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3DB44" w14:textId="4EC21ED1" w:rsidR="00F91B99" w:rsidRPr="00C45032" w:rsidRDefault="00F91B99" w:rsidP="00F91B99">
      <w:pPr>
        <w:jc w:val="center"/>
        <w:rPr>
          <w:b/>
          <w:bCs/>
          <w:lang w:val="sr-Latn-BA"/>
        </w:rPr>
      </w:pPr>
      <w:r w:rsidRPr="00C45032">
        <w:rPr>
          <w:b/>
          <w:bCs/>
          <w:noProof/>
        </w:rPr>
        <w:drawing>
          <wp:inline distT="0" distB="0" distL="0" distR="0" wp14:anchorId="59E21EFF" wp14:editId="52CBF6A0">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77489"/>
                    <a:stretch>
                      <a:fillRect/>
                    </a:stretch>
                  </pic:blipFill>
                  <pic:spPr bwMode="auto">
                    <a:xfrm>
                      <a:off x="0" y="0"/>
                      <a:ext cx="879150" cy="879150"/>
                    </a:xfrm>
                    <a:prstGeom prst="rect">
                      <a:avLst/>
                    </a:prstGeom>
                    <a:noFill/>
                    <a:ln>
                      <a:noFill/>
                    </a:ln>
                  </pic:spPr>
                </pic:pic>
              </a:graphicData>
            </a:graphic>
          </wp:inline>
        </w:drawing>
      </w:r>
    </w:p>
    <w:p w14:paraId="574F84DC" w14:textId="77777777" w:rsidR="00F91B99" w:rsidRPr="00C45032" w:rsidRDefault="00F91B99" w:rsidP="00682D60">
      <w:pPr>
        <w:spacing w:after="0"/>
        <w:jc w:val="center"/>
        <w:rPr>
          <w:b/>
          <w:sz w:val="28"/>
          <w:lang w:val="sr-Latn-BA"/>
        </w:rPr>
      </w:pPr>
      <w:r w:rsidRPr="00C45032">
        <w:rPr>
          <w:b/>
          <w:sz w:val="28"/>
          <w:lang w:val="sr-Latn-BA"/>
        </w:rPr>
        <w:t>Vlada Crne Gore</w:t>
      </w:r>
    </w:p>
    <w:p w14:paraId="097A9031" w14:textId="34018D0B" w:rsidR="00F91B99" w:rsidRPr="00C45032" w:rsidRDefault="007122A1" w:rsidP="00682D60">
      <w:pPr>
        <w:spacing w:after="0"/>
        <w:jc w:val="center"/>
        <w:rPr>
          <w:b/>
          <w:sz w:val="28"/>
          <w:lang w:val="sr-Latn-BA"/>
        </w:rPr>
      </w:pPr>
      <w:r w:rsidRPr="00C45032">
        <w:rPr>
          <w:b/>
          <w:sz w:val="28"/>
          <w:lang w:val="sr-Latn-BA"/>
        </w:rPr>
        <w:t>Ministarstvo evropskih poslova</w:t>
      </w:r>
    </w:p>
    <w:p w14:paraId="3DFA5B5A" w14:textId="77777777" w:rsidR="00F91B99" w:rsidRPr="00C45032" w:rsidRDefault="00F91B99" w:rsidP="00F91B99">
      <w:pPr>
        <w:jc w:val="center"/>
        <w:rPr>
          <w:sz w:val="36"/>
          <w:szCs w:val="36"/>
          <w:lang w:val="sr-Latn-BA"/>
        </w:rPr>
      </w:pPr>
    </w:p>
    <w:p w14:paraId="488F6456" w14:textId="6C3072C5" w:rsidR="005728E9" w:rsidRPr="00C45032" w:rsidRDefault="005728E9" w:rsidP="00F91B99">
      <w:pPr>
        <w:jc w:val="center"/>
        <w:rPr>
          <w:sz w:val="36"/>
          <w:szCs w:val="36"/>
          <w:lang w:val="sr-Latn-BA"/>
        </w:rPr>
      </w:pPr>
    </w:p>
    <w:p w14:paraId="0E4303D6" w14:textId="6DA60A2D" w:rsidR="008372C0" w:rsidRPr="00C45032" w:rsidRDefault="008372C0" w:rsidP="008372C0">
      <w:pPr>
        <w:jc w:val="right"/>
        <w:rPr>
          <w:b/>
          <w:sz w:val="36"/>
          <w:szCs w:val="36"/>
          <w:lang w:val="sr-Latn-BA"/>
        </w:rPr>
      </w:pPr>
    </w:p>
    <w:p w14:paraId="19AFCF2E" w14:textId="1F5715C5" w:rsidR="00682D60" w:rsidRPr="00221A92" w:rsidRDefault="00221A92" w:rsidP="00F91B99">
      <w:pPr>
        <w:jc w:val="center"/>
        <w:rPr>
          <w:b/>
          <w:sz w:val="36"/>
          <w:szCs w:val="36"/>
          <w:lang w:val="sr-Latn-BA"/>
        </w:rPr>
      </w:pPr>
      <w:r w:rsidRPr="00221A92">
        <w:rPr>
          <w:b/>
          <w:sz w:val="36"/>
          <w:szCs w:val="36"/>
          <w:lang w:val="sr-Latn-BA"/>
        </w:rPr>
        <w:t xml:space="preserve">NACRT </w:t>
      </w:r>
      <w:bookmarkStart w:id="0" w:name="_GoBack"/>
      <w:bookmarkEnd w:id="0"/>
    </w:p>
    <w:p w14:paraId="3631CC31" w14:textId="4DE33DAD" w:rsidR="00F91B99" w:rsidRPr="00C45032" w:rsidRDefault="00F91B99" w:rsidP="00F91B99">
      <w:pPr>
        <w:jc w:val="center"/>
        <w:rPr>
          <w:b/>
          <w:sz w:val="36"/>
          <w:szCs w:val="36"/>
          <w:lang w:val="sr-Latn-BA"/>
        </w:rPr>
      </w:pPr>
      <w:r w:rsidRPr="00C45032">
        <w:rPr>
          <w:b/>
          <w:sz w:val="36"/>
          <w:szCs w:val="36"/>
          <w:lang w:val="sr-Latn-BA"/>
        </w:rPr>
        <w:t>Program pristupanja Crne Gore Evropskoj uniji</w:t>
      </w:r>
    </w:p>
    <w:p w14:paraId="2F733C08" w14:textId="3A372D4A" w:rsidR="00F91B99" w:rsidRPr="00C45032" w:rsidRDefault="00F91B99" w:rsidP="006107BC">
      <w:pPr>
        <w:jc w:val="center"/>
        <w:rPr>
          <w:b/>
          <w:sz w:val="36"/>
          <w:szCs w:val="36"/>
        </w:rPr>
      </w:pPr>
      <w:r w:rsidRPr="00C45032">
        <w:rPr>
          <w:b/>
          <w:sz w:val="36"/>
          <w:szCs w:val="36"/>
        </w:rPr>
        <w:t>202</w:t>
      </w:r>
      <w:r w:rsidR="00F23082" w:rsidRPr="00C45032">
        <w:rPr>
          <w:b/>
          <w:sz w:val="36"/>
          <w:szCs w:val="36"/>
        </w:rPr>
        <w:t xml:space="preserve">5 </w:t>
      </w:r>
      <w:r w:rsidRPr="00C45032">
        <w:rPr>
          <w:b/>
          <w:sz w:val="36"/>
          <w:szCs w:val="36"/>
        </w:rPr>
        <w:t>– 202</w:t>
      </w:r>
      <w:r w:rsidR="00F23082" w:rsidRPr="00C45032">
        <w:rPr>
          <w:b/>
          <w:sz w:val="36"/>
          <w:szCs w:val="36"/>
        </w:rPr>
        <w:t>6</w:t>
      </w:r>
    </w:p>
    <w:p w14:paraId="72D2DCA4" w14:textId="77777777" w:rsidR="00F91B99" w:rsidRPr="00C45032" w:rsidRDefault="00F91B99" w:rsidP="00F91B99">
      <w:pPr>
        <w:jc w:val="center"/>
        <w:rPr>
          <w:sz w:val="36"/>
          <w:szCs w:val="36"/>
          <w:lang w:val="sr-Latn-BA"/>
        </w:rPr>
      </w:pPr>
    </w:p>
    <w:p w14:paraId="1E676256" w14:textId="77777777" w:rsidR="00F91B99" w:rsidRPr="00C45032" w:rsidRDefault="00F91B99" w:rsidP="00F91B99">
      <w:pPr>
        <w:jc w:val="center"/>
        <w:rPr>
          <w:lang w:val="sr-Latn-BA"/>
        </w:rPr>
      </w:pPr>
    </w:p>
    <w:p w14:paraId="7F34404D" w14:textId="77777777" w:rsidR="00F91B99" w:rsidRPr="00C45032" w:rsidRDefault="00F91B99" w:rsidP="00F91B99">
      <w:pPr>
        <w:jc w:val="center"/>
        <w:rPr>
          <w:lang w:val="sr-Latn-BA"/>
        </w:rPr>
      </w:pPr>
    </w:p>
    <w:p w14:paraId="1293B99E" w14:textId="77777777" w:rsidR="00F91B99" w:rsidRPr="00C45032" w:rsidRDefault="00F91B99" w:rsidP="00F91B99">
      <w:pPr>
        <w:jc w:val="center"/>
        <w:rPr>
          <w:lang w:val="sr-Latn-BA"/>
        </w:rPr>
      </w:pPr>
    </w:p>
    <w:p w14:paraId="0DF0D91D" w14:textId="77777777" w:rsidR="00F91B99" w:rsidRPr="00C45032" w:rsidRDefault="00F91B99" w:rsidP="00C4349C">
      <w:pPr>
        <w:rPr>
          <w:lang w:val="sr-Latn-BA"/>
        </w:rPr>
      </w:pPr>
    </w:p>
    <w:p w14:paraId="5D6AA2E9" w14:textId="5E19592E" w:rsidR="002C5509" w:rsidRPr="00C45032" w:rsidRDefault="00F91B99" w:rsidP="00B52E99">
      <w:pPr>
        <w:jc w:val="center"/>
        <w:rPr>
          <w:lang w:val="sr-Latn-BA"/>
        </w:rPr>
      </w:pPr>
      <w:r w:rsidRPr="00C45032">
        <w:rPr>
          <w:lang w:val="sr-Latn-BA"/>
        </w:rPr>
        <w:t xml:space="preserve">Podgorica, </w:t>
      </w:r>
      <w:r w:rsidR="003D0955">
        <w:rPr>
          <w:lang w:val="sr-Latn-BA"/>
        </w:rPr>
        <w:t xml:space="preserve">31. </w:t>
      </w:r>
      <w:r w:rsidR="00676B23" w:rsidRPr="00C45032">
        <w:rPr>
          <w:lang w:val="sr-Latn-BA"/>
        </w:rPr>
        <w:t>decembar</w:t>
      </w:r>
      <w:r w:rsidRPr="00C45032">
        <w:rPr>
          <w:lang w:val="sr-Latn-BA"/>
        </w:rPr>
        <w:t xml:space="preserve"> 202</w:t>
      </w:r>
      <w:r w:rsidR="001837DE" w:rsidRPr="00C45032">
        <w:rPr>
          <w:lang w:val="sr-Latn-BA"/>
        </w:rPr>
        <w:t>4</w:t>
      </w:r>
      <w:r w:rsidR="00B00825" w:rsidRPr="00C45032">
        <w:rPr>
          <w:lang w:val="sr-Latn-BA"/>
        </w:rPr>
        <w:t>.</w:t>
      </w:r>
    </w:p>
    <w:sdt>
      <w:sdtPr>
        <w:rPr>
          <w:rFonts w:ascii="Arial Narrow" w:eastAsiaTheme="minorHAnsi" w:hAnsi="Arial Narrow" w:cstheme="minorBidi"/>
          <w:color w:val="auto"/>
          <w:sz w:val="24"/>
          <w:szCs w:val="22"/>
        </w:rPr>
        <w:id w:val="1600442518"/>
        <w:docPartObj>
          <w:docPartGallery w:val="Table of Contents"/>
          <w:docPartUnique/>
        </w:docPartObj>
      </w:sdtPr>
      <w:sdtEndPr>
        <w:rPr>
          <w:b/>
          <w:bCs/>
          <w:noProof/>
        </w:rPr>
      </w:sdtEndPr>
      <w:sdtContent>
        <w:p w14:paraId="4469C935" w14:textId="3D84F007" w:rsidR="00C4349C" w:rsidRPr="00C45032" w:rsidRDefault="00811D98" w:rsidP="003D0955">
          <w:pPr>
            <w:pStyle w:val="TOCHeading"/>
            <w:tabs>
              <w:tab w:val="left" w:pos="12780"/>
            </w:tabs>
            <w:ind w:right="450"/>
            <w:rPr>
              <w:rFonts w:ascii="Cambria" w:hAnsi="Cambria"/>
              <w:sz w:val="28"/>
              <w:szCs w:val="28"/>
            </w:rPr>
          </w:pPr>
          <w:r w:rsidRPr="00C45032">
            <w:rPr>
              <w:rFonts w:ascii="Cambria" w:hAnsi="Cambria"/>
              <w:sz w:val="28"/>
              <w:szCs w:val="28"/>
            </w:rPr>
            <w:t>Sadržaj</w:t>
          </w:r>
        </w:p>
        <w:p w14:paraId="2136CC85" w14:textId="77777777" w:rsidR="00C45032" w:rsidRPr="00616D24" w:rsidRDefault="00C4349C" w:rsidP="003D0955">
          <w:pPr>
            <w:pStyle w:val="TOC1"/>
            <w:rPr>
              <w:rStyle w:val="Hyperlink"/>
              <w:lang w:val="sr-Latn-BA"/>
            </w:rPr>
          </w:pPr>
          <w:r w:rsidRPr="00C45032">
            <w:rPr>
              <w:szCs w:val="20"/>
            </w:rPr>
            <w:fldChar w:fldCharType="begin"/>
          </w:r>
          <w:r w:rsidRPr="00C45032">
            <w:instrText xml:space="preserve"> TOC \o "1-3" \h \z \u </w:instrText>
          </w:r>
          <w:r w:rsidRPr="00C45032">
            <w:rPr>
              <w:szCs w:val="20"/>
            </w:rPr>
            <w:fldChar w:fldCharType="separate"/>
          </w:r>
          <w:hyperlink w:anchor="_Toc186489271" w:history="1">
            <w:r w:rsidR="00C45032" w:rsidRPr="00616D24">
              <w:rPr>
                <w:rStyle w:val="Hyperlink"/>
                <w:noProof/>
                <w:lang w:val="sr-Latn-BA"/>
              </w:rPr>
              <w:t>1. Sloboda kretanja robe                                                                                                                                                       UTRŽ</w:t>
            </w:r>
            <w:r w:rsidR="00C45032" w:rsidRPr="00616D24">
              <w:rPr>
                <w:rStyle w:val="Hyperlink"/>
                <w:webHidden/>
                <w:lang w:val="sr-Latn-BA"/>
              </w:rPr>
              <w:tab/>
            </w:r>
            <w:r w:rsidR="00C45032" w:rsidRPr="00616D24">
              <w:rPr>
                <w:rStyle w:val="Hyperlink"/>
                <w:webHidden/>
                <w:lang w:val="sr-Latn-BA"/>
              </w:rPr>
              <w:fldChar w:fldCharType="begin"/>
            </w:r>
            <w:r w:rsidR="00C45032" w:rsidRPr="00616D24">
              <w:rPr>
                <w:rStyle w:val="Hyperlink"/>
                <w:webHidden/>
                <w:lang w:val="sr-Latn-BA"/>
              </w:rPr>
              <w:instrText xml:space="preserve"> PAGEREF _Toc186489271 \h </w:instrText>
            </w:r>
            <w:r w:rsidR="00C45032" w:rsidRPr="00616D24">
              <w:rPr>
                <w:rStyle w:val="Hyperlink"/>
                <w:webHidden/>
                <w:lang w:val="sr-Latn-BA"/>
              </w:rPr>
            </w:r>
            <w:r w:rsidR="00C45032" w:rsidRPr="00616D24">
              <w:rPr>
                <w:rStyle w:val="Hyperlink"/>
                <w:webHidden/>
                <w:lang w:val="sr-Latn-BA"/>
              </w:rPr>
              <w:fldChar w:fldCharType="separate"/>
            </w:r>
            <w:r w:rsidR="00C45032" w:rsidRPr="00616D24">
              <w:rPr>
                <w:rStyle w:val="Hyperlink"/>
                <w:webHidden/>
                <w:lang w:val="sr-Latn-BA"/>
              </w:rPr>
              <w:t>6</w:t>
            </w:r>
            <w:r w:rsidR="00C45032" w:rsidRPr="00616D24">
              <w:rPr>
                <w:rStyle w:val="Hyperlink"/>
                <w:webHidden/>
                <w:lang w:val="sr-Latn-BA"/>
              </w:rPr>
              <w:fldChar w:fldCharType="end"/>
            </w:r>
          </w:hyperlink>
        </w:p>
        <w:p w14:paraId="2B7ED56A" w14:textId="77777777" w:rsidR="00C45032" w:rsidRPr="00616D24" w:rsidRDefault="00221A92" w:rsidP="003D0955">
          <w:pPr>
            <w:pStyle w:val="TOC1"/>
            <w:rPr>
              <w:rStyle w:val="Hyperlink"/>
              <w:lang w:val="sr-Latn-BA"/>
            </w:rPr>
          </w:pPr>
          <w:hyperlink w:anchor="_Toc186489274" w:history="1">
            <w:r w:rsidR="00C45032" w:rsidRPr="00616D24">
              <w:rPr>
                <w:rStyle w:val="Hyperlink"/>
                <w:noProof/>
                <w:lang w:val="sr-Latn-BA"/>
              </w:rPr>
              <w:t>2. Sloboda kretanja radnika                                                                                                                                                  UTRŽ</w:t>
            </w:r>
            <w:r w:rsidR="00C45032" w:rsidRPr="00616D24">
              <w:rPr>
                <w:rStyle w:val="Hyperlink"/>
                <w:webHidden/>
                <w:lang w:val="sr-Latn-BA"/>
              </w:rPr>
              <w:tab/>
            </w:r>
            <w:r w:rsidR="00C45032" w:rsidRPr="00616D24">
              <w:rPr>
                <w:rStyle w:val="Hyperlink"/>
                <w:webHidden/>
                <w:lang w:val="sr-Latn-BA"/>
              </w:rPr>
              <w:fldChar w:fldCharType="begin"/>
            </w:r>
            <w:r w:rsidR="00C45032" w:rsidRPr="00616D24">
              <w:rPr>
                <w:rStyle w:val="Hyperlink"/>
                <w:webHidden/>
                <w:lang w:val="sr-Latn-BA"/>
              </w:rPr>
              <w:instrText xml:space="preserve"> PAGEREF _Toc186489274 \h </w:instrText>
            </w:r>
            <w:r w:rsidR="00C45032" w:rsidRPr="00616D24">
              <w:rPr>
                <w:rStyle w:val="Hyperlink"/>
                <w:webHidden/>
                <w:lang w:val="sr-Latn-BA"/>
              </w:rPr>
            </w:r>
            <w:r w:rsidR="00C45032" w:rsidRPr="00616D24">
              <w:rPr>
                <w:rStyle w:val="Hyperlink"/>
                <w:webHidden/>
                <w:lang w:val="sr-Latn-BA"/>
              </w:rPr>
              <w:fldChar w:fldCharType="separate"/>
            </w:r>
            <w:r w:rsidR="00C45032" w:rsidRPr="00616D24">
              <w:rPr>
                <w:rStyle w:val="Hyperlink"/>
                <w:webHidden/>
                <w:lang w:val="sr-Latn-BA"/>
              </w:rPr>
              <w:t>16</w:t>
            </w:r>
            <w:r w:rsidR="00C45032" w:rsidRPr="00616D24">
              <w:rPr>
                <w:rStyle w:val="Hyperlink"/>
                <w:webHidden/>
                <w:lang w:val="sr-Latn-BA"/>
              </w:rPr>
              <w:fldChar w:fldCharType="end"/>
            </w:r>
          </w:hyperlink>
        </w:p>
        <w:p w14:paraId="0314D16A" w14:textId="36926697" w:rsidR="00C45032" w:rsidRPr="00616D24" w:rsidRDefault="00221A92" w:rsidP="003D0955">
          <w:pPr>
            <w:pStyle w:val="TOC1"/>
            <w:rPr>
              <w:rStyle w:val="Hyperlink"/>
              <w:lang w:val="sr-Latn-BA"/>
            </w:rPr>
          </w:pPr>
          <w:hyperlink w:anchor="_Toc186489276" w:history="1">
            <w:r w:rsidR="00C45032" w:rsidRPr="00616D24">
              <w:rPr>
                <w:rStyle w:val="Hyperlink"/>
                <w:noProof/>
                <w:lang w:val="sr-Latn-BA"/>
              </w:rPr>
              <w:t>3. Pravo osnivanja preduzeća i sloboda pružanja usluga                                                                                           UTRŽ</w:t>
            </w:r>
            <w:r w:rsidR="00C45032" w:rsidRPr="00616D24">
              <w:rPr>
                <w:rStyle w:val="Hyperlink"/>
                <w:webHidden/>
                <w:lang w:val="sr-Latn-BA"/>
              </w:rPr>
              <w:tab/>
            </w:r>
            <w:r w:rsidR="00C45032" w:rsidRPr="00616D24">
              <w:rPr>
                <w:rStyle w:val="Hyperlink"/>
                <w:webHidden/>
                <w:lang w:val="sr-Latn-BA"/>
              </w:rPr>
              <w:fldChar w:fldCharType="begin"/>
            </w:r>
            <w:r w:rsidR="00C45032" w:rsidRPr="00616D24">
              <w:rPr>
                <w:rStyle w:val="Hyperlink"/>
                <w:webHidden/>
                <w:lang w:val="sr-Latn-BA"/>
              </w:rPr>
              <w:instrText xml:space="preserve"> PAGEREF _Toc186489276 \h </w:instrText>
            </w:r>
            <w:r w:rsidR="00C45032" w:rsidRPr="00616D24">
              <w:rPr>
                <w:rStyle w:val="Hyperlink"/>
                <w:webHidden/>
                <w:lang w:val="sr-Latn-BA"/>
              </w:rPr>
            </w:r>
            <w:r w:rsidR="00C45032" w:rsidRPr="00616D24">
              <w:rPr>
                <w:rStyle w:val="Hyperlink"/>
                <w:webHidden/>
                <w:lang w:val="sr-Latn-BA"/>
              </w:rPr>
              <w:fldChar w:fldCharType="separate"/>
            </w:r>
            <w:r w:rsidR="00C45032" w:rsidRPr="00616D24">
              <w:rPr>
                <w:rStyle w:val="Hyperlink"/>
                <w:webHidden/>
                <w:lang w:val="sr-Latn-BA"/>
              </w:rPr>
              <w:t>21</w:t>
            </w:r>
            <w:r w:rsidR="00C45032" w:rsidRPr="00616D24">
              <w:rPr>
                <w:rStyle w:val="Hyperlink"/>
                <w:webHidden/>
                <w:lang w:val="sr-Latn-BA"/>
              </w:rPr>
              <w:fldChar w:fldCharType="end"/>
            </w:r>
          </w:hyperlink>
        </w:p>
        <w:p w14:paraId="50B27532" w14:textId="77777777" w:rsidR="00C45032" w:rsidRPr="00616D24" w:rsidRDefault="00221A92" w:rsidP="003D0955">
          <w:pPr>
            <w:pStyle w:val="TOC1"/>
            <w:rPr>
              <w:rStyle w:val="Hyperlink"/>
              <w:lang w:val="sr-Latn-BA"/>
            </w:rPr>
          </w:pPr>
          <w:hyperlink w:anchor="_Toc186489278" w:history="1">
            <w:r w:rsidR="00C45032" w:rsidRPr="00616D24">
              <w:rPr>
                <w:rStyle w:val="Hyperlink"/>
                <w:noProof/>
                <w:lang w:val="sr-Latn-BA"/>
              </w:rPr>
              <w:t>4. Sloboda kretanja kapitala                                                                                                                                                  UTRŽ</w:t>
            </w:r>
            <w:r w:rsidR="00C45032" w:rsidRPr="00616D24">
              <w:rPr>
                <w:rStyle w:val="Hyperlink"/>
                <w:webHidden/>
                <w:lang w:val="sr-Latn-BA"/>
              </w:rPr>
              <w:tab/>
            </w:r>
            <w:r w:rsidR="00C45032" w:rsidRPr="00616D24">
              <w:rPr>
                <w:rStyle w:val="Hyperlink"/>
                <w:webHidden/>
                <w:lang w:val="sr-Latn-BA"/>
              </w:rPr>
              <w:fldChar w:fldCharType="begin"/>
            </w:r>
            <w:r w:rsidR="00C45032" w:rsidRPr="00616D24">
              <w:rPr>
                <w:rStyle w:val="Hyperlink"/>
                <w:webHidden/>
                <w:lang w:val="sr-Latn-BA"/>
              </w:rPr>
              <w:instrText xml:space="preserve"> PAGEREF _Toc186489278 \h </w:instrText>
            </w:r>
            <w:r w:rsidR="00C45032" w:rsidRPr="00616D24">
              <w:rPr>
                <w:rStyle w:val="Hyperlink"/>
                <w:webHidden/>
                <w:lang w:val="sr-Latn-BA"/>
              </w:rPr>
            </w:r>
            <w:r w:rsidR="00C45032" w:rsidRPr="00616D24">
              <w:rPr>
                <w:rStyle w:val="Hyperlink"/>
                <w:webHidden/>
                <w:lang w:val="sr-Latn-BA"/>
              </w:rPr>
              <w:fldChar w:fldCharType="separate"/>
            </w:r>
            <w:r w:rsidR="00C45032" w:rsidRPr="00616D24">
              <w:rPr>
                <w:rStyle w:val="Hyperlink"/>
                <w:webHidden/>
                <w:lang w:val="sr-Latn-BA"/>
              </w:rPr>
              <w:t>25</w:t>
            </w:r>
            <w:r w:rsidR="00C45032" w:rsidRPr="00616D24">
              <w:rPr>
                <w:rStyle w:val="Hyperlink"/>
                <w:webHidden/>
                <w:lang w:val="sr-Latn-BA"/>
              </w:rPr>
              <w:fldChar w:fldCharType="end"/>
            </w:r>
          </w:hyperlink>
        </w:p>
        <w:p w14:paraId="60196BDA" w14:textId="77777777" w:rsidR="00C45032" w:rsidRPr="00616D24" w:rsidRDefault="00221A92" w:rsidP="003D0955">
          <w:pPr>
            <w:pStyle w:val="TOC1"/>
            <w:rPr>
              <w:rStyle w:val="Hyperlink"/>
              <w:lang w:val="sr-Latn-BA"/>
            </w:rPr>
          </w:pPr>
          <w:hyperlink w:anchor="_Toc186489280" w:history="1">
            <w:r w:rsidR="00C45032" w:rsidRPr="00616D24">
              <w:rPr>
                <w:rStyle w:val="Hyperlink"/>
                <w:noProof/>
                <w:lang w:val="sr-Latn-BA"/>
              </w:rPr>
              <w:t>5. Javne nabavke                                                                                                                                                                   TEMP</w:t>
            </w:r>
            <w:r w:rsidR="00C45032" w:rsidRPr="00616D24">
              <w:rPr>
                <w:rStyle w:val="Hyperlink"/>
                <w:webHidden/>
                <w:lang w:val="sr-Latn-BA"/>
              </w:rPr>
              <w:tab/>
            </w:r>
            <w:r w:rsidR="00C45032" w:rsidRPr="00616D24">
              <w:rPr>
                <w:rStyle w:val="Hyperlink"/>
                <w:webHidden/>
                <w:lang w:val="sr-Latn-BA"/>
              </w:rPr>
              <w:fldChar w:fldCharType="begin"/>
            </w:r>
            <w:r w:rsidR="00C45032" w:rsidRPr="00616D24">
              <w:rPr>
                <w:rStyle w:val="Hyperlink"/>
                <w:webHidden/>
                <w:lang w:val="sr-Latn-BA"/>
              </w:rPr>
              <w:instrText xml:space="preserve"> PAGEREF _Toc186489280 \h </w:instrText>
            </w:r>
            <w:r w:rsidR="00C45032" w:rsidRPr="00616D24">
              <w:rPr>
                <w:rStyle w:val="Hyperlink"/>
                <w:webHidden/>
                <w:lang w:val="sr-Latn-BA"/>
              </w:rPr>
            </w:r>
            <w:r w:rsidR="00C45032" w:rsidRPr="00616D24">
              <w:rPr>
                <w:rStyle w:val="Hyperlink"/>
                <w:webHidden/>
                <w:lang w:val="sr-Latn-BA"/>
              </w:rPr>
              <w:fldChar w:fldCharType="separate"/>
            </w:r>
            <w:r w:rsidR="00C45032" w:rsidRPr="00616D24">
              <w:rPr>
                <w:rStyle w:val="Hyperlink"/>
                <w:webHidden/>
                <w:lang w:val="sr-Latn-BA"/>
              </w:rPr>
              <w:t>27</w:t>
            </w:r>
            <w:r w:rsidR="00C45032" w:rsidRPr="00616D24">
              <w:rPr>
                <w:rStyle w:val="Hyperlink"/>
                <w:webHidden/>
                <w:lang w:val="sr-Latn-BA"/>
              </w:rPr>
              <w:fldChar w:fldCharType="end"/>
            </w:r>
          </w:hyperlink>
        </w:p>
        <w:p w14:paraId="191C5FC5" w14:textId="77777777" w:rsidR="00C45032" w:rsidRPr="00616D24" w:rsidRDefault="00221A92" w:rsidP="003D0955">
          <w:pPr>
            <w:pStyle w:val="TOC1"/>
            <w:rPr>
              <w:rStyle w:val="Hyperlink"/>
              <w:lang w:val="sr-Latn-BA"/>
            </w:rPr>
          </w:pPr>
          <w:hyperlink w:anchor="_Toc186489283" w:history="1">
            <w:r w:rsidR="00C45032" w:rsidRPr="00616D24">
              <w:rPr>
                <w:rStyle w:val="Hyperlink"/>
                <w:noProof/>
                <w:lang w:val="sr-Latn-BA"/>
              </w:rPr>
              <w:t>6. Privredno pravo                                                                                                                                                                                                  UTRŽ</w:t>
            </w:r>
            <w:r w:rsidR="00C45032" w:rsidRPr="00616D24">
              <w:rPr>
                <w:rStyle w:val="Hyperlink"/>
                <w:webHidden/>
                <w:lang w:val="sr-Latn-BA"/>
              </w:rPr>
              <w:tab/>
            </w:r>
            <w:r w:rsidR="00C45032" w:rsidRPr="00616D24">
              <w:rPr>
                <w:rStyle w:val="Hyperlink"/>
                <w:webHidden/>
                <w:lang w:val="sr-Latn-BA"/>
              </w:rPr>
              <w:fldChar w:fldCharType="begin"/>
            </w:r>
            <w:r w:rsidR="00C45032" w:rsidRPr="00616D24">
              <w:rPr>
                <w:rStyle w:val="Hyperlink"/>
                <w:webHidden/>
                <w:lang w:val="sr-Latn-BA"/>
              </w:rPr>
              <w:instrText xml:space="preserve"> PAGEREF _Toc186489283 \h </w:instrText>
            </w:r>
            <w:r w:rsidR="00C45032" w:rsidRPr="00616D24">
              <w:rPr>
                <w:rStyle w:val="Hyperlink"/>
                <w:webHidden/>
                <w:lang w:val="sr-Latn-BA"/>
              </w:rPr>
            </w:r>
            <w:r w:rsidR="00C45032" w:rsidRPr="00616D24">
              <w:rPr>
                <w:rStyle w:val="Hyperlink"/>
                <w:webHidden/>
                <w:lang w:val="sr-Latn-BA"/>
              </w:rPr>
              <w:fldChar w:fldCharType="separate"/>
            </w:r>
            <w:r w:rsidR="00C45032" w:rsidRPr="00616D24">
              <w:rPr>
                <w:rStyle w:val="Hyperlink"/>
                <w:webHidden/>
                <w:lang w:val="sr-Latn-BA"/>
              </w:rPr>
              <w:t>29</w:t>
            </w:r>
            <w:r w:rsidR="00C45032" w:rsidRPr="00616D24">
              <w:rPr>
                <w:rStyle w:val="Hyperlink"/>
                <w:webHidden/>
                <w:lang w:val="sr-Latn-BA"/>
              </w:rPr>
              <w:fldChar w:fldCharType="end"/>
            </w:r>
          </w:hyperlink>
        </w:p>
        <w:p w14:paraId="485EA281" w14:textId="77777777" w:rsidR="00C45032" w:rsidRPr="00616D24" w:rsidRDefault="00221A92" w:rsidP="003D0955">
          <w:pPr>
            <w:pStyle w:val="TOC1"/>
            <w:rPr>
              <w:rStyle w:val="Hyperlink"/>
              <w:lang w:val="sr-Latn-BA"/>
            </w:rPr>
          </w:pPr>
          <w:hyperlink w:anchor="_Toc186489285" w:history="1">
            <w:r w:rsidR="00C45032" w:rsidRPr="00616D24">
              <w:rPr>
                <w:rStyle w:val="Hyperlink"/>
                <w:noProof/>
                <w:lang w:val="sr-Latn-BA"/>
              </w:rPr>
              <w:t>7. Pravo intelektualne svojine                                                                                                                                                                UTRŽ</w:t>
            </w:r>
            <w:r w:rsidR="00C45032" w:rsidRPr="00616D24">
              <w:rPr>
                <w:rStyle w:val="Hyperlink"/>
                <w:webHidden/>
                <w:lang w:val="sr-Latn-BA"/>
              </w:rPr>
              <w:tab/>
            </w:r>
            <w:r w:rsidR="00C45032" w:rsidRPr="00616D24">
              <w:rPr>
                <w:rStyle w:val="Hyperlink"/>
                <w:webHidden/>
                <w:lang w:val="sr-Latn-BA"/>
              </w:rPr>
              <w:fldChar w:fldCharType="begin"/>
            </w:r>
            <w:r w:rsidR="00C45032" w:rsidRPr="00616D24">
              <w:rPr>
                <w:rStyle w:val="Hyperlink"/>
                <w:webHidden/>
                <w:lang w:val="sr-Latn-BA"/>
              </w:rPr>
              <w:instrText xml:space="preserve"> PAGEREF _Toc186489285 \h </w:instrText>
            </w:r>
            <w:r w:rsidR="00C45032" w:rsidRPr="00616D24">
              <w:rPr>
                <w:rStyle w:val="Hyperlink"/>
                <w:webHidden/>
                <w:lang w:val="sr-Latn-BA"/>
              </w:rPr>
            </w:r>
            <w:r w:rsidR="00C45032" w:rsidRPr="00616D24">
              <w:rPr>
                <w:rStyle w:val="Hyperlink"/>
                <w:webHidden/>
                <w:lang w:val="sr-Latn-BA"/>
              </w:rPr>
              <w:fldChar w:fldCharType="separate"/>
            </w:r>
            <w:r w:rsidR="00C45032" w:rsidRPr="00616D24">
              <w:rPr>
                <w:rStyle w:val="Hyperlink"/>
                <w:webHidden/>
                <w:lang w:val="sr-Latn-BA"/>
              </w:rPr>
              <w:t>31</w:t>
            </w:r>
            <w:r w:rsidR="00C45032" w:rsidRPr="00616D24">
              <w:rPr>
                <w:rStyle w:val="Hyperlink"/>
                <w:webHidden/>
                <w:lang w:val="sr-Latn-BA"/>
              </w:rPr>
              <w:fldChar w:fldCharType="end"/>
            </w:r>
          </w:hyperlink>
        </w:p>
        <w:p w14:paraId="4AB63183"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287" w:history="1">
            <w:r w:rsidR="00C45032" w:rsidRPr="00616D24">
              <w:rPr>
                <w:rStyle w:val="Hyperlink"/>
                <w:noProof/>
                <w:lang w:val="sr-Latn-BA"/>
              </w:rPr>
              <w:t>8. Konkurencija                                                                                                                                                                      UTRŽ</w:t>
            </w:r>
            <w:r w:rsidR="00C45032" w:rsidRPr="00616D24">
              <w:rPr>
                <w:rStyle w:val="Hyperlink"/>
                <w:webHidden/>
                <w:lang w:val="sr-Latn-BA"/>
              </w:rPr>
              <w:tab/>
            </w:r>
            <w:r w:rsidR="00C45032" w:rsidRPr="00616D24">
              <w:rPr>
                <w:rStyle w:val="Hyperlink"/>
                <w:webHidden/>
                <w:lang w:val="sr-Latn-BA"/>
              </w:rPr>
              <w:fldChar w:fldCharType="begin"/>
            </w:r>
            <w:r w:rsidR="00C45032" w:rsidRPr="00616D24">
              <w:rPr>
                <w:rStyle w:val="Hyperlink"/>
                <w:webHidden/>
                <w:lang w:val="sr-Latn-BA"/>
              </w:rPr>
              <w:instrText xml:space="preserve"> PAGEREF _Toc186489287 \h </w:instrText>
            </w:r>
            <w:r w:rsidR="00C45032" w:rsidRPr="00616D24">
              <w:rPr>
                <w:rStyle w:val="Hyperlink"/>
                <w:webHidden/>
                <w:lang w:val="sr-Latn-BA"/>
              </w:rPr>
            </w:r>
            <w:r w:rsidR="00C45032" w:rsidRPr="00616D24">
              <w:rPr>
                <w:rStyle w:val="Hyperlink"/>
                <w:webHidden/>
                <w:lang w:val="sr-Latn-BA"/>
              </w:rPr>
              <w:fldChar w:fldCharType="separate"/>
            </w:r>
            <w:r w:rsidR="00C45032" w:rsidRPr="00616D24">
              <w:rPr>
                <w:rStyle w:val="Hyperlink"/>
                <w:webHidden/>
                <w:lang w:val="sr-Latn-BA"/>
              </w:rPr>
              <w:t>33</w:t>
            </w:r>
            <w:r w:rsidR="00C45032" w:rsidRPr="00616D24">
              <w:rPr>
                <w:rStyle w:val="Hyperlink"/>
                <w:webHidden/>
                <w:lang w:val="sr-Latn-BA"/>
              </w:rPr>
              <w:fldChar w:fldCharType="end"/>
            </w:r>
          </w:hyperlink>
        </w:p>
        <w:p w14:paraId="00B0894B"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289" w:history="1">
            <w:r w:rsidR="00C45032" w:rsidRPr="00DD547F">
              <w:rPr>
                <w:rStyle w:val="Hyperlink"/>
                <w:noProof/>
                <w:lang w:val="de-DE"/>
              </w:rPr>
              <w:t>9. Finansijske usluge                                                                                                                                                             UTRŽ</w:t>
            </w:r>
            <w:r w:rsidR="00C45032">
              <w:rPr>
                <w:noProof/>
                <w:webHidden/>
              </w:rPr>
              <w:tab/>
            </w:r>
            <w:r w:rsidR="00C45032">
              <w:rPr>
                <w:noProof/>
                <w:webHidden/>
              </w:rPr>
              <w:fldChar w:fldCharType="begin"/>
            </w:r>
            <w:r w:rsidR="00C45032">
              <w:rPr>
                <w:noProof/>
                <w:webHidden/>
              </w:rPr>
              <w:instrText xml:space="preserve"> PAGEREF _Toc186489289 \h </w:instrText>
            </w:r>
            <w:r w:rsidR="00C45032">
              <w:rPr>
                <w:noProof/>
                <w:webHidden/>
              </w:rPr>
            </w:r>
            <w:r w:rsidR="00C45032">
              <w:rPr>
                <w:noProof/>
                <w:webHidden/>
              </w:rPr>
              <w:fldChar w:fldCharType="separate"/>
            </w:r>
            <w:r w:rsidR="00C45032">
              <w:rPr>
                <w:noProof/>
                <w:webHidden/>
              </w:rPr>
              <w:t>35</w:t>
            </w:r>
            <w:r w:rsidR="00C45032">
              <w:rPr>
                <w:noProof/>
                <w:webHidden/>
              </w:rPr>
              <w:fldChar w:fldCharType="end"/>
            </w:r>
          </w:hyperlink>
        </w:p>
        <w:p w14:paraId="190CF6EF"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291" w:history="1">
            <w:r w:rsidR="00C45032" w:rsidRPr="00DD547F">
              <w:rPr>
                <w:rStyle w:val="Hyperlink"/>
                <w:noProof/>
                <w:lang w:val="sr-Latn-BA"/>
              </w:rPr>
              <w:t>10. Informati</w:t>
            </w:r>
            <w:r w:rsidR="00C45032" w:rsidRPr="00DD547F">
              <w:rPr>
                <w:rStyle w:val="Hyperlink"/>
                <w:noProof/>
                <w:lang w:val="sr-Latn-CS"/>
              </w:rPr>
              <w:t xml:space="preserve">čko društvo i </w:t>
            </w:r>
            <w:r w:rsidR="00C45032" w:rsidRPr="00DD547F">
              <w:rPr>
                <w:rStyle w:val="Hyperlink"/>
                <w:noProof/>
                <w:lang w:val="de-DE"/>
              </w:rPr>
              <w:t>mediji</w:t>
            </w:r>
            <w:r w:rsidR="00C45032" w:rsidRPr="00DD547F">
              <w:rPr>
                <w:rStyle w:val="Hyperlink"/>
                <w:noProof/>
                <w:lang w:val="sr-Latn-CS"/>
              </w:rPr>
              <w:t xml:space="preserve">                                                                                                                                             KIR</w:t>
            </w:r>
            <w:r w:rsidR="00C45032">
              <w:rPr>
                <w:noProof/>
                <w:webHidden/>
              </w:rPr>
              <w:tab/>
            </w:r>
            <w:r w:rsidR="00C45032">
              <w:rPr>
                <w:noProof/>
                <w:webHidden/>
              </w:rPr>
              <w:fldChar w:fldCharType="begin"/>
            </w:r>
            <w:r w:rsidR="00C45032">
              <w:rPr>
                <w:noProof/>
                <w:webHidden/>
              </w:rPr>
              <w:instrText xml:space="preserve"> PAGEREF _Toc186489291 \h </w:instrText>
            </w:r>
            <w:r w:rsidR="00C45032">
              <w:rPr>
                <w:noProof/>
                <w:webHidden/>
              </w:rPr>
            </w:r>
            <w:r w:rsidR="00C45032">
              <w:rPr>
                <w:noProof/>
                <w:webHidden/>
              </w:rPr>
              <w:fldChar w:fldCharType="separate"/>
            </w:r>
            <w:r w:rsidR="00C45032">
              <w:rPr>
                <w:noProof/>
                <w:webHidden/>
              </w:rPr>
              <w:t>40</w:t>
            </w:r>
            <w:r w:rsidR="00C45032">
              <w:rPr>
                <w:noProof/>
                <w:webHidden/>
              </w:rPr>
              <w:fldChar w:fldCharType="end"/>
            </w:r>
          </w:hyperlink>
        </w:p>
        <w:p w14:paraId="75734D35"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293" w:history="1">
            <w:r w:rsidR="00C45032" w:rsidRPr="00DD547F">
              <w:rPr>
                <w:rStyle w:val="Hyperlink"/>
                <w:noProof/>
                <w:lang w:val="sr-Latn-BA"/>
              </w:rPr>
              <w:t>11. Poljoprivreda i ruralni razvoj                                                                                                                                            RPK</w:t>
            </w:r>
            <w:r w:rsidR="00C45032">
              <w:rPr>
                <w:noProof/>
                <w:webHidden/>
              </w:rPr>
              <w:tab/>
            </w:r>
            <w:r w:rsidR="00C45032">
              <w:rPr>
                <w:noProof/>
                <w:webHidden/>
              </w:rPr>
              <w:fldChar w:fldCharType="begin"/>
            </w:r>
            <w:r w:rsidR="00C45032">
              <w:rPr>
                <w:noProof/>
                <w:webHidden/>
              </w:rPr>
              <w:instrText xml:space="preserve"> PAGEREF _Toc186489293 \h </w:instrText>
            </w:r>
            <w:r w:rsidR="00C45032">
              <w:rPr>
                <w:noProof/>
                <w:webHidden/>
              </w:rPr>
            </w:r>
            <w:r w:rsidR="00C45032">
              <w:rPr>
                <w:noProof/>
                <w:webHidden/>
              </w:rPr>
              <w:fldChar w:fldCharType="separate"/>
            </w:r>
            <w:r w:rsidR="00C45032">
              <w:rPr>
                <w:noProof/>
                <w:webHidden/>
              </w:rPr>
              <w:t>43</w:t>
            </w:r>
            <w:r w:rsidR="00C45032">
              <w:rPr>
                <w:noProof/>
                <w:webHidden/>
              </w:rPr>
              <w:fldChar w:fldCharType="end"/>
            </w:r>
          </w:hyperlink>
        </w:p>
        <w:p w14:paraId="56917B5B"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295" w:history="1">
            <w:r w:rsidR="00C45032" w:rsidRPr="00DD547F">
              <w:rPr>
                <w:rStyle w:val="Hyperlink"/>
                <w:noProof/>
                <w:lang w:val="sr-Latn-ME"/>
              </w:rPr>
              <w:t xml:space="preserve">12. </w:t>
            </w:r>
            <w:r w:rsidR="00C45032" w:rsidRPr="00DD547F">
              <w:rPr>
                <w:rStyle w:val="Hyperlink"/>
                <w:noProof/>
              </w:rPr>
              <w:t>Bezbjednost</w:t>
            </w:r>
            <w:r w:rsidR="00C45032" w:rsidRPr="00DD547F">
              <w:rPr>
                <w:rStyle w:val="Hyperlink"/>
                <w:noProof/>
                <w:lang w:val="sr-Latn-ME"/>
              </w:rPr>
              <w:t xml:space="preserve"> </w:t>
            </w:r>
            <w:r w:rsidR="00C45032" w:rsidRPr="00DD547F">
              <w:rPr>
                <w:rStyle w:val="Hyperlink"/>
                <w:noProof/>
              </w:rPr>
              <w:t>hrane</w:t>
            </w:r>
            <w:r w:rsidR="00C45032" w:rsidRPr="00DD547F">
              <w:rPr>
                <w:rStyle w:val="Hyperlink"/>
                <w:noProof/>
                <w:lang w:val="sr-Latn-ME"/>
              </w:rPr>
              <w:t xml:space="preserve">, </w:t>
            </w:r>
            <w:r w:rsidR="00C45032" w:rsidRPr="00DD547F">
              <w:rPr>
                <w:rStyle w:val="Hyperlink"/>
                <w:noProof/>
              </w:rPr>
              <w:t>veterinarstvo</w:t>
            </w:r>
            <w:r w:rsidR="00C45032" w:rsidRPr="00DD547F">
              <w:rPr>
                <w:rStyle w:val="Hyperlink"/>
                <w:noProof/>
                <w:lang w:val="sr-Latn-ME"/>
              </w:rPr>
              <w:t xml:space="preserve"> </w:t>
            </w:r>
            <w:r w:rsidR="00C45032" w:rsidRPr="00DD547F">
              <w:rPr>
                <w:rStyle w:val="Hyperlink"/>
                <w:noProof/>
              </w:rPr>
              <w:t>i</w:t>
            </w:r>
            <w:r w:rsidR="00C45032" w:rsidRPr="00DD547F">
              <w:rPr>
                <w:rStyle w:val="Hyperlink"/>
                <w:noProof/>
                <w:lang w:val="sr-Latn-ME"/>
              </w:rPr>
              <w:t xml:space="preserve"> </w:t>
            </w:r>
            <w:r w:rsidR="00C45032" w:rsidRPr="00DD547F">
              <w:rPr>
                <w:rStyle w:val="Hyperlink"/>
                <w:noProof/>
              </w:rPr>
              <w:t>fitosanitarni</w:t>
            </w:r>
            <w:r w:rsidR="00C45032" w:rsidRPr="00DD547F">
              <w:rPr>
                <w:rStyle w:val="Hyperlink"/>
                <w:noProof/>
                <w:lang w:val="sr-Latn-ME"/>
              </w:rPr>
              <w:t xml:space="preserve"> </w:t>
            </w:r>
            <w:r w:rsidR="00C45032" w:rsidRPr="00DD547F">
              <w:rPr>
                <w:rStyle w:val="Hyperlink"/>
                <w:noProof/>
              </w:rPr>
              <w:t>nadzor</w:t>
            </w:r>
            <w:r w:rsidR="00C45032" w:rsidRPr="00DD547F">
              <w:rPr>
                <w:rStyle w:val="Hyperlink"/>
                <w:noProof/>
                <w:lang w:val="sr-Latn-ME"/>
              </w:rPr>
              <w:t xml:space="preserve">                                                                                                </w:t>
            </w:r>
            <w:r w:rsidR="00C45032" w:rsidRPr="00DD547F">
              <w:rPr>
                <w:rStyle w:val="Hyperlink"/>
                <w:noProof/>
              </w:rPr>
              <w:t>RPK</w:t>
            </w:r>
            <w:r w:rsidR="00C45032">
              <w:rPr>
                <w:noProof/>
                <w:webHidden/>
              </w:rPr>
              <w:tab/>
            </w:r>
            <w:r w:rsidR="00C45032">
              <w:rPr>
                <w:noProof/>
                <w:webHidden/>
              </w:rPr>
              <w:fldChar w:fldCharType="begin"/>
            </w:r>
            <w:r w:rsidR="00C45032">
              <w:rPr>
                <w:noProof/>
                <w:webHidden/>
              </w:rPr>
              <w:instrText xml:space="preserve"> PAGEREF _Toc186489295 \h </w:instrText>
            </w:r>
            <w:r w:rsidR="00C45032">
              <w:rPr>
                <w:noProof/>
                <w:webHidden/>
              </w:rPr>
            </w:r>
            <w:r w:rsidR="00C45032">
              <w:rPr>
                <w:noProof/>
                <w:webHidden/>
              </w:rPr>
              <w:fldChar w:fldCharType="separate"/>
            </w:r>
            <w:r w:rsidR="00C45032">
              <w:rPr>
                <w:noProof/>
                <w:webHidden/>
              </w:rPr>
              <w:t>49</w:t>
            </w:r>
            <w:r w:rsidR="00C45032">
              <w:rPr>
                <w:noProof/>
                <w:webHidden/>
              </w:rPr>
              <w:fldChar w:fldCharType="end"/>
            </w:r>
          </w:hyperlink>
        </w:p>
        <w:p w14:paraId="05F4571A"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297" w:history="1">
            <w:r w:rsidR="00C45032" w:rsidRPr="00DD547F">
              <w:rPr>
                <w:rStyle w:val="Hyperlink"/>
                <w:noProof/>
              </w:rPr>
              <w:t>13. Ribarstvo                                                                                                                                                                            RPK</w:t>
            </w:r>
            <w:r w:rsidR="00C45032">
              <w:rPr>
                <w:noProof/>
                <w:webHidden/>
              </w:rPr>
              <w:tab/>
            </w:r>
            <w:r w:rsidR="00C45032">
              <w:rPr>
                <w:noProof/>
                <w:webHidden/>
              </w:rPr>
              <w:fldChar w:fldCharType="begin"/>
            </w:r>
            <w:r w:rsidR="00C45032">
              <w:rPr>
                <w:noProof/>
                <w:webHidden/>
              </w:rPr>
              <w:instrText xml:space="preserve"> PAGEREF _Toc186489297 \h </w:instrText>
            </w:r>
            <w:r w:rsidR="00C45032">
              <w:rPr>
                <w:noProof/>
                <w:webHidden/>
              </w:rPr>
            </w:r>
            <w:r w:rsidR="00C45032">
              <w:rPr>
                <w:noProof/>
                <w:webHidden/>
              </w:rPr>
              <w:fldChar w:fldCharType="separate"/>
            </w:r>
            <w:r w:rsidR="00C45032">
              <w:rPr>
                <w:noProof/>
                <w:webHidden/>
              </w:rPr>
              <w:t>70</w:t>
            </w:r>
            <w:r w:rsidR="00C45032">
              <w:rPr>
                <w:noProof/>
                <w:webHidden/>
              </w:rPr>
              <w:fldChar w:fldCharType="end"/>
            </w:r>
          </w:hyperlink>
        </w:p>
        <w:p w14:paraId="62D1BFC6"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299" w:history="1">
            <w:r w:rsidR="00C45032" w:rsidRPr="00DD547F">
              <w:rPr>
                <w:rStyle w:val="Hyperlink"/>
                <w:noProof/>
                <w:lang w:val="sr-Latn-ME"/>
              </w:rPr>
              <w:t>14.</w:t>
            </w:r>
            <w:r w:rsidR="00C45032" w:rsidRPr="00DD547F">
              <w:rPr>
                <w:rStyle w:val="Hyperlink"/>
                <w:noProof/>
                <w:lang w:val="de-DE"/>
              </w:rPr>
              <w:t>Saobra</w:t>
            </w:r>
            <w:r w:rsidR="00C45032" w:rsidRPr="00DD547F">
              <w:rPr>
                <w:rStyle w:val="Hyperlink"/>
                <w:noProof/>
                <w:lang w:val="sr-Latn-ME"/>
              </w:rPr>
              <w:t>ć</w:t>
            </w:r>
            <w:r w:rsidR="00C45032" w:rsidRPr="00DD547F">
              <w:rPr>
                <w:rStyle w:val="Hyperlink"/>
                <w:noProof/>
                <w:lang w:val="de-DE"/>
              </w:rPr>
              <w:t>ajna</w:t>
            </w:r>
            <w:r w:rsidR="00C45032" w:rsidRPr="00DD547F">
              <w:rPr>
                <w:rStyle w:val="Hyperlink"/>
                <w:noProof/>
                <w:lang w:val="sr-Latn-ME"/>
              </w:rPr>
              <w:t xml:space="preserve"> </w:t>
            </w:r>
            <w:r w:rsidR="00C45032" w:rsidRPr="00DD547F">
              <w:rPr>
                <w:rStyle w:val="Hyperlink"/>
                <w:noProof/>
                <w:lang w:val="de-DE"/>
              </w:rPr>
              <w:t>politika</w:t>
            </w:r>
            <w:r w:rsidR="00C45032" w:rsidRPr="00DD547F">
              <w:rPr>
                <w:rStyle w:val="Hyperlink"/>
                <w:noProof/>
                <w:lang w:val="sr-Latn-ME"/>
              </w:rPr>
              <w:t xml:space="preserve">                                                                                                                                                         </w:t>
            </w:r>
            <w:r w:rsidR="00C45032" w:rsidRPr="00DD547F">
              <w:rPr>
                <w:rStyle w:val="Hyperlink"/>
                <w:noProof/>
                <w:lang w:val="de-DE"/>
              </w:rPr>
              <w:t>ZAOP</w:t>
            </w:r>
            <w:r w:rsidR="00C45032">
              <w:rPr>
                <w:noProof/>
                <w:webHidden/>
              </w:rPr>
              <w:tab/>
            </w:r>
            <w:r w:rsidR="00C45032">
              <w:rPr>
                <w:noProof/>
                <w:webHidden/>
              </w:rPr>
              <w:fldChar w:fldCharType="begin"/>
            </w:r>
            <w:r w:rsidR="00C45032">
              <w:rPr>
                <w:noProof/>
                <w:webHidden/>
              </w:rPr>
              <w:instrText xml:space="preserve"> PAGEREF _Toc186489299 \h </w:instrText>
            </w:r>
            <w:r w:rsidR="00C45032">
              <w:rPr>
                <w:noProof/>
                <w:webHidden/>
              </w:rPr>
            </w:r>
            <w:r w:rsidR="00C45032">
              <w:rPr>
                <w:noProof/>
                <w:webHidden/>
              </w:rPr>
              <w:fldChar w:fldCharType="separate"/>
            </w:r>
            <w:r w:rsidR="00C45032">
              <w:rPr>
                <w:noProof/>
                <w:webHidden/>
              </w:rPr>
              <w:t>75</w:t>
            </w:r>
            <w:r w:rsidR="00C45032">
              <w:rPr>
                <w:noProof/>
                <w:webHidden/>
              </w:rPr>
              <w:fldChar w:fldCharType="end"/>
            </w:r>
          </w:hyperlink>
        </w:p>
        <w:p w14:paraId="23B6F00A"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00" w:history="1">
            <w:r w:rsidR="00C45032" w:rsidRPr="00DD547F">
              <w:rPr>
                <w:rStyle w:val="Hyperlink"/>
                <w:noProof/>
                <w:lang w:val="de-DE"/>
              </w:rPr>
              <w:t>15. Energetika                                                                                                                                                                        ZAOP</w:t>
            </w:r>
            <w:r w:rsidR="00C45032">
              <w:rPr>
                <w:noProof/>
                <w:webHidden/>
              </w:rPr>
              <w:tab/>
            </w:r>
            <w:r w:rsidR="00C45032">
              <w:rPr>
                <w:noProof/>
                <w:webHidden/>
              </w:rPr>
              <w:fldChar w:fldCharType="begin"/>
            </w:r>
            <w:r w:rsidR="00C45032">
              <w:rPr>
                <w:noProof/>
                <w:webHidden/>
              </w:rPr>
              <w:instrText xml:space="preserve"> PAGEREF _Toc186489300 \h </w:instrText>
            </w:r>
            <w:r w:rsidR="00C45032">
              <w:rPr>
                <w:noProof/>
                <w:webHidden/>
              </w:rPr>
            </w:r>
            <w:r w:rsidR="00C45032">
              <w:rPr>
                <w:noProof/>
                <w:webHidden/>
              </w:rPr>
              <w:fldChar w:fldCharType="separate"/>
            </w:r>
            <w:r w:rsidR="00C45032">
              <w:rPr>
                <w:noProof/>
                <w:webHidden/>
              </w:rPr>
              <w:t>85</w:t>
            </w:r>
            <w:r w:rsidR="00C45032">
              <w:rPr>
                <w:noProof/>
                <w:webHidden/>
              </w:rPr>
              <w:fldChar w:fldCharType="end"/>
            </w:r>
          </w:hyperlink>
        </w:p>
        <w:p w14:paraId="3C2372B2"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01" w:history="1">
            <w:r w:rsidR="00C45032" w:rsidRPr="00DD547F">
              <w:rPr>
                <w:rStyle w:val="Hyperlink"/>
                <w:noProof/>
              </w:rPr>
              <w:t>16. Porezi                                                                                                                                                                                    KIR</w:t>
            </w:r>
            <w:r w:rsidR="00C45032">
              <w:rPr>
                <w:noProof/>
                <w:webHidden/>
              </w:rPr>
              <w:tab/>
            </w:r>
            <w:r w:rsidR="00C45032">
              <w:rPr>
                <w:noProof/>
                <w:webHidden/>
              </w:rPr>
              <w:fldChar w:fldCharType="begin"/>
            </w:r>
            <w:r w:rsidR="00C45032">
              <w:rPr>
                <w:noProof/>
                <w:webHidden/>
              </w:rPr>
              <w:instrText xml:space="preserve"> PAGEREF _Toc186489301 \h </w:instrText>
            </w:r>
            <w:r w:rsidR="00C45032">
              <w:rPr>
                <w:noProof/>
                <w:webHidden/>
              </w:rPr>
            </w:r>
            <w:r w:rsidR="00C45032">
              <w:rPr>
                <w:noProof/>
                <w:webHidden/>
              </w:rPr>
              <w:fldChar w:fldCharType="separate"/>
            </w:r>
            <w:r w:rsidR="00C45032">
              <w:rPr>
                <w:noProof/>
                <w:webHidden/>
              </w:rPr>
              <w:t>89</w:t>
            </w:r>
            <w:r w:rsidR="00C45032">
              <w:rPr>
                <w:noProof/>
                <w:webHidden/>
              </w:rPr>
              <w:fldChar w:fldCharType="end"/>
            </w:r>
          </w:hyperlink>
        </w:p>
        <w:p w14:paraId="44E3131E"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03" w:history="1">
            <w:r w:rsidR="00C45032" w:rsidRPr="00DD547F">
              <w:rPr>
                <w:rStyle w:val="Hyperlink"/>
                <w:noProof/>
                <w:lang w:val="sr-Latn-BA"/>
              </w:rPr>
              <w:t xml:space="preserve">17. Ekonomska i </w:t>
            </w:r>
            <w:r w:rsidR="00C45032" w:rsidRPr="00DD547F">
              <w:rPr>
                <w:rStyle w:val="Hyperlink"/>
                <w:noProof/>
              </w:rPr>
              <w:t>monetarna</w:t>
            </w:r>
            <w:r w:rsidR="00C45032" w:rsidRPr="00DD547F">
              <w:rPr>
                <w:rStyle w:val="Hyperlink"/>
                <w:noProof/>
                <w:lang w:val="sr-Latn-BA"/>
              </w:rPr>
              <w:t xml:space="preserve"> unija                                                                                                                                           KIR</w:t>
            </w:r>
            <w:r w:rsidR="00C45032">
              <w:rPr>
                <w:noProof/>
                <w:webHidden/>
              </w:rPr>
              <w:tab/>
            </w:r>
            <w:r w:rsidR="00C45032">
              <w:rPr>
                <w:noProof/>
                <w:webHidden/>
              </w:rPr>
              <w:fldChar w:fldCharType="begin"/>
            </w:r>
            <w:r w:rsidR="00C45032">
              <w:rPr>
                <w:noProof/>
                <w:webHidden/>
              </w:rPr>
              <w:instrText xml:space="preserve"> PAGEREF _Toc186489303 \h </w:instrText>
            </w:r>
            <w:r w:rsidR="00C45032">
              <w:rPr>
                <w:noProof/>
                <w:webHidden/>
              </w:rPr>
            </w:r>
            <w:r w:rsidR="00C45032">
              <w:rPr>
                <w:noProof/>
                <w:webHidden/>
              </w:rPr>
              <w:fldChar w:fldCharType="separate"/>
            </w:r>
            <w:r w:rsidR="00C45032">
              <w:rPr>
                <w:noProof/>
                <w:webHidden/>
              </w:rPr>
              <w:t>92</w:t>
            </w:r>
            <w:r w:rsidR="00C45032">
              <w:rPr>
                <w:noProof/>
                <w:webHidden/>
              </w:rPr>
              <w:fldChar w:fldCharType="end"/>
            </w:r>
          </w:hyperlink>
        </w:p>
        <w:p w14:paraId="6A47794E"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05" w:history="1">
            <w:r w:rsidR="00C45032" w:rsidRPr="00DD547F">
              <w:rPr>
                <w:rStyle w:val="Hyperlink"/>
                <w:noProof/>
                <w:lang w:val="sr-Latn-BA"/>
              </w:rPr>
              <w:t>18. Statistika                                                                                                                                                                           TEMP</w:t>
            </w:r>
            <w:r w:rsidR="00C45032">
              <w:rPr>
                <w:noProof/>
                <w:webHidden/>
              </w:rPr>
              <w:tab/>
            </w:r>
            <w:r w:rsidR="00C45032">
              <w:rPr>
                <w:noProof/>
                <w:webHidden/>
              </w:rPr>
              <w:fldChar w:fldCharType="begin"/>
            </w:r>
            <w:r w:rsidR="00C45032">
              <w:rPr>
                <w:noProof/>
                <w:webHidden/>
              </w:rPr>
              <w:instrText xml:space="preserve"> PAGEREF _Toc186489305 \h </w:instrText>
            </w:r>
            <w:r w:rsidR="00C45032">
              <w:rPr>
                <w:noProof/>
                <w:webHidden/>
              </w:rPr>
            </w:r>
            <w:r w:rsidR="00C45032">
              <w:rPr>
                <w:noProof/>
                <w:webHidden/>
              </w:rPr>
              <w:fldChar w:fldCharType="separate"/>
            </w:r>
            <w:r w:rsidR="00C45032">
              <w:rPr>
                <w:noProof/>
                <w:webHidden/>
              </w:rPr>
              <w:t>94</w:t>
            </w:r>
            <w:r w:rsidR="00C45032">
              <w:rPr>
                <w:noProof/>
                <w:webHidden/>
              </w:rPr>
              <w:fldChar w:fldCharType="end"/>
            </w:r>
          </w:hyperlink>
        </w:p>
        <w:p w14:paraId="1A36961C"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07" w:history="1">
            <w:r w:rsidR="00C45032" w:rsidRPr="00DD547F">
              <w:rPr>
                <w:rStyle w:val="Hyperlink"/>
                <w:noProof/>
                <w:lang w:val="bs-Latn-BA"/>
              </w:rPr>
              <w:t>19. Socijalna politika i zapošljavanje                                                                                                                                       KIR</w:t>
            </w:r>
            <w:r w:rsidR="00C45032">
              <w:rPr>
                <w:noProof/>
                <w:webHidden/>
              </w:rPr>
              <w:tab/>
            </w:r>
            <w:r w:rsidR="00C45032">
              <w:rPr>
                <w:noProof/>
                <w:webHidden/>
              </w:rPr>
              <w:fldChar w:fldCharType="begin"/>
            </w:r>
            <w:r w:rsidR="00C45032">
              <w:rPr>
                <w:noProof/>
                <w:webHidden/>
              </w:rPr>
              <w:instrText xml:space="preserve"> PAGEREF _Toc186489307 \h </w:instrText>
            </w:r>
            <w:r w:rsidR="00C45032">
              <w:rPr>
                <w:noProof/>
                <w:webHidden/>
              </w:rPr>
            </w:r>
            <w:r w:rsidR="00C45032">
              <w:rPr>
                <w:noProof/>
                <w:webHidden/>
              </w:rPr>
              <w:fldChar w:fldCharType="separate"/>
            </w:r>
            <w:r w:rsidR="00C45032">
              <w:rPr>
                <w:noProof/>
                <w:webHidden/>
              </w:rPr>
              <w:t>121</w:t>
            </w:r>
            <w:r w:rsidR="00C45032">
              <w:rPr>
                <w:noProof/>
                <w:webHidden/>
              </w:rPr>
              <w:fldChar w:fldCharType="end"/>
            </w:r>
          </w:hyperlink>
        </w:p>
        <w:p w14:paraId="40226EFB"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09" w:history="1">
            <w:r w:rsidR="00C45032" w:rsidRPr="00DD547F">
              <w:rPr>
                <w:rStyle w:val="Hyperlink"/>
                <w:noProof/>
                <w:lang w:val="de-DE"/>
              </w:rPr>
              <w:t>20: Preduzetništvo i industrijska politika                                                                                                                                KIR</w:t>
            </w:r>
            <w:r w:rsidR="00C45032">
              <w:rPr>
                <w:noProof/>
                <w:webHidden/>
              </w:rPr>
              <w:tab/>
            </w:r>
            <w:r w:rsidR="00C45032">
              <w:rPr>
                <w:noProof/>
                <w:webHidden/>
              </w:rPr>
              <w:fldChar w:fldCharType="begin"/>
            </w:r>
            <w:r w:rsidR="00C45032">
              <w:rPr>
                <w:noProof/>
                <w:webHidden/>
              </w:rPr>
              <w:instrText xml:space="preserve"> PAGEREF _Toc186489309 \h </w:instrText>
            </w:r>
            <w:r w:rsidR="00C45032">
              <w:rPr>
                <w:noProof/>
                <w:webHidden/>
              </w:rPr>
            </w:r>
            <w:r w:rsidR="00C45032">
              <w:rPr>
                <w:noProof/>
                <w:webHidden/>
              </w:rPr>
              <w:fldChar w:fldCharType="separate"/>
            </w:r>
            <w:r w:rsidR="00C45032">
              <w:rPr>
                <w:noProof/>
                <w:webHidden/>
              </w:rPr>
              <w:t>126</w:t>
            </w:r>
            <w:r w:rsidR="00C45032">
              <w:rPr>
                <w:noProof/>
                <w:webHidden/>
              </w:rPr>
              <w:fldChar w:fldCharType="end"/>
            </w:r>
          </w:hyperlink>
        </w:p>
        <w:p w14:paraId="5492D699"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11" w:history="1">
            <w:r w:rsidR="00C45032" w:rsidRPr="00DD547F">
              <w:rPr>
                <w:rStyle w:val="Hyperlink"/>
                <w:noProof/>
                <w:shd w:val="clear" w:color="auto" w:fill="00B050"/>
                <w:lang w:val="bs-Latn-BA"/>
              </w:rPr>
              <w:t>21. Trans-evropske mreže                                                                                                                                                    ZAOP</w:t>
            </w:r>
            <w:r w:rsidR="00C45032">
              <w:rPr>
                <w:noProof/>
                <w:webHidden/>
              </w:rPr>
              <w:tab/>
            </w:r>
            <w:r w:rsidR="00C45032">
              <w:rPr>
                <w:noProof/>
                <w:webHidden/>
              </w:rPr>
              <w:fldChar w:fldCharType="begin"/>
            </w:r>
            <w:r w:rsidR="00C45032">
              <w:rPr>
                <w:noProof/>
                <w:webHidden/>
              </w:rPr>
              <w:instrText xml:space="preserve"> PAGEREF _Toc186489311 \h </w:instrText>
            </w:r>
            <w:r w:rsidR="00C45032">
              <w:rPr>
                <w:noProof/>
                <w:webHidden/>
              </w:rPr>
            </w:r>
            <w:r w:rsidR="00C45032">
              <w:rPr>
                <w:noProof/>
                <w:webHidden/>
              </w:rPr>
              <w:fldChar w:fldCharType="separate"/>
            </w:r>
            <w:r w:rsidR="00C45032">
              <w:rPr>
                <w:noProof/>
                <w:webHidden/>
              </w:rPr>
              <w:t>128</w:t>
            </w:r>
            <w:r w:rsidR="00C45032">
              <w:rPr>
                <w:noProof/>
                <w:webHidden/>
              </w:rPr>
              <w:fldChar w:fldCharType="end"/>
            </w:r>
          </w:hyperlink>
        </w:p>
        <w:p w14:paraId="203F8C64"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12" w:history="1">
            <w:r w:rsidR="00C45032" w:rsidRPr="00DD547F">
              <w:rPr>
                <w:rStyle w:val="Hyperlink"/>
                <w:noProof/>
                <w:lang w:val="de-DE"/>
              </w:rPr>
              <w:t>22. Regionalna politika i koordinacija strukturnih instrumenata                                                                                        RPK</w:t>
            </w:r>
            <w:r w:rsidR="00C45032">
              <w:rPr>
                <w:noProof/>
                <w:webHidden/>
              </w:rPr>
              <w:tab/>
            </w:r>
            <w:r w:rsidR="00C45032">
              <w:rPr>
                <w:noProof/>
                <w:webHidden/>
              </w:rPr>
              <w:fldChar w:fldCharType="begin"/>
            </w:r>
            <w:r w:rsidR="00C45032">
              <w:rPr>
                <w:noProof/>
                <w:webHidden/>
              </w:rPr>
              <w:instrText xml:space="preserve"> PAGEREF _Toc186489312 \h </w:instrText>
            </w:r>
            <w:r w:rsidR="00C45032">
              <w:rPr>
                <w:noProof/>
                <w:webHidden/>
              </w:rPr>
            </w:r>
            <w:r w:rsidR="00C45032">
              <w:rPr>
                <w:noProof/>
                <w:webHidden/>
              </w:rPr>
              <w:fldChar w:fldCharType="separate"/>
            </w:r>
            <w:r w:rsidR="00C45032">
              <w:rPr>
                <w:noProof/>
                <w:webHidden/>
              </w:rPr>
              <w:t>132</w:t>
            </w:r>
            <w:r w:rsidR="00C45032">
              <w:rPr>
                <w:noProof/>
                <w:webHidden/>
              </w:rPr>
              <w:fldChar w:fldCharType="end"/>
            </w:r>
          </w:hyperlink>
        </w:p>
        <w:p w14:paraId="52645991"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15" w:history="1">
            <w:r w:rsidR="00C45032" w:rsidRPr="00DD547F">
              <w:rPr>
                <w:rStyle w:val="Hyperlink"/>
                <w:rFonts w:eastAsia="Times New Roman"/>
                <w:bCs/>
                <w:noProof/>
              </w:rPr>
              <w:t>23. Pravosuđe i temeljna prava                                                                                                                                            TEMP</w:t>
            </w:r>
            <w:r w:rsidR="00C45032">
              <w:rPr>
                <w:noProof/>
                <w:webHidden/>
              </w:rPr>
              <w:tab/>
            </w:r>
            <w:r w:rsidR="00C45032">
              <w:rPr>
                <w:noProof/>
                <w:webHidden/>
              </w:rPr>
              <w:fldChar w:fldCharType="begin"/>
            </w:r>
            <w:r w:rsidR="00C45032">
              <w:rPr>
                <w:noProof/>
                <w:webHidden/>
              </w:rPr>
              <w:instrText xml:space="preserve"> PAGEREF _Toc186489315 \h </w:instrText>
            </w:r>
            <w:r w:rsidR="00C45032">
              <w:rPr>
                <w:noProof/>
                <w:webHidden/>
              </w:rPr>
            </w:r>
            <w:r w:rsidR="00C45032">
              <w:rPr>
                <w:noProof/>
                <w:webHidden/>
              </w:rPr>
              <w:fldChar w:fldCharType="separate"/>
            </w:r>
            <w:r w:rsidR="00C45032">
              <w:rPr>
                <w:noProof/>
                <w:webHidden/>
              </w:rPr>
              <w:t>134</w:t>
            </w:r>
            <w:r w:rsidR="00C45032">
              <w:rPr>
                <w:noProof/>
                <w:webHidden/>
              </w:rPr>
              <w:fldChar w:fldCharType="end"/>
            </w:r>
          </w:hyperlink>
        </w:p>
        <w:p w14:paraId="46B4184A"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17" w:history="1">
            <w:r w:rsidR="00C45032" w:rsidRPr="00DD547F">
              <w:rPr>
                <w:rStyle w:val="Hyperlink"/>
                <w:rFonts w:eastAsia="Times New Roman"/>
                <w:bCs/>
                <w:noProof/>
                <w:lang w:val="sr-Latn-ME"/>
              </w:rPr>
              <w:t>24. Pravda, sloboda i bezbjednost                                                                                                                                       TEMP</w:t>
            </w:r>
            <w:r w:rsidR="00C45032">
              <w:rPr>
                <w:noProof/>
                <w:webHidden/>
              </w:rPr>
              <w:tab/>
            </w:r>
            <w:r w:rsidR="00C45032">
              <w:rPr>
                <w:noProof/>
                <w:webHidden/>
              </w:rPr>
              <w:fldChar w:fldCharType="begin"/>
            </w:r>
            <w:r w:rsidR="00C45032">
              <w:rPr>
                <w:noProof/>
                <w:webHidden/>
              </w:rPr>
              <w:instrText xml:space="preserve"> PAGEREF _Toc186489317 \h </w:instrText>
            </w:r>
            <w:r w:rsidR="00C45032">
              <w:rPr>
                <w:noProof/>
                <w:webHidden/>
              </w:rPr>
            </w:r>
            <w:r w:rsidR="00C45032">
              <w:rPr>
                <w:noProof/>
                <w:webHidden/>
              </w:rPr>
              <w:fldChar w:fldCharType="separate"/>
            </w:r>
            <w:r w:rsidR="00C45032">
              <w:rPr>
                <w:noProof/>
                <w:webHidden/>
              </w:rPr>
              <w:t>143</w:t>
            </w:r>
            <w:r w:rsidR="00C45032">
              <w:rPr>
                <w:noProof/>
                <w:webHidden/>
              </w:rPr>
              <w:fldChar w:fldCharType="end"/>
            </w:r>
          </w:hyperlink>
        </w:p>
        <w:p w14:paraId="600724FC"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19" w:history="1">
            <w:r w:rsidR="00C45032" w:rsidRPr="00DD547F">
              <w:rPr>
                <w:rStyle w:val="Hyperlink"/>
                <w:noProof/>
                <w:lang w:val="de-DE"/>
              </w:rPr>
              <w:t>25. Nauka i istraživanje                                                                                                                                                   KIR</w:t>
            </w:r>
            <w:r w:rsidR="00C45032">
              <w:rPr>
                <w:noProof/>
                <w:webHidden/>
              </w:rPr>
              <w:tab/>
            </w:r>
            <w:r w:rsidR="00C45032">
              <w:rPr>
                <w:noProof/>
                <w:webHidden/>
              </w:rPr>
              <w:fldChar w:fldCharType="begin"/>
            </w:r>
            <w:r w:rsidR="00C45032">
              <w:rPr>
                <w:noProof/>
                <w:webHidden/>
              </w:rPr>
              <w:instrText xml:space="preserve"> PAGEREF _Toc186489319 \h </w:instrText>
            </w:r>
            <w:r w:rsidR="00C45032">
              <w:rPr>
                <w:noProof/>
                <w:webHidden/>
              </w:rPr>
            </w:r>
            <w:r w:rsidR="00C45032">
              <w:rPr>
                <w:noProof/>
                <w:webHidden/>
              </w:rPr>
              <w:fldChar w:fldCharType="separate"/>
            </w:r>
            <w:r w:rsidR="00C45032">
              <w:rPr>
                <w:noProof/>
                <w:webHidden/>
              </w:rPr>
              <w:t>149</w:t>
            </w:r>
            <w:r w:rsidR="00C45032">
              <w:rPr>
                <w:noProof/>
                <w:webHidden/>
              </w:rPr>
              <w:fldChar w:fldCharType="end"/>
            </w:r>
          </w:hyperlink>
        </w:p>
        <w:p w14:paraId="072432D4"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21" w:history="1">
            <w:r w:rsidR="00C45032" w:rsidRPr="00DD547F">
              <w:rPr>
                <w:rStyle w:val="Hyperlink"/>
                <w:noProof/>
                <w:lang w:val="sr-Latn-CS"/>
              </w:rPr>
              <w:t xml:space="preserve">26. </w:t>
            </w:r>
            <w:r w:rsidR="00C45032" w:rsidRPr="00DD547F">
              <w:rPr>
                <w:rStyle w:val="Hyperlink"/>
                <w:noProof/>
              </w:rPr>
              <w:t>Obrazovanje</w:t>
            </w:r>
            <w:r w:rsidR="00C45032" w:rsidRPr="00DD547F">
              <w:rPr>
                <w:rStyle w:val="Hyperlink"/>
                <w:noProof/>
                <w:lang w:val="sr-Latn-CS"/>
              </w:rPr>
              <w:t xml:space="preserve"> </w:t>
            </w:r>
            <w:r w:rsidR="00C45032" w:rsidRPr="00DD547F">
              <w:rPr>
                <w:rStyle w:val="Hyperlink"/>
                <w:noProof/>
              </w:rPr>
              <w:t>i</w:t>
            </w:r>
            <w:r w:rsidR="00C45032" w:rsidRPr="00DD547F">
              <w:rPr>
                <w:rStyle w:val="Hyperlink"/>
                <w:noProof/>
                <w:lang w:val="sr-Latn-CS"/>
              </w:rPr>
              <w:t xml:space="preserve"> </w:t>
            </w:r>
            <w:r w:rsidR="00C45032" w:rsidRPr="00DD547F">
              <w:rPr>
                <w:rStyle w:val="Hyperlink"/>
                <w:noProof/>
              </w:rPr>
              <w:t>kultura</w:t>
            </w:r>
            <w:r w:rsidR="00C45032" w:rsidRPr="00DD547F">
              <w:rPr>
                <w:rStyle w:val="Hyperlink"/>
                <w:noProof/>
                <w:lang w:val="sr-Latn-CS"/>
              </w:rPr>
              <w:t xml:space="preserve">                                                                                                                                                          </w:t>
            </w:r>
            <w:r w:rsidR="00C45032" w:rsidRPr="00DD547F">
              <w:rPr>
                <w:rStyle w:val="Hyperlink"/>
                <w:noProof/>
              </w:rPr>
              <w:t>KIR</w:t>
            </w:r>
            <w:r w:rsidR="00C45032">
              <w:rPr>
                <w:noProof/>
                <w:webHidden/>
              </w:rPr>
              <w:tab/>
            </w:r>
            <w:r w:rsidR="00C45032">
              <w:rPr>
                <w:noProof/>
                <w:webHidden/>
              </w:rPr>
              <w:fldChar w:fldCharType="begin"/>
            </w:r>
            <w:r w:rsidR="00C45032">
              <w:rPr>
                <w:noProof/>
                <w:webHidden/>
              </w:rPr>
              <w:instrText xml:space="preserve"> PAGEREF _Toc186489321 \h </w:instrText>
            </w:r>
            <w:r w:rsidR="00C45032">
              <w:rPr>
                <w:noProof/>
                <w:webHidden/>
              </w:rPr>
            </w:r>
            <w:r w:rsidR="00C45032">
              <w:rPr>
                <w:noProof/>
                <w:webHidden/>
              </w:rPr>
              <w:fldChar w:fldCharType="separate"/>
            </w:r>
            <w:r w:rsidR="00C45032">
              <w:rPr>
                <w:noProof/>
                <w:webHidden/>
              </w:rPr>
              <w:t>151</w:t>
            </w:r>
            <w:r w:rsidR="00C45032">
              <w:rPr>
                <w:noProof/>
                <w:webHidden/>
              </w:rPr>
              <w:fldChar w:fldCharType="end"/>
            </w:r>
          </w:hyperlink>
        </w:p>
        <w:p w14:paraId="39356D60"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23" w:history="1">
            <w:r w:rsidR="00C45032" w:rsidRPr="00DD547F">
              <w:rPr>
                <w:rStyle w:val="Hyperlink"/>
                <w:noProof/>
                <w:lang w:val="sr-Latn-CS"/>
              </w:rPr>
              <w:t>27. Ž</w:t>
            </w:r>
            <w:r w:rsidR="00C45032" w:rsidRPr="00DD547F">
              <w:rPr>
                <w:rStyle w:val="Hyperlink"/>
                <w:noProof/>
              </w:rPr>
              <w:t>ivotna</w:t>
            </w:r>
            <w:r w:rsidR="00C45032" w:rsidRPr="00DD547F">
              <w:rPr>
                <w:rStyle w:val="Hyperlink"/>
                <w:noProof/>
                <w:lang w:val="sr-Latn-CS"/>
              </w:rPr>
              <w:t xml:space="preserve"> </w:t>
            </w:r>
            <w:r w:rsidR="00C45032" w:rsidRPr="00DD547F">
              <w:rPr>
                <w:rStyle w:val="Hyperlink"/>
                <w:noProof/>
              </w:rPr>
              <w:t>sredina</w:t>
            </w:r>
            <w:r w:rsidR="00C45032" w:rsidRPr="00DD547F">
              <w:rPr>
                <w:rStyle w:val="Hyperlink"/>
                <w:noProof/>
                <w:lang w:val="sr-Latn-CS"/>
              </w:rPr>
              <w:t xml:space="preserve"> </w:t>
            </w:r>
            <w:r w:rsidR="00C45032" w:rsidRPr="00DD547F">
              <w:rPr>
                <w:rStyle w:val="Hyperlink"/>
                <w:noProof/>
              </w:rPr>
              <w:t>i</w:t>
            </w:r>
            <w:r w:rsidR="00C45032" w:rsidRPr="00DD547F">
              <w:rPr>
                <w:rStyle w:val="Hyperlink"/>
                <w:noProof/>
                <w:lang w:val="sr-Latn-CS"/>
              </w:rPr>
              <w:t xml:space="preserve"> </w:t>
            </w:r>
            <w:r w:rsidR="00C45032" w:rsidRPr="00DD547F">
              <w:rPr>
                <w:rStyle w:val="Hyperlink"/>
                <w:noProof/>
              </w:rPr>
              <w:t>klimatske</w:t>
            </w:r>
            <w:r w:rsidR="00C45032" w:rsidRPr="00DD547F">
              <w:rPr>
                <w:rStyle w:val="Hyperlink"/>
                <w:noProof/>
                <w:lang w:val="sr-Latn-CS"/>
              </w:rPr>
              <w:t xml:space="preserve"> </w:t>
            </w:r>
            <w:r w:rsidR="00C45032" w:rsidRPr="00DD547F">
              <w:rPr>
                <w:rStyle w:val="Hyperlink"/>
                <w:noProof/>
              </w:rPr>
              <w:t>promjene</w:t>
            </w:r>
            <w:r w:rsidR="00C45032" w:rsidRPr="00DD547F">
              <w:rPr>
                <w:rStyle w:val="Hyperlink"/>
                <w:noProof/>
                <w:lang w:val="sr-Latn-CS"/>
              </w:rPr>
              <w:t xml:space="preserve">                                                                                                                           </w:t>
            </w:r>
            <w:r w:rsidR="00C45032" w:rsidRPr="00DD547F">
              <w:rPr>
                <w:rStyle w:val="Hyperlink"/>
                <w:noProof/>
              </w:rPr>
              <w:t>ZAOP</w:t>
            </w:r>
            <w:r w:rsidR="00C45032">
              <w:rPr>
                <w:noProof/>
                <w:webHidden/>
              </w:rPr>
              <w:tab/>
            </w:r>
            <w:r w:rsidR="00C45032">
              <w:rPr>
                <w:noProof/>
                <w:webHidden/>
              </w:rPr>
              <w:fldChar w:fldCharType="begin"/>
            </w:r>
            <w:r w:rsidR="00C45032">
              <w:rPr>
                <w:noProof/>
                <w:webHidden/>
              </w:rPr>
              <w:instrText xml:space="preserve"> PAGEREF _Toc186489323 \h </w:instrText>
            </w:r>
            <w:r w:rsidR="00C45032">
              <w:rPr>
                <w:noProof/>
                <w:webHidden/>
              </w:rPr>
            </w:r>
            <w:r w:rsidR="00C45032">
              <w:rPr>
                <w:noProof/>
                <w:webHidden/>
              </w:rPr>
              <w:fldChar w:fldCharType="separate"/>
            </w:r>
            <w:r w:rsidR="00C45032">
              <w:rPr>
                <w:noProof/>
                <w:webHidden/>
              </w:rPr>
              <w:t>156</w:t>
            </w:r>
            <w:r w:rsidR="00C45032">
              <w:rPr>
                <w:noProof/>
                <w:webHidden/>
              </w:rPr>
              <w:fldChar w:fldCharType="end"/>
            </w:r>
          </w:hyperlink>
        </w:p>
        <w:p w14:paraId="51B1BCB0"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24" w:history="1">
            <w:r w:rsidR="00C45032" w:rsidRPr="00DD547F">
              <w:rPr>
                <w:rStyle w:val="Hyperlink"/>
                <w:noProof/>
                <w:lang w:val="sr-Latn-ME"/>
              </w:rPr>
              <w:t xml:space="preserve">28. </w:t>
            </w:r>
            <w:r w:rsidR="00C45032" w:rsidRPr="00DD547F">
              <w:rPr>
                <w:rStyle w:val="Hyperlink"/>
                <w:noProof/>
              </w:rPr>
              <w:t>Za</w:t>
            </w:r>
            <w:r w:rsidR="00C45032" w:rsidRPr="00DD547F">
              <w:rPr>
                <w:rStyle w:val="Hyperlink"/>
                <w:noProof/>
                <w:lang w:val="sr-Latn-ME"/>
              </w:rPr>
              <w:t>š</w:t>
            </w:r>
            <w:r w:rsidR="00C45032" w:rsidRPr="00DD547F">
              <w:rPr>
                <w:rStyle w:val="Hyperlink"/>
                <w:noProof/>
              </w:rPr>
              <w:t>tita</w:t>
            </w:r>
            <w:r w:rsidR="00C45032" w:rsidRPr="00DD547F">
              <w:rPr>
                <w:rStyle w:val="Hyperlink"/>
                <w:noProof/>
                <w:lang w:val="sr-Latn-ME"/>
              </w:rPr>
              <w:t xml:space="preserve"> </w:t>
            </w:r>
            <w:r w:rsidR="00C45032" w:rsidRPr="00DD547F">
              <w:rPr>
                <w:rStyle w:val="Hyperlink"/>
                <w:noProof/>
              </w:rPr>
              <w:t>potro</w:t>
            </w:r>
            <w:r w:rsidR="00C45032" w:rsidRPr="00DD547F">
              <w:rPr>
                <w:rStyle w:val="Hyperlink"/>
                <w:noProof/>
                <w:lang w:val="sr-Latn-ME"/>
              </w:rPr>
              <w:t>š</w:t>
            </w:r>
            <w:r w:rsidR="00C45032" w:rsidRPr="00DD547F">
              <w:rPr>
                <w:rStyle w:val="Hyperlink"/>
                <w:noProof/>
              </w:rPr>
              <w:t>a</w:t>
            </w:r>
            <w:r w:rsidR="00C45032" w:rsidRPr="00DD547F">
              <w:rPr>
                <w:rStyle w:val="Hyperlink"/>
                <w:noProof/>
                <w:lang w:val="sr-Latn-ME"/>
              </w:rPr>
              <w:t>č</w:t>
            </w:r>
            <w:r w:rsidR="00C45032" w:rsidRPr="00DD547F">
              <w:rPr>
                <w:rStyle w:val="Hyperlink"/>
                <w:noProof/>
              </w:rPr>
              <w:t>a</w:t>
            </w:r>
            <w:r w:rsidR="00C45032" w:rsidRPr="00DD547F">
              <w:rPr>
                <w:rStyle w:val="Hyperlink"/>
                <w:noProof/>
                <w:lang w:val="sr-Latn-ME"/>
              </w:rPr>
              <w:t xml:space="preserve"> </w:t>
            </w:r>
            <w:r w:rsidR="00C45032" w:rsidRPr="00DD547F">
              <w:rPr>
                <w:rStyle w:val="Hyperlink"/>
                <w:noProof/>
              </w:rPr>
              <w:t>i</w:t>
            </w:r>
            <w:r w:rsidR="00C45032" w:rsidRPr="00DD547F">
              <w:rPr>
                <w:rStyle w:val="Hyperlink"/>
                <w:noProof/>
                <w:lang w:val="sr-Latn-ME"/>
              </w:rPr>
              <w:t xml:space="preserve"> </w:t>
            </w:r>
            <w:r w:rsidR="00C45032" w:rsidRPr="00DD547F">
              <w:rPr>
                <w:rStyle w:val="Hyperlink"/>
                <w:noProof/>
              </w:rPr>
              <w:t>zdravlja</w:t>
            </w:r>
            <w:r w:rsidR="00C45032" w:rsidRPr="00DD547F">
              <w:rPr>
                <w:rStyle w:val="Hyperlink"/>
                <w:noProof/>
                <w:lang w:val="sr-Latn-ME"/>
              </w:rPr>
              <w:t xml:space="preserve">                                                                                                                                             </w:t>
            </w:r>
            <w:r w:rsidR="00C45032" w:rsidRPr="00DD547F">
              <w:rPr>
                <w:rStyle w:val="Hyperlink"/>
                <w:noProof/>
              </w:rPr>
              <w:t>UTR</w:t>
            </w:r>
            <w:r w:rsidR="00C45032" w:rsidRPr="00DD547F">
              <w:rPr>
                <w:rStyle w:val="Hyperlink"/>
                <w:noProof/>
                <w:lang w:val="sr-Latn-ME"/>
              </w:rPr>
              <w:t>Ž</w:t>
            </w:r>
            <w:r w:rsidR="00C45032">
              <w:rPr>
                <w:noProof/>
                <w:webHidden/>
              </w:rPr>
              <w:tab/>
            </w:r>
            <w:r w:rsidR="00C45032">
              <w:rPr>
                <w:noProof/>
                <w:webHidden/>
              </w:rPr>
              <w:fldChar w:fldCharType="begin"/>
            </w:r>
            <w:r w:rsidR="00C45032">
              <w:rPr>
                <w:noProof/>
                <w:webHidden/>
              </w:rPr>
              <w:instrText xml:space="preserve"> PAGEREF _Toc186489324 \h </w:instrText>
            </w:r>
            <w:r w:rsidR="00C45032">
              <w:rPr>
                <w:noProof/>
                <w:webHidden/>
              </w:rPr>
            </w:r>
            <w:r w:rsidR="00C45032">
              <w:rPr>
                <w:noProof/>
                <w:webHidden/>
              </w:rPr>
              <w:fldChar w:fldCharType="separate"/>
            </w:r>
            <w:r w:rsidR="00C45032">
              <w:rPr>
                <w:noProof/>
                <w:webHidden/>
              </w:rPr>
              <w:t>167</w:t>
            </w:r>
            <w:r w:rsidR="00C45032">
              <w:rPr>
                <w:noProof/>
                <w:webHidden/>
              </w:rPr>
              <w:fldChar w:fldCharType="end"/>
            </w:r>
          </w:hyperlink>
        </w:p>
        <w:p w14:paraId="6BE84D13"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26" w:history="1">
            <w:r w:rsidR="00C45032" w:rsidRPr="00DD547F">
              <w:rPr>
                <w:rStyle w:val="Hyperlink"/>
                <w:noProof/>
                <w:lang w:val="sr-Latn-BA"/>
              </w:rPr>
              <w:t>29. Carinska unija                                                                                                                                                                     KIR</w:t>
            </w:r>
            <w:r w:rsidR="00C45032">
              <w:rPr>
                <w:noProof/>
                <w:webHidden/>
              </w:rPr>
              <w:tab/>
            </w:r>
            <w:r w:rsidR="00C45032">
              <w:rPr>
                <w:noProof/>
                <w:webHidden/>
              </w:rPr>
              <w:fldChar w:fldCharType="begin"/>
            </w:r>
            <w:r w:rsidR="00C45032">
              <w:rPr>
                <w:noProof/>
                <w:webHidden/>
              </w:rPr>
              <w:instrText xml:space="preserve"> PAGEREF _Toc186489326 \h </w:instrText>
            </w:r>
            <w:r w:rsidR="00C45032">
              <w:rPr>
                <w:noProof/>
                <w:webHidden/>
              </w:rPr>
            </w:r>
            <w:r w:rsidR="00C45032">
              <w:rPr>
                <w:noProof/>
                <w:webHidden/>
              </w:rPr>
              <w:fldChar w:fldCharType="separate"/>
            </w:r>
            <w:r w:rsidR="00C45032">
              <w:rPr>
                <w:noProof/>
                <w:webHidden/>
              </w:rPr>
              <w:t>172</w:t>
            </w:r>
            <w:r w:rsidR="00C45032">
              <w:rPr>
                <w:noProof/>
                <w:webHidden/>
              </w:rPr>
              <w:fldChar w:fldCharType="end"/>
            </w:r>
          </w:hyperlink>
        </w:p>
        <w:p w14:paraId="74076D01"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28" w:history="1">
            <w:r w:rsidR="00C45032" w:rsidRPr="00DD547F">
              <w:rPr>
                <w:rStyle w:val="Hyperlink"/>
                <w:noProof/>
              </w:rPr>
              <w:t>30. Vanjski odnosi                                                                                                                                                                   VAO</w:t>
            </w:r>
            <w:r w:rsidR="00C45032">
              <w:rPr>
                <w:noProof/>
                <w:webHidden/>
              </w:rPr>
              <w:tab/>
            </w:r>
            <w:r w:rsidR="00C45032">
              <w:rPr>
                <w:noProof/>
                <w:webHidden/>
              </w:rPr>
              <w:fldChar w:fldCharType="begin"/>
            </w:r>
            <w:r w:rsidR="00C45032">
              <w:rPr>
                <w:noProof/>
                <w:webHidden/>
              </w:rPr>
              <w:instrText xml:space="preserve"> PAGEREF _Toc186489328 \h </w:instrText>
            </w:r>
            <w:r w:rsidR="00C45032">
              <w:rPr>
                <w:noProof/>
                <w:webHidden/>
              </w:rPr>
            </w:r>
            <w:r w:rsidR="00C45032">
              <w:rPr>
                <w:noProof/>
                <w:webHidden/>
              </w:rPr>
              <w:fldChar w:fldCharType="separate"/>
            </w:r>
            <w:r w:rsidR="00C45032">
              <w:rPr>
                <w:noProof/>
                <w:webHidden/>
              </w:rPr>
              <w:t>176</w:t>
            </w:r>
            <w:r w:rsidR="00C45032">
              <w:rPr>
                <w:noProof/>
                <w:webHidden/>
              </w:rPr>
              <w:fldChar w:fldCharType="end"/>
            </w:r>
          </w:hyperlink>
        </w:p>
        <w:p w14:paraId="3124F240"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31" w:history="1">
            <w:r w:rsidR="00C45032" w:rsidRPr="00DD547F">
              <w:rPr>
                <w:rStyle w:val="Hyperlink"/>
                <w:noProof/>
                <w:lang w:val="sr-Latn-CS"/>
              </w:rPr>
              <w:t xml:space="preserve">31. </w:t>
            </w:r>
            <w:r w:rsidR="00C45032" w:rsidRPr="00DD547F">
              <w:rPr>
                <w:rStyle w:val="Hyperlink"/>
                <w:noProof/>
              </w:rPr>
              <w:t>Vanjska</w:t>
            </w:r>
            <w:r w:rsidR="00C45032" w:rsidRPr="00DD547F">
              <w:rPr>
                <w:rStyle w:val="Hyperlink"/>
                <w:noProof/>
                <w:lang w:val="sr-Latn-CS"/>
              </w:rPr>
              <w:t xml:space="preserve">, </w:t>
            </w:r>
            <w:r w:rsidR="00C45032" w:rsidRPr="00DD547F">
              <w:rPr>
                <w:rStyle w:val="Hyperlink"/>
                <w:noProof/>
              </w:rPr>
              <w:t>bezbjednosna</w:t>
            </w:r>
            <w:r w:rsidR="00C45032" w:rsidRPr="00DD547F">
              <w:rPr>
                <w:rStyle w:val="Hyperlink"/>
                <w:noProof/>
                <w:lang w:val="sr-Latn-CS"/>
              </w:rPr>
              <w:t xml:space="preserve"> </w:t>
            </w:r>
            <w:r w:rsidR="00C45032" w:rsidRPr="00DD547F">
              <w:rPr>
                <w:rStyle w:val="Hyperlink"/>
                <w:noProof/>
              </w:rPr>
              <w:t>i</w:t>
            </w:r>
            <w:r w:rsidR="00C45032" w:rsidRPr="00DD547F">
              <w:rPr>
                <w:rStyle w:val="Hyperlink"/>
                <w:noProof/>
                <w:lang w:val="sr-Latn-CS"/>
              </w:rPr>
              <w:t xml:space="preserve"> </w:t>
            </w:r>
            <w:r w:rsidR="00C45032" w:rsidRPr="00DD547F">
              <w:rPr>
                <w:rStyle w:val="Hyperlink"/>
                <w:noProof/>
              </w:rPr>
              <w:t>odbrambena</w:t>
            </w:r>
            <w:r w:rsidR="00C45032" w:rsidRPr="00DD547F">
              <w:rPr>
                <w:rStyle w:val="Hyperlink"/>
                <w:noProof/>
                <w:lang w:val="sr-Latn-CS"/>
              </w:rPr>
              <w:t xml:space="preserve"> </w:t>
            </w:r>
            <w:r w:rsidR="00C45032" w:rsidRPr="00DD547F">
              <w:rPr>
                <w:rStyle w:val="Hyperlink"/>
                <w:noProof/>
              </w:rPr>
              <w:t>politika</w:t>
            </w:r>
            <w:r w:rsidR="00C45032" w:rsidRPr="00DD547F">
              <w:rPr>
                <w:rStyle w:val="Hyperlink"/>
                <w:noProof/>
                <w:lang w:val="sr-Latn-CS"/>
              </w:rPr>
              <w:t xml:space="preserve">                                                                                                               </w:t>
            </w:r>
            <w:r w:rsidR="00C45032" w:rsidRPr="00DD547F">
              <w:rPr>
                <w:rStyle w:val="Hyperlink"/>
                <w:noProof/>
              </w:rPr>
              <w:t>VAO</w:t>
            </w:r>
            <w:r w:rsidR="00C45032">
              <w:rPr>
                <w:noProof/>
                <w:webHidden/>
              </w:rPr>
              <w:tab/>
            </w:r>
            <w:r w:rsidR="00C45032">
              <w:rPr>
                <w:noProof/>
                <w:webHidden/>
              </w:rPr>
              <w:fldChar w:fldCharType="begin"/>
            </w:r>
            <w:r w:rsidR="00C45032">
              <w:rPr>
                <w:noProof/>
                <w:webHidden/>
              </w:rPr>
              <w:instrText xml:space="preserve"> PAGEREF _Toc186489331 \h </w:instrText>
            </w:r>
            <w:r w:rsidR="00C45032">
              <w:rPr>
                <w:noProof/>
                <w:webHidden/>
              </w:rPr>
            </w:r>
            <w:r w:rsidR="00C45032">
              <w:rPr>
                <w:noProof/>
                <w:webHidden/>
              </w:rPr>
              <w:fldChar w:fldCharType="separate"/>
            </w:r>
            <w:r w:rsidR="00C45032">
              <w:rPr>
                <w:noProof/>
                <w:webHidden/>
              </w:rPr>
              <w:t>180</w:t>
            </w:r>
            <w:r w:rsidR="00C45032">
              <w:rPr>
                <w:noProof/>
                <w:webHidden/>
              </w:rPr>
              <w:fldChar w:fldCharType="end"/>
            </w:r>
          </w:hyperlink>
        </w:p>
        <w:p w14:paraId="64C6237D"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35" w:history="1">
            <w:r w:rsidR="00C45032" w:rsidRPr="00DD547F">
              <w:rPr>
                <w:rStyle w:val="Hyperlink"/>
                <w:noProof/>
              </w:rPr>
              <w:t>32. Finansijski nadzor                                                                                                                                                           TEMP</w:t>
            </w:r>
            <w:r w:rsidR="00C45032">
              <w:rPr>
                <w:noProof/>
                <w:webHidden/>
              </w:rPr>
              <w:tab/>
            </w:r>
            <w:r w:rsidR="00C45032">
              <w:rPr>
                <w:noProof/>
                <w:webHidden/>
              </w:rPr>
              <w:fldChar w:fldCharType="begin"/>
            </w:r>
            <w:r w:rsidR="00C45032">
              <w:rPr>
                <w:noProof/>
                <w:webHidden/>
              </w:rPr>
              <w:instrText xml:space="preserve"> PAGEREF _Toc186489335 \h </w:instrText>
            </w:r>
            <w:r w:rsidR="00C45032">
              <w:rPr>
                <w:noProof/>
                <w:webHidden/>
              </w:rPr>
            </w:r>
            <w:r w:rsidR="00C45032">
              <w:rPr>
                <w:noProof/>
                <w:webHidden/>
              </w:rPr>
              <w:fldChar w:fldCharType="separate"/>
            </w:r>
            <w:r w:rsidR="00C45032">
              <w:rPr>
                <w:noProof/>
                <w:webHidden/>
              </w:rPr>
              <w:t>182</w:t>
            </w:r>
            <w:r w:rsidR="00C45032">
              <w:rPr>
                <w:noProof/>
                <w:webHidden/>
              </w:rPr>
              <w:fldChar w:fldCharType="end"/>
            </w:r>
          </w:hyperlink>
        </w:p>
        <w:p w14:paraId="2E9990EF"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37" w:history="1">
            <w:r w:rsidR="00C45032" w:rsidRPr="00DD547F">
              <w:rPr>
                <w:rStyle w:val="Hyperlink"/>
                <w:noProof/>
              </w:rPr>
              <w:t>33. Finansijske i budžetske odredbe                                                                                                                                      RPK</w:t>
            </w:r>
            <w:r w:rsidR="00C45032">
              <w:rPr>
                <w:noProof/>
                <w:webHidden/>
              </w:rPr>
              <w:tab/>
            </w:r>
            <w:r w:rsidR="00C45032">
              <w:rPr>
                <w:noProof/>
                <w:webHidden/>
              </w:rPr>
              <w:fldChar w:fldCharType="begin"/>
            </w:r>
            <w:r w:rsidR="00C45032">
              <w:rPr>
                <w:noProof/>
                <w:webHidden/>
              </w:rPr>
              <w:instrText xml:space="preserve"> PAGEREF _Toc186489337 \h </w:instrText>
            </w:r>
            <w:r w:rsidR="00C45032">
              <w:rPr>
                <w:noProof/>
                <w:webHidden/>
              </w:rPr>
            </w:r>
            <w:r w:rsidR="00C45032">
              <w:rPr>
                <w:noProof/>
                <w:webHidden/>
              </w:rPr>
              <w:fldChar w:fldCharType="separate"/>
            </w:r>
            <w:r w:rsidR="00C45032">
              <w:rPr>
                <w:noProof/>
                <w:webHidden/>
              </w:rPr>
              <w:t>185</w:t>
            </w:r>
            <w:r w:rsidR="00C45032">
              <w:rPr>
                <w:noProof/>
                <w:webHidden/>
              </w:rPr>
              <w:fldChar w:fldCharType="end"/>
            </w:r>
          </w:hyperlink>
        </w:p>
        <w:p w14:paraId="19D2AA5D"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39" w:history="1">
            <w:r w:rsidR="00C45032" w:rsidRPr="00DD547F">
              <w:rPr>
                <w:rStyle w:val="Hyperlink"/>
                <w:noProof/>
              </w:rPr>
              <w:t>Aneks 1. Pregled mjerila za zatvaranje pregovaračkih poglavlja</w:t>
            </w:r>
            <w:r w:rsidR="00C45032">
              <w:rPr>
                <w:noProof/>
                <w:webHidden/>
              </w:rPr>
              <w:tab/>
            </w:r>
            <w:r w:rsidR="00C45032">
              <w:rPr>
                <w:noProof/>
                <w:webHidden/>
              </w:rPr>
              <w:fldChar w:fldCharType="begin"/>
            </w:r>
            <w:r w:rsidR="00C45032">
              <w:rPr>
                <w:noProof/>
                <w:webHidden/>
              </w:rPr>
              <w:instrText xml:space="preserve"> PAGEREF _Toc186489339 \h </w:instrText>
            </w:r>
            <w:r w:rsidR="00C45032">
              <w:rPr>
                <w:noProof/>
                <w:webHidden/>
              </w:rPr>
            </w:r>
            <w:r w:rsidR="00C45032">
              <w:rPr>
                <w:noProof/>
                <w:webHidden/>
              </w:rPr>
              <w:fldChar w:fldCharType="separate"/>
            </w:r>
            <w:r w:rsidR="00C45032">
              <w:rPr>
                <w:noProof/>
                <w:webHidden/>
              </w:rPr>
              <w:t>187</w:t>
            </w:r>
            <w:r w:rsidR="00C45032">
              <w:rPr>
                <w:noProof/>
                <w:webHidden/>
              </w:rPr>
              <w:fldChar w:fldCharType="end"/>
            </w:r>
          </w:hyperlink>
        </w:p>
        <w:p w14:paraId="41DE8149"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40" w:history="1">
            <w:r w:rsidR="00C45032" w:rsidRPr="00DD547F">
              <w:rPr>
                <w:rStyle w:val="Hyperlink"/>
                <w:noProof/>
                <w:lang w:eastAsia="en-GB"/>
              </w:rPr>
              <w:t>Aneks 2. Pretpristupna podrška IPA II i IPA  III</w:t>
            </w:r>
            <w:r w:rsidR="00C45032">
              <w:rPr>
                <w:noProof/>
                <w:webHidden/>
              </w:rPr>
              <w:tab/>
            </w:r>
            <w:r w:rsidR="00C45032">
              <w:rPr>
                <w:noProof/>
                <w:webHidden/>
              </w:rPr>
              <w:fldChar w:fldCharType="begin"/>
            </w:r>
            <w:r w:rsidR="00C45032">
              <w:rPr>
                <w:noProof/>
                <w:webHidden/>
              </w:rPr>
              <w:instrText xml:space="preserve"> PAGEREF _Toc186489340 \h </w:instrText>
            </w:r>
            <w:r w:rsidR="00C45032">
              <w:rPr>
                <w:noProof/>
                <w:webHidden/>
              </w:rPr>
            </w:r>
            <w:r w:rsidR="00C45032">
              <w:rPr>
                <w:noProof/>
                <w:webHidden/>
              </w:rPr>
              <w:fldChar w:fldCharType="separate"/>
            </w:r>
            <w:r w:rsidR="00C45032">
              <w:rPr>
                <w:noProof/>
                <w:webHidden/>
              </w:rPr>
              <w:t>200</w:t>
            </w:r>
            <w:r w:rsidR="00C45032">
              <w:rPr>
                <w:noProof/>
                <w:webHidden/>
              </w:rPr>
              <w:fldChar w:fldCharType="end"/>
            </w:r>
          </w:hyperlink>
        </w:p>
        <w:p w14:paraId="10129CA6"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41" w:history="1">
            <w:r w:rsidR="00C45032" w:rsidRPr="00DD547F">
              <w:rPr>
                <w:rStyle w:val="Hyperlink"/>
                <w:noProof/>
                <w:lang w:val="de-DE"/>
              </w:rPr>
              <w:t>Aneks 3. UN AGENDA 2030, EU AGENDA I SEKTORI IPA III</w:t>
            </w:r>
            <w:r w:rsidR="00C45032">
              <w:rPr>
                <w:noProof/>
                <w:webHidden/>
              </w:rPr>
              <w:tab/>
            </w:r>
            <w:r w:rsidR="00C45032">
              <w:rPr>
                <w:noProof/>
                <w:webHidden/>
              </w:rPr>
              <w:fldChar w:fldCharType="begin"/>
            </w:r>
            <w:r w:rsidR="00C45032">
              <w:rPr>
                <w:noProof/>
                <w:webHidden/>
              </w:rPr>
              <w:instrText xml:space="preserve"> PAGEREF _Toc186489341 \h </w:instrText>
            </w:r>
            <w:r w:rsidR="00C45032">
              <w:rPr>
                <w:noProof/>
                <w:webHidden/>
              </w:rPr>
            </w:r>
            <w:r w:rsidR="00C45032">
              <w:rPr>
                <w:noProof/>
                <w:webHidden/>
              </w:rPr>
              <w:fldChar w:fldCharType="separate"/>
            </w:r>
            <w:r w:rsidR="00C45032">
              <w:rPr>
                <w:noProof/>
                <w:webHidden/>
              </w:rPr>
              <w:t>250</w:t>
            </w:r>
            <w:r w:rsidR="00C45032">
              <w:rPr>
                <w:noProof/>
                <w:webHidden/>
              </w:rPr>
              <w:fldChar w:fldCharType="end"/>
            </w:r>
          </w:hyperlink>
        </w:p>
        <w:p w14:paraId="35103897"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42" w:history="1">
            <w:r w:rsidR="00C45032" w:rsidRPr="00DD547F">
              <w:rPr>
                <w:rStyle w:val="Hyperlink"/>
                <w:noProof/>
              </w:rPr>
              <w:t>Aneks 4. Akronimi institucija</w:t>
            </w:r>
            <w:r w:rsidR="00C45032">
              <w:rPr>
                <w:noProof/>
                <w:webHidden/>
              </w:rPr>
              <w:tab/>
            </w:r>
            <w:r w:rsidR="00C45032">
              <w:rPr>
                <w:noProof/>
                <w:webHidden/>
              </w:rPr>
              <w:fldChar w:fldCharType="begin"/>
            </w:r>
            <w:r w:rsidR="00C45032">
              <w:rPr>
                <w:noProof/>
                <w:webHidden/>
              </w:rPr>
              <w:instrText xml:space="preserve"> PAGEREF _Toc186489342 \h </w:instrText>
            </w:r>
            <w:r w:rsidR="00C45032">
              <w:rPr>
                <w:noProof/>
                <w:webHidden/>
              </w:rPr>
            </w:r>
            <w:r w:rsidR="00C45032">
              <w:rPr>
                <w:noProof/>
                <w:webHidden/>
              </w:rPr>
              <w:fldChar w:fldCharType="separate"/>
            </w:r>
            <w:r w:rsidR="00C45032">
              <w:rPr>
                <w:noProof/>
                <w:webHidden/>
              </w:rPr>
              <w:t>254</w:t>
            </w:r>
            <w:r w:rsidR="00C45032">
              <w:rPr>
                <w:noProof/>
                <w:webHidden/>
              </w:rPr>
              <w:fldChar w:fldCharType="end"/>
            </w:r>
          </w:hyperlink>
        </w:p>
        <w:p w14:paraId="4A57B9BE" w14:textId="77777777" w:rsidR="00C45032" w:rsidRDefault="00221A92" w:rsidP="003D0955">
          <w:pPr>
            <w:pStyle w:val="TOC1"/>
            <w:rPr>
              <w:rFonts w:asciiTheme="minorHAnsi" w:eastAsiaTheme="minorEastAsia" w:hAnsiTheme="minorHAnsi" w:cstheme="minorBidi"/>
              <w:noProof/>
              <w:color w:val="auto"/>
              <w:sz w:val="22"/>
              <w:lang w:val="en-US"/>
            </w:rPr>
          </w:pPr>
          <w:hyperlink w:anchor="_Toc186489343" w:history="1">
            <w:r w:rsidR="00C45032" w:rsidRPr="00DD547F">
              <w:rPr>
                <w:rStyle w:val="Hyperlink"/>
                <w:noProof/>
              </w:rPr>
              <w:t>Aneks 5. Akronimi klastera</w:t>
            </w:r>
            <w:r w:rsidR="00C45032">
              <w:rPr>
                <w:noProof/>
                <w:webHidden/>
              </w:rPr>
              <w:tab/>
            </w:r>
            <w:r w:rsidR="00C45032">
              <w:rPr>
                <w:noProof/>
                <w:webHidden/>
              </w:rPr>
              <w:fldChar w:fldCharType="begin"/>
            </w:r>
            <w:r w:rsidR="00C45032">
              <w:rPr>
                <w:noProof/>
                <w:webHidden/>
              </w:rPr>
              <w:instrText xml:space="preserve"> PAGEREF _Toc186489343 \h </w:instrText>
            </w:r>
            <w:r w:rsidR="00C45032">
              <w:rPr>
                <w:noProof/>
                <w:webHidden/>
              </w:rPr>
            </w:r>
            <w:r w:rsidR="00C45032">
              <w:rPr>
                <w:noProof/>
                <w:webHidden/>
              </w:rPr>
              <w:fldChar w:fldCharType="separate"/>
            </w:r>
            <w:r w:rsidR="00C45032">
              <w:rPr>
                <w:noProof/>
                <w:webHidden/>
              </w:rPr>
              <w:t>257</w:t>
            </w:r>
            <w:r w:rsidR="00C45032">
              <w:rPr>
                <w:noProof/>
                <w:webHidden/>
              </w:rPr>
              <w:fldChar w:fldCharType="end"/>
            </w:r>
          </w:hyperlink>
        </w:p>
        <w:p w14:paraId="2958D138" w14:textId="6CB1BCA8" w:rsidR="00C4349C" w:rsidRPr="00C45032" w:rsidRDefault="00C4349C" w:rsidP="003D0955">
          <w:pPr>
            <w:tabs>
              <w:tab w:val="left" w:pos="12780"/>
            </w:tabs>
            <w:ind w:right="450"/>
          </w:pPr>
          <w:r w:rsidRPr="00C45032">
            <w:rPr>
              <w:b/>
              <w:bCs/>
              <w:noProof/>
            </w:rPr>
            <w:fldChar w:fldCharType="end"/>
          </w:r>
        </w:p>
      </w:sdtContent>
    </w:sdt>
    <w:p w14:paraId="09C67422" w14:textId="3EB0CF8D" w:rsidR="00C4349C" w:rsidRPr="00C45032" w:rsidRDefault="00C4349C" w:rsidP="00C4349C">
      <w:pPr>
        <w:rPr>
          <w:lang w:val="sr-Latn-BA"/>
        </w:rPr>
      </w:pPr>
    </w:p>
    <w:p w14:paraId="20173854" w14:textId="0DA48DB2" w:rsidR="00C4349C" w:rsidRPr="00C45032" w:rsidRDefault="00C4349C" w:rsidP="00C4349C">
      <w:pPr>
        <w:rPr>
          <w:lang w:val="sr-Latn-BA"/>
        </w:rPr>
      </w:pPr>
    </w:p>
    <w:p w14:paraId="7CDC9B4F" w14:textId="7B7220F3" w:rsidR="00C4349C" w:rsidRPr="00C45032" w:rsidRDefault="00C4349C" w:rsidP="00C4349C">
      <w:pPr>
        <w:rPr>
          <w:lang w:val="sr-Latn-BA"/>
        </w:rPr>
      </w:pPr>
    </w:p>
    <w:p w14:paraId="7617E361" w14:textId="77777777" w:rsidR="00FB1A1C" w:rsidRPr="00C45032" w:rsidRDefault="00FB1A1C" w:rsidP="00C4349C">
      <w:pPr>
        <w:rPr>
          <w:lang w:val="sr-Latn-BA"/>
        </w:rPr>
      </w:pPr>
    </w:p>
    <w:p w14:paraId="1709A0AF" w14:textId="77777777" w:rsidR="00C4349C" w:rsidRPr="00C45032" w:rsidRDefault="00C4349C" w:rsidP="00C4349C">
      <w:pPr>
        <w:rPr>
          <w:lang w:val="sr-Latn-BA"/>
        </w:rPr>
      </w:pPr>
    </w:p>
    <w:p w14:paraId="38DC8419" w14:textId="74D4C6E4" w:rsidR="00DD2E34" w:rsidRPr="00C45032" w:rsidRDefault="00DD2E34" w:rsidP="00A84296"/>
    <w:p w14:paraId="1936497A" w14:textId="52AD99F9" w:rsidR="00DD2E34" w:rsidRPr="00C45032" w:rsidRDefault="00DD2E34" w:rsidP="00DD2E34">
      <w:pPr>
        <w:rPr>
          <w:szCs w:val="24"/>
          <w:lang w:val="sr-Latn-BA"/>
        </w:rPr>
      </w:pPr>
    </w:p>
    <w:p w14:paraId="5C61DE64" w14:textId="08BF3CD6" w:rsidR="00874F64" w:rsidRPr="00C45032" w:rsidRDefault="00874F64" w:rsidP="00F23082">
      <w:pPr>
        <w:rPr>
          <w:b/>
          <w:lang w:val="sr-Latn-ME"/>
        </w:rPr>
      </w:pPr>
      <w:bookmarkStart w:id="1" w:name="_Toc536139883"/>
      <w:r w:rsidRPr="00C45032">
        <w:rPr>
          <w:b/>
          <w:lang w:val="sr-Latn-BA"/>
        </w:rPr>
        <w:t>U</w:t>
      </w:r>
      <w:r w:rsidRPr="00C45032">
        <w:rPr>
          <w:b/>
          <w:lang w:val="sr-Latn-ME"/>
        </w:rPr>
        <w:t xml:space="preserve"> </w:t>
      </w:r>
      <w:r w:rsidRPr="00C45032">
        <w:rPr>
          <w:b/>
          <w:lang w:val="sr-Latn-BA"/>
        </w:rPr>
        <w:t>V</w:t>
      </w:r>
      <w:r w:rsidRPr="00C45032">
        <w:rPr>
          <w:b/>
          <w:lang w:val="sr-Latn-ME"/>
        </w:rPr>
        <w:t xml:space="preserve"> </w:t>
      </w:r>
      <w:r w:rsidRPr="00C45032">
        <w:rPr>
          <w:b/>
          <w:lang w:val="sr-Latn-BA"/>
        </w:rPr>
        <w:t>O</w:t>
      </w:r>
      <w:r w:rsidRPr="00C45032">
        <w:rPr>
          <w:b/>
          <w:lang w:val="sr-Latn-ME"/>
        </w:rPr>
        <w:t xml:space="preserve"> </w:t>
      </w:r>
      <w:r w:rsidRPr="00C45032">
        <w:rPr>
          <w:b/>
          <w:lang w:val="sr-Latn-BA"/>
        </w:rPr>
        <w:t>D</w:t>
      </w:r>
      <w:bookmarkEnd w:id="1"/>
    </w:p>
    <w:p w14:paraId="5D1FD77E" w14:textId="4DD126C2" w:rsidR="002F5CE2" w:rsidRPr="00C45032" w:rsidRDefault="0006362C" w:rsidP="00874F64">
      <w:pPr>
        <w:spacing w:after="0"/>
        <w:rPr>
          <w:rFonts w:eastAsia="Calibri" w:cs="Times New Roman"/>
          <w:szCs w:val="24"/>
          <w:lang w:val="sr-Latn-ME"/>
        </w:rPr>
      </w:pPr>
      <w:r w:rsidRPr="00C45032">
        <w:rPr>
          <w:rFonts w:eastAsia="Calibri" w:cs="Times New Roman"/>
          <w:szCs w:val="24"/>
          <w:lang w:val="sr-Latn-ME"/>
        </w:rPr>
        <w:t>Imajući u vidu dinamiku pregovaračkog procesa i potrebu usklađivanja nacionalnog zakonodavstva sa pravnom tekovinom Evropske unije, Ministarstvo evropskih poslova kao koordinator procesa pristupanja Crne Gore Evropskoj uniji pristupil</w:t>
      </w:r>
      <w:r w:rsidR="00522BAB" w:rsidRPr="00C45032">
        <w:rPr>
          <w:rFonts w:eastAsia="Calibri" w:cs="Times New Roman"/>
          <w:szCs w:val="24"/>
          <w:lang w:val="sr-Latn-ME"/>
        </w:rPr>
        <w:t>o</w:t>
      </w:r>
      <w:r w:rsidRPr="00C45032">
        <w:rPr>
          <w:rFonts w:eastAsia="Calibri" w:cs="Times New Roman"/>
          <w:szCs w:val="24"/>
          <w:lang w:val="sr-Latn-ME"/>
        </w:rPr>
        <w:t xml:space="preserve"> je </w:t>
      </w:r>
      <w:r w:rsidR="005444BA" w:rsidRPr="00C45032">
        <w:rPr>
          <w:rFonts w:eastAsia="Calibri" w:cs="Times New Roman"/>
          <w:szCs w:val="24"/>
          <w:lang w:val="sr-Latn-ME"/>
        </w:rPr>
        <w:t>izradi novog</w:t>
      </w:r>
      <w:r w:rsidRPr="00C45032">
        <w:rPr>
          <w:rFonts w:eastAsia="Calibri" w:cs="Times New Roman"/>
          <w:szCs w:val="24"/>
          <w:lang w:val="sr-Latn-ME"/>
        </w:rPr>
        <w:t xml:space="preserve"> Programa pristupanja kojim se planira usklađivanje </w:t>
      </w:r>
      <w:r w:rsidR="005444BA" w:rsidRPr="00C45032">
        <w:rPr>
          <w:rFonts w:eastAsia="Calibri" w:cs="Times New Roman"/>
          <w:szCs w:val="24"/>
          <w:lang w:val="sr-Latn-ME"/>
        </w:rPr>
        <w:t xml:space="preserve">strateškog i zakonodavnog okvira Crne Gore </w:t>
      </w:r>
      <w:r w:rsidRPr="00C45032">
        <w:rPr>
          <w:rFonts w:eastAsia="Calibri" w:cs="Times New Roman"/>
          <w:szCs w:val="24"/>
          <w:lang w:val="sr-Latn-ME"/>
        </w:rPr>
        <w:t>sa pravnom tekovinom Unije</w:t>
      </w:r>
      <w:r w:rsidR="002F5CE2" w:rsidRPr="00C45032">
        <w:rPr>
          <w:rFonts w:eastAsia="Calibri" w:cs="Times New Roman"/>
          <w:szCs w:val="24"/>
          <w:lang w:val="sr-Latn-ME"/>
        </w:rPr>
        <w:t xml:space="preserve"> koaj je usvojena do 1. oktobra 2024</w:t>
      </w:r>
      <w:r w:rsidR="005444BA" w:rsidRPr="00C45032">
        <w:rPr>
          <w:rFonts w:eastAsia="Calibri" w:cs="Times New Roman"/>
          <w:szCs w:val="24"/>
          <w:lang w:val="sr-Latn-ME"/>
        </w:rPr>
        <w:t>.</w:t>
      </w:r>
      <w:r w:rsidRPr="00C45032">
        <w:rPr>
          <w:rFonts w:eastAsia="Calibri" w:cs="Times New Roman"/>
          <w:szCs w:val="24"/>
          <w:lang w:val="sr-Latn-ME"/>
        </w:rPr>
        <w:t xml:space="preserve"> u okviru 33 pregovaračka poglavlja</w:t>
      </w:r>
      <w:r w:rsidR="005444BA" w:rsidRPr="00C45032">
        <w:rPr>
          <w:rFonts w:eastAsia="Calibri" w:cs="Times New Roman"/>
          <w:szCs w:val="24"/>
          <w:lang w:val="sr-Latn-ME"/>
        </w:rPr>
        <w:t>. P</w:t>
      </w:r>
      <w:r w:rsidR="002F5CE2" w:rsidRPr="00C45032">
        <w:rPr>
          <w:rFonts w:eastAsia="Calibri" w:cs="Times New Roman"/>
          <w:szCs w:val="24"/>
          <w:lang w:val="sr-Latn-ME"/>
        </w:rPr>
        <w:t xml:space="preserve">rogramski period je 2025-2026, s namjerom kreiranja plana za usaglašavanje sa pravnom tekovinom EU do kraja 2026. </w:t>
      </w:r>
      <w:r w:rsidR="00FC5C50">
        <w:rPr>
          <w:rFonts w:eastAsia="Calibri" w:cs="Times New Roman"/>
          <w:szCs w:val="24"/>
          <w:lang w:val="sr-Latn-ME"/>
        </w:rPr>
        <w:t>d</w:t>
      </w:r>
      <w:r w:rsidR="002F5CE2" w:rsidRPr="00C45032">
        <w:rPr>
          <w:rFonts w:eastAsia="Calibri" w:cs="Times New Roman"/>
          <w:szCs w:val="24"/>
          <w:lang w:val="sr-Latn-ME"/>
        </w:rPr>
        <w:t xml:space="preserve">o kada je planirano zatvaranje svih pregovaračkih </w:t>
      </w:r>
      <w:r w:rsidR="002F5CE2" w:rsidRPr="003D0955">
        <w:rPr>
          <w:rFonts w:eastAsia="Calibri" w:cs="Times New Roman"/>
          <w:szCs w:val="24"/>
          <w:lang w:val="sr-Latn-ME"/>
        </w:rPr>
        <w:t xml:space="preserve">poglavlja. </w:t>
      </w:r>
      <w:r w:rsidR="00FC5C50" w:rsidRPr="003D0955">
        <w:rPr>
          <w:rFonts w:eastAsia="Calibri" w:cs="Times New Roman"/>
          <w:szCs w:val="24"/>
          <w:lang w:val="sr-Latn-ME"/>
        </w:rPr>
        <w:t>Takođe, Program pristupanja prati ciljeve i mjere definisane Reformskom agendom.</w:t>
      </w:r>
    </w:p>
    <w:p w14:paraId="5D681A69" w14:textId="2689F32E" w:rsidR="00874F64" w:rsidRPr="00C45032" w:rsidRDefault="00874F64" w:rsidP="00874F64">
      <w:pPr>
        <w:spacing w:after="0"/>
        <w:rPr>
          <w:rFonts w:eastAsia="Calibri" w:cs="Times New Roman"/>
          <w:b/>
          <w:szCs w:val="24"/>
          <w:lang w:val="fr-FR"/>
        </w:rPr>
      </w:pPr>
      <w:r w:rsidRPr="00C45032">
        <w:rPr>
          <w:rFonts w:eastAsia="Calibri" w:cs="Times New Roman"/>
          <w:b/>
          <w:szCs w:val="24"/>
          <w:lang w:val="fr-FR"/>
        </w:rPr>
        <w:t>I. Struktura dokumenta</w:t>
      </w:r>
    </w:p>
    <w:p w14:paraId="4E419672" w14:textId="3CDEEB54" w:rsidR="00874F64" w:rsidRPr="00C45032" w:rsidRDefault="00874F64" w:rsidP="00874F64">
      <w:pPr>
        <w:spacing w:after="0"/>
        <w:rPr>
          <w:rFonts w:eastAsia="Calibri" w:cs="Times New Roman"/>
          <w:szCs w:val="24"/>
          <w:lang w:val="fr-FR"/>
        </w:rPr>
      </w:pPr>
      <w:r w:rsidRPr="00C45032">
        <w:rPr>
          <w:rFonts w:eastAsia="Calibri" w:cs="Times New Roman"/>
          <w:szCs w:val="24"/>
          <w:lang w:val="fr-FR"/>
        </w:rPr>
        <w:t>PPCG  je u svakom pregovaračkom poglavlju strukturiran na sljedeći način: uvod u poglavlje, planov</w:t>
      </w:r>
      <w:r w:rsidR="0006362C" w:rsidRPr="00C45032">
        <w:rPr>
          <w:rFonts w:eastAsia="Calibri" w:cs="Times New Roman"/>
          <w:szCs w:val="24"/>
          <w:lang w:val="fr-FR"/>
        </w:rPr>
        <w:t>i</w:t>
      </w:r>
      <w:r w:rsidRPr="00C45032">
        <w:rPr>
          <w:rFonts w:eastAsia="Calibri" w:cs="Times New Roman"/>
          <w:szCs w:val="24"/>
          <w:lang w:val="fr-FR"/>
        </w:rPr>
        <w:t xml:space="preserve"> i potrebe (strateški i zakonodavni okvir) daljeg usklađivanja s pravnom tekovinom EU, </w:t>
      </w:r>
      <w:r w:rsidR="00123D45" w:rsidRPr="00C45032">
        <w:rPr>
          <w:rFonts w:eastAsia="Calibri" w:cs="Times New Roman"/>
          <w:szCs w:val="24"/>
          <w:lang w:val="fr-FR"/>
        </w:rPr>
        <w:t>uz</w:t>
      </w:r>
      <w:r w:rsidRPr="00C45032">
        <w:rPr>
          <w:rFonts w:eastAsia="Calibri" w:cs="Times New Roman"/>
          <w:szCs w:val="24"/>
          <w:lang w:val="fr-FR"/>
        </w:rPr>
        <w:t xml:space="preserve"> odgovarajuć</w:t>
      </w:r>
      <w:r w:rsidR="00123D45" w:rsidRPr="00C45032">
        <w:rPr>
          <w:rFonts w:eastAsia="Calibri" w:cs="Times New Roman"/>
          <w:szCs w:val="24"/>
          <w:lang w:val="fr-FR"/>
        </w:rPr>
        <w:t>e</w:t>
      </w:r>
      <w:r w:rsidRPr="00C45032">
        <w:rPr>
          <w:rFonts w:eastAsia="Calibri" w:cs="Times New Roman"/>
          <w:szCs w:val="24"/>
          <w:lang w:val="fr-FR"/>
        </w:rPr>
        <w:t xml:space="preserve"> aneks</w:t>
      </w:r>
      <w:r w:rsidR="00123D45" w:rsidRPr="00C45032">
        <w:rPr>
          <w:rFonts w:eastAsia="Calibri" w:cs="Times New Roman"/>
          <w:szCs w:val="24"/>
          <w:lang w:val="fr-FR"/>
        </w:rPr>
        <w:t>e na kraju dokumenta</w:t>
      </w:r>
      <w:r w:rsidRPr="00C45032">
        <w:rPr>
          <w:rFonts w:eastAsia="Calibri" w:cs="Times New Roman"/>
          <w:szCs w:val="24"/>
          <w:lang w:val="fr-FR"/>
        </w:rPr>
        <w:t xml:space="preserve">: </w:t>
      </w:r>
    </w:p>
    <w:p w14:paraId="2F5C54E3" w14:textId="78E14B9F" w:rsidR="00874F64" w:rsidRPr="00C45032" w:rsidRDefault="00874F64" w:rsidP="00874F64">
      <w:pPr>
        <w:spacing w:after="0"/>
        <w:rPr>
          <w:rFonts w:eastAsia="Calibri" w:cs="Times New Roman"/>
          <w:szCs w:val="24"/>
          <w:lang w:val="fr-FR"/>
        </w:rPr>
      </w:pPr>
      <w:r w:rsidRPr="00C45032">
        <w:rPr>
          <w:rFonts w:eastAsia="Calibri" w:cs="Times New Roman"/>
          <w:b/>
          <w:szCs w:val="24"/>
          <w:lang w:val="fr-FR"/>
        </w:rPr>
        <w:t>Uvod u poglavlje</w:t>
      </w:r>
      <w:r w:rsidRPr="00C45032">
        <w:rPr>
          <w:rFonts w:eastAsia="Calibri" w:cs="Times New Roman"/>
          <w:szCs w:val="24"/>
          <w:lang w:val="fr-FR"/>
        </w:rPr>
        <w:t xml:space="preserve"> - obuhvata kratak opis poglavlja s</w:t>
      </w:r>
      <w:r w:rsidR="0006362C" w:rsidRPr="00C45032">
        <w:rPr>
          <w:rFonts w:eastAsia="Calibri" w:cs="Times New Roman"/>
          <w:szCs w:val="24"/>
          <w:lang w:val="fr-FR"/>
        </w:rPr>
        <w:t>a</w:t>
      </w:r>
      <w:r w:rsidRPr="00C45032">
        <w:rPr>
          <w:rFonts w:eastAsia="Calibri" w:cs="Times New Roman"/>
          <w:szCs w:val="24"/>
          <w:lang w:val="fr-FR"/>
        </w:rPr>
        <w:t xml:space="preserve"> najvažnijim karakteristikama, uključujući i podjelu na potpoglavlja, gdje je to relevantno, kao i </w:t>
      </w:r>
      <w:r w:rsidR="00123D45" w:rsidRPr="00C45032">
        <w:rPr>
          <w:rFonts w:eastAsia="Calibri" w:cs="Times New Roman"/>
          <w:szCs w:val="24"/>
          <w:lang w:val="fr-FR"/>
        </w:rPr>
        <w:t>spisak nadležnih resora i institucija</w:t>
      </w:r>
      <w:r w:rsidR="005444BA" w:rsidRPr="00C45032">
        <w:rPr>
          <w:rFonts w:eastAsia="Calibri" w:cs="Times New Roman"/>
          <w:szCs w:val="24"/>
          <w:lang w:val="fr-FR"/>
        </w:rPr>
        <w:t xml:space="preserve"> koje imaju planove</w:t>
      </w:r>
      <w:r w:rsidR="00123D45" w:rsidRPr="00C45032">
        <w:rPr>
          <w:rFonts w:eastAsia="Calibri" w:cs="Times New Roman"/>
          <w:szCs w:val="24"/>
          <w:lang w:val="fr-FR"/>
        </w:rPr>
        <w:t xml:space="preserve"> za dato poglavlje</w:t>
      </w:r>
      <w:r w:rsidR="005444BA" w:rsidRPr="00C45032">
        <w:rPr>
          <w:rFonts w:eastAsia="Calibri" w:cs="Times New Roman"/>
          <w:szCs w:val="24"/>
          <w:lang w:val="fr-FR"/>
        </w:rPr>
        <w:t xml:space="preserve"> u okviru ovog dokumenta</w:t>
      </w:r>
      <w:r w:rsidRPr="00C45032">
        <w:rPr>
          <w:rFonts w:eastAsia="Calibri" w:cs="Times New Roman"/>
          <w:szCs w:val="24"/>
          <w:lang w:val="fr-FR"/>
        </w:rPr>
        <w:t>.</w:t>
      </w:r>
    </w:p>
    <w:p w14:paraId="74DD2448" w14:textId="2117E35C" w:rsidR="00874F64" w:rsidRPr="00C45032" w:rsidRDefault="00874F64" w:rsidP="00874F64">
      <w:pPr>
        <w:spacing w:after="0"/>
        <w:rPr>
          <w:rFonts w:eastAsia="Calibri" w:cs="Times New Roman"/>
          <w:szCs w:val="24"/>
          <w:lang w:val="fr-FR"/>
        </w:rPr>
      </w:pPr>
      <w:r w:rsidRPr="00C45032">
        <w:rPr>
          <w:rFonts w:eastAsia="Calibri" w:cs="Times New Roman"/>
          <w:b/>
          <w:szCs w:val="24"/>
          <w:lang w:val="fr-FR"/>
        </w:rPr>
        <w:t>Strateški okvir</w:t>
      </w:r>
      <w:r w:rsidRPr="00C45032">
        <w:rPr>
          <w:rFonts w:eastAsia="Calibri" w:cs="Times New Roman"/>
          <w:szCs w:val="24"/>
          <w:lang w:val="fr-FR"/>
        </w:rPr>
        <w:t xml:space="preserve"> - obuhvata planirane mjere i aktivnosti</w:t>
      </w:r>
      <w:r w:rsidR="00123D45" w:rsidRPr="00C45032">
        <w:rPr>
          <w:rFonts w:eastAsia="Calibri" w:cs="Times New Roman"/>
          <w:szCs w:val="24"/>
          <w:lang w:val="fr-FR"/>
        </w:rPr>
        <w:t xml:space="preserve"> koji </w:t>
      </w:r>
      <w:r w:rsidRPr="00C45032">
        <w:rPr>
          <w:rFonts w:eastAsia="Calibri" w:cs="Times New Roman"/>
          <w:szCs w:val="24"/>
          <w:lang w:val="fr-FR"/>
        </w:rPr>
        <w:t xml:space="preserve">se odnose na buduće mjere/aktivnosti koje PPCG predviđa, a koje se odnose na sposobnost Crne Gore da preuzme obaveze koje proističu iz članstva u EU u svakom od 33 poglavlja, uz odgovarajuće rokove za realizaciju.  </w:t>
      </w:r>
    </w:p>
    <w:p w14:paraId="4E311A89" w14:textId="2B8D80F6" w:rsidR="00900DEB" w:rsidRPr="00C45032" w:rsidRDefault="00874F64" w:rsidP="00B96EBC">
      <w:pPr>
        <w:spacing w:after="0"/>
        <w:rPr>
          <w:rFonts w:eastAsia="Calibri" w:cs="Times New Roman"/>
          <w:szCs w:val="24"/>
          <w:lang w:val="fr-FR"/>
        </w:rPr>
      </w:pPr>
      <w:r w:rsidRPr="00C45032">
        <w:rPr>
          <w:rFonts w:eastAsia="Calibri" w:cs="Times New Roman"/>
          <w:b/>
          <w:szCs w:val="24"/>
          <w:lang w:val="fr-FR"/>
        </w:rPr>
        <w:t>Zakonodavni okvir</w:t>
      </w:r>
      <w:r w:rsidRPr="00C45032">
        <w:rPr>
          <w:rFonts w:eastAsia="Calibri" w:cs="Times New Roman"/>
          <w:szCs w:val="24"/>
          <w:lang w:val="fr-FR"/>
        </w:rPr>
        <w:t xml:space="preserve"> - takođe, obuhvata planirane propise koje Crna Gora treba da donese, imajući u vidu novu pravnu tekovinu koju treba prenijeti u nacionalni pravni sistem, uz navođenje stepena usklađenosti i rokov</w:t>
      </w:r>
      <w:r w:rsidR="00DF4359" w:rsidRPr="00C45032">
        <w:rPr>
          <w:rFonts w:eastAsia="Calibri" w:cs="Times New Roman"/>
          <w:szCs w:val="24"/>
          <w:lang w:val="fr-FR"/>
        </w:rPr>
        <w:t>e</w:t>
      </w:r>
      <w:r w:rsidRPr="00C45032">
        <w:rPr>
          <w:rFonts w:eastAsia="Calibri" w:cs="Times New Roman"/>
          <w:szCs w:val="24"/>
          <w:lang w:val="fr-FR"/>
        </w:rPr>
        <w:t xml:space="preserve"> za realizaciju</w:t>
      </w:r>
    </w:p>
    <w:p w14:paraId="6E992A94" w14:textId="77777777" w:rsidR="00F23082" w:rsidRPr="00C45032" w:rsidRDefault="00F23082" w:rsidP="00B96EBC">
      <w:pPr>
        <w:spacing w:after="0"/>
        <w:rPr>
          <w:rFonts w:eastAsia="Calibri" w:cs="Times New Roman"/>
          <w:szCs w:val="24"/>
          <w:lang w:val="fr-FR"/>
        </w:rPr>
      </w:pPr>
    </w:p>
    <w:p w14:paraId="5D649E43" w14:textId="77777777" w:rsidR="00394EC8" w:rsidRPr="00C45032" w:rsidRDefault="00394EC8" w:rsidP="00B96EBC">
      <w:pPr>
        <w:spacing w:after="0"/>
        <w:rPr>
          <w:rFonts w:eastAsia="Calibri" w:cs="Times New Roman"/>
          <w:szCs w:val="24"/>
          <w:lang w:val="fr-FR"/>
        </w:rPr>
      </w:pPr>
    </w:p>
    <w:p w14:paraId="52F8C861" w14:textId="77777777" w:rsidR="002F5CE2" w:rsidRPr="00C45032" w:rsidRDefault="002F5CE2" w:rsidP="00B96EBC">
      <w:pPr>
        <w:spacing w:after="0"/>
        <w:rPr>
          <w:rFonts w:eastAsia="Calibri" w:cs="Times New Roman"/>
          <w:szCs w:val="24"/>
          <w:lang w:val="fr-FR"/>
        </w:rPr>
      </w:pPr>
    </w:p>
    <w:p w14:paraId="2D2C21A2" w14:textId="77777777" w:rsidR="002F5CE2" w:rsidRPr="00C45032" w:rsidRDefault="002F5CE2" w:rsidP="00B96EBC">
      <w:pPr>
        <w:spacing w:after="0"/>
        <w:rPr>
          <w:rFonts w:eastAsia="Calibri" w:cs="Times New Roman"/>
          <w:szCs w:val="24"/>
          <w:lang w:val="fr-FR"/>
        </w:rPr>
      </w:pPr>
    </w:p>
    <w:p w14:paraId="11130903" w14:textId="77777777" w:rsidR="002F5CE2" w:rsidRPr="00C45032" w:rsidRDefault="002F5CE2" w:rsidP="00B96EBC">
      <w:pPr>
        <w:spacing w:after="0"/>
        <w:rPr>
          <w:rFonts w:eastAsia="Calibri" w:cs="Times New Roman"/>
          <w:szCs w:val="24"/>
          <w:lang w:val="fr-FR"/>
        </w:rPr>
      </w:pPr>
    </w:p>
    <w:p w14:paraId="4CD3E90A" w14:textId="77777777" w:rsidR="00900DEB" w:rsidRPr="00C45032" w:rsidRDefault="00900DEB" w:rsidP="003D0955">
      <w:pPr>
        <w:pStyle w:val="Heading1"/>
        <w:shd w:val="clear" w:color="auto" w:fill="C00000"/>
        <w:jc w:val="right"/>
        <w:rPr>
          <w:lang w:val="fr-FR"/>
        </w:rPr>
      </w:pPr>
      <w:bookmarkStart w:id="2" w:name="_Toc128399836"/>
      <w:bookmarkStart w:id="3" w:name="_Toc162265318"/>
      <w:bookmarkStart w:id="4" w:name="_Toc186489271"/>
      <w:r w:rsidRPr="00C45032">
        <w:rPr>
          <w:lang w:val="fr-FR"/>
        </w:rPr>
        <w:lastRenderedPageBreak/>
        <w:t>1. Sloboda kretanja robe                                                                                                                                                       UTRŽ</w:t>
      </w:r>
      <w:bookmarkEnd w:id="2"/>
      <w:bookmarkEnd w:id="3"/>
      <w:bookmarkEnd w:id="4"/>
    </w:p>
    <w:p w14:paraId="789FF45A" w14:textId="77777777" w:rsidR="00900DEB" w:rsidRPr="00C45032" w:rsidRDefault="00900DEB" w:rsidP="00167742">
      <w:pPr>
        <w:rPr>
          <w:b/>
          <w:lang w:val="sr-Latn-ME"/>
        </w:rPr>
      </w:pPr>
      <w:r w:rsidRPr="00C45032">
        <w:rPr>
          <w:b/>
          <w:lang w:val="sr-Latn-ME"/>
        </w:rPr>
        <w:t xml:space="preserve">UVOD </w:t>
      </w:r>
    </w:p>
    <w:p w14:paraId="57D45CCC" w14:textId="77777777" w:rsidR="00772A61" w:rsidRPr="00C45032" w:rsidRDefault="00772A61" w:rsidP="00772A61">
      <w:pPr>
        <w:rPr>
          <w:rFonts w:eastAsia="Calibri"/>
          <w:lang w:val="sr-Latn-ME"/>
        </w:rPr>
      </w:pPr>
      <w:r w:rsidRPr="00C45032">
        <w:rPr>
          <w:rFonts w:eastAsia="Calibri"/>
          <w:lang w:val="sr-Latn-ME"/>
        </w:rPr>
        <w:t xml:space="preserve">Sloboda kretanja roba je jedna od četiri osnovne slobode na jedinstvenom tržištu Evropske unije. Sloboda kretanja roba podrazumijeva uklanjanje svih tehničkih barijera u trgovini među državama članicama Evropske unije. U tom smislu, Crna Gora, kao država kandidat za punopravno članstvo u EU, mora ukloniti sve prepreke koje mogu narušiti njenu punu integraciju u jedinstveno tržište, uz obezbjeđenje visokog nivoa zaštite bezbjednosti, života i zdravlja ljudi, zaštite životinja i biljaka, zaštite životne sredine i zaštite potrošača. Uspostavljanje sistema infrastrukture kvaliteta u skladu sa najboljom evropskom praksom i usaglašavanje crnogorskog tehničkog zakonodavstva sa zahtjevima Evropske unije, predstavljaju najvažnije zadatke Crne Gore u okviru poglavlja 1 - Slobode kretanja roba. </w:t>
      </w:r>
    </w:p>
    <w:p w14:paraId="08F8DD7F" w14:textId="77777777" w:rsidR="00772A61" w:rsidRPr="00C45032" w:rsidRDefault="00772A61" w:rsidP="00772A61">
      <w:pPr>
        <w:rPr>
          <w:rFonts w:eastAsia="Calibri"/>
          <w:lang w:val="sr-Latn-ME"/>
        </w:rPr>
      </w:pPr>
      <w:r w:rsidRPr="00C45032">
        <w:rPr>
          <w:rFonts w:eastAsia="Calibri"/>
          <w:lang w:val="sr-Latn-ME"/>
        </w:rPr>
        <w:t xml:space="preserve">Poglavlje 1 je podijeljeno u 4 potpoglavlja: </w:t>
      </w:r>
    </w:p>
    <w:p w14:paraId="4E560D61" w14:textId="77777777" w:rsidR="00772A61" w:rsidRPr="00C45032" w:rsidRDefault="00772A61" w:rsidP="00772A61">
      <w:pPr>
        <w:rPr>
          <w:rFonts w:eastAsia="Calibri"/>
          <w:lang w:val="sr-Latn-ME"/>
        </w:rPr>
      </w:pPr>
      <w:r w:rsidRPr="00C45032">
        <w:rPr>
          <w:rFonts w:eastAsia="Calibri"/>
          <w:lang w:val="sr-Latn-ME"/>
        </w:rPr>
        <w:t>Opšti principi,</w:t>
      </w:r>
    </w:p>
    <w:p w14:paraId="564C1D93" w14:textId="77777777" w:rsidR="00772A61" w:rsidRPr="00C45032" w:rsidRDefault="00772A61" w:rsidP="00772A61">
      <w:pPr>
        <w:rPr>
          <w:rFonts w:eastAsia="Calibri"/>
          <w:lang w:val="sr-Latn-ME"/>
        </w:rPr>
      </w:pPr>
      <w:r w:rsidRPr="00C45032">
        <w:rPr>
          <w:rFonts w:eastAsia="Calibri"/>
          <w:lang w:val="sr-Latn-ME"/>
        </w:rPr>
        <w:t xml:space="preserve">Horizontalne mjere [Ocjena usaglašenosti, Standardizacija, Metrologija, Akreditacija, Tržišni nadzor], </w:t>
      </w:r>
    </w:p>
    <w:p w14:paraId="41177A5A" w14:textId="77777777" w:rsidR="00772A61" w:rsidRPr="00C45032" w:rsidRDefault="00772A61" w:rsidP="00772A61">
      <w:pPr>
        <w:rPr>
          <w:rFonts w:eastAsia="Calibri"/>
          <w:lang w:val="sr-Latn-ME"/>
        </w:rPr>
      </w:pPr>
      <w:r w:rsidRPr="00C45032">
        <w:rPr>
          <w:rFonts w:eastAsia="Calibri"/>
          <w:lang w:val="sr-Latn-ME"/>
        </w:rPr>
        <w:t>Vertikalne mjere [Novi pristup, Stari pristup] i</w:t>
      </w:r>
    </w:p>
    <w:p w14:paraId="3CBDA264" w14:textId="77777777" w:rsidR="00772A61" w:rsidRPr="00C45032" w:rsidRDefault="00772A61" w:rsidP="00772A61">
      <w:pPr>
        <w:rPr>
          <w:rFonts w:eastAsia="Calibri"/>
          <w:lang w:val="sr-Latn-ME"/>
        </w:rPr>
      </w:pPr>
      <w:r w:rsidRPr="00C45032">
        <w:rPr>
          <w:rFonts w:eastAsia="Calibri"/>
          <w:lang w:val="sr-Latn-ME"/>
        </w:rPr>
        <w:t>Proceduralne mjere.</w:t>
      </w:r>
    </w:p>
    <w:p w14:paraId="520BAC0C" w14:textId="77777777" w:rsidR="00772A61" w:rsidRPr="00C45032" w:rsidRDefault="00772A61" w:rsidP="00772A61">
      <w:pPr>
        <w:rPr>
          <w:rFonts w:eastAsia="Calibri"/>
          <w:lang w:val="sr-Latn-ME"/>
        </w:rPr>
      </w:pPr>
      <w:bookmarkStart w:id="5" w:name="_Hlk163026532"/>
      <w:r w:rsidRPr="00C45032">
        <w:rPr>
          <w:rFonts w:eastAsia="Calibri" w:cs="Arial"/>
          <w:lang w:val="sr-Latn-CS"/>
        </w:rPr>
        <w:t xml:space="preserve">Institucije nadležne za donošenje zakonodavstva u okviru ovog poglavlja, a u vezi sa definisanim obavezama u okviru aktuelnog Programa pristupanja Crne Gore Evropskoj uniji, su: </w:t>
      </w:r>
      <w:bookmarkEnd w:id="5"/>
      <w:r w:rsidRPr="00C45032">
        <w:rPr>
          <w:rFonts w:eastAsia="Calibri"/>
          <w:lang w:val="sr-Latn-ME"/>
        </w:rPr>
        <w:t>Ministarstvo ekonomskog razvoja, Ministarstvo saobraćaja, Ministarstvo zdravlja, Ministarstvo unutrašnjih poslova, Ministarstvo poljoprivrede, šumarstva i vodoprivrede, Ministarstvo prostornog planiranja, urbanizma i državne imovine, Ministarstvo turizma, Ministarstvo ekologije, održivog razvoja i razvoja sjevera i Uprava za bezbjednost hrane, veterinu i fitosanitarne poslove.</w:t>
      </w:r>
    </w:p>
    <w:p w14:paraId="24D41A68" w14:textId="77777777" w:rsidR="00772A61" w:rsidRPr="00C45032" w:rsidRDefault="00772A61" w:rsidP="00772A61">
      <w:pPr>
        <w:rPr>
          <w:rFonts w:eastAsia="Calibri"/>
          <w:lang w:val="sr-Latn-ME"/>
        </w:rPr>
      </w:pPr>
      <w:r w:rsidRPr="00C45032">
        <w:rPr>
          <w:rFonts w:eastAsia="Calibri"/>
          <w:lang w:val="sr-Latn-ME"/>
        </w:rPr>
        <w:t>Poglavlje 1 - Sloboda kretanja roba je otvoreno 20. juna 2017. na Međuvladinoj konferenciji u Luksemburgu.</w:t>
      </w:r>
    </w:p>
    <w:p w14:paraId="7805DDA5" w14:textId="77777777" w:rsidR="00772A61" w:rsidRPr="00C45032" w:rsidRDefault="00772A61" w:rsidP="00772A61">
      <w:pPr>
        <w:rPr>
          <w:rFonts w:eastAsia="Calibri"/>
          <w:lang w:val="sr-Latn-ME"/>
        </w:rPr>
      </w:pPr>
    </w:p>
    <w:p w14:paraId="1415094A" w14:textId="77777777" w:rsidR="00772A61" w:rsidRPr="00C45032" w:rsidRDefault="00772A61" w:rsidP="00772A61">
      <w:pPr>
        <w:rPr>
          <w:rFonts w:eastAsia="Calibri" w:cs="Times New Roman"/>
          <w:szCs w:val="24"/>
          <w:lang w:val="sr-Latn-ME"/>
        </w:rPr>
      </w:pPr>
    </w:p>
    <w:p w14:paraId="06122996" w14:textId="77777777" w:rsidR="00772A61" w:rsidRPr="00C45032" w:rsidRDefault="00772A61" w:rsidP="00772A61">
      <w:pPr>
        <w:rPr>
          <w:rFonts w:eastAsia="Calibri" w:cs="Times New Roman"/>
          <w:szCs w:val="24"/>
          <w:lang w:val="sr-Latn-ME"/>
        </w:rPr>
      </w:pPr>
    </w:p>
    <w:p w14:paraId="01D220D5" w14:textId="77777777" w:rsidR="00772A61" w:rsidRPr="00C45032" w:rsidRDefault="00772A61" w:rsidP="00772A61">
      <w:pPr>
        <w:rPr>
          <w:rFonts w:eastAsia="Calibri" w:cs="Times New Roman"/>
          <w:szCs w:val="24"/>
          <w:lang w:val="sr-Latn-ME"/>
        </w:rPr>
      </w:pPr>
    </w:p>
    <w:p w14:paraId="75424DD6" w14:textId="77777777" w:rsidR="00772A61" w:rsidRPr="00C45032" w:rsidRDefault="00772A61" w:rsidP="00772A61">
      <w:pPr>
        <w:rPr>
          <w:rFonts w:eastAsia="Calibri" w:cs="Times New Roman"/>
          <w:szCs w:val="24"/>
          <w:lang w:val="sr-Latn-ME"/>
        </w:rPr>
      </w:pPr>
    </w:p>
    <w:p w14:paraId="0BB10F5F" w14:textId="77777777" w:rsidR="00772A61" w:rsidRPr="00C45032" w:rsidRDefault="00772A61" w:rsidP="00772A61">
      <w:pPr>
        <w:rPr>
          <w:rFonts w:eastAsia="Calibri" w:cs="Times New Roman"/>
          <w:szCs w:val="24"/>
          <w:lang w:val="sr-Latn-ME"/>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000"/>
        <w:gridCol w:w="6736"/>
        <w:gridCol w:w="1099"/>
        <w:gridCol w:w="52"/>
        <w:gridCol w:w="1151"/>
        <w:gridCol w:w="1502"/>
        <w:gridCol w:w="73"/>
        <w:gridCol w:w="841"/>
      </w:tblGrid>
      <w:tr w:rsidR="00772A61" w:rsidRPr="00C45032" w14:paraId="204C42E6" w14:textId="77777777" w:rsidTr="00772A61">
        <w:tc>
          <w:tcPr>
            <w:tcW w:w="217"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2A76709" w14:textId="77777777" w:rsidR="00772A61" w:rsidRPr="00C45032" w:rsidRDefault="00772A61" w:rsidP="00772A61">
            <w:pPr>
              <w:spacing w:before="0" w:after="0"/>
              <w:jc w:val="left"/>
              <w:rPr>
                <w:rFonts w:eastAsia="Calibri" w:cs="Arial"/>
                <w:szCs w:val="24"/>
                <w:lang w:val="sr-Latn-ME"/>
              </w:rPr>
            </w:pPr>
          </w:p>
        </w:tc>
        <w:tc>
          <w:tcPr>
            <w:tcW w:w="384" w:type="pct"/>
            <w:tcBorders>
              <w:top w:val="single" w:sz="4" w:space="0" w:color="auto"/>
              <w:left w:val="nil"/>
              <w:bottom w:val="single" w:sz="4" w:space="0" w:color="auto"/>
              <w:right w:val="nil"/>
            </w:tcBorders>
            <w:shd w:val="clear" w:color="auto" w:fill="D9D9D9"/>
            <w:tcMar>
              <w:left w:w="28" w:type="dxa"/>
              <w:right w:w="28" w:type="dxa"/>
            </w:tcMar>
          </w:tcPr>
          <w:p w14:paraId="0B288E9A" w14:textId="77777777" w:rsidR="00772A61" w:rsidRPr="00C45032" w:rsidRDefault="00772A61" w:rsidP="00772A61">
            <w:pPr>
              <w:spacing w:before="0" w:after="0"/>
              <w:jc w:val="left"/>
              <w:rPr>
                <w:rFonts w:eastAsia="Calibri" w:cs="Arial"/>
                <w:b/>
                <w:bCs/>
                <w:szCs w:val="24"/>
                <w:lang w:val="sr-Latn-ME"/>
              </w:rPr>
            </w:pPr>
          </w:p>
        </w:tc>
        <w:tc>
          <w:tcPr>
            <w:tcW w:w="2587" w:type="pct"/>
            <w:tcBorders>
              <w:top w:val="single" w:sz="4" w:space="0" w:color="auto"/>
              <w:left w:val="nil"/>
              <w:bottom w:val="single" w:sz="4" w:space="0" w:color="auto"/>
              <w:right w:val="nil"/>
            </w:tcBorders>
            <w:shd w:val="clear" w:color="auto" w:fill="D9D9D9"/>
            <w:tcMar>
              <w:left w:w="28" w:type="dxa"/>
              <w:right w:w="28" w:type="dxa"/>
            </w:tcMar>
          </w:tcPr>
          <w:p w14:paraId="2DF3649E" w14:textId="77777777" w:rsidR="00772A61" w:rsidRPr="00C45032" w:rsidRDefault="00772A61" w:rsidP="00772A61">
            <w:pPr>
              <w:keepNext/>
              <w:keepLines/>
              <w:spacing w:before="0" w:after="0"/>
              <w:jc w:val="left"/>
              <w:outlineLvl w:val="1"/>
              <w:rPr>
                <w:rFonts w:eastAsia="Calibri" w:cs="Times New Roman"/>
                <w:b/>
                <w:bCs/>
                <w:szCs w:val="24"/>
                <w:lang w:val="en-GB"/>
              </w:rPr>
            </w:pPr>
            <w:bookmarkStart w:id="6" w:name="_Toc163037121"/>
            <w:bookmarkStart w:id="7" w:name="_Toc163110821"/>
            <w:bookmarkStart w:id="8" w:name="_Toc163647012"/>
            <w:bookmarkStart w:id="9" w:name="_Toc186489272"/>
            <w:r w:rsidRPr="00C45032">
              <w:rPr>
                <w:rFonts w:eastAsia="Calibri" w:cs="Times New Roman"/>
                <w:b/>
                <w:bCs/>
                <w:szCs w:val="24"/>
                <w:lang w:val="en-GB"/>
              </w:rPr>
              <w:t>1. PLANOVI I POTREBE</w:t>
            </w:r>
            <w:bookmarkEnd w:id="6"/>
            <w:bookmarkEnd w:id="7"/>
            <w:bookmarkEnd w:id="8"/>
            <w:bookmarkEnd w:id="9"/>
          </w:p>
        </w:tc>
        <w:tc>
          <w:tcPr>
            <w:tcW w:w="422" w:type="pct"/>
            <w:tcBorders>
              <w:top w:val="single" w:sz="4" w:space="0" w:color="auto"/>
              <w:left w:val="nil"/>
              <w:bottom w:val="single" w:sz="4" w:space="0" w:color="auto"/>
              <w:right w:val="nil"/>
            </w:tcBorders>
            <w:shd w:val="clear" w:color="auto" w:fill="D9D9D9"/>
            <w:tcMar>
              <w:left w:w="28" w:type="dxa"/>
              <w:right w:w="28" w:type="dxa"/>
            </w:tcMar>
          </w:tcPr>
          <w:p w14:paraId="6D67BD7D" w14:textId="77777777" w:rsidR="00772A61" w:rsidRPr="00C45032" w:rsidRDefault="00772A61" w:rsidP="00772A61">
            <w:pPr>
              <w:spacing w:before="0" w:after="0"/>
              <w:jc w:val="left"/>
              <w:rPr>
                <w:rFonts w:eastAsia="Calibri" w:cs="Arial"/>
                <w:szCs w:val="24"/>
                <w:lang w:val="sr-Latn-ME"/>
              </w:rPr>
            </w:pPr>
          </w:p>
        </w:tc>
        <w:tc>
          <w:tcPr>
            <w:tcW w:w="462" w:type="pct"/>
            <w:gridSpan w:val="2"/>
            <w:tcBorders>
              <w:top w:val="single" w:sz="4" w:space="0" w:color="auto"/>
              <w:left w:val="nil"/>
              <w:bottom w:val="single" w:sz="4" w:space="0" w:color="auto"/>
              <w:right w:val="nil"/>
            </w:tcBorders>
            <w:shd w:val="clear" w:color="auto" w:fill="D9D9D9"/>
            <w:tcMar>
              <w:left w:w="28" w:type="dxa"/>
              <w:right w:w="28" w:type="dxa"/>
            </w:tcMar>
          </w:tcPr>
          <w:p w14:paraId="3FDD582D" w14:textId="77777777" w:rsidR="00772A61" w:rsidRPr="00C45032" w:rsidRDefault="00772A61" w:rsidP="00772A61">
            <w:pPr>
              <w:spacing w:before="0" w:after="0"/>
              <w:jc w:val="left"/>
              <w:rPr>
                <w:rFonts w:eastAsia="Calibri" w:cs="Arial"/>
                <w:szCs w:val="24"/>
                <w:lang w:val="sr-Latn-ME"/>
              </w:rPr>
            </w:pPr>
          </w:p>
        </w:tc>
        <w:tc>
          <w:tcPr>
            <w:tcW w:w="577" w:type="pct"/>
            <w:tcBorders>
              <w:top w:val="single" w:sz="4" w:space="0" w:color="auto"/>
              <w:left w:val="nil"/>
              <w:bottom w:val="single" w:sz="4" w:space="0" w:color="auto"/>
              <w:right w:val="nil"/>
            </w:tcBorders>
            <w:shd w:val="clear" w:color="auto" w:fill="D9D9D9"/>
            <w:tcMar>
              <w:left w:w="28" w:type="dxa"/>
              <w:right w:w="28" w:type="dxa"/>
            </w:tcMar>
            <w:vAlign w:val="center"/>
          </w:tcPr>
          <w:p w14:paraId="298C8240" w14:textId="77777777" w:rsidR="00772A61" w:rsidRPr="00C45032" w:rsidRDefault="00772A61" w:rsidP="00772A61">
            <w:pPr>
              <w:spacing w:before="0" w:after="0"/>
              <w:jc w:val="left"/>
              <w:rPr>
                <w:rFonts w:eastAsia="Calibri" w:cs="Arial"/>
                <w:szCs w:val="24"/>
                <w:lang w:val="sr-Latn-ME"/>
              </w:rPr>
            </w:pPr>
          </w:p>
        </w:tc>
        <w:tc>
          <w:tcPr>
            <w:tcW w:w="351"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0E6DAB2B" w14:textId="77777777" w:rsidR="00772A61" w:rsidRPr="00C45032" w:rsidRDefault="00772A61" w:rsidP="00772A61">
            <w:pPr>
              <w:spacing w:before="0" w:after="0"/>
              <w:jc w:val="left"/>
              <w:rPr>
                <w:rFonts w:eastAsia="Calibri" w:cs="Arial"/>
                <w:szCs w:val="24"/>
                <w:lang w:val="sr-Latn-ME"/>
              </w:rPr>
            </w:pPr>
          </w:p>
        </w:tc>
      </w:tr>
      <w:tr w:rsidR="00772A61" w:rsidRPr="00C45032" w14:paraId="45595362" w14:textId="77777777" w:rsidTr="00772A61">
        <w:tc>
          <w:tcPr>
            <w:tcW w:w="217"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8AF46D3" w14:textId="77777777" w:rsidR="00772A61" w:rsidRPr="00C45032" w:rsidRDefault="00772A61" w:rsidP="00772A61">
            <w:pPr>
              <w:spacing w:before="0" w:after="0"/>
              <w:jc w:val="left"/>
              <w:rPr>
                <w:rFonts w:eastAsia="Calibri" w:cs="Arial"/>
                <w:szCs w:val="24"/>
                <w:lang w:val="sr-Latn-ME"/>
              </w:rPr>
            </w:pPr>
          </w:p>
        </w:tc>
        <w:tc>
          <w:tcPr>
            <w:tcW w:w="384" w:type="pct"/>
            <w:tcBorders>
              <w:top w:val="single" w:sz="4" w:space="0" w:color="auto"/>
              <w:left w:val="nil"/>
              <w:bottom w:val="single" w:sz="4" w:space="0" w:color="auto"/>
              <w:right w:val="nil"/>
            </w:tcBorders>
            <w:shd w:val="clear" w:color="auto" w:fill="D9D9D9"/>
            <w:tcMar>
              <w:left w:w="28" w:type="dxa"/>
              <w:right w:w="28" w:type="dxa"/>
            </w:tcMar>
          </w:tcPr>
          <w:p w14:paraId="673CDB40" w14:textId="77777777" w:rsidR="00772A61" w:rsidRPr="00C45032" w:rsidRDefault="00772A61" w:rsidP="00772A61">
            <w:pPr>
              <w:spacing w:before="0" w:after="0"/>
              <w:jc w:val="left"/>
              <w:rPr>
                <w:rFonts w:eastAsia="Calibri" w:cs="Arial"/>
                <w:b/>
                <w:bCs/>
                <w:szCs w:val="24"/>
                <w:lang w:val="sr-Latn-ME"/>
              </w:rPr>
            </w:pPr>
          </w:p>
        </w:tc>
        <w:tc>
          <w:tcPr>
            <w:tcW w:w="2587" w:type="pct"/>
            <w:tcBorders>
              <w:top w:val="single" w:sz="4" w:space="0" w:color="auto"/>
              <w:left w:val="nil"/>
              <w:bottom w:val="single" w:sz="4" w:space="0" w:color="auto"/>
              <w:right w:val="nil"/>
            </w:tcBorders>
            <w:shd w:val="clear" w:color="auto" w:fill="D9D9D9"/>
            <w:tcMar>
              <w:left w:w="28" w:type="dxa"/>
              <w:right w:w="28" w:type="dxa"/>
            </w:tcMar>
          </w:tcPr>
          <w:p w14:paraId="24B414D9" w14:textId="77777777" w:rsidR="00772A61" w:rsidRPr="00C45032" w:rsidRDefault="00772A61" w:rsidP="00772A61">
            <w:pPr>
              <w:keepNext/>
              <w:keepLines/>
              <w:spacing w:before="0" w:after="0"/>
              <w:jc w:val="left"/>
              <w:outlineLvl w:val="1"/>
              <w:rPr>
                <w:rFonts w:eastAsia="Calibri" w:cs="Times New Roman"/>
                <w:b/>
                <w:bCs/>
                <w:szCs w:val="24"/>
                <w:lang w:val="en-GB"/>
              </w:rPr>
            </w:pPr>
            <w:bookmarkStart w:id="10" w:name="_Toc163037122"/>
            <w:bookmarkStart w:id="11" w:name="_Toc163110822"/>
            <w:bookmarkStart w:id="12" w:name="_Toc163647013"/>
            <w:bookmarkStart w:id="13" w:name="_Toc186489273"/>
            <w:r w:rsidRPr="00C45032">
              <w:rPr>
                <w:rFonts w:eastAsia="Calibri" w:cs="Times New Roman"/>
                <w:b/>
                <w:bCs/>
                <w:szCs w:val="24"/>
                <w:lang w:val="en-GB"/>
              </w:rPr>
              <w:t>1.1. STRATEŠKI OKVIR</w:t>
            </w:r>
            <w:bookmarkEnd w:id="10"/>
            <w:bookmarkEnd w:id="11"/>
            <w:bookmarkEnd w:id="12"/>
            <w:bookmarkEnd w:id="13"/>
          </w:p>
        </w:tc>
        <w:tc>
          <w:tcPr>
            <w:tcW w:w="422" w:type="pct"/>
            <w:tcBorders>
              <w:top w:val="single" w:sz="4" w:space="0" w:color="auto"/>
              <w:left w:val="nil"/>
              <w:bottom w:val="single" w:sz="4" w:space="0" w:color="auto"/>
              <w:right w:val="nil"/>
            </w:tcBorders>
            <w:shd w:val="clear" w:color="auto" w:fill="D9D9D9"/>
            <w:tcMar>
              <w:left w:w="28" w:type="dxa"/>
              <w:right w:w="28" w:type="dxa"/>
            </w:tcMar>
          </w:tcPr>
          <w:p w14:paraId="2B908035" w14:textId="77777777" w:rsidR="00772A61" w:rsidRPr="00C45032" w:rsidRDefault="00772A61" w:rsidP="00772A61">
            <w:pPr>
              <w:spacing w:before="0" w:after="0"/>
              <w:jc w:val="left"/>
              <w:rPr>
                <w:rFonts w:eastAsia="Calibri" w:cs="Arial"/>
                <w:szCs w:val="24"/>
                <w:lang w:val="sr-Latn-ME"/>
              </w:rPr>
            </w:pPr>
          </w:p>
        </w:tc>
        <w:tc>
          <w:tcPr>
            <w:tcW w:w="462" w:type="pct"/>
            <w:gridSpan w:val="2"/>
            <w:tcBorders>
              <w:top w:val="single" w:sz="4" w:space="0" w:color="auto"/>
              <w:left w:val="nil"/>
              <w:bottom w:val="single" w:sz="4" w:space="0" w:color="auto"/>
              <w:right w:val="nil"/>
            </w:tcBorders>
            <w:shd w:val="clear" w:color="auto" w:fill="D9D9D9"/>
            <w:tcMar>
              <w:left w:w="28" w:type="dxa"/>
              <w:right w:w="28" w:type="dxa"/>
            </w:tcMar>
          </w:tcPr>
          <w:p w14:paraId="61932DA5" w14:textId="77777777" w:rsidR="00772A61" w:rsidRPr="00C45032" w:rsidRDefault="00772A61" w:rsidP="00772A61">
            <w:pPr>
              <w:spacing w:before="0" w:after="0"/>
              <w:jc w:val="left"/>
              <w:rPr>
                <w:rFonts w:eastAsia="Calibri" w:cs="Arial"/>
                <w:szCs w:val="24"/>
                <w:lang w:val="sr-Latn-ME"/>
              </w:rPr>
            </w:pPr>
          </w:p>
        </w:tc>
        <w:tc>
          <w:tcPr>
            <w:tcW w:w="577" w:type="pct"/>
            <w:tcBorders>
              <w:top w:val="single" w:sz="4" w:space="0" w:color="auto"/>
              <w:left w:val="nil"/>
              <w:bottom w:val="single" w:sz="4" w:space="0" w:color="auto"/>
              <w:right w:val="nil"/>
            </w:tcBorders>
            <w:shd w:val="clear" w:color="auto" w:fill="D9D9D9"/>
            <w:tcMar>
              <w:left w:w="28" w:type="dxa"/>
              <w:right w:w="28" w:type="dxa"/>
            </w:tcMar>
            <w:vAlign w:val="center"/>
          </w:tcPr>
          <w:p w14:paraId="664AFC37" w14:textId="77777777" w:rsidR="00772A61" w:rsidRPr="00C45032" w:rsidRDefault="00772A61" w:rsidP="00772A61">
            <w:pPr>
              <w:spacing w:before="0" w:after="0"/>
              <w:jc w:val="left"/>
              <w:rPr>
                <w:rFonts w:eastAsia="Calibri" w:cs="Arial"/>
                <w:szCs w:val="24"/>
                <w:lang w:val="sr-Latn-ME"/>
              </w:rPr>
            </w:pPr>
          </w:p>
        </w:tc>
        <w:tc>
          <w:tcPr>
            <w:tcW w:w="351"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65BAABAF" w14:textId="77777777" w:rsidR="00772A61" w:rsidRPr="00C45032" w:rsidRDefault="00772A61" w:rsidP="00772A61">
            <w:pPr>
              <w:spacing w:before="0" w:after="0"/>
              <w:jc w:val="left"/>
              <w:rPr>
                <w:rFonts w:eastAsia="Calibri" w:cs="Arial"/>
                <w:szCs w:val="24"/>
                <w:lang w:val="sr-Latn-ME"/>
              </w:rPr>
            </w:pPr>
          </w:p>
        </w:tc>
      </w:tr>
      <w:tr w:rsidR="00D336C0" w:rsidRPr="00C45032" w14:paraId="42C6FC02" w14:textId="77777777" w:rsidTr="00D33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95"/>
        </w:trPr>
        <w:tc>
          <w:tcPr>
            <w:tcW w:w="217" w:type="pct"/>
            <w:vMerge w:val="restart"/>
            <w:tcBorders>
              <w:top w:val="nil"/>
              <w:left w:val="single" w:sz="8" w:space="0" w:color="000000"/>
              <w:right w:val="single" w:sz="8" w:space="0" w:color="000000"/>
            </w:tcBorders>
            <w:shd w:val="clear" w:color="auto" w:fill="D9D9D9"/>
            <w:tcMar>
              <w:top w:w="0" w:type="dxa"/>
              <w:left w:w="28" w:type="dxa"/>
              <w:bottom w:w="0" w:type="dxa"/>
              <w:right w:w="28" w:type="dxa"/>
            </w:tcMar>
            <w:vAlign w:val="center"/>
            <w:hideMark/>
          </w:tcPr>
          <w:p w14:paraId="0EE0A548" w14:textId="77777777" w:rsidR="00D336C0" w:rsidRPr="00C45032" w:rsidRDefault="00D336C0" w:rsidP="00772A61">
            <w:pPr>
              <w:keepNext/>
              <w:spacing w:before="0" w:after="0"/>
              <w:jc w:val="center"/>
              <w:rPr>
                <w:rFonts w:eastAsia="Calibri" w:cs="Times New Roman"/>
                <w:szCs w:val="24"/>
                <w:lang w:val="sr-Latn-CS" w:eastAsia="en-GB"/>
              </w:rPr>
            </w:pPr>
            <w:r w:rsidRPr="00C45032">
              <w:rPr>
                <w:rFonts w:eastAsia="Calibri" w:cs="Times New Roman"/>
                <w:b/>
                <w:bCs/>
                <w:szCs w:val="24"/>
                <w:lang w:val="sr-Latn-CS" w:eastAsia="en-GB"/>
              </w:rPr>
              <w:t>Ozn.</w:t>
            </w:r>
          </w:p>
        </w:tc>
        <w:tc>
          <w:tcPr>
            <w:tcW w:w="384"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5B3163FE" w14:textId="77777777" w:rsidR="00D336C0" w:rsidRPr="00C45032" w:rsidRDefault="00D336C0" w:rsidP="00772A61">
            <w:pPr>
              <w:keepNext/>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Nadležna</w:t>
            </w:r>
          </w:p>
          <w:p w14:paraId="10D5E0E4" w14:textId="77777777" w:rsidR="00D336C0" w:rsidRPr="00C45032" w:rsidRDefault="00D336C0" w:rsidP="00772A61">
            <w:pPr>
              <w:keepNext/>
              <w:spacing w:before="0" w:after="0"/>
              <w:jc w:val="center"/>
              <w:rPr>
                <w:rFonts w:eastAsia="Calibri" w:cs="Times New Roman"/>
                <w:szCs w:val="24"/>
                <w:lang w:val="sr-Latn-CS" w:eastAsia="en-GB"/>
              </w:rPr>
            </w:pPr>
            <w:r w:rsidRPr="00C45032">
              <w:rPr>
                <w:rFonts w:eastAsia="Calibri" w:cs="Times New Roman"/>
                <w:b/>
                <w:bCs/>
                <w:szCs w:val="24"/>
                <w:lang w:val="sr-Latn-CS" w:eastAsia="en-GB"/>
              </w:rPr>
              <w:t>inst.</w:t>
            </w:r>
          </w:p>
        </w:tc>
        <w:tc>
          <w:tcPr>
            <w:tcW w:w="2587"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78214798" w14:textId="77777777" w:rsidR="00D336C0" w:rsidRPr="00C45032" w:rsidRDefault="00D336C0" w:rsidP="00772A61">
            <w:pPr>
              <w:keepNext/>
              <w:spacing w:before="0" w:after="0"/>
              <w:jc w:val="left"/>
              <w:rPr>
                <w:rFonts w:eastAsia="Calibri" w:cs="Times New Roman"/>
                <w:b/>
                <w:bCs/>
                <w:szCs w:val="24"/>
                <w:lang w:val="sr-Latn-CS" w:eastAsia="en-GB"/>
              </w:rPr>
            </w:pPr>
            <w:r w:rsidRPr="00C45032">
              <w:rPr>
                <w:rFonts w:eastAsia="Calibri" w:cs="Times New Roman"/>
                <w:b/>
                <w:bCs/>
                <w:szCs w:val="24"/>
                <w:lang w:val="sr-Latn-CS" w:eastAsia="en-GB"/>
              </w:rPr>
              <w:t>Naziv</w:t>
            </w:r>
          </w:p>
        </w:tc>
        <w:tc>
          <w:tcPr>
            <w:tcW w:w="442" w:type="pct"/>
            <w:gridSpan w:val="2"/>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26AD7CB5" w14:textId="30231AC2" w:rsidR="00D336C0" w:rsidRPr="00C45032" w:rsidRDefault="00D336C0" w:rsidP="00772A61">
            <w:pPr>
              <w:spacing w:before="0" w:after="0"/>
              <w:jc w:val="center"/>
              <w:rPr>
                <w:rFonts w:eastAsia="Calibri" w:cs="Times New Roman"/>
                <w:b/>
                <w:bCs/>
                <w:szCs w:val="24"/>
                <w:lang w:val="sr-Latn-CS" w:eastAsia="en-GB"/>
              </w:rPr>
            </w:pPr>
            <w:r>
              <w:rPr>
                <w:rFonts w:eastAsia="Calibri" w:cs="Times New Roman"/>
                <w:b/>
                <w:bCs/>
                <w:szCs w:val="24"/>
                <w:lang w:val="sr-Latn-CS" w:eastAsia="en-GB"/>
              </w:rPr>
              <w:t xml:space="preserve">Donošenje </w:t>
            </w:r>
          </w:p>
        </w:tc>
        <w:tc>
          <w:tcPr>
            <w:tcW w:w="442" w:type="pct"/>
            <w:vMerge w:val="restart"/>
            <w:tcBorders>
              <w:top w:val="nil"/>
              <w:left w:val="nil"/>
              <w:right w:val="single" w:sz="8" w:space="0" w:color="000000"/>
            </w:tcBorders>
            <w:shd w:val="clear" w:color="auto" w:fill="D9D9D9"/>
            <w:vAlign w:val="center"/>
          </w:tcPr>
          <w:p w14:paraId="2FC477F9" w14:textId="43FA746D" w:rsidR="00D336C0" w:rsidRPr="00C45032" w:rsidRDefault="00D336C0" w:rsidP="00772A61">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Period važenja</w:t>
            </w:r>
          </w:p>
        </w:tc>
        <w:tc>
          <w:tcPr>
            <w:tcW w:w="928" w:type="pct"/>
            <w:gridSpan w:val="3"/>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1F3B58B6" w14:textId="77777777" w:rsidR="00D336C0" w:rsidRPr="00C45032" w:rsidRDefault="00D336C0" w:rsidP="00772A61">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Pravna tekovina</w:t>
            </w:r>
          </w:p>
        </w:tc>
      </w:tr>
      <w:tr w:rsidR="00D336C0" w:rsidRPr="00C45032" w14:paraId="1E52CB30" w14:textId="77777777" w:rsidTr="00D33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95"/>
        </w:trPr>
        <w:tc>
          <w:tcPr>
            <w:tcW w:w="217" w:type="pct"/>
            <w:vMerge/>
            <w:tcBorders>
              <w:left w:val="single" w:sz="8" w:space="0" w:color="000000"/>
              <w:bottom w:val="single" w:sz="8" w:space="0" w:color="auto"/>
              <w:right w:val="single" w:sz="8" w:space="0" w:color="000000"/>
            </w:tcBorders>
            <w:shd w:val="clear" w:color="auto" w:fill="D9D9D9"/>
            <w:tcMar>
              <w:top w:w="0" w:type="dxa"/>
              <w:left w:w="28" w:type="dxa"/>
              <w:bottom w:w="0" w:type="dxa"/>
              <w:right w:w="28" w:type="dxa"/>
            </w:tcMar>
            <w:vAlign w:val="center"/>
          </w:tcPr>
          <w:p w14:paraId="66BEB3EA" w14:textId="77777777" w:rsidR="00D336C0" w:rsidRPr="00C45032" w:rsidRDefault="00D336C0" w:rsidP="00772A61">
            <w:pPr>
              <w:keepNext/>
              <w:spacing w:before="0" w:after="0"/>
              <w:jc w:val="center"/>
              <w:rPr>
                <w:rFonts w:eastAsia="Calibri" w:cs="Times New Roman"/>
                <w:b/>
                <w:bCs/>
                <w:szCs w:val="24"/>
                <w:lang w:val="sr-Latn-CS" w:eastAsia="en-GB"/>
              </w:rPr>
            </w:pPr>
          </w:p>
        </w:tc>
        <w:tc>
          <w:tcPr>
            <w:tcW w:w="384"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3D08F405" w14:textId="77777777" w:rsidR="00D336C0" w:rsidRPr="00C45032" w:rsidRDefault="00D336C0" w:rsidP="00772A61">
            <w:pPr>
              <w:keepNext/>
              <w:spacing w:before="0" w:after="0"/>
              <w:jc w:val="center"/>
              <w:rPr>
                <w:rFonts w:eastAsia="Calibri" w:cs="Times New Roman"/>
                <w:b/>
                <w:bCs/>
                <w:szCs w:val="24"/>
                <w:lang w:val="sr-Latn-CS" w:eastAsia="en-GB"/>
              </w:rPr>
            </w:pPr>
          </w:p>
        </w:tc>
        <w:tc>
          <w:tcPr>
            <w:tcW w:w="2587"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1B863FC2" w14:textId="77777777" w:rsidR="00D336C0" w:rsidRPr="00C45032" w:rsidRDefault="00D336C0" w:rsidP="00772A61">
            <w:pPr>
              <w:keepNext/>
              <w:spacing w:before="0" w:after="0"/>
              <w:jc w:val="left"/>
              <w:rPr>
                <w:rFonts w:eastAsia="Calibri" w:cs="Times New Roman"/>
                <w:b/>
                <w:bCs/>
                <w:szCs w:val="24"/>
                <w:lang w:val="sr-Latn-CS" w:eastAsia="en-GB"/>
              </w:rPr>
            </w:pPr>
          </w:p>
        </w:tc>
        <w:tc>
          <w:tcPr>
            <w:tcW w:w="442" w:type="pct"/>
            <w:gridSpan w:val="2"/>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234357DF" w14:textId="77777777" w:rsidR="00D336C0" w:rsidRPr="00C45032" w:rsidRDefault="00D336C0" w:rsidP="00772A61">
            <w:pPr>
              <w:spacing w:before="0" w:after="0"/>
              <w:jc w:val="center"/>
              <w:rPr>
                <w:rFonts w:eastAsia="Calibri" w:cs="Times New Roman"/>
                <w:b/>
                <w:bCs/>
                <w:szCs w:val="24"/>
                <w:lang w:val="sr-Latn-CS" w:eastAsia="en-GB"/>
              </w:rPr>
            </w:pPr>
          </w:p>
        </w:tc>
        <w:tc>
          <w:tcPr>
            <w:tcW w:w="442" w:type="pct"/>
            <w:vMerge/>
            <w:tcBorders>
              <w:left w:val="nil"/>
              <w:bottom w:val="single" w:sz="8" w:space="0" w:color="auto"/>
              <w:right w:val="single" w:sz="8" w:space="0" w:color="000000"/>
            </w:tcBorders>
            <w:shd w:val="clear" w:color="auto" w:fill="D9D9D9"/>
            <w:vAlign w:val="center"/>
          </w:tcPr>
          <w:p w14:paraId="0848A416" w14:textId="1B4E3B3D" w:rsidR="00D336C0" w:rsidRPr="00C45032" w:rsidRDefault="00D336C0" w:rsidP="00772A61">
            <w:pPr>
              <w:spacing w:before="0" w:after="0"/>
              <w:jc w:val="center"/>
              <w:rPr>
                <w:rFonts w:eastAsia="Calibri" w:cs="Times New Roman"/>
                <w:b/>
                <w:bCs/>
                <w:szCs w:val="24"/>
                <w:lang w:val="sr-Latn-CS" w:eastAsia="en-GB"/>
              </w:rPr>
            </w:pPr>
          </w:p>
        </w:tc>
        <w:tc>
          <w:tcPr>
            <w:tcW w:w="605" w:type="pct"/>
            <w:gridSpan w:val="2"/>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65CB92B7" w14:textId="77777777" w:rsidR="00D336C0" w:rsidRPr="00C45032" w:rsidRDefault="00D336C0" w:rsidP="00772A61">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Celex No</w:t>
            </w:r>
          </w:p>
        </w:tc>
        <w:tc>
          <w:tcPr>
            <w:tcW w:w="323" w:type="pct"/>
            <w:tcBorders>
              <w:top w:val="nil"/>
              <w:left w:val="nil"/>
              <w:bottom w:val="single" w:sz="8" w:space="0" w:color="000000"/>
              <w:right w:val="single" w:sz="8" w:space="0" w:color="000000"/>
            </w:tcBorders>
            <w:shd w:val="clear" w:color="auto" w:fill="D9D9D9"/>
          </w:tcPr>
          <w:p w14:paraId="4DC8758F" w14:textId="77777777" w:rsidR="00D336C0" w:rsidRPr="00C45032" w:rsidRDefault="00D336C0" w:rsidP="00772A61">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Ostalo</w:t>
            </w:r>
          </w:p>
        </w:tc>
      </w:tr>
      <w:tr w:rsidR="00772A61" w:rsidRPr="00C45032" w14:paraId="4C9491FA" w14:textId="77777777" w:rsidTr="00772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000" w:type="pct"/>
            <w:gridSpan w:val="9"/>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hideMark/>
          </w:tcPr>
          <w:p w14:paraId="6949BAEA" w14:textId="6E238E5E" w:rsidR="00772A61" w:rsidRPr="00C45032" w:rsidRDefault="00772A61" w:rsidP="00772A61">
            <w:pPr>
              <w:spacing w:before="0" w:after="0"/>
              <w:jc w:val="left"/>
              <w:rPr>
                <w:rFonts w:eastAsia="Calibri" w:cs="Times New Roman"/>
                <w:b/>
                <w:bCs/>
                <w:szCs w:val="24"/>
                <w:lang w:val="sr-Latn-CS" w:eastAsia="en-GB"/>
              </w:rPr>
            </w:pPr>
            <w:r w:rsidRPr="00C45032">
              <w:rPr>
                <w:rFonts w:eastAsia="Calibri" w:cs="Times New Roman"/>
                <w:b/>
                <w:bCs/>
                <w:caps/>
                <w:szCs w:val="24"/>
                <w:lang w:val="sr-Latn-CS" w:eastAsia="en-GB"/>
              </w:rPr>
              <w:t xml:space="preserve">                          </w:t>
            </w:r>
            <w:r w:rsidR="002F5CE2" w:rsidRPr="00C45032">
              <w:rPr>
                <w:rFonts w:eastAsia="Calibri" w:cs="Times New Roman"/>
                <w:b/>
                <w:bCs/>
                <w:caps/>
                <w:szCs w:val="24"/>
                <w:lang w:val="sr-Latn-CS" w:eastAsia="en-GB"/>
              </w:rPr>
              <w:t>A</w:t>
            </w:r>
            <w:r w:rsidRPr="00C45032">
              <w:rPr>
                <w:rFonts w:eastAsia="Calibri" w:cs="Times New Roman"/>
                <w:b/>
                <w:bCs/>
                <w:caps/>
                <w:szCs w:val="24"/>
                <w:lang w:val="sr-Latn-CS" w:eastAsia="en-GB"/>
              </w:rPr>
              <w:t>) P</w:t>
            </w:r>
            <w:r w:rsidRPr="00C45032">
              <w:rPr>
                <w:rFonts w:eastAsia="Calibri" w:cs="Times New Roman"/>
                <w:b/>
                <w:bCs/>
                <w:szCs w:val="24"/>
                <w:lang w:val="sr-Latn-CS" w:eastAsia="en-GB"/>
              </w:rPr>
              <w:t>roceduralne mjere</w:t>
            </w:r>
          </w:p>
        </w:tc>
      </w:tr>
      <w:tr w:rsidR="00772A61" w:rsidRPr="00C45032" w14:paraId="34947E08" w14:textId="77777777" w:rsidTr="00772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36"/>
        </w:trPr>
        <w:tc>
          <w:tcPr>
            <w:tcW w:w="21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AB0FE08" w14:textId="77777777" w:rsidR="00772A61" w:rsidRPr="00C45032" w:rsidRDefault="00772A61" w:rsidP="00772A61">
            <w:pPr>
              <w:numPr>
                <w:ilvl w:val="0"/>
                <w:numId w:val="1"/>
              </w:numPr>
              <w:spacing w:before="0" w:after="0"/>
              <w:ind w:left="156" w:right="-210" w:hanging="10"/>
              <w:jc w:val="left"/>
              <w:rPr>
                <w:rFonts w:eastAsia="Calibri" w:cs="Times New Roman"/>
                <w:szCs w:val="24"/>
                <w:lang w:val="sr-Latn-CS" w:eastAsia="en-GB"/>
              </w:rPr>
            </w:pP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30E6D6B"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MER</w:t>
            </w:r>
          </w:p>
        </w:tc>
        <w:tc>
          <w:tcPr>
            <w:tcW w:w="2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B888D19" w14:textId="77777777" w:rsidR="00772A61" w:rsidRPr="00C45032" w:rsidRDefault="00772A61" w:rsidP="00772A61">
            <w:pPr>
              <w:spacing w:before="0" w:after="0"/>
              <w:ind w:left="87" w:right="165"/>
              <w:rPr>
                <w:rFonts w:eastAsia="Calibri" w:cs="Arial"/>
                <w:szCs w:val="24"/>
                <w:lang w:val="sr-Latn-ME"/>
              </w:rPr>
            </w:pPr>
            <w:r w:rsidRPr="00C45032">
              <w:rPr>
                <w:rFonts w:eastAsia="Calibri" w:cs="Arial"/>
                <w:szCs w:val="24"/>
                <w:lang w:val="sr-Latn-ME"/>
              </w:rPr>
              <w:t>Izvještaj o ispunjavanju obaveza iz Članova 34 – 36 Ugovora o funkcionisanju EU</w:t>
            </w:r>
          </w:p>
        </w:tc>
        <w:tc>
          <w:tcPr>
            <w:tcW w:w="42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099A8DD"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2025/I</w:t>
            </w:r>
          </w:p>
        </w:tc>
        <w:tc>
          <w:tcPr>
            <w:tcW w:w="46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1EFE346" w14:textId="4DC64CB5" w:rsidR="00772A61" w:rsidRPr="00C45032" w:rsidRDefault="00772A61" w:rsidP="00772A61">
            <w:pPr>
              <w:spacing w:before="0" w:after="0"/>
              <w:jc w:val="center"/>
              <w:rPr>
                <w:rFonts w:eastAsia="Calibri" w:cs="Arial"/>
                <w:szCs w:val="24"/>
                <w:lang w:val="sr-Latn-ME"/>
              </w:rPr>
            </w:pPr>
          </w:p>
        </w:tc>
        <w:tc>
          <w:tcPr>
            <w:tcW w:w="60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AEEEF17" w14:textId="77777777" w:rsidR="00772A61" w:rsidRPr="00C45032" w:rsidRDefault="00772A61" w:rsidP="00772A61">
            <w:pPr>
              <w:spacing w:before="0" w:after="0"/>
              <w:jc w:val="center"/>
              <w:rPr>
                <w:rFonts w:eastAsia="Calibri" w:cs="Arial"/>
                <w:sz w:val="20"/>
                <w:szCs w:val="20"/>
                <w:lang w:val="sr-Latn-ME"/>
              </w:rPr>
            </w:pPr>
          </w:p>
        </w:tc>
        <w:tc>
          <w:tcPr>
            <w:tcW w:w="32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B57062B" w14:textId="77777777" w:rsidR="00772A61" w:rsidRPr="00C45032" w:rsidRDefault="00772A61" w:rsidP="00772A61">
            <w:pPr>
              <w:spacing w:before="0" w:after="0"/>
              <w:jc w:val="left"/>
              <w:rPr>
                <w:rFonts w:eastAsia="Calibri" w:cs="Arial"/>
                <w:szCs w:val="24"/>
                <w:lang w:val="sr-Latn-ME"/>
              </w:rPr>
            </w:pPr>
            <w:r w:rsidRPr="00C45032">
              <w:rPr>
                <w:rFonts w:eastAsia="Calibri" w:cs="Arial"/>
                <w:sz w:val="20"/>
                <w:szCs w:val="20"/>
                <w:lang w:val="sr-Latn-ME"/>
              </w:rPr>
              <w:t>Čl. 34-36 UFEU</w:t>
            </w:r>
            <w:r w:rsidRPr="00C45032">
              <w:rPr>
                <w:rFonts w:eastAsia="Calibri" w:cs="Arial"/>
                <w:sz w:val="20"/>
                <w:szCs w:val="20"/>
                <w:vertAlign w:val="superscript"/>
                <w:lang w:val="sr-Latn-ME"/>
              </w:rPr>
              <w:t xml:space="preserve"> </w:t>
            </w:r>
            <w:r w:rsidRPr="00C45032">
              <w:rPr>
                <w:rFonts w:eastAsia="Calibri" w:cs="Arial"/>
                <w:sz w:val="20"/>
                <w:szCs w:val="20"/>
                <w:vertAlign w:val="superscript"/>
                <w:lang w:val="sr-Latn-ME"/>
              </w:rPr>
              <w:footnoteReference w:id="1"/>
            </w:r>
          </w:p>
        </w:tc>
      </w:tr>
      <w:tr w:rsidR="00772A61" w:rsidRPr="00C45032" w14:paraId="193B2B9B" w14:textId="77777777" w:rsidTr="00772A61">
        <w:tc>
          <w:tcPr>
            <w:tcW w:w="217"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D13AF33" w14:textId="77777777" w:rsidR="00772A61" w:rsidRPr="00C45032" w:rsidRDefault="00772A61" w:rsidP="00772A61">
            <w:pPr>
              <w:spacing w:before="0" w:after="0"/>
              <w:jc w:val="left"/>
              <w:rPr>
                <w:rFonts w:eastAsia="Calibri" w:cs="Arial"/>
                <w:szCs w:val="24"/>
                <w:lang w:val="sr-Latn-ME"/>
              </w:rPr>
            </w:pPr>
          </w:p>
        </w:tc>
        <w:tc>
          <w:tcPr>
            <w:tcW w:w="384" w:type="pct"/>
            <w:tcBorders>
              <w:top w:val="single" w:sz="4" w:space="0" w:color="auto"/>
              <w:left w:val="nil"/>
              <w:bottom w:val="single" w:sz="4" w:space="0" w:color="auto"/>
              <w:right w:val="nil"/>
            </w:tcBorders>
            <w:shd w:val="clear" w:color="auto" w:fill="D9D9D9"/>
            <w:tcMar>
              <w:left w:w="28" w:type="dxa"/>
              <w:right w:w="28" w:type="dxa"/>
            </w:tcMar>
          </w:tcPr>
          <w:p w14:paraId="27352AC5" w14:textId="77777777" w:rsidR="00772A61" w:rsidRPr="00C45032" w:rsidRDefault="00772A61" w:rsidP="00772A61">
            <w:pPr>
              <w:spacing w:before="0" w:after="0"/>
              <w:jc w:val="left"/>
              <w:rPr>
                <w:rFonts w:eastAsia="Calibri" w:cs="Arial"/>
                <w:b/>
                <w:bCs/>
                <w:szCs w:val="24"/>
                <w:lang w:val="sr-Latn-ME"/>
              </w:rPr>
            </w:pPr>
          </w:p>
        </w:tc>
        <w:tc>
          <w:tcPr>
            <w:tcW w:w="2587" w:type="pct"/>
            <w:tcBorders>
              <w:top w:val="single" w:sz="4" w:space="0" w:color="auto"/>
              <w:left w:val="nil"/>
              <w:bottom w:val="single" w:sz="4" w:space="0" w:color="auto"/>
              <w:right w:val="nil"/>
            </w:tcBorders>
            <w:shd w:val="clear" w:color="auto" w:fill="D9D9D9"/>
            <w:tcMar>
              <w:left w:w="28" w:type="dxa"/>
              <w:right w:w="28" w:type="dxa"/>
            </w:tcMar>
          </w:tcPr>
          <w:p w14:paraId="3DB68921" w14:textId="77777777" w:rsidR="00772A61" w:rsidRPr="00C45032" w:rsidRDefault="00772A61" w:rsidP="00772A61">
            <w:pPr>
              <w:spacing w:before="0" w:after="0"/>
              <w:jc w:val="left"/>
              <w:rPr>
                <w:rFonts w:eastAsia="Calibri" w:cs="Arial"/>
                <w:b/>
                <w:bCs/>
                <w:szCs w:val="24"/>
                <w:lang w:val="sr-Latn-ME"/>
              </w:rPr>
            </w:pPr>
            <w:r w:rsidRPr="00C45032">
              <w:rPr>
                <w:rFonts w:eastAsia="Calibri" w:cs="Arial"/>
                <w:b/>
                <w:bCs/>
                <w:szCs w:val="24"/>
                <w:lang w:val="sr-Latn-ME"/>
              </w:rPr>
              <w:t>1.2. ZAKONODAVNI OKVIR</w:t>
            </w:r>
          </w:p>
        </w:tc>
        <w:tc>
          <w:tcPr>
            <w:tcW w:w="422" w:type="pct"/>
            <w:tcBorders>
              <w:top w:val="single" w:sz="4" w:space="0" w:color="auto"/>
              <w:left w:val="nil"/>
              <w:bottom w:val="single" w:sz="4" w:space="0" w:color="auto"/>
              <w:right w:val="nil"/>
            </w:tcBorders>
            <w:shd w:val="clear" w:color="auto" w:fill="D9D9D9"/>
            <w:tcMar>
              <w:left w:w="28" w:type="dxa"/>
              <w:right w:w="28" w:type="dxa"/>
            </w:tcMar>
          </w:tcPr>
          <w:p w14:paraId="1EB78E5B" w14:textId="77777777" w:rsidR="00772A61" w:rsidRPr="00C45032" w:rsidRDefault="00772A61" w:rsidP="00772A61">
            <w:pPr>
              <w:spacing w:before="0" w:after="0"/>
              <w:jc w:val="left"/>
              <w:rPr>
                <w:rFonts w:eastAsia="Calibri" w:cs="Arial"/>
                <w:szCs w:val="24"/>
                <w:lang w:val="sr-Latn-ME"/>
              </w:rPr>
            </w:pPr>
          </w:p>
        </w:tc>
        <w:tc>
          <w:tcPr>
            <w:tcW w:w="462" w:type="pct"/>
            <w:gridSpan w:val="2"/>
            <w:tcBorders>
              <w:top w:val="single" w:sz="4" w:space="0" w:color="auto"/>
              <w:left w:val="nil"/>
              <w:bottom w:val="single" w:sz="4" w:space="0" w:color="auto"/>
              <w:right w:val="nil"/>
            </w:tcBorders>
            <w:shd w:val="clear" w:color="auto" w:fill="D9D9D9"/>
            <w:tcMar>
              <w:left w:w="28" w:type="dxa"/>
              <w:right w:w="28" w:type="dxa"/>
            </w:tcMar>
          </w:tcPr>
          <w:p w14:paraId="02DD0AF6" w14:textId="77777777" w:rsidR="00772A61" w:rsidRPr="00C45032" w:rsidRDefault="00772A61" w:rsidP="00772A61">
            <w:pPr>
              <w:spacing w:before="0" w:after="0"/>
              <w:jc w:val="left"/>
              <w:rPr>
                <w:rFonts w:eastAsia="Calibri" w:cs="Arial"/>
                <w:szCs w:val="24"/>
                <w:lang w:val="sr-Latn-ME"/>
              </w:rPr>
            </w:pPr>
          </w:p>
        </w:tc>
        <w:tc>
          <w:tcPr>
            <w:tcW w:w="577" w:type="pct"/>
            <w:tcBorders>
              <w:top w:val="single" w:sz="4" w:space="0" w:color="auto"/>
              <w:left w:val="nil"/>
              <w:bottom w:val="single" w:sz="4" w:space="0" w:color="auto"/>
              <w:right w:val="nil"/>
            </w:tcBorders>
            <w:shd w:val="clear" w:color="auto" w:fill="D9D9D9"/>
            <w:tcMar>
              <w:left w:w="28" w:type="dxa"/>
              <w:right w:w="28" w:type="dxa"/>
            </w:tcMar>
            <w:vAlign w:val="center"/>
          </w:tcPr>
          <w:p w14:paraId="74FA20EF" w14:textId="77777777" w:rsidR="00772A61" w:rsidRPr="00C45032" w:rsidRDefault="00772A61" w:rsidP="00772A61">
            <w:pPr>
              <w:spacing w:before="0" w:after="0"/>
              <w:jc w:val="left"/>
              <w:rPr>
                <w:rFonts w:eastAsia="Calibri" w:cs="Arial"/>
                <w:szCs w:val="24"/>
                <w:lang w:val="sr-Latn-ME"/>
              </w:rPr>
            </w:pPr>
          </w:p>
        </w:tc>
        <w:tc>
          <w:tcPr>
            <w:tcW w:w="351"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3ACE590D" w14:textId="77777777" w:rsidR="00772A61" w:rsidRPr="00C45032" w:rsidRDefault="00772A61" w:rsidP="00772A61">
            <w:pPr>
              <w:spacing w:before="0" w:after="0"/>
              <w:jc w:val="left"/>
              <w:rPr>
                <w:rFonts w:eastAsia="Calibri" w:cs="Arial"/>
                <w:szCs w:val="24"/>
                <w:lang w:val="sr-Latn-ME"/>
              </w:rPr>
            </w:pPr>
          </w:p>
        </w:tc>
      </w:tr>
      <w:tr w:rsidR="00772A61" w:rsidRPr="00C45032" w14:paraId="0C3F88C5" w14:textId="77777777" w:rsidTr="00772A61">
        <w:tc>
          <w:tcPr>
            <w:tcW w:w="21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E0491A8" w14:textId="77777777" w:rsidR="00772A61" w:rsidRPr="00C45032" w:rsidRDefault="00772A61" w:rsidP="00772A61">
            <w:pPr>
              <w:spacing w:before="0" w:after="0"/>
              <w:jc w:val="left"/>
              <w:rPr>
                <w:rFonts w:eastAsia="Calibri" w:cs="Arial"/>
                <w:b/>
                <w:szCs w:val="24"/>
                <w:lang w:val="sr-Latn-ME"/>
              </w:rPr>
            </w:pPr>
            <w:r w:rsidRPr="00C45032">
              <w:rPr>
                <w:rFonts w:eastAsia="Calibri" w:cs="Arial"/>
                <w:b/>
                <w:szCs w:val="24"/>
                <w:lang w:val="sr-Latn-ME"/>
              </w:rPr>
              <w:t>Ozn.</w:t>
            </w:r>
          </w:p>
        </w:tc>
        <w:tc>
          <w:tcPr>
            <w:tcW w:w="384"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6054A449" w14:textId="77777777" w:rsidR="00772A61" w:rsidRPr="00C45032" w:rsidRDefault="00772A61" w:rsidP="00772A61">
            <w:pPr>
              <w:spacing w:before="0" w:after="0"/>
              <w:jc w:val="center"/>
              <w:rPr>
                <w:rFonts w:eastAsia="Calibri" w:cs="Arial"/>
                <w:b/>
                <w:szCs w:val="24"/>
                <w:lang w:val="sr-Latn-ME"/>
              </w:rPr>
            </w:pPr>
            <w:r w:rsidRPr="00C45032">
              <w:rPr>
                <w:rFonts w:eastAsia="Calibri" w:cs="Arial"/>
                <w:b/>
                <w:szCs w:val="24"/>
                <w:lang w:val="sr-Latn-ME"/>
              </w:rPr>
              <w:t>Nadležna</w:t>
            </w:r>
          </w:p>
          <w:p w14:paraId="2A2F5E96" w14:textId="77777777" w:rsidR="00772A61" w:rsidRPr="00C45032" w:rsidDel="004D2CAC" w:rsidRDefault="00772A61" w:rsidP="00772A61">
            <w:pPr>
              <w:spacing w:before="0" w:after="0"/>
              <w:jc w:val="center"/>
              <w:rPr>
                <w:rFonts w:eastAsia="Calibri" w:cs="Arial"/>
                <w:b/>
                <w:szCs w:val="24"/>
                <w:lang w:val="sr-Latn-ME"/>
              </w:rPr>
            </w:pPr>
            <w:r w:rsidRPr="00C45032">
              <w:rPr>
                <w:rFonts w:eastAsia="Calibri" w:cs="Arial"/>
                <w:b/>
                <w:szCs w:val="24"/>
                <w:lang w:val="sr-Latn-ME"/>
              </w:rPr>
              <w:t>inst.</w:t>
            </w:r>
          </w:p>
        </w:tc>
        <w:tc>
          <w:tcPr>
            <w:tcW w:w="258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64C60B4" w14:textId="77777777" w:rsidR="00772A61" w:rsidRPr="00C45032" w:rsidRDefault="00772A61" w:rsidP="00772A61">
            <w:pPr>
              <w:spacing w:before="0" w:after="0"/>
              <w:jc w:val="left"/>
              <w:rPr>
                <w:rFonts w:eastAsia="Calibri" w:cs="Arial"/>
                <w:b/>
                <w:szCs w:val="24"/>
                <w:lang w:val="sr-Latn-ME"/>
              </w:rPr>
            </w:pPr>
            <w:r w:rsidRPr="00C45032">
              <w:rPr>
                <w:rFonts w:eastAsia="Calibri" w:cs="Arial"/>
                <w:b/>
                <w:szCs w:val="24"/>
                <w:lang w:val="sr-Latn-ME"/>
              </w:rPr>
              <w:t>Naziv</w:t>
            </w:r>
          </w:p>
        </w:tc>
        <w:tc>
          <w:tcPr>
            <w:tcW w:w="42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B26CCC7" w14:textId="77777777" w:rsidR="00772A61" w:rsidRPr="00C45032" w:rsidDel="004D2CAC" w:rsidRDefault="00772A61" w:rsidP="00772A61">
            <w:pPr>
              <w:spacing w:before="0" w:after="0"/>
              <w:jc w:val="left"/>
              <w:rPr>
                <w:rFonts w:eastAsia="Calibri" w:cs="Arial"/>
                <w:b/>
                <w:szCs w:val="24"/>
                <w:lang w:val="sr-Latn-ME"/>
              </w:rPr>
            </w:pPr>
            <w:r w:rsidRPr="00C45032">
              <w:rPr>
                <w:rFonts w:eastAsia="Calibri" w:cs="Arial"/>
                <w:b/>
                <w:szCs w:val="24"/>
                <w:lang w:val="sr-Latn-ME"/>
              </w:rPr>
              <w:t>Donošenje</w:t>
            </w:r>
          </w:p>
        </w:tc>
        <w:tc>
          <w:tcPr>
            <w:tcW w:w="462" w:type="pct"/>
            <w:gridSpan w:val="2"/>
            <w:vMerge w:val="restart"/>
            <w:tcBorders>
              <w:top w:val="single" w:sz="4" w:space="0" w:color="auto"/>
              <w:left w:val="single" w:sz="4" w:space="0" w:color="000000"/>
              <w:right w:val="single" w:sz="4" w:space="0" w:color="000000"/>
            </w:tcBorders>
            <w:shd w:val="clear" w:color="auto" w:fill="D9D9D9"/>
            <w:vAlign w:val="center"/>
          </w:tcPr>
          <w:p w14:paraId="4A8AE401" w14:textId="77777777" w:rsidR="00772A61" w:rsidRPr="00C45032" w:rsidDel="004D2CAC" w:rsidRDefault="00772A61" w:rsidP="00772A61">
            <w:pPr>
              <w:spacing w:before="0" w:after="0"/>
              <w:jc w:val="left"/>
              <w:rPr>
                <w:rFonts w:eastAsia="Calibri" w:cs="Arial"/>
                <w:b/>
                <w:szCs w:val="24"/>
                <w:lang w:val="sr-Latn-ME"/>
              </w:rPr>
            </w:pPr>
            <w:r w:rsidRPr="00C45032">
              <w:rPr>
                <w:rFonts w:eastAsia="Calibri" w:cs="Arial"/>
                <w:b/>
                <w:szCs w:val="24"/>
                <w:lang w:val="sr-Latn-ME"/>
              </w:rPr>
              <w:t>Primjena</w:t>
            </w:r>
          </w:p>
        </w:tc>
        <w:tc>
          <w:tcPr>
            <w:tcW w:w="928" w:type="pct"/>
            <w:gridSpan w:val="3"/>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4D59E1FD" w14:textId="77777777" w:rsidR="00772A61" w:rsidRPr="00C45032" w:rsidRDefault="00772A61" w:rsidP="00772A61">
            <w:pPr>
              <w:spacing w:before="0" w:after="0"/>
              <w:jc w:val="center"/>
              <w:rPr>
                <w:rFonts w:eastAsia="Calibri" w:cs="Arial"/>
                <w:b/>
                <w:szCs w:val="24"/>
                <w:lang w:val="sr-Latn-ME"/>
              </w:rPr>
            </w:pPr>
            <w:r w:rsidRPr="00C45032">
              <w:rPr>
                <w:rFonts w:eastAsia="Calibri" w:cs="Arial"/>
                <w:b/>
                <w:szCs w:val="24"/>
                <w:lang w:val="sr-Latn-ME"/>
              </w:rPr>
              <w:t>Pravna tekovina</w:t>
            </w:r>
          </w:p>
        </w:tc>
      </w:tr>
      <w:tr w:rsidR="00772A61" w:rsidRPr="00C45032" w14:paraId="6830C98A" w14:textId="77777777" w:rsidTr="00772A61">
        <w:trPr>
          <w:trHeight w:val="384"/>
        </w:trPr>
        <w:tc>
          <w:tcPr>
            <w:tcW w:w="21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7C6EA995" w14:textId="77777777" w:rsidR="00772A61" w:rsidRPr="00C45032" w:rsidRDefault="00772A61" w:rsidP="00772A61">
            <w:pPr>
              <w:spacing w:before="0" w:after="0"/>
              <w:jc w:val="left"/>
              <w:rPr>
                <w:rFonts w:eastAsia="Calibri" w:cs="Arial"/>
                <w:b/>
                <w:szCs w:val="24"/>
                <w:lang w:val="sr-Latn-ME"/>
              </w:rPr>
            </w:pPr>
          </w:p>
        </w:tc>
        <w:tc>
          <w:tcPr>
            <w:tcW w:w="384"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3C6CA5ED" w14:textId="77777777" w:rsidR="00772A61" w:rsidRPr="00C45032" w:rsidRDefault="00772A61" w:rsidP="00772A61">
            <w:pPr>
              <w:spacing w:before="0" w:after="0"/>
              <w:jc w:val="left"/>
              <w:rPr>
                <w:rFonts w:eastAsia="Calibri" w:cs="Arial"/>
                <w:b/>
                <w:szCs w:val="24"/>
                <w:lang w:val="sr-Latn-ME"/>
              </w:rPr>
            </w:pPr>
          </w:p>
        </w:tc>
        <w:tc>
          <w:tcPr>
            <w:tcW w:w="258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F26450C" w14:textId="77777777" w:rsidR="00772A61" w:rsidRPr="00C45032" w:rsidRDefault="00772A61" w:rsidP="00772A61">
            <w:pPr>
              <w:spacing w:before="0" w:after="0"/>
              <w:jc w:val="left"/>
              <w:rPr>
                <w:rFonts w:eastAsia="Calibri" w:cs="Arial"/>
                <w:b/>
                <w:szCs w:val="24"/>
                <w:lang w:val="sr-Latn-ME"/>
              </w:rPr>
            </w:pPr>
          </w:p>
        </w:tc>
        <w:tc>
          <w:tcPr>
            <w:tcW w:w="42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A33AFEE" w14:textId="77777777" w:rsidR="00772A61" w:rsidRPr="00C45032" w:rsidDel="004D2CAC" w:rsidRDefault="00772A61" w:rsidP="00772A61">
            <w:pPr>
              <w:spacing w:before="0" w:after="0"/>
              <w:jc w:val="left"/>
              <w:rPr>
                <w:rFonts w:eastAsia="Calibri" w:cs="Arial"/>
                <w:b/>
                <w:szCs w:val="24"/>
                <w:lang w:val="sr-Latn-ME"/>
              </w:rPr>
            </w:pPr>
          </w:p>
        </w:tc>
        <w:tc>
          <w:tcPr>
            <w:tcW w:w="462" w:type="pct"/>
            <w:gridSpan w:val="2"/>
            <w:vMerge/>
            <w:tcBorders>
              <w:left w:val="single" w:sz="4" w:space="0" w:color="000000"/>
              <w:bottom w:val="single" w:sz="4" w:space="0" w:color="auto"/>
              <w:right w:val="single" w:sz="4" w:space="0" w:color="000000"/>
            </w:tcBorders>
            <w:shd w:val="clear" w:color="auto" w:fill="D9D9D9"/>
            <w:vAlign w:val="center"/>
          </w:tcPr>
          <w:p w14:paraId="5BF11DBE" w14:textId="77777777" w:rsidR="00772A61" w:rsidRPr="00C45032" w:rsidDel="004D2CAC" w:rsidRDefault="00772A61" w:rsidP="00772A61">
            <w:pPr>
              <w:spacing w:before="0" w:after="0"/>
              <w:jc w:val="left"/>
              <w:rPr>
                <w:rFonts w:eastAsia="Calibri" w:cs="Arial"/>
                <w:b/>
                <w:szCs w:val="24"/>
                <w:lang w:val="sr-Latn-ME"/>
              </w:rPr>
            </w:pPr>
          </w:p>
        </w:tc>
        <w:tc>
          <w:tcPr>
            <w:tcW w:w="57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C0EEB86" w14:textId="77777777" w:rsidR="00772A61" w:rsidRPr="00C45032" w:rsidRDefault="00772A61" w:rsidP="00772A61">
            <w:pPr>
              <w:spacing w:before="0" w:after="0"/>
              <w:jc w:val="center"/>
              <w:rPr>
                <w:rFonts w:eastAsia="Calibri" w:cs="Arial"/>
                <w:b/>
                <w:szCs w:val="24"/>
                <w:lang w:val="sr-Latn-ME"/>
              </w:rPr>
            </w:pPr>
            <w:r w:rsidRPr="00C45032">
              <w:rPr>
                <w:rFonts w:eastAsia="Calibri" w:cs="Arial"/>
                <w:b/>
                <w:szCs w:val="24"/>
                <w:lang w:val="sr-Latn-ME"/>
              </w:rPr>
              <w:t>Celex No</w:t>
            </w:r>
          </w:p>
        </w:tc>
        <w:tc>
          <w:tcPr>
            <w:tcW w:w="351" w:type="pct"/>
            <w:gridSpan w:val="2"/>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736E43ED" w14:textId="77777777" w:rsidR="00772A61" w:rsidRPr="00C45032" w:rsidRDefault="00772A61" w:rsidP="00772A61">
            <w:pPr>
              <w:spacing w:before="0" w:after="0"/>
              <w:jc w:val="center"/>
              <w:rPr>
                <w:rFonts w:eastAsia="Calibri" w:cs="Arial"/>
                <w:b/>
                <w:szCs w:val="24"/>
                <w:lang w:val="sr-Latn-ME"/>
              </w:rPr>
            </w:pPr>
            <w:r w:rsidRPr="00C45032">
              <w:rPr>
                <w:rFonts w:eastAsia="Calibri" w:cs="Arial"/>
                <w:b/>
                <w:szCs w:val="24"/>
                <w:lang w:val="sr-Latn-ME"/>
              </w:rPr>
              <w:t>Ostalo</w:t>
            </w:r>
          </w:p>
        </w:tc>
      </w:tr>
      <w:tr w:rsidR="00772A61" w:rsidRPr="00C45032" w14:paraId="46B143B0" w14:textId="77777777" w:rsidTr="00772A61">
        <w:tc>
          <w:tcPr>
            <w:tcW w:w="217"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2B0A972" w14:textId="77777777" w:rsidR="00772A61" w:rsidRPr="00C45032" w:rsidRDefault="00772A61" w:rsidP="00772A61">
            <w:pPr>
              <w:spacing w:before="0" w:after="0"/>
              <w:jc w:val="left"/>
              <w:rPr>
                <w:rFonts w:eastAsia="Calibri" w:cs="Arial"/>
                <w:szCs w:val="24"/>
                <w:lang w:val="sr-Latn-ME"/>
              </w:rPr>
            </w:pPr>
          </w:p>
        </w:tc>
        <w:tc>
          <w:tcPr>
            <w:tcW w:w="384" w:type="pct"/>
            <w:tcBorders>
              <w:top w:val="single" w:sz="4" w:space="0" w:color="auto"/>
              <w:left w:val="nil"/>
              <w:bottom w:val="single" w:sz="4" w:space="0" w:color="auto"/>
              <w:right w:val="nil"/>
            </w:tcBorders>
            <w:shd w:val="clear" w:color="auto" w:fill="D9D9D9"/>
            <w:tcMar>
              <w:left w:w="28" w:type="dxa"/>
              <w:right w:w="28" w:type="dxa"/>
            </w:tcMar>
          </w:tcPr>
          <w:p w14:paraId="3E614CFC" w14:textId="77777777" w:rsidR="00772A61" w:rsidRPr="00C45032" w:rsidRDefault="00772A61" w:rsidP="00772A61">
            <w:pPr>
              <w:spacing w:before="0" w:after="0"/>
              <w:jc w:val="left"/>
              <w:rPr>
                <w:rFonts w:eastAsia="Calibri" w:cs="Arial"/>
                <w:b/>
                <w:szCs w:val="24"/>
                <w:lang w:val="sr-Latn-ME"/>
              </w:rPr>
            </w:pPr>
          </w:p>
        </w:tc>
        <w:tc>
          <w:tcPr>
            <w:tcW w:w="2587" w:type="pct"/>
            <w:tcBorders>
              <w:top w:val="single" w:sz="4" w:space="0" w:color="auto"/>
              <w:left w:val="nil"/>
              <w:bottom w:val="single" w:sz="4" w:space="0" w:color="auto"/>
              <w:right w:val="nil"/>
            </w:tcBorders>
            <w:shd w:val="clear" w:color="auto" w:fill="D9D9D9"/>
            <w:tcMar>
              <w:left w:w="28" w:type="dxa"/>
              <w:right w:w="28" w:type="dxa"/>
            </w:tcMar>
          </w:tcPr>
          <w:p w14:paraId="35D33FD5" w14:textId="77777777" w:rsidR="00772A61" w:rsidRPr="00C45032" w:rsidRDefault="00772A61" w:rsidP="00772A61">
            <w:pPr>
              <w:spacing w:before="0" w:after="0"/>
              <w:jc w:val="left"/>
              <w:rPr>
                <w:rFonts w:eastAsia="Calibri" w:cs="Arial"/>
                <w:b/>
                <w:szCs w:val="24"/>
                <w:lang w:val="sr-Latn-ME"/>
              </w:rPr>
            </w:pPr>
            <w:r w:rsidRPr="00C45032">
              <w:rPr>
                <w:rFonts w:eastAsia="Calibri" w:cs="Arial"/>
                <w:b/>
                <w:szCs w:val="24"/>
                <w:lang w:val="sr-Latn-ME"/>
              </w:rPr>
              <w:t>A) Horizontalne mjere</w:t>
            </w:r>
          </w:p>
        </w:tc>
        <w:tc>
          <w:tcPr>
            <w:tcW w:w="422" w:type="pct"/>
            <w:tcBorders>
              <w:top w:val="single" w:sz="4" w:space="0" w:color="auto"/>
              <w:left w:val="nil"/>
              <w:bottom w:val="single" w:sz="4" w:space="0" w:color="auto"/>
              <w:right w:val="nil"/>
            </w:tcBorders>
            <w:shd w:val="clear" w:color="auto" w:fill="D9D9D9"/>
            <w:tcMar>
              <w:left w:w="28" w:type="dxa"/>
              <w:right w:w="28" w:type="dxa"/>
            </w:tcMar>
          </w:tcPr>
          <w:p w14:paraId="04449185" w14:textId="77777777" w:rsidR="00772A61" w:rsidRPr="00C45032" w:rsidRDefault="00772A61" w:rsidP="00772A61">
            <w:pPr>
              <w:spacing w:before="0" w:after="0"/>
              <w:jc w:val="left"/>
              <w:rPr>
                <w:rFonts w:eastAsia="Calibri" w:cs="Arial"/>
                <w:szCs w:val="24"/>
                <w:lang w:val="sr-Latn-ME"/>
              </w:rPr>
            </w:pPr>
          </w:p>
        </w:tc>
        <w:tc>
          <w:tcPr>
            <w:tcW w:w="462" w:type="pct"/>
            <w:gridSpan w:val="2"/>
            <w:tcBorders>
              <w:top w:val="single" w:sz="4" w:space="0" w:color="auto"/>
              <w:left w:val="nil"/>
              <w:bottom w:val="single" w:sz="4" w:space="0" w:color="auto"/>
              <w:right w:val="nil"/>
            </w:tcBorders>
            <w:shd w:val="clear" w:color="auto" w:fill="D9D9D9"/>
            <w:tcMar>
              <w:left w:w="28" w:type="dxa"/>
              <w:right w:w="28" w:type="dxa"/>
            </w:tcMar>
          </w:tcPr>
          <w:p w14:paraId="558F4533" w14:textId="77777777" w:rsidR="00772A61" w:rsidRPr="00C45032" w:rsidRDefault="00772A61" w:rsidP="00772A61">
            <w:pPr>
              <w:spacing w:before="0" w:after="0"/>
              <w:jc w:val="left"/>
              <w:rPr>
                <w:rFonts w:eastAsia="Calibri" w:cs="Arial"/>
                <w:szCs w:val="24"/>
                <w:lang w:val="sr-Latn-ME"/>
              </w:rPr>
            </w:pPr>
          </w:p>
        </w:tc>
        <w:tc>
          <w:tcPr>
            <w:tcW w:w="577" w:type="pct"/>
            <w:tcBorders>
              <w:top w:val="single" w:sz="4" w:space="0" w:color="auto"/>
              <w:left w:val="nil"/>
              <w:bottom w:val="single" w:sz="4" w:space="0" w:color="auto"/>
              <w:right w:val="nil"/>
            </w:tcBorders>
            <w:shd w:val="clear" w:color="auto" w:fill="D9D9D9"/>
            <w:tcMar>
              <w:left w:w="28" w:type="dxa"/>
              <w:right w:w="28" w:type="dxa"/>
            </w:tcMar>
            <w:vAlign w:val="center"/>
          </w:tcPr>
          <w:p w14:paraId="745EA3F8" w14:textId="77777777" w:rsidR="00772A61" w:rsidRPr="00C45032" w:rsidRDefault="00772A61" w:rsidP="00772A61">
            <w:pPr>
              <w:spacing w:before="0" w:after="0"/>
              <w:jc w:val="left"/>
              <w:rPr>
                <w:rFonts w:eastAsia="Calibri" w:cs="Arial"/>
                <w:szCs w:val="24"/>
                <w:lang w:val="sr-Latn-ME"/>
              </w:rPr>
            </w:pPr>
          </w:p>
        </w:tc>
        <w:tc>
          <w:tcPr>
            <w:tcW w:w="351"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6DC55741" w14:textId="77777777" w:rsidR="00772A61" w:rsidRPr="00C45032" w:rsidRDefault="00772A61" w:rsidP="00772A61">
            <w:pPr>
              <w:spacing w:before="0" w:after="0"/>
              <w:jc w:val="left"/>
              <w:rPr>
                <w:rFonts w:eastAsia="Calibri" w:cs="Arial"/>
                <w:szCs w:val="24"/>
                <w:lang w:val="sr-Latn-ME"/>
              </w:rPr>
            </w:pPr>
          </w:p>
        </w:tc>
      </w:tr>
      <w:tr w:rsidR="00772A61" w:rsidRPr="00C45032" w14:paraId="2E59FA19" w14:textId="77777777" w:rsidTr="00772A61">
        <w:tc>
          <w:tcPr>
            <w:tcW w:w="217"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197E8025" w14:textId="77777777" w:rsidR="00772A61" w:rsidRPr="00C45032" w:rsidRDefault="00772A61" w:rsidP="00772A61">
            <w:pPr>
              <w:numPr>
                <w:ilvl w:val="0"/>
                <w:numId w:val="31"/>
              </w:numPr>
              <w:spacing w:before="0" w:after="0"/>
              <w:ind w:left="504"/>
              <w:contextualSpacing/>
              <w:jc w:val="center"/>
              <w:rPr>
                <w:rFonts w:eastAsia="Calibri" w:cs="Arial"/>
                <w:szCs w:val="24"/>
              </w:rPr>
            </w:pPr>
          </w:p>
        </w:tc>
        <w:tc>
          <w:tcPr>
            <w:tcW w:w="384"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2506D0AD"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MER</w:t>
            </w:r>
          </w:p>
        </w:tc>
        <w:tc>
          <w:tcPr>
            <w:tcW w:w="2587"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11805065" w14:textId="77777777" w:rsidR="00772A61" w:rsidRPr="00C45032" w:rsidRDefault="00772A61" w:rsidP="00772A61">
            <w:pPr>
              <w:spacing w:before="0" w:after="0"/>
              <w:ind w:left="87" w:right="102"/>
              <w:rPr>
                <w:rFonts w:eastAsia="Calibri" w:cs="Arial"/>
                <w:szCs w:val="24"/>
                <w:lang w:val="sr-Latn-ME"/>
              </w:rPr>
            </w:pPr>
            <w:r w:rsidRPr="00C45032">
              <w:rPr>
                <w:rFonts w:eastAsia="Calibri" w:cs="Arial"/>
                <w:szCs w:val="24"/>
                <w:lang w:val="sr-Latn-ME"/>
              </w:rPr>
              <w:t>Zakon o izmjenama i dopunama Zakona o nadzoru proizvoda na tržištu</w:t>
            </w:r>
          </w:p>
        </w:tc>
        <w:tc>
          <w:tcPr>
            <w:tcW w:w="422"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0298FA7A"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2025/II</w:t>
            </w:r>
          </w:p>
        </w:tc>
        <w:tc>
          <w:tcPr>
            <w:tcW w:w="462" w:type="pct"/>
            <w:gridSpan w:val="2"/>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41CDCE3F"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2025/II</w:t>
            </w:r>
          </w:p>
        </w:tc>
        <w:tc>
          <w:tcPr>
            <w:tcW w:w="577"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0F6E1C03"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32019R1020 [P]</w:t>
            </w:r>
          </w:p>
        </w:tc>
        <w:tc>
          <w:tcPr>
            <w:tcW w:w="351" w:type="pct"/>
            <w:gridSpan w:val="2"/>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0E355065" w14:textId="77777777" w:rsidR="00772A61" w:rsidRPr="00C45032" w:rsidRDefault="00772A61" w:rsidP="00772A61">
            <w:pPr>
              <w:spacing w:before="0" w:after="0"/>
              <w:jc w:val="left"/>
              <w:rPr>
                <w:rFonts w:eastAsia="Calibri" w:cs="Arial"/>
                <w:szCs w:val="24"/>
                <w:lang w:val="sr-Latn-ME"/>
              </w:rPr>
            </w:pPr>
          </w:p>
        </w:tc>
      </w:tr>
      <w:tr w:rsidR="00772A61" w:rsidRPr="00C45032" w14:paraId="794293D6" w14:textId="77777777" w:rsidTr="00772A61">
        <w:tc>
          <w:tcPr>
            <w:tcW w:w="217"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4CDC6EE4" w14:textId="77777777" w:rsidR="00772A61" w:rsidRPr="00C45032" w:rsidRDefault="00772A61" w:rsidP="00772A61">
            <w:pPr>
              <w:numPr>
                <w:ilvl w:val="0"/>
                <w:numId w:val="31"/>
              </w:numPr>
              <w:spacing w:before="0" w:after="0"/>
              <w:ind w:left="504"/>
              <w:contextualSpacing/>
              <w:jc w:val="center"/>
              <w:rPr>
                <w:rFonts w:eastAsia="Calibri" w:cs="Arial"/>
                <w:szCs w:val="24"/>
              </w:rPr>
            </w:pPr>
            <w:bookmarkStart w:id="14" w:name="_Hlk162853591"/>
          </w:p>
        </w:tc>
        <w:tc>
          <w:tcPr>
            <w:tcW w:w="384"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3F970A8D"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MER</w:t>
            </w:r>
          </w:p>
        </w:tc>
        <w:tc>
          <w:tcPr>
            <w:tcW w:w="2587"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207CA861" w14:textId="77777777" w:rsidR="00772A61" w:rsidRPr="00C45032" w:rsidRDefault="00772A61" w:rsidP="00772A61">
            <w:pPr>
              <w:spacing w:before="0" w:after="0"/>
              <w:ind w:left="87" w:right="102"/>
              <w:jc w:val="left"/>
              <w:rPr>
                <w:rFonts w:eastAsia="Calibri" w:cs="Arial"/>
                <w:szCs w:val="24"/>
                <w:lang w:val="sr-Latn-ME"/>
              </w:rPr>
            </w:pPr>
            <w:r w:rsidRPr="00C45032">
              <w:rPr>
                <w:rFonts w:eastAsia="Calibri" w:cs="Arial"/>
                <w:szCs w:val="24"/>
                <w:lang w:val="sr-Latn-ME"/>
              </w:rPr>
              <w:t>Uredba o zakonitom stavljanju na tržište proizvoda iz trećih zemalja</w:t>
            </w:r>
          </w:p>
        </w:tc>
        <w:tc>
          <w:tcPr>
            <w:tcW w:w="422"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69544CF4"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2025/I</w:t>
            </w:r>
          </w:p>
        </w:tc>
        <w:tc>
          <w:tcPr>
            <w:tcW w:w="462" w:type="pct"/>
            <w:gridSpan w:val="2"/>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621923ED"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2025/I</w:t>
            </w:r>
          </w:p>
        </w:tc>
        <w:tc>
          <w:tcPr>
            <w:tcW w:w="577"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79841B87"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32019R0515 [P]</w:t>
            </w:r>
          </w:p>
        </w:tc>
        <w:tc>
          <w:tcPr>
            <w:tcW w:w="351" w:type="pct"/>
            <w:gridSpan w:val="2"/>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5C21017A" w14:textId="77777777" w:rsidR="00772A61" w:rsidRPr="00C45032" w:rsidRDefault="00772A61" w:rsidP="00772A61">
            <w:pPr>
              <w:spacing w:before="0" w:after="0"/>
              <w:jc w:val="left"/>
              <w:rPr>
                <w:rFonts w:eastAsia="Calibri" w:cs="Arial"/>
                <w:szCs w:val="24"/>
                <w:lang w:val="sr-Latn-ME"/>
              </w:rPr>
            </w:pPr>
          </w:p>
        </w:tc>
      </w:tr>
      <w:tr w:rsidR="00772A61" w:rsidRPr="00C45032" w14:paraId="3605E5EC" w14:textId="77777777" w:rsidTr="00772A61">
        <w:tc>
          <w:tcPr>
            <w:tcW w:w="217"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0A2E75E0" w14:textId="77777777" w:rsidR="00772A61" w:rsidRPr="00C45032" w:rsidRDefault="00772A61" w:rsidP="00772A61">
            <w:pPr>
              <w:numPr>
                <w:ilvl w:val="0"/>
                <w:numId w:val="31"/>
              </w:numPr>
              <w:spacing w:before="0" w:after="0"/>
              <w:ind w:left="504"/>
              <w:contextualSpacing/>
              <w:jc w:val="center"/>
              <w:rPr>
                <w:rFonts w:eastAsia="Calibri" w:cs="Arial"/>
                <w:szCs w:val="24"/>
              </w:rPr>
            </w:pPr>
          </w:p>
        </w:tc>
        <w:tc>
          <w:tcPr>
            <w:tcW w:w="384"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336CD30A"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MER</w:t>
            </w:r>
          </w:p>
        </w:tc>
        <w:tc>
          <w:tcPr>
            <w:tcW w:w="2587"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70E8F71A" w14:textId="77777777" w:rsidR="00772A61" w:rsidRPr="00C45032" w:rsidRDefault="00772A61" w:rsidP="00772A61">
            <w:pPr>
              <w:spacing w:before="0" w:after="0"/>
              <w:ind w:left="87" w:right="102"/>
              <w:jc w:val="left"/>
              <w:rPr>
                <w:rFonts w:eastAsia="Calibri" w:cs="Arial"/>
                <w:szCs w:val="24"/>
                <w:lang w:val="sr-Latn-ME"/>
              </w:rPr>
            </w:pPr>
            <w:r w:rsidRPr="00C45032">
              <w:rPr>
                <w:rFonts w:eastAsia="Calibri" w:cs="Arial"/>
                <w:szCs w:val="24"/>
                <w:lang w:val="sr-Latn-ME"/>
              </w:rPr>
              <w:t>Uredba o notifikaciji tehničkih propisa i usluga informacionog društva</w:t>
            </w:r>
          </w:p>
        </w:tc>
        <w:tc>
          <w:tcPr>
            <w:tcW w:w="422"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345CA3CC"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2025/I</w:t>
            </w:r>
          </w:p>
        </w:tc>
        <w:tc>
          <w:tcPr>
            <w:tcW w:w="462" w:type="pct"/>
            <w:gridSpan w:val="2"/>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61048C9E"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2025/I</w:t>
            </w:r>
          </w:p>
        </w:tc>
        <w:tc>
          <w:tcPr>
            <w:tcW w:w="577"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06937C7E"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  32015D1535 [P]</w:t>
            </w:r>
            <w:r w:rsidRPr="00C45032">
              <w:rPr>
                <w:rFonts w:eastAsia="Calibri" w:cs="Arial"/>
                <w:sz w:val="20"/>
                <w:szCs w:val="20"/>
                <w:lang w:val="sr-Latn-ME"/>
              </w:rPr>
              <w:br/>
              <w:t xml:space="preserve">  31998R2679 [P]</w:t>
            </w:r>
          </w:p>
        </w:tc>
        <w:tc>
          <w:tcPr>
            <w:tcW w:w="351" w:type="pct"/>
            <w:gridSpan w:val="2"/>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631BA13F" w14:textId="77777777" w:rsidR="00772A61" w:rsidRPr="00C45032" w:rsidRDefault="00772A61" w:rsidP="00772A61">
            <w:pPr>
              <w:spacing w:before="0" w:after="0"/>
              <w:jc w:val="left"/>
              <w:rPr>
                <w:rFonts w:eastAsia="Calibri" w:cs="Arial"/>
                <w:szCs w:val="24"/>
                <w:lang w:val="sr-Latn-ME"/>
              </w:rPr>
            </w:pPr>
          </w:p>
        </w:tc>
      </w:tr>
      <w:bookmarkEnd w:id="14"/>
      <w:tr w:rsidR="00772A61" w:rsidRPr="00C45032" w14:paraId="1EB2B155" w14:textId="77777777" w:rsidTr="00772A61">
        <w:tc>
          <w:tcPr>
            <w:tcW w:w="217"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1B526820" w14:textId="77777777" w:rsidR="00772A61" w:rsidRPr="00C45032" w:rsidRDefault="00772A61" w:rsidP="00772A61">
            <w:pPr>
              <w:spacing w:before="0" w:after="0"/>
              <w:contextualSpacing/>
              <w:jc w:val="center"/>
              <w:rPr>
                <w:rFonts w:eastAsia="Calibri" w:cs="Arial"/>
                <w:szCs w:val="24"/>
              </w:rPr>
            </w:pPr>
          </w:p>
        </w:tc>
        <w:tc>
          <w:tcPr>
            <w:tcW w:w="384" w:type="pct"/>
            <w:tcBorders>
              <w:top w:val="single" w:sz="4" w:space="0" w:color="auto"/>
              <w:left w:val="nil"/>
              <w:bottom w:val="single" w:sz="4" w:space="0" w:color="auto"/>
              <w:right w:val="nil"/>
            </w:tcBorders>
            <w:shd w:val="clear" w:color="auto" w:fill="D9D9D9"/>
            <w:tcMar>
              <w:left w:w="28" w:type="dxa"/>
              <w:right w:w="28" w:type="dxa"/>
            </w:tcMar>
          </w:tcPr>
          <w:p w14:paraId="437161DA" w14:textId="77777777" w:rsidR="00772A61" w:rsidRPr="00C45032" w:rsidRDefault="00772A61" w:rsidP="00772A61">
            <w:pPr>
              <w:spacing w:before="0" w:after="0"/>
              <w:jc w:val="left"/>
              <w:rPr>
                <w:rFonts w:eastAsia="Calibri" w:cs="Arial"/>
                <w:szCs w:val="24"/>
                <w:lang w:val="sr-Latn-ME"/>
              </w:rPr>
            </w:pPr>
          </w:p>
        </w:tc>
        <w:tc>
          <w:tcPr>
            <w:tcW w:w="2587" w:type="pct"/>
            <w:tcBorders>
              <w:top w:val="single" w:sz="4" w:space="0" w:color="auto"/>
              <w:left w:val="nil"/>
              <w:bottom w:val="single" w:sz="4" w:space="0" w:color="auto"/>
              <w:right w:val="nil"/>
            </w:tcBorders>
            <w:shd w:val="clear" w:color="auto" w:fill="D9D9D9"/>
            <w:tcMar>
              <w:left w:w="28" w:type="dxa"/>
              <w:right w:w="28" w:type="dxa"/>
            </w:tcMar>
          </w:tcPr>
          <w:p w14:paraId="6FC3B3F2" w14:textId="77777777" w:rsidR="00772A61" w:rsidRPr="00C45032" w:rsidRDefault="00772A61" w:rsidP="00772A61">
            <w:pPr>
              <w:spacing w:before="0" w:after="0"/>
              <w:jc w:val="left"/>
              <w:rPr>
                <w:rFonts w:eastAsia="Calibri" w:cs="Arial"/>
                <w:b/>
                <w:bCs/>
                <w:szCs w:val="24"/>
                <w:lang w:val="sr-Latn-ME"/>
              </w:rPr>
            </w:pPr>
            <w:r w:rsidRPr="00C45032">
              <w:rPr>
                <w:rFonts w:eastAsia="Calibri" w:cs="Arial"/>
                <w:b/>
                <w:bCs/>
                <w:szCs w:val="24"/>
                <w:lang w:val="sr-Latn-ME"/>
              </w:rPr>
              <w:t>A.1.) Novi pristup</w:t>
            </w:r>
          </w:p>
        </w:tc>
        <w:tc>
          <w:tcPr>
            <w:tcW w:w="422" w:type="pct"/>
            <w:tcBorders>
              <w:top w:val="single" w:sz="4" w:space="0" w:color="auto"/>
              <w:left w:val="nil"/>
              <w:bottom w:val="single" w:sz="4" w:space="0" w:color="auto"/>
              <w:right w:val="nil"/>
            </w:tcBorders>
            <w:shd w:val="clear" w:color="auto" w:fill="D9D9D9"/>
            <w:tcMar>
              <w:left w:w="28" w:type="dxa"/>
              <w:right w:w="28" w:type="dxa"/>
            </w:tcMar>
          </w:tcPr>
          <w:p w14:paraId="41DB3D41" w14:textId="77777777" w:rsidR="00772A61" w:rsidRPr="00C45032" w:rsidRDefault="00772A61" w:rsidP="00772A61">
            <w:pPr>
              <w:spacing w:before="0" w:after="0"/>
              <w:jc w:val="left"/>
              <w:rPr>
                <w:rFonts w:eastAsia="Calibri" w:cs="Arial"/>
                <w:szCs w:val="24"/>
                <w:lang w:val="sr-Latn-ME"/>
              </w:rPr>
            </w:pPr>
          </w:p>
        </w:tc>
        <w:tc>
          <w:tcPr>
            <w:tcW w:w="462" w:type="pct"/>
            <w:gridSpan w:val="2"/>
            <w:tcBorders>
              <w:top w:val="single" w:sz="4" w:space="0" w:color="auto"/>
              <w:left w:val="nil"/>
              <w:bottom w:val="single" w:sz="4" w:space="0" w:color="auto"/>
              <w:right w:val="nil"/>
            </w:tcBorders>
            <w:shd w:val="clear" w:color="auto" w:fill="D9D9D9"/>
            <w:tcMar>
              <w:left w:w="28" w:type="dxa"/>
              <w:right w:w="28" w:type="dxa"/>
            </w:tcMar>
          </w:tcPr>
          <w:p w14:paraId="12C9C7A6" w14:textId="77777777" w:rsidR="00772A61" w:rsidRPr="00C45032" w:rsidRDefault="00772A61" w:rsidP="00772A61">
            <w:pPr>
              <w:spacing w:before="0" w:after="0"/>
              <w:jc w:val="left"/>
              <w:rPr>
                <w:rFonts w:eastAsia="Calibri" w:cs="Arial"/>
                <w:szCs w:val="24"/>
                <w:lang w:val="sr-Latn-ME"/>
              </w:rPr>
            </w:pPr>
          </w:p>
        </w:tc>
        <w:tc>
          <w:tcPr>
            <w:tcW w:w="577" w:type="pct"/>
            <w:tcBorders>
              <w:top w:val="single" w:sz="4" w:space="0" w:color="auto"/>
              <w:left w:val="nil"/>
              <w:bottom w:val="single" w:sz="4" w:space="0" w:color="auto"/>
              <w:right w:val="nil"/>
            </w:tcBorders>
            <w:shd w:val="clear" w:color="auto" w:fill="D9D9D9"/>
            <w:tcMar>
              <w:left w:w="28" w:type="dxa"/>
              <w:right w:w="28" w:type="dxa"/>
            </w:tcMar>
            <w:vAlign w:val="center"/>
          </w:tcPr>
          <w:p w14:paraId="61FCE765" w14:textId="77777777" w:rsidR="00772A61" w:rsidRPr="00C45032" w:rsidRDefault="00772A61" w:rsidP="00772A61">
            <w:pPr>
              <w:spacing w:before="0" w:after="0"/>
              <w:jc w:val="center"/>
              <w:rPr>
                <w:rFonts w:eastAsia="Calibri" w:cs="Arial"/>
                <w:sz w:val="20"/>
                <w:szCs w:val="20"/>
                <w:lang w:val="sr-Latn-ME"/>
              </w:rPr>
            </w:pPr>
          </w:p>
        </w:tc>
        <w:tc>
          <w:tcPr>
            <w:tcW w:w="351"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3E460175" w14:textId="77777777" w:rsidR="00772A61" w:rsidRPr="00C45032" w:rsidRDefault="00772A61" w:rsidP="00772A61">
            <w:pPr>
              <w:spacing w:before="0" w:after="0"/>
              <w:jc w:val="left"/>
              <w:rPr>
                <w:rFonts w:eastAsia="Calibri" w:cs="Arial"/>
                <w:szCs w:val="24"/>
                <w:lang w:val="sr-Latn-ME"/>
              </w:rPr>
            </w:pPr>
          </w:p>
        </w:tc>
      </w:tr>
      <w:tr w:rsidR="00772A61" w:rsidRPr="00C45032" w14:paraId="62BFD411"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849DCD3"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4A9676A" w14:textId="77777777" w:rsidR="00772A61" w:rsidRPr="00C45032" w:rsidRDefault="00772A61" w:rsidP="00772A61">
            <w:pPr>
              <w:autoSpaceDE w:val="0"/>
              <w:autoSpaceDN w:val="0"/>
              <w:adjustRightInd w:val="0"/>
              <w:spacing w:before="0" w:after="0"/>
              <w:jc w:val="center"/>
              <w:rPr>
                <w:rFonts w:eastAsia="Calibri" w:cs="Arial"/>
                <w:color w:val="000000"/>
                <w:szCs w:val="24"/>
                <w:lang w:val="en-GB"/>
              </w:rPr>
            </w:pPr>
            <w:r w:rsidRPr="00C45032">
              <w:rPr>
                <w:rFonts w:eastAsia="Calibri" w:cs="Arial"/>
                <w:color w:val="000000"/>
                <w:szCs w:val="24"/>
                <w:lang w:val="en-GB"/>
              </w:rPr>
              <w:t>MZD</w:t>
            </w:r>
          </w:p>
        </w:tc>
        <w:tc>
          <w:tcPr>
            <w:tcW w:w="258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1F12268" w14:textId="77777777" w:rsidR="00772A61" w:rsidRPr="00C45032" w:rsidRDefault="00772A61" w:rsidP="00772A61">
            <w:pPr>
              <w:spacing w:before="0" w:after="0"/>
              <w:ind w:left="87" w:right="102"/>
              <w:rPr>
                <w:rFonts w:eastAsia="Calibri" w:cs="Arial"/>
                <w:szCs w:val="24"/>
                <w:lang w:val="sr-Latn-ME"/>
              </w:rPr>
            </w:pPr>
            <w:r w:rsidRPr="00C45032">
              <w:rPr>
                <w:rFonts w:eastAsia="Calibri" w:cs="Arial"/>
                <w:szCs w:val="24"/>
                <w:lang w:val="sr-Latn-ME"/>
              </w:rPr>
              <w:t>Zakona o medicinskim sredstvima</w:t>
            </w:r>
          </w:p>
        </w:tc>
        <w:tc>
          <w:tcPr>
            <w:tcW w:w="42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AC19B8B"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2026/III</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078D9F9"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074EF1F6"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32017R0745 </w:t>
            </w:r>
            <w:r w:rsidRPr="00C45032">
              <w:rPr>
                <w:rFonts w:eastAsia="Calibri" w:cs="Arial"/>
                <w:color w:val="000000"/>
                <w:sz w:val="20"/>
                <w:szCs w:val="20"/>
                <w:lang w:val="en-GB"/>
              </w:rPr>
              <w:t>[P]</w:t>
            </w:r>
          </w:p>
          <w:p w14:paraId="7AA52F4C"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32017R0746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E147B02" w14:textId="77777777" w:rsidR="00772A61" w:rsidRPr="00C45032" w:rsidRDefault="00772A61" w:rsidP="00772A61">
            <w:pPr>
              <w:spacing w:before="0" w:after="0"/>
              <w:jc w:val="left"/>
              <w:rPr>
                <w:rFonts w:eastAsia="Calibri" w:cs="Arial"/>
                <w:szCs w:val="24"/>
                <w:lang w:val="sr-Latn-ME"/>
              </w:rPr>
            </w:pPr>
          </w:p>
        </w:tc>
      </w:tr>
      <w:tr w:rsidR="00772A61" w:rsidRPr="00C45032" w14:paraId="02B62576" w14:textId="77777777" w:rsidTr="00772A61">
        <w:tc>
          <w:tcPr>
            <w:tcW w:w="217"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4376FEE" w14:textId="77777777" w:rsidR="00772A61" w:rsidRPr="00C45032" w:rsidRDefault="00772A61" w:rsidP="00772A61">
            <w:pPr>
              <w:spacing w:before="0" w:after="0"/>
              <w:ind w:left="432"/>
              <w:contextualSpacing/>
              <w:jc w:val="center"/>
              <w:rPr>
                <w:rFonts w:eastAsia="Calibri" w:cs="Arial"/>
                <w:szCs w:val="24"/>
              </w:rPr>
            </w:pPr>
          </w:p>
        </w:tc>
        <w:tc>
          <w:tcPr>
            <w:tcW w:w="384" w:type="pct"/>
            <w:tcBorders>
              <w:top w:val="single" w:sz="4" w:space="0" w:color="auto"/>
              <w:left w:val="nil"/>
              <w:bottom w:val="single" w:sz="4" w:space="0" w:color="auto"/>
              <w:right w:val="nil"/>
            </w:tcBorders>
            <w:shd w:val="clear" w:color="auto" w:fill="D9D9D9"/>
            <w:tcMar>
              <w:left w:w="28" w:type="dxa"/>
              <w:right w:w="28" w:type="dxa"/>
            </w:tcMar>
          </w:tcPr>
          <w:p w14:paraId="0DCE02E9" w14:textId="77777777" w:rsidR="00772A61" w:rsidRPr="00C45032" w:rsidRDefault="00772A61" w:rsidP="00772A61">
            <w:pPr>
              <w:spacing w:before="0" w:after="0"/>
              <w:jc w:val="center"/>
              <w:rPr>
                <w:rFonts w:eastAsia="Calibri" w:cs="Arial"/>
                <w:szCs w:val="24"/>
                <w:lang w:val="sr-Latn-ME"/>
              </w:rPr>
            </w:pPr>
          </w:p>
        </w:tc>
        <w:tc>
          <w:tcPr>
            <w:tcW w:w="2587" w:type="pct"/>
            <w:tcBorders>
              <w:top w:val="single" w:sz="4" w:space="0" w:color="auto"/>
              <w:left w:val="nil"/>
              <w:bottom w:val="single" w:sz="4" w:space="0" w:color="auto"/>
              <w:right w:val="nil"/>
            </w:tcBorders>
            <w:shd w:val="clear" w:color="auto" w:fill="D9D9D9"/>
            <w:tcMar>
              <w:left w:w="28" w:type="dxa"/>
              <w:right w:w="28" w:type="dxa"/>
            </w:tcMar>
          </w:tcPr>
          <w:p w14:paraId="33526B74" w14:textId="77777777" w:rsidR="00772A61" w:rsidRPr="00C45032" w:rsidRDefault="00772A61" w:rsidP="00772A61">
            <w:pPr>
              <w:spacing w:before="0" w:after="0"/>
              <w:jc w:val="left"/>
              <w:rPr>
                <w:rFonts w:eastAsia="Calibri" w:cs="Arial"/>
                <w:b/>
                <w:bCs/>
                <w:szCs w:val="24"/>
                <w:lang w:val="sr-Latn-ME"/>
              </w:rPr>
            </w:pPr>
            <w:r w:rsidRPr="00C45032">
              <w:rPr>
                <w:rFonts w:eastAsia="Calibri" w:cs="Arial"/>
                <w:b/>
                <w:bCs/>
                <w:szCs w:val="24"/>
                <w:lang w:val="sr-Latn-ME"/>
              </w:rPr>
              <w:t>A.2) Stari pristup</w:t>
            </w:r>
          </w:p>
        </w:tc>
        <w:tc>
          <w:tcPr>
            <w:tcW w:w="422" w:type="pct"/>
            <w:tcBorders>
              <w:top w:val="single" w:sz="4" w:space="0" w:color="auto"/>
              <w:left w:val="nil"/>
              <w:bottom w:val="single" w:sz="4" w:space="0" w:color="auto"/>
              <w:right w:val="nil"/>
            </w:tcBorders>
            <w:shd w:val="clear" w:color="auto" w:fill="D9D9D9"/>
            <w:tcMar>
              <w:left w:w="28" w:type="dxa"/>
              <w:right w:w="28" w:type="dxa"/>
            </w:tcMar>
          </w:tcPr>
          <w:p w14:paraId="7BF10D90" w14:textId="77777777" w:rsidR="00772A61" w:rsidRPr="00C45032" w:rsidRDefault="00772A61" w:rsidP="00772A61">
            <w:pPr>
              <w:spacing w:before="0" w:after="0"/>
              <w:jc w:val="center"/>
              <w:rPr>
                <w:rFonts w:eastAsia="Calibri" w:cs="Arial"/>
                <w:szCs w:val="24"/>
                <w:lang w:val="sr-Latn-ME"/>
              </w:rPr>
            </w:pPr>
          </w:p>
        </w:tc>
        <w:tc>
          <w:tcPr>
            <w:tcW w:w="462" w:type="pct"/>
            <w:gridSpan w:val="2"/>
            <w:tcBorders>
              <w:top w:val="single" w:sz="4" w:space="0" w:color="auto"/>
              <w:left w:val="nil"/>
              <w:bottom w:val="single" w:sz="4" w:space="0" w:color="auto"/>
              <w:right w:val="nil"/>
            </w:tcBorders>
            <w:shd w:val="clear" w:color="auto" w:fill="D9D9D9"/>
            <w:tcMar>
              <w:left w:w="28" w:type="dxa"/>
              <w:right w:w="28" w:type="dxa"/>
            </w:tcMar>
          </w:tcPr>
          <w:p w14:paraId="69A25801" w14:textId="77777777" w:rsidR="00772A61" w:rsidRPr="00C45032" w:rsidRDefault="00772A61" w:rsidP="00772A61">
            <w:pPr>
              <w:spacing w:before="0" w:after="0"/>
              <w:jc w:val="center"/>
              <w:rPr>
                <w:rFonts w:eastAsia="Calibri" w:cs="Arial"/>
                <w:szCs w:val="24"/>
                <w:lang w:val="sr-Latn-ME"/>
              </w:rPr>
            </w:pPr>
          </w:p>
        </w:tc>
        <w:tc>
          <w:tcPr>
            <w:tcW w:w="577" w:type="pct"/>
            <w:tcBorders>
              <w:top w:val="single" w:sz="4" w:space="0" w:color="auto"/>
              <w:left w:val="nil"/>
              <w:bottom w:val="single" w:sz="4" w:space="0" w:color="auto"/>
              <w:right w:val="nil"/>
            </w:tcBorders>
            <w:shd w:val="clear" w:color="auto" w:fill="D9D9D9"/>
            <w:tcMar>
              <w:left w:w="28" w:type="dxa"/>
              <w:right w:w="28" w:type="dxa"/>
            </w:tcMar>
            <w:vAlign w:val="center"/>
          </w:tcPr>
          <w:p w14:paraId="14170099" w14:textId="77777777" w:rsidR="00772A61" w:rsidRPr="00C45032" w:rsidRDefault="00772A61" w:rsidP="00772A61">
            <w:pPr>
              <w:spacing w:before="0" w:after="0"/>
              <w:jc w:val="center"/>
              <w:rPr>
                <w:rFonts w:eastAsia="Calibri" w:cs="Arial"/>
                <w:sz w:val="20"/>
                <w:szCs w:val="20"/>
                <w:lang w:val="sr-Latn-ME"/>
              </w:rPr>
            </w:pPr>
          </w:p>
        </w:tc>
        <w:tc>
          <w:tcPr>
            <w:tcW w:w="351"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517EA614" w14:textId="77777777" w:rsidR="00772A61" w:rsidRPr="00C45032" w:rsidRDefault="00772A61" w:rsidP="00772A61">
            <w:pPr>
              <w:spacing w:before="0" w:after="0"/>
              <w:jc w:val="left"/>
              <w:rPr>
                <w:rFonts w:eastAsia="Calibri" w:cs="Arial"/>
                <w:szCs w:val="24"/>
                <w:lang w:val="sr-Latn-ME"/>
              </w:rPr>
            </w:pPr>
          </w:p>
        </w:tc>
      </w:tr>
      <w:tr w:rsidR="00772A61" w:rsidRPr="00C45032" w14:paraId="6BA1A121"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0C7CB54"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BD0167B"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MUP</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8FB49AB" w14:textId="77777777" w:rsidR="00772A61" w:rsidRPr="00C45032" w:rsidRDefault="00772A61" w:rsidP="00772A61">
            <w:pPr>
              <w:spacing w:before="0" w:after="0"/>
              <w:ind w:left="85" w:right="156"/>
              <w:rPr>
                <w:rFonts w:eastAsia="Calibri" w:cs="Arial"/>
                <w:szCs w:val="24"/>
                <w:lang w:val="sr-Latn-ME"/>
              </w:rPr>
            </w:pPr>
            <w:r w:rsidRPr="00C45032">
              <w:rPr>
                <w:rFonts w:eastAsia="Calibri" w:cs="Arial"/>
                <w:szCs w:val="24"/>
                <w:lang w:val="sr-Latn-ME"/>
              </w:rPr>
              <w:t xml:space="preserve">Zakon o oružju </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B460EEC"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2025/II</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9B7397F"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2025/II</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252574BC"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32021L0555 </w:t>
            </w:r>
            <w:r w:rsidRPr="00C45032">
              <w:rPr>
                <w:rFonts w:eastAsia="Calibri" w:cs="Times New Roman"/>
                <w:sz w:val="20"/>
                <w:szCs w:val="20"/>
                <w:lang w:val="sr-Latn-ME"/>
              </w:rPr>
              <w:t>[D]</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8FC2199" w14:textId="77777777" w:rsidR="00772A61" w:rsidRPr="00C45032" w:rsidRDefault="00772A61" w:rsidP="00772A61">
            <w:pPr>
              <w:spacing w:before="0" w:after="0"/>
              <w:jc w:val="left"/>
              <w:rPr>
                <w:rFonts w:eastAsia="Calibri" w:cs="Arial"/>
                <w:szCs w:val="24"/>
                <w:lang w:val="sr-Latn-ME"/>
              </w:rPr>
            </w:pPr>
          </w:p>
        </w:tc>
      </w:tr>
      <w:tr w:rsidR="00772A61" w:rsidRPr="00C45032" w14:paraId="78519148"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2AF51D2"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AE2AF3F" w14:textId="77777777" w:rsidR="00772A61" w:rsidRPr="00C45032" w:rsidRDefault="00772A61" w:rsidP="00772A61">
            <w:pPr>
              <w:spacing w:before="0" w:after="0"/>
              <w:jc w:val="center"/>
              <w:rPr>
                <w:rFonts w:eastAsia="Calibri" w:cs="Arial"/>
                <w:szCs w:val="24"/>
                <w:lang w:val="sr-Latn-ME"/>
              </w:rPr>
            </w:pPr>
            <w:r w:rsidRPr="00C45032">
              <w:rPr>
                <w:rFonts w:eastAsia="Arial Narrow" w:cs="Arial Narrow"/>
                <w:szCs w:val="24"/>
                <w:lang w:val="sr-Latn-ME"/>
              </w:rPr>
              <w:t>MZD</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569C214" w14:textId="77777777" w:rsidR="00772A61" w:rsidRPr="00C45032" w:rsidRDefault="00772A61" w:rsidP="00772A61">
            <w:pPr>
              <w:spacing w:before="0" w:after="0"/>
              <w:ind w:left="85" w:right="156"/>
              <w:rPr>
                <w:rFonts w:eastAsia="Calibri" w:cs="Arial"/>
                <w:szCs w:val="24"/>
                <w:lang w:val="sr-Latn-ME"/>
              </w:rPr>
            </w:pPr>
            <w:r w:rsidRPr="00C45032">
              <w:rPr>
                <w:rFonts w:eastAsia="Calibri" w:cs="Times New Roman"/>
                <w:szCs w:val="24"/>
                <w:lang w:val="sr-Latn-ME"/>
              </w:rPr>
              <w:t>Zakon o kontroli proizvodnje i prometa supstanci koje se mogu upotrijebiti u proizvodnji opojnih droga i psihotropnih supstanci</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54749F7" w14:textId="77777777" w:rsidR="00772A61" w:rsidRPr="00C45032" w:rsidRDefault="00772A61" w:rsidP="00772A61">
            <w:pPr>
              <w:spacing w:before="0" w:after="0"/>
              <w:jc w:val="center"/>
              <w:rPr>
                <w:rFonts w:eastAsia="Calibri" w:cs="Arial"/>
                <w:szCs w:val="24"/>
                <w:lang w:val="sr-Latn-ME"/>
              </w:rPr>
            </w:pPr>
            <w:r w:rsidRPr="00C45032">
              <w:rPr>
                <w:rFonts w:eastAsia="Calibri" w:cs="Times New Roman"/>
                <w:szCs w:val="24"/>
                <w:lang w:val="sr-Latn-ME"/>
              </w:rPr>
              <w:t>2025/III</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AED5443" w14:textId="77777777" w:rsidR="00772A61" w:rsidRPr="00C45032" w:rsidRDefault="00772A61" w:rsidP="00772A61">
            <w:pPr>
              <w:spacing w:before="0" w:after="0"/>
              <w:jc w:val="center"/>
              <w:rPr>
                <w:rFonts w:eastAsia="Calibri" w:cs="Arial"/>
                <w:szCs w:val="24"/>
                <w:lang w:val="sr-Latn-ME"/>
              </w:rPr>
            </w:pPr>
            <w:r w:rsidRPr="00C45032">
              <w:rPr>
                <w:rFonts w:eastAsia="Calibri" w:cs="Times New Roman"/>
                <w:szCs w:val="24"/>
                <w:lang w:val="sr-Latn-ME"/>
              </w:rPr>
              <w:t>2025/IV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4DC64569"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32004R0273 [P]</w:t>
            </w:r>
          </w:p>
          <w:p w14:paraId="4A61BA64"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32005R0111 [P]</w:t>
            </w:r>
          </w:p>
          <w:p w14:paraId="223861BA"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32009R0219 [P]</w:t>
            </w:r>
          </w:p>
          <w:p w14:paraId="6809D66A"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32013R1258 [P]</w:t>
            </w:r>
          </w:p>
          <w:p w14:paraId="5C738309"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32013R1259 [P]</w:t>
            </w:r>
          </w:p>
          <w:p w14:paraId="5676EB00"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lastRenderedPageBreak/>
              <w:t>32015R1011 [P]</w:t>
            </w:r>
          </w:p>
          <w:p w14:paraId="2B224D12"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32015R1013 [P]</w:t>
            </w:r>
          </w:p>
          <w:p w14:paraId="5DF37EDC"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32016R1443 [P]</w:t>
            </w:r>
          </w:p>
          <w:p w14:paraId="61569729"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32020R1737 [P]</w:t>
            </w:r>
          </w:p>
          <w:p w14:paraId="51F1E68C"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32022R1518 [P]</w:t>
            </w:r>
          </w:p>
          <w:p w14:paraId="48265CDB"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32023R0196 [P]</w:t>
            </w:r>
          </w:p>
          <w:p w14:paraId="02C508CA" w14:textId="77777777" w:rsidR="00772A61" w:rsidRPr="00C45032" w:rsidRDefault="00772A61" w:rsidP="00772A61">
            <w:pPr>
              <w:spacing w:before="0" w:after="0"/>
              <w:jc w:val="center"/>
              <w:rPr>
                <w:rFonts w:eastAsia="Calibri" w:cs="Arial"/>
                <w:sz w:val="20"/>
                <w:szCs w:val="20"/>
                <w:lang w:val="sr-Latn-ME"/>
              </w:rPr>
            </w:pPr>
            <w:r w:rsidRPr="00C45032">
              <w:rPr>
                <w:rFonts w:eastAsia="Calibri" w:cs="Times New Roman"/>
                <w:sz w:val="20"/>
                <w:szCs w:val="20"/>
                <w:lang w:val="sr-Latn-ME"/>
              </w:rPr>
              <w:t>32018R0729 [P]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BEEEEF2" w14:textId="77777777" w:rsidR="00772A61" w:rsidRPr="00C45032" w:rsidRDefault="00772A61" w:rsidP="00772A61">
            <w:pPr>
              <w:spacing w:before="0" w:after="0"/>
              <w:jc w:val="left"/>
              <w:rPr>
                <w:rFonts w:eastAsia="Calibri" w:cs="Arial"/>
                <w:szCs w:val="24"/>
                <w:lang w:val="sr-Latn-ME"/>
              </w:rPr>
            </w:pPr>
          </w:p>
        </w:tc>
      </w:tr>
      <w:tr w:rsidR="00772A61" w:rsidRPr="00C45032" w14:paraId="1C935876"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C3F600E"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654DE50"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0E18C31" w14:textId="77777777" w:rsidR="00772A61" w:rsidRPr="00C45032" w:rsidRDefault="00772A61" w:rsidP="00772A61">
            <w:pPr>
              <w:spacing w:before="0" w:after="0"/>
              <w:ind w:right="156"/>
              <w:rPr>
                <w:rFonts w:eastAsia="Calibri" w:cs="Arial"/>
                <w:szCs w:val="24"/>
                <w:lang w:val="sr-Latn-ME"/>
              </w:rPr>
            </w:pPr>
            <w:r w:rsidRPr="00C45032">
              <w:rPr>
                <w:rFonts w:eastAsia="Calibri" w:cs="Arial"/>
                <w:szCs w:val="24"/>
                <w:lang w:val="sr-Latn-ME"/>
              </w:rPr>
              <w:t xml:space="preserve"> Zakon o ljekovima</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7CBE135"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38B8AF1"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3B5E0D7A"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32004R0726</w:t>
            </w:r>
            <w:r w:rsidRPr="00C45032">
              <w:rPr>
                <w:rFonts w:eastAsia="Calibri" w:cs="Times New Roman"/>
                <w:sz w:val="20"/>
                <w:szCs w:val="20"/>
                <w:lang w:val="sr-Latn-ME"/>
              </w:rPr>
              <w:t xml:space="preserve"> </w:t>
            </w:r>
            <w:r w:rsidRPr="00C45032">
              <w:rPr>
                <w:rFonts w:eastAsia="Calibri" w:cs="Arial"/>
                <w:color w:val="000000"/>
                <w:sz w:val="20"/>
                <w:szCs w:val="20"/>
                <w:lang w:val="en-GB"/>
              </w:rPr>
              <w:t>[P]</w:t>
            </w:r>
          </w:p>
          <w:p w14:paraId="2237D791"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32001L0083 </w:t>
            </w:r>
            <w:r w:rsidRPr="00C45032">
              <w:rPr>
                <w:rFonts w:eastAsia="Calibri" w:cs="Arial"/>
                <w:color w:val="000000"/>
                <w:sz w:val="20"/>
                <w:szCs w:val="20"/>
                <w:lang w:val="en-GB"/>
              </w:rPr>
              <w:t>[P]</w:t>
            </w:r>
          </w:p>
          <w:p w14:paraId="53558BC6"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32014R0536</w:t>
            </w:r>
            <w:r w:rsidRPr="00C45032">
              <w:rPr>
                <w:rFonts w:eastAsia="Calibri" w:cs="Times New Roman"/>
                <w:sz w:val="20"/>
                <w:szCs w:val="20"/>
                <w:lang w:val="sr-Latn-ME"/>
              </w:rPr>
              <w:t xml:space="preserve"> </w:t>
            </w:r>
            <w:r w:rsidRPr="00C45032">
              <w:rPr>
                <w:rFonts w:eastAsia="Calibri" w:cs="Arial"/>
                <w:color w:val="000000"/>
                <w:sz w:val="20"/>
                <w:szCs w:val="20"/>
                <w:lang w:val="en-GB"/>
              </w:rPr>
              <w:t>[P]</w:t>
            </w:r>
          </w:p>
          <w:p w14:paraId="13E00A51"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32019R0006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4F881AC" w14:textId="77777777" w:rsidR="00772A61" w:rsidRPr="00C45032" w:rsidRDefault="00772A61" w:rsidP="00772A61">
            <w:pPr>
              <w:spacing w:before="0" w:after="0"/>
              <w:jc w:val="left"/>
              <w:rPr>
                <w:rFonts w:eastAsia="Calibri" w:cs="Arial"/>
                <w:szCs w:val="24"/>
                <w:lang w:val="sr-Latn-ME"/>
              </w:rPr>
            </w:pPr>
          </w:p>
        </w:tc>
      </w:tr>
      <w:tr w:rsidR="00772A61" w:rsidRPr="00C45032" w14:paraId="470ACC6A"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BB56A73"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9C1B7D6" w14:textId="77777777" w:rsidR="00772A61" w:rsidRPr="00C45032" w:rsidRDefault="00772A61" w:rsidP="00772A61">
            <w:pPr>
              <w:spacing w:before="0" w:after="0"/>
              <w:jc w:val="center"/>
              <w:rPr>
                <w:rFonts w:eastAsia="Arial Narrow" w:cs="Arial Narrow"/>
                <w:szCs w:val="24"/>
                <w:lang w:val="sr-Latn-ME"/>
              </w:rPr>
            </w:pPr>
            <w:r w:rsidRPr="00C45032">
              <w:rPr>
                <w:rFonts w:eastAsia="Calibri" w:cs="Arial"/>
                <w:szCs w:val="24"/>
                <w:lang w:val="sr-Latn-ME"/>
              </w:rPr>
              <w:t>MSA</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7B66275" w14:textId="77777777" w:rsidR="00772A61" w:rsidRPr="00C45032" w:rsidRDefault="00772A61" w:rsidP="00772A61">
            <w:pPr>
              <w:spacing w:before="0" w:after="0"/>
              <w:ind w:right="120"/>
              <w:rPr>
                <w:rFonts w:eastAsia="Calibri" w:cs="Times New Roman"/>
                <w:szCs w:val="24"/>
                <w:lang w:val="sr-Latn-ME"/>
              </w:rPr>
            </w:pPr>
            <w:r w:rsidRPr="00C45032">
              <w:rPr>
                <w:rFonts w:eastAsia="Calibri" w:cs="Arial"/>
                <w:szCs w:val="24"/>
                <w:lang w:val="sr-Latn-ME"/>
              </w:rPr>
              <w:t xml:space="preserve"> Zakon o homologaciji motornih vozila</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AEC1AEA" w14:textId="77777777" w:rsidR="00772A61" w:rsidRPr="00C45032" w:rsidRDefault="00772A61" w:rsidP="00772A61">
            <w:pPr>
              <w:spacing w:before="0" w:after="0"/>
              <w:jc w:val="center"/>
              <w:rPr>
                <w:rFonts w:eastAsia="Calibri" w:cs="Times New Roman"/>
                <w:szCs w:val="24"/>
                <w:lang w:val="sr-Latn-ME"/>
              </w:rPr>
            </w:pPr>
            <w:r w:rsidRPr="00C45032">
              <w:rPr>
                <w:rFonts w:eastAsia="Calibri" w:cs="Arial"/>
                <w:szCs w:val="24"/>
                <w:lang w:val="sr-Latn-ME"/>
              </w:rPr>
              <w:t>2025/IV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ED158F3" w14:textId="77777777" w:rsidR="00772A61" w:rsidRPr="00C45032" w:rsidRDefault="00772A61" w:rsidP="00772A61">
            <w:pPr>
              <w:spacing w:before="0" w:after="0"/>
              <w:jc w:val="center"/>
              <w:rPr>
                <w:rFonts w:eastAsia="Calibri" w:cs="Times New Roman"/>
                <w:szCs w:val="24"/>
                <w:lang w:val="sr-Latn-ME"/>
              </w:rPr>
            </w:pPr>
            <w:r w:rsidRPr="00C45032">
              <w:rPr>
                <w:rFonts w:eastAsia="Calibri" w:cs="Arial"/>
                <w:szCs w:val="24"/>
                <w:lang w:val="sr-Latn-ME"/>
              </w:rPr>
              <w:t>2025/IV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004E493C"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32018R0858 [D]</w:t>
            </w:r>
          </w:p>
          <w:p w14:paraId="565C25F0"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32013R0168 [D]</w:t>
            </w:r>
          </w:p>
          <w:p w14:paraId="2828494C"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32013R0167 [D]</w:t>
            </w:r>
          </w:p>
          <w:p w14:paraId="2C90BA0F"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Arial"/>
                <w:sz w:val="20"/>
                <w:szCs w:val="20"/>
                <w:lang w:val="sr-Latn-ME"/>
              </w:rPr>
              <w:t>32016R1628 [D]</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73E95EF" w14:textId="77777777" w:rsidR="00772A61" w:rsidRPr="00C45032" w:rsidRDefault="00772A61" w:rsidP="00772A61">
            <w:pPr>
              <w:spacing w:before="0" w:after="0"/>
              <w:jc w:val="left"/>
              <w:rPr>
                <w:rFonts w:eastAsia="Calibri" w:cs="Arial"/>
                <w:szCs w:val="24"/>
                <w:lang w:val="sr-Latn-ME"/>
              </w:rPr>
            </w:pPr>
          </w:p>
        </w:tc>
      </w:tr>
      <w:tr w:rsidR="00772A61" w:rsidRPr="00C45032" w14:paraId="75FDFD33"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450C924"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A411A42" w14:textId="578EA45E" w:rsidR="00772A61" w:rsidRPr="00C45032" w:rsidRDefault="0073621D" w:rsidP="00772A61">
            <w:pPr>
              <w:spacing w:before="0" w:after="0"/>
              <w:jc w:val="center"/>
              <w:rPr>
                <w:rFonts w:eastAsia="Arial Narrow" w:cs="Arial Narrow"/>
                <w:szCs w:val="24"/>
                <w:lang w:val="sr-Latn-ME"/>
              </w:rPr>
            </w:pPr>
            <w:r>
              <w:rPr>
                <w:rFonts w:eastAsia="Arial Narrow" w:cs="Arial Narrow"/>
                <w:szCs w:val="24"/>
                <w:lang w:val="sr-Latn-ME"/>
              </w:rPr>
              <w:t>MEORRS</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E9927F3" w14:textId="77777777" w:rsidR="00772A61" w:rsidRPr="00C45032" w:rsidRDefault="00772A61" w:rsidP="00772A61">
            <w:pPr>
              <w:spacing w:before="0" w:after="0"/>
              <w:ind w:left="78" w:right="120"/>
              <w:rPr>
                <w:rFonts w:eastAsia="Arial Narrow" w:cs="Arial Narrow"/>
                <w:szCs w:val="24"/>
                <w:lang w:val="sr-Latn-ME"/>
              </w:rPr>
            </w:pPr>
            <w:r w:rsidRPr="00C45032">
              <w:rPr>
                <w:rFonts w:eastAsia="Arial Narrow" w:cs="Arial Narrow"/>
                <w:szCs w:val="24"/>
                <w:lang w:val="sr-Latn-ME"/>
              </w:rPr>
              <w:t>Zakon o izmjenama i dopunama Zakona o hemikalijama</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49E642D" w14:textId="77777777" w:rsidR="00772A61" w:rsidRPr="00C45032" w:rsidRDefault="00772A61" w:rsidP="00772A61">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B75F673" w14:textId="77777777" w:rsidR="00772A61" w:rsidRPr="00C45032" w:rsidRDefault="00772A61" w:rsidP="00772A61">
            <w:pPr>
              <w:spacing w:before="0" w:after="0"/>
              <w:jc w:val="center"/>
              <w:rPr>
                <w:rFonts w:eastAsia="Arial Narrow" w:cs="Arial Narrow"/>
                <w:szCs w:val="24"/>
                <w:lang w:val="sr-Latn-ME"/>
              </w:rPr>
            </w:pPr>
            <w:r w:rsidRPr="00C45032">
              <w:rPr>
                <w:rFonts w:eastAsia="Arial Narrow" w:cs="Arial Narrow"/>
                <w:szCs w:val="24"/>
                <w:lang w:val="sr-Latn-ME"/>
              </w:rPr>
              <w:t>2027/IV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777C8D63"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 xml:space="preserve">32006R1907 </w:t>
            </w:r>
            <w:r w:rsidRPr="00C45032">
              <w:rPr>
                <w:rFonts w:eastAsia="Calibri" w:cs="Calibri"/>
                <w:sz w:val="20"/>
                <w:szCs w:val="20"/>
                <w:lang w:val="sr-Latn-ME"/>
              </w:rPr>
              <w:t>[D]</w:t>
            </w:r>
          </w:p>
          <w:p w14:paraId="004919A9"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 xml:space="preserve">32008R1272 </w:t>
            </w:r>
            <w:r w:rsidRPr="00C45032">
              <w:rPr>
                <w:rFonts w:eastAsia="Calibri" w:cs="Calibri"/>
                <w:sz w:val="20"/>
                <w:szCs w:val="20"/>
                <w:lang w:val="sr-Latn-ME"/>
              </w:rPr>
              <w:t>[D]</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0F6A2444" w14:textId="77777777" w:rsidR="00772A61" w:rsidRPr="00C45032" w:rsidRDefault="00772A61" w:rsidP="00772A61">
            <w:pPr>
              <w:spacing w:before="0" w:after="0"/>
              <w:jc w:val="center"/>
              <w:rPr>
                <w:rFonts w:eastAsia="Calibri" w:cs="Arial"/>
                <w:szCs w:val="24"/>
                <w:lang w:val="sr-Latn-ME"/>
              </w:rPr>
            </w:pPr>
          </w:p>
        </w:tc>
      </w:tr>
      <w:tr w:rsidR="00772A61" w:rsidRPr="00C45032" w14:paraId="1E3BC3DB"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BE77416"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95D44E2" w14:textId="66ACA5CA" w:rsidR="00772A61" w:rsidRPr="00C45032" w:rsidRDefault="0073621D" w:rsidP="00772A61">
            <w:pPr>
              <w:spacing w:before="0" w:after="0"/>
              <w:jc w:val="center"/>
              <w:rPr>
                <w:rFonts w:eastAsia="Arial Narrow" w:cs="Arial Narrow"/>
                <w:szCs w:val="24"/>
                <w:lang w:val="sr-Latn-ME"/>
              </w:rPr>
            </w:pPr>
            <w:r>
              <w:rPr>
                <w:rFonts w:eastAsia="Arial Narrow" w:cs="Arial Narrow"/>
                <w:szCs w:val="24"/>
                <w:lang w:val="sr-Latn-ME"/>
              </w:rPr>
              <w:t>MEORRS</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A288A96" w14:textId="77777777" w:rsidR="00772A61" w:rsidRPr="00C45032" w:rsidRDefault="00772A61" w:rsidP="00772A61">
            <w:pPr>
              <w:spacing w:before="0" w:after="0"/>
              <w:ind w:left="78" w:right="120"/>
              <w:rPr>
                <w:rFonts w:eastAsia="Arial Narrow" w:cs="Arial Narrow"/>
                <w:szCs w:val="24"/>
                <w:lang w:val="sr-Latn-ME"/>
              </w:rPr>
            </w:pPr>
            <w:r w:rsidRPr="00C45032">
              <w:rPr>
                <w:rFonts w:eastAsia="Calibri" w:cs="Calibri"/>
                <w:szCs w:val="24"/>
                <w:lang w:val="sr-Latn-ME"/>
              </w:rPr>
              <w:t>Uredba o visini troškova koje Agencija za zaštitu životne sredine ima u postupku izdavanja dozvola za stavljanje biocidnog proizvoda u promet i upotrebu</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0597954" w14:textId="77777777" w:rsidR="00772A61" w:rsidRPr="00C45032" w:rsidRDefault="00772A61" w:rsidP="00772A61">
            <w:pPr>
              <w:spacing w:before="0" w:after="0"/>
              <w:jc w:val="center"/>
              <w:rPr>
                <w:rFonts w:eastAsia="Arial Narrow" w:cs="Arial Narrow"/>
                <w:szCs w:val="24"/>
                <w:lang w:val="sr-Latn-ME"/>
              </w:rPr>
            </w:pPr>
            <w:r w:rsidRPr="00C45032">
              <w:rPr>
                <w:rFonts w:eastAsia="Calibri" w:cs="Calibri"/>
                <w:szCs w:val="24"/>
                <w:lang w:val="sr-Latn-ME"/>
              </w:rPr>
              <w:t>2025/III</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3906761" w14:textId="77777777" w:rsidR="00772A61" w:rsidRPr="00C45032" w:rsidRDefault="00772A61" w:rsidP="00772A61">
            <w:pPr>
              <w:spacing w:before="0" w:after="0"/>
              <w:jc w:val="center"/>
              <w:rPr>
                <w:rFonts w:eastAsia="Arial Narrow" w:cs="Arial Narrow"/>
                <w:szCs w:val="24"/>
                <w:lang w:val="sr-Latn-ME"/>
              </w:rPr>
            </w:pPr>
            <w:r w:rsidRPr="00C45032">
              <w:rPr>
                <w:rFonts w:eastAsia="Calibri" w:cs="Calibri"/>
                <w:szCs w:val="24"/>
                <w:lang w:val="sr-Latn-ME"/>
              </w:rPr>
              <w:t>2025/IV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5DAC23E"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Calibri" w:cs="Calibri"/>
                <w:sz w:val="20"/>
                <w:szCs w:val="20"/>
                <w:lang w:val="sr-Latn-ME"/>
              </w:rPr>
              <w:t>32014R0564 [D]</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45A7B60" w14:textId="77777777" w:rsidR="00772A61" w:rsidRPr="00C45032" w:rsidRDefault="00772A61" w:rsidP="00772A61">
            <w:pPr>
              <w:spacing w:before="0" w:after="0"/>
              <w:jc w:val="left"/>
              <w:rPr>
                <w:rFonts w:eastAsia="Calibri" w:cs="Arial"/>
                <w:szCs w:val="24"/>
                <w:lang w:val="sr-Latn-ME"/>
              </w:rPr>
            </w:pPr>
          </w:p>
        </w:tc>
      </w:tr>
      <w:tr w:rsidR="00772A61" w:rsidRPr="00C45032" w14:paraId="7625DF0F"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5D561F3"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61BACBA" w14:textId="11502E82" w:rsidR="00772A61" w:rsidRPr="00C45032" w:rsidRDefault="0073621D" w:rsidP="00772A61">
            <w:pPr>
              <w:spacing w:before="0" w:after="0"/>
              <w:jc w:val="center"/>
              <w:rPr>
                <w:rFonts w:eastAsia="Arial Narrow" w:cs="Arial Narrow"/>
                <w:szCs w:val="24"/>
                <w:lang w:val="sr-Latn-ME"/>
              </w:rPr>
            </w:pPr>
            <w:r>
              <w:rPr>
                <w:rFonts w:eastAsia="Arial Narrow" w:cs="Arial Narrow"/>
                <w:szCs w:val="24"/>
                <w:lang w:val="sr-Latn-ME"/>
              </w:rPr>
              <w:t>MEORRS</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EBE2261" w14:textId="77777777" w:rsidR="00772A61" w:rsidRPr="00C45032" w:rsidRDefault="00772A61" w:rsidP="00772A61">
            <w:pPr>
              <w:spacing w:before="0" w:after="0"/>
              <w:ind w:left="78" w:right="120"/>
              <w:rPr>
                <w:rFonts w:eastAsia="Calibri" w:cs="Calibri"/>
                <w:szCs w:val="24"/>
                <w:lang w:val="sr-Latn-ME"/>
              </w:rPr>
            </w:pPr>
            <w:r w:rsidRPr="00C45032">
              <w:rPr>
                <w:rFonts w:eastAsia="Arial Narrow" w:cs="Arial Narrow"/>
                <w:szCs w:val="24"/>
                <w:lang w:val="sr-Latn-ME"/>
              </w:rPr>
              <w:t>Uredba o izmjenama i dopunama Uredbe o zabranjenim odnosno dozvoljenim načinima upotrebe, proizvodnje i stavljanja na tržište hemikalija koje predstavljaju neprihvatljiv rizik po zdravlje ljudi i životnu sredinu</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F39AFAB" w14:textId="77777777" w:rsidR="00772A61" w:rsidRPr="00C45032" w:rsidRDefault="00772A61" w:rsidP="00772A61">
            <w:pPr>
              <w:spacing w:before="0" w:after="0"/>
              <w:jc w:val="center"/>
              <w:rPr>
                <w:rFonts w:eastAsia="Calibri" w:cs="Calibri"/>
                <w:szCs w:val="24"/>
                <w:lang w:val="sr-Latn-ME"/>
              </w:rPr>
            </w:pPr>
            <w:r w:rsidRPr="00C45032">
              <w:rPr>
                <w:rFonts w:eastAsia="Arial Narrow" w:cs="Arial Narrow"/>
                <w:szCs w:val="24"/>
                <w:lang w:val="sr-Latn-ME"/>
              </w:rPr>
              <w:t>2025/IV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314F117" w14:textId="77777777" w:rsidR="00772A61" w:rsidRPr="00C45032" w:rsidRDefault="00772A61" w:rsidP="00772A61">
            <w:pPr>
              <w:spacing w:before="0" w:after="0"/>
              <w:jc w:val="center"/>
              <w:rPr>
                <w:rFonts w:eastAsia="Calibri" w:cs="Calibri"/>
                <w:szCs w:val="24"/>
                <w:lang w:val="sr-Latn-ME"/>
              </w:rPr>
            </w:pPr>
            <w:r w:rsidRPr="00C45032">
              <w:rPr>
                <w:rFonts w:eastAsia="Arial Narrow" w:cs="Arial Narrow"/>
                <w:szCs w:val="24"/>
                <w:lang w:val="sr-Latn-ME"/>
              </w:rPr>
              <w:t>2025/IV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5571BB26"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32023R2055 [P]</w:t>
            </w:r>
          </w:p>
          <w:p w14:paraId="072578B4"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32023R1464 [P]</w:t>
            </w:r>
          </w:p>
          <w:p w14:paraId="439437FB"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32023R1132 [P]</w:t>
            </w:r>
          </w:p>
          <w:p w14:paraId="28346091"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32023R0923 [P]</w:t>
            </w:r>
          </w:p>
          <w:p w14:paraId="7C695FFB"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32022R2291 [P]</w:t>
            </w:r>
          </w:p>
          <w:p w14:paraId="7194210F"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32023R2049 [D]</w:t>
            </w:r>
          </w:p>
          <w:p w14:paraId="5AC52679"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32023R1608 [P]</w:t>
            </w:r>
          </w:p>
          <w:p w14:paraId="5861CAB2"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32023R0866 [P]</w:t>
            </w:r>
          </w:p>
          <w:p w14:paraId="3AA9E73B"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32023R2482 [P]</w:t>
            </w:r>
          </w:p>
          <w:p w14:paraId="231890BC"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32024R1849 [P]</w:t>
            </w:r>
          </w:p>
          <w:p w14:paraId="00754F06"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32024R1328 [P]</w:t>
            </w:r>
          </w:p>
          <w:p w14:paraId="2F653AAD"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32024R2929 [P]</w:t>
            </w:r>
          </w:p>
          <w:p w14:paraId="5988B9BE"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32024R2462 [P]</w:t>
            </w:r>
          </w:p>
          <w:p w14:paraId="6D4A8A85" w14:textId="77777777" w:rsidR="00772A61" w:rsidRPr="00C45032" w:rsidRDefault="00772A61" w:rsidP="00772A61">
            <w:pPr>
              <w:spacing w:before="0" w:after="0"/>
              <w:jc w:val="center"/>
              <w:rPr>
                <w:rFonts w:cstheme="minorHAnsi"/>
                <w:sz w:val="20"/>
                <w:szCs w:val="20"/>
                <w:lang w:val="sr-Latn-ME"/>
              </w:rPr>
            </w:pPr>
            <w:r w:rsidRPr="00C45032">
              <w:rPr>
                <w:rFonts w:cstheme="minorHAnsi"/>
                <w:sz w:val="20"/>
                <w:szCs w:val="20"/>
                <w:lang w:val="sr-Latn-ME"/>
              </w:rPr>
              <w:t>32024R2570 [P]</w:t>
            </w:r>
          </w:p>
          <w:p w14:paraId="5FB10667" w14:textId="77777777" w:rsidR="00772A61" w:rsidRPr="00C45032" w:rsidRDefault="00772A61" w:rsidP="00772A61">
            <w:pPr>
              <w:spacing w:before="0" w:after="0"/>
              <w:jc w:val="center"/>
              <w:rPr>
                <w:rFonts w:eastAsia="Calibri" w:cs="Calibri"/>
                <w:sz w:val="20"/>
                <w:szCs w:val="20"/>
                <w:lang w:val="sr-Latn-ME"/>
              </w:rPr>
            </w:pPr>
            <w:r w:rsidRPr="00C45032">
              <w:rPr>
                <w:rFonts w:cstheme="minorHAnsi"/>
                <w:sz w:val="20"/>
                <w:szCs w:val="20"/>
                <w:lang w:val="sr-Latn-ME"/>
              </w:rPr>
              <w:lastRenderedPageBreak/>
              <w:t>32024R2555 [P]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54F8173" w14:textId="77777777" w:rsidR="00772A61" w:rsidRPr="00C45032" w:rsidRDefault="00772A61" w:rsidP="00772A61">
            <w:pPr>
              <w:spacing w:before="0" w:after="0"/>
              <w:jc w:val="left"/>
              <w:rPr>
                <w:rFonts w:eastAsia="Calibri" w:cs="Arial"/>
                <w:szCs w:val="24"/>
                <w:lang w:val="sr-Latn-ME"/>
              </w:rPr>
            </w:pPr>
          </w:p>
        </w:tc>
      </w:tr>
      <w:tr w:rsidR="00772A61" w:rsidRPr="00C45032" w14:paraId="6083C0E9"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5EB2AD4" w14:textId="77777777" w:rsidR="00772A61" w:rsidRPr="00C45032" w:rsidRDefault="00772A61" w:rsidP="00772A61">
            <w:pPr>
              <w:numPr>
                <w:ilvl w:val="0"/>
                <w:numId w:val="31"/>
              </w:numPr>
              <w:spacing w:before="0" w:after="0"/>
              <w:ind w:left="432"/>
              <w:contextualSpacing/>
              <w:jc w:val="center"/>
              <w:rPr>
                <w:rFonts w:eastAsia="Calibri" w:cs="Arial"/>
                <w:szCs w:val="24"/>
              </w:rPr>
            </w:pPr>
            <w:bookmarkStart w:id="15" w:name="_Hlk161907860"/>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9D6BB8A" w14:textId="5996738D" w:rsidR="00772A61" w:rsidRPr="00C45032" w:rsidRDefault="0073621D" w:rsidP="00772A61">
            <w:pPr>
              <w:spacing w:before="0" w:after="0"/>
              <w:jc w:val="center"/>
              <w:rPr>
                <w:rFonts w:eastAsia="Arial Narrow" w:cs="Arial Narrow"/>
                <w:szCs w:val="24"/>
                <w:lang w:val="sr-Latn-ME"/>
              </w:rPr>
            </w:pPr>
            <w:r>
              <w:rPr>
                <w:rFonts w:eastAsia="Arial Narrow" w:cs="Arial Narrow"/>
                <w:szCs w:val="24"/>
                <w:lang w:val="sr-Latn-ME"/>
              </w:rPr>
              <w:t>MEORRS</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DE583A2" w14:textId="77777777" w:rsidR="00772A61" w:rsidRPr="00C45032" w:rsidRDefault="00772A61" w:rsidP="00772A61">
            <w:pPr>
              <w:spacing w:before="0" w:after="0"/>
              <w:ind w:left="78" w:right="120"/>
              <w:rPr>
                <w:rFonts w:eastAsia="Arial Narrow" w:cs="Arial Narrow"/>
                <w:szCs w:val="24"/>
                <w:lang w:val="sr-Latn-ME"/>
              </w:rPr>
            </w:pPr>
            <w:r w:rsidRPr="00C45032">
              <w:rPr>
                <w:rFonts w:eastAsia="Arial Narrow" w:cs="Arial Narrow"/>
                <w:szCs w:val="24"/>
                <w:lang w:val="sr-Latn-ME"/>
              </w:rPr>
              <w:t>Pravilnik o izmjenama i dopunama Pravilnika o načinu klasifikacije, pakovanja i označavanja hemikalije u skladu sa globalno harmonizovanim sistemom UN</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8F7CA45" w14:textId="77777777" w:rsidR="00772A61" w:rsidRPr="00C45032" w:rsidRDefault="00772A61" w:rsidP="00772A61">
            <w:pPr>
              <w:spacing w:before="0" w:after="0"/>
              <w:jc w:val="center"/>
              <w:rPr>
                <w:rFonts w:eastAsia="Arial Narrow" w:cs="Arial Narrow"/>
                <w:szCs w:val="24"/>
                <w:lang w:val="sr-Latn-ME"/>
              </w:rPr>
            </w:pPr>
            <w:r w:rsidRPr="00C45032">
              <w:rPr>
                <w:rFonts w:eastAsia="Arial Narrow" w:cs="Arial Narrow"/>
                <w:szCs w:val="24"/>
                <w:lang w:val="sr-Latn-ME"/>
              </w:rPr>
              <w:t>2026/I</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517B2E6" w14:textId="77777777" w:rsidR="00772A61" w:rsidRPr="00C45032" w:rsidRDefault="00772A61" w:rsidP="00772A61">
            <w:pPr>
              <w:spacing w:before="0" w:after="0"/>
              <w:jc w:val="center"/>
              <w:rPr>
                <w:rFonts w:eastAsia="Arial Narrow" w:cs="Arial Narrow"/>
                <w:szCs w:val="24"/>
                <w:lang w:val="sr-Latn-ME"/>
              </w:rPr>
            </w:pPr>
            <w:r w:rsidRPr="00C45032">
              <w:rPr>
                <w:rFonts w:eastAsia="Arial Narrow" w:cs="Arial Narrow"/>
                <w:szCs w:val="24"/>
                <w:lang w:val="sr-Latn-ME"/>
              </w:rPr>
              <w:t>2026/I</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093708E2"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32020R1413 [P]</w:t>
            </w:r>
          </w:p>
          <w:p w14:paraId="1F5C8C16"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32021R0797 [P]</w:t>
            </w:r>
          </w:p>
          <w:p w14:paraId="3C76F47F"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32021R0643 [P]</w:t>
            </w:r>
          </w:p>
          <w:p w14:paraId="3A8E7112"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32023R0707 [P]</w:t>
            </w:r>
          </w:p>
          <w:p w14:paraId="05949D94"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32024R2865 [D]</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16DE8AB" w14:textId="77777777" w:rsidR="00772A61" w:rsidRPr="00C45032" w:rsidRDefault="00772A61" w:rsidP="00772A61">
            <w:pPr>
              <w:spacing w:before="0" w:after="0"/>
              <w:jc w:val="left"/>
              <w:rPr>
                <w:rFonts w:eastAsia="Calibri" w:cs="Arial"/>
                <w:szCs w:val="24"/>
                <w:lang w:val="sr-Latn-ME"/>
              </w:rPr>
            </w:pPr>
          </w:p>
        </w:tc>
      </w:tr>
      <w:tr w:rsidR="00772A61" w:rsidRPr="00C45032" w14:paraId="1C0D6507" w14:textId="77777777" w:rsidTr="00772A61">
        <w:trPr>
          <w:trHeight w:val="274"/>
        </w:trPr>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98C8DDA"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02AAA8D" w14:textId="76900230" w:rsidR="00772A61" w:rsidRPr="00C45032" w:rsidRDefault="0073621D" w:rsidP="00772A61">
            <w:pPr>
              <w:spacing w:before="0" w:after="0"/>
              <w:jc w:val="center"/>
              <w:rPr>
                <w:rFonts w:eastAsia="Arial Narrow" w:cs="Arial Narrow"/>
                <w:szCs w:val="24"/>
                <w:lang w:val="sr-Latn-ME"/>
              </w:rPr>
            </w:pPr>
            <w:r>
              <w:rPr>
                <w:rFonts w:eastAsia="Arial Narrow" w:cs="Arial Narrow"/>
                <w:szCs w:val="24"/>
                <w:lang w:val="sr-Latn-ME"/>
              </w:rPr>
              <w:t>MEORRS</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FDDD291" w14:textId="77777777" w:rsidR="00772A61" w:rsidRPr="00C45032" w:rsidRDefault="00772A61" w:rsidP="00772A61">
            <w:pPr>
              <w:spacing w:before="0" w:after="0"/>
              <w:ind w:left="78" w:right="120"/>
              <w:rPr>
                <w:rFonts w:eastAsia="Arial Narrow" w:cs="Arial Narrow"/>
                <w:szCs w:val="24"/>
                <w:lang w:val="sr-Latn-ME"/>
              </w:rPr>
            </w:pPr>
            <w:r w:rsidRPr="00C45032">
              <w:rPr>
                <w:rFonts w:eastAsia="Arial Narrow" w:cs="Arial Narrow"/>
                <w:szCs w:val="24"/>
                <w:lang w:val="sr-Latn-ME"/>
              </w:rPr>
              <w:t xml:space="preserve">Pravilnik o dopuni Pravilnika o listama aktivnih supstanci koje su dozvoljene za upotrebu u biocidnim proizvodima i biocidnim proizvodima manjeg rizika </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BE3DB5E" w14:textId="77777777" w:rsidR="00772A61" w:rsidRPr="00C45032" w:rsidRDefault="00772A61" w:rsidP="00772A61">
            <w:pPr>
              <w:spacing w:before="0" w:after="0"/>
              <w:jc w:val="center"/>
              <w:rPr>
                <w:rFonts w:eastAsia="Arial Narrow" w:cs="Arial Narrow"/>
                <w:szCs w:val="24"/>
                <w:lang w:val="sr-Latn-ME"/>
              </w:rPr>
            </w:pPr>
            <w:r w:rsidRPr="00C45032">
              <w:rPr>
                <w:rFonts w:eastAsia="Arial Narrow" w:cs="Arial Narrow"/>
                <w:szCs w:val="24"/>
                <w:lang w:val="sr-Latn-ME"/>
              </w:rPr>
              <w:t>2026/III</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F63850E" w14:textId="77777777" w:rsidR="00772A61" w:rsidRPr="00C45032" w:rsidRDefault="00772A61" w:rsidP="00772A61">
            <w:pPr>
              <w:spacing w:before="0" w:after="0"/>
              <w:jc w:val="center"/>
              <w:rPr>
                <w:rFonts w:eastAsia="Arial Narrow" w:cs="Arial Narrow"/>
                <w:szCs w:val="24"/>
                <w:lang w:val="sr-Latn-ME"/>
              </w:rPr>
            </w:pPr>
            <w:r w:rsidRPr="00C45032">
              <w:rPr>
                <w:rFonts w:eastAsia="Arial Narrow" w:cs="Arial Narrow"/>
                <w:szCs w:val="24"/>
                <w:lang w:val="sr-Latn-ME"/>
              </w:rPr>
              <w:t>2026/III</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37F4571B"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32019D1950 [P]</w:t>
            </w:r>
          </w:p>
          <w:p w14:paraId="33BE8BAA"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32019D1973 [P]</w:t>
            </w:r>
          </w:p>
          <w:p w14:paraId="3000BEF8"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32019D1969 [P]</w:t>
            </w:r>
          </w:p>
          <w:p w14:paraId="27AAEB24"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32019D1951 [P]</w:t>
            </w:r>
          </w:p>
          <w:p w14:paraId="630B7CA6"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32019R1819 [P]</w:t>
            </w:r>
          </w:p>
          <w:p w14:paraId="4AB9CB77"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32019R1821 [P]</w:t>
            </w:r>
          </w:p>
          <w:p w14:paraId="54BF61EE"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32019R1823 [P]</w:t>
            </w:r>
          </w:p>
          <w:p w14:paraId="4D1CCF29"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32019R1824 [P]</w:t>
            </w:r>
          </w:p>
          <w:p w14:paraId="654440B8"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32019R1820 [P]</w:t>
            </w:r>
          </w:p>
          <w:p w14:paraId="0673B11B"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32019D1030 [P]</w:t>
            </w:r>
          </w:p>
          <w:p w14:paraId="1F5E1F9E"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32019D0994 [P]</w:t>
            </w:r>
          </w:p>
          <w:p w14:paraId="78EFBCD2"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32019R1822 [P]</w:t>
            </w:r>
          </w:p>
          <w:p w14:paraId="202BCEFC"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32019R1825 [P]</w:t>
            </w:r>
          </w:p>
          <w:p w14:paraId="4BB0556A"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32020D0027 [P]</w:t>
            </w:r>
          </w:p>
          <w:p w14:paraId="46C9A25E"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32020R1086 [P]</w:t>
            </w:r>
          </w:p>
          <w:p w14:paraId="4066C857"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32020D1037 [P]</w:t>
            </w:r>
          </w:p>
          <w:p w14:paraId="4220836D"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32021D1287 [P]</w:t>
            </w:r>
          </w:p>
          <w:p w14:paraId="745ED3EC"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32021D1299 [P]</w:t>
            </w:r>
          </w:p>
          <w:p w14:paraId="74F4F114"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32021D1284 [P]</w:t>
            </w:r>
          </w:p>
          <w:p w14:paraId="73D17F47"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32021D0333 [P]</w:t>
            </w:r>
          </w:p>
          <w:p w14:paraId="470CC01A"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32021D0098 [P]</w:t>
            </w:r>
          </w:p>
          <w:p w14:paraId="4F328248"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32021D0327 [P]</w:t>
            </w:r>
          </w:p>
          <w:p w14:paraId="5FBCE004"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32021D0713 [P]</w:t>
            </w:r>
          </w:p>
          <w:p w14:paraId="6BEAEDD0"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32021R0807 [P]</w:t>
            </w:r>
          </w:p>
          <w:p w14:paraId="2EB24823"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32021D1286 [P]</w:t>
            </w:r>
          </w:p>
          <w:p w14:paraId="08863F0F"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32021D1285 [P]</w:t>
            </w:r>
          </w:p>
          <w:p w14:paraId="212DDBD9"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32021D1289 [P]</w:t>
            </w:r>
          </w:p>
          <w:p w14:paraId="7757CC8D"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32021D0354 [P]</w:t>
            </w:r>
          </w:p>
          <w:p w14:paraId="7E4F2A51"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lastRenderedPageBreak/>
              <w:t>32021R0345 [P]</w:t>
            </w:r>
          </w:p>
          <w:p w14:paraId="3E17513F"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32021R0348 [P]</w:t>
            </w:r>
          </w:p>
          <w:p w14:paraId="1F94C66A"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32021R0525 [P]</w:t>
            </w:r>
          </w:p>
          <w:p w14:paraId="298C92E5"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32021R0364 [P]</w:t>
            </w:r>
          </w:p>
          <w:p w14:paraId="10EC327C"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32021R0365 [P]</w:t>
            </w:r>
          </w:p>
          <w:p w14:paraId="505989F9"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32021R1288 [P]</w:t>
            </w:r>
          </w:p>
          <w:p w14:paraId="160F07E0"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32021R0347 [P]</w:t>
            </w:r>
          </w:p>
          <w:p w14:paraId="59ADDDDC"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32021R0806 [P]</w:t>
            </w:r>
          </w:p>
          <w:p w14:paraId="7E2537AE"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32021D1290 [P]</w:t>
            </w:r>
          </w:p>
          <w:p w14:paraId="74D60A97"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32021R1045 [P]</w:t>
            </w:r>
          </w:p>
          <w:p w14:paraId="526130C6"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32020R1771 [P]</w:t>
            </w:r>
          </w:p>
          <w:p w14:paraId="759907C0"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32020R1063 [P]</w:t>
            </w:r>
          </w:p>
          <w:p w14:paraId="0ACB3934"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32020R1763 [P]</w:t>
            </w:r>
          </w:p>
          <w:p w14:paraId="315E3B76"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32021D0103 [P]</w:t>
            </w:r>
          </w:p>
          <w:p w14:paraId="071BE0DB"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32021R0407 [P]</w:t>
            </w:r>
          </w:p>
          <w:p w14:paraId="538DF3DF"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32023D2377 [P]</w:t>
            </w:r>
          </w:p>
          <w:p w14:paraId="07D18257"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32023D2380 [P]</w:t>
            </w:r>
          </w:p>
          <w:p w14:paraId="0B81EC4C"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32023D2386 [P]</w:t>
            </w:r>
          </w:p>
          <w:p w14:paraId="1252C4ED"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32023D2101 [P]</w:t>
            </w:r>
          </w:p>
          <w:p w14:paraId="0C597D1C"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32023D2100 [P]</w:t>
            </w:r>
          </w:p>
          <w:p w14:paraId="602159CF"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32023D2088 [P]</w:t>
            </w:r>
          </w:p>
          <w:p w14:paraId="7A7F54B4"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32023D2089 [P]</w:t>
            </w:r>
          </w:p>
          <w:p w14:paraId="01E17CEC"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32023D2052 [P]</w:t>
            </w:r>
          </w:p>
          <w:p w14:paraId="42822334"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32023R1429 [P]</w:t>
            </w:r>
          </w:p>
          <w:p w14:paraId="158D67F3"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32023R1421 [P]</w:t>
            </w:r>
          </w:p>
          <w:p w14:paraId="6CD98887"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32023D1424 [P]</w:t>
            </w:r>
          </w:p>
          <w:p w14:paraId="7057862C"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32023D1097 [P]</w:t>
            </w:r>
          </w:p>
          <w:p w14:paraId="68C32BCF"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32023R1079 [P]</w:t>
            </w:r>
          </w:p>
          <w:p w14:paraId="22749EB6"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32023R1078 [P]</w:t>
            </w:r>
          </w:p>
          <w:p w14:paraId="6EF95EEB"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32023R0680 [P]</w:t>
            </w:r>
          </w:p>
          <w:p w14:paraId="6FBB3D0D"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32023D0471 [P]</w:t>
            </w:r>
          </w:p>
          <w:p w14:paraId="7D221A46"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32023D0470 [P]</w:t>
            </w:r>
          </w:p>
          <w:p w14:paraId="2056E7B1"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32023D0459 [P]</w:t>
            </w:r>
          </w:p>
          <w:p w14:paraId="4103394F"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32023D0460 [P]</w:t>
            </w:r>
          </w:p>
          <w:p w14:paraId="33BA5488"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lastRenderedPageBreak/>
              <w:t>32023D0458 [P]</w:t>
            </w:r>
          </w:p>
          <w:p w14:paraId="0E49AE2A"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32022D2570 [P]</w:t>
            </w:r>
          </w:p>
          <w:p w14:paraId="3BAB430C"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32022D2327 [P]</w:t>
            </w:r>
          </w:p>
          <w:p w14:paraId="3437E945"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32022D2326 [P]</w:t>
            </w:r>
          </w:p>
          <w:p w14:paraId="5FFCC199"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32022D2325 [P]</w:t>
            </w:r>
          </w:p>
          <w:p w14:paraId="7E9BF9FF"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32022D2298 [P]</w:t>
            </w:r>
          </w:p>
          <w:p w14:paraId="40D2AFA9"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32022R2048 [P]</w:t>
            </w:r>
          </w:p>
          <w:p w14:paraId="6DA9C254"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32022D2005 [P]</w:t>
            </w:r>
          </w:p>
          <w:p w14:paraId="24910BD9"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32022R1991 [P]</w:t>
            </w:r>
          </w:p>
          <w:p w14:paraId="6B805D12"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32022R1993 [P]</w:t>
            </w:r>
          </w:p>
          <w:p w14:paraId="367F6231"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32022R1992 [P]</w:t>
            </w:r>
          </w:p>
          <w:p w14:paraId="4FE6C5F2"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32022R1990 [P]</w:t>
            </w:r>
          </w:p>
          <w:p w14:paraId="6344AE14"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32022R1950 [P]</w:t>
            </w:r>
          </w:p>
          <w:p w14:paraId="5CD714F3"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32022D1489 [P]</w:t>
            </w:r>
          </w:p>
          <w:p w14:paraId="424B8665"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32022D1488 [P]</w:t>
            </w:r>
          </w:p>
          <w:p w14:paraId="666F9B8B"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32022D1484 [P]</w:t>
            </w:r>
          </w:p>
          <w:p w14:paraId="62AF0EF1"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32022D1487 [P]</w:t>
            </w:r>
          </w:p>
          <w:p w14:paraId="70DD1F85"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32022D1485 [P]</w:t>
            </w:r>
          </w:p>
          <w:p w14:paraId="6E0F27B3"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32022D0986 [P]</w:t>
            </w:r>
          </w:p>
          <w:p w14:paraId="5672FDEE"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32024D2460 [P]</w:t>
            </w:r>
          </w:p>
          <w:p w14:paraId="14846FB3"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32024D2416 [P]</w:t>
            </w:r>
          </w:p>
          <w:p w14:paraId="37BDF082"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32024D2410 [P]</w:t>
            </w:r>
          </w:p>
          <w:p w14:paraId="0CC073D6"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32024D2402 [P]</w:t>
            </w:r>
          </w:p>
          <w:p w14:paraId="4E288C98"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32024D2401 [P]</w:t>
            </w:r>
          </w:p>
          <w:p w14:paraId="04A6715F"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32024D1285 [P]</w:t>
            </w:r>
          </w:p>
          <w:p w14:paraId="00580E4D"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32024D1278 [P]</w:t>
            </w:r>
          </w:p>
          <w:p w14:paraId="4D2949B5"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32024D0787 [P]</w:t>
            </w:r>
          </w:p>
          <w:p w14:paraId="43FD8543"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32024D0731 [P]</w:t>
            </w:r>
          </w:p>
          <w:p w14:paraId="6FEE41C4"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32024D0732 [P]</w:t>
            </w:r>
          </w:p>
          <w:p w14:paraId="225DE1A8"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32024D0734 [P]</w:t>
            </w:r>
          </w:p>
          <w:p w14:paraId="06A6C1C7"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32023D2378 [P]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664974E" w14:textId="77777777" w:rsidR="00772A61" w:rsidRPr="00C45032" w:rsidRDefault="00772A61" w:rsidP="00772A61">
            <w:pPr>
              <w:spacing w:before="0" w:after="0"/>
              <w:jc w:val="left"/>
              <w:rPr>
                <w:rFonts w:eastAsia="Calibri" w:cs="Arial"/>
                <w:szCs w:val="24"/>
                <w:lang w:val="sr-Latn-ME"/>
              </w:rPr>
            </w:pPr>
          </w:p>
        </w:tc>
      </w:tr>
      <w:tr w:rsidR="00772A61" w:rsidRPr="00C45032" w14:paraId="4CB2DAC6"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8E98147"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111626D" w14:textId="53F9EA9B" w:rsidR="00772A61" w:rsidRPr="00C45032" w:rsidRDefault="0073621D" w:rsidP="00772A61">
            <w:pPr>
              <w:spacing w:before="0" w:after="0"/>
              <w:jc w:val="center"/>
              <w:rPr>
                <w:rFonts w:eastAsia="Arial Narrow" w:cs="Arial Narrow"/>
                <w:szCs w:val="24"/>
                <w:lang w:val="sr-Latn-ME"/>
              </w:rPr>
            </w:pPr>
            <w:r>
              <w:rPr>
                <w:rFonts w:eastAsia="Arial Narrow" w:cs="Arial Narrow"/>
                <w:szCs w:val="24"/>
                <w:lang w:val="sr-Latn-ME"/>
              </w:rPr>
              <w:t>MEORRS</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2F9BD13" w14:textId="77777777" w:rsidR="00772A61" w:rsidRPr="00C45032" w:rsidRDefault="00772A61" w:rsidP="00772A61">
            <w:pPr>
              <w:spacing w:before="0" w:after="0"/>
              <w:ind w:left="78" w:right="120"/>
              <w:rPr>
                <w:rFonts w:eastAsia="Arial Narrow" w:cs="Arial Narrow"/>
                <w:szCs w:val="24"/>
                <w:lang w:val="sr-Latn-ME"/>
              </w:rPr>
            </w:pPr>
            <w:r w:rsidRPr="00C45032">
              <w:rPr>
                <w:rFonts w:eastAsia="Calibri" w:cs="Calibri"/>
                <w:szCs w:val="24"/>
                <w:lang w:val="sr-Latn-ME"/>
              </w:rPr>
              <w:t>Pravilnik o izmjenama i dopunama Pravilnika o bližem sadržaju prethodnog obavještavanja za izvoz hemikalija</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1D754B3" w14:textId="77777777" w:rsidR="00772A61" w:rsidRPr="00C45032" w:rsidRDefault="00772A61" w:rsidP="00772A61">
            <w:pPr>
              <w:spacing w:before="0" w:after="0"/>
              <w:jc w:val="center"/>
              <w:rPr>
                <w:rFonts w:eastAsia="Arial Narrow" w:cs="Arial Narrow"/>
                <w:szCs w:val="24"/>
                <w:lang w:val="sr-Latn-ME"/>
              </w:rPr>
            </w:pPr>
            <w:r w:rsidRPr="00C45032">
              <w:rPr>
                <w:rFonts w:eastAsia="Calibri" w:cs="Calibri"/>
                <w:szCs w:val="24"/>
                <w:lang w:val="sr-Latn-ME"/>
              </w:rPr>
              <w:t>2025/II</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CD925DA" w14:textId="77777777" w:rsidR="00772A61" w:rsidRPr="00C45032" w:rsidRDefault="00772A61" w:rsidP="00772A61">
            <w:pPr>
              <w:spacing w:before="0" w:after="0"/>
              <w:jc w:val="center"/>
              <w:rPr>
                <w:rFonts w:eastAsia="Arial Narrow" w:cs="Arial Narrow"/>
                <w:szCs w:val="24"/>
                <w:lang w:val="sr-Latn-ME"/>
              </w:rPr>
            </w:pPr>
            <w:r w:rsidRPr="00C45032">
              <w:rPr>
                <w:rFonts w:eastAsia="Calibri" w:cs="Calibri"/>
                <w:szCs w:val="24"/>
                <w:lang w:val="sr-Latn-ME"/>
              </w:rPr>
              <w:t>2025/II</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18DF955" w14:textId="77777777" w:rsidR="00772A61" w:rsidRPr="00C45032" w:rsidRDefault="00772A61" w:rsidP="00772A61">
            <w:pPr>
              <w:spacing w:before="0" w:after="0"/>
              <w:jc w:val="center"/>
              <w:rPr>
                <w:rFonts w:eastAsia="Times New Roman" w:cs="Calibri"/>
                <w:sz w:val="20"/>
                <w:szCs w:val="20"/>
                <w:lang w:val="en-GB" w:eastAsia="en-GB"/>
              </w:rPr>
            </w:pPr>
            <w:r w:rsidRPr="00C45032">
              <w:rPr>
                <w:rFonts w:eastAsia="Times New Roman" w:cs="Calibri"/>
                <w:sz w:val="20"/>
                <w:szCs w:val="20"/>
                <w:lang w:val="en-GB" w:eastAsia="en-GB"/>
              </w:rPr>
              <w:t>32023R1656 [P]</w:t>
            </w:r>
          </w:p>
          <w:p w14:paraId="7EA3033F"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Calibri" w:cs="Calibri"/>
                <w:sz w:val="20"/>
                <w:szCs w:val="20"/>
                <w:lang w:val="sr-Latn-ME"/>
              </w:rPr>
              <w:t>32022R0643 [P]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EC09221" w14:textId="77777777" w:rsidR="00772A61" w:rsidRPr="00C45032" w:rsidRDefault="00772A61" w:rsidP="00772A61">
            <w:pPr>
              <w:spacing w:before="0" w:after="0"/>
              <w:jc w:val="left"/>
              <w:rPr>
                <w:rFonts w:eastAsia="Calibri" w:cs="Arial"/>
                <w:szCs w:val="24"/>
                <w:lang w:val="sr-Latn-ME"/>
              </w:rPr>
            </w:pPr>
          </w:p>
        </w:tc>
      </w:tr>
      <w:bookmarkEnd w:id="15"/>
      <w:tr w:rsidR="00772A61" w:rsidRPr="00C45032" w14:paraId="32896A57"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47FAF28"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16F411D" w14:textId="58EFA3AD" w:rsidR="00772A61" w:rsidRPr="00C45032" w:rsidRDefault="0073621D" w:rsidP="00772A61">
            <w:pPr>
              <w:spacing w:before="0" w:after="0"/>
              <w:jc w:val="center"/>
              <w:rPr>
                <w:rFonts w:eastAsia="Arial Narrow" w:cs="Arial Narrow"/>
                <w:szCs w:val="24"/>
                <w:lang w:val="sr-Latn-ME"/>
              </w:rPr>
            </w:pPr>
            <w:r>
              <w:rPr>
                <w:rFonts w:eastAsia="Arial Narrow" w:cs="Arial Narrow"/>
                <w:szCs w:val="24"/>
                <w:lang w:val="sr-Latn-ME"/>
              </w:rPr>
              <w:t>MEORRS</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421B620" w14:textId="77777777" w:rsidR="00772A61" w:rsidRPr="00C45032" w:rsidRDefault="00772A61" w:rsidP="00772A61">
            <w:pPr>
              <w:spacing w:before="0" w:after="0"/>
              <w:ind w:left="78" w:right="120"/>
              <w:rPr>
                <w:rFonts w:eastAsia="Arial Narrow" w:cs="Arial Narrow"/>
                <w:szCs w:val="24"/>
                <w:lang w:val="sr-Latn-ME"/>
              </w:rPr>
            </w:pPr>
            <w:r w:rsidRPr="00C45032">
              <w:rPr>
                <w:rFonts w:eastAsia="Arial Narrow" w:cs="Arial Narrow"/>
                <w:szCs w:val="24"/>
                <w:lang w:val="sr-Latn-ME"/>
              </w:rPr>
              <w:t>Pravilnik o izmjenama i dopunama Liste klasifikovanih supstanci</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C54B321" w14:textId="77777777" w:rsidR="00772A61" w:rsidRPr="00C45032" w:rsidRDefault="00772A61" w:rsidP="00772A61">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868DA19" w14:textId="77777777" w:rsidR="00772A61" w:rsidRPr="00C45032" w:rsidRDefault="00772A61" w:rsidP="00772A61">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3983B425" w14:textId="77777777" w:rsidR="00772A61" w:rsidRPr="00C45032" w:rsidRDefault="00772A61" w:rsidP="00772A61">
            <w:pPr>
              <w:spacing w:before="0" w:after="0"/>
              <w:jc w:val="center"/>
              <w:rPr>
                <w:rFonts w:eastAsia="Calibri" w:cs="Calibri"/>
                <w:sz w:val="20"/>
                <w:szCs w:val="20"/>
                <w:lang w:val="sr-Latn-ME"/>
              </w:rPr>
            </w:pPr>
            <w:r w:rsidRPr="00C45032">
              <w:rPr>
                <w:rFonts w:eastAsia="Arial Narrow" w:cs="Arial Narrow"/>
                <w:sz w:val="20"/>
                <w:szCs w:val="20"/>
                <w:lang w:val="sr-Latn-ME"/>
              </w:rPr>
              <w:t xml:space="preserve">32008R1272 </w:t>
            </w:r>
            <w:r w:rsidRPr="00C45032">
              <w:rPr>
                <w:rFonts w:eastAsia="Calibri" w:cs="Calibri"/>
                <w:sz w:val="20"/>
                <w:szCs w:val="20"/>
                <w:lang w:val="sr-Latn-ME"/>
              </w:rPr>
              <w:t>[D]</w:t>
            </w:r>
          </w:p>
          <w:p w14:paraId="0CA2B8BA"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lastRenderedPageBreak/>
              <w:t>32024R2564 [P]</w:t>
            </w:r>
          </w:p>
          <w:p w14:paraId="59955D68"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32023R1434 [P]</w:t>
            </w:r>
          </w:p>
          <w:p w14:paraId="522D5491"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32023R1435 [P]</w:t>
            </w:r>
          </w:p>
          <w:p w14:paraId="30122D32" w14:textId="77777777" w:rsidR="00772A61" w:rsidRPr="00C45032" w:rsidRDefault="00772A61" w:rsidP="00772A61">
            <w:pPr>
              <w:spacing w:before="0" w:after="0"/>
              <w:jc w:val="center"/>
              <w:rPr>
                <w:rFonts w:eastAsia="Arial Narrow" w:cs="Arial Narrow"/>
                <w:sz w:val="20"/>
                <w:szCs w:val="20"/>
                <w:lang w:val="sr-Latn-ME"/>
              </w:rPr>
            </w:pPr>
            <w:r w:rsidRPr="00C45032">
              <w:rPr>
                <w:rFonts w:eastAsia="Arial Narrow" w:cs="Arial Narrow"/>
                <w:sz w:val="20"/>
                <w:szCs w:val="20"/>
                <w:lang w:val="sr-Latn-ME"/>
              </w:rPr>
              <w:t>32024R0197 [P]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45CADEE" w14:textId="77777777" w:rsidR="00772A61" w:rsidRPr="00C45032" w:rsidRDefault="00772A61" w:rsidP="00772A61">
            <w:pPr>
              <w:spacing w:before="0" w:after="0"/>
              <w:jc w:val="left"/>
              <w:rPr>
                <w:rFonts w:eastAsia="Calibri" w:cs="Arial"/>
                <w:szCs w:val="24"/>
                <w:lang w:val="sr-Latn-ME"/>
              </w:rPr>
            </w:pPr>
          </w:p>
        </w:tc>
      </w:tr>
      <w:tr w:rsidR="00772A61" w:rsidRPr="00C45032" w14:paraId="7BD71BCE"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CC14E24"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EDFA04E"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MSA</w:t>
            </w:r>
          </w:p>
        </w:tc>
        <w:tc>
          <w:tcPr>
            <w:tcW w:w="258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415B962" w14:textId="77777777" w:rsidR="00772A61" w:rsidRPr="00C45032" w:rsidRDefault="00772A61" w:rsidP="00772A61">
            <w:pPr>
              <w:spacing w:before="0" w:after="0"/>
              <w:ind w:left="87" w:right="102"/>
              <w:rPr>
                <w:rFonts w:eastAsia="Calibri" w:cs="Arial"/>
                <w:szCs w:val="24"/>
                <w:lang w:val="sr-Latn-ME"/>
              </w:rPr>
            </w:pPr>
            <w:r w:rsidRPr="00C45032">
              <w:rPr>
                <w:rFonts w:eastAsia="Calibri" w:cs="Arial"/>
                <w:szCs w:val="24"/>
                <w:lang w:val="sr-Latn-ME"/>
              </w:rPr>
              <w:t>Pravilnik o utvrđivanju pravila za razmjenu podataka putem interneta i obavještavanje o EU homologacijama tipa</w:t>
            </w:r>
          </w:p>
        </w:tc>
        <w:tc>
          <w:tcPr>
            <w:tcW w:w="42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075D7EB"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3E91AC1"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2027/IV</w:t>
            </w:r>
          </w:p>
        </w:tc>
        <w:tc>
          <w:tcPr>
            <w:tcW w:w="5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10B4236D"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32020R1812 [P]</w:t>
            </w:r>
          </w:p>
          <w:p w14:paraId="69BFC0BF" w14:textId="77777777" w:rsidR="00772A61" w:rsidRPr="00C45032" w:rsidRDefault="00772A61" w:rsidP="00772A61">
            <w:pPr>
              <w:spacing w:before="0" w:after="0"/>
              <w:jc w:val="center"/>
              <w:rPr>
                <w:rFonts w:eastAsia="Calibri" w:cs="Arial"/>
                <w:sz w:val="20"/>
                <w:szCs w:val="20"/>
                <w:lang w:val="sr-Latn-ME"/>
              </w:rPr>
            </w:pP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C524968" w14:textId="77777777" w:rsidR="00772A61" w:rsidRPr="00C45032" w:rsidRDefault="00772A61" w:rsidP="00772A61">
            <w:pPr>
              <w:spacing w:before="0" w:after="0"/>
              <w:jc w:val="left"/>
              <w:rPr>
                <w:rFonts w:eastAsia="Calibri" w:cs="Arial"/>
                <w:szCs w:val="24"/>
                <w:lang w:val="sr-Latn-ME"/>
              </w:rPr>
            </w:pPr>
          </w:p>
        </w:tc>
      </w:tr>
      <w:tr w:rsidR="00772A61" w:rsidRPr="00C45032" w14:paraId="78C4B107"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652A5F3"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BB51559"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MSA</w:t>
            </w:r>
          </w:p>
        </w:tc>
        <w:tc>
          <w:tcPr>
            <w:tcW w:w="258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D00C867" w14:textId="77777777" w:rsidR="00772A61" w:rsidRPr="00C45032" w:rsidRDefault="00772A61" w:rsidP="00772A61">
            <w:pPr>
              <w:spacing w:before="0" w:after="0"/>
              <w:ind w:left="87" w:right="102"/>
              <w:rPr>
                <w:rFonts w:eastAsia="Calibri" w:cs="Arial"/>
                <w:szCs w:val="24"/>
                <w:lang w:val="sr-Latn-ME"/>
              </w:rPr>
            </w:pPr>
            <w:r w:rsidRPr="00C45032">
              <w:rPr>
                <w:rFonts w:eastAsia="Calibri" w:cs="Arial"/>
                <w:szCs w:val="24"/>
                <w:lang w:val="sr-Latn-ME"/>
              </w:rPr>
              <w:t>Pravilnik o administrativnim zahtjevima za homologaciju i nadzor tržišta motornih vozila i njihovih prikolica te sistema, sastavnih  dijelova i zasebnih tehničkih jedinica namijenjenih za takva vozila</w:t>
            </w:r>
          </w:p>
        </w:tc>
        <w:tc>
          <w:tcPr>
            <w:tcW w:w="42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21505CB"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B8BDF36"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2027/IV</w:t>
            </w:r>
          </w:p>
        </w:tc>
        <w:tc>
          <w:tcPr>
            <w:tcW w:w="5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3FFF09BD"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32020R0683 [P]</w:t>
            </w:r>
          </w:p>
          <w:p w14:paraId="36257073"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02014R0901 [P]</w:t>
            </w:r>
          </w:p>
          <w:p w14:paraId="5557CEFB"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02015R0504 [P]</w:t>
            </w:r>
          </w:p>
          <w:p w14:paraId="24AC5FE8"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02017R0656 [P]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3E81044" w14:textId="77777777" w:rsidR="00772A61" w:rsidRPr="00C45032" w:rsidRDefault="00772A61" w:rsidP="00772A61">
            <w:pPr>
              <w:spacing w:before="0" w:after="0"/>
              <w:jc w:val="left"/>
              <w:rPr>
                <w:rFonts w:eastAsia="Calibri" w:cs="Arial"/>
                <w:szCs w:val="24"/>
                <w:lang w:val="sr-Latn-ME"/>
              </w:rPr>
            </w:pPr>
          </w:p>
        </w:tc>
      </w:tr>
      <w:tr w:rsidR="00772A61" w:rsidRPr="00C45032" w14:paraId="3430EA8A"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CC85FD1"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E109B96"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MSA</w:t>
            </w:r>
          </w:p>
        </w:tc>
        <w:tc>
          <w:tcPr>
            <w:tcW w:w="258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E2D87FB" w14:textId="77777777" w:rsidR="00772A61" w:rsidRPr="00C45032" w:rsidRDefault="00772A61" w:rsidP="00772A61">
            <w:pPr>
              <w:spacing w:before="0" w:after="0"/>
              <w:ind w:left="87" w:right="102"/>
              <w:rPr>
                <w:rFonts w:eastAsia="Calibri" w:cs="Arial"/>
                <w:szCs w:val="24"/>
                <w:lang w:val="sr-Latn-ME"/>
              </w:rPr>
            </w:pPr>
            <w:r w:rsidRPr="00C45032">
              <w:rPr>
                <w:rFonts w:eastAsia="Calibri" w:cs="Arial"/>
                <w:szCs w:val="24"/>
                <w:lang w:val="sr-Latn-ME"/>
              </w:rPr>
              <w:t>Pravilnik u pogledu osnovnog oblika, strukture i sredstava za razmjenu podataka u vezi sa sertifikatom o usklađenosti u elektonskom obliku</w:t>
            </w:r>
          </w:p>
        </w:tc>
        <w:tc>
          <w:tcPr>
            <w:tcW w:w="42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3C694C1"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4459198"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2027/IV</w:t>
            </w:r>
          </w:p>
        </w:tc>
        <w:tc>
          <w:tcPr>
            <w:tcW w:w="5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5BEF5A1F"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32021R0133 [P]</w:t>
            </w:r>
          </w:p>
          <w:p w14:paraId="0861324E" w14:textId="77777777" w:rsidR="00772A61" w:rsidRPr="00C45032" w:rsidRDefault="00772A61" w:rsidP="00772A61">
            <w:pPr>
              <w:spacing w:before="0" w:after="0"/>
              <w:jc w:val="center"/>
              <w:rPr>
                <w:rFonts w:eastAsia="Calibri" w:cs="Arial"/>
                <w:sz w:val="20"/>
                <w:szCs w:val="20"/>
                <w:lang w:val="sr-Latn-ME"/>
              </w:rPr>
            </w:pP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3D3820D" w14:textId="77777777" w:rsidR="00772A61" w:rsidRPr="00C45032" w:rsidRDefault="00772A61" w:rsidP="00772A61">
            <w:pPr>
              <w:spacing w:before="0" w:after="0"/>
              <w:jc w:val="left"/>
              <w:rPr>
                <w:rFonts w:eastAsia="Calibri" w:cs="Arial"/>
                <w:szCs w:val="24"/>
                <w:lang w:val="sr-Latn-ME"/>
              </w:rPr>
            </w:pPr>
          </w:p>
        </w:tc>
      </w:tr>
      <w:tr w:rsidR="00772A61" w:rsidRPr="00C45032" w14:paraId="12886D02"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3A2845A"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CBC50D5"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MSA</w:t>
            </w:r>
          </w:p>
        </w:tc>
        <w:tc>
          <w:tcPr>
            <w:tcW w:w="258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F75B093" w14:textId="77777777" w:rsidR="00772A61" w:rsidRPr="00C45032" w:rsidRDefault="00772A61" w:rsidP="00772A61">
            <w:pPr>
              <w:spacing w:before="0" w:after="0"/>
              <w:ind w:left="87" w:right="102"/>
              <w:rPr>
                <w:rFonts w:eastAsia="Calibri" w:cs="Arial"/>
                <w:szCs w:val="24"/>
                <w:lang w:val="sr-Latn-ME"/>
              </w:rPr>
            </w:pPr>
            <w:r w:rsidRPr="00C45032">
              <w:rPr>
                <w:rFonts w:eastAsia="Calibri" w:cs="Arial"/>
                <w:szCs w:val="24"/>
                <w:lang w:val="sr-Latn-ME"/>
              </w:rPr>
              <w:t>Tehnička knjiga o homologaciji motornih i priključnih vozila, motornih vozila na dva ili tri točka, traktora i vandrumskih pokretnih mašina</w:t>
            </w:r>
          </w:p>
        </w:tc>
        <w:tc>
          <w:tcPr>
            <w:tcW w:w="42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103F641"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00B0961"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2027/IV</w:t>
            </w:r>
          </w:p>
        </w:tc>
        <w:tc>
          <w:tcPr>
            <w:tcW w:w="5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7273D269"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32018R0858 [P]</w:t>
            </w:r>
          </w:p>
          <w:p w14:paraId="605BEFDE"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32013R0168 [P]</w:t>
            </w:r>
          </w:p>
          <w:p w14:paraId="420DFCE0"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32013R0167 [P]</w:t>
            </w:r>
          </w:p>
          <w:p w14:paraId="2DAB066D"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32016R1628 [P]</w:t>
            </w:r>
          </w:p>
          <w:p w14:paraId="15225067"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32019R2144 [P]</w:t>
            </w:r>
          </w:p>
          <w:p w14:paraId="607339DC"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Arial"/>
                <w:sz w:val="20"/>
                <w:szCs w:val="20"/>
                <w:lang w:val="sr-Latn-ME"/>
              </w:rPr>
              <w:t>32021R0535 [P]</w:t>
            </w:r>
          </w:p>
          <w:p w14:paraId="3F7FA0D6"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32021R0646 [P]</w:t>
            </w:r>
          </w:p>
          <w:p w14:paraId="1E4A0B82"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32015R0758[P]</w:t>
            </w:r>
          </w:p>
          <w:p w14:paraId="19A844EF"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32014R0540 [P]</w:t>
            </w:r>
          </w:p>
          <w:p w14:paraId="67693BF8"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02007R0715 [P]</w:t>
            </w:r>
          </w:p>
          <w:p w14:paraId="4B2E8D4F"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02008R0692 [P]</w:t>
            </w:r>
          </w:p>
          <w:p w14:paraId="53EFDEF9"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32017R1151 [P]</w:t>
            </w:r>
          </w:p>
          <w:p w14:paraId="3449D70A"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32009R0595 [P]</w:t>
            </w:r>
          </w:p>
          <w:p w14:paraId="0FCB79A5"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32005L0064 [P]</w:t>
            </w:r>
          </w:p>
          <w:p w14:paraId="0C066EB5"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32006L0040 [P]</w:t>
            </w:r>
          </w:p>
          <w:p w14:paraId="6DD1DF55"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31970L0157 [P]</w:t>
            </w:r>
          </w:p>
          <w:p w14:paraId="2771A7F5"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32010R1003 [P]</w:t>
            </w:r>
          </w:p>
          <w:p w14:paraId="4E452105"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32011R0019 [P]</w:t>
            </w:r>
          </w:p>
          <w:p w14:paraId="4D108D70"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32013R0168 [P]</w:t>
            </w:r>
          </w:p>
          <w:p w14:paraId="0F0EEC9D"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32014R0003 [P]</w:t>
            </w:r>
          </w:p>
          <w:p w14:paraId="4A97FE3A"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32014R0044 [P]</w:t>
            </w:r>
          </w:p>
          <w:p w14:paraId="4400E3F1"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lastRenderedPageBreak/>
              <w:t>32014R0134 [P]</w:t>
            </w:r>
          </w:p>
          <w:p w14:paraId="71356B77"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32013R0167 [P]</w:t>
            </w:r>
          </w:p>
          <w:p w14:paraId="2968A90C"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02014R1322 [P]</w:t>
            </w:r>
          </w:p>
          <w:p w14:paraId="2F29EBBB"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32015R0068 [P]</w:t>
            </w:r>
          </w:p>
          <w:p w14:paraId="76452B83"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32015R0096 [P]</w:t>
            </w:r>
          </w:p>
          <w:p w14:paraId="56A344D6"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32015R0208 [P]</w:t>
            </w:r>
          </w:p>
          <w:p w14:paraId="5094B682"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32018R0985 [P]</w:t>
            </w:r>
          </w:p>
          <w:p w14:paraId="742A8139"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32009L0063 [P]</w:t>
            </w:r>
          </w:p>
          <w:p w14:paraId="1DAC6C68"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32016R1628 [P]</w:t>
            </w:r>
          </w:p>
          <w:p w14:paraId="7AC79FA1"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02017R0654 [P]</w:t>
            </w:r>
          </w:p>
          <w:p w14:paraId="5743D920"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02017R0655 [P]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0ED815B" w14:textId="77777777" w:rsidR="00772A61" w:rsidRPr="00C45032" w:rsidRDefault="00772A61" w:rsidP="00772A61">
            <w:pPr>
              <w:spacing w:before="0" w:after="0"/>
              <w:jc w:val="left"/>
              <w:rPr>
                <w:rFonts w:eastAsia="Calibri" w:cs="Arial"/>
                <w:szCs w:val="24"/>
                <w:lang w:val="sr-Latn-ME"/>
              </w:rPr>
            </w:pPr>
          </w:p>
        </w:tc>
      </w:tr>
      <w:tr w:rsidR="00772A61" w:rsidRPr="00C45032" w14:paraId="6451EFAB" w14:textId="77777777" w:rsidTr="00772A61">
        <w:tc>
          <w:tcPr>
            <w:tcW w:w="217" w:type="pct"/>
            <w:tcBorders>
              <w:top w:val="single" w:sz="4" w:space="0" w:color="auto"/>
              <w:left w:val="single" w:sz="4" w:space="0" w:color="auto"/>
              <w:bottom w:val="single" w:sz="4" w:space="0" w:color="auto"/>
              <w:right w:val="nil"/>
            </w:tcBorders>
            <w:shd w:val="clear" w:color="auto" w:fill="BFBFBF"/>
            <w:tcMar>
              <w:left w:w="28" w:type="dxa"/>
              <w:right w:w="28" w:type="dxa"/>
            </w:tcMar>
          </w:tcPr>
          <w:p w14:paraId="16CA9D40" w14:textId="77777777" w:rsidR="00772A61" w:rsidRPr="00C45032" w:rsidRDefault="00772A61" w:rsidP="00772A61">
            <w:pPr>
              <w:spacing w:before="0" w:after="0"/>
              <w:ind w:left="432"/>
              <w:contextualSpacing/>
              <w:jc w:val="center"/>
              <w:rPr>
                <w:rFonts w:eastAsia="Calibri" w:cs="Arial"/>
                <w:szCs w:val="24"/>
              </w:rPr>
            </w:pPr>
          </w:p>
        </w:tc>
        <w:tc>
          <w:tcPr>
            <w:tcW w:w="384" w:type="pct"/>
            <w:tcBorders>
              <w:top w:val="single" w:sz="4" w:space="0" w:color="auto"/>
              <w:left w:val="nil"/>
              <w:bottom w:val="single" w:sz="4" w:space="0" w:color="auto"/>
              <w:right w:val="nil"/>
            </w:tcBorders>
            <w:shd w:val="clear" w:color="auto" w:fill="BFBFBF"/>
            <w:tcMar>
              <w:left w:w="28" w:type="dxa"/>
              <w:right w:w="28" w:type="dxa"/>
            </w:tcMar>
          </w:tcPr>
          <w:p w14:paraId="75FF6A93" w14:textId="77777777" w:rsidR="00772A61" w:rsidRPr="00C45032" w:rsidRDefault="00772A61" w:rsidP="00772A61">
            <w:pPr>
              <w:spacing w:before="0" w:after="0"/>
              <w:jc w:val="center"/>
              <w:rPr>
                <w:rFonts w:eastAsia="Calibri" w:cs="Arial"/>
                <w:szCs w:val="24"/>
                <w:lang w:val="sr-Latn-ME"/>
              </w:rPr>
            </w:pPr>
          </w:p>
        </w:tc>
        <w:tc>
          <w:tcPr>
            <w:tcW w:w="2587" w:type="pct"/>
            <w:tcBorders>
              <w:top w:val="single" w:sz="4" w:space="0" w:color="auto"/>
              <w:left w:val="nil"/>
              <w:bottom w:val="single" w:sz="4" w:space="0" w:color="auto"/>
              <w:right w:val="nil"/>
            </w:tcBorders>
            <w:shd w:val="clear" w:color="auto" w:fill="BFBFBF"/>
            <w:tcMar>
              <w:left w:w="28" w:type="dxa"/>
              <w:right w:w="28" w:type="dxa"/>
            </w:tcMar>
          </w:tcPr>
          <w:p w14:paraId="62A890CC" w14:textId="77777777" w:rsidR="00772A61" w:rsidRPr="00C45032" w:rsidRDefault="00772A61" w:rsidP="00772A61">
            <w:pPr>
              <w:spacing w:before="0" w:after="0"/>
              <w:jc w:val="left"/>
              <w:rPr>
                <w:rFonts w:eastAsia="Calibri" w:cs="Arial"/>
                <w:b/>
                <w:bCs/>
                <w:szCs w:val="24"/>
                <w:lang w:val="sr-Latn-ME"/>
              </w:rPr>
            </w:pPr>
            <w:r w:rsidRPr="00C45032">
              <w:rPr>
                <w:rFonts w:eastAsia="Calibri" w:cs="Arial"/>
                <w:b/>
                <w:bCs/>
                <w:szCs w:val="24"/>
                <w:lang w:val="sr-Latn-ME"/>
              </w:rPr>
              <w:t xml:space="preserve">B) Proceduralne mjere </w:t>
            </w:r>
          </w:p>
        </w:tc>
        <w:tc>
          <w:tcPr>
            <w:tcW w:w="422" w:type="pct"/>
            <w:tcBorders>
              <w:top w:val="single" w:sz="4" w:space="0" w:color="auto"/>
              <w:left w:val="nil"/>
              <w:bottom w:val="single" w:sz="4" w:space="0" w:color="auto"/>
              <w:right w:val="nil"/>
            </w:tcBorders>
            <w:shd w:val="clear" w:color="auto" w:fill="BFBFBF"/>
            <w:tcMar>
              <w:left w:w="28" w:type="dxa"/>
              <w:right w:w="28" w:type="dxa"/>
            </w:tcMar>
          </w:tcPr>
          <w:p w14:paraId="77C7C4A3" w14:textId="77777777" w:rsidR="00772A61" w:rsidRPr="00C45032" w:rsidRDefault="00772A61" w:rsidP="00772A61">
            <w:pPr>
              <w:spacing w:before="0" w:after="0"/>
              <w:jc w:val="left"/>
              <w:rPr>
                <w:rFonts w:eastAsia="Calibri" w:cs="Arial"/>
                <w:szCs w:val="24"/>
                <w:lang w:val="sr-Latn-ME"/>
              </w:rPr>
            </w:pPr>
          </w:p>
        </w:tc>
        <w:tc>
          <w:tcPr>
            <w:tcW w:w="462" w:type="pct"/>
            <w:gridSpan w:val="2"/>
            <w:tcBorders>
              <w:top w:val="single" w:sz="4" w:space="0" w:color="auto"/>
              <w:left w:val="nil"/>
              <w:bottom w:val="single" w:sz="4" w:space="0" w:color="auto"/>
              <w:right w:val="nil"/>
            </w:tcBorders>
            <w:shd w:val="clear" w:color="auto" w:fill="BFBFBF"/>
            <w:tcMar>
              <w:left w:w="28" w:type="dxa"/>
              <w:right w:w="28" w:type="dxa"/>
            </w:tcMar>
          </w:tcPr>
          <w:p w14:paraId="45CF9BF3" w14:textId="77777777" w:rsidR="00772A61" w:rsidRPr="00C45032" w:rsidRDefault="00772A61" w:rsidP="00772A61">
            <w:pPr>
              <w:spacing w:before="0" w:after="0"/>
              <w:jc w:val="left"/>
              <w:rPr>
                <w:rFonts w:eastAsia="Calibri" w:cs="Arial"/>
                <w:szCs w:val="24"/>
                <w:lang w:val="sr-Latn-ME"/>
              </w:rPr>
            </w:pPr>
          </w:p>
        </w:tc>
        <w:tc>
          <w:tcPr>
            <w:tcW w:w="577" w:type="pct"/>
            <w:tcBorders>
              <w:top w:val="single" w:sz="4" w:space="0" w:color="auto"/>
              <w:left w:val="nil"/>
              <w:bottom w:val="single" w:sz="4" w:space="0" w:color="auto"/>
              <w:right w:val="nil"/>
            </w:tcBorders>
            <w:shd w:val="clear" w:color="auto" w:fill="BFBFBF"/>
            <w:tcMar>
              <w:left w:w="28" w:type="dxa"/>
              <w:right w:w="28" w:type="dxa"/>
            </w:tcMar>
            <w:vAlign w:val="center"/>
          </w:tcPr>
          <w:p w14:paraId="489E8122" w14:textId="77777777" w:rsidR="00772A61" w:rsidRPr="00C45032" w:rsidRDefault="00772A61" w:rsidP="00772A61">
            <w:pPr>
              <w:spacing w:before="0" w:after="0"/>
              <w:jc w:val="center"/>
              <w:rPr>
                <w:rFonts w:eastAsia="Calibri" w:cs="Arial"/>
                <w:sz w:val="20"/>
                <w:szCs w:val="20"/>
                <w:lang w:val="sr-Latn-ME"/>
              </w:rPr>
            </w:pPr>
          </w:p>
        </w:tc>
        <w:tc>
          <w:tcPr>
            <w:tcW w:w="351" w:type="pct"/>
            <w:gridSpan w:val="2"/>
            <w:tcBorders>
              <w:top w:val="single" w:sz="4" w:space="0" w:color="auto"/>
              <w:left w:val="nil"/>
              <w:bottom w:val="single" w:sz="4" w:space="0" w:color="auto"/>
              <w:right w:val="single" w:sz="4" w:space="0" w:color="auto"/>
            </w:tcBorders>
            <w:shd w:val="clear" w:color="auto" w:fill="BFBFBF"/>
            <w:tcMar>
              <w:left w:w="28" w:type="dxa"/>
              <w:right w:w="28" w:type="dxa"/>
            </w:tcMar>
          </w:tcPr>
          <w:p w14:paraId="03CCD69D" w14:textId="77777777" w:rsidR="00772A61" w:rsidRPr="00C45032" w:rsidRDefault="00772A61" w:rsidP="00772A61">
            <w:pPr>
              <w:spacing w:before="0" w:after="0"/>
              <w:jc w:val="left"/>
              <w:rPr>
                <w:rFonts w:eastAsia="Calibri" w:cs="Arial"/>
                <w:szCs w:val="24"/>
                <w:lang w:val="sr-Latn-ME"/>
              </w:rPr>
            </w:pPr>
          </w:p>
        </w:tc>
      </w:tr>
      <w:tr w:rsidR="00772A61" w:rsidRPr="00C45032" w14:paraId="72438AD7"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6645A86"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Mar>
              <w:left w:w="28" w:type="dxa"/>
              <w:right w:w="28" w:type="dxa"/>
            </w:tcMar>
          </w:tcPr>
          <w:p w14:paraId="42F193A2"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Mar>
              <w:left w:w="28" w:type="dxa"/>
              <w:right w:w="28" w:type="dxa"/>
            </w:tcMar>
          </w:tcPr>
          <w:p w14:paraId="48B9763B" w14:textId="77777777" w:rsidR="00772A61" w:rsidRPr="00C45032" w:rsidRDefault="00772A61" w:rsidP="00772A61">
            <w:pPr>
              <w:spacing w:before="0" w:after="0"/>
              <w:ind w:left="87" w:right="165"/>
              <w:rPr>
                <w:rFonts w:eastAsia="Calibri" w:cs="Arial"/>
                <w:szCs w:val="24"/>
                <w:lang w:val="sr-Latn-ME"/>
              </w:rPr>
            </w:pPr>
            <w:r w:rsidRPr="00C45032">
              <w:rPr>
                <w:rFonts w:eastAsia="Calibri" w:cs="Arial"/>
                <w:szCs w:val="24"/>
                <w:lang w:val="sr-Latn-ME"/>
              </w:rPr>
              <w:t>Pravilnik o uslovima i načinu utvrđivanja ispunjenosti uslova za obavljanje proizvodnje ljekova i sadržaju dozvole za proizvodnju ljekova</w:t>
            </w:r>
          </w:p>
        </w:tc>
        <w:tc>
          <w:tcPr>
            <w:tcW w:w="422" w:type="pct"/>
            <w:tcMar>
              <w:left w:w="28" w:type="dxa"/>
              <w:right w:w="28" w:type="dxa"/>
            </w:tcMar>
          </w:tcPr>
          <w:p w14:paraId="0DF9A11C"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2026/III</w:t>
            </w:r>
          </w:p>
        </w:tc>
        <w:tc>
          <w:tcPr>
            <w:tcW w:w="462" w:type="pct"/>
            <w:gridSpan w:val="2"/>
            <w:tcMar>
              <w:left w:w="28" w:type="dxa"/>
              <w:right w:w="28" w:type="dxa"/>
            </w:tcMar>
          </w:tcPr>
          <w:p w14:paraId="3CA66353"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2026/III</w:t>
            </w:r>
          </w:p>
        </w:tc>
        <w:tc>
          <w:tcPr>
            <w:tcW w:w="577" w:type="pct"/>
            <w:tcMar>
              <w:left w:w="28" w:type="dxa"/>
              <w:right w:w="28" w:type="dxa"/>
            </w:tcMar>
          </w:tcPr>
          <w:p w14:paraId="563D2AD0"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32001L0083</w:t>
            </w:r>
            <w:r w:rsidRPr="00C45032">
              <w:rPr>
                <w:rFonts w:eastAsia="Calibri" w:cs="Times New Roman"/>
                <w:sz w:val="20"/>
                <w:szCs w:val="20"/>
                <w:lang w:val="sr-Latn-ME"/>
              </w:rPr>
              <w:t xml:space="preserve"> </w:t>
            </w:r>
            <w:r w:rsidRPr="00C45032">
              <w:rPr>
                <w:rFonts w:eastAsia="Calibri" w:cs="Arial"/>
                <w:color w:val="000000"/>
                <w:sz w:val="20"/>
                <w:szCs w:val="20"/>
                <w:lang w:val="en-GB"/>
              </w:rPr>
              <w:t>[P]</w:t>
            </w:r>
          </w:p>
          <w:p w14:paraId="03A0483B"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32003L0094 </w:t>
            </w:r>
            <w:r w:rsidRPr="00C45032">
              <w:rPr>
                <w:rFonts w:eastAsia="Calibri" w:cs="Arial"/>
                <w:color w:val="000000"/>
                <w:sz w:val="20"/>
                <w:szCs w:val="20"/>
                <w:lang w:val="en-GB"/>
              </w:rPr>
              <w:t>[P]</w:t>
            </w:r>
          </w:p>
          <w:p w14:paraId="36FFAAAB"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32005L0028</w:t>
            </w:r>
            <w:r w:rsidRPr="00C45032">
              <w:rPr>
                <w:rFonts w:eastAsia="Calibri" w:cs="Times New Roman"/>
                <w:sz w:val="20"/>
                <w:szCs w:val="20"/>
                <w:lang w:val="sr-Latn-ME"/>
              </w:rPr>
              <w:t xml:space="preserve">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943348C" w14:textId="77777777" w:rsidR="00772A61" w:rsidRPr="00C45032" w:rsidRDefault="00772A61" w:rsidP="00772A61">
            <w:pPr>
              <w:spacing w:before="0" w:after="0"/>
              <w:jc w:val="left"/>
              <w:rPr>
                <w:rFonts w:eastAsia="Calibri" w:cs="Arial"/>
                <w:szCs w:val="24"/>
                <w:lang w:val="sr-Latn-ME"/>
              </w:rPr>
            </w:pPr>
          </w:p>
        </w:tc>
      </w:tr>
      <w:tr w:rsidR="00772A61" w:rsidRPr="00C45032" w14:paraId="132C461B"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4324BD9"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Mar>
              <w:left w:w="28" w:type="dxa"/>
              <w:right w:w="28" w:type="dxa"/>
            </w:tcMar>
          </w:tcPr>
          <w:p w14:paraId="3894937B" w14:textId="77777777" w:rsidR="00772A61" w:rsidRPr="00C45032" w:rsidRDefault="00772A61" w:rsidP="00772A61">
            <w:pPr>
              <w:spacing w:before="0" w:after="0"/>
              <w:jc w:val="center"/>
              <w:rPr>
                <w:rFonts w:eastAsia="Calibri" w:cs="Times New Roman"/>
                <w:szCs w:val="24"/>
                <w:lang w:val="sr-Latn-ME"/>
              </w:rPr>
            </w:pPr>
            <w:r w:rsidRPr="00C45032">
              <w:rPr>
                <w:rFonts w:eastAsia="Calibri" w:cs="Times New Roman"/>
                <w:szCs w:val="24"/>
                <w:lang w:val="sr-Latn-ME"/>
              </w:rPr>
              <w:t>MZD</w:t>
            </w:r>
          </w:p>
        </w:tc>
        <w:tc>
          <w:tcPr>
            <w:tcW w:w="2587" w:type="pct"/>
            <w:tcMar>
              <w:left w:w="28" w:type="dxa"/>
              <w:right w:w="28" w:type="dxa"/>
            </w:tcMar>
          </w:tcPr>
          <w:p w14:paraId="36EAB2BF" w14:textId="77777777" w:rsidR="00772A61" w:rsidRPr="00C45032" w:rsidRDefault="00772A61" w:rsidP="00772A61">
            <w:pPr>
              <w:spacing w:before="0" w:after="0"/>
              <w:ind w:left="87" w:right="165"/>
              <w:rPr>
                <w:rFonts w:eastAsia="Calibri" w:cs="Times New Roman"/>
                <w:szCs w:val="24"/>
                <w:lang w:val="sr-Latn-ME"/>
              </w:rPr>
            </w:pPr>
            <w:r w:rsidRPr="00C45032">
              <w:rPr>
                <w:rFonts w:eastAsia="Calibri" w:cs="Times New Roman"/>
                <w:szCs w:val="24"/>
                <w:lang w:val="sr-Latn-ME"/>
              </w:rPr>
              <w:t>Pravilnik o izmjeni Pravilnika o utvrđivanju Liste zabranjenih supstanci u kozmetičkim proizvodima</w:t>
            </w:r>
          </w:p>
        </w:tc>
        <w:tc>
          <w:tcPr>
            <w:tcW w:w="422" w:type="pct"/>
            <w:tcMar>
              <w:left w:w="28" w:type="dxa"/>
              <w:right w:w="28" w:type="dxa"/>
            </w:tcMar>
          </w:tcPr>
          <w:p w14:paraId="64D813CA" w14:textId="77777777" w:rsidR="00772A61" w:rsidRPr="00C45032" w:rsidRDefault="00772A61" w:rsidP="00772A61">
            <w:pPr>
              <w:spacing w:before="0" w:after="0"/>
              <w:jc w:val="center"/>
              <w:rPr>
                <w:rFonts w:eastAsia="Calibri" w:cs="Times New Roman"/>
                <w:szCs w:val="24"/>
                <w:lang w:val="sr-Latn-ME"/>
              </w:rPr>
            </w:pPr>
            <w:r w:rsidRPr="00C45032">
              <w:rPr>
                <w:rFonts w:eastAsia="Calibri" w:cs="Times New Roman"/>
                <w:szCs w:val="24"/>
                <w:lang w:val="sr-Latn-ME"/>
              </w:rPr>
              <w:t>2026/III</w:t>
            </w:r>
          </w:p>
        </w:tc>
        <w:tc>
          <w:tcPr>
            <w:tcW w:w="462" w:type="pct"/>
            <w:gridSpan w:val="2"/>
            <w:tcMar>
              <w:left w:w="28" w:type="dxa"/>
              <w:right w:w="28" w:type="dxa"/>
            </w:tcMar>
          </w:tcPr>
          <w:p w14:paraId="507C1462" w14:textId="77777777" w:rsidR="00772A61" w:rsidRPr="00C45032" w:rsidRDefault="00772A61" w:rsidP="00772A61">
            <w:pPr>
              <w:spacing w:before="0" w:after="0"/>
              <w:jc w:val="center"/>
              <w:rPr>
                <w:rFonts w:eastAsia="Calibri" w:cs="Times New Roman"/>
                <w:szCs w:val="24"/>
                <w:lang w:val="sr-Latn-ME"/>
              </w:rPr>
            </w:pPr>
            <w:r w:rsidRPr="00C45032">
              <w:rPr>
                <w:rFonts w:eastAsia="Calibri" w:cs="Times New Roman"/>
                <w:szCs w:val="24"/>
                <w:lang w:val="sr-Latn-ME"/>
              </w:rPr>
              <w:t>2026/III</w:t>
            </w:r>
          </w:p>
        </w:tc>
        <w:tc>
          <w:tcPr>
            <w:tcW w:w="577" w:type="pct"/>
            <w:tcMar>
              <w:left w:w="28" w:type="dxa"/>
              <w:right w:w="28" w:type="dxa"/>
            </w:tcMar>
            <w:vAlign w:val="center"/>
          </w:tcPr>
          <w:p w14:paraId="4326D1F0"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32022R1176 [P]</w:t>
            </w:r>
          </w:p>
          <w:p w14:paraId="4350B1F7"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32023R1545 [P]</w:t>
            </w:r>
          </w:p>
          <w:p w14:paraId="09C8190A"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32023R1490 [P]</w:t>
            </w:r>
          </w:p>
          <w:p w14:paraId="5C7552F9"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32022R2195 [P]</w:t>
            </w:r>
          </w:p>
          <w:p w14:paraId="1BFCF918"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32022R1531 [P]</w:t>
            </w:r>
          </w:p>
          <w:p w14:paraId="52ECD101"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32022R1181 [P]</w:t>
            </w:r>
          </w:p>
          <w:p w14:paraId="621AF18C"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32022R0677 [P]</w:t>
            </w:r>
          </w:p>
          <w:p w14:paraId="3EB16E10"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32022R0135 [P]</w:t>
            </w:r>
          </w:p>
          <w:p w14:paraId="37D82C5C"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32021R1902 [P]</w:t>
            </w:r>
          </w:p>
          <w:p w14:paraId="7B2AA95F"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32021R0850 [P]</w:t>
            </w:r>
          </w:p>
          <w:p w14:paraId="2EB0AD8E"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32021D1870 [D]</w:t>
            </w:r>
          </w:p>
          <w:p w14:paraId="4AFEE6CB"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32023D1540 [D]</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FE8DB27" w14:textId="77777777" w:rsidR="00772A61" w:rsidRPr="00C45032" w:rsidRDefault="00772A61" w:rsidP="00772A61">
            <w:pPr>
              <w:spacing w:before="0" w:after="0"/>
              <w:jc w:val="left"/>
              <w:rPr>
                <w:rFonts w:eastAsia="Calibri" w:cs="Arial"/>
                <w:szCs w:val="24"/>
                <w:lang w:val="sr-Latn-ME"/>
              </w:rPr>
            </w:pPr>
          </w:p>
        </w:tc>
      </w:tr>
      <w:tr w:rsidR="00772A61" w:rsidRPr="00C45032" w14:paraId="2C527F13"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48A329B"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Mar>
              <w:left w:w="28" w:type="dxa"/>
              <w:right w:w="28" w:type="dxa"/>
            </w:tcMar>
          </w:tcPr>
          <w:p w14:paraId="64C43202" w14:textId="77777777" w:rsidR="00772A61" w:rsidRPr="00C45032" w:rsidRDefault="00772A61" w:rsidP="00772A61">
            <w:pPr>
              <w:spacing w:before="0" w:after="0"/>
              <w:jc w:val="center"/>
              <w:rPr>
                <w:rFonts w:eastAsia="Calibri" w:cs="Times New Roman"/>
                <w:szCs w:val="24"/>
                <w:lang w:val="sr-Latn-ME"/>
              </w:rPr>
            </w:pPr>
            <w:r w:rsidRPr="00C45032">
              <w:rPr>
                <w:rFonts w:eastAsia="Calibri" w:cs="Times New Roman"/>
                <w:szCs w:val="24"/>
                <w:lang w:val="sr-Latn-ME"/>
              </w:rPr>
              <w:t>MZD</w:t>
            </w:r>
          </w:p>
        </w:tc>
        <w:tc>
          <w:tcPr>
            <w:tcW w:w="2587" w:type="pct"/>
            <w:tcMar>
              <w:left w:w="28" w:type="dxa"/>
              <w:right w:w="28" w:type="dxa"/>
            </w:tcMar>
          </w:tcPr>
          <w:p w14:paraId="55BF5E6D" w14:textId="77777777" w:rsidR="00772A61" w:rsidRPr="00C45032" w:rsidRDefault="00772A61" w:rsidP="00772A61">
            <w:pPr>
              <w:spacing w:before="0" w:after="0"/>
              <w:ind w:left="87" w:right="165"/>
              <w:rPr>
                <w:rFonts w:eastAsia="Calibri" w:cs="Times New Roman"/>
                <w:szCs w:val="24"/>
                <w:lang w:val="sr-Latn-ME"/>
              </w:rPr>
            </w:pPr>
            <w:r w:rsidRPr="00C45032">
              <w:rPr>
                <w:rFonts w:eastAsia="Calibri" w:cs="Times New Roman"/>
                <w:szCs w:val="24"/>
                <w:lang w:val="sr-Latn-ME"/>
              </w:rPr>
              <w:t>Pravilnik o dopunama Pravilnika o bližem označavanju i sadržini podataka na kozmetičkim proizvodima koji se stavljaju na tržište</w:t>
            </w:r>
          </w:p>
        </w:tc>
        <w:tc>
          <w:tcPr>
            <w:tcW w:w="422" w:type="pct"/>
            <w:tcMar>
              <w:left w:w="28" w:type="dxa"/>
              <w:right w:w="28" w:type="dxa"/>
            </w:tcMar>
          </w:tcPr>
          <w:p w14:paraId="2996646D" w14:textId="77777777" w:rsidR="00772A61" w:rsidRPr="00C45032" w:rsidRDefault="00772A61" w:rsidP="00772A61">
            <w:pPr>
              <w:spacing w:before="0" w:after="0"/>
              <w:jc w:val="center"/>
              <w:rPr>
                <w:rFonts w:eastAsia="Calibri" w:cs="Times New Roman"/>
                <w:szCs w:val="24"/>
                <w:lang w:val="sr-Latn-ME"/>
              </w:rPr>
            </w:pPr>
            <w:r w:rsidRPr="00C45032">
              <w:rPr>
                <w:rFonts w:eastAsia="Calibri" w:cs="Times New Roman"/>
                <w:szCs w:val="24"/>
                <w:lang w:val="sr-Latn-ME"/>
              </w:rPr>
              <w:t>2026/III</w:t>
            </w:r>
          </w:p>
        </w:tc>
        <w:tc>
          <w:tcPr>
            <w:tcW w:w="462" w:type="pct"/>
            <w:gridSpan w:val="2"/>
            <w:tcMar>
              <w:left w:w="28" w:type="dxa"/>
              <w:right w:w="28" w:type="dxa"/>
            </w:tcMar>
          </w:tcPr>
          <w:p w14:paraId="0997617F" w14:textId="77777777" w:rsidR="00772A61" w:rsidRPr="00C45032" w:rsidRDefault="00772A61" w:rsidP="00772A61">
            <w:pPr>
              <w:spacing w:before="0" w:after="0"/>
              <w:jc w:val="center"/>
              <w:rPr>
                <w:rFonts w:eastAsia="Calibri" w:cs="Times New Roman"/>
                <w:szCs w:val="24"/>
                <w:lang w:val="sr-Latn-ME"/>
              </w:rPr>
            </w:pPr>
            <w:r w:rsidRPr="00C45032">
              <w:rPr>
                <w:rFonts w:eastAsia="Calibri" w:cs="Times New Roman"/>
                <w:szCs w:val="24"/>
                <w:lang w:val="sr-Latn-ME"/>
              </w:rPr>
              <w:t>2026/III</w:t>
            </w:r>
          </w:p>
        </w:tc>
        <w:tc>
          <w:tcPr>
            <w:tcW w:w="577" w:type="pct"/>
            <w:tcMar>
              <w:left w:w="28" w:type="dxa"/>
              <w:right w:w="28" w:type="dxa"/>
            </w:tcMar>
            <w:vAlign w:val="center"/>
          </w:tcPr>
          <w:p w14:paraId="0F840BF2"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32009R1223 [P]</w:t>
            </w:r>
          </w:p>
          <w:p w14:paraId="57CB0F57"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32021D1870 [D]</w:t>
            </w:r>
          </w:p>
          <w:p w14:paraId="241860F0"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32023D1540 [D]</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64B92FB" w14:textId="77777777" w:rsidR="00772A61" w:rsidRPr="00C45032" w:rsidRDefault="00772A61" w:rsidP="00772A61">
            <w:pPr>
              <w:spacing w:before="0" w:after="0"/>
              <w:jc w:val="left"/>
              <w:rPr>
                <w:rFonts w:eastAsia="Calibri" w:cs="Arial"/>
                <w:szCs w:val="24"/>
                <w:lang w:val="sr-Latn-ME"/>
              </w:rPr>
            </w:pPr>
          </w:p>
        </w:tc>
      </w:tr>
      <w:tr w:rsidR="00772A61" w:rsidRPr="00221A92" w14:paraId="3DA6D414"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3E1D836" w14:textId="77777777" w:rsidR="00772A61" w:rsidRPr="00C45032" w:rsidRDefault="00772A61" w:rsidP="00772A61">
            <w:pPr>
              <w:numPr>
                <w:ilvl w:val="0"/>
                <w:numId w:val="31"/>
              </w:numPr>
              <w:spacing w:before="0" w:after="0"/>
              <w:ind w:left="432"/>
              <w:contextualSpacing/>
              <w:jc w:val="center"/>
              <w:rPr>
                <w:rFonts w:eastAsia="Calibri" w:cs="Arial"/>
                <w:szCs w:val="24"/>
              </w:rPr>
            </w:pPr>
            <w:bookmarkStart w:id="16" w:name="_Hlk163026099"/>
          </w:p>
        </w:tc>
        <w:tc>
          <w:tcPr>
            <w:tcW w:w="384" w:type="pct"/>
            <w:tcMar>
              <w:left w:w="28" w:type="dxa"/>
              <w:right w:w="28" w:type="dxa"/>
            </w:tcMar>
          </w:tcPr>
          <w:p w14:paraId="3A30876E"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Mar>
              <w:left w:w="28" w:type="dxa"/>
              <w:right w:w="28" w:type="dxa"/>
            </w:tcMar>
          </w:tcPr>
          <w:p w14:paraId="72C84B84" w14:textId="77777777" w:rsidR="00772A61" w:rsidRPr="00C45032" w:rsidRDefault="00772A61" w:rsidP="00772A61">
            <w:pPr>
              <w:spacing w:before="0" w:after="0"/>
              <w:ind w:left="87" w:right="165"/>
              <w:rPr>
                <w:rFonts w:eastAsia="Calibri" w:cs="Arial"/>
                <w:szCs w:val="24"/>
                <w:lang w:val="sr-Latn-ME"/>
              </w:rPr>
            </w:pPr>
            <w:r w:rsidRPr="00C45032">
              <w:rPr>
                <w:rFonts w:eastAsia="Calibri" w:cs="Arial"/>
                <w:szCs w:val="24"/>
                <w:lang w:val="sr-Latn-ME"/>
              </w:rPr>
              <w:t>Pravilnik o uslovima za izdavanje dozvole za stavljanje lijeka u promet, varijacije, obnove i prenos dozvole, kao i sadržaju dozvole za lijek</w:t>
            </w:r>
          </w:p>
        </w:tc>
        <w:tc>
          <w:tcPr>
            <w:tcW w:w="422" w:type="pct"/>
            <w:tcMar>
              <w:left w:w="28" w:type="dxa"/>
              <w:right w:w="28" w:type="dxa"/>
            </w:tcMar>
          </w:tcPr>
          <w:p w14:paraId="09060EE0"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2026/III</w:t>
            </w:r>
          </w:p>
        </w:tc>
        <w:tc>
          <w:tcPr>
            <w:tcW w:w="462" w:type="pct"/>
            <w:gridSpan w:val="2"/>
            <w:tcMar>
              <w:left w:w="28" w:type="dxa"/>
              <w:right w:w="28" w:type="dxa"/>
            </w:tcMar>
          </w:tcPr>
          <w:p w14:paraId="48756E08"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2026/III</w:t>
            </w:r>
          </w:p>
        </w:tc>
        <w:tc>
          <w:tcPr>
            <w:tcW w:w="577" w:type="pct"/>
            <w:tcMar>
              <w:left w:w="28" w:type="dxa"/>
              <w:right w:w="28" w:type="dxa"/>
            </w:tcMar>
          </w:tcPr>
          <w:p w14:paraId="5C0B0DC2"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32004R0726 </w:t>
            </w:r>
            <w:r w:rsidRPr="00C45032">
              <w:rPr>
                <w:rFonts w:eastAsia="Calibri" w:cs="Arial"/>
                <w:color w:val="000000"/>
                <w:sz w:val="20"/>
                <w:szCs w:val="20"/>
                <w:lang w:val="en-GB"/>
              </w:rPr>
              <w:t>[P]</w:t>
            </w:r>
          </w:p>
          <w:p w14:paraId="2F1BB80D"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32001L0083 </w:t>
            </w:r>
            <w:r w:rsidRPr="00C45032">
              <w:rPr>
                <w:rFonts w:eastAsia="Calibri" w:cs="Arial"/>
                <w:color w:val="000000"/>
                <w:sz w:val="20"/>
                <w:szCs w:val="20"/>
                <w:lang w:val="en-GB"/>
              </w:rPr>
              <w:t>[P]</w:t>
            </w:r>
          </w:p>
          <w:p w14:paraId="557085C4"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32014R0536 </w:t>
            </w:r>
            <w:r w:rsidRPr="00C45032">
              <w:rPr>
                <w:rFonts w:eastAsia="Calibri" w:cs="Arial"/>
                <w:color w:val="000000"/>
                <w:sz w:val="20"/>
                <w:szCs w:val="20"/>
                <w:lang w:val="en-GB"/>
              </w:rPr>
              <w:t>[P]</w:t>
            </w:r>
          </w:p>
          <w:p w14:paraId="58C88F23"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32007R1394 </w:t>
            </w:r>
            <w:r w:rsidRPr="00C45032">
              <w:rPr>
                <w:rFonts w:eastAsia="Calibri" w:cs="Arial"/>
                <w:color w:val="000000"/>
                <w:sz w:val="20"/>
                <w:szCs w:val="20"/>
                <w:lang w:val="en-GB"/>
              </w:rPr>
              <w:t>[P]</w:t>
            </w:r>
          </w:p>
          <w:p w14:paraId="212810E0"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lastRenderedPageBreak/>
              <w:t xml:space="preserve">32019R0006 </w:t>
            </w:r>
            <w:r w:rsidRPr="00C45032">
              <w:rPr>
                <w:rFonts w:eastAsia="Calibri" w:cs="Arial"/>
                <w:color w:val="000000"/>
                <w:sz w:val="20"/>
                <w:szCs w:val="20"/>
                <w:lang w:val="en-GB"/>
              </w:rPr>
              <w:t>[P]</w:t>
            </w:r>
          </w:p>
          <w:p w14:paraId="191C2F14"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32000R0141 </w:t>
            </w:r>
            <w:r w:rsidRPr="00C45032">
              <w:rPr>
                <w:rFonts w:eastAsia="Calibri" w:cs="Arial"/>
                <w:color w:val="000000"/>
                <w:sz w:val="20"/>
                <w:szCs w:val="20"/>
                <w:lang w:val="sr-Latn-ME"/>
              </w:rPr>
              <w:t>[</w:t>
            </w:r>
            <w:r w:rsidRPr="00C45032">
              <w:rPr>
                <w:rFonts w:eastAsia="Calibri" w:cs="Arial"/>
                <w:color w:val="000000"/>
                <w:sz w:val="20"/>
                <w:szCs w:val="20"/>
                <w:lang w:val="en-GB"/>
              </w:rPr>
              <w:t>P</w:t>
            </w:r>
            <w:r w:rsidRPr="00C45032">
              <w:rPr>
                <w:rFonts w:eastAsia="Calibri" w:cs="Arial"/>
                <w:color w:val="000000"/>
                <w:sz w:val="20"/>
                <w:szCs w:val="20"/>
                <w:lang w:val="sr-Latn-ME"/>
              </w:rPr>
              <w:t>]</w:t>
            </w:r>
          </w:p>
          <w:p w14:paraId="6946D39A"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32006R1901 </w:t>
            </w:r>
            <w:r w:rsidRPr="00C45032">
              <w:rPr>
                <w:rFonts w:eastAsia="Calibri" w:cs="Arial"/>
                <w:color w:val="000000"/>
                <w:sz w:val="20"/>
                <w:szCs w:val="20"/>
                <w:lang w:val="sr-Latn-ME"/>
              </w:rPr>
              <w:t>[</w:t>
            </w:r>
            <w:r w:rsidRPr="00C45032">
              <w:rPr>
                <w:rFonts w:eastAsia="Calibri" w:cs="Arial"/>
                <w:color w:val="000000"/>
                <w:sz w:val="20"/>
                <w:szCs w:val="20"/>
                <w:lang w:val="en-GB"/>
              </w:rPr>
              <w:t>P</w:t>
            </w:r>
            <w:r w:rsidRPr="00C45032">
              <w:rPr>
                <w:rFonts w:eastAsia="Calibri" w:cs="Arial"/>
                <w:color w:val="000000"/>
                <w:sz w:val="20"/>
                <w:szCs w:val="20"/>
                <w:lang w:val="sr-Latn-ME"/>
              </w:rPr>
              <w:t>]</w:t>
            </w:r>
          </w:p>
          <w:p w14:paraId="5D30A3C5"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32019R0006 </w:t>
            </w:r>
            <w:r w:rsidRPr="00C45032">
              <w:rPr>
                <w:rFonts w:eastAsia="Calibri" w:cs="Arial"/>
                <w:color w:val="000000"/>
                <w:sz w:val="20"/>
                <w:szCs w:val="20"/>
                <w:lang w:val="sr-Latn-ME"/>
              </w:rPr>
              <w:t>[</w:t>
            </w:r>
            <w:r w:rsidRPr="00C45032">
              <w:rPr>
                <w:rFonts w:eastAsia="Calibri" w:cs="Arial"/>
                <w:color w:val="000000"/>
                <w:sz w:val="20"/>
                <w:szCs w:val="20"/>
                <w:lang w:val="en-GB"/>
              </w:rPr>
              <w:t>P</w:t>
            </w:r>
            <w:r w:rsidRPr="00C45032">
              <w:rPr>
                <w:rFonts w:eastAsia="Calibri" w:cs="Arial"/>
                <w:color w:val="000000"/>
                <w:sz w:val="20"/>
                <w:szCs w:val="20"/>
                <w:lang w:val="sr-Latn-ME"/>
              </w:rPr>
              <w:t>]</w:t>
            </w:r>
          </w:p>
          <w:p w14:paraId="2E079AD4"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02021</w:t>
            </w:r>
            <w:r w:rsidRPr="00C45032">
              <w:rPr>
                <w:rFonts w:eastAsia="Calibri" w:cs="Arial"/>
                <w:sz w:val="20"/>
                <w:szCs w:val="20"/>
              </w:rPr>
              <w:t>R</w:t>
            </w:r>
            <w:r w:rsidRPr="00C45032">
              <w:rPr>
                <w:rFonts w:eastAsia="Calibri" w:cs="Arial"/>
                <w:sz w:val="20"/>
                <w:szCs w:val="20"/>
                <w:lang w:val="sr-Latn-ME"/>
              </w:rPr>
              <w:t xml:space="preserve">0017 </w:t>
            </w:r>
            <w:r w:rsidRPr="00C45032">
              <w:rPr>
                <w:rFonts w:eastAsia="Calibri" w:cs="Arial"/>
                <w:color w:val="000000"/>
                <w:sz w:val="20"/>
                <w:szCs w:val="20"/>
                <w:lang w:val="sr-Latn-ME"/>
              </w:rPr>
              <w:t>[</w:t>
            </w:r>
            <w:r w:rsidRPr="00C45032">
              <w:rPr>
                <w:rFonts w:eastAsia="Calibri" w:cs="Arial"/>
                <w:color w:val="000000"/>
                <w:sz w:val="20"/>
                <w:szCs w:val="20"/>
                <w:lang w:val="en-GB"/>
              </w:rPr>
              <w:t>P</w:t>
            </w:r>
            <w:r w:rsidRPr="00C45032">
              <w:rPr>
                <w:rFonts w:eastAsia="Calibri" w:cs="Arial"/>
                <w:color w:val="000000"/>
                <w:sz w:val="20"/>
                <w:szCs w:val="20"/>
                <w:lang w:val="sr-Latn-ME"/>
              </w:rPr>
              <w:t>]</w:t>
            </w:r>
            <w:r w:rsidRPr="00C45032">
              <w:rPr>
                <w:rFonts w:eastAsia="Calibri" w:cs="Arial"/>
                <w:sz w:val="20"/>
                <w:szCs w:val="20"/>
                <w:lang w:val="sr-Latn-ME"/>
              </w:rPr>
              <w:t xml:space="preserve"> EMA/CMDv/7381/2021 </w:t>
            </w:r>
            <w:r w:rsidRPr="00C45032">
              <w:rPr>
                <w:rFonts w:eastAsia="Calibri" w:cs="Arial"/>
                <w:color w:val="000000"/>
                <w:sz w:val="20"/>
                <w:szCs w:val="20"/>
                <w:lang w:val="sr-Latn-ME"/>
              </w:rPr>
              <w:t>[</w:t>
            </w:r>
            <w:r w:rsidRPr="00C45032">
              <w:rPr>
                <w:rFonts w:eastAsia="Calibri" w:cs="Arial"/>
                <w:color w:val="000000"/>
                <w:sz w:val="20"/>
                <w:szCs w:val="20"/>
                <w:lang w:val="en-GB"/>
              </w:rPr>
              <w:t>P</w:t>
            </w:r>
            <w:r w:rsidRPr="00C45032">
              <w:rPr>
                <w:rFonts w:eastAsia="Calibri" w:cs="Arial"/>
                <w:color w:val="000000"/>
                <w:sz w:val="20"/>
                <w:szCs w:val="20"/>
                <w:lang w:val="sr-Latn-ME"/>
              </w:rPr>
              <w:t>]</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4CB7DD2" w14:textId="77777777" w:rsidR="00772A61" w:rsidRPr="00C45032" w:rsidRDefault="00772A61" w:rsidP="00772A61">
            <w:pPr>
              <w:spacing w:before="0" w:after="0"/>
              <w:jc w:val="center"/>
              <w:rPr>
                <w:rFonts w:eastAsia="Calibri" w:cs="Arial"/>
                <w:szCs w:val="24"/>
                <w:lang w:val="sr-Latn-ME"/>
              </w:rPr>
            </w:pPr>
          </w:p>
        </w:tc>
      </w:tr>
      <w:bookmarkEnd w:id="16"/>
      <w:tr w:rsidR="00772A61" w:rsidRPr="00C45032" w14:paraId="201A36DB"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422E798" w14:textId="77777777" w:rsidR="00772A61" w:rsidRPr="00C45032" w:rsidRDefault="00772A61" w:rsidP="00772A61">
            <w:pPr>
              <w:numPr>
                <w:ilvl w:val="0"/>
                <w:numId w:val="31"/>
              </w:numPr>
              <w:spacing w:before="0" w:after="0"/>
              <w:ind w:left="432"/>
              <w:contextualSpacing/>
              <w:jc w:val="center"/>
              <w:rPr>
                <w:rFonts w:eastAsia="Calibri" w:cs="Arial"/>
                <w:szCs w:val="24"/>
                <w:lang w:val="sr-Latn-ME"/>
              </w:rPr>
            </w:pPr>
          </w:p>
        </w:tc>
        <w:tc>
          <w:tcPr>
            <w:tcW w:w="384" w:type="pct"/>
            <w:tcMar>
              <w:left w:w="28" w:type="dxa"/>
              <w:right w:w="28" w:type="dxa"/>
            </w:tcMar>
          </w:tcPr>
          <w:p w14:paraId="0A1B9461"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Mar>
              <w:left w:w="28" w:type="dxa"/>
              <w:right w:w="28" w:type="dxa"/>
            </w:tcMar>
          </w:tcPr>
          <w:p w14:paraId="5F17FEC4" w14:textId="77777777" w:rsidR="00772A61" w:rsidRPr="00C45032" w:rsidRDefault="00772A61" w:rsidP="00772A61">
            <w:pPr>
              <w:spacing w:before="0" w:after="0"/>
              <w:ind w:left="87" w:right="165"/>
              <w:rPr>
                <w:rFonts w:eastAsia="Calibri" w:cs="Arial"/>
                <w:szCs w:val="24"/>
                <w:lang w:val="sr-Latn-ME"/>
              </w:rPr>
            </w:pPr>
            <w:r w:rsidRPr="00C45032">
              <w:rPr>
                <w:rFonts w:eastAsia="Calibri" w:cs="Arial"/>
                <w:szCs w:val="24"/>
                <w:lang w:val="sr-Latn-ME"/>
              </w:rPr>
              <w:t>Pravilnik o uslovima za uvoz aktivnih supstanci</w:t>
            </w:r>
          </w:p>
        </w:tc>
        <w:tc>
          <w:tcPr>
            <w:tcW w:w="422" w:type="pct"/>
            <w:tcMar>
              <w:left w:w="28" w:type="dxa"/>
              <w:right w:w="28" w:type="dxa"/>
            </w:tcMar>
          </w:tcPr>
          <w:p w14:paraId="36958184"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2026/III</w:t>
            </w:r>
          </w:p>
        </w:tc>
        <w:tc>
          <w:tcPr>
            <w:tcW w:w="462" w:type="pct"/>
            <w:gridSpan w:val="2"/>
            <w:tcMar>
              <w:left w:w="28" w:type="dxa"/>
              <w:right w:w="28" w:type="dxa"/>
            </w:tcMar>
          </w:tcPr>
          <w:p w14:paraId="20967667"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2026/III</w:t>
            </w:r>
          </w:p>
        </w:tc>
        <w:tc>
          <w:tcPr>
            <w:tcW w:w="577" w:type="pct"/>
            <w:tcMar>
              <w:left w:w="28" w:type="dxa"/>
              <w:right w:w="28" w:type="dxa"/>
            </w:tcMar>
          </w:tcPr>
          <w:p w14:paraId="474911E7"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32001L0083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940A581" w14:textId="77777777" w:rsidR="00772A61" w:rsidRPr="00C45032" w:rsidRDefault="00772A61" w:rsidP="00772A61">
            <w:pPr>
              <w:spacing w:before="0" w:after="0"/>
              <w:jc w:val="center"/>
              <w:rPr>
                <w:rFonts w:eastAsia="Calibri" w:cs="Arial"/>
                <w:szCs w:val="24"/>
                <w:lang w:val="sr-Latn-ME"/>
              </w:rPr>
            </w:pPr>
          </w:p>
        </w:tc>
      </w:tr>
      <w:tr w:rsidR="00772A61" w:rsidRPr="00C45032" w14:paraId="5DBC89EE"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8B7461A"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Mar>
              <w:left w:w="28" w:type="dxa"/>
              <w:right w:w="28" w:type="dxa"/>
            </w:tcMar>
          </w:tcPr>
          <w:p w14:paraId="1A09256B"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Mar>
              <w:left w:w="28" w:type="dxa"/>
              <w:right w:w="28" w:type="dxa"/>
            </w:tcMar>
          </w:tcPr>
          <w:p w14:paraId="6BED48C5" w14:textId="77777777" w:rsidR="00772A61" w:rsidRPr="00C45032" w:rsidRDefault="00772A61" w:rsidP="00772A61">
            <w:pPr>
              <w:spacing w:before="0" w:after="0"/>
              <w:ind w:left="87" w:right="165"/>
              <w:rPr>
                <w:rFonts w:eastAsia="Calibri" w:cs="Arial"/>
                <w:szCs w:val="24"/>
                <w:lang w:val="sr-Latn-ME"/>
              </w:rPr>
            </w:pPr>
            <w:r w:rsidRPr="00C45032">
              <w:rPr>
                <w:rFonts w:eastAsia="Calibri" w:cs="Arial"/>
                <w:szCs w:val="24"/>
                <w:lang w:val="sr-Latn-ME"/>
              </w:rPr>
              <w:t>Pravilnik o sadržaju i načinu obilježavanja spoljnjeg i unutrašnjeg pakovanja lijeka i sadržaju uputstva za lijek (humani ljekovi)</w:t>
            </w:r>
          </w:p>
        </w:tc>
        <w:tc>
          <w:tcPr>
            <w:tcW w:w="422" w:type="pct"/>
            <w:tcMar>
              <w:left w:w="28" w:type="dxa"/>
              <w:right w:w="28" w:type="dxa"/>
            </w:tcMar>
          </w:tcPr>
          <w:p w14:paraId="090D91AD"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2026/III</w:t>
            </w:r>
          </w:p>
        </w:tc>
        <w:tc>
          <w:tcPr>
            <w:tcW w:w="462" w:type="pct"/>
            <w:gridSpan w:val="2"/>
            <w:tcMar>
              <w:left w:w="28" w:type="dxa"/>
              <w:right w:w="28" w:type="dxa"/>
            </w:tcMar>
          </w:tcPr>
          <w:p w14:paraId="689A40BC"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2026/III</w:t>
            </w:r>
          </w:p>
        </w:tc>
        <w:tc>
          <w:tcPr>
            <w:tcW w:w="577" w:type="pct"/>
            <w:tcMar>
              <w:left w:w="28" w:type="dxa"/>
              <w:right w:w="28" w:type="dxa"/>
            </w:tcMar>
            <w:vAlign w:val="center"/>
          </w:tcPr>
          <w:p w14:paraId="00B2508E"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32001L0083 </w:t>
            </w:r>
            <w:r w:rsidRPr="00C45032">
              <w:rPr>
                <w:rFonts w:eastAsia="Calibri" w:cs="Arial"/>
                <w:color w:val="000000"/>
                <w:sz w:val="20"/>
                <w:szCs w:val="20"/>
                <w:lang w:val="en-GB"/>
              </w:rPr>
              <w:t>[P]</w:t>
            </w:r>
          </w:p>
          <w:p w14:paraId="53C90C69"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32016R0161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2EDF428" w14:textId="77777777" w:rsidR="00772A61" w:rsidRPr="00C45032" w:rsidRDefault="00772A61" w:rsidP="00772A61">
            <w:pPr>
              <w:spacing w:before="0" w:after="0"/>
              <w:jc w:val="center"/>
              <w:rPr>
                <w:rFonts w:eastAsia="Calibri" w:cs="Arial"/>
                <w:szCs w:val="24"/>
                <w:lang w:val="sr-Latn-ME"/>
              </w:rPr>
            </w:pPr>
          </w:p>
        </w:tc>
      </w:tr>
      <w:tr w:rsidR="00772A61" w:rsidRPr="00C45032" w14:paraId="7DBC091C"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50462C7"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Mar>
              <w:left w:w="28" w:type="dxa"/>
              <w:right w:w="28" w:type="dxa"/>
            </w:tcMar>
          </w:tcPr>
          <w:p w14:paraId="344E34AD"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Mar>
              <w:left w:w="28" w:type="dxa"/>
              <w:right w:w="28" w:type="dxa"/>
            </w:tcMar>
          </w:tcPr>
          <w:p w14:paraId="37479628" w14:textId="77777777" w:rsidR="00772A61" w:rsidRPr="00C45032" w:rsidRDefault="00772A61" w:rsidP="00772A61">
            <w:pPr>
              <w:spacing w:before="0" w:after="0"/>
              <w:ind w:left="87" w:right="165"/>
              <w:rPr>
                <w:rFonts w:eastAsia="Calibri" w:cs="Arial"/>
                <w:szCs w:val="24"/>
                <w:lang w:val="sr-Latn-ME"/>
              </w:rPr>
            </w:pPr>
            <w:r w:rsidRPr="00C45032">
              <w:rPr>
                <w:rFonts w:eastAsia="Calibri" w:cs="Arial"/>
                <w:szCs w:val="24"/>
                <w:lang w:val="sr-Latn-ME"/>
              </w:rPr>
              <w:t>Pravilnik o načinu i uslovima oglašavanja ljekova</w:t>
            </w:r>
          </w:p>
        </w:tc>
        <w:tc>
          <w:tcPr>
            <w:tcW w:w="422" w:type="pct"/>
            <w:tcMar>
              <w:left w:w="28" w:type="dxa"/>
              <w:right w:w="28" w:type="dxa"/>
            </w:tcMar>
          </w:tcPr>
          <w:p w14:paraId="5058570B"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2026/III</w:t>
            </w:r>
          </w:p>
        </w:tc>
        <w:tc>
          <w:tcPr>
            <w:tcW w:w="462" w:type="pct"/>
            <w:gridSpan w:val="2"/>
            <w:tcMar>
              <w:left w:w="28" w:type="dxa"/>
              <w:right w:w="28" w:type="dxa"/>
            </w:tcMar>
          </w:tcPr>
          <w:p w14:paraId="68102B04"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2026/III</w:t>
            </w:r>
          </w:p>
        </w:tc>
        <w:tc>
          <w:tcPr>
            <w:tcW w:w="577" w:type="pct"/>
            <w:tcMar>
              <w:left w:w="28" w:type="dxa"/>
              <w:right w:w="28" w:type="dxa"/>
            </w:tcMar>
          </w:tcPr>
          <w:p w14:paraId="4F4F397B"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32001L0083 </w:t>
            </w:r>
            <w:r w:rsidRPr="00C45032">
              <w:rPr>
                <w:rFonts w:eastAsia="Calibri" w:cs="Arial"/>
                <w:color w:val="000000"/>
                <w:sz w:val="20"/>
                <w:szCs w:val="20"/>
                <w:lang w:val="en-GB"/>
              </w:rPr>
              <w:t>[P]</w:t>
            </w:r>
          </w:p>
          <w:p w14:paraId="2D5CF548"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32019R0006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23A9D93" w14:textId="77777777" w:rsidR="00772A61" w:rsidRPr="00C45032" w:rsidRDefault="00772A61" w:rsidP="00772A61">
            <w:pPr>
              <w:spacing w:before="0" w:after="0"/>
              <w:jc w:val="center"/>
              <w:rPr>
                <w:rFonts w:eastAsia="Calibri" w:cs="Arial"/>
                <w:szCs w:val="24"/>
                <w:lang w:val="sr-Latn-ME"/>
              </w:rPr>
            </w:pPr>
          </w:p>
        </w:tc>
      </w:tr>
      <w:tr w:rsidR="00772A61" w:rsidRPr="00C45032" w14:paraId="7EFAF2A9"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1B668EA"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Mar>
              <w:left w:w="28" w:type="dxa"/>
              <w:right w:w="28" w:type="dxa"/>
            </w:tcMar>
          </w:tcPr>
          <w:p w14:paraId="3DE3A8A8"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Mar>
              <w:left w:w="28" w:type="dxa"/>
              <w:right w:w="28" w:type="dxa"/>
            </w:tcMar>
          </w:tcPr>
          <w:p w14:paraId="61CA1217" w14:textId="77777777" w:rsidR="00772A61" w:rsidRPr="00C45032" w:rsidRDefault="00772A61" w:rsidP="00772A61">
            <w:pPr>
              <w:spacing w:before="0" w:after="0"/>
              <w:ind w:left="87" w:right="165"/>
              <w:rPr>
                <w:rFonts w:eastAsia="Calibri" w:cs="Arial"/>
                <w:szCs w:val="24"/>
                <w:lang w:val="sr-Latn-ME"/>
              </w:rPr>
            </w:pPr>
            <w:r w:rsidRPr="00C45032">
              <w:rPr>
                <w:rFonts w:eastAsia="Calibri" w:cs="Arial"/>
                <w:szCs w:val="24"/>
                <w:lang w:val="sr-Latn-ME"/>
              </w:rPr>
              <w:t>Pravilnik o načinu prikupljanja podataka i načinu prijavljivanja i praćenja neželjenih dejstava ljekova (veterinarski ljekovi)</w:t>
            </w:r>
          </w:p>
        </w:tc>
        <w:tc>
          <w:tcPr>
            <w:tcW w:w="422" w:type="pct"/>
            <w:tcMar>
              <w:left w:w="28" w:type="dxa"/>
              <w:right w:w="28" w:type="dxa"/>
            </w:tcMar>
          </w:tcPr>
          <w:p w14:paraId="2024ED20"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Mar>
              <w:left w:w="28" w:type="dxa"/>
              <w:right w:w="28" w:type="dxa"/>
            </w:tcMar>
          </w:tcPr>
          <w:p w14:paraId="43A9A643"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Mar>
              <w:left w:w="28" w:type="dxa"/>
              <w:right w:w="28" w:type="dxa"/>
            </w:tcMar>
          </w:tcPr>
          <w:p w14:paraId="5E5C36AC"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32019R0006 </w:t>
            </w:r>
            <w:r w:rsidRPr="00C45032">
              <w:rPr>
                <w:rFonts w:eastAsia="Calibri" w:cs="Arial"/>
                <w:color w:val="000000"/>
                <w:sz w:val="20"/>
                <w:szCs w:val="20"/>
                <w:lang w:val="en-GB"/>
              </w:rPr>
              <w:t>[P]</w:t>
            </w:r>
          </w:p>
          <w:p w14:paraId="12AA58A0"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32021R1281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C16BA6F" w14:textId="77777777" w:rsidR="00772A61" w:rsidRPr="00C45032" w:rsidRDefault="00772A61" w:rsidP="00772A61">
            <w:pPr>
              <w:spacing w:before="0" w:after="0"/>
              <w:jc w:val="center"/>
              <w:rPr>
                <w:rFonts w:eastAsia="Calibri" w:cs="Arial"/>
                <w:szCs w:val="24"/>
                <w:lang w:val="sr-Latn-ME"/>
              </w:rPr>
            </w:pPr>
          </w:p>
        </w:tc>
      </w:tr>
      <w:tr w:rsidR="00772A61" w:rsidRPr="00C45032" w14:paraId="327859A8"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C3C4264"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Mar>
              <w:left w:w="28" w:type="dxa"/>
              <w:right w:w="28" w:type="dxa"/>
            </w:tcMar>
          </w:tcPr>
          <w:p w14:paraId="2ECBE00E"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Mar>
              <w:left w:w="28" w:type="dxa"/>
              <w:right w:w="28" w:type="dxa"/>
            </w:tcMar>
          </w:tcPr>
          <w:p w14:paraId="5E5F37F3" w14:textId="77777777" w:rsidR="00772A61" w:rsidRPr="00C45032" w:rsidRDefault="00772A61" w:rsidP="00772A61">
            <w:pPr>
              <w:spacing w:before="0" w:after="0"/>
              <w:ind w:left="87" w:right="165"/>
              <w:rPr>
                <w:rFonts w:eastAsia="Calibri" w:cs="Arial"/>
                <w:szCs w:val="24"/>
                <w:lang w:val="sr-Latn-ME"/>
              </w:rPr>
            </w:pPr>
            <w:r w:rsidRPr="00C45032">
              <w:rPr>
                <w:rFonts w:eastAsia="Calibri" w:cs="Arial"/>
                <w:szCs w:val="24"/>
                <w:lang w:val="sr-Latn-ME"/>
              </w:rPr>
              <w:t>Pravilnik o uslovima i načinu upisa lijeka u registar tradicionalnih biljnih ljekova</w:t>
            </w:r>
          </w:p>
        </w:tc>
        <w:tc>
          <w:tcPr>
            <w:tcW w:w="422" w:type="pct"/>
            <w:tcMar>
              <w:left w:w="28" w:type="dxa"/>
              <w:right w:w="28" w:type="dxa"/>
            </w:tcMar>
          </w:tcPr>
          <w:p w14:paraId="05F24E55"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Mar>
              <w:left w:w="28" w:type="dxa"/>
              <w:right w:w="28" w:type="dxa"/>
            </w:tcMar>
          </w:tcPr>
          <w:p w14:paraId="3BB3B951"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Mar>
              <w:left w:w="28" w:type="dxa"/>
              <w:right w:w="28" w:type="dxa"/>
            </w:tcMar>
          </w:tcPr>
          <w:p w14:paraId="78D9393B"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32001L0083 </w:t>
            </w:r>
            <w:r w:rsidRPr="00C45032">
              <w:rPr>
                <w:rFonts w:eastAsia="Calibri" w:cs="Arial"/>
                <w:color w:val="000000"/>
                <w:sz w:val="20"/>
                <w:szCs w:val="20"/>
                <w:lang w:val="en-GB"/>
              </w:rPr>
              <w:t>[P]</w:t>
            </w:r>
          </w:p>
          <w:p w14:paraId="40758059"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32019R0006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6C9B02B" w14:textId="77777777" w:rsidR="00772A61" w:rsidRPr="00C45032" w:rsidRDefault="00772A61" w:rsidP="00772A61">
            <w:pPr>
              <w:spacing w:before="0" w:after="0"/>
              <w:jc w:val="center"/>
              <w:rPr>
                <w:rFonts w:eastAsia="Calibri" w:cs="Arial"/>
                <w:szCs w:val="24"/>
                <w:lang w:val="sr-Latn-ME"/>
              </w:rPr>
            </w:pPr>
          </w:p>
        </w:tc>
      </w:tr>
      <w:tr w:rsidR="00772A61" w:rsidRPr="00C45032" w14:paraId="0EDC1F21"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E145B92"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E09CC33"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8EBAA66" w14:textId="77777777" w:rsidR="00772A61" w:rsidRPr="00C45032" w:rsidRDefault="00772A61" w:rsidP="00772A61">
            <w:pPr>
              <w:spacing w:before="0" w:after="0"/>
              <w:ind w:left="87" w:right="165"/>
              <w:rPr>
                <w:rFonts w:eastAsia="Calibri" w:cs="Arial"/>
                <w:szCs w:val="24"/>
                <w:lang w:val="sr-Latn-ME"/>
              </w:rPr>
            </w:pPr>
            <w:r w:rsidRPr="00C45032">
              <w:rPr>
                <w:rFonts w:eastAsia="Calibri" w:cs="Arial"/>
                <w:szCs w:val="24"/>
                <w:lang w:val="sr-Latn-ME"/>
              </w:rPr>
              <w:t>Pravilnik o uslovima i načinu upisa lijeka u registar homeopatskih ljekova</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3F4FE38"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8C98B27"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6EC24B7"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32001L0083 </w:t>
            </w:r>
            <w:r w:rsidRPr="00C45032">
              <w:rPr>
                <w:rFonts w:eastAsia="Calibri" w:cs="Arial"/>
                <w:color w:val="000000"/>
                <w:sz w:val="20"/>
                <w:szCs w:val="20"/>
                <w:lang w:val="en-GB"/>
              </w:rPr>
              <w:t>[P]</w:t>
            </w:r>
          </w:p>
          <w:p w14:paraId="5C49809B"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rPr>
              <w:t xml:space="preserve">32019R0006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AD7AB87" w14:textId="77777777" w:rsidR="00772A61" w:rsidRPr="00C45032" w:rsidRDefault="00772A61" w:rsidP="00772A61">
            <w:pPr>
              <w:spacing w:before="0" w:after="0"/>
              <w:jc w:val="center"/>
              <w:rPr>
                <w:rFonts w:eastAsia="Calibri" w:cs="Arial"/>
                <w:szCs w:val="24"/>
                <w:lang w:val="sr-Latn-ME"/>
              </w:rPr>
            </w:pPr>
          </w:p>
        </w:tc>
      </w:tr>
      <w:tr w:rsidR="00772A61" w:rsidRPr="00C45032" w14:paraId="65154913"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DA2FA99"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0748F9B"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2B606D8" w14:textId="77777777" w:rsidR="00772A61" w:rsidRPr="00C45032" w:rsidRDefault="00772A61" w:rsidP="00772A61">
            <w:pPr>
              <w:spacing w:before="0" w:after="0"/>
              <w:ind w:left="87" w:right="165"/>
              <w:rPr>
                <w:rFonts w:eastAsia="Calibri" w:cs="Arial"/>
                <w:szCs w:val="24"/>
                <w:lang w:val="sr-Latn-ME"/>
              </w:rPr>
            </w:pPr>
            <w:r w:rsidRPr="00C45032">
              <w:rPr>
                <w:rFonts w:eastAsia="Calibri" w:cs="Arial"/>
                <w:szCs w:val="24"/>
                <w:lang w:val="sr-Latn-ME"/>
              </w:rPr>
              <w:t xml:space="preserve">Pravilnik o načinu prikupljanja podataka i načinu prijavljivanja i praćenja neželjenih dejstava ljekova za upotrebu u humanoj medicini </w:t>
            </w:r>
          </w:p>
        </w:tc>
        <w:tc>
          <w:tcPr>
            <w:tcW w:w="42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C318EFE"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447904D"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8778E45"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32004R0726 </w:t>
            </w:r>
            <w:r w:rsidRPr="00C45032">
              <w:rPr>
                <w:rFonts w:eastAsia="Calibri" w:cs="Arial"/>
                <w:color w:val="000000"/>
                <w:sz w:val="20"/>
                <w:szCs w:val="20"/>
                <w:lang w:val="en-GB"/>
              </w:rPr>
              <w:t>[P]</w:t>
            </w:r>
          </w:p>
          <w:p w14:paraId="4D99E507"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32001L0083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3F40FF7" w14:textId="77777777" w:rsidR="00772A61" w:rsidRPr="00C45032" w:rsidRDefault="00772A61" w:rsidP="00772A61">
            <w:pPr>
              <w:spacing w:before="0" w:after="0"/>
              <w:jc w:val="center"/>
              <w:rPr>
                <w:rFonts w:eastAsia="Calibri" w:cs="Arial"/>
                <w:szCs w:val="24"/>
                <w:lang w:val="sr-Latn-ME"/>
              </w:rPr>
            </w:pPr>
          </w:p>
        </w:tc>
      </w:tr>
      <w:tr w:rsidR="00772A61" w:rsidRPr="00C45032" w14:paraId="2BD33EEC"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CA14FA4"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3793C71"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D108A3F" w14:textId="77777777" w:rsidR="00772A61" w:rsidRPr="00C45032" w:rsidRDefault="00772A61" w:rsidP="00772A61">
            <w:pPr>
              <w:spacing w:before="0" w:after="0"/>
              <w:ind w:left="87" w:right="165"/>
              <w:rPr>
                <w:rFonts w:eastAsia="Calibri" w:cs="Arial"/>
                <w:szCs w:val="24"/>
                <w:lang w:val="sr-Latn-ME"/>
              </w:rPr>
            </w:pPr>
            <w:r w:rsidRPr="00C45032">
              <w:rPr>
                <w:rFonts w:eastAsia="Calibri" w:cs="Arial"/>
                <w:szCs w:val="24"/>
                <w:lang w:val="sr-Latn-ME"/>
              </w:rPr>
              <w:t xml:space="preserve">Pravilnik o bližim uslovima i dokumentaciji potrebnoj za odobravanje i sprovođenje kliničkih ispitivanja ljekova za upotrebu u humanoj medicini </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E9492DE"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4D30B6B"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7F69C742"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32001L0083 </w:t>
            </w:r>
            <w:r w:rsidRPr="00C45032">
              <w:rPr>
                <w:rFonts w:eastAsia="Calibri" w:cs="Arial"/>
                <w:color w:val="000000"/>
                <w:sz w:val="20"/>
                <w:szCs w:val="20"/>
                <w:lang w:val="en-GB"/>
              </w:rPr>
              <w:t>[P]</w:t>
            </w:r>
          </w:p>
          <w:p w14:paraId="180E2272"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32014R0536 </w:t>
            </w:r>
            <w:r w:rsidRPr="00C45032">
              <w:rPr>
                <w:rFonts w:eastAsia="Calibri" w:cs="Arial"/>
                <w:color w:val="000000"/>
                <w:sz w:val="20"/>
                <w:szCs w:val="20"/>
                <w:lang w:val="en-GB"/>
              </w:rPr>
              <w:t>[P]</w:t>
            </w:r>
          </w:p>
          <w:p w14:paraId="714C1F71"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32006R1901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05F1C74" w14:textId="77777777" w:rsidR="00772A61" w:rsidRPr="00C45032" w:rsidRDefault="00772A61" w:rsidP="00772A61">
            <w:pPr>
              <w:spacing w:before="0" w:after="0"/>
              <w:jc w:val="center"/>
              <w:rPr>
                <w:rFonts w:eastAsia="Calibri" w:cs="Arial"/>
                <w:szCs w:val="24"/>
                <w:lang w:val="sr-Latn-ME"/>
              </w:rPr>
            </w:pPr>
          </w:p>
        </w:tc>
      </w:tr>
      <w:tr w:rsidR="00772A61" w:rsidRPr="00C45032" w14:paraId="2E9C6DB6"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221A0B9"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F1FD3DD"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30FAC63" w14:textId="77777777" w:rsidR="00772A61" w:rsidRPr="00C45032" w:rsidRDefault="00772A61" w:rsidP="00772A61">
            <w:pPr>
              <w:spacing w:before="0" w:after="0"/>
              <w:ind w:left="85" w:right="66"/>
              <w:rPr>
                <w:rFonts w:eastAsia="Calibri" w:cs="Arial"/>
                <w:szCs w:val="24"/>
                <w:lang w:val="sr-Latn-ME"/>
              </w:rPr>
            </w:pPr>
            <w:r w:rsidRPr="00C45032">
              <w:rPr>
                <w:rFonts w:eastAsia="Calibri" w:cs="Arial"/>
                <w:szCs w:val="24"/>
                <w:lang w:val="sr-Latn-ME"/>
              </w:rPr>
              <w:t>Pravilnik o vigilanci i</w:t>
            </w:r>
            <w:r w:rsidRPr="00C45032">
              <w:rPr>
                <w:rFonts w:eastAsia="Calibri" w:cs="Times New Roman"/>
                <w:szCs w:val="24"/>
                <w:lang w:val="sr-Latn-ME"/>
              </w:rPr>
              <w:t xml:space="preserve"> </w:t>
            </w:r>
            <w:r w:rsidRPr="00C45032">
              <w:rPr>
                <w:rFonts w:eastAsia="Calibri" w:cs="Arial"/>
                <w:szCs w:val="24"/>
                <w:lang w:val="sr-Latn-ME"/>
              </w:rPr>
              <w:t>načinu i postupku praćenja medicinskog sredstva na tržištu</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B552968"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D2253A6"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48EFCB1D"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32017R0745 </w:t>
            </w:r>
            <w:r w:rsidRPr="00C45032">
              <w:rPr>
                <w:rFonts w:eastAsia="Calibri" w:cs="Arial"/>
                <w:color w:val="000000"/>
                <w:sz w:val="20"/>
                <w:szCs w:val="20"/>
                <w:lang w:val="en-GB"/>
              </w:rPr>
              <w:t>[P]</w:t>
            </w:r>
          </w:p>
          <w:p w14:paraId="32500023"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32017R0746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2220812" w14:textId="77777777" w:rsidR="00772A61" w:rsidRPr="00C45032" w:rsidRDefault="00772A61" w:rsidP="00772A61">
            <w:pPr>
              <w:spacing w:before="0" w:after="0"/>
              <w:jc w:val="center"/>
              <w:rPr>
                <w:rFonts w:eastAsia="Calibri" w:cs="Arial"/>
                <w:szCs w:val="24"/>
                <w:lang w:val="sr-Latn-ME"/>
              </w:rPr>
            </w:pPr>
          </w:p>
        </w:tc>
      </w:tr>
      <w:tr w:rsidR="00772A61" w:rsidRPr="00C45032" w14:paraId="401DA9BA"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229AA6C"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37BB9C4"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C926773" w14:textId="77777777" w:rsidR="00772A61" w:rsidRPr="00C45032" w:rsidRDefault="00772A61" w:rsidP="00772A61">
            <w:pPr>
              <w:spacing w:before="0" w:after="0"/>
              <w:ind w:left="85" w:right="66"/>
              <w:rPr>
                <w:rFonts w:eastAsia="Calibri" w:cs="Arial"/>
                <w:szCs w:val="24"/>
                <w:lang w:val="sr-Latn-ME"/>
              </w:rPr>
            </w:pPr>
            <w:r w:rsidRPr="00C45032">
              <w:rPr>
                <w:rFonts w:eastAsia="Calibri" w:cs="Arial"/>
                <w:szCs w:val="24"/>
                <w:lang w:val="sr-Latn-ME"/>
              </w:rPr>
              <w:t>Pravilnik o bližim uslovima, načinu utvrđivanja ispunjenosti uslova za proizvodnju medicinskih sredstava, sadržaju rješenja o registraciji proizvođača, kao i za proizvodnju po narudžbi medicinskog sredstva za određenog pacijenta</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797790D"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90BAC21"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FD767F9"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32017R0745 </w:t>
            </w:r>
            <w:r w:rsidRPr="00C45032">
              <w:rPr>
                <w:rFonts w:eastAsia="Calibri" w:cs="Arial"/>
                <w:color w:val="000000"/>
                <w:sz w:val="20"/>
                <w:szCs w:val="20"/>
                <w:lang w:val="en-GB"/>
              </w:rPr>
              <w:t>[P]</w:t>
            </w:r>
          </w:p>
          <w:p w14:paraId="15BC8A36"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32017R0746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D0EE96B" w14:textId="77777777" w:rsidR="00772A61" w:rsidRPr="00C45032" w:rsidRDefault="00772A61" w:rsidP="00772A61">
            <w:pPr>
              <w:spacing w:before="0" w:after="0"/>
              <w:jc w:val="center"/>
              <w:rPr>
                <w:rFonts w:eastAsia="Calibri" w:cs="Arial"/>
                <w:szCs w:val="24"/>
                <w:lang w:val="sr-Latn-ME"/>
              </w:rPr>
            </w:pPr>
          </w:p>
        </w:tc>
      </w:tr>
      <w:tr w:rsidR="00772A61" w:rsidRPr="00C45032" w14:paraId="0D689930"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D052826"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9E22301"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365B81A" w14:textId="77777777" w:rsidR="00772A61" w:rsidRPr="00C45032" w:rsidRDefault="00772A61" w:rsidP="00772A61">
            <w:pPr>
              <w:spacing w:before="0" w:after="0"/>
              <w:ind w:left="85" w:right="66"/>
              <w:rPr>
                <w:rFonts w:eastAsia="Calibri" w:cs="Arial"/>
                <w:szCs w:val="24"/>
                <w:lang w:val="sr-Latn-ME"/>
              </w:rPr>
            </w:pPr>
            <w:r w:rsidRPr="00C45032">
              <w:rPr>
                <w:rFonts w:eastAsia="Calibri" w:cs="Arial"/>
                <w:szCs w:val="24"/>
                <w:lang w:val="sr-Latn-ME"/>
              </w:rPr>
              <w:t xml:space="preserve">Pravilnik o bližem načinu tehničke procjene, vrste defekta kvaliteta i načinu </w:t>
            </w:r>
            <w:r w:rsidRPr="00C45032">
              <w:rPr>
                <w:rFonts w:eastAsia="Calibri" w:cs="Arial"/>
                <w:szCs w:val="24"/>
                <w:lang w:val="sr-Latn-ME"/>
              </w:rPr>
              <w:lastRenderedPageBreak/>
              <w:t>postupanja u slučaju odstupanja od osnovnih zahtjeva, odnosno defekta kvaliteta medicinskog sredstva, kao i načinu izdavanja i sadržaja sertifikata analize</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0549604"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lastRenderedPageBreak/>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80BBF64"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5BA320E"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32017R0745 </w:t>
            </w:r>
            <w:r w:rsidRPr="00C45032">
              <w:rPr>
                <w:rFonts w:eastAsia="Calibri" w:cs="Arial"/>
                <w:color w:val="000000"/>
                <w:sz w:val="20"/>
                <w:szCs w:val="20"/>
                <w:lang w:val="en-GB"/>
              </w:rPr>
              <w:t>[P]</w:t>
            </w:r>
          </w:p>
          <w:p w14:paraId="531EF2F7"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32017R0746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55BCA31" w14:textId="77777777" w:rsidR="00772A61" w:rsidRPr="00C45032" w:rsidRDefault="00772A61" w:rsidP="00772A61">
            <w:pPr>
              <w:spacing w:before="0" w:after="0"/>
              <w:jc w:val="center"/>
              <w:rPr>
                <w:rFonts w:eastAsia="Calibri" w:cs="Arial"/>
                <w:szCs w:val="24"/>
                <w:lang w:val="sr-Latn-ME"/>
              </w:rPr>
            </w:pPr>
          </w:p>
        </w:tc>
      </w:tr>
      <w:tr w:rsidR="00772A61" w:rsidRPr="00C45032" w14:paraId="0DB2CAF1" w14:textId="77777777" w:rsidTr="00772A61">
        <w:tc>
          <w:tcPr>
            <w:tcW w:w="21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0C982AF"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DA7288C"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0CB6CD0" w14:textId="77777777" w:rsidR="00772A61" w:rsidRPr="00C45032" w:rsidRDefault="00772A61" w:rsidP="00772A61">
            <w:pPr>
              <w:spacing w:before="0" w:after="0"/>
              <w:ind w:left="85" w:right="66"/>
              <w:rPr>
                <w:rFonts w:eastAsia="Calibri" w:cs="Arial"/>
                <w:szCs w:val="24"/>
                <w:lang w:val="sr-Latn-ME"/>
              </w:rPr>
            </w:pPr>
            <w:r w:rsidRPr="00C45032">
              <w:rPr>
                <w:rFonts w:eastAsia="Calibri" w:cs="Arial"/>
                <w:szCs w:val="24"/>
                <w:lang w:val="sr-Latn-ME"/>
              </w:rPr>
              <w:t>Pravilnik o sadržaju i načinu vođenja registara: pravnih i fizičkih lica za utvrđivanje usaglašenosti, proizvođača, pravnih lica koji vrše promet na veliko, uvoza i izvoza medicinskih sredstava, specijalizovanih maloprodajnih objekata, kao i medicinskih sredstava</w:t>
            </w:r>
          </w:p>
        </w:tc>
        <w:tc>
          <w:tcPr>
            <w:tcW w:w="42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71A205C"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0583720"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34787F6"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32017R0745 </w:t>
            </w:r>
            <w:r w:rsidRPr="00C45032">
              <w:rPr>
                <w:rFonts w:eastAsia="Calibri" w:cs="Arial"/>
                <w:color w:val="000000"/>
                <w:sz w:val="20"/>
                <w:szCs w:val="20"/>
                <w:lang w:val="en-GB"/>
              </w:rPr>
              <w:t>[P]</w:t>
            </w:r>
          </w:p>
          <w:p w14:paraId="7A37D131"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32017R0746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A613172" w14:textId="77777777" w:rsidR="00772A61" w:rsidRPr="00C45032" w:rsidRDefault="00772A61" w:rsidP="00772A61">
            <w:pPr>
              <w:spacing w:before="0" w:after="0"/>
              <w:jc w:val="center"/>
              <w:rPr>
                <w:rFonts w:eastAsia="Calibri" w:cs="Arial"/>
                <w:szCs w:val="24"/>
                <w:lang w:val="sr-Latn-ME"/>
              </w:rPr>
            </w:pPr>
          </w:p>
        </w:tc>
      </w:tr>
      <w:tr w:rsidR="00772A61" w:rsidRPr="00C45032" w14:paraId="399F3CF7" w14:textId="77777777" w:rsidTr="00772A61">
        <w:tc>
          <w:tcPr>
            <w:tcW w:w="2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F2041F1"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38E6B7B"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MZD</w:t>
            </w:r>
          </w:p>
        </w:tc>
        <w:tc>
          <w:tcPr>
            <w:tcW w:w="258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9BE189C" w14:textId="77777777" w:rsidR="00772A61" w:rsidRPr="00C45032" w:rsidRDefault="00772A61" w:rsidP="00772A61">
            <w:pPr>
              <w:spacing w:before="0" w:after="0"/>
              <w:ind w:left="85" w:right="66"/>
              <w:rPr>
                <w:rFonts w:eastAsia="Calibri" w:cs="Arial"/>
                <w:szCs w:val="24"/>
                <w:lang w:val="sr-Latn-ME"/>
              </w:rPr>
            </w:pPr>
            <w:r w:rsidRPr="00C45032">
              <w:rPr>
                <w:rFonts w:eastAsia="Calibri" w:cs="Arial"/>
                <w:szCs w:val="24"/>
                <w:lang w:val="sr-Latn-ME"/>
              </w:rPr>
              <w:t>Pravilnik o sadržaju zahtjeva, dokumentacije potrebne za sprovođenje kliničkog ispitivanja i evidentiranja neintervencijskog ispitivanja medicinskog sredstva</w:t>
            </w:r>
          </w:p>
        </w:tc>
        <w:tc>
          <w:tcPr>
            <w:tcW w:w="422" w:type="pct"/>
            <w:tcMar>
              <w:left w:w="28" w:type="dxa"/>
              <w:right w:w="28" w:type="dxa"/>
            </w:tcMar>
          </w:tcPr>
          <w:p w14:paraId="0CC30B17"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462" w:type="pct"/>
            <w:gridSpan w:val="2"/>
            <w:tcMar>
              <w:left w:w="28" w:type="dxa"/>
              <w:right w:w="28" w:type="dxa"/>
            </w:tcMar>
          </w:tcPr>
          <w:p w14:paraId="318D32EB" w14:textId="77777777" w:rsidR="00772A61" w:rsidRPr="00C45032" w:rsidRDefault="00772A61" w:rsidP="00772A61">
            <w:pPr>
              <w:spacing w:before="0" w:after="0"/>
              <w:jc w:val="center"/>
              <w:rPr>
                <w:rFonts w:eastAsia="Calibri" w:cs="Arial"/>
                <w:szCs w:val="24"/>
                <w:lang w:val="sr-Latn-ME"/>
              </w:rPr>
            </w:pPr>
            <w:r w:rsidRPr="00C45032">
              <w:rPr>
                <w:rFonts w:eastAsia="Calibri" w:cs="Arial"/>
                <w:szCs w:val="24"/>
                <w:lang w:val="sr-Latn-ME"/>
              </w:rPr>
              <w:t>2026/IV</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E738BE"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32017R0745 </w:t>
            </w:r>
            <w:r w:rsidRPr="00C45032">
              <w:rPr>
                <w:rFonts w:eastAsia="Calibri" w:cs="Arial"/>
                <w:color w:val="000000"/>
                <w:sz w:val="20"/>
                <w:szCs w:val="20"/>
                <w:lang w:val="en-GB"/>
              </w:rPr>
              <w:t>[P]</w:t>
            </w:r>
          </w:p>
          <w:p w14:paraId="11787C8F"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 xml:space="preserve">32017R0746 </w:t>
            </w:r>
            <w:r w:rsidRPr="00C45032">
              <w:rPr>
                <w:rFonts w:eastAsia="Calibri" w:cs="Arial"/>
                <w:color w:val="000000"/>
                <w:sz w:val="20"/>
                <w:szCs w:val="20"/>
                <w:lang w:val="en-GB"/>
              </w:rPr>
              <w:t>[P]</w:t>
            </w:r>
          </w:p>
        </w:tc>
        <w:tc>
          <w:tcPr>
            <w:tcW w:w="35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64F41E1" w14:textId="77777777" w:rsidR="00772A61" w:rsidRPr="00C45032" w:rsidRDefault="00772A61" w:rsidP="00772A61">
            <w:pPr>
              <w:spacing w:before="0" w:after="0"/>
              <w:jc w:val="center"/>
              <w:rPr>
                <w:rFonts w:eastAsia="Calibri" w:cs="Arial"/>
                <w:szCs w:val="24"/>
                <w:lang w:val="sr-Latn-ME"/>
              </w:rPr>
            </w:pPr>
          </w:p>
        </w:tc>
      </w:tr>
      <w:tr w:rsidR="00772A61" w:rsidRPr="00C45032" w14:paraId="5D9448AF" w14:textId="77777777" w:rsidTr="00772A61">
        <w:tc>
          <w:tcPr>
            <w:tcW w:w="2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CF29C9C"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26ECE15" w14:textId="77777777" w:rsidR="00772A61" w:rsidRPr="00C45032" w:rsidRDefault="00772A61" w:rsidP="00772A61">
            <w:pPr>
              <w:spacing w:before="0" w:after="0"/>
              <w:jc w:val="center"/>
              <w:rPr>
                <w:rFonts w:eastAsia="Calibri" w:cs="Arial"/>
                <w:szCs w:val="24"/>
                <w:lang w:val="sr-Latn-ME"/>
              </w:rPr>
            </w:pPr>
            <w:r w:rsidRPr="00C45032">
              <w:rPr>
                <w:szCs w:val="24"/>
              </w:rPr>
              <w:t>UBHVFP</w:t>
            </w:r>
          </w:p>
        </w:tc>
        <w:tc>
          <w:tcPr>
            <w:tcW w:w="258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FE4EB6D" w14:textId="4EAEC79B" w:rsidR="00772A61" w:rsidRPr="00C45032" w:rsidRDefault="00772A61" w:rsidP="00772A61">
            <w:pPr>
              <w:spacing w:before="0" w:after="0"/>
              <w:ind w:left="85" w:right="66"/>
              <w:rPr>
                <w:rFonts w:eastAsia="Calibri" w:cs="Arial"/>
                <w:szCs w:val="24"/>
                <w:lang w:val="sr-Latn-ME"/>
              </w:rPr>
            </w:pPr>
            <w:r w:rsidRPr="00C45032">
              <w:rPr>
                <w:szCs w:val="24"/>
              </w:rPr>
              <w:t>Pravilnik</w:t>
            </w:r>
            <w:r w:rsidRPr="00C45032">
              <w:rPr>
                <w:szCs w:val="24"/>
                <w:lang w:val="sr-Latn-ME"/>
              </w:rPr>
              <w:t xml:space="preserve"> </w:t>
            </w:r>
            <w:r w:rsidRPr="00C45032">
              <w:rPr>
                <w:szCs w:val="24"/>
              </w:rPr>
              <w:t>o</w:t>
            </w:r>
            <w:r w:rsidRPr="00C45032">
              <w:rPr>
                <w:szCs w:val="24"/>
                <w:lang w:val="sr-Latn-ME"/>
              </w:rPr>
              <w:t xml:space="preserve"> </w:t>
            </w:r>
            <w:r w:rsidRPr="00C45032">
              <w:rPr>
                <w:szCs w:val="24"/>
              </w:rPr>
              <w:t>izmjenama</w:t>
            </w:r>
            <w:r w:rsidRPr="00C45032">
              <w:rPr>
                <w:szCs w:val="24"/>
                <w:lang w:val="sr-Latn-ME"/>
              </w:rPr>
              <w:t xml:space="preserve"> </w:t>
            </w:r>
            <w:r w:rsidRPr="00C45032">
              <w:rPr>
                <w:szCs w:val="24"/>
              </w:rPr>
              <w:t>i</w:t>
            </w:r>
            <w:r w:rsidRPr="00C45032">
              <w:rPr>
                <w:szCs w:val="24"/>
                <w:lang w:val="sr-Latn-ME"/>
              </w:rPr>
              <w:t xml:space="preserve"> </w:t>
            </w:r>
            <w:r w:rsidRPr="00C45032">
              <w:rPr>
                <w:szCs w:val="24"/>
              </w:rPr>
              <w:t>dopunama</w:t>
            </w:r>
            <w:r w:rsidRPr="00C45032">
              <w:rPr>
                <w:szCs w:val="24"/>
                <w:lang w:val="sr-Latn-ME"/>
              </w:rPr>
              <w:t xml:space="preserve"> </w:t>
            </w:r>
            <w:r w:rsidRPr="00C45032">
              <w:rPr>
                <w:szCs w:val="24"/>
              </w:rPr>
              <w:t>Pravilnika</w:t>
            </w:r>
            <w:r w:rsidRPr="00C45032">
              <w:rPr>
                <w:szCs w:val="24"/>
                <w:lang w:val="sr-Latn-ME"/>
              </w:rPr>
              <w:t xml:space="preserve"> </w:t>
            </w:r>
            <w:r w:rsidRPr="00C45032">
              <w:rPr>
                <w:szCs w:val="24"/>
              </w:rPr>
              <w:t>o</w:t>
            </w:r>
            <w:r w:rsidRPr="00C45032">
              <w:rPr>
                <w:szCs w:val="24"/>
                <w:lang w:val="sr-Latn-ME"/>
              </w:rPr>
              <w:t xml:space="preserve"> </w:t>
            </w:r>
            <w:r w:rsidRPr="00C45032">
              <w:rPr>
                <w:szCs w:val="24"/>
              </w:rPr>
              <w:t>tipovima</w:t>
            </w:r>
            <w:r w:rsidRPr="00C45032">
              <w:rPr>
                <w:szCs w:val="24"/>
                <w:lang w:val="sr-Latn-ME"/>
              </w:rPr>
              <w:t xml:space="preserve"> đ</w:t>
            </w:r>
            <w:r w:rsidRPr="00C45032">
              <w:rPr>
                <w:szCs w:val="24"/>
              </w:rPr>
              <w:t>ubriva</w:t>
            </w:r>
            <w:r w:rsidRPr="00C45032">
              <w:rPr>
                <w:szCs w:val="24"/>
                <w:lang w:val="sr-Latn-ME"/>
              </w:rPr>
              <w:t xml:space="preserve">, </w:t>
            </w:r>
            <w:r w:rsidRPr="00C45032">
              <w:rPr>
                <w:szCs w:val="24"/>
              </w:rPr>
              <w:t>uslovima</w:t>
            </w:r>
            <w:r w:rsidRPr="00C45032">
              <w:rPr>
                <w:szCs w:val="24"/>
                <w:lang w:val="sr-Latn-ME"/>
              </w:rPr>
              <w:t xml:space="preserve"> </w:t>
            </w:r>
            <w:r w:rsidRPr="00C45032">
              <w:rPr>
                <w:szCs w:val="24"/>
              </w:rPr>
              <w:t>za</w:t>
            </w:r>
            <w:r w:rsidR="00D336C0" w:rsidRPr="00D336C0">
              <w:rPr>
                <w:szCs w:val="24"/>
                <w:lang w:val="sr-Latn-ME"/>
              </w:rPr>
              <w:t xml:space="preserve"> </w:t>
            </w:r>
            <w:r w:rsidRPr="00C45032">
              <w:rPr>
                <w:szCs w:val="24"/>
              </w:rPr>
              <w:t>amonijum</w:t>
            </w:r>
            <w:r w:rsidRPr="00C45032">
              <w:rPr>
                <w:szCs w:val="24"/>
                <w:lang w:val="sr-Latn-ME"/>
              </w:rPr>
              <w:t>-</w:t>
            </w:r>
            <w:r w:rsidRPr="00C45032">
              <w:rPr>
                <w:szCs w:val="24"/>
              </w:rPr>
              <w:t>nitratna</w:t>
            </w:r>
            <w:r w:rsidRPr="00C45032">
              <w:rPr>
                <w:szCs w:val="24"/>
                <w:lang w:val="sr-Latn-ME"/>
              </w:rPr>
              <w:t xml:space="preserve"> đ</w:t>
            </w:r>
            <w:r w:rsidRPr="00C45032">
              <w:rPr>
                <w:szCs w:val="24"/>
              </w:rPr>
              <w:t>ubriva</w:t>
            </w:r>
            <w:r w:rsidRPr="00C45032">
              <w:rPr>
                <w:szCs w:val="24"/>
                <w:lang w:val="sr-Latn-ME"/>
              </w:rPr>
              <w:t xml:space="preserve"> </w:t>
            </w:r>
            <w:r w:rsidRPr="00C45032">
              <w:rPr>
                <w:szCs w:val="24"/>
              </w:rPr>
              <w:t>visoke</w:t>
            </w:r>
            <w:r w:rsidRPr="00C45032">
              <w:rPr>
                <w:szCs w:val="24"/>
                <w:lang w:val="sr-Latn-ME"/>
              </w:rPr>
              <w:t xml:space="preserve"> </w:t>
            </w:r>
            <w:r w:rsidRPr="00C45032">
              <w:rPr>
                <w:szCs w:val="24"/>
              </w:rPr>
              <w:t>koncentracije</w:t>
            </w:r>
            <w:r w:rsidRPr="00C45032">
              <w:rPr>
                <w:szCs w:val="24"/>
                <w:lang w:val="sr-Latn-ME"/>
              </w:rPr>
              <w:t xml:space="preserve"> </w:t>
            </w:r>
            <w:r w:rsidRPr="00C45032">
              <w:rPr>
                <w:szCs w:val="24"/>
              </w:rPr>
              <w:t>azota</w:t>
            </w:r>
            <w:r w:rsidRPr="00C45032">
              <w:rPr>
                <w:szCs w:val="24"/>
                <w:lang w:val="sr-Latn-ME"/>
              </w:rPr>
              <w:t xml:space="preserve">, </w:t>
            </w:r>
            <w:r w:rsidRPr="00C45032">
              <w:rPr>
                <w:szCs w:val="24"/>
              </w:rPr>
              <w:t>na</w:t>
            </w:r>
            <w:r w:rsidRPr="00C45032">
              <w:rPr>
                <w:szCs w:val="24"/>
                <w:lang w:val="sr-Latn-ME"/>
              </w:rPr>
              <w:t>č</w:t>
            </w:r>
            <w:r w:rsidRPr="00C45032">
              <w:rPr>
                <w:szCs w:val="24"/>
              </w:rPr>
              <w:t>inu</w:t>
            </w:r>
            <w:r w:rsidRPr="00C45032">
              <w:rPr>
                <w:szCs w:val="24"/>
                <w:lang w:val="sr-Latn-ME"/>
              </w:rPr>
              <w:t xml:space="preserve"> </w:t>
            </w:r>
            <w:r w:rsidRPr="00C45032">
              <w:rPr>
                <w:szCs w:val="24"/>
              </w:rPr>
              <w:t>ozna</w:t>
            </w:r>
            <w:r w:rsidRPr="00C45032">
              <w:rPr>
                <w:szCs w:val="24"/>
                <w:lang w:val="sr-Latn-ME"/>
              </w:rPr>
              <w:t>č</w:t>
            </w:r>
            <w:r w:rsidRPr="00C45032">
              <w:rPr>
                <w:szCs w:val="24"/>
              </w:rPr>
              <w:t>avanja</w:t>
            </w:r>
            <w:r w:rsidRPr="00C45032">
              <w:rPr>
                <w:szCs w:val="24"/>
                <w:lang w:val="sr-Latn-ME"/>
              </w:rPr>
              <w:t xml:space="preserve"> </w:t>
            </w:r>
            <w:r w:rsidRPr="00C45032">
              <w:rPr>
                <w:szCs w:val="24"/>
              </w:rPr>
              <w:t>i</w:t>
            </w:r>
            <w:r w:rsidRPr="00C45032">
              <w:rPr>
                <w:szCs w:val="24"/>
                <w:lang w:val="sr-Latn-ME"/>
              </w:rPr>
              <w:t xml:space="preserve"> </w:t>
            </w:r>
            <w:r w:rsidRPr="00C45032">
              <w:rPr>
                <w:szCs w:val="24"/>
              </w:rPr>
              <w:t>pakovanja</w:t>
            </w:r>
            <w:r w:rsidRPr="00C45032">
              <w:rPr>
                <w:szCs w:val="24"/>
                <w:lang w:val="sr-Latn-ME"/>
              </w:rPr>
              <w:t xml:space="preserve"> đ</w:t>
            </w:r>
            <w:r w:rsidRPr="00C45032">
              <w:rPr>
                <w:szCs w:val="24"/>
              </w:rPr>
              <w:t>ubriva</w:t>
            </w:r>
          </w:p>
        </w:tc>
        <w:tc>
          <w:tcPr>
            <w:tcW w:w="422" w:type="pct"/>
            <w:tcMar>
              <w:left w:w="28" w:type="dxa"/>
              <w:right w:w="28" w:type="dxa"/>
            </w:tcMar>
          </w:tcPr>
          <w:p w14:paraId="2C286860" w14:textId="77777777" w:rsidR="00772A61" w:rsidRPr="00C45032" w:rsidRDefault="00772A61" w:rsidP="00772A61">
            <w:pPr>
              <w:spacing w:before="0" w:after="0"/>
              <w:jc w:val="center"/>
              <w:rPr>
                <w:rFonts w:eastAsia="Calibri" w:cs="Arial"/>
                <w:szCs w:val="24"/>
                <w:lang w:val="sr-Latn-ME"/>
              </w:rPr>
            </w:pPr>
            <w:r w:rsidRPr="00C45032">
              <w:rPr>
                <w:color w:val="000000"/>
                <w:szCs w:val="24"/>
              </w:rPr>
              <w:t>2026/I</w:t>
            </w:r>
          </w:p>
        </w:tc>
        <w:tc>
          <w:tcPr>
            <w:tcW w:w="462" w:type="pct"/>
            <w:gridSpan w:val="2"/>
            <w:tcMar>
              <w:left w:w="28" w:type="dxa"/>
              <w:right w:w="28" w:type="dxa"/>
            </w:tcMar>
          </w:tcPr>
          <w:p w14:paraId="2538F20F" w14:textId="77777777" w:rsidR="00772A61" w:rsidRPr="00C45032" w:rsidRDefault="00772A61" w:rsidP="00772A61">
            <w:pPr>
              <w:spacing w:before="0" w:after="0"/>
              <w:jc w:val="center"/>
              <w:rPr>
                <w:rFonts w:eastAsia="Calibri" w:cs="Arial"/>
                <w:szCs w:val="24"/>
                <w:lang w:val="sr-Latn-ME"/>
              </w:rPr>
            </w:pPr>
            <w:r w:rsidRPr="00C45032">
              <w:rPr>
                <w:color w:val="000000"/>
                <w:szCs w:val="24"/>
              </w:rPr>
              <w:t>2026/I</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4AAF25B" w14:textId="77777777" w:rsidR="00772A61" w:rsidRPr="00C45032" w:rsidRDefault="00772A61" w:rsidP="00772A61">
            <w:pPr>
              <w:spacing w:before="0" w:after="0"/>
              <w:jc w:val="center"/>
              <w:rPr>
                <w:rFonts w:eastAsia="Calibri" w:cs="Arial"/>
                <w:sz w:val="20"/>
                <w:szCs w:val="20"/>
                <w:lang w:val="sr-Latn-ME"/>
              </w:rPr>
            </w:pPr>
            <w:r w:rsidRPr="00C45032">
              <w:rPr>
                <w:sz w:val="20"/>
                <w:szCs w:val="20"/>
              </w:rPr>
              <w:t>32022D1244 [P]</w:t>
            </w:r>
          </w:p>
        </w:tc>
        <w:tc>
          <w:tcPr>
            <w:tcW w:w="35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D205CC7" w14:textId="77777777" w:rsidR="00772A61" w:rsidRPr="00C45032" w:rsidRDefault="00772A61" w:rsidP="00772A61">
            <w:pPr>
              <w:spacing w:before="0" w:after="0"/>
              <w:jc w:val="center"/>
              <w:rPr>
                <w:rFonts w:eastAsia="Calibri" w:cs="Arial"/>
                <w:szCs w:val="24"/>
                <w:lang w:val="sr-Latn-ME"/>
              </w:rPr>
            </w:pPr>
          </w:p>
        </w:tc>
      </w:tr>
      <w:tr w:rsidR="00D336C0" w:rsidRPr="00C45032" w14:paraId="0BA45157" w14:textId="77777777" w:rsidTr="00203EE0">
        <w:tc>
          <w:tcPr>
            <w:tcW w:w="2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A34FE58" w14:textId="77777777" w:rsidR="00D336C0" w:rsidRPr="00C45032" w:rsidRDefault="00D336C0" w:rsidP="00D336C0">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E0E70DB" w14:textId="44C31A1D" w:rsidR="00D336C0" w:rsidRPr="00C45032" w:rsidRDefault="00D336C0" w:rsidP="00D336C0">
            <w:pPr>
              <w:spacing w:before="0" w:after="0"/>
              <w:jc w:val="center"/>
              <w:rPr>
                <w:szCs w:val="24"/>
              </w:rPr>
            </w:pPr>
            <w:r w:rsidRPr="00C45032">
              <w:rPr>
                <w:szCs w:val="24"/>
              </w:rPr>
              <w:t>UBHVFP</w:t>
            </w:r>
          </w:p>
        </w:tc>
        <w:tc>
          <w:tcPr>
            <w:tcW w:w="258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B0C30D6" w14:textId="0BCDA700" w:rsidR="00D336C0" w:rsidRPr="00C45032" w:rsidRDefault="00D336C0" w:rsidP="00D336C0">
            <w:pPr>
              <w:spacing w:before="0" w:after="0"/>
              <w:ind w:left="85" w:right="66"/>
              <w:rPr>
                <w:szCs w:val="24"/>
              </w:rPr>
            </w:pPr>
            <w:r w:rsidRPr="00C45032">
              <w:rPr>
                <w:szCs w:val="24"/>
              </w:rPr>
              <w:t xml:space="preserve">Pravilnik o izmjenama i dopunama Pravilnika o sadržaju i načinu obilježavanja pakovanja veterinarskog lijeka i sadržaju uputstva za veterinarski lijek </w:t>
            </w:r>
          </w:p>
        </w:tc>
        <w:tc>
          <w:tcPr>
            <w:tcW w:w="422" w:type="pct"/>
            <w:tcMar>
              <w:left w:w="28" w:type="dxa"/>
              <w:right w:w="28" w:type="dxa"/>
            </w:tcMar>
          </w:tcPr>
          <w:p w14:paraId="7DBA732E" w14:textId="6B8C6405" w:rsidR="00D336C0" w:rsidRPr="00C45032" w:rsidRDefault="00D336C0" w:rsidP="00D336C0">
            <w:pPr>
              <w:spacing w:before="0" w:after="0"/>
              <w:jc w:val="center"/>
              <w:rPr>
                <w:color w:val="000000"/>
                <w:szCs w:val="24"/>
              </w:rPr>
            </w:pPr>
            <w:r w:rsidRPr="00C45032">
              <w:rPr>
                <w:color w:val="000000"/>
                <w:szCs w:val="24"/>
              </w:rPr>
              <w:t>2025/IV</w:t>
            </w:r>
          </w:p>
        </w:tc>
        <w:tc>
          <w:tcPr>
            <w:tcW w:w="462" w:type="pct"/>
            <w:gridSpan w:val="2"/>
            <w:tcMar>
              <w:left w:w="28" w:type="dxa"/>
              <w:right w:w="28" w:type="dxa"/>
            </w:tcMar>
          </w:tcPr>
          <w:p w14:paraId="74E1AC0F" w14:textId="03E5F66D" w:rsidR="00D336C0" w:rsidRPr="00C45032" w:rsidRDefault="00D336C0" w:rsidP="00D336C0">
            <w:pPr>
              <w:spacing w:before="0" w:after="0"/>
              <w:jc w:val="center"/>
              <w:rPr>
                <w:color w:val="000000"/>
                <w:szCs w:val="24"/>
              </w:rPr>
            </w:pPr>
            <w:r w:rsidRPr="00C45032">
              <w:rPr>
                <w:color w:val="000000"/>
                <w:szCs w:val="24"/>
              </w:rPr>
              <w:t>2025/IV</w:t>
            </w:r>
          </w:p>
        </w:tc>
        <w:tc>
          <w:tcPr>
            <w:tcW w:w="57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92C180" w14:textId="282B6893" w:rsidR="00D336C0" w:rsidRPr="00C45032" w:rsidRDefault="00D336C0" w:rsidP="00D336C0">
            <w:pPr>
              <w:spacing w:before="0" w:after="0"/>
              <w:jc w:val="center"/>
              <w:rPr>
                <w:sz w:val="20"/>
                <w:szCs w:val="20"/>
              </w:rPr>
            </w:pPr>
            <w:r w:rsidRPr="00C45032">
              <w:rPr>
                <w:sz w:val="20"/>
                <w:szCs w:val="20"/>
              </w:rPr>
              <w:t>32024R0875 [P] 32024R0878 [P]</w:t>
            </w:r>
          </w:p>
        </w:tc>
        <w:tc>
          <w:tcPr>
            <w:tcW w:w="35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915FD53" w14:textId="77777777" w:rsidR="00D336C0" w:rsidRPr="00C45032" w:rsidRDefault="00D336C0" w:rsidP="00D336C0">
            <w:pPr>
              <w:spacing w:before="0" w:after="0"/>
              <w:jc w:val="center"/>
              <w:rPr>
                <w:rFonts w:eastAsia="Calibri" w:cs="Arial"/>
                <w:szCs w:val="24"/>
                <w:lang w:val="sr-Latn-ME"/>
              </w:rPr>
            </w:pPr>
          </w:p>
        </w:tc>
      </w:tr>
      <w:tr w:rsidR="00772A61" w:rsidRPr="00C45032" w14:paraId="3B32D318" w14:textId="77777777" w:rsidTr="00772A61">
        <w:tc>
          <w:tcPr>
            <w:tcW w:w="2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CB54E4C" w14:textId="77777777" w:rsidR="00772A61" w:rsidRPr="00C45032" w:rsidRDefault="00772A61" w:rsidP="00772A61">
            <w:pPr>
              <w:numPr>
                <w:ilvl w:val="0"/>
                <w:numId w:val="31"/>
              </w:numPr>
              <w:spacing w:before="0" w:after="0"/>
              <w:ind w:left="432"/>
              <w:contextualSpacing/>
              <w:jc w:val="center"/>
              <w:rPr>
                <w:rFonts w:eastAsia="Calibri" w:cs="Arial"/>
                <w:szCs w:val="24"/>
              </w:rPr>
            </w:pPr>
            <w:bookmarkStart w:id="17" w:name="_Hlk186445860"/>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2898296" w14:textId="77777777" w:rsidR="00772A61" w:rsidRPr="00C45032" w:rsidRDefault="00772A61" w:rsidP="00772A61">
            <w:pPr>
              <w:spacing w:before="0" w:after="0"/>
              <w:jc w:val="center"/>
              <w:rPr>
                <w:szCs w:val="24"/>
              </w:rPr>
            </w:pPr>
            <w:r w:rsidRPr="00C45032">
              <w:rPr>
                <w:szCs w:val="24"/>
              </w:rPr>
              <w:t>UBHVFP</w:t>
            </w:r>
          </w:p>
        </w:tc>
        <w:tc>
          <w:tcPr>
            <w:tcW w:w="258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063B18D" w14:textId="068E5735" w:rsidR="00772A61" w:rsidRPr="00D336C0" w:rsidRDefault="00772A61" w:rsidP="00772A61">
            <w:pPr>
              <w:spacing w:before="0" w:after="0"/>
              <w:ind w:left="85" w:right="66"/>
              <w:rPr>
                <w:szCs w:val="24"/>
                <w:lang w:val="de-DE"/>
              </w:rPr>
            </w:pPr>
            <w:r w:rsidRPr="00D336C0">
              <w:rPr>
                <w:szCs w:val="24"/>
                <w:lang w:val="de-DE"/>
              </w:rPr>
              <w:t xml:space="preserve">Podzakonski </w:t>
            </w:r>
            <w:r w:rsidR="00D336C0" w:rsidRPr="00D336C0">
              <w:rPr>
                <w:szCs w:val="24"/>
                <w:lang w:val="de-DE"/>
              </w:rPr>
              <w:t>akt kojim se prenosi Regulativa 2024/1973</w:t>
            </w:r>
            <w:r w:rsidRPr="00D336C0">
              <w:rPr>
                <w:szCs w:val="24"/>
                <w:lang w:val="de-DE"/>
              </w:rPr>
              <w:t xml:space="preserve"> </w:t>
            </w:r>
          </w:p>
        </w:tc>
        <w:tc>
          <w:tcPr>
            <w:tcW w:w="422" w:type="pct"/>
            <w:tcMar>
              <w:left w:w="28" w:type="dxa"/>
              <w:right w:w="28" w:type="dxa"/>
            </w:tcMar>
          </w:tcPr>
          <w:p w14:paraId="2B9F27D8" w14:textId="77777777" w:rsidR="00772A61" w:rsidRPr="00C45032" w:rsidRDefault="00772A61" w:rsidP="00772A61">
            <w:pPr>
              <w:spacing w:before="0" w:after="0"/>
              <w:jc w:val="center"/>
              <w:rPr>
                <w:color w:val="000000"/>
                <w:szCs w:val="24"/>
              </w:rPr>
            </w:pPr>
            <w:r w:rsidRPr="00C45032">
              <w:rPr>
                <w:color w:val="000000"/>
                <w:szCs w:val="24"/>
              </w:rPr>
              <w:t>2025/II</w:t>
            </w:r>
          </w:p>
        </w:tc>
        <w:tc>
          <w:tcPr>
            <w:tcW w:w="462" w:type="pct"/>
            <w:gridSpan w:val="2"/>
            <w:tcMar>
              <w:left w:w="28" w:type="dxa"/>
              <w:right w:w="28" w:type="dxa"/>
            </w:tcMar>
          </w:tcPr>
          <w:p w14:paraId="13C85719" w14:textId="77777777" w:rsidR="00772A61" w:rsidRPr="00C45032" w:rsidRDefault="00772A61" w:rsidP="00772A61">
            <w:pPr>
              <w:spacing w:before="0" w:after="0"/>
              <w:jc w:val="center"/>
              <w:rPr>
                <w:color w:val="000000"/>
                <w:szCs w:val="24"/>
              </w:rPr>
            </w:pPr>
            <w:r w:rsidRPr="00C45032">
              <w:rPr>
                <w:color w:val="000000"/>
                <w:szCs w:val="24"/>
              </w:rPr>
              <w:t>2025/IV</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7C21474" w14:textId="77777777" w:rsidR="00772A61" w:rsidRPr="00C45032" w:rsidRDefault="00772A61" w:rsidP="00772A61">
            <w:pPr>
              <w:spacing w:before="0" w:after="0"/>
              <w:jc w:val="center"/>
              <w:rPr>
                <w:sz w:val="20"/>
                <w:szCs w:val="20"/>
              </w:rPr>
            </w:pPr>
            <w:r w:rsidRPr="00C45032">
              <w:rPr>
                <w:sz w:val="20"/>
                <w:szCs w:val="20"/>
              </w:rPr>
              <w:t>32024R1973 [P]</w:t>
            </w:r>
          </w:p>
        </w:tc>
        <w:tc>
          <w:tcPr>
            <w:tcW w:w="35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B976CB9" w14:textId="77777777" w:rsidR="00772A61" w:rsidRPr="00C45032" w:rsidRDefault="00772A61" w:rsidP="00772A61">
            <w:pPr>
              <w:spacing w:before="0" w:after="0"/>
              <w:jc w:val="center"/>
              <w:rPr>
                <w:rFonts w:eastAsia="Calibri" w:cs="Arial"/>
                <w:szCs w:val="24"/>
                <w:lang w:val="sr-Latn-ME"/>
              </w:rPr>
            </w:pPr>
          </w:p>
        </w:tc>
      </w:tr>
      <w:tr w:rsidR="00772A61" w:rsidRPr="00C45032" w14:paraId="1A75940E" w14:textId="77777777" w:rsidTr="00772A61">
        <w:tc>
          <w:tcPr>
            <w:tcW w:w="2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7D90A0D"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C634F64" w14:textId="77777777" w:rsidR="00772A61" w:rsidRPr="00C45032" w:rsidRDefault="00772A61" w:rsidP="00772A61">
            <w:pPr>
              <w:spacing w:before="0" w:after="0"/>
              <w:jc w:val="center"/>
              <w:rPr>
                <w:szCs w:val="24"/>
              </w:rPr>
            </w:pPr>
            <w:r w:rsidRPr="00C45032">
              <w:rPr>
                <w:szCs w:val="24"/>
              </w:rPr>
              <w:t>UBHVFP</w:t>
            </w:r>
          </w:p>
        </w:tc>
        <w:tc>
          <w:tcPr>
            <w:tcW w:w="258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8E991C9" w14:textId="5FCBAB1C" w:rsidR="00772A61" w:rsidRPr="00C90CD1" w:rsidRDefault="00772A61" w:rsidP="00772A61">
            <w:pPr>
              <w:spacing w:before="0" w:after="0"/>
              <w:ind w:left="85" w:right="66"/>
              <w:rPr>
                <w:szCs w:val="24"/>
                <w:lang w:val="de-DE"/>
              </w:rPr>
            </w:pPr>
            <w:r w:rsidRPr="00C90CD1">
              <w:rPr>
                <w:szCs w:val="24"/>
                <w:lang w:val="de-DE"/>
              </w:rPr>
              <w:t>Podzakonski akt koji</w:t>
            </w:r>
            <w:r w:rsidR="00D336C0" w:rsidRPr="00C90CD1">
              <w:rPr>
                <w:szCs w:val="24"/>
                <w:lang w:val="de-DE"/>
              </w:rPr>
              <w:t>m se prenosi Regulativa 2024/1159</w:t>
            </w:r>
            <w:r w:rsidRPr="00C90CD1">
              <w:rPr>
                <w:szCs w:val="24"/>
                <w:lang w:val="de-DE"/>
              </w:rPr>
              <w:t xml:space="preserve"> </w:t>
            </w:r>
          </w:p>
        </w:tc>
        <w:tc>
          <w:tcPr>
            <w:tcW w:w="422" w:type="pct"/>
            <w:tcMar>
              <w:left w:w="28" w:type="dxa"/>
              <w:right w:w="28" w:type="dxa"/>
            </w:tcMar>
          </w:tcPr>
          <w:p w14:paraId="538A996B" w14:textId="77777777" w:rsidR="00772A61" w:rsidRPr="00C45032" w:rsidRDefault="00772A61" w:rsidP="00772A61">
            <w:pPr>
              <w:spacing w:before="0" w:after="0"/>
              <w:jc w:val="center"/>
              <w:rPr>
                <w:color w:val="000000"/>
                <w:szCs w:val="24"/>
              </w:rPr>
            </w:pPr>
            <w:r w:rsidRPr="00C45032">
              <w:rPr>
                <w:color w:val="000000"/>
                <w:szCs w:val="24"/>
              </w:rPr>
              <w:t>2025/II</w:t>
            </w:r>
          </w:p>
        </w:tc>
        <w:tc>
          <w:tcPr>
            <w:tcW w:w="462" w:type="pct"/>
            <w:gridSpan w:val="2"/>
            <w:tcMar>
              <w:left w:w="28" w:type="dxa"/>
              <w:right w:w="28" w:type="dxa"/>
            </w:tcMar>
          </w:tcPr>
          <w:p w14:paraId="072C9011" w14:textId="77777777" w:rsidR="00772A61" w:rsidRPr="00C45032" w:rsidRDefault="00772A61" w:rsidP="00772A61">
            <w:pPr>
              <w:spacing w:before="0" w:after="0"/>
              <w:jc w:val="center"/>
              <w:rPr>
                <w:color w:val="000000"/>
                <w:szCs w:val="24"/>
              </w:rPr>
            </w:pPr>
            <w:r w:rsidRPr="00C45032">
              <w:rPr>
                <w:color w:val="000000"/>
                <w:szCs w:val="24"/>
              </w:rPr>
              <w:t>2025/IV</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39F88C2" w14:textId="77777777" w:rsidR="00772A61" w:rsidRPr="00C45032" w:rsidRDefault="00772A61" w:rsidP="00772A61">
            <w:pPr>
              <w:spacing w:before="0" w:after="0"/>
              <w:jc w:val="center"/>
              <w:rPr>
                <w:sz w:val="20"/>
                <w:szCs w:val="20"/>
              </w:rPr>
            </w:pPr>
            <w:r w:rsidRPr="00C45032">
              <w:rPr>
                <w:sz w:val="20"/>
                <w:szCs w:val="20"/>
              </w:rPr>
              <w:t>32024R1159 [P]</w:t>
            </w:r>
          </w:p>
        </w:tc>
        <w:tc>
          <w:tcPr>
            <w:tcW w:w="35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A4E573D" w14:textId="77777777" w:rsidR="00772A61" w:rsidRPr="00C45032" w:rsidRDefault="00772A61" w:rsidP="00772A61">
            <w:pPr>
              <w:spacing w:before="0" w:after="0"/>
              <w:jc w:val="center"/>
              <w:rPr>
                <w:rFonts w:eastAsia="Calibri" w:cs="Arial"/>
                <w:szCs w:val="24"/>
                <w:lang w:val="sr-Latn-ME"/>
              </w:rPr>
            </w:pPr>
          </w:p>
        </w:tc>
      </w:tr>
      <w:tr w:rsidR="00772A61" w:rsidRPr="00C45032" w14:paraId="25B778DD" w14:textId="77777777" w:rsidTr="00772A61">
        <w:tc>
          <w:tcPr>
            <w:tcW w:w="2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BBDAF35" w14:textId="77777777" w:rsidR="00772A61" w:rsidRPr="00C45032" w:rsidRDefault="00772A61" w:rsidP="00772A61">
            <w:pPr>
              <w:numPr>
                <w:ilvl w:val="0"/>
                <w:numId w:val="31"/>
              </w:numPr>
              <w:spacing w:before="0" w:after="0"/>
              <w:ind w:left="432"/>
              <w:contextualSpacing/>
              <w:jc w:val="center"/>
              <w:rPr>
                <w:rFonts w:eastAsia="Calibri" w:cs="Arial"/>
                <w:szCs w:val="24"/>
              </w:rPr>
            </w:pP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6F76118" w14:textId="77777777" w:rsidR="00772A61" w:rsidRPr="00C45032" w:rsidRDefault="00772A61" w:rsidP="00772A61">
            <w:pPr>
              <w:spacing w:before="0" w:after="0"/>
              <w:jc w:val="center"/>
              <w:rPr>
                <w:szCs w:val="24"/>
              </w:rPr>
            </w:pPr>
            <w:r w:rsidRPr="00C45032">
              <w:rPr>
                <w:szCs w:val="24"/>
              </w:rPr>
              <w:t>UBHVFP</w:t>
            </w:r>
          </w:p>
        </w:tc>
        <w:tc>
          <w:tcPr>
            <w:tcW w:w="258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B548B37" w14:textId="5E22601F" w:rsidR="00772A61" w:rsidRPr="00C90CD1" w:rsidRDefault="00772A61" w:rsidP="00772A61">
            <w:pPr>
              <w:spacing w:before="0" w:after="0"/>
              <w:ind w:left="85" w:right="66"/>
              <w:rPr>
                <w:szCs w:val="24"/>
                <w:lang w:val="de-DE"/>
              </w:rPr>
            </w:pPr>
            <w:r w:rsidRPr="00C90CD1">
              <w:rPr>
                <w:szCs w:val="24"/>
                <w:lang w:val="de-DE"/>
              </w:rPr>
              <w:t>Podzakonski akt koji</w:t>
            </w:r>
            <w:r w:rsidR="00D336C0" w:rsidRPr="00C90CD1">
              <w:rPr>
                <w:szCs w:val="24"/>
                <w:lang w:val="de-DE"/>
              </w:rPr>
              <w:t xml:space="preserve">m se prenosi Regulativa 2024/0916 </w:t>
            </w:r>
            <w:r w:rsidRPr="00C90CD1">
              <w:rPr>
                <w:szCs w:val="24"/>
                <w:lang w:val="de-DE"/>
              </w:rPr>
              <w:t xml:space="preserve"> </w:t>
            </w:r>
          </w:p>
        </w:tc>
        <w:tc>
          <w:tcPr>
            <w:tcW w:w="422" w:type="pct"/>
            <w:tcMar>
              <w:left w:w="28" w:type="dxa"/>
              <w:right w:w="28" w:type="dxa"/>
            </w:tcMar>
          </w:tcPr>
          <w:p w14:paraId="756DB157" w14:textId="77777777" w:rsidR="00772A61" w:rsidRPr="00C45032" w:rsidRDefault="00772A61" w:rsidP="00772A61">
            <w:pPr>
              <w:spacing w:before="0" w:after="0"/>
              <w:jc w:val="center"/>
              <w:rPr>
                <w:color w:val="000000"/>
                <w:szCs w:val="24"/>
              </w:rPr>
            </w:pPr>
            <w:r w:rsidRPr="00C45032">
              <w:rPr>
                <w:color w:val="000000"/>
                <w:szCs w:val="24"/>
              </w:rPr>
              <w:t>2025/II</w:t>
            </w:r>
          </w:p>
        </w:tc>
        <w:tc>
          <w:tcPr>
            <w:tcW w:w="462" w:type="pct"/>
            <w:gridSpan w:val="2"/>
            <w:tcMar>
              <w:left w:w="28" w:type="dxa"/>
              <w:right w:w="28" w:type="dxa"/>
            </w:tcMar>
          </w:tcPr>
          <w:p w14:paraId="0C395A42" w14:textId="77777777" w:rsidR="00772A61" w:rsidRPr="00C45032" w:rsidRDefault="00772A61" w:rsidP="00772A61">
            <w:pPr>
              <w:spacing w:before="0" w:after="0"/>
              <w:jc w:val="center"/>
              <w:rPr>
                <w:color w:val="000000"/>
                <w:szCs w:val="24"/>
              </w:rPr>
            </w:pPr>
            <w:r w:rsidRPr="00C45032">
              <w:rPr>
                <w:color w:val="000000"/>
                <w:szCs w:val="24"/>
              </w:rPr>
              <w:t>2025/IV</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F484F00" w14:textId="77777777" w:rsidR="00772A61" w:rsidRPr="00C45032" w:rsidRDefault="00772A61" w:rsidP="00772A61">
            <w:pPr>
              <w:spacing w:before="0" w:after="0"/>
              <w:jc w:val="center"/>
              <w:rPr>
                <w:sz w:val="20"/>
                <w:szCs w:val="20"/>
              </w:rPr>
            </w:pPr>
            <w:r w:rsidRPr="00C45032">
              <w:rPr>
                <w:sz w:val="20"/>
                <w:szCs w:val="20"/>
              </w:rPr>
              <w:t>32024R0916 [P]</w:t>
            </w:r>
          </w:p>
        </w:tc>
        <w:tc>
          <w:tcPr>
            <w:tcW w:w="35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40B6F3E" w14:textId="77777777" w:rsidR="00772A61" w:rsidRPr="00C45032" w:rsidRDefault="00772A61" w:rsidP="00772A61">
            <w:pPr>
              <w:spacing w:before="0" w:after="0"/>
              <w:jc w:val="center"/>
              <w:rPr>
                <w:rFonts w:eastAsia="Calibri" w:cs="Arial"/>
                <w:szCs w:val="24"/>
                <w:lang w:val="sr-Latn-ME"/>
              </w:rPr>
            </w:pPr>
          </w:p>
        </w:tc>
      </w:tr>
      <w:bookmarkEnd w:id="17"/>
    </w:tbl>
    <w:p w14:paraId="7DAE9DF7" w14:textId="62111CB0" w:rsidR="00900DEB" w:rsidRDefault="00900DEB" w:rsidP="00900DEB">
      <w:pPr>
        <w:spacing w:before="0" w:after="160" w:line="259" w:lineRule="auto"/>
        <w:jc w:val="left"/>
        <w:rPr>
          <w:rFonts w:eastAsia="Calibri" w:cs="Times New Roman"/>
          <w:szCs w:val="24"/>
          <w:lang w:val="sr-Latn-ME"/>
        </w:rPr>
      </w:pPr>
    </w:p>
    <w:p w14:paraId="45866D0B" w14:textId="28401428" w:rsidR="00D336C0" w:rsidRDefault="00D336C0" w:rsidP="00900DEB">
      <w:pPr>
        <w:spacing w:before="0" w:after="160" w:line="259" w:lineRule="auto"/>
        <w:jc w:val="left"/>
        <w:rPr>
          <w:rFonts w:eastAsia="Calibri" w:cs="Times New Roman"/>
          <w:szCs w:val="24"/>
          <w:lang w:val="sr-Latn-ME"/>
        </w:rPr>
      </w:pPr>
    </w:p>
    <w:p w14:paraId="3D5211F5" w14:textId="77777777" w:rsidR="00D336C0" w:rsidRDefault="00D336C0" w:rsidP="00900DEB">
      <w:pPr>
        <w:spacing w:before="0" w:after="160" w:line="259" w:lineRule="auto"/>
        <w:jc w:val="left"/>
        <w:rPr>
          <w:rFonts w:eastAsia="Calibri" w:cs="Times New Roman"/>
          <w:szCs w:val="24"/>
          <w:lang w:val="sr-Latn-ME"/>
        </w:rPr>
      </w:pPr>
    </w:p>
    <w:p w14:paraId="753FA1CD" w14:textId="252F2DBC" w:rsidR="00D336C0" w:rsidRDefault="00D336C0" w:rsidP="00900DEB">
      <w:pPr>
        <w:spacing w:before="0" w:after="160" w:line="259" w:lineRule="auto"/>
        <w:jc w:val="left"/>
        <w:rPr>
          <w:rFonts w:eastAsia="Calibri" w:cs="Times New Roman"/>
          <w:szCs w:val="24"/>
          <w:lang w:val="sr-Latn-ME"/>
        </w:rPr>
      </w:pPr>
    </w:p>
    <w:p w14:paraId="1DFA4D4E" w14:textId="77777777" w:rsidR="00D336C0" w:rsidRPr="00C45032" w:rsidRDefault="00D336C0" w:rsidP="00900DEB">
      <w:pPr>
        <w:spacing w:before="0" w:after="160" w:line="259" w:lineRule="auto"/>
        <w:jc w:val="left"/>
        <w:rPr>
          <w:rFonts w:eastAsia="Calibri" w:cs="Times New Roman"/>
          <w:szCs w:val="24"/>
          <w:lang w:val="sr-Latn-ME"/>
        </w:rPr>
      </w:pPr>
    </w:p>
    <w:p w14:paraId="77785F68" w14:textId="4F62425A" w:rsidR="00903DC5" w:rsidRPr="00C45032" w:rsidRDefault="00900DEB" w:rsidP="003D0955">
      <w:pPr>
        <w:pStyle w:val="Heading1"/>
        <w:shd w:val="clear" w:color="auto" w:fill="C00000"/>
        <w:jc w:val="right"/>
        <w:rPr>
          <w:lang w:val="sr-Latn-ME"/>
        </w:rPr>
      </w:pPr>
      <w:bookmarkStart w:id="18" w:name="_Toc186489274"/>
      <w:r w:rsidRPr="00C45032">
        <w:rPr>
          <w:lang w:val="sr-Latn-ME"/>
        </w:rPr>
        <w:lastRenderedPageBreak/>
        <w:t xml:space="preserve">2. </w:t>
      </w:r>
      <w:r w:rsidRPr="00C45032">
        <w:t>Sloboda</w:t>
      </w:r>
      <w:r w:rsidRPr="00C45032">
        <w:rPr>
          <w:lang w:val="sr-Latn-ME"/>
        </w:rPr>
        <w:t xml:space="preserve"> </w:t>
      </w:r>
      <w:r w:rsidRPr="00C45032">
        <w:t>kretanja</w:t>
      </w:r>
      <w:r w:rsidRPr="00C45032">
        <w:rPr>
          <w:lang w:val="sr-Latn-ME"/>
        </w:rPr>
        <w:t xml:space="preserve"> </w:t>
      </w:r>
      <w:r w:rsidRPr="00C45032">
        <w:t>radnika</w:t>
      </w:r>
      <w:r w:rsidRPr="00C45032">
        <w:rPr>
          <w:lang w:val="sr-Latn-ME"/>
        </w:rPr>
        <w:t xml:space="preserve">                                                                                                                                                  </w:t>
      </w:r>
      <w:r w:rsidRPr="00C45032">
        <w:t>UTR</w:t>
      </w:r>
      <w:r w:rsidRPr="00C45032">
        <w:rPr>
          <w:lang w:val="sr-Latn-ME"/>
        </w:rPr>
        <w:t>Ž</w:t>
      </w:r>
      <w:bookmarkEnd w:id="18"/>
    </w:p>
    <w:p w14:paraId="5BE8DB3C" w14:textId="77777777" w:rsidR="00903DC5" w:rsidRPr="00C45032" w:rsidRDefault="00903DC5" w:rsidP="00903DC5">
      <w:pPr>
        <w:rPr>
          <w:b/>
          <w:lang w:val="sr-Latn-CS"/>
        </w:rPr>
      </w:pPr>
      <w:r w:rsidRPr="00C45032">
        <w:rPr>
          <w:b/>
          <w:lang w:val="sr-Latn-CS"/>
        </w:rPr>
        <w:t>UVOD</w:t>
      </w:r>
    </w:p>
    <w:p w14:paraId="0F2F65BD" w14:textId="77777777" w:rsidR="00903DC5" w:rsidRPr="00C45032" w:rsidRDefault="00903DC5" w:rsidP="00903DC5">
      <w:pPr>
        <w:rPr>
          <w:rFonts w:eastAsia="Calibri"/>
          <w:lang w:val="sr-Latn-CS"/>
        </w:rPr>
      </w:pPr>
      <w:r w:rsidRPr="00C45032">
        <w:rPr>
          <w:rFonts w:eastAsia="Calibri"/>
          <w:lang w:val="sr-Latn-CS"/>
        </w:rPr>
        <w:t xml:space="preserve">Sloboda kretanja radnika, kao jedan od temeljnih principa Evropske unije i jedno od četiri slobode unutrašnjeg tržišta, obuhvata pitanja vezana za pristup tržištu rada, EURES, koordinaciju sistema socijalne sigurnosti i Evropsku karticu zdravstvenog osiguranja. U skladu s pravnom tekovinom EU, radnik koji se seli u drugu državu članicu EU ima određena prava kao što su pravo na rad bez radne dozvole (osim radnika iz novih država članica koje su obuhvaćene prelaznim periodom), jednakost postupanja u zapošljavanju kao s državljanima članice u kojoj se rad obavlja, pravo na jednaku socijalnu sigurnost kakvu imaju i državljani članice u kojoj se radnik zapošljava, pravo članova porodice da se pridruže radniku i da primaju porodičnu naknadu, potpuna koordinacija sistema socijalne sigurnosti (pravo na penziju i doprinose za socijalnu sigurnost) i uzajamno priznavanje kvalifikacija. Cilj navedenih prava je i podsticanje mobilnosti radne snage između država članica EU, što je važan faktor ostvarivanja unutrašnjeg tržišta. </w:t>
      </w:r>
    </w:p>
    <w:p w14:paraId="285ECE71" w14:textId="77777777" w:rsidR="00903DC5" w:rsidRPr="00C45032" w:rsidRDefault="00903DC5" w:rsidP="00903DC5">
      <w:pPr>
        <w:rPr>
          <w:rFonts w:eastAsia="Calibri"/>
          <w:lang w:val="sr-Latn-CS"/>
        </w:rPr>
      </w:pPr>
      <w:r w:rsidRPr="00C45032">
        <w:rPr>
          <w:rFonts w:eastAsia="Calibri" w:cs="Arial"/>
          <w:shd w:val="clear" w:color="auto" w:fill="FFFFFF"/>
          <w:lang w:val="sr-Latn-CS"/>
        </w:rPr>
        <w:t>Pregovaračko poglavlje 2 – Sloboda kretanja radnika obuhvata sljedeće podoblasti: pristup tržištu rada, EURES, koordinacija sistema socijalne sigurnosti i Evropska kartica zdravstvenog osiguranja.</w:t>
      </w:r>
    </w:p>
    <w:p w14:paraId="5822832A" w14:textId="77777777" w:rsidR="00903DC5" w:rsidRPr="00C45032" w:rsidRDefault="00903DC5" w:rsidP="00903DC5">
      <w:pPr>
        <w:rPr>
          <w:rFonts w:eastAsia="Calibri"/>
          <w:lang w:val="sr-Latn-CS"/>
        </w:rPr>
      </w:pPr>
      <w:bookmarkStart w:id="19" w:name="_Hlk163026612"/>
      <w:r w:rsidRPr="00C45032">
        <w:rPr>
          <w:rFonts w:eastAsia="Calibri" w:cs="Arial"/>
          <w:lang w:val="sr-Latn-CS"/>
        </w:rPr>
        <w:t xml:space="preserve">Institucije nadležne za donošenje zakonodavstva u okviru ovog poglavlja, a u vezi sa definisanim obavezama u okviru aktuelnog Programa pristupanja Crne Gore Evropskoj uniji, su: </w:t>
      </w:r>
      <w:bookmarkEnd w:id="19"/>
      <w:r w:rsidRPr="00C45032">
        <w:rPr>
          <w:rFonts w:eastAsia="Calibri"/>
          <w:lang w:val="sr-Latn-CS"/>
        </w:rPr>
        <w:t xml:space="preserve">Ministarstvo rada, </w:t>
      </w:r>
      <w:r w:rsidRPr="00C45032">
        <w:rPr>
          <w:rFonts w:eastAsia="Calibri"/>
        </w:rPr>
        <w:t>zapo</w:t>
      </w:r>
      <w:r w:rsidRPr="00C45032">
        <w:rPr>
          <w:rFonts w:eastAsia="Calibri"/>
          <w:lang w:val="sr-Latn-CS"/>
        </w:rPr>
        <w:t>š</w:t>
      </w:r>
      <w:r w:rsidRPr="00C45032">
        <w:rPr>
          <w:rFonts w:eastAsia="Calibri"/>
        </w:rPr>
        <w:t>ljavanja</w:t>
      </w:r>
      <w:r w:rsidRPr="00C45032">
        <w:rPr>
          <w:rFonts w:eastAsia="Calibri"/>
          <w:lang w:val="sr-Latn-CS"/>
        </w:rPr>
        <w:t xml:space="preserve"> i socijalnog dijaloga, Ministarstvo unutrašnjih poslova, Ministarstvo socijalnog staranja, brige o porodici i demografije, Ministarstvo zdravlja i Ministarstvo finansija.</w:t>
      </w:r>
    </w:p>
    <w:p w14:paraId="3F0ED25A" w14:textId="77777777" w:rsidR="00903DC5" w:rsidRPr="00C45032" w:rsidRDefault="00903DC5" w:rsidP="00903DC5">
      <w:pPr>
        <w:rPr>
          <w:rFonts w:eastAsia="Calibri" w:cs="Arial"/>
          <w:shd w:val="clear" w:color="auto" w:fill="FFFFFF"/>
          <w:lang w:val="sr-Latn-CS"/>
        </w:rPr>
      </w:pPr>
      <w:r w:rsidRPr="00C45032">
        <w:rPr>
          <w:rFonts w:eastAsia="Calibri" w:cs="Arial"/>
          <w:shd w:val="clear" w:color="auto" w:fill="FFFFFF"/>
          <w:lang w:val="sr-Latn-CS"/>
        </w:rPr>
        <w:t>Poglavlje 2 – Sloboda kretanja radnika je otvoreno 11. decembra 2017. na Međuvladinoj konferenciji u Briselu.</w:t>
      </w:r>
    </w:p>
    <w:p w14:paraId="36A89658" w14:textId="77777777" w:rsidR="00903DC5" w:rsidRPr="00C45032" w:rsidRDefault="00903DC5" w:rsidP="00903DC5">
      <w:pPr>
        <w:rPr>
          <w:rFonts w:eastAsia="Calibri" w:cs="Arial"/>
          <w:szCs w:val="24"/>
          <w:shd w:val="clear" w:color="auto" w:fill="FFFFFF"/>
          <w:lang w:val="sr-Latn-CS"/>
        </w:rPr>
      </w:pPr>
    </w:p>
    <w:p w14:paraId="7C9C8B07" w14:textId="77777777" w:rsidR="00903DC5" w:rsidRPr="00C45032" w:rsidRDefault="00903DC5" w:rsidP="00903DC5">
      <w:pPr>
        <w:rPr>
          <w:rFonts w:eastAsia="Calibri" w:cs="Times New Roman"/>
          <w:szCs w:val="24"/>
          <w:lang w:val="sr-Latn-CS"/>
        </w:rPr>
      </w:pPr>
      <w:r w:rsidRPr="00C45032">
        <w:rPr>
          <w:rFonts w:eastAsia="Calibri" w:cs="Times New Roman"/>
          <w:szCs w:val="24"/>
          <w:lang w:val="sr-Latn-CS"/>
        </w:rPr>
        <w:br w:type="page"/>
      </w:r>
    </w:p>
    <w:tbl>
      <w:tblPr>
        <w:tblW w:w="5000" w:type="pct"/>
        <w:tblCellMar>
          <w:left w:w="0" w:type="dxa"/>
          <w:right w:w="0" w:type="dxa"/>
        </w:tblCellMar>
        <w:tblLook w:val="04A0" w:firstRow="1" w:lastRow="0" w:firstColumn="1" w:lastColumn="0" w:noHBand="0" w:noVBand="1"/>
      </w:tblPr>
      <w:tblGrid>
        <w:gridCol w:w="483"/>
        <w:gridCol w:w="1527"/>
        <w:gridCol w:w="8"/>
        <w:gridCol w:w="6441"/>
        <w:gridCol w:w="7"/>
        <w:gridCol w:w="68"/>
        <w:gridCol w:w="995"/>
        <w:gridCol w:w="1048"/>
        <w:gridCol w:w="1596"/>
        <w:gridCol w:w="843"/>
      </w:tblGrid>
      <w:tr w:rsidR="00903DC5" w:rsidRPr="00C45032" w14:paraId="39B92F12" w14:textId="77777777" w:rsidTr="00B83DF9">
        <w:tc>
          <w:tcPr>
            <w:tcW w:w="187" w:type="pct"/>
            <w:tcBorders>
              <w:top w:val="single" w:sz="8" w:space="0" w:color="auto"/>
              <w:left w:val="single" w:sz="8" w:space="0" w:color="auto"/>
              <w:bottom w:val="single" w:sz="8" w:space="0" w:color="auto"/>
              <w:right w:val="nil"/>
            </w:tcBorders>
            <w:shd w:val="clear" w:color="auto" w:fill="D9D9D9"/>
            <w:tcMar>
              <w:top w:w="0" w:type="dxa"/>
              <w:left w:w="28" w:type="dxa"/>
              <w:bottom w:w="0" w:type="dxa"/>
              <w:right w:w="28" w:type="dxa"/>
            </w:tcMar>
          </w:tcPr>
          <w:p w14:paraId="1C8E7C50" w14:textId="77777777" w:rsidR="00903DC5" w:rsidRPr="00C45032" w:rsidRDefault="00903DC5" w:rsidP="00903DC5">
            <w:pPr>
              <w:spacing w:before="0" w:after="0"/>
              <w:rPr>
                <w:rFonts w:eastAsia="Calibri" w:cs="Times New Roman"/>
                <w:szCs w:val="24"/>
                <w:lang w:val="sr-Latn-CS" w:eastAsia="en-GB"/>
              </w:rPr>
            </w:pPr>
          </w:p>
        </w:tc>
        <w:tc>
          <w:tcPr>
            <w:tcW w:w="535"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2143CAC7" w14:textId="77777777" w:rsidR="00903DC5" w:rsidRPr="00C45032" w:rsidRDefault="00903DC5" w:rsidP="00903DC5">
            <w:pPr>
              <w:spacing w:before="0" w:after="0"/>
              <w:rPr>
                <w:rFonts w:eastAsia="Calibri" w:cs="Times New Roman"/>
                <w:szCs w:val="24"/>
                <w:lang w:val="sr-Latn-CS" w:eastAsia="en-GB"/>
              </w:rPr>
            </w:pPr>
          </w:p>
        </w:tc>
        <w:tc>
          <w:tcPr>
            <w:tcW w:w="2491" w:type="pct"/>
            <w:gridSpan w:val="2"/>
            <w:tcBorders>
              <w:top w:val="single" w:sz="8" w:space="0" w:color="auto"/>
              <w:left w:val="nil"/>
              <w:bottom w:val="single" w:sz="8" w:space="0" w:color="auto"/>
              <w:right w:val="nil"/>
            </w:tcBorders>
            <w:shd w:val="clear" w:color="auto" w:fill="D9D9D9"/>
            <w:tcMar>
              <w:top w:w="0" w:type="dxa"/>
              <w:left w:w="28" w:type="dxa"/>
              <w:bottom w:w="0" w:type="dxa"/>
              <w:right w:w="28" w:type="dxa"/>
            </w:tcMar>
            <w:vAlign w:val="center"/>
            <w:hideMark/>
          </w:tcPr>
          <w:p w14:paraId="40C6F33C" w14:textId="77777777" w:rsidR="00903DC5" w:rsidRPr="00C45032" w:rsidRDefault="00903DC5" w:rsidP="00903DC5">
            <w:pPr>
              <w:keepNext/>
              <w:keepLines/>
              <w:spacing w:before="0" w:after="0"/>
              <w:outlineLvl w:val="1"/>
              <w:rPr>
                <w:rFonts w:eastAsia="Times New Roman" w:cs="Times New Roman"/>
                <w:b/>
                <w:bCs/>
                <w:szCs w:val="24"/>
                <w:lang w:val="sr-Latn-CS" w:eastAsia="en-GB"/>
              </w:rPr>
            </w:pPr>
            <w:bookmarkStart w:id="20" w:name="_Toc163037125"/>
            <w:bookmarkStart w:id="21" w:name="_Toc163110825"/>
            <w:bookmarkStart w:id="22" w:name="_Toc163647016"/>
            <w:bookmarkStart w:id="23" w:name="_Toc186489275"/>
            <w:r w:rsidRPr="00C45032">
              <w:rPr>
                <w:rFonts w:eastAsia="Times New Roman" w:cs="Times New Roman"/>
                <w:b/>
                <w:bCs/>
                <w:szCs w:val="24"/>
                <w:lang w:val="sr-Latn-CS" w:eastAsia="en-GB"/>
              </w:rPr>
              <w:t xml:space="preserve">1. PLANOVI I </w:t>
            </w:r>
            <w:r w:rsidRPr="00C45032">
              <w:rPr>
                <w:rFonts w:eastAsia="Times New Roman" w:cs="Times New Roman"/>
                <w:b/>
                <w:bCs/>
                <w:szCs w:val="24"/>
                <w:lang w:val="sr-Latn-CS"/>
              </w:rPr>
              <w:t>POTREBE</w:t>
            </w:r>
            <w:bookmarkEnd w:id="20"/>
            <w:bookmarkEnd w:id="21"/>
            <w:bookmarkEnd w:id="22"/>
            <w:bookmarkEnd w:id="23"/>
          </w:p>
        </w:tc>
        <w:tc>
          <w:tcPr>
            <w:tcW w:w="413" w:type="pct"/>
            <w:gridSpan w:val="3"/>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2B6E0E74" w14:textId="77777777" w:rsidR="00903DC5" w:rsidRPr="00C45032" w:rsidRDefault="00903DC5" w:rsidP="00903DC5">
            <w:pPr>
              <w:spacing w:before="0" w:after="0"/>
              <w:rPr>
                <w:rFonts w:eastAsia="Calibri" w:cs="Times New Roman"/>
                <w:szCs w:val="24"/>
                <w:lang w:val="sr-Latn-CS" w:eastAsia="en-GB"/>
              </w:rPr>
            </w:pPr>
          </w:p>
        </w:tc>
        <w:tc>
          <w:tcPr>
            <w:tcW w:w="405"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382D40D2" w14:textId="77777777" w:rsidR="00903DC5" w:rsidRPr="00C45032" w:rsidRDefault="00903DC5" w:rsidP="00903DC5">
            <w:pPr>
              <w:spacing w:before="0" w:after="0"/>
              <w:rPr>
                <w:rFonts w:eastAsia="Calibri" w:cs="Times New Roman"/>
                <w:szCs w:val="24"/>
                <w:lang w:val="sr-Latn-CS" w:eastAsia="en-GB"/>
              </w:rPr>
            </w:pPr>
          </w:p>
        </w:tc>
        <w:tc>
          <w:tcPr>
            <w:tcW w:w="637"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3B1C9979" w14:textId="77777777" w:rsidR="00903DC5" w:rsidRPr="00C45032" w:rsidRDefault="00903DC5" w:rsidP="00903DC5">
            <w:pPr>
              <w:spacing w:before="0" w:after="0"/>
              <w:jc w:val="center"/>
              <w:rPr>
                <w:rFonts w:eastAsia="Calibri" w:cs="Times New Roman"/>
                <w:szCs w:val="24"/>
                <w:lang w:val="sr-Latn-CS" w:eastAsia="en-GB"/>
              </w:rPr>
            </w:pPr>
          </w:p>
        </w:tc>
        <w:tc>
          <w:tcPr>
            <w:tcW w:w="332" w:type="pct"/>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tcPr>
          <w:p w14:paraId="533880FC" w14:textId="77777777" w:rsidR="00903DC5" w:rsidRPr="00C45032" w:rsidRDefault="00903DC5" w:rsidP="00903DC5">
            <w:pPr>
              <w:spacing w:before="0" w:after="0"/>
              <w:rPr>
                <w:rFonts w:eastAsia="Calibri" w:cs="Times New Roman"/>
                <w:szCs w:val="24"/>
                <w:lang w:val="sr-Latn-CS" w:eastAsia="en-GB"/>
              </w:rPr>
            </w:pPr>
          </w:p>
        </w:tc>
      </w:tr>
      <w:tr w:rsidR="00903DC5" w:rsidRPr="00C45032" w14:paraId="07E35A12" w14:textId="77777777" w:rsidTr="00B83DF9">
        <w:tc>
          <w:tcPr>
            <w:tcW w:w="187" w:type="pct"/>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104F921E" w14:textId="77777777" w:rsidR="00903DC5" w:rsidRPr="00C45032" w:rsidRDefault="00903DC5" w:rsidP="00903DC5">
            <w:pPr>
              <w:spacing w:before="0" w:after="0"/>
              <w:rPr>
                <w:rFonts w:eastAsia="Calibri" w:cs="Times New Roman"/>
                <w:szCs w:val="24"/>
                <w:lang w:val="sr-Latn-CS" w:eastAsia="en-GB"/>
              </w:rPr>
            </w:pPr>
          </w:p>
        </w:tc>
        <w:tc>
          <w:tcPr>
            <w:tcW w:w="535" w:type="pct"/>
            <w:tcBorders>
              <w:top w:val="nil"/>
              <w:left w:val="nil"/>
              <w:bottom w:val="single" w:sz="8" w:space="0" w:color="auto"/>
              <w:right w:val="nil"/>
            </w:tcBorders>
            <w:shd w:val="clear" w:color="auto" w:fill="D9D9D9"/>
            <w:tcMar>
              <w:top w:w="0" w:type="dxa"/>
              <w:left w:w="28" w:type="dxa"/>
              <w:bottom w:w="0" w:type="dxa"/>
              <w:right w:w="28" w:type="dxa"/>
            </w:tcMar>
          </w:tcPr>
          <w:p w14:paraId="57A554CD" w14:textId="77777777" w:rsidR="00903DC5" w:rsidRPr="00C45032" w:rsidRDefault="00903DC5" w:rsidP="00903DC5">
            <w:pPr>
              <w:spacing w:before="0" w:after="0"/>
              <w:rPr>
                <w:rFonts w:eastAsia="Calibri" w:cs="Times New Roman"/>
                <w:b/>
                <w:szCs w:val="24"/>
                <w:lang w:val="sr-Latn-CS" w:eastAsia="en-GB"/>
              </w:rPr>
            </w:pPr>
          </w:p>
        </w:tc>
        <w:tc>
          <w:tcPr>
            <w:tcW w:w="2491" w:type="pct"/>
            <w:gridSpan w:val="2"/>
            <w:tcBorders>
              <w:top w:val="nil"/>
              <w:left w:val="nil"/>
              <w:bottom w:val="single" w:sz="8" w:space="0" w:color="auto"/>
              <w:right w:val="nil"/>
            </w:tcBorders>
            <w:shd w:val="clear" w:color="auto" w:fill="D9D9D9"/>
            <w:tcMar>
              <w:top w:w="0" w:type="dxa"/>
              <w:left w:w="28" w:type="dxa"/>
              <w:bottom w:w="0" w:type="dxa"/>
              <w:right w:w="28" w:type="dxa"/>
            </w:tcMar>
            <w:vAlign w:val="center"/>
            <w:hideMark/>
          </w:tcPr>
          <w:p w14:paraId="7CB31662" w14:textId="77777777" w:rsidR="00903DC5" w:rsidRPr="00C45032" w:rsidRDefault="00903DC5" w:rsidP="00903DC5">
            <w:pPr>
              <w:spacing w:before="0" w:after="0"/>
              <w:rPr>
                <w:rFonts w:eastAsia="Calibri" w:cs="Times New Roman"/>
                <w:b/>
                <w:szCs w:val="24"/>
                <w:lang w:val="sr-Latn-CS" w:eastAsia="en-GB"/>
              </w:rPr>
            </w:pPr>
            <w:r w:rsidRPr="00C45032">
              <w:rPr>
                <w:rFonts w:eastAsia="Calibri" w:cs="Times New Roman"/>
                <w:b/>
                <w:szCs w:val="24"/>
                <w:lang w:val="sr-Latn-CS" w:eastAsia="en-GB"/>
              </w:rPr>
              <w:t>1.1. STRATEŠKI OKVIR</w:t>
            </w:r>
          </w:p>
        </w:tc>
        <w:tc>
          <w:tcPr>
            <w:tcW w:w="413" w:type="pct"/>
            <w:gridSpan w:val="3"/>
            <w:tcBorders>
              <w:top w:val="nil"/>
              <w:left w:val="nil"/>
              <w:bottom w:val="single" w:sz="8" w:space="0" w:color="auto"/>
              <w:right w:val="nil"/>
            </w:tcBorders>
            <w:shd w:val="clear" w:color="auto" w:fill="D9D9D9"/>
            <w:tcMar>
              <w:top w:w="0" w:type="dxa"/>
              <w:left w:w="28" w:type="dxa"/>
              <w:bottom w:w="0" w:type="dxa"/>
              <w:right w:w="28" w:type="dxa"/>
            </w:tcMar>
          </w:tcPr>
          <w:p w14:paraId="7D6EAC9A" w14:textId="77777777" w:rsidR="00903DC5" w:rsidRPr="00C45032" w:rsidRDefault="00903DC5" w:rsidP="00903DC5">
            <w:pPr>
              <w:spacing w:before="0" w:after="0"/>
              <w:rPr>
                <w:rFonts w:eastAsia="Calibri" w:cs="Times New Roman"/>
                <w:szCs w:val="24"/>
                <w:lang w:val="sr-Latn-CS" w:eastAsia="en-GB"/>
              </w:rPr>
            </w:pPr>
          </w:p>
        </w:tc>
        <w:tc>
          <w:tcPr>
            <w:tcW w:w="405" w:type="pct"/>
            <w:tcBorders>
              <w:top w:val="nil"/>
              <w:left w:val="nil"/>
              <w:bottom w:val="single" w:sz="8" w:space="0" w:color="auto"/>
              <w:right w:val="nil"/>
            </w:tcBorders>
            <w:shd w:val="clear" w:color="auto" w:fill="D9D9D9"/>
            <w:tcMar>
              <w:top w:w="0" w:type="dxa"/>
              <w:left w:w="28" w:type="dxa"/>
              <w:bottom w:w="0" w:type="dxa"/>
              <w:right w:w="28" w:type="dxa"/>
            </w:tcMar>
          </w:tcPr>
          <w:p w14:paraId="19E08BA8" w14:textId="77777777" w:rsidR="00903DC5" w:rsidRPr="00C45032" w:rsidRDefault="00903DC5" w:rsidP="00903DC5">
            <w:pPr>
              <w:spacing w:before="0" w:after="0"/>
              <w:rPr>
                <w:rFonts w:eastAsia="Calibri" w:cs="Times New Roman"/>
                <w:szCs w:val="24"/>
                <w:lang w:val="sr-Latn-CS" w:eastAsia="en-GB"/>
              </w:rPr>
            </w:pPr>
          </w:p>
        </w:tc>
        <w:tc>
          <w:tcPr>
            <w:tcW w:w="637" w:type="pct"/>
            <w:tcBorders>
              <w:top w:val="nil"/>
              <w:left w:val="nil"/>
              <w:bottom w:val="single" w:sz="8" w:space="0" w:color="auto"/>
              <w:right w:val="nil"/>
            </w:tcBorders>
            <w:shd w:val="clear" w:color="auto" w:fill="D9D9D9"/>
            <w:tcMar>
              <w:top w:w="0" w:type="dxa"/>
              <w:left w:w="28" w:type="dxa"/>
              <w:bottom w:w="0" w:type="dxa"/>
              <w:right w:w="28" w:type="dxa"/>
            </w:tcMar>
          </w:tcPr>
          <w:p w14:paraId="565A5B4F" w14:textId="77777777" w:rsidR="00903DC5" w:rsidRPr="00C45032" w:rsidRDefault="00903DC5" w:rsidP="00903DC5">
            <w:pPr>
              <w:spacing w:before="0" w:after="0"/>
              <w:jc w:val="center"/>
              <w:rPr>
                <w:rFonts w:eastAsia="Calibri" w:cs="Times New Roman"/>
                <w:szCs w:val="24"/>
                <w:lang w:val="sr-Latn-CS" w:eastAsia="en-GB"/>
              </w:rPr>
            </w:pPr>
          </w:p>
        </w:tc>
        <w:tc>
          <w:tcPr>
            <w:tcW w:w="332"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636DD724" w14:textId="77777777" w:rsidR="00903DC5" w:rsidRPr="00C45032" w:rsidRDefault="00903DC5" w:rsidP="00903DC5">
            <w:pPr>
              <w:spacing w:before="0" w:after="0"/>
              <w:rPr>
                <w:rFonts w:eastAsia="Calibri" w:cs="Times New Roman"/>
                <w:szCs w:val="24"/>
                <w:lang w:val="sr-Latn-CS" w:eastAsia="en-GB"/>
              </w:rPr>
            </w:pPr>
          </w:p>
        </w:tc>
      </w:tr>
      <w:tr w:rsidR="00903DC5" w:rsidRPr="00C45032" w14:paraId="56F56C9A" w14:textId="77777777" w:rsidTr="00B83DF9">
        <w:trPr>
          <w:trHeight w:val="195"/>
        </w:trPr>
        <w:tc>
          <w:tcPr>
            <w:tcW w:w="187" w:type="pct"/>
            <w:vMerge w:val="restart"/>
            <w:tcBorders>
              <w:top w:val="nil"/>
              <w:left w:val="single" w:sz="8" w:space="0" w:color="000000"/>
              <w:right w:val="single" w:sz="8" w:space="0" w:color="000000"/>
            </w:tcBorders>
            <w:shd w:val="clear" w:color="auto" w:fill="D9D9D9"/>
            <w:tcMar>
              <w:top w:w="0" w:type="dxa"/>
              <w:left w:w="28" w:type="dxa"/>
              <w:bottom w:w="0" w:type="dxa"/>
              <w:right w:w="28" w:type="dxa"/>
            </w:tcMar>
            <w:vAlign w:val="center"/>
            <w:hideMark/>
          </w:tcPr>
          <w:p w14:paraId="38031DC9" w14:textId="77777777" w:rsidR="00903DC5" w:rsidRPr="00C45032" w:rsidRDefault="00903DC5" w:rsidP="00903DC5">
            <w:pPr>
              <w:keepNext/>
              <w:spacing w:before="0" w:after="0"/>
              <w:jc w:val="center"/>
              <w:rPr>
                <w:rFonts w:eastAsia="Calibri" w:cs="Times New Roman"/>
                <w:szCs w:val="24"/>
                <w:lang w:val="sr-Latn-CS" w:eastAsia="en-GB"/>
              </w:rPr>
            </w:pPr>
            <w:r w:rsidRPr="00C45032">
              <w:rPr>
                <w:rFonts w:eastAsia="Calibri" w:cs="Times New Roman"/>
                <w:b/>
                <w:bCs/>
                <w:szCs w:val="24"/>
                <w:lang w:val="sr-Latn-CS" w:eastAsia="en-GB"/>
              </w:rPr>
              <w:t>Ozn.</w:t>
            </w:r>
          </w:p>
        </w:tc>
        <w:tc>
          <w:tcPr>
            <w:tcW w:w="535"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6A9A792A" w14:textId="77777777" w:rsidR="00903DC5" w:rsidRPr="00C45032" w:rsidRDefault="00903DC5" w:rsidP="00903DC5">
            <w:pPr>
              <w:keepNext/>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Nadležna</w:t>
            </w:r>
          </w:p>
          <w:p w14:paraId="43273598" w14:textId="77777777" w:rsidR="00903DC5" w:rsidRPr="00C45032" w:rsidRDefault="00903DC5" w:rsidP="00903DC5">
            <w:pPr>
              <w:keepNext/>
              <w:spacing w:before="0" w:after="0"/>
              <w:jc w:val="center"/>
              <w:rPr>
                <w:rFonts w:eastAsia="Calibri" w:cs="Times New Roman"/>
                <w:szCs w:val="24"/>
                <w:lang w:val="sr-Latn-CS" w:eastAsia="en-GB"/>
              </w:rPr>
            </w:pPr>
            <w:r w:rsidRPr="00C45032">
              <w:rPr>
                <w:rFonts w:eastAsia="Calibri" w:cs="Times New Roman"/>
                <w:b/>
                <w:bCs/>
                <w:szCs w:val="24"/>
                <w:lang w:val="sr-Latn-CS" w:eastAsia="en-GB"/>
              </w:rPr>
              <w:t>inst.</w:t>
            </w:r>
          </w:p>
        </w:tc>
        <w:tc>
          <w:tcPr>
            <w:tcW w:w="2491" w:type="pct"/>
            <w:gridSpan w:val="2"/>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523FF34A" w14:textId="77777777" w:rsidR="00903DC5" w:rsidRPr="00C45032" w:rsidRDefault="00903DC5" w:rsidP="00903DC5">
            <w:pPr>
              <w:keepNext/>
              <w:spacing w:before="0" w:after="0"/>
              <w:rPr>
                <w:rFonts w:eastAsia="Calibri" w:cs="Times New Roman"/>
                <w:b/>
                <w:bCs/>
                <w:szCs w:val="24"/>
                <w:lang w:val="sr-Latn-CS" w:eastAsia="en-GB"/>
              </w:rPr>
            </w:pPr>
            <w:r w:rsidRPr="00C45032">
              <w:rPr>
                <w:rFonts w:eastAsia="Calibri" w:cs="Times New Roman"/>
                <w:b/>
                <w:bCs/>
                <w:szCs w:val="24"/>
                <w:lang w:val="sr-Latn-CS" w:eastAsia="en-GB"/>
              </w:rPr>
              <w:t>Naziv</w:t>
            </w:r>
          </w:p>
        </w:tc>
        <w:tc>
          <w:tcPr>
            <w:tcW w:w="818" w:type="pct"/>
            <w:gridSpan w:val="4"/>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7A654D5F" w14:textId="77777777" w:rsidR="00903DC5" w:rsidRPr="00C45032" w:rsidRDefault="00903DC5" w:rsidP="00903DC5">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Period važenja</w:t>
            </w:r>
          </w:p>
        </w:tc>
        <w:tc>
          <w:tcPr>
            <w:tcW w:w="969" w:type="pct"/>
            <w:gridSpan w:val="2"/>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1B564082" w14:textId="77777777" w:rsidR="00903DC5" w:rsidRPr="00C45032" w:rsidRDefault="00903DC5" w:rsidP="00903DC5">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Pravna tekovina</w:t>
            </w:r>
          </w:p>
        </w:tc>
      </w:tr>
      <w:tr w:rsidR="00903DC5" w:rsidRPr="00C45032" w14:paraId="3184E453" w14:textId="77777777" w:rsidTr="00B83DF9">
        <w:trPr>
          <w:trHeight w:val="195"/>
        </w:trPr>
        <w:tc>
          <w:tcPr>
            <w:tcW w:w="187" w:type="pct"/>
            <w:vMerge/>
            <w:tcBorders>
              <w:left w:val="single" w:sz="8" w:space="0" w:color="000000"/>
              <w:bottom w:val="single" w:sz="8" w:space="0" w:color="auto"/>
              <w:right w:val="single" w:sz="8" w:space="0" w:color="000000"/>
            </w:tcBorders>
            <w:shd w:val="clear" w:color="auto" w:fill="D9D9D9"/>
            <w:tcMar>
              <w:top w:w="0" w:type="dxa"/>
              <w:left w:w="28" w:type="dxa"/>
              <w:bottom w:w="0" w:type="dxa"/>
              <w:right w:w="28" w:type="dxa"/>
            </w:tcMar>
            <w:vAlign w:val="center"/>
          </w:tcPr>
          <w:p w14:paraId="205444B0" w14:textId="77777777" w:rsidR="00903DC5" w:rsidRPr="00C45032" w:rsidRDefault="00903DC5" w:rsidP="00903DC5">
            <w:pPr>
              <w:keepNext/>
              <w:spacing w:before="0" w:after="0"/>
              <w:jc w:val="center"/>
              <w:rPr>
                <w:rFonts w:eastAsia="Calibri" w:cs="Times New Roman"/>
                <w:b/>
                <w:bCs/>
                <w:szCs w:val="24"/>
                <w:lang w:val="sr-Latn-CS" w:eastAsia="en-GB"/>
              </w:rPr>
            </w:pPr>
          </w:p>
        </w:tc>
        <w:tc>
          <w:tcPr>
            <w:tcW w:w="535"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5BDBC743" w14:textId="77777777" w:rsidR="00903DC5" w:rsidRPr="00C45032" w:rsidRDefault="00903DC5" w:rsidP="00903DC5">
            <w:pPr>
              <w:keepNext/>
              <w:spacing w:before="0" w:after="0"/>
              <w:jc w:val="center"/>
              <w:rPr>
                <w:rFonts w:eastAsia="Calibri" w:cs="Times New Roman"/>
                <w:b/>
                <w:bCs/>
                <w:szCs w:val="24"/>
                <w:lang w:val="sr-Latn-CS" w:eastAsia="en-GB"/>
              </w:rPr>
            </w:pPr>
          </w:p>
        </w:tc>
        <w:tc>
          <w:tcPr>
            <w:tcW w:w="2491" w:type="pct"/>
            <w:gridSpan w:val="2"/>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19783F71" w14:textId="77777777" w:rsidR="00903DC5" w:rsidRPr="00C45032" w:rsidRDefault="00903DC5" w:rsidP="00903DC5">
            <w:pPr>
              <w:keepNext/>
              <w:spacing w:before="0" w:after="0"/>
              <w:rPr>
                <w:rFonts w:eastAsia="Calibri" w:cs="Times New Roman"/>
                <w:b/>
                <w:bCs/>
                <w:szCs w:val="24"/>
                <w:lang w:val="sr-Latn-CS" w:eastAsia="en-GB"/>
              </w:rPr>
            </w:pPr>
          </w:p>
        </w:tc>
        <w:tc>
          <w:tcPr>
            <w:tcW w:w="818" w:type="pct"/>
            <w:gridSpan w:val="4"/>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35268D52" w14:textId="77777777" w:rsidR="00903DC5" w:rsidRPr="00C45032" w:rsidRDefault="00903DC5" w:rsidP="00903DC5">
            <w:pPr>
              <w:spacing w:before="0" w:after="0"/>
              <w:jc w:val="center"/>
              <w:rPr>
                <w:rFonts w:eastAsia="Calibri" w:cs="Times New Roman"/>
                <w:b/>
                <w:bCs/>
                <w:szCs w:val="24"/>
                <w:lang w:val="sr-Latn-CS" w:eastAsia="en-GB"/>
              </w:rPr>
            </w:pPr>
          </w:p>
        </w:tc>
        <w:tc>
          <w:tcPr>
            <w:tcW w:w="637" w:type="pct"/>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23085044" w14:textId="77777777" w:rsidR="00903DC5" w:rsidRPr="00C45032" w:rsidRDefault="00903DC5" w:rsidP="00903DC5">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Celex No</w:t>
            </w:r>
          </w:p>
        </w:tc>
        <w:tc>
          <w:tcPr>
            <w:tcW w:w="332" w:type="pct"/>
            <w:tcBorders>
              <w:top w:val="nil"/>
              <w:left w:val="nil"/>
              <w:bottom w:val="single" w:sz="8" w:space="0" w:color="000000"/>
              <w:right w:val="single" w:sz="8" w:space="0" w:color="000000"/>
            </w:tcBorders>
            <w:shd w:val="clear" w:color="auto" w:fill="D9D9D9"/>
          </w:tcPr>
          <w:p w14:paraId="10FC1381" w14:textId="77777777" w:rsidR="00903DC5" w:rsidRPr="00C45032" w:rsidRDefault="00903DC5" w:rsidP="00903DC5">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Ostalo</w:t>
            </w:r>
          </w:p>
        </w:tc>
      </w:tr>
      <w:tr w:rsidR="00903DC5" w:rsidRPr="00C45032" w14:paraId="4E61E541" w14:textId="77777777" w:rsidTr="00B05FAB">
        <w:tc>
          <w:tcPr>
            <w:tcW w:w="5000" w:type="pct"/>
            <w:gridSpan w:val="10"/>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hideMark/>
          </w:tcPr>
          <w:p w14:paraId="5238214A" w14:textId="77777777" w:rsidR="00903DC5" w:rsidRPr="00C45032" w:rsidRDefault="00903DC5" w:rsidP="00903DC5">
            <w:pPr>
              <w:spacing w:before="0" w:after="0"/>
              <w:rPr>
                <w:rFonts w:eastAsia="Calibri" w:cs="Times New Roman"/>
                <w:b/>
                <w:bCs/>
                <w:szCs w:val="24"/>
                <w:lang w:val="sr-Latn-CS" w:eastAsia="en-GB"/>
              </w:rPr>
            </w:pPr>
            <w:r w:rsidRPr="00C45032">
              <w:rPr>
                <w:rFonts w:eastAsia="Calibri" w:cs="Times New Roman"/>
                <w:b/>
                <w:bCs/>
                <w:caps/>
                <w:szCs w:val="24"/>
                <w:lang w:val="sr-Latn-CS" w:eastAsia="en-GB"/>
              </w:rPr>
              <w:t xml:space="preserve">                          A) p</w:t>
            </w:r>
            <w:r w:rsidRPr="00C45032">
              <w:rPr>
                <w:rFonts w:eastAsia="Calibri" w:cs="Times New Roman"/>
                <w:b/>
                <w:bCs/>
                <w:szCs w:val="24"/>
                <w:lang w:val="sr-Latn-CS" w:eastAsia="en-GB"/>
              </w:rPr>
              <w:t>ristup tržištu rada</w:t>
            </w:r>
          </w:p>
        </w:tc>
      </w:tr>
      <w:tr w:rsidR="00903DC5" w:rsidRPr="00C45032" w14:paraId="7B499744" w14:textId="77777777" w:rsidTr="00B83DF9">
        <w:trPr>
          <w:trHeight w:val="287"/>
        </w:trPr>
        <w:tc>
          <w:tcPr>
            <w:tcW w:w="18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1CA4D27F" w14:textId="77777777" w:rsidR="00903DC5" w:rsidRPr="00C45032" w:rsidRDefault="00903DC5" w:rsidP="00903DC5">
            <w:pPr>
              <w:numPr>
                <w:ilvl w:val="0"/>
                <w:numId w:val="42"/>
              </w:numPr>
              <w:spacing w:before="0" w:after="0"/>
              <w:ind w:left="530" w:right="-210"/>
              <w:jc w:val="left"/>
              <w:rPr>
                <w:rFonts w:eastAsia="Calibri" w:cs="Times New Roman"/>
                <w:szCs w:val="24"/>
                <w:lang w:val="sr-Latn-CS" w:eastAsia="en-GB"/>
              </w:rPr>
            </w:pPr>
          </w:p>
        </w:tc>
        <w:tc>
          <w:tcPr>
            <w:tcW w:w="538"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A2C0A7B" w14:textId="77777777" w:rsidR="00903DC5" w:rsidRPr="00C45032" w:rsidRDefault="00903DC5" w:rsidP="00903DC5">
            <w:pPr>
              <w:spacing w:before="0" w:after="0"/>
              <w:jc w:val="center"/>
              <w:rPr>
                <w:rFonts w:eastAsia="Calibri" w:cstheme="minorHAnsi"/>
                <w:szCs w:val="24"/>
                <w:lang w:val="sr-Latn-CS" w:eastAsia="en-GB"/>
              </w:rPr>
            </w:pPr>
            <w:r w:rsidRPr="00C45032">
              <w:rPr>
                <w:rFonts w:eastAsia="Calibri" w:cstheme="minorHAnsi"/>
                <w:szCs w:val="24"/>
                <w:lang w:val="sr-Latn-CS" w:eastAsia="en-GB"/>
              </w:rPr>
              <w:t>MUP</w:t>
            </w:r>
          </w:p>
        </w:tc>
        <w:tc>
          <w:tcPr>
            <w:tcW w:w="249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69B014E" w14:textId="77777777" w:rsidR="00903DC5" w:rsidRPr="00C45032" w:rsidRDefault="00903DC5" w:rsidP="00903DC5">
            <w:pPr>
              <w:spacing w:before="0" w:after="0"/>
              <w:ind w:left="20" w:right="86"/>
              <w:rPr>
                <w:rFonts w:eastAsia="Calibri" w:cstheme="minorHAnsi"/>
                <w:szCs w:val="24"/>
                <w:lang w:val="sr-Latn-CS" w:eastAsia="en-GB"/>
              </w:rPr>
            </w:pPr>
            <w:r w:rsidRPr="00C45032">
              <w:rPr>
                <w:rFonts w:eastAsia="Calibri" w:cstheme="minorHAnsi"/>
                <w:szCs w:val="24"/>
                <w:lang w:val="bs-Latn-BA" w:eastAsia="en-GB"/>
              </w:rPr>
              <w:t>Akcioni plan za sprovođenje Strategije o migracijama i reintegraciji povratnika u Crnoj Gori za 2025. godinu, s Izvještajem o implementaciji Akcionog plana za sprovođenje Strategije o migracijama i reintegraciji povratnika u Crnoj Gori za 2024. godinu</w:t>
            </w:r>
          </w:p>
        </w:tc>
        <w:tc>
          <w:tcPr>
            <w:tcW w:w="41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38DC11E" w14:textId="77777777" w:rsidR="00903DC5" w:rsidRPr="00C45032" w:rsidRDefault="00903DC5" w:rsidP="00903DC5">
            <w:pPr>
              <w:spacing w:before="0" w:after="0"/>
              <w:jc w:val="center"/>
              <w:rPr>
                <w:rFonts w:eastAsia="Calibri" w:cstheme="minorHAnsi"/>
                <w:sz w:val="20"/>
                <w:szCs w:val="20"/>
              </w:rPr>
            </w:pPr>
            <w:r w:rsidRPr="00C45032">
              <w:rPr>
                <w:rFonts w:eastAsia="Calibri" w:cstheme="minorHAnsi"/>
                <w:sz w:val="20"/>
                <w:szCs w:val="20"/>
                <w:lang w:val="bs-Latn-BA"/>
              </w:rPr>
              <w:t>2025/I</w:t>
            </w:r>
          </w:p>
        </w:tc>
        <w:tc>
          <w:tcPr>
            <w:tcW w:w="40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0363CB7" w14:textId="77777777" w:rsidR="00903DC5" w:rsidRPr="00C45032" w:rsidRDefault="00903DC5" w:rsidP="00903DC5">
            <w:pPr>
              <w:spacing w:before="0" w:after="0"/>
              <w:jc w:val="center"/>
              <w:rPr>
                <w:rFonts w:eastAsia="Calibri" w:cstheme="minorHAnsi"/>
                <w:sz w:val="20"/>
                <w:szCs w:val="20"/>
                <w:lang w:val="sr-Latn-CS" w:eastAsia="en-GB"/>
              </w:rPr>
            </w:pPr>
            <w:r w:rsidRPr="00C45032">
              <w:rPr>
                <w:rFonts w:eastAsia="Calibri" w:cstheme="minorHAnsi"/>
                <w:sz w:val="20"/>
                <w:szCs w:val="20"/>
                <w:lang w:val="bs-Latn-BA" w:eastAsia="en-GB"/>
              </w:rPr>
              <w:t>2025</w:t>
            </w:r>
          </w:p>
        </w:tc>
        <w:tc>
          <w:tcPr>
            <w:tcW w:w="63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BC427BF" w14:textId="43A55F9D" w:rsidR="00903DC5" w:rsidRPr="00C45032" w:rsidRDefault="00903DC5" w:rsidP="00903DC5">
            <w:pPr>
              <w:spacing w:before="0" w:after="0" w:line="240" w:lineRule="auto"/>
              <w:jc w:val="center"/>
              <w:rPr>
                <w:rFonts w:eastAsia="Calibri" w:cstheme="minorHAnsi"/>
                <w:sz w:val="20"/>
                <w:szCs w:val="20"/>
                <w:lang w:val="bs-Latn-BA"/>
              </w:rPr>
            </w:pPr>
            <w:r w:rsidRPr="00C45032">
              <w:rPr>
                <w:rFonts w:eastAsia="Calibri" w:cstheme="minorHAnsi"/>
                <w:sz w:val="20"/>
                <w:szCs w:val="20"/>
                <w:lang w:val="bs-Latn-BA"/>
              </w:rPr>
              <w:t>32020D2165 [P]</w:t>
            </w:r>
          </w:p>
          <w:p w14:paraId="5F35C08C" w14:textId="77777777" w:rsidR="00903DC5" w:rsidRPr="00C45032" w:rsidRDefault="00903DC5" w:rsidP="00903DC5">
            <w:pPr>
              <w:spacing w:before="0" w:after="0" w:line="240" w:lineRule="auto"/>
              <w:jc w:val="center"/>
              <w:rPr>
                <w:rFonts w:eastAsia="Calibri" w:cstheme="minorHAnsi"/>
                <w:sz w:val="20"/>
                <w:szCs w:val="20"/>
                <w:lang w:val="bs-Latn-BA"/>
              </w:rPr>
            </w:pPr>
            <w:r w:rsidRPr="00C45032">
              <w:rPr>
                <w:rFonts w:eastAsia="Calibri" w:cstheme="minorHAnsi"/>
                <w:sz w:val="20"/>
                <w:szCs w:val="20"/>
                <w:lang w:val="bs-Latn-BA"/>
              </w:rPr>
              <w:t>52020XC1001(01) [P]</w:t>
            </w:r>
          </w:p>
          <w:p w14:paraId="2C28A5EF" w14:textId="5AE2CA27" w:rsidR="00903DC5" w:rsidRPr="00C45032" w:rsidRDefault="00903DC5" w:rsidP="00903DC5">
            <w:pPr>
              <w:spacing w:before="0" w:after="0"/>
              <w:jc w:val="center"/>
              <w:rPr>
                <w:rFonts w:eastAsia="Calibri" w:cstheme="minorHAnsi"/>
                <w:sz w:val="20"/>
                <w:szCs w:val="20"/>
                <w:lang w:val="sr-Latn-CS" w:eastAsia="en-GB"/>
              </w:rPr>
            </w:pPr>
            <w:r w:rsidRPr="00C45032">
              <w:rPr>
                <w:rFonts w:eastAsia="Calibri" w:cstheme="minorHAnsi"/>
                <w:sz w:val="20"/>
                <w:szCs w:val="20"/>
                <w:lang w:val="bs-Latn-BA"/>
              </w:rPr>
              <w:t>32020H1366</w:t>
            </w:r>
            <w:r w:rsidR="000D6682">
              <w:rPr>
                <w:rFonts w:eastAsia="Calibri" w:cstheme="minorHAnsi"/>
                <w:sz w:val="20"/>
                <w:szCs w:val="20"/>
                <w:lang w:val="bs-Latn-BA"/>
              </w:rPr>
              <w:t xml:space="preserve"> </w:t>
            </w:r>
            <w:r w:rsidRPr="00C45032">
              <w:rPr>
                <w:rFonts w:eastAsia="Calibri" w:cstheme="minorHAnsi"/>
                <w:sz w:val="20"/>
                <w:szCs w:val="20"/>
                <w:lang w:val="bs-Latn-BA"/>
              </w:rPr>
              <w:t>[P]</w:t>
            </w:r>
          </w:p>
        </w:tc>
        <w:tc>
          <w:tcPr>
            <w:tcW w:w="33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2E728AF5" w14:textId="77777777" w:rsidR="00903DC5" w:rsidRPr="00C45032" w:rsidRDefault="00903DC5" w:rsidP="00903DC5">
            <w:pPr>
              <w:spacing w:before="0" w:after="0"/>
              <w:jc w:val="center"/>
              <w:rPr>
                <w:rFonts w:eastAsia="Calibri" w:cstheme="minorHAnsi"/>
                <w:szCs w:val="24"/>
                <w:lang w:val="sr-Latn-CS" w:eastAsia="en-GB"/>
              </w:rPr>
            </w:pPr>
          </w:p>
        </w:tc>
      </w:tr>
      <w:tr w:rsidR="00903DC5" w:rsidRPr="00C45032" w14:paraId="5516D70B" w14:textId="77777777" w:rsidTr="00B83DF9">
        <w:trPr>
          <w:trHeight w:val="353"/>
        </w:trPr>
        <w:tc>
          <w:tcPr>
            <w:tcW w:w="18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13D09BB" w14:textId="77777777" w:rsidR="00903DC5" w:rsidRPr="00C45032" w:rsidRDefault="00903DC5" w:rsidP="00903DC5">
            <w:pPr>
              <w:numPr>
                <w:ilvl w:val="0"/>
                <w:numId w:val="42"/>
              </w:numPr>
              <w:spacing w:before="0" w:after="0"/>
              <w:ind w:left="530" w:right="-210"/>
              <w:jc w:val="left"/>
              <w:rPr>
                <w:rFonts w:eastAsia="Calibri" w:cs="Times New Roman"/>
                <w:szCs w:val="24"/>
                <w:lang w:val="sr-Latn-CS" w:eastAsia="en-GB"/>
              </w:rPr>
            </w:pPr>
          </w:p>
        </w:tc>
        <w:tc>
          <w:tcPr>
            <w:tcW w:w="538"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DAB38DB" w14:textId="77777777" w:rsidR="00903DC5" w:rsidRPr="00C45032" w:rsidRDefault="00903DC5" w:rsidP="00903DC5">
            <w:pPr>
              <w:spacing w:before="0" w:after="0"/>
              <w:jc w:val="center"/>
              <w:rPr>
                <w:rFonts w:eastAsia="Calibri" w:cstheme="minorHAnsi"/>
                <w:color w:val="000000"/>
                <w:szCs w:val="24"/>
                <w:lang w:val="sr-Latn-CS" w:eastAsia="en-GB"/>
              </w:rPr>
            </w:pPr>
            <w:r w:rsidRPr="00C45032">
              <w:rPr>
                <w:rFonts w:eastAsia="Calibri" w:cstheme="minorHAnsi"/>
                <w:color w:val="000000"/>
                <w:szCs w:val="24"/>
                <w:lang w:val="sr-Latn-CS" w:eastAsia="en-GB"/>
              </w:rPr>
              <w:t>MUP</w:t>
            </w:r>
          </w:p>
        </w:tc>
        <w:tc>
          <w:tcPr>
            <w:tcW w:w="249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CB0EEF2" w14:textId="77777777" w:rsidR="00903DC5" w:rsidRPr="00C45032" w:rsidRDefault="00903DC5" w:rsidP="00903DC5">
            <w:pPr>
              <w:spacing w:before="0" w:after="0"/>
              <w:ind w:left="20" w:right="86"/>
              <w:rPr>
                <w:rFonts w:eastAsia="Calibri" w:cstheme="minorHAnsi"/>
                <w:color w:val="000000"/>
                <w:szCs w:val="24"/>
                <w:lang w:val="sr-Latn-CS" w:eastAsia="en-GB"/>
              </w:rPr>
            </w:pPr>
            <w:r w:rsidRPr="00C45032">
              <w:rPr>
                <w:rFonts w:eastAsia="Calibri" w:cstheme="minorHAnsi"/>
                <w:szCs w:val="24"/>
                <w:lang w:val="bs-Latn-BA" w:eastAsia="en-GB"/>
              </w:rPr>
              <w:t>Završni izvještaj o realizaciji Strategije o migracijama i reintegraciji povratnika u Crnoj Gori za period 2021- 2025. godina</w:t>
            </w:r>
          </w:p>
        </w:tc>
        <w:tc>
          <w:tcPr>
            <w:tcW w:w="41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ACB7508" w14:textId="77777777" w:rsidR="00903DC5" w:rsidRPr="00C45032" w:rsidRDefault="00903DC5" w:rsidP="00903DC5">
            <w:pPr>
              <w:spacing w:before="0" w:after="0"/>
              <w:jc w:val="center"/>
              <w:rPr>
                <w:rFonts w:eastAsia="Calibri" w:cstheme="minorHAnsi"/>
                <w:color w:val="000000"/>
                <w:sz w:val="20"/>
                <w:szCs w:val="20"/>
                <w:lang w:val="sr-Latn-CS" w:eastAsia="en-GB"/>
              </w:rPr>
            </w:pPr>
            <w:r w:rsidRPr="00C45032">
              <w:rPr>
                <w:rFonts w:eastAsia="Calibri" w:cstheme="minorHAnsi"/>
                <w:sz w:val="20"/>
                <w:szCs w:val="20"/>
                <w:lang w:val="bs-Latn-BA"/>
              </w:rPr>
              <w:t>2026/I</w:t>
            </w:r>
          </w:p>
        </w:tc>
        <w:tc>
          <w:tcPr>
            <w:tcW w:w="40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A5599CE" w14:textId="77777777" w:rsidR="00903DC5" w:rsidRPr="00C45032" w:rsidRDefault="00903DC5" w:rsidP="00903DC5">
            <w:pPr>
              <w:spacing w:before="0" w:after="0"/>
              <w:jc w:val="center"/>
              <w:rPr>
                <w:rFonts w:eastAsia="Calibri" w:cstheme="minorHAnsi"/>
                <w:color w:val="000000"/>
                <w:sz w:val="20"/>
                <w:szCs w:val="20"/>
                <w:lang w:val="sr-Latn-CS" w:eastAsia="en-GB"/>
              </w:rPr>
            </w:pPr>
            <w:r w:rsidRPr="00C45032">
              <w:rPr>
                <w:rFonts w:eastAsia="Calibri" w:cstheme="minorHAnsi"/>
                <w:sz w:val="20"/>
                <w:szCs w:val="20"/>
                <w:lang w:val="bs-Latn-BA" w:eastAsia="en-GB"/>
              </w:rPr>
              <w:t>2026/I</w:t>
            </w:r>
          </w:p>
        </w:tc>
        <w:tc>
          <w:tcPr>
            <w:tcW w:w="63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0FA753D" w14:textId="33737634" w:rsidR="00903DC5" w:rsidRPr="00C45032" w:rsidRDefault="00903DC5" w:rsidP="00903DC5">
            <w:pPr>
              <w:spacing w:before="0" w:after="0" w:line="240" w:lineRule="auto"/>
              <w:jc w:val="center"/>
              <w:rPr>
                <w:rFonts w:eastAsia="Calibri" w:cstheme="minorHAnsi"/>
                <w:sz w:val="20"/>
                <w:szCs w:val="20"/>
                <w:lang w:val="bs-Latn-BA"/>
              </w:rPr>
            </w:pPr>
            <w:r w:rsidRPr="00C45032">
              <w:rPr>
                <w:rFonts w:eastAsia="Calibri" w:cstheme="minorHAnsi"/>
                <w:sz w:val="20"/>
                <w:szCs w:val="20"/>
                <w:lang w:val="bs-Latn-BA"/>
              </w:rPr>
              <w:t>32020D2165 [P]</w:t>
            </w:r>
          </w:p>
          <w:p w14:paraId="6370734F" w14:textId="77777777" w:rsidR="00903DC5" w:rsidRPr="00C45032" w:rsidRDefault="00903DC5" w:rsidP="00903DC5">
            <w:pPr>
              <w:spacing w:before="0" w:after="0" w:line="240" w:lineRule="auto"/>
              <w:jc w:val="center"/>
              <w:rPr>
                <w:rFonts w:eastAsia="Calibri" w:cstheme="minorHAnsi"/>
                <w:sz w:val="20"/>
                <w:szCs w:val="20"/>
                <w:lang w:val="bs-Latn-BA"/>
              </w:rPr>
            </w:pPr>
            <w:r w:rsidRPr="00C45032">
              <w:rPr>
                <w:rFonts w:eastAsia="Calibri" w:cstheme="minorHAnsi"/>
                <w:sz w:val="20"/>
                <w:szCs w:val="20"/>
                <w:lang w:val="bs-Latn-BA"/>
              </w:rPr>
              <w:t>52020XC1001(01) [P]</w:t>
            </w:r>
          </w:p>
          <w:p w14:paraId="6C0488D8" w14:textId="19035472" w:rsidR="00903DC5" w:rsidRPr="00C45032" w:rsidRDefault="00903DC5" w:rsidP="00903DC5">
            <w:pPr>
              <w:spacing w:before="0" w:after="0"/>
              <w:jc w:val="center"/>
              <w:rPr>
                <w:rFonts w:eastAsia="Calibri" w:cstheme="minorHAnsi"/>
                <w:color w:val="000000"/>
                <w:sz w:val="20"/>
                <w:szCs w:val="20"/>
                <w:lang w:val="sr-Latn-CS" w:eastAsia="en-GB"/>
              </w:rPr>
            </w:pPr>
            <w:r w:rsidRPr="00C45032">
              <w:rPr>
                <w:rFonts w:eastAsia="Calibri" w:cstheme="minorHAnsi"/>
                <w:sz w:val="20"/>
                <w:szCs w:val="20"/>
                <w:lang w:val="bs-Latn-BA"/>
              </w:rPr>
              <w:t>32020H1366</w:t>
            </w:r>
            <w:r w:rsidR="000D6682">
              <w:rPr>
                <w:rFonts w:eastAsia="Calibri" w:cstheme="minorHAnsi"/>
                <w:sz w:val="20"/>
                <w:szCs w:val="20"/>
                <w:lang w:val="bs-Latn-BA"/>
              </w:rPr>
              <w:t xml:space="preserve"> </w:t>
            </w:r>
            <w:r w:rsidRPr="00C45032">
              <w:rPr>
                <w:rFonts w:eastAsia="Calibri" w:cstheme="minorHAnsi"/>
                <w:sz w:val="20"/>
                <w:szCs w:val="20"/>
                <w:lang w:val="bs-Latn-BA"/>
              </w:rPr>
              <w:t>[P]</w:t>
            </w:r>
          </w:p>
        </w:tc>
        <w:tc>
          <w:tcPr>
            <w:tcW w:w="33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0502BCEF" w14:textId="77777777" w:rsidR="00903DC5" w:rsidRPr="00C45032" w:rsidRDefault="00903DC5" w:rsidP="00903DC5">
            <w:pPr>
              <w:spacing w:before="0" w:after="0"/>
              <w:jc w:val="center"/>
              <w:rPr>
                <w:rFonts w:eastAsia="Calibri" w:cstheme="minorHAnsi"/>
                <w:szCs w:val="24"/>
                <w:lang w:val="sr-Latn-CS" w:eastAsia="en-GB"/>
              </w:rPr>
            </w:pPr>
          </w:p>
        </w:tc>
      </w:tr>
      <w:tr w:rsidR="00903DC5" w:rsidRPr="00C45032" w14:paraId="0304FEF5" w14:textId="77777777" w:rsidTr="00B83DF9">
        <w:trPr>
          <w:trHeight w:val="269"/>
        </w:trPr>
        <w:tc>
          <w:tcPr>
            <w:tcW w:w="18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844A001" w14:textId="77777777" w:rsidR="00903DC5" w:rsidRPr="00C45032" w:rsidRDefault="00903DC5" w:rsidP="00903DC5">
            <w:pPr>
              <w:numPr>
                <w:ilvl w:val="0"/>
                <w:numId w:val="42"/>
              </w:numPr>
              <w:spacing w:before="0" w:after="0"/>
              <w:ind w:left="530" w:right="-210"/>
              <w:jc w:val="left"/>
              <w:rPr>
                <w:rFonts w:eastAsia="Calibri" w:cs="Times New Roman"/>
                <w:szCs w:val="24"/>
                <w:lang w:val="sr-Latn-CS" w:eastAsia="en-GB"/>
              </w:rPr>
            </w:pPr>
          </w:p>
        </w:tc>
        <w:tc>
          <w:tcPr>
            <w:tcW w:w="538"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BBB2C7E" w14:textId="40635FBC" w:rsidR="00903DC5" w:rsidRPr="00C45032" w:rsidRDefault="00903DC5" w:rsidP="00903DC5">
            <w:pPr>
              <w:spacing w:before="0" w:after="0"/>
              <w:jc w:val="center"/>
              <w:rPr>
                <w:rFonts w:eastAsia="Calibri" w:cstheme="minorHAnsi"/>
                <w:color w:val="000000" w:themeColor="text1"/>
                <w:szCs w:val="24"/>
                <w:lang w:val="sr-Latn-CS" w:eastAsia="en-GB"/>
              </w:rPr>
            </w:pPr>
            <w:r w:rsidRPr="00C45032">
              <w:rPr>
                <w:rFonts w:eastAsia="Calibri" w:cstheme="minorHAnsi"/>
                <w:color w:val="000000" w:themeColor="text1"/>
                <w:szCs w:val="24"/>
                <w:lang w:val="sr-Latn-CS" w:eastAsia="en-GB"/>
              </w:rPr>
              <w:t>MRZS</w:t>
            </w:r>
            <w:r w:rsidR="00C90CD1">
              <w:rPr>
                <w:rFonts w:eastAsia="Calibri" w:cstheme="minorHAnsi"/>
                <w:color w:val="000000" w:themeColor="text1"/>
                <w:szCs w:val="24"/>
                <w:lang w:val="sr-Latn-CS" w:eastAsia="en-GB"/>
              </w:rPr>
              <w:t>D</w:t>
            </w:r>
          </w:p>
        </w:tc>
        <w:tc>
          <w:tcPr>
            <w:tcW w:w="249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6A6A75A" w14:textId="425E41F6" w:rsidR="00903DC5" w:rsidRPr="00C45032" w:rsidRDefault="00903DC5" w:rsidP="00903DC5">
            <w:pPr>
              <w:tabs>
                <w:tab w:val="left" w:pos="1402"/>
              </w:tabs>
              <w:spacing w:before="0" w:after="0"/>
              <w:ind w:right="86"/>
              <w:rPr>
                <w:rFonts w:eastAsia="Calibri" w:cstheme="minorHAnsi"/>
                <w:color w:val="000000"/>
                <w:szCs w:val="24"/>
                <w:lang w:val="sr-Latn-CS"/>
              </w:rPr>
            </w:pPr>
            <w:r w:rsidRPr="00C45032">
              <w:rPr>
                <w:rFonts w:eastAsia="Calibri" w:cstheme="minorHAnsi"/>
                <w:color w:val="000000"/>
                <w:szCs w:val="24"/>
                <w:lang w:val="sr-Latn-CS"/>
              </w:rPr>
              <w:t xml:space="preserve">Akcioni plan zapošljavanja za 2025. sa Izvještajem o realizaciji akcionog plana zapošljavanja za 2024. </w:t>
            </w:r>
            <w:r w:rsidR="00065508">
              <w:rPr>
                <w:rFonts w:eastAsia="Calibri" w:cstheme="minorHAnsi"/>
                <w:color w:val="000000"/>
                <w:szCs w:val="24"/>
                <w:lang w:val="sr-Latn-CS"/>
              </w:rPr>
              <w:t>G</w:t>
            </w:r>
            <w:r w:rsidRPr="00C45032">
              <w:rPr>
                <w:rFonts w:eastAsia="Calibri" w:cstheme="minorHAnsi"/>
                <w:color w:val="000000"/>
                <w:szCs w:val="24"/>
                <w:lang w:val="sr-Latn-CS"/>
              </w:rPr>
              <w:t>odinu</w:t>
            </w:r>
          </w:p>
        </w:tc>
        <w:tc>
          <w:tcPr>
            <w:tcW w:w="41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26F0FC6" w14:textId="77777777" w:rsidR="00903DC5" w:rsidRPr="00C45032" w:rsidRDefault="00903DC5" w:rsidP="00903DC5">
            <w:pPr>
              <w:spacing w:before="0" w:after="0"/>
              <w:jc w:val="center"/>
              <w:rPr>
                <w:rFonts w:eastAsia="Calibri" w:cstheme="minorHAnsi"/>
                <w:color w:val="000000"/>
                <w:sz w:val="20"/>
                <w:szCs w:val="20"/>
                <w:lang w:val="sr-Latn-CS"/>
              </w:rPr>
            </w:pPr>
            <w:r w:rsidRPr="00C45032">
              <w:rPr>
                <w:rFonts w:eastAsia="Calibri" w:cstheme="minorHAnsi"/>
                <w:sz w:val="20"/>
                <w:szCs w:val="20"/>
                <w:lang w:val="bs-Latn-BA" w:eastAsia="en-GB"/>
              </w:rPr>
              <w:t>2025/I</w:t>
            </w:r>
          </w:p>
        </w:tc>
        <w:tc>
          <w:tcPr>
            <w:tcW w:w="40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9BCDDDE" w14:textId="77777777" w:rsidR="00903DC5" w:rsidRPr="00C45032" w:rsidRDefault="00903DC5" w:rsidP="00903DC5">
            <w:pPr>
              <w:spacing w:before="0" w:after="0"/>
              <w:jc w:val="center"/>
              <w:rPr>
                <w:rFonts w:eastAsia="Calibri" w:cstheme="minorHAnsi"/>
                <w:color w:val="000000"/>
                <w:sz w:val="20"/>
                <w:szCs w:val="20"/>
                <w:lang w:val="sr-Latn-CS" w:eastAsia="en-GB"/>
              </w:rPr>
            </w:pPr>
            <w:r w:rsidRPr="00C45032">
              <w:rPr>
                <w:rFonts w:eastAsia="Calibri" w:cstheme="minorHAnsi"/>
                <w:sz w:val="20"/>
                <w:szCs w:val="20"/>
                <w:lang w:val="bs-Latn-BA" w:eastAsia="en-GB"/>
              </w:rPr>
              <w:t>2025</w:t>
            </w:r>
          </w:p>
        </w:tc>
        <w:tc>
          <w:tcPr>
            <w:tcW w:w="63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D987DAB" w14:textId="77777777" w:rsidR="00903DC5" w:rsidRPr="00C45032" w:rsidRDefault="00903DC5" w:rsidP="00903DC5">
            <w:pPr>
              <w:spacing w:before="0" w:after="0"/>
              <w:jc w:val="center"/>
              <w:rPr>
                <w:rFonts w:eastAsia="Calibri" w:cstheme="minorHAnsi"/>
                <w:color w:val="000000"/>
                <w:sz w:val="20"/>
                <w:szCs w:val="20"/>
                <w:lang w:val="sr-Latn-CS" w:eastAsia="en-GB"/>
              </w:rPr>
            </w:pPr>
            <w:r w:rsidRPr="00C45032">
              <w:rPr>
                <w:rFonts w:eastAsia="Calibri" w:cstheme="minorHAnsi"/>
                <w:sz w:val="20"/>
                <w:szCs w:val="20"/>
                <w:lang w:val="bs-Latn-BA" w:eastAsia="en-GB"/>
              </w:rPr>
              <w:t xml:space="preserve">32022D2296 </w:t>
            </w:r>
            <w:r w:rsidRPr="00C45032">
              <w:rPr>
                <w:rFonts w:eastAsia="Calibri" w:cstheme="minorHAnsi"/>
                <w:sz w:val="20"/>
                <w:szCs w:val="20"/>
                <w:lang w:eastAsia="en-GB"/>
              </w:rPr>
              <w:t>[D]</w:t>
            </w:r>
          </w:p>
        </w:tc>
        <w:tc>
          <w:tcPr>
            <w:tcW w:w="33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3E19E8CE" w14:textId="77777777" w:rsidR="00903DC5" w:rsidRPr="00C45032" w:rsidRDefault="00903DC5" w:rsidP="00903DC5">
            <w:pPr>
              <w:spacing w:before="0" w:after="0"/>
              <w:jc w:val="center"/>
              <w:rPr>
                <w:rFonts w:eastAsia="Calibri" w:cstheme="minorHAnsi"/>
                <w:szCs w:val="24"/>
                <w:lang w:val="sr-Latn-CS" w:eastAsia="en-GB"/>
              </w:rPr>
            </w:pPr>
          </w:p>
        </w:tc>
      </w:tr>
      <w:tr w:rsidR="00903DC5" w:rsidRPr="00C45032" w14:paraId="26970310" w14:textId="77777777" w:rsidTr="000D6682">
        <w:trPr>
          <w:trHeight w:val="385"/>
        </w:trPr>
        <w:tc>
          <w:tcPr>
            <w:tcW w:w="18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1B5A17E" w14:textId="77777777" w:rsidR="00903DC5" w:rsidRPr="00C45032" w:rsidRDefault="00903DC5" w:rsidP="00903DC5">
            <w:pPr>
              <w:numPr>
                <w:ilvl w:val="0"/>
                <w:numId w:val="42"/>
              </w:numPr>
              <w:spacing w:before="0" w:after="0"/>
              <w:ind w:left="530" w:right="-210"/>
              <w:jc w:val="left"/>
              <w:rPr>
                <w:rFonts w:eastAsia="Calibri" w:cs="Times New Roman"/>
                <w:szCs w:val="24"/>
                <w:lang w:val="sr-Latn-CS" w:eastAsia="en-GB"/>
              </w:rPr>
            </w:pPr>
          </w:p>
        </w:tc>
        <w:tc>
          <w:tcPr>
            <w:tcW w:w="538"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0014A39" w14:textId="3F5C743C" w:rsidR="00903DC5" w:rsidRPr="00C45032" w:rsidRDefault="00903DC5" w:rsidP="00903DC5">
            <w:pPr>
              <w:spacing w:before="0" w:after="0"/>
              <w:jc w:val="center"/>
              <w:rPr>
                <w:rFonts w:eastAsia="Calibri" w:cstheme="minorHAnsi"/>
                <w:color w:val="000000" w:themeColor="text1"/>
                <w:szCs w:val="24"/>
                <w:lang w:val="sr-Latn-CS" w:eastAsia="en-GB"/>
              </w:rPr>
            </w:pPr>
            <w:r w:rsidRPr="00C45032">
              <w:rPr>
                <w:rFonts w:eastAsia="Calibri" w:cstheme="minorHAnsi"/>
                <w:color w:val="000000" w:themeColor="text1"/>
                <w:szCs w:val="24"/>
                <w:lang w:val="sr-Latn-CS" w:eastAsia="en-GB"/>
              </w:rPr>
              <w:t>MRZS</w:t>
            </w:r>
            <w:r w:rsidR="00C90CD1">
              <w:rPr>
                <w:rFonts w:eastAsia="Calibri" w:cstheme="minorHAnsi"/>
                <w:color w:val="000000" w:themeColor="text1"/>
                <w:szCs w:val="24"/>
                <w:lang w:val="sr-Latn-CS" w:eastAsia="en-GB"/>
              </w:rPr>
              <w:t>D</w:t>
            </w:r>
          </w:p>
        </w:tc>
        <w:tc>
          <w:tcPr>
            <w:tcW w:w="249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C894965" w14:textId="77777777" w:rsidR="00903DC5" w:rsidRPr="00C45032" w:rsidRDefault="00903DC5" w:rsidP="00903DC5">
            <w:pPr>
              <w:spacing w:before="0" w:after="0"/>
              <w:ind w:right="86"/>
              <w:rPr>
                <w:rFonts w:eastAsia="Calibri" w:cstheme="minorHAnsi"/>
                <w:color w:val="000000"/>
                <w:szCs w:val="24"/>
                <w:lang w:val="sr-Latn-CS"/>
              </w:rPr>
            </w:pPr>
            <w:r w:rsidRPr="00C45032">
              <w:rPr>
                <w:rFonts w:eastAsia="Calibri" w:cstheme="minorHAnsi"/>
                <w:szCs w:val="24"/>
                <w:lang w:val="bs-Latn-BA" w:eastAsia="en-GB"/>
              </w:rPr>
              <w:t>Nacionalna strategija zapošljavanja 2026-2030.</w:t>
            </w:r>
          </w:p>
        </w:tc>
        <w:tc>
          <w:tcPr>
            <w:tcW w:w="41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9D1759E" w14:textId="77777777" w:rsidR="00903DC5" w:rsidRPr="00C45032" w:rsidRDefault="00903DC5" w:rsidP="00903DC5">
            <w:pPr>
              <w:spacing w:before="0" w:after="0"/>
              <w:jc w:val="center"/>
              <w:rPr>
                <w:rFonts w:eastAsia="Calibri" w:cstheme="minorHAnsi"/>
                <w:color w:val="000000" w:themeColor="text1"/>
                <w:sz w:val="20"/>
                <w:szCs w:val="20"/>
                <w:lang w:val="sr-Latn-CS"/>
              </w:rPr>
            </w:pPr>
            <w:r w:rsidRPr="00C45032">
              <w:rPr>
                <w:rFonts w:eastAsia="Calibri" w:cstheme="minorHAnsi"/>
                <w:color w:val="000000" w:themeColor="text1"/>
                <w:sz w:val="20"/>
                <w:szCs w:val="20"/>
                <w:lang w:val="bs-Latn-BA" w:eastAsia="en-GB"/>
              </w:rPr>
              <w:t>2026/II</w:t>
            </w:r>
          </w:p>
        </w:tc>
        <w:tc>
          <w:tcPr>
            <w:tcW w:w="40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39A04A4" w14:textId="77777777" w:rsidR="00903DC5" w:rsidRPr="00C45032" w:rsidRDefault="00903DC5" w:rsidP="00903DC5">
            <w:pPr>
              <w:spacing w:before="0" w:after="0"/>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bs-Latn-BA" w:eastAsia="en-GB"/>
              </w:rPr>
              <w:t>2026-2030</w:t>
            </w:r>
          </w:p>
        </w:tc>
        <w:tc>
          <w:tcPr>
            <w:tcW w:w="63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6B0E40B" w14:textId="77777777" w:rsidR="00903DC5" w:rsidRPr="00C45032" w:rsidRDefault="00903DC5" w:rsidP="000D6682">
            <w:pPr>
              <w:spacing w:before="0" w:after="0"/>
              <w:jc w:val="center"/>
              <w:rPr>
                <w:rFonts w:eastAsia="Calibri" w:cstheme="minorHAnsi"/>
                <w:color w:val="000000" w:themeColor="text1"/>
                <w:sz w:val="20"/>
                <w:szCs w:val="20"/>
                <w:lang w:val="sr-Latn-CS" w:eastAsia="en-GB"/>
              </w:rPr>
            </w:pPr>
            <w:r w:rsidRPr="00C45032">
              <w:rPr>
                <w:rFonts w:cstheme="minorHAnsi"/>
                <w:color w:val="000000" w:themeColor="text1"/>
                <w:sz w:val="20"/>
                <w:szCs w:val="20"/>
                <w:shd w:val="clear" w:color="auto" w:fill="FFFFFF"/>
              </w:rPr>
              <w:t>32024D3134 (P)</w:t>
            </w:r>
          </w:p>
        </w:tc>
        <w:tc>
          <w:tcPr>
            <w:tcW w:w="33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6B293304" w14:textId="77777777" w:rsidR="00903DC5" w:rsidRPr="00C45032" w:rsidRDefault="00903DC5" w:rsidP="00903DC5">
            <w:pPr>
              <w:spacing w:before="0" w:after="0"/>
              <w:jc w:val="center"/>
              <w:rPr>
                <w:rFonts w:eastAsia="Calibri" w:cstheme="minorHAnsi"/>
                <w:szCs w:val="24"/>
                <w:lang w:val="sr-Latn-CS" w:eastAsia="en-GB"/>
              </w:rPr>
            </w:pPr>
          </w:p>
        </w:tc>
      </w:tr>
      <w:tr w:rsidR="00903DC5" w:rsidRPr="00C45032" w14:paraId="2424D252" w14:textId="77777777" w:rsidTr="00B83DF9">
        <w:tc>
          <w:tcPr>
            <w:tcW w:w="187" w:type="pct"/>
            <w:tcBorders>
              <w:top w:val="nil"/>
              <w:left w:val="single" w:sz="8" w:space="0" w:color="auto"/>
              <w:bottom w:val="single" w:sz="8" w:space="0" w:color="auto"/>
              <w:right w:val="single" w:sz="4" w:space="0" w:color="auto"/>
            </w:tcBorders>
            <w:shd w:val="clear" w:color="auto" w:fill="D9D9D9"/>
            <w:tcMar>
              <w:top w:w="0" w:type="dxa"/>
              <w:left w:w="28" w:type="dxa"/>
              <w:bottom w:w="0" w:type="dxa"/>
              <w:right w:w="28" w:type="dxa"/>
            </w:tcMar>
          </w:tcPr>
          <w:p w14:paraId="5C5C5ECA" w14:textId="77777777" w:rsidR="00903DC5" w:rsidRPr="00C45032" w:rsidRDefault="00903DC5" w:rsidP="00903DC5">
            <w:pPr>
              <w:spacing w:before="0" w:after="0"/>
              <w:rPr>
                <w:rFonts w:eastAsia="Calibri" w:cs="Times New Roman"/>
                <w:szCs w:val="24"/>
                <w:lang w:val="sr-Latn-CS" w:eastAsia="en-GB"/>
              </w:rPr>
            </w:pPr>
          </w:p>
        </w:tc>
        <w:tc>
          <w:tcPr>
            <w:tcW w:w="538" w:type="pct"/>
            <w:gridSpan w:val="2"/>
            <w:tcBorders>
              <w:top w:val="nil"/>
              <w:left w:val="single" w:sz="4" w:space="0" w:color="auto"/>
              <w:bottom w:val="single" w:sz="8" w:space="0" w:color="auto"/>
              <w:right w:val="single" w:sz="4" w:space="0" w:color="auto"/>
            </w:tcBorders>
            <w:shd w:val="clear" w:color="auto" w:fill="D9D9D9"/>
            <w:tcMar>
              <w:top w:w="0" w:type="dxa"/>
              <w:left w:w="28" w:type="dxa"/>
              <w:bottom w:w="0" w:type="dxa"/>
              <w:right w:w="28" w:type="dxa"/>
            </w:tcMar>
          </w:tcPr>
          <w:p w14:paraId="5EAD4119" w14:textId="77777777" w:rsidR="00903DC5" w:rsidRPr="00C45032" w:rsidRDefault="00903DC5" w:rsidP="00903DC5">
            <w:pPr>
              <w:spacing w:before="0" w:after="0"/>
              <w:jc w:val="center"/>
              <w:rPr>
                <w:rFonts w:eastAsia="Calibri" w:cs="Times New Roman"/>
                <w:szCs w:val="24"/>
                <w:lang w:val="sr-Latn-CS" w:eastAsia="en-GB"/>
              </w:rPr>
            </w:pPr>
          </w:p>
        </w:tc>
        <w:tc>
          <w:tcPr>
            <w:tcW w:w="2491" w:type="pct"/>
            <w:gridSpan w:val="2"/>
            <w:tcBorders>
              <w:top w:val="nil"/>
              <w:left w:val="single" w:sz="4" w:space="0" w:color="auto"/>
              <w:bottom w:val="single" w:sz="8" w:space="0" w:color="auto"/>
              <w:right w:val="nil"/>
            </w:tcBorders>
            <w:shd w:val="clear" w:color="auto" w:fill="D9D9D9"/>
            <w:tcMar>
              <w:top w:w="0" w:type="dxa"/>
              <w:left w:w="28" w:type="dxa"/>
              <w:bottom w:w="0" w:type="dxa"/>
              <w:right w:w="28" w:type="dxa"/>
            </w:tcMar>
            <w:hideMark/>
          </w:tcPr>
          <w:p w14:paraId="37A7547E" w14:textId="77777777" w:rsidR="00903DC5" w:rsidRPr="00C45032" w:rsidRDefault="00903DC5" w:rsidP="00903DC5">
            <w:pPr>
              <w:spacing w:before="0" w:after="0"/>
              <w:rPr>
                <w:rFonts w:eastAsia="Calibri" w:cs="Times New Roman"/>
                <w:b/>
                <w:szCs w:val="24"/>
                <w:lang w:val="sr-Latn-CS" w:eastAsia="en-GB"/>
              </w:rPr>
            </w:pPr>
            <w:r w:rsidRPr="00C45032">
              <w:rPr>
                <w:rFonts w:eastAsia="Calibri" w:cs="Times New Roman"/>
                <w:b/>
                <w:szCs w:val="24"/>
                <w:lang w:val="sr-Latn-CS" w:eastAsia="en-GB"/>
              </w:rPr>
              <w:t>1.2. ZAKONODAVNI OKVIR</w:t>
            </w:r>
          </w:p>
        </w:tc>
        <w:tc>
          <w:tcPr>
            <w:tcW w:w="411"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29613BA5" w14:textId="77777777" w:rsidR="00903DC5" w:rsidRPr="00C45032" w:rsidRDefault="00903DC5" w:rsidP="00903DC5">
            <w:pPr>
              <w:spacing w:before="0" w:after="0"/>
              <w:jc w:val="center"/>
              <w:rPr>
                <w:rFonts w:eastAsia="Calibri" w:cs="Times New Roman"/>
                <w:szCs w:val="24"/>
                <w:lang w:val="sr-Latn-CS" w:eastAsia="en-GB"/>
              </w:rPr>
            </w:pPr>
          </w:p>
        </w:tc>
        <w:tc>
          <w:tcPr>
            <w:tcW w:w="405" w:type="pct"/>
            <w:tcBorders>
              <w:top w:val="nil"/>
              <w:left w:val="nil"/>
              <w:bottom w:val="single" w:sz="8" w:space="0" w:color="auto"/>
              <w:right w:val="nil"/>
            </w:tcBorders>
            <w:shd w:val="clear" w:color="auto" w:fill="D9D9D9"/>
            <w:tcMar>
              <w:top w:w="0" w:type="dxa"/>
              <w:left w:w="28" w:type="dxa"/>
              <w:bottom w:w="0" w:type="dxa"/>
              <w:right w:w="28" w:type="dxa"/>
            </w:tcMar>
          </w:tcPr>
          <w:p w14:paraId="1239E290" w14:textId="77777777" w:rsidR="00903DC5" w:rsidRPr="00C45032" w:rsidRDefault="00903DC5" w:rsidP="00903DC5">
            <w:pPr>
              <w:spacing w:before="0" w:after="0"/>
              <w:jc w:val="center"/>
              <w:rPr>
                <w:rFonts w:eastAsia="Calibri" w:cs="Times New Roman"/>
                <w:szCs w:val="24"/>
                <w:lang w:val="sr-Latn-CS" w:eastAsia="en-GB"/>
              </w:rPr>
            </w:pPr>
          </w:p>
        </w:tc>
        <w:tc>
          <w:tcPr>
            <w:tcW w:w="637" w:type="pct"/>
            <w:tcBorders>
              <w:top w:val="nil"/>
              <w:left w:val="nil"/>
              <w:bottom w:val="single" w:sz="8" w:space="0" w:color="auto"/>
              <w:right w:val="single" w:sz="4" w:space="0" w:color="auto"/>
            </w:tcBorders>
            <w:shd w:val="clear" w:color="auto" w:fill="D9D9D9"/>
            <w:tcMar>
              <w:top w:w="0" w:type="dxa"/>
              <w:left w:w="28" w:type="dxa"/>
              <w:bottom w:w="0" w:type="dxa"/>
              <w:right w:w="28" w:type="dxa"/>
            </w:tcMar>
          </w:tcPr>
          <w:p w14:paraId="51B57BF0" w14:textId="77777777" w:rsidR="00903DC5" w:rsidRPr="00C45032" w:rsidRDefault="00903DC5" w:rsidP="00903DC5">
            <w:pPr>
              <w:spacing w:before="0" w:after="0"/>
              <w:jc w:val="center"/>
              <w:rPr>
                <w:rFonts w:eastAsia="Calibri" w:cs="Times New Roman"/>
                <w:szCs w:val="24"/>
                <w:lang w:val="sr-Latn-CS" w:eastAsia="en-GB"/>
              </w:rPr>
            </w:pPr>
          </w:p>
        </w:tc>
        <w:tc>
          <w:tcPr>
            <w:tcW w:w="332" w:type="pct"/>
            <w:tcBorders>
              <w:top w:val="nil"/>
              <w:left w:val="single" w:sz="4" w:space="0" w:color="auto"/>
              <w:bottom w:val="single" w:sz="8" w:space="0" w:color="auto"/>
              <w:right w:val="single" w:sz="8" w:space="0" w:color="auto"/>
            </w:tcBorders>
            <w:shd w:val="clear" w:color="auto" w:fill="D9D9D9"/>
            <w:tcMar>
              <w:top w:w="0" w:type="dxa"/>
              <w:left w:w="28" w:type="dxa"/>
              <w:bottom w:w="0" w:type="dxa"/>
              <w:right w:w="28" w:type="dxa"/>
            </w:tcMar>
          </w:tcPr>
          <w:p w14:paraId="3A6086EC" w14:textId="77777777" w:rsidR="00903DC5" w:rsidRPr="00C45032" w:rsidRDefault="00903DC5" w:rsidP="00903DC5">
            <w:pPr>
              <w:spacing w:before="0" w:after="0"/>
              <w:rPr>
                <w:rFonts w:eastAsia="Calibri" w:cs="Times New Roman"/>
                <w:szCs w:val="24"/>
                <w:lang w:val="sr-Latn-CS" w:eastAsia="en-GB"/>
              </w:rPr>
            </w:pPr>
          </w:p>
        </w:tc>
      </w:tr>
      <w:tr w:rsidR="00903DC5" w:rsidRPr="00C45032" w14:paraId="035A6F47" w14:textId="77777777" w:rsidTr="00B83DF9">
        <w:trPr>
          <w:trHeight w:val="195"/>
        </w:trPr>
        <w:tc>
          <w:tcPr>
            <w:tcW w:w="187" w:type="pct"/>
            <w:vMerge w:val="restart"/>
            <w:tcBorders>
              <w:top w:val="nil"/>
              <w:left w:val="single" w:sz="8" w:space="0" w:color="000000"/>
              <w:right w:val="single" w:sz="4" w:space="0" w:color="auto"/>
            </w:tcBorders>
            <w:shd w:val="clear" w:color="auto" w:fill="D9D9D9"/>
            <w:tcMar>
              <w:top w:w="0" w:type="dxa"/>
              <w:left w:w="28" w:type="dxa"/>
              <w:bottom w:w="0" w:type="dxa"/>
              <w:right w:w="28" w:type="dxa"/>
            </w:tcMar>
            <w:vAlign w:val="center"/>
            <w:hideMark/>
          </w:tcPr>
          <w:p w14:paraId="33A54B50" w14:textId="77777777" w:rsidR="00903DC5" w:rsidRPr="00C45032" w:rsidRDefault="00903DC5" w:rsidP="00903DC5">
            <w:pPr>
              <w:keepNext/>
              <w:spacing w:before="0" w:after="0"/>
              <w:jc w:val="center"/>
              <w:rPr>
                <w:rFonts w:eastAsia="Calibri" w:cs="Times New Roman"/>
                <w:szCs w:val="24"/>
                <w:lang w:val="sr-Latn-CS" w:eastAsia="en-GB"/>
              </w:rPr>
            </w:pPr>
            <w:r w:rsidRPr="00C45032">
              <w:rPr>
                <w:rFonts w:eastAsia="Calibri" w:cs="Times New Roman"/>
                <w:b/>
                <w:bCs/>
                <w:szCs w:val="24"/>
                <w:lang w:val="sr-Latn-CS" w:eastAsia="en-GB"/>
              </w:rPr>
              <w:t>Ozn.</w:t>
            </w:r>
          </w:p>
        </w:tc>
        <w:tc>
          <w:tcPr>
            <w:tcW w:w="538" w:type="pct"/>
            <w:gridSpan w:val="2"/>
            <w:vMerge w:val="restart"/>
            <w:tcBorders>
              <w:top w:val="nil"/>
              <w:left w:val="single" w:sz="4" w:space="0" w:color="auto"/>
              <w:right w:val="single" w:sz="4" w:space="0" w:color="auto"/>
            </w:tcBorders>
            <w:shd w:val="clear" w:color="auto" w:fill="D9D9D9"/>
            <w:tcMar>
              <w:top w:w="0" w:type="dxa"/>
              <w:left w:w="28" w:type="dxa"/>
              <w:bottom w:w="0" w:type="dxa"/>
              <w:right w:w="28" w:type="dxa"/>
            </w:tcMar>
            <w:hideMark/>
          </w:tcPr>
          <w:p w14:paraId="67470664" w14:textId="77777777" w:rsidR="00903DC5" w:rsidRPr="00C45032" w:rsidRDefault="00903DC5" w:rsidP="00903DC5">
            <w:pPr>
              <w:keepNext/>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Nadležna</w:t>
            </w:r>
          </w:p>
          <w:p w14:paraId="2ACD0B5D" w14:textId="77777777" w:rsidR="00903DC5" w:rsidRPr="00C45032" w:rsidRDefault="00903DC5" w:rsidP="00903DC5">
            <w:pPr>
              <w:keepNext/>
              <w:spacing w:before="0" w:after="0"/>
              <w:jc w:val="center"/>
              <w:rPr>
                <w:rFonts w:eastAsia="Calibri" w:cs="Times New Roman"/>
                <w:szCs w:val="24"/>
                <w:lang w:val="sr-Latn-CS" w:eastAsia="en-GB"/>
              </w:rPr>
            </w:pPr>
            <w:r w:rsidRPr="00C45032">
              <w:rPr>
                <w:rFonts w:eastAsia="Calibri" w:cs="Times New Roman"/>
                <w:b/>
                <w:bCs/>
                <w:szCs w:val="24"/>
                <w:lang w:val="sr-Latn-CS" w:eastAsia="en-GB"/>
              </w:rPr>
              <w:t>inst.</w:t>
            </w:r>
          </w:p>
        </w:tc>
        <w:tc>
          <w:tcPr>
            <w:tcW w:w="2491" w:type="pct"/>
            <w:gridSpan w:val="2"/>
            <w:vMerge w:val="restart"/>
            <w:tcBorders>
              <w:top w:val="nil"/>
              <w:left w:val="single" w:sz="4" w:space="0" w:color="auto"/>
              <w:right w:val="single" w:sz="8" w:space="0" w:color="000000"/>
            </w:tcBorders>
            <w:shd w:val="clear" w:color="auto" w:fill="D9D9D9"/>
            <w:tcMar>
              <w:top w:w="0" w:type="dxa"/>
              <w:left w:w="28" w:type="dxa"/>
              <w:bottom w:w="0" w:type="dxa"/>
              <w:right w:w="28" w:type="dxa"/>
            </w:tcMar>
            <w:vAlign w:val="center"/>
            <w:hideMark/>
          </w:tcPr>
          <w:p w14:paraId="1739AAE1" w14:textId="77777777" w:rsidR="00903DC5" w:rsidRPr="00C45032" w:rsidRDefault="00903DC5" w:rsidP="00903DC5">
            <w:pPr>
              <w:keepNext/>
              <w:spacing w:before="0" w:after="0"/>
              <w:rPr>
                <w:rFonts w:eastAsia="Calibri" w:cs="Times New Roman"/>
                <w:b/>
                <w:bCs/>
                <w:szCs w:val="24"/>
                <w:lang w:val="sr-Latn-CS" w:eastAsia="en-GB"/>
              </w:rPr>
            </w:pPr>
            <w:r w:rsidRPr="00C45032">
              <w:rPr>
                <w:rFonts w:eastAsia="Calibri" w:cs="Times New Roman"/>
                <w:b/>
                <w:bCs/>
                <w:szCs w:val="24"/>
                <w:lang w:val="sr-Latn-CS" w:eastAsia="en-GB"/>
              </w:rPr>
              <w:t>Naziv</w:t>
            </w:r>
          </w:p>
        </w:tc>
        <w:tc>
          <w:tcPr>
            <w:tcW w:w="411" w:type="pct"/>
            <w:gridSpan w:val="2"/>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1A5D4724" w14:textId="77777777" w:rsidR="00903DC5" w:rsidRPr="00C45032" w:rsidRDefault="00903DC5" w:rsidP="00903DC5">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Donošenje</w:t>
            </w:r>
          </w:p>
        </w:tc>
        <w:tc>
          <w:tcPr>
            <w:tcW w:w="405" w:type="pct"/>
            <w:vMerge w:val="restart"/>
            <w:tcBorders>
              <w:top w:val="nil"/>
              <w:left w:val="nil"/>
              <w:right w:val="single" w:sz="8" w:space="0" w:color="000000"/>
            </w:tcBorders>
            <w:shd w:val="clear" w:color="auto" w:fill="D9D9D9"/>
            <w:tcMar>
              <w:top w:w="0" w:type="dxa"/>
              <w:left w:w="108" w:type="dxa"/>
              <w:bottom w:w="0" w:type="dxa"/>
              <w:right w:w="108" w:type="dxa"/>
            </w:tcMar>
            <w:vAlign w:val="center"/>
            <w:hideMark/>
          </w:tcPr>
          <w:p w14:paraId="077EFBE9" w14:textId="77777777" w:rsidR="00903DC5" w:rsidRPr="00C45032" w:rsidRDefault="00903DC5" w:rsidP="00903DC5">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Primjena</w:t>
            </w:r>
          </w:p>
        </w:tc>
        <w:tc>
          <w:tcPr>
            <w:tcW w:w="637" w:type="pct"/>
            <w:tcBorders>
              <w:top w:val="nil"/>
              <w:left w:val="nil"/>
              <w:bottom w:val="single" w:sz="8" w:space="0" w:color="000000"/>
              <w:right w:val="single" w:sz="4" w:space="0" w:color="auto"/>
            </w:tcBorders>
            <w:shd w:val="clear" w:color="auto" w:fill="D9D9D9"/>
            <w:tcMar>
              <w:top w:w="0" w:type="dxa"/>
              <w:left w:w="28" w:type="dxa"/>
              <w:bottom w:w="0" w:type="dxa"/>
              <w:right w:w="28" w:type="dxa"/>
            </w:tcMar>
            <w:hideMark/>
          </w:tcPr>
          <w:p w14:paraId="2D92C63A" w14:textId="77777777" w:rsidR="00903DC5" w:rsidRPr="00C45032" w:rsidRDefault="00903DC5" w:rsidP="00903DC5">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Pravna tekovina</w:t>
            </w:r>
          </w:p>
        </w:tc>
        <w:tc>
          <w:tcPr>
            <w:tcW w:w="332" w:type="pct"/>
            <w:tcBorders>
              <w:top w:val="nil"/>
              <w:left w:val="single" w:sz="4" w:space="0" w:color="auto"/>
              <w:bottom w:val="single" w:sz="8" w:space="0" w:color="000000"/>
              <w:right w:val="single" w:sz="8" w:space="0" w:color="000000"/>
            </w:tcBorders>
            <w:shd w:val="clear" w:color="auto" w:fill="D9D9D9"/>
          </w:tcPr>
          <w:p w14:paraId="72CB7BD4" w14:textId="77777777" w:rsidR="00903DC5" w:rsidRPr="00C45032" w:rsidRDefault="00903DC5" w:rsidP="00903DC5">
            <w:pPr>
              <w:spacing w:before="0" w:after="0"/>
              <w:jc w:val="center"/>
              <w:rPr>
                <w:rFonts w:eastAsia="Calibri" w:cs="Times New Roman"/>
                <w:b/>
                <w:bCs/>
                <w:szCs w:val="24"/>
                <w:lang w:val="sr-Latn-CS" w:eastAsia="en-GB"/>
              </w:rPr>
            </w:pPr>
          </w:p>
        </w:tc>
      </w:tr>
      <w:tr w:rsidR="00903DC5" w:rsidRPr="00C45032" w14:paraId="7CDAD3AB" w14:textId="77777777" w:rsidTr="00B83DF9">
        <w:trPr>
          <w:trHeight w:val="195"/>
        </w:trPr>
        <w:tc>
          <w:tcPr>
            <w:tcW w:w="187" w:type="pct"/>
            <w:vMerge/>
            <w:tcBorders>
              <w:left w:val="single" w:sz="8" w:space="0" w:color="000000"/>
              <w:bottom w:val="single" w:sz="8" w:space="0" w:color="auto"/>
              <w:right w:val="single" w:sz="4" w:space="0" w:color="auto"/>
            </w:tcBorders>
            <w:shd w:val="clear" w:color="auto" w:fill="D9D9D9"/>
            <w:tcMar>
              <w:top w:w="0" w:type="dxa"/>
              <w:left w:w="28" w:type="dxa"/>
              <w:bottom w:w="0" w:type="dxa"/>
              <w:right w:w="28" w:type="dxa"/>
            </w:tcMar>
            <w:vAlign w:val="center"/>
          </w:tcPr>
          <w:p w14:paraId="3F6BA2A0" w14:textId="77777777" w:rsidR="00903DC5" w:rsidRPr="00C45032" w:rsidRDefault="00903DC5" w:rsidP="00903DC5">
            <w:pPr>
              <w:keepNext/>
              <w:spacing w:before="0" w:after="0"/>
              <w:jc w:val="center"/>
              <w:rPr>
                <w:rFonts w:eastAsia="Calibri" w:cs="Times New Roman"/>
                <w:b/>
                <w:bCs/>
                <w:szCs w:val="24"/>
                <w:lang w:val="sr-Latn-CS" w:eastAsia="en-GB"/>
              </w:rPr>
            </w:pPr>
          </w:p>
        </w:tc>
        <w:tc>
          <w:tcPr>
            <w:tcW w:w="538" w:type="pct"/>
            <w:gridSpan w:val="2"/>
            <w:vMerge/>
            <w:tcBorders>
              <w:left w:val="single" w:sz="4" w:space="0" w:color="auto"/>
              <w:bottom w:val="single" w:sz="8" w:space="0" w:color="auto"/>
              <w:right w:val="single" w:sz="4" w:space="0" w:color="auto"/>
            </w:tcBorders>
            <w:shd w:val="clear" w:color="auto" w:fill="D9D9D9"/>
            <w:tcMar>
              <w:top w:w="0" w:type="dxa"/>
              <w:left w:w="28" w:type="dxa"/>
              <w:bottom w:w="0" w:type="dxa"/>
              <w:right w:w="28" w:type="dxa"/>
            </w:tcMar>
          </w:tcPr>
          <w:p w14:paraId="1F4AB7EF" w14:textId="77777777" w:rsidR="00903DC5" w:rsidRPr="00C45032" w:rsidRDefault="00903DC5" w:rsidP="00903DC5">
            <w:pPr>
              <w:keepNext/>
              <w:spacing w:before="0" w:after="0"/>
              <w:jc w:val="center"/>
              <w:rPr>
                <w:rFonts w:eastAsia="Calibri" w:cs="Times New Roman"/>
                <w:b/>
                <w:bCs/>
                <w:szCs w:val="24"/>
                <w:lang w:val="sr-Latn-CS" w:eastAsia="en-GB"/>
              </w:rPr>
            </w:pPr>
          </w:p>
        </w:tc>
        <w:tc>
          <w:tcPr>
            <w:tcW w:w="2491" w:type="pct"/>
            <w:gridSpan w:val="2"/>
            <w:vMerge/>
            <w:tcBorders>
              <w:left w:val="single" w:sz="4" w:space="0" w:color="auto"/>
              <w:bottom w:val="single" w:sz="8" w:space="0" w:color="auto"/>
              <w:right w:val="single" w:sz="8" w:space="0" w:color="000000"/>
            </w:tcBorders>
            <w:shd w:val="clear" w:color="auto" w:fill="D9D9D9"/>
            <w:tcMar>
              <w:top w:w="0" w:type="dxa"/>
              <w:left w:w="28" w:type="dxa"/>
              <w:bottom w:w="0" w:type="dxa"/>
              <w:right w:w="28" w:type="dxa"/>
            </w:tcMar>
            <w:vAlign w:val="center"/>
          </w:tcPr>
          <w:p w14:paraId="107EFD35" w14:textId="77777777" w:rsidR="00903DC5" w:rsidRPr="00C45032" w:rsidRDefault="00903DC5" w:rsidP="00903DC5">
            <w:pPr>
              <w:keepNext/>
              <w:spacing w:before="0" w:after="0"/>
              <w:jc w:val="center"/>
              <w:rPr>
                <w:rFonts w:eastAsia="Calibri" w:cs="Times New Roman"/>
                <w:b/>
                <w:bCs/>
                <w:szCs w:val="24"/>
                <w:lang w:val="sr-Latn-CS" w:eastAsia="en-GB"/>
              </w:rPr>
            </w:pPr>
          </w:p>
        </w:tc>
        <w:tc>
          <w:tcPr>
            <w:tcW w:w="411" w:type="pct"/>
            <w:gridSpan w:val="2"/>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72C48243" w14:textId="77777777" w:rsidR="00903DC5" w:rsidRPr="00C45032" w:rsidRDefault="00903DC5" w:rsidP="00903DC5">
            <w:pPr>
              <w:spacing w:before="0" w:after="0"/>
              <w:jc w:val="center"/>
              <w:rPr>
                <w:rFonts w:eastAsia="Calibri" w:cs="Times New Roman"/>
                <w:b/>
                <w:bCs/>
                <w:szCs w:val="24"/>
                <w:lang w:val="sr-Latn-CS" w:eastAsia="en-GB"/>
              </w:rPr>
            </w:pPr>
          </w:p>
        </w:tc>
        <w:tc>
          <w:tcPr>
            <w:tcW w:w="405" w:type="pct"/>
            <w:vMerge/>
            <w:tcBorders>
              <w:left w:val="nil"/>
              <w:bottom w:val="single" w:sz="8" w:space="0" w:color="auto"/>
              <w:right w:val="single" w:sz="8" w:space="0" w:color="000000"/>
            </w:tcBorders>
            <w:shd w:val="clear" w:color="auto" w:fill="D9D9D9"/>
            <w:tcMar>
              <w:top w:w="0" w:type="dxa"/>
              <w:left w:w="108" w:type="dxa"/>
              <w:bottom w:w="0" w:type="dxa"/>
              <w:right w:w="108" w:type="dxa"/>
            </w:tcMar>
            <w:vAlign w:val="center"/>
          </w:tcPr>
          <w:p w14:paraId="77C64464" w14:textId="77777777" w:rsidR="00903DC5" w:rsidRPr="00C45032" w:rsidRDefault="00903DC5" w:rsidP="00903DC5">
            <w:pPr>
              <w:spacing w:before="0" w:after="0"/>
              <w:jc w:val="center"/>
              <w:rPr>
                <w:rFonts w:eastAsia="Calibri" w:cs="Times New Roman"/>
                <w:b/>
                <w:bCs/>
                <w:szCs w:val="24"/>
                <w:lang w:val="sr-Latn-CS" w:eastAsia="en-GB"/>
              </w:rPr>
            </w:pPr>
          </w:p>
        </w:tc>
        <w:tc>
          <w:tcPr>
            <w:tcW w:w="637" w:type="pct"/>
            <w:tcBorders>
              <w:top w:val="nil"/>
              <w:left w:val="nil"/>
              <w:bottom w:val="single" w:sz="8" w:space="0" w:color="000000"/>
              <w:right w:val="single" w:sz="4" w:space="0" w:color="auto"/>
            </w:tcBorders>
            <w:shd w:val="clear" w:color="auto" w:fill="D9D9D9"/>
            <w:tcMar>
              <w:top w:w="0" w:type="dxa"/>
              <w:left w:w="28" w:type="dxa"/>
              <w:bottom w:w="0" w:type="dxa"/>
              <w:right w:w="28" w:type="dxa"/>
            </w:tcMar>
          </w:tcPr>
          <w:p w14:paraId="0C3A9A81" w14:textId="77777777" w:rsidR="00903DC5" w:rsidRPr="00C45032" w:rsidRDefault="00903DC5" w:rsidP="00903DC5">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Celex No</w:t>
            </w:r>
          </w:p>
        </w:tc>
        <w:tc>
          <w:tcPr>
            <w:tcW w:w="332" w:type="pct"/>
            <w:tcBorders>
              <w:top w:val="nil"/>
              <w:left w:val="single" w:sz="4" w:space="0" w:color="auto"/>
              <w:bottom w:val="single" w:sz="8" w:space="0" w:color="000000"/>
              <w:right w:val="single" w:sz="8" w:space="0" w:color="000000"/>
            </w:tcBorders>
            <w:shd w:val="clear" w:color="auto" w:fill="D9D9D9"/>
          </w:tcPr>
          <w:p w14:paraId="3F46092D" w14:textId="77777777" w:rsidR="00903DC5" w:rsidRPr="00C45032" w:rsidRDefault="00903DC5" w:rsidP="00903DC5">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Ostalo</w:t>
            </w:r>
          </w:p>
        </w:tc>
      </w:tr>
      <w:tr w:rsidR="00903DC5" w:rsidRPr="00C45032" w14:paraId="031D2E91" w14:textId="77777777" w:rsidTr="00B83DF9">
        <w:trPr>
          <w:trHeight w:val="218"/>
        </w:trPr>
        <w:tc>
          <w:tcPr>
            <w:tcW w:w="187" w:type="pct"/>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71F73C88" w14:textId="77777777" w:rsidR="00903DC5" w:rsidRPr="00C45032" w:rsidRDefault="00903DC5" w:rsidP="00903DC5">
            <w:pPr>
              <w:spacing w:before="0" w:after="0"/>
              <w:rPr>
                <w:rFonts w:eastAsia="Calibri" w:cs="Times New Roman"/>
                <w:szCs w:val="24"/>
                <w:lang w:val="sr-Latn-CS" w:eastAsia="en-GB"/>
              </w:rPr>
            </w:pPr>
          </w:p>
        </w:tc>
        <w:tc>
          <w:tcPr>
            <w:tcW w:w="538"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34DA1F86" w14:textId="77777777" w:rsidR="00903DC5" w:rsidRPr="00C45032" w:rsidRDefault="00903DC5" w:rsidP="00903DC5">
            <w:pPr>
              <w:spacing w:before="0" w:after="0"/>
              <w:jc w:val="center"/>
              <w:rPr>
                <w:rFonts w:eastAsia="Calibri" w:cs="Times New Roman"/>
                <w:szCs w:val="24"/>
                <w:lang w:val="sr-Latn-CS" w:eastAsia="en-GB"/>
              </w:rPr>
            </w:pPr>
          </w:p>
        </w:tc>
        <w:tc>
          <w:tcPr>
            <w:tcW w:w="2491" w:type="pct"/>
            <w:gridSpan w:val="2"/>
            <w:tcBorders>
              <w:top w:val="nil"/>
              <w:left w:val="nil"/>
              <w:bottom w:val="single" w:sz="8" w:space="0" w:color="auto"/>
              <w:right w:val="nil"/>
            </w:tcBorders>
            <w:shd w:val="clear" w:color="auto" w:fill="D9D9D9"/>
            <w:tcMar>
              <w:top w:w="0" w:type="dxa"/>
              <w:left w:w="28" w:type="dxa"/>
              <w:bottom w:w="0" w:type="dxa"/>
              <w:right w:w="28" w:type="dxa"/>
            </w:tcMar>
            <w:hideMark/>
          </w:tcPr>
          <w:p w14:paraId="2EF823BC" w14:textId="77777777" w:rsidR="00903DC5" w:rsidRPr="00C45032" w:rsidRDefault="00903DC5" w:rsidP="00903DC5">
            <w:pPr>
              <w:spacing w:before="0" w:after="0"/>
              <w:rPr>
                <w:rFonts w:eastAsia="Calibri" w:cs="Times New Roman"/>
                <w:b/>
                <w:bCs/>
                <w:szCs w:val="24"/>
                <w:lang w:val="sr-Latn-CS" w:eastAsia="en-GB"/>
              </w:rPr>
            </w:pPr>
            <w:r w:rsidRPr="00C45032">
              <w:rPr>
                <w:rFonts w:eastAsia="Calibri" w:cs="Times New Roman"/>
                <w:b/>
                <w:bCs/>
                <w:szCs w:val="24"/>
                <w:lang w:val="sr-Latn-CS" w:eastAsia="en-GB"/>
              </w:rPr>
              <w:t>A) Pristup tržištu rada</w:t>
            </w:r>
          </w:p>
        </w:tc>
        <w:tc>
          <w:tcPr>
            <w:tcW w:w="411"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007FA4CA" w14:textId="77777777" w:rsidR="00903DC5" w:rsidRPr="00C45032" w:rsidRDefault="00903DC5" w:rsidP="00903DC5">
            <w:pPr>
              <w:spacing w:before="0" w:after="0"/>
              <w:jc w:val="center"/>
              <w:rPr>
                <w:rFonts w:eastAsia="Calibri" w:cs="Times New Roman"/>
                <w:szCs w:val="24"/>
                <w:lang w:val="sr-Latn-CS" w:eastAsia="en-GB"/>
              </w:rPr>
            </w:pPr>
          </w:p>
        </w:tc>
        <w:tc>
          <w:tcPr>
            <w:tcW w:w="405" w:type="pct"/>
            <w:tcBorders>
              <w:top w:val="nil"/>
              <w:left w:val="nil"/>
              <w:bottom w:val="single" w:sz="8" w:space="0" w:color="auto"/>
              <w:right w:val="nil"/>
            </w:tcBorders>
            <w:shd w:val="clear" w:color="auto" w:fill="D9D9D9"/>
            <w:tcMar>
              <w:top w:w="0" w:type="dxa"/>
              <w:left w:w="28" w:type="dxa"/>
              <w:bottom w:w="0" w:type="dxa"/>
              <w:right w:w="28" w:type="dxa"/>
            </w:tcMar>
          </w:tcPr>
          <w:p w14:paraId="3BE1836B" w14:textId="77777777" w:rsidR="00903DC5" w:rsidRPr="00C45032" w:rsidRDefault="00903DC5" w:rsidP="00903DC5">
            <w:pPr>
              <w:spacing w:before="0" w:after="0"/>
              <w:jc w:val="center"/>
              <w:rPr>
                <w:rFonts w:eastAsia="Calibri" w:cs="Times New Roman"/>
                <w:szCs w:val="24"/>
                <w:lang w:val="sr-Latn-CS" w:eastAsia="en-GB"/>
              </w:rPr>
            </w:pPr>
          </w:p>
        </w:tc>
        <w:tc>
          <w:tcPr>
            <w:tcW w:w="637" w:type="pct"/>
            <w:tcBorders>
              <w:top w:val="nil"/>
              <w:left w:val="nil"/>
              <w:bottom w:val="single" w:sz="8" w:space="0" w:color="auto"/>
              <w:right w:val="single" w:sz="4" w:space="0" w:color="auto"/>
            </w:tcBorders>
            <w:shd w:val="clear" w:color="auto" w:fill="D9D9D9"/>
            <w:tcMar>
              <w:top w:w="0" w:type="dxa"/>
              <w:left w:w="28" w:type="dxa"/>
              <w:bottom w:w="0" w:type="dxa"/>
              <w:right w:w="28" w:type="dxa"/>
            </w:tcMar>
          </w:tcPr>
          <w:p w14:paraId="557B75E4" w14:textId="77777777" w:rsidR="00903DC5" w:rsidRPr="00C45032" w:rsidRDefault="00903DC5" w:rsidP="00903DC5">
            <w:pPr>
              <w:spacing w:before="0" w:after="0"/>
              <w:jc w:val="center"/>
              <w:rPr>
                <w:rFonts w:eastAsia="Calibri" w:cs="Times New Roman"/>
                <w:szCs w:val="24"/>
                <w:lang w:val="sr-Latn-CS" w:eastAsia="en-GB"/>
              </w:rPr>
            </w:pPr>
          </w:p>
        </w:tc>
        <w:tc>
          <w:tcPr>
            <w:tcW w:w="332" w:type="pct"/>
            <w:tcBorders>
              <w:top w:val="nil"/>
              <w:left w:val="single" w:sz="4" w:space="0" w:color="auto"/>
              <w:bottom w:val="single" w:sz="8" w:space="0" w:color="auto"/>
              <w:right w:val="single" w:sz="8" w:space="0" w:color="auto"/>
            </w:tcBorders>
            <w:shd w:val="clear" w:color="auto" w:fill="D9D9D9"/>
            <w:tcMar>
              <w:top w:w="0" w:type="dxa"/>
              <w:left w:w="28" w:type="dxa"/>
              <w:bottom w:w="0" w:type="dxa"/>
              <w:right w:w="28" w:type="dxa"/>
            </w:tcMar>
          </w:tcPr>
          <w:p w14:paraId="7C667ED8" w14:textId="77777777" w:rsidR="00903DC5" w:rsidRPr="00C45032" w:rsidRDefault="00903DC5" w:rsidP="00903DC5">
            <w:pPr>
              <w:spacing w:before="0" w:after="0"/>
              <w:jc w:val="center"/>
              <w:rPr>
                <w:rFonts w:eastAsia="Calibri" w:cs="Times New Roman"/>
                <w:b/>
                <w:bCs/>
                <w:szCs w:val="24"/>
                <w:lang w:val="sr-Latn-CS" w:eastAsia="en-GB"/>
              </w:rPr>
            </w:pPr>
          </w:p>
        </w:tc>
      </w:tr>
      <w:tr w:rsidR="00903DC5" w:rsidRPr="00C45032" w14:paraId="65A8AA0F" w14:textId="77777777" w:rsidTr="00B83DF9">
        <w:trPr>
          <w:trHeight w:val="544"/>
        </w:trPr>
        <w:tc>
          <w:tcPr>
            <w:tcW w:w="18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11901B2A" w14:textId="77777777" w:rsidR="00903DC5" w:rsidRPr="00C45032" w:rsidRDefault="00903DC5" w:rsidP="00903DC5">
            <w:pPr>
              <w:numPr>
                <w:ilvl w:val="0"/>
                <w:numId w:val="7"/>
              </w:numPr>
              <w:spacing w:before="0" w:after="0"/>
              <w:contextualSpacing/>
              <w:jc w:val="left"/>
              <w:rPr>
                <w:rFonts w:eastAsia="Calibri" w:cs="Times New Roman"/>
                <w:szCs w:val="24"/>
                <w:lang w:val="sr-Latn-CS" w:eastAsia="en-GB"/>
              </w:rPr>
            </w:pPr>
          </w:p>
        </w:tc>
        <w:tc>
          <w:tcPr>
            <w:tcW w:w="538"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06ECD5C" w14:textId="77777777" w:rsidR="00903DC5" w:rsidRPr="000D6682" w:rsidRDefault="00903DC5" w:rsidP="00903DC5">
            <w:pPr>
              <w:spacing w:before="0" w:after="0"/>
              <w:jc w:val="center"/>
              <w:rPr>
                <w:rFonts w:eastAsia="Calibri" w:cs="Times New Roman"/>
                <w:szCs w:val="24"/>
                <w:lang w:val="sr-Latn-CS" w:eastAsia="en-GB"/>
              </w:rPr>
            </w:pPr>
            <w:r w:rsidRPr="000D6682">
              <w:rPr>
                <w:rFonts w:eastAsia="Calibri" w:cs="Times New Roman"/>
                <w:szCs w:val="24"/>
                <w:lang w:val="sr-Latn-CS" w:eastAsia="en-GB"/>
              </w:rPr>
              <w:t>MUP</w:t>
            </w:r>
          </w:p>
        </w:tc>
        <w:tc>
          <w:tcPr>
            <w:tcW w:w="249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5C92E9F" w14:textId="77777777" w:rsidR="00903DC5" w:rsidRPr="00C45032" w:rsidRDefault="00903DC5" w:rsidP="00903DC5">
            <w:pPr>
              <w:spacing w:before="0" w:after="0"/>
              <w:ind w:left="20" w:right="86"/>
              <w:rPr>
                <w:rFonts w:eastAsia="Calibri" w:cs="Times New Roman"/>
                <w:lang w:val="sr-Latn-CS" w:eastAsia="en-GB"/>
              </w:rPr>
            </w:pPr>
            <w:r w:rsidRPr="00C45032">
              <w:rPr>
                <w:rFonts w:eastAsia="Calibri" w:cs="Calibri"/>
                <w:lang w:val="bs-Latn-BA" w:eastAsia="en-GB"/>
              </w:rPr>
              <w:t>Predlog zakona o izmjenama i dopunama Zakona o strancima</w:t>
            </w:r>
          </w:p>
        </w:tc>
        <w:tc>
          <w:tcPr>
            <w:tcW w:w="41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20E4853" w14:textId="77777777" w:rsidR="00903DC5" w:rsidRPr="00C45032" w:rsidRDefault="00903DC5" w:rsidP="00903DC5">
            <w:pPr>
              <w:spacing w:before="0" w:after="0"/>
              <w:jc w:val="center"/>
              <w:rPr>
                <w:rFonts w:eastAsia="Calibri" w:cs="Times New Roman"/>
                <w:sz w:val="20"/>
                <w:szCs w:val="20"/>
                <w:lang w:val="sr-Latn-CS" w:eastAsia="en-GB"/>
              </w:rPr>
            </w:pPr>
            <w:r w:rsidRPr="00C45032">
              <w:rPr>
                <w:rFonts w:eastAsia="Calibri" w:cs="Calibri"/>
                <w:sz w:val="20"/>
                <w:szCs w:val="20"/>
                <w:lang w:val="bs-Latn-BA"/>
              </w:rPr>
              <w:t>2025/I</w:t>
            </w:r>
          </w:p>
        </w:tc>
        <w:tc>
          <w:tcPr>
            <w:tcW w:w="40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8F98BB1" w14:textId="77777777" w:rsidR="00903DC5" w:rsidRPr="00C45032" w:rsidRDefault="00903DC5" w:rsidP="00903DC5">
            <w:pPr>
              <w:spacing w:before="0" w:after="0"/>
              <w:jc w:val="center"/>
              <w:rPr>
                <w:rFonts w:eastAsia="Calibri" w:cs="Times New Roman"/>
                <w:sz w:val="20"/>
                <w:szCs w:val="20"/>
                <w:lang w:val="sr-Latn-CS" w:eastAsia="en-GB"/>
              </w:rPr>
            </w:pPr>
            <w:r w:rsidRPr="00C45032">
              <w:rPr>
                <w:rFonts w:eastAsia="Calibri" w:cs="Times New Roman"/>
                <w:sz w:val="20"/>
                <w:szCs w:val="20"/>
                <w:lang w:val="sr-Latn-CS" w:eastAsia="en-GB"/>
              </w:rPr>
              <w:t>2025/II</w:t>
            </w:r>
          </w:p>
        </w:tc>
        <w:tc>
          <w:tcPr>
            <w:tcW w:w="63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870E295" w14:textId="77777777" w:rsidR="00903DC5" w:rsidRPr="00C45032" w:rsidRDefault="00903DC5" w:rsidP="00903DC5">
            <w:pPr>
              <w:spacing w:before="0" w:after="0" w:line="240" w:lineRule="auto"/>
              <w:jc w:val="center"/>
              <w:rPr>
                <w:rFonts w:eastAsia="Calibri" w:cs="Times New Roman"/>
                <w:sz w:val="20"/>
                <w:szCs w:val="20"/>
                <w:lang w:val="bs-Latn-BA"/>
              </w:rPr>
            </w:pPr>
            <w:r w:rsidRPr="00C45032">
              <w:rPr>
                <w:color w:val="111111"/>
                <w:sz w:val="20"/>
                <w:szCs w:val="20"/>
                <w:shd w:val="clear" w:color="auto" w:fill="FFFFFF"/>
              </w:rPr>
              <w:t xml:space="preserve">31996L0071 </w:t>
            </w:r>
            <w:r w:rsidRPr="00C45032">
              <w:rPr>
                <w:rFonts w:eastAsia="Calibri" w:cstheme="minorHAnsi"/>
                <w:sz w:val="20"/>
                <w:szCs w:val="20"/>
                <w:lang w:eastAsia="en-GB"/>
              </w:rPr>
              <w:t>[D]</w:t>
            </w:r>
          </w:p>
          <w:p w14:paraId="1DB173CE" w14:textId="77777777" w:rsidR="00903DC5" w:rsidRPr="00C45032" w:rsidRDefault="00903DC5" w:rsidP="00903DC5">
            <w:pPr>
              <w:spacing w:before="0" w:after="0" w:line="240" w:lineRule="auto"/>
              <w:jc w:val="center"/>
              <w:rPr>
                <w:rFonts w:eastAsia="Calibri" w:cs="Times New Roman"/>
                <w:sz w:val="20"/>
                <w:szCs w:val="20"/>
                <w:lang w:val="bs-Latn-BA"/>
              </w:rPr>
            </w:pPr>
            <w:r w:rsidRPr="00C45032">
              <w:rPr>
                <w:rFonts w:cs="Segoe UI"/>
                <w:color w:val="333333"/>
                <w:sz w:val="20"/>
                <w:szCs w:val="20"/>
                <w:shd w:val="clear" w:color="auto" w:fill="FFFFFF"/>
              </w:rPr>
              <w:t xml:space="preserve">32018L0957 </w:t>
            </w:r>
            <w:r w:rsidRPr="00C45032">
              <w:rPr>
                <w:rFonts w:eastAsia="Calibri" w:cstheme="minorHAnsi"/>
                <w:sz w:val="20"/>
                <w:szCs w:val="20"/>
                <w:lang w:eastAsia="en-GB"/>
              </w:rPr>
              <w:t>[D]</w:t>
            </w:r>
          </w:p>
          <w:p w14:paraId="3BB45B1C" w14:textId="77777777" w:rsidR="00903DC5" w:rsidRPr="00C45032" w:rsidRDefault="00903DC5" w:rsidP="00903DC5">
            <w:pPr>
              <w:spacing w:before="0" w:after="0"/>
              <w:jc w:val="center"/>
              <w:rPr>
                <w:rFonts w:eastAsia="Calibri" w:cs="Times New Roman"/>
                <w:sz w:val="20"/>
                <w:szCs w:val="20"/>
                <w:lang w:val="sr-Latn-CS" w:eastAsia="en-GB"/>
              </w:rPr>
            </w:pPr>
            <w:r w:rsidRPr="00C45032">
              <w:rPr>
                <w:rFonts w:cs="Segoe UI"/>
                <w:color w:val="333333"/>
                <w:sz w:val="20"/>
                <w:szCs w:val="20"/>
                <w:shd w:val="clear" w:color="auto" w:fill="FFFFFF"/>
              </w:rPr>
              <w:t xml:space="preserve">32014L0067 </w:t>
            </w:r>
            <w:r w:rsidRPr="00C45032">
              <w:rPr>
                <w:rFonts w:eastAsia="Calibri" w:cstheme="minorHAnsi"/>
                <w:sz w:val="20"/>
                <w:szCs w:val="20"/>
                <w:lang w:eastAsia="en-GB"/>
              </w:rPr>
              <w:t>[D]</w:t>
            </w:r>
          </w:p>
        </w:tc>
        <w:tc>
          <w:tcPr>
            <w:tcW w:w="33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11820A2" w14:textId="77777777" w:rsidR="00903DC5" w:rsidRPr="00C45032" w:rsidRDefault="00903DC5" w:rsidP="00903DC5">
            <w:pPr>
              <w:spacing w:before="0" w:after="0"/>
              <w:jc w:val="center"/>
              <w:rPr>
                <w:rFonts w:eastAsia="Calibri" w:cs="Times New Roman"/>
                <w:b/>
                <w:bCs/>
                <w:szCs w:val="24"/>
                <w:lang w:val="sr-Latn-CS" w:eastAsia="en-GB"/>
              </w:rPr>
            </w:pPr>
          </w:p>
        </w:tc>
      </w:tr>
      <w:tr w:rsidR="00903DC5" w:rsidRPr="00C45032" w14:paraId="6F475694" w14:textId="77777777" w:rsidTr="00B83DF9">
        <w:trPr>
          <w:trHeight w:val="610"/>
        </w:trPr>
        <w:tc>
          <w:tcPr>
            <w:tcW w:w="18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1290FF08" w14:textId="77777777" w:rsidR="00903DC5" w:rsidRPr="00C45032" w:rsidRDefault="00903DC5" w:rsidP="00903DC5">
            <w:pPr>
              <w:numPr>
                <w:ilvl w:val="0"/>
                <w:numId w:val="7"/>
              </w:numPr>
              <w:spacing w:before="0" w:after="0"/>
              <w:contextualSpacing/>
              <w:jc w:val="left"/>
              <w:rPr>
                <w:rFonts w:eastAsia="Calibri" w:cs="Times New Roman"/>
                <w:szCs w:val="24"/>
                <w:lang w:val="sr-Latn-CS" w:eastAsia="en-GB"/>
              </w:rPr>
            </w:pPr>
          </w:p>
        </w:tc>
        <w:tc>
          <w:tcPr>
            <w:tcW w:w="538"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F9499DD" w14:textId="58E3E4EE" w:rsidR="00903DC5" w:rsidRPr="00C45032" w:rsidRDefault="00903DC5" w:rsidP="00903DC5">
            <w:pPr>
              <w:spacing w:before="0" w:after="0"/>
              <w:jc w:val="center"/>
              <w:rPr>
                <w:rFonts w:eastAsia="Calibri" w:cs="Times New Roman"/>
                <w:szCs w:val="24"/>
                <w:lang w:val="sr-Latn-CS" w:eastAsia="en-GB"/>
              </w:rPr>
            </w:pPr>
            <w:r w:rsidRPr="00C45032">
              <w:rPr>
                <w:rFonts w:eastAsia="Calibri" w:cs="Times New Roman"/>
                <w:szCs w:val="24"/>
                <w:lang w:val="sr-Latn-CS" w:eastAsia="en-GB"/>
              </w:rPr>
              <w:t>MRZS</w:t>
            </w:r>
            <w:r w:rsidR="00C90CD1">
              <w:rPr>
                <w:rFonts w:eastAsia="Calibri" w:cs="Times New Roman"/>
                <w:szCs w:val="24"/>
                <w:lang w:val="sr-Latn-CS" w:eastAsia="en-GB"/>
              </w:rPr>
              <w:t>D</w:t>
            </w:r>
          </w:p>
        </w:tc>
        <w:tc>
          <w:tcPr>
            <w:tcW w:w="249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2DFA9D2" w14:textId="77777777" w:rsidR="00903DC5" w:rsidRPr="00C45032" w:rsidRDefault="00903DC5" w:rsidP="00903DC5">
            <w:pPr>
              <w:tabs>
                <w:tab w:val="left" w:pos="1365"/>
              </w:tabs>
              <w:spacing w:before="0" w:after="0"/>
              <w:rPr>
                <w:rFonts w:eastAsia="Calibri" w:cs="Times New Roman"/>
                <w:szCs w:val="24"/>
                <w:lang w:val="sr-Latn-CS" w:eastAsia="en-GB"/>
              </w:rPr>
            </w:pPr>
            <w:r w:rsidRPr="00C45032">
              <w:rPr>
                <w:rFonts w:eastAsia="Calibri" w:cs="Times New Roman"/>
                <w:szCs w:val="24"/>
                <w:lang w:val="sr-Latn-CS" w:eastAsia="en-GB"/>
              </w:rPr>
              <w:t>Zakon o izmjenama i dopunama Zakona o posredovanju pri zapošljavanju i pravima za vrijeme nezaposlenosti</w:t>
            </w:r>
          </w:p>
        </w:tc>
        <w:tc>
          <w:tcPr>
            <w:tcW w:w="41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982C4C4" w14:textId="77777777" w:rsidR="00903DC5" w:rsidRPr="00C45032" w:rsidRDefault="00903DC5" w:rsidP="00903DC5">
            <w:pPr>
              <w:spacing w:before="0" w:after="0"/>
              <w:jc w:val="center"/>
              <w:rPr>
                <w:rFonts w:eastAsia="Calibri" w:cs="Times New Roman"/>
                <w:szCs w:val="24"/>
                <w:lang w:val="sr-Latn-CS" w:eastAsia="en-GB"/>
              </w:rPr>
            </w:pPr>
            <w:r w:rsidRPr="00C45032">
              <w:rPr>
                <w:rFonts w:eastAsia="Calibri" w:cs="Times New Roman"/>
                <w:szCs w:val="24"/>
                <w:lang w:val="sr-Latn-CS" w:eastAsia="en-GB"/>
              </w:rPr>
              <w:t>2025/I</w:t>
            </w:r>
          </w:p>
        </w:tc>
        <w:tc>
          <w:tcPr>
            <w:tcW w:w="40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8C3671F" w14:textId="77777777" w:rsidR="00903DC5" w:rsidRPr="00C45032" w:rsidRDefault="00903DC5" w:rsidP="00903DC5">
            <w:pPr>
              <w:spacing w:before="0" w:after="0"/>
              <w:jc w:val="center"/>
              <w:rPr>
                <w:rFonts w:eastAsia="Calibri" w:cs="Times New Roman"/>
                <w:szCs w:val="24"/>
                <w:lang w:val="sr-Latn-CS" w:eastAsia="en-GB"/>
              </w:rPr>
            </w:pPr>
            <w:r w:rsidRPr="00C45032">
              <w:rPr>
                <w:rFonts w:eastAsia="Calibri" w:cs="Times New Roman"/>
                <w:szCs w:val="24"/>
                <w:lang w:val="sr-Latn-CS" w:eastAsia="en-GB"/>
              </w:rPr>
              <w:t>2026/I</w:t>
            </w:r>
          </w:p>
        </w:tc>
        <w:tc>
          <w:tcPr>
            <w:tcW w:w="63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B57FAE3" w14:textId="77777777" w:rsidR="00903DC5" w:rsidRPr="00C45032" w:rsidRDefault="00903DC5" w:rsidP="00903DC5">
            <w:pPr>
              <w:spacing w:before="0" w:after="0"/>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 xml:space="preserve">32011R0492 </w:t>
            </w:r>
            <w:r w:rsidRPr="00C45032">
              <w:rPr>
                <w:rFonts w:eastAsia="Calibri" w:cstheme="minorHAnsi"/>
                <w:sz w:val="20"/>
                <w:szCs w:val="20"/>
                <w:lang w:val="bs-Latn-BA"/>
              </w:rPr>
              <w:t>[P]</w:t>
            </w:r>
          </w:p>
          <w:p w14:paraId="69409C25" w14:textId="77777777" w:rsidR="00903DC5" w:rsidRPr="00C45032" w:rsidRDefault="00903DC5" w:rsidP="00903DC5">
            <w:pPr>
              <w:spacing w:before="0" w:after="0"/>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 xml:space="preserve">32014L0054 </w:t>
            </w:r>
            <w:r w:rsidRPr="00C45032">
              <w:rPr>
                <w:rFonts w:eastAsia="Calibri" w:cstheme="minorHAnsi"/>
                <w:sz w:val="20"/>
                <w:szCs w:val="20"/>
                <w:lang w:val="bs-Latn-BA"/>
              </w:rPr>
              <w:t>[P]</w:t>
            </w:r>
          </w:p>
          <w:p w14:paraId="6EB334CB" w14:textId="77777777" w:rsidR="00903DC5" w:rsidRPr="00C45032" w:rsidRDefault="00903DC5" w:rsidP="00903DC5">
            <w:pPr>
              <w:spacing w:before="0" w:after="0"/>
              <w:jc w:val="center"/>
              <w:rPr>
                <w:rFonts w:eastAsia="Calibri" w:cs="Times New Roman"/>
                <w:sz w:val="20"/>
                <w:szCs w:val="20"/>
                <w:lang w:val="sr-Latn-CS" w:eastAsia="en-GB"/>
              </w:rPr>
            </w:pPr>
          </w:p>
        </w:tc>
        <w:tc>
          <w:tcPr>
            <w:tcW w:w="33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BFD4B86" w14:textId="77777777" w:rsidR="00903DC5" w:rsidRPr="00C45032" w:rsidRDefault="00903DC5" w:rsidP="00903DC5">
            <w:pPr>
              <w:spacing w:before="0" w:after="0"/>
              <w:jc w:val="center"/>
              <w:rPr>
                <w:rFonts w:eastAsia="Calibri" w:cs="Times New Roman"/>
                <w:b/>
                <w:bCs/>
                <w:szCs w:val="24"/>
                <w:lang w:val="sr-Latn-CS" w:eastAsia="en-GB"/>
              </w:rPr>
            </w:pPr>
          </w:p>
        </w:tc>
      </w:tr>
      <w:tr w:rsidR="00903DC5" w:rsidRPr="00C45032" w14:paraId="5373F35B" w14:textId="77777777" w:rsidTr="00B83DF9">
        <w:trPr>
          <w:trHeight w:val="655"/>
        </w:trPr>
        <w:tc>
          <w:tcPr>
            <w:tcW w:w="18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1ED15232" w14:textId="77777777" w:rsidR="00903DC5" w:rsidRPr="00C45032" w:rsidRDefault="00903DC5" w:rsidP="00903DC5">
            <w:pPr>
              <w:numPr>
                <w:ilvl w:val="0"/>
                <w:numId w:val="7"/>
              </w:numPr>
              <w:spacing w:before="0" w:after="0"/>
              <w:contextualSpacing/>
              <w:jc w:val="left"/>
              <w:rPr>
                <w:rFonts w:eastAsia="Calibri" w:cs="Times New Roman"/>
                <w:szCs w:val="24"/>
                <w:lang w:val="sr-Latn-CS" w:eastAsia="en-GB"/>
              </w:rPr>
            </w:pPr>
          </w:p>
        </w:tc>
        <w:tc>
          <w:tcPr>
            <w:tcW w:w="538"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F4B0754" w14:textId="39D27513" w:rsidR="00903DC5" w:rsidRPr="00C90CD1" w:rsidRDefault="00903DC5" w:rsidP="00903DC5">
            <w:pPr>
              <w:spacing w:before="0" w:after="0"/>
              <w:jc w:val="center"/>
              <w:rPr>
                <w:rFonts w:eastAsia="Calibri" w:cstheme="minorHAnsi"/>
                <w:color w:val="000000" w:themeColor="text1"/>
                <w:szCs w:val="24"/>
                <w:lang w:val="sr-Latn-CS" w:eastAsia="en-GB"/>
              </w:rPr>
            </w:pPr>
            <w:r w:rsidRPr="00C90CD1">
              <w:rPr>
                <w:rFonts w:eastAsia="Calibri" w:cstheme="minorHAnsi"/>
                <w:color w:val="000000" w:themeColor="text1"/>
                <w:szCs w:val="24"/>
                <w:lang w:val="sr-Latn-CS" w:eastAsia="en-GB"/>
              </w:rPr>
              <w:t>MRZS</w:t>
            </w:r>
            <w:r w:rsidR="00C90CD1" w:rsidRPr="00C90CD1">
              <w:rPr>
                <w:rFonts w:eastAsia="Calibri" w:cstheme="minorHAnsi"/>
                <w:color w:val="000000" w:themeColor="text1"/>
                <w:szCs w:val="24"/>
                <w:lang w:val="sr-Latn-CS" w:eastAsia="en-GB"/>
              </w:rPr>
              <w:t>D</w:t>
            </w:r>
          </w:p>
        </w:tc>
        <w:tc>
          <w:tcPr>
            <w:tcW w:w="249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C650013" w14:textId="3573F46F" w:rsidR="00903DC5" w:rsidRPr="00C45032" w:rsidRDefault="00903DC5" w:rsidP="00903DC5">
            <w:pPr>
              <w:spacing w:before="0" w:after="0"/>
              <w:ind w:left="20" w:right="86"/>
              <w:rPr>
                <w:rFonts w:eastAsia="Times New Roman" w:cstheme="minorHAnsi"/>
                <w:color w:val="000000" w:themeColor="text1"/>
                <w:lang w:val="sr-Latn-CS"/>
              </w:rPr>
            </w:pPr>
            <w:r w:rsidRPr="00C45032">
              <w:rPr>
                <w:rFonts w:eastAsia="Calibri" w:cstheme="minorHAnsi"/>
                <w:color w:val="000000" w:themeColor="text1"/>
                <w:lang w:val="sr-Latn-CS" w:eastAsia="en-GB"/>
              </w:rPr>
              <w:t xml:space="preserve">Odluka o utvrđivanju godišnjeg broja dozvola za privremeni boravak i rad stranaca za 2026. </w:t>
            </w:r>
            <w:r w:rsidR="00065508">
              <w:rPr>
                <w:rFonts w:eastAsia="Calibri" w:cstheme="minorHAnsi"/>
                <w:color w:val="000000" w:themeColor="text1"/>
                <w:lang w:val="sr-Latn-CS" w:eastAsia="en-GB"/>
              </w:rPr>
              <w:t>g</w:t>
            </w:r>
            <w:r w:rsidRPr="00C45032">
              <w:rPr>
                <w:rFonts w:eastAsia="Calibri" w:cstheme="minorHAnsi"/>
                <w:color w:val="000000" w:themeColor="text1"/>
                <w:lang w:val="sr-Latn-CS" w:eastAsia="en-GB"/>
              </w:rPr>
              <w:t>odinu</w:t>
            </w:r>
          </w:p>
        </w:tc>
        <w:tc>
          <w:tcPr>
            <w:tcW w:w="41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9C0BB96" w14:textId="77777777" w:rsidR="00903DC5" w:rsidRPr="00C45032" w:rsidRDefault="00903DC5" w:rsidP="00903DC5">
            <w:pPr>
              <w:spacing w:before="0" w:after="0"/>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2025/IV</w:t>
            </w:r>
          </w:p>
        </w:tc>
        <w:tc>
          <w:tcPr>
            <w:tcW w:w="40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1E9256F" w14:textId="77777777" w:rsidR="00903DC5" w:rsidRPr="00C45032" w:rsidRDefault="00903DC5" w:rsidP="00903DC5">
            <w:pPr>
              <w:spacing w:before="0" w:after="0"/>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2026/I</w:t>
            </w:r>
          </w:p>
        </w:tc>
        <w:tc>
          <w:tcPr>
            <w:tcW w:w="63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84DF927" w14:textId="77777777" w:rsidR="00903DC5" w:rsidRPr="00C45032" w:rsidRDefault="00903DC5" w:rsidP="00903DC5">
            <w:pPr>
              <w:spacing w:before="0" w:after="0"/>
              <w:jc w:val="center"/>
              <w:rPr>
                <w:rFonts w:eastAsia="Calibri" w:cstheme="minorHAnsi"/>
                <w:color w:val="000000" w:themeColor="text1"/>
                <w:sz w:val="20"/>
                <w:szCs w:val="20"/>
                <w:lang w:val="sr-Latn-CS" w:eastAsia="en-GB"/>
              </w:rPr>
            </w:pPr>
          </w:p>
        </w:tc>
        <w:tc>
          <w:tcPr>
            <w:tcW w:w="33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25C213C" w14:textId="77777777" w:rsidR="00903DC5" w:rsidRPr="00C45032" w:rsidRDefault="00903DC5" w:rsidP="00903DC5">
            <w:pPr>
              <w:spacing w:before="0" w:after="0"/>
              <w:jc w:val="center"/>
              <w:rPr>
                <w:rFonts w:eastAsia="Calibri" w:cs="Times New Roman"/>
                <w:b/>
                <w:bCs/>
                <w:szCs w:val="24"/>
                <w:lang w:val="sr-Latn-CS" w:eastAsia="en-GB"/>
              </w:rPr>
            </w:pPr>
          </w:p>
        </w:tc>
      </w:tr>
      <w:tr w:rsidR="00903DC5" w:rsidRPr="00C45032" w14:paraId="1ECFBCF9" w14:textId="77777777" w:rsidTr="00B83DF9">
        <w:trPr>
          <w:trHeight w:val="579"/>
        </w:trPr>
        <w:tc>
          <w:tcPr>
            <w:tcW w:w="18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24BCDF1" w14:textId="77777777" w:rsidR="00903DC5" w:rsidRPr="00C45032" w:rsidRDefault="00903DC5" w:rsidP="00903DC5">
            <w:pPr>
              <w:numPr>
                <w:ilvl w:val="0"/>
                <w:numId w:val="7"/>
              </w:numPr>
              <w:spacing w:before="0" w:after="0"/>
              <w:contextualSpacing/>
              <w:jc w:val="left"/>
              <w:rPr>
                <w:rFonts w:eastAsia="Calibri" w:cs="Times New Roman"/>
                <w:szCs w:val="24"/>
                <w:lang w:val="sr-Latn-CS" w:eastAsia="en-GB"/>
              </w:rPr>
            </w:pPr>
          </w:p>
        </w:tc>
        <w:tc>
          <w:tcPr>
            <w:tcW w:w="538"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1284EE5" w14:textId="14749132" w:rsidR="00903DC5" w:rsidRPr="00C45032" w:rsidRDefault="00903DC5" w:rsidP="00903DC5">
            <w:pPr>
              <w:spacing w:before="0" w:after="0"/>
              <w:jc w:val="center"/>
              <w:rPr>
                <w:rFonts w:eastAsia="Calibri" w:cs="Times New Roman"/>
                <w:szCs w:val="24"/>
                <w:lang w:val="sr-Latn-CS" w:eastAsia="en-GB"/>
              </w:rPr>
            </w:pPr>
            <w:r w:rsidRPr="00C45032">
              <w:rPr>
                <w:rFonts w:eastAsia="Calibri" w:cs="Times New Roman"/>
                <w:szCs w:val="24"/>
                <w:lang w:val="sr-Latn-CS" w:eastAsia="en-GB"/>
              </w:rPr>
              <w:t>MRZS</w:t>
            </w:r>
            <w:r w:rsidR="00C90CD1">
              <w:rPr>
                <w:rFonts w:eastAsia="Calibri" w:cs="Times New Roman"/>
                <w:szCs w:val="24"/>
                <w:lang w:val="sr-Latn-CS" w:eastAsia="en-GB"/>
              </w:rPr>
              <w:t>D</w:t>
            </w:r>
          </w:p>
        </w:tc>
        <w:tc>
          <w:tcPr>
            <w:tcW w:w="249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26797D0" w14:textId="10B92AFF" w:rsidR="00903DC5" w:rsidRPr="00C45032" w:rsidRDefault="00903DC5" w:rsidP="00903DC5">
            <w:pPr>
              <w:spacing w:before="0" w:after="0"/>
              <w:ind w:left="20" w:right="86"/>
              <w:rPr>
                <w:rFonts w:eastAsia="Calibri" w:cs="Times New Roman"/>
                <w:lang w:val="sr-Latn-CS" w:eastAsia="en-GB"/>
              </w:rPr>
            </w:pPr>
            <w:r w:rsidRPr="00C45032">
              <w:rPr>
                <w:rFonts w:eastAsia="Calibri" w:cs="Times New Roman"/>
                <w:lang w:val="sr-Latn-CS" w:eastAsia="en-GB"/>
              </w:rPr>
              <w:t xml:space="preserve">Odluka o utvrđivanju godišnjeg broja dozvola za privremeni boravak i </w:t>
            </w:r>
            <w:r w:rsidRPr="00C45032">
              <w:rPr>
                <w:rFonts w:eastAsia="Calibri" w:cs="Times New Roman"/>
                <w:lang w:val="sr-Latn-CS" w:eastAsia="en-GB"/>
              </w:rPr>
              <w:lastRenderedPageBreak/>
              <w:t xml:space="preserve">rad stranaca za 2027. </w:t>
            </w:r>
            <w:r w:rsidR="00065508">
              <w:rPr>
                <w:rFonts w:eastAsia="Calibri" w:cs="Times New Roman"/>
                <w:lang w:val="sr-Latn-CS" w:eastAsia="en-GB"/>
              </w:rPr>
              <w:t>g</w:t>
            </w:r>
            <w:r w:rsidRPr="00C45032">
              <w:rPr>
                <w:rFonts w:eastAsia="Calibri" w:cs="Times New Roman"/>
                <w:lang w:val="sr-Latn-CS" w:eastAsia="en-GB"/>
              </w:rPr>
              <w:t>odinu</w:t>
            </w:r>
          </w:p>
        </w:tc>
        <w:tc>
          <w:tcPr>
            <w:tcW w:w="411"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B37BA44" w14:textId="77777777" w:rsidR="00903DC5" w:rsidRPr="00C45032" w:rsidRDefault="00903DC5" w:rsidP="00903DC5">
            <w:pPr>
              <w:spacing w:before="0" w:after="0"/>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lastRenderedPageBreak/>
              <w:t>2026/IV</w:t>
            </w:r>
          </w:p>
        </w:tc>
        <w:tc>
          <w:tcPr>
            <w:tcW w:w="40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3F182EB" w14:textId="77777777" w:rsidR="00903DC5" w:rsidRPr="00C45032" w:rsidRDefault="00903DC5" w:rsidP="00903DC5">
            <w:pPr>
              <w:spacing w:before="0" w:after="0"/>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2027/I</w:t>
            </w:r>
          </w:p>
        </w:tc>
        <w:tc>
          <w:tcPr>
            <w:tcW w:w="63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3383E66" w14:textId="77777777" w:rsidR="00903DC5" w:rsidRPr="00C45032" w:rsidRDefault="00903DC5" w:rsidP="00903DC5">
            <w:pPr>
              <w:spacing w:before="0" w:after="0"/>
              <w:jc w:val="center"/>
              <w:rPr>
                <w:rFonts w:eastAsia="Calibri" w:cs="Times New Roman"/>
                <w:szCs w:val="24"/>
                <w:lang w:val="sr-Latn-CS" w:eastAsia="en-GB"/>
              </w:rPr>
            </w:pPr>
          </w:p>
        </w:tc>
        <w:tc>
          <w:tcPr>
            <w:tcW w:w="33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FBE9E68" w14:textId="77777777" w:rsidR="00903DC5" w:rsidRPr="00C45032" w:rsidRDefault="00903DC5" w:rsidP="00903DC5">
            <w:pPr>
              <w:spacing w:before="0" w:after="0"/>
              <w:jc w:val="center"/>
              <w:rPr>
                <w:rFonts w:eastAsia="Calibri" w:cs="Times New Roman"/>
                <w:b/>
                <w:bCs/>
                <w:szCs w:val="24"/>
                <w:lang w:val="sr-Latn-CS" w:eastAsia="en-GB"/>
              </w:rPr>
            </w:pPr>
          </w:p>
        </w:tc>
      </w:tr>
      <w:tr w:rsidR="00903DC5" w:rsidRPr="00221A92" w14:paraId="3BDC93B0" w14:textId="77777777" w:rsidTr="00B05FAB">
        <w:trPr>
          <w:trHeight w:val="283"/>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cPr>
          <w:p w14:paraId="229150FC" w14:textId="0FD17777" w:rsidR="00903DC5" w:rsidRPr="00C45032" w:rsidRDefault="002F5CE2" w:rsidP="00903DC5">
            <w:pPr>
              <w:spacing w:before="0" w:after="0"/>
              <w:rPr>
                <w:rFonts w:eastAsia="Calibri" w:cs="Times New Roman"/>
                <w:b/>
                <w:bCs/>
                <w:lang w:val="sr-Latn-CS" w:eastAsia="en-GB"/>
              </w:rPr>
            </w:pPr>
            <w:r w:rsidRPr="00C45032">
              <w:rPr>
                <w:rFonts w:eastAsia="Calibri" w:cs="Times New Roman"/>
                <w:b/>
                <w:lang w:val="sr-Latn-CS" w:eastAsia="en-GB"/>
              </w:rPr>
              <w:t xml:space="preserve">                           B</w:t>
            </w:r>
            <w:r w:rsidR="00903DC5" w:rsidRPr="00C45032">
              <w:rPr>
                <w:rFonts w:eastAsia="Calibri" w:cs="Times New Roman"/>
                <w:b/>
                <w:lang w:val="sr-Latn-CS" w:eastAsia="en-GB"/>
              </w:rPr>
              <w:t>) Koordinacija sistema socijalne sigurnosti</w:t>
            </w:r>
          </w:p>
        </w:tc>
      </w:tr>
      <w:tr w:rsidR="00903DC5" w:rsidRPr="00C45032" w14:paraId="14B72057" w14:textId="77777777" w:rsidTr="00B83DF9">
        <w:trPr>
          <w:trHeight w:val="690"/>
        </w:trPr>
        <w:tc>
          <w:tcPr>
            <w:tcW w:w="18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81A8D00" w14:textId="77777777" w:rsidR="00903DC5" w:rsidRPr="00C45032" w:rsidRDefault="00903DC5" w:rsidP="00903DC5">
            <w:pPr>
              <w:spacing w:before="0" w:after="0"/>
              <w:ind w:left="20"/>
              <w:jc w:val="center"/>
              <w:rPr>
                <w:rFonts w:eastAsia="Calibri" w:cs="Times New Roman"/>
                <w:szCs w:val="24"/>
                <w:lang w:val="sr-Latn-CS" w:eastAsia="en-GB"/>
              </w:rPr>
            </w:pPr>
            <w:r w:rsidRPr="00C45032">
              <w:rPr>
                <w:rFonts w:eastAsia="Calibri" w:cs="Times New Roman"/>
                <w:szCs w:val="24"/>
                <w:lang w:val="sr-Latn-CS" w:eastAsia="en-GB"/>
              </w:rPr>
              <w:t>5.</w:t>
            </w:r>
          </w:p>
        </w:tc>
        <w:tc>
          <w:tcPr>
            <w:tcW w:w="5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FE61B" w14:textId="77777777" w:rsidR="00903DC5" w:rsidRPr="00C45032" w:rsidRDefault="00903DC5" w:rsidP="00903DC5">
            <w:pPr>
              <w:spacing w:before="0" w:after="0"/>
              <w:ind w:left="20" w:right="86"/>
              <w:jc w:val="center"/>
              <w:rPr>
                <w:rFonts w:eastAsia="Calibri" w:cs="Times New Roman"/>
                <w:szCs w:val="24"/>
                <w:lang w:val="sr-Latn-CS" w:eastAsia="en-GB"/>
              </w:rPr>
            </w:pPr>
            <w:r w:rsidRPr="00C45032">
              <w:rPr>
                <w:rFonts w:eastAsia="Calibri" w:cs="Times New Roman"/>
                <w:szCs w:val="24"/>
                <w:lang w:val="sr-Latn-CS" w:eastAsia="en-GB"/>
              </w:rPr>
              <w:t>MSSD</w:t>
            </w:r>
          </w:p>
        </w:tc>
        <w:tc>
          <w:tcPr>
            <w:tcW w:w="251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B80FD" w14:textId="77777777" w:rsidR="00903DC5" w:rsidRPr="00C45032" w:rsidRDefault="00903DC5" w:rsidP="00903DC5">
            <w:pPr>
              <w:spacing w:before="0" w:after="0"/>
              <w:ind w:left="120" w:right="86"/>
              <w:rPr>
                <w:rFonts w:eastAsia="Calibri" w:cs="Times New Roman"/>
                <w:szCs w:val="24"/>
                <w:lang w:val="sr-Latn-CS" w:eastAsia="en-GB"/>
              </w:rPr>
            </w:pPr>
            <w:r w:rsidRPr="00C45032">
              <w:rPr>
                <w:rFonts w:eastAsia="Calibri" w:cs="Times New Roman"/>
                <w:szCs w:val="24"/>
                <w:lang w:eastAsia="en-GB"/>
              </w:rPr>
              <w:t>Zakon</w:t>
            </w:r>
            <w:r w:rsidRPr="00C45032">
              <w:rPr>
                <w:rFonts w:eastAsia="Calibri" w:cs="Times New Roman"/>
                <w:szCs w:val="24"/>
                <w:lang w:val="sr-Latn-CS" w:eastAsia="en-GB"/>
              </w:rPr>
              <w:t xml:space="preserve"> </w:t>
            </w:r>
            <w:r w:rsidRPr="00C45032">
              <w:rPr>
                <w:rFonts w:eastAsia="Calibri" w:cs="Times New Roman"/>
                <w:szCs w:val="24"/>
                <w:lang w:eastAsia="en-GB"/>
              </w:rPr>
              <w:t>o</w:t>
            </w:r>
            <w:r w:rsidRPr="00C45032">
              <w:rPr>
                <w:rFonts w:eastAsia="Calibri" w:cs="Times New Roman"/>
                <w:szCs w:val="24"/>
                <w:lang w:val="sr-Latn-CS" w:eastAsia="en-GB"/>
              </w:rPr>
              <w:t xml:space="preserve"> </w:t>
            </w:r>
            <w:r w:rsidRPr="00C45032">
              <w:rPr>
                <w:rFonts w:eastAsia="Calibri" w:cs="Times New Roman"/>
                <w:szCs w:val="24"/>
                <w:lang w:eastAsia="en-GB"/>
              </w:rPr>
              <w:t>potvr</w:t>
            </w:r>
            <w:r w:rsidRPr="00C45032">
              <w:rPr>
                <w:rFonts w:eastAsia="Calibri" w:cs="Times New Roman"/>
                <w:szCs w:val="24"/>
                <w:lang w:val="sr-Latn-CS" w:eastAsia="en-GB"/>
              </w:rPr>
              <w:t>đ</w:t>
            </w:r>
            <w:r w:rsidRPr="00C45032">
              <w:rPr>
                <w:rFonts w:eastAsia="Calibri" w:cs="Times New Roman"/>
                <w:szCs w:val="24"/>
                <w:lang w:eastAsia="en-GB"/>
              </w:rPr>
              <w:t>ivanju</w:t>
            </w:r>
            <w:r w:rsidRPr="00C45032">
              <w:rPr>
                <w:rFonts w:eastAsia="Calibri" w:cs="Times New Roman"/>
                <w:szCs w:val="24"/>
                <w:lang w:val="sr-Latn-CS" w:eastAsia="en-GB"/>
              </w:rPr>
              <w:t xml:space="preserve"> </w:t>
            </w:r>
            <w:r w:rsidRPr="00C45032">
              <w:rPr>
                <w:rFonts w:eastAsia="Calibri" w:cs="Times New Roman"/>
                <w:szCs w:val="24"/>
                <w:lang w:eastAsia="en-GB"/>
              </w:rPr>
              <w:t>Sporazuma</w:t>
            </w:r>
            <w:r w:rsidRPr="00C45032">
              <w:rPr>
                <w:rFonts w:eastAsia="Calibri" w:cs="Times New Roman"/>
                <w:szCs w:val="24"/>
                <w:lang w:val="sr-Latn-CS" w:eastAsia="en-GB"/>
              </w:rPr>
              <w:t xml:space="preserve"> </w:t>
            </w:r>
            <w:r w:rsidRPr="00C45032">
              <w:rPr>
                <w:rFonts w:eastAsia="Calibri" w:cs="Times New Roman"/>
                <w:szCs w:val="24"/>
                <w:lang w:eastAsia="en-GB"/>
              </w:rPr>
              <w:t>izme</w:t>
            </w:r>
            <w:r w:rsidRPr="00C45032">
              <w:rPr>
                <w:rFonts w:eastAsia="Calibri" w:cs="Times New Roman"/>
                <w:szCs w:val="24"/>
                <w:lang w:val="sr-Latn-CS" w:eastAsia="en-GB"/>
              </w:rPr>
              <w:t>đ</w:t>
            </w:r>
            <w:r w:rsidRPr="00C45032">
              <w:rPr>
                <w:rFonts w:eastAsia="Calibri" w:cs="Times New Roman"/>
                <w:szCs w:val="24"/>
                <w:lang w:eastAsia="en-GB"/>
              </w:rPr>
              <w:t>u</w:t>
            </w:r>
            <w:r w:rsidRPr="00C45032">
              <w:rPr>
                <w:rFonts w:eastAsia="Calibri" w:cs="Times New Roman"/>
                <w:szCs w:val="24"/>
                <w:lang w:val="sr-Latn-CS" w:eastAsia="en-GB"/>
              </w:rPr>
              <w:t xml:space="preserve"> </w:t>
            </w:r>
            <w:r w:rsidRPr="00C45032">
              <w:rPr>
                <w:rFonts w:eastAsia="Calibri" w:cs="Times New Roman"/>
                <w:szCs w:val="24"/>
                <w:lang w:eastAsia="en-GB"/>
              </w:rPr>
              <w:t>Crne</w:t>
            </w:r>
            <w:r w:rsidRPr="00C45032">
              <w:rPr>
                <w:rFonts w:eastAsia="Calibri" w:cs="Times New Roman"/>
                <w:szCs w:val="24"/>
                <w:lang w:val="sr-Latn-CS" w:eastAsia="en-GB"/>
              </w:rPr>
              <w:t xml:space="preserve"> </w:t>
            </w:r>
            <w:r w:rsidRPr="00C45032">
              <w:rPr>
                <w:rFonts w:eastAsia="Calibri" w:cs="Times New Roman"/>
                <w:szCs w:val="24"/>
                <w:lang w:eastAsia="en-GB"/>
              </w:rPr>
              <w:t>Gore</w:t>
            </w:r>
            <w:r w:rsidRPr="00C45032">
              <w:rPr>
                <w:rFonts w:eastAsia="Calibri" w:cs="Times New Roman"/>
                <w:szCs w:val="24"/>
                <w:lang w:val="sr-Latn-CS" w:eastAsia="en-GB"/>
              </w:rPr>
              <w:t xml:space="preserve"> </w:t>
            </w:r>
            <w:r w:rsidRPr="00C45032">
              <w:rPr>
                <w:rFonts w:eastAsia="Calibri" w:cs="Times New Roman"/>
                <w:szCs w:val="24"/>
                <w:lang w:eastAsia="en-GB"/>
              </w:rPr>
              <w:t>i</w:t>
            </w:r>
            <w:r w:rsidRPr="00C45032">
              <w:rPr>
                <w:rFonts w:eastAsia="Calibri" w:cs="Times New Roman"/>
                <w:szCs w:val="24"/>
                <w:lang w:val="sr-Latn-CS" w:eastAsia="en-GB"/>
              </w:rPr>
              <w:t xml:space="preserve"> </w:t>
            </w:r>
            <w:r w:rsidRPr="00C45032">
              <w:rPr>
                <w:rFonts w:eastAsia="Calibri" w:cs="Times New Roman"/>
                <w:szCs w:val="24"/>
                <w:lang w:eastAsia="en-GB"/>
              </w:rPr>
              <w:t>Bosne</w:t>
            </w:r>
            <w:r w:rsidRPr="00C45032">
              <w:rPr>
                <w:rFonts w:eastAsia="Calibri" w:cs="Times New Roman"/>
                <w:szCs w:val="24"/>
                <w:lang w:val="sr-Latn-CS" w:eastAsia="en-GB"/>
              </w:rPr>
              <w:t xml:space="preserve"> </w:t>
            </w:r>
            <w:r w:rsidRPr="00C45032">
              <w:rPr>
                <w:rFonts w:eastAsia="Calibri" w:cs="Times New Roman"/>
                <w:szCs w:val="24"/>
                <w:lang w:eastAsia="en-GB"/>
              </w:rPr>
              <w:t>i</w:t>
            </w:r>
            <w:r w:rsidRPr="00C45032">
              <w:rPr>
                <w:rFonts w:eastAsia="Calibri" w:cs="Times New Roman"/>
                <w:szCs w:val="24"/>
                <w:lang w:val="sr-Latn-CS" w:eastAsia="en-GB"/>
              </w:rPr>
              <w:t xml:space="preserve"> </w:t>
            </w:r>
            <w:r w:rsidRPr="00C45032">
              <w:rPr>
                <w:rFonts w:eastAsia="Calibri" w:cs="Times New Roman"/>
                <w:szCs w:val="24"/>
                <w:lang w:eastAsia="en-GB"/>
              </w:rPr>
              <w:t>Hercegovine</w:t>
            </w:r>
            <w:r w:rsidRPr="00C45032">
              <w:rPr>
                <w:rFonts w:eastAsia="Calibri" w:cs="Times New Roman"/>
                <w:szCs w:val="24"/>
                <w:lang w:val="sr-Latn-CS" w:eastAsia="en-GB"/>
              </w:rPr>
              <w:t xml:space="preserve"> </w:t>
            </w:r>
            <w:r w:rsidRPr="00C45032">
              <w:rPr>
                <w:rFonts w:eastAsia="Calibri" w:cs="Times New Roman"/>
                <w:szCs w:val="24"/>
                <w:lang w:eastAsia="en-GB"/>
              </w:rPr>
              <w:t>o</w:t>
            </w:r>
            <w:r w:rsidRPr="00C45032">
              <w:rPr>
                <w:rFonts w:eastAsia="Calibri" w:cs="Times New Roman"/>
                <w:szCs w:val="24"/>
                <w:lang w:val="sr-Latn-CS" w:eastAsia="en-GB"/>
              </w:rPr>
              <w:t xml:space="preserve"> </w:t>
            </w:r>
            <w:r w:rsidRPr="00C45032">
              <w:rPr>
                <w:rFonts w:eastAsia="Calibri" w:cs="Times New Roman"/>
                <w:szCs w:val="24"/>
                <w:lang w:eastAsia="en-GB"/>
              </w:rPr>
              <w:t>socijalnom</w:t>
            </w:r>
            <w:r w:rsidRPr="00C45032">
              <w:rPr>
                <w:rFonts w:eastAsia="Calibri" w:cs="Times New Roman"/>
                <w:szCs w:val="24"/>
                <w:lang w:val="sr-Latn-CS" w:eastAsia="en-GB"/>
              </w:rPr>
              <w:t xml:space="preserve"> </w:t>
            </w:r>
            <w:r w:rsidRPr="00C45032">
              <w:rPr>
                <w:rFonts w:eastAsia="Calibri" w:cs="Times New Roman"/>
                <w:szCs w:val="24"/>
                <w:lang w:eastAsia="en-GB"/>
              </w:rPr>
              <w:t>osiguranju</w:t>
            </w:r>
          </w:p>
        </w:tc>
        <w:tc>
          <w:tcPr>
            <w:tcW w:w="38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A021F6" w14:textId="77777777" w:rsidR="00903DC5" w:rsidRPr="00C45032" w:rsidRDefault="00903DC5" w:rsidP="00903DC5">
            <w:pPr>
              <w:spacing w:before="0" w:after="0"/>
              <w:jc w:val="center"/>
              <w:rPr>
                <w:rFonts w:eastAsia="Calibri" w:cs="Times New Roman"/>
                <w:sz w:val="20"/>
                <w:szCs w:val="20"/>
                <w:lang w:val="sr-Latn-CS" w:eastAsia="en-GB"/>
              </w:rPr>
            </w:pPr>
            <w:r w:rsidRPr="00C45032">
              <w:rPr>
                <w:rFonts w:eastAsia="Calibri" w:cs="Times New Roman"/>
                <w:sz w:val="20"/>
                <w:szCs w:val="20"/>
                <w:lang w:val="sr-Latn-CS" w:eastAsia="en-GB"/>
              </w:rPr>
              <w:t>2025/IV</w:t>
            </w:r>
          </w:p>
        </w:tc>
        <w:tc>
          <w:tcPr>
            <w:tcW w:w="40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34388BF" w14:textId="77777777" w:rsidR="00903DC5" w:rsidRPr="00C45032" w:rsidRDefault="00903DC5" w:rsidP="00903DC5">
            <w:pPr>
              <w:spacing w:before="0" w:after="0"/>
              <w:jc w:val="center"/>
              <w:rPr>
                <w:rFonts w:eastAsia="Calibri" w:cs="Times New Roman"/>
                <w:sz w:val="20"/>
                <w:szCs w:val="20"/>
                <w:lang w:val="sr-Latn-CS" w:eastAsia="en-GB"/>
              </w:rPr>
            </w:pPr>
            <w:r w:rsidRPr="00C45032">
              <w:rPr>
                <w:rFonts w:eastAsia="Calibri" w:cs="Times New Roman"/>
                <w:sz w:val="20"/>
                <w:szCs w:val="20"/>
                <w:lang w:val="sr-Latn-CS" w:eastAsia="en-GB"/>
              </w:rPr>
              <w:t>2026/IV</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0E1F1EF" w14:textId="77777777" w:rsidR="00903DC5" w:rsidRPr="00C45032" w:rsidRDefault="00903DC5" w:rsidP="00903DC5">
            <w:pPr>
              <w:spacing w:before="0" w:after="0"/>
              <w:jc w:val="center"/>
              <w:rPr>
                <w:rFonts w:eastAsia="Calibri" w:cs="Arial"/>
                <w:sz w:val="20"/>
                <w:szCs w:val="20"/>
              </w:rPr>
            </w:pPr>
            <w:r w:rsidRPr="00C45032">
              <w:rPr>
                <w:rFonts w:eastAsia="Calibri" w:cs="Arial"/>
                <w:sz w:val="20"/>
                <w:szCs w:val="20"/>
              </w:rPr>
              <w:t>32009R0987 [P]</w:t>
            </w:r>
          </w:p>
          <w:p w14:paraId="570B42E7" w14:textId="77777777" w:rsidR="00903DC5" w:rsidRPr="00C45032" w:rsidRDefault="00903DC5" w:rsidP="00903DC5">
            <w:pPr>
              <w:spacing w:before="0" w:after="0"/>
              <w:jc w:val="center"/>
              <w:rPr>
                <w:rFonts w:eastAsia="Calibri" w:cs="Arial"/>
                <w:sz w:val="20"/>
                <w:szCs w:val="20"/>
              </w:rPr>
            </w:pPr>
            <w:r w:rsidRPr="00C45032">
              <w:rPr>
                <w:rFonts w:eastAsia="Calibri" w:cs="Arial"/>
                <w:sz w:val="20"/>
                <w:szCs w:val="20"/>
              </w:rPr>
              <w:t>32004R0883 [P]</w:t>
            </w:r>
          </w:p>
          <w:p w14:paraId="66127307" w14:textId="77777777" w:rsidR="00903DC5" w:rsidRPr="00C45032" w:rsidRDefault="00903DC5" w:rsidP="00903DC5">
            <w:pPr>
              <w:spacing w:before="0" w:after="0"/>
              <w:jc w:val="center"/>
              <w:rPr>
                <w:rFonts w:eastAsia="Calibri" w:cs="Arial"/>
                <w:sz w:val="20"/>
                <w:szCs w:val="20"/>
              </w:rPr>
            </w:pPr>
            <w:r w:rsidRPr="00C45032">
              <w:rPr>
                <w:rFonts w:eastAsia="Calibri" w:cs="Arial"/>
                <w:sz w:val="20"/>
                <w:szCs w:val="20"/>
              </w:rPr>
              <w:t>32014R1368 [P]</w:t>
            </w:r>
          </w:p>
        </w:tc>
        <w:tc>
          <w:tcPr>
            <w:tcW w:w="332" w:type="pct"/>
            <w:tcBorders>
              <w:top w:val="single" w:sz="4" w:space="0" w:color="auto"/>
              <w:left w:val="single" w:sz="4" w:space="0" w:color="auto"/>
              <w:bottom w:val="single" w:sz="4" w:space="0" w:color="auto"/>
              <w:right w:val="single" w:sz="8" w:space="0" w:color="auto"/>
            </w:tcBorders>
            <w:shd w:val="clear" w:color="auto" w:fill="FFFFFF"/>
            <w:tcMar>
              <w:top w:w="0" w:type="dxa"/>
              <w:left w:w="28" w:type="dxa"/>
              <w:bottom w:w="0" w:type="dxa"/>
              <w:right w:w="28" w:type="dxa"/>
            </w:tcMar>
            <w:vAlign w:val="center"/>
          </w:tcPr>
          <w:p w14:paraId="6CD3CEF3" w14:textId="77777777" w:rsidR="00903DC5" w:rsidRPr="00C45032" w:rsidRDefault="00903DC5" w:rsidP="00903DC5">
            <w:pPr>
              <w:spacing w:before="0" w:after="0"/>
              <w:jc w:val="center"/>
              <w:rPr>
                <w:rFonts w:eastAsia="Calibri" w:cs="Times New Roman"/>
                <w:b/>
                <w:bCs/>
                <w:szCs w:val="24"/>
                <w:lang w:val="sr-Latn-CS" w:eastAsia="en-GB"/>
              </w:rPr>
            </w:pPr>
          </w:p>
        </w:tc>
      </w:tr>
      <w:tr w:rsidR="00903DC5" w:rsidRPr="00C45032" w14:paraId="1B1C4919" w14:textId="77777777" w:rsidTr="00B05FAB">
        <w:trPr>
          <w:trHeight w:val="258"/>
        </w:trPr>
        <w:tc>
          <w:tcPr>
            <w:tcW w:w="5000" w:type="pct"/>
            <w:gridSpan w:val="10"/>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28" w:type="dxa"/>
              <w:bottom w:w="0" w:type="dxa"/>
              <w:right w:w="28" w:type="dxa"/>
            </w:tcMar>
          </w:tcPr>
          <w:p w14:paraId="506057FC" w14:textId="7240D39A" w:rsidR="00903DC5" w:rsidRPr="00C45032" w:rsidRDefault="002F5CE2" w:rsidP="00903DC5">
            <w:pPr>
              <w:spacing w:before="0" w:after="0"/>
              <w:rPr>
                <w:rFonts w:eastAsia="Calibri" w:cs="Times New Roman"/>
                <w:b/>
                <w:bCs/>
                <w:szCs w:val="24"/>
                <w:lang w:val="sr-Latn-CS" w:eastAsia="en-GB"/>
              </w:rPr>
            </w:pPr>
            <w:r w:rsidRPr="00C45032">
              <w:rPr>
                <w:rFonts w:eastAsia="Calibri" w:cs="Times New Roman"/>
                <w:b/>
                <w:bCs/>
                <w:szCs w:val="24"/>
                <w:lang w:val="sr-Latn-CS" w:eastAsia="en-GB"/>
              </w:rPr>
              <w:t xml:space="preserve">                            C</w:t>
            </w:r>
            <w:r w:rsidR="00903DC5" w:rsidRPr="00C45032">
              <w:rPr>
                <w:rFonts w:eastAsia="Calibri" w:cs="Times New Roman"/>
                <w:b/>
                <w:bCs/>
                <w:szCs w:val="24"/>
                <w:lang w:val="sr-Latn-CS" w:eastAsia="en-GB"/>
              </w:rPr>
              <w:t>) EURES</w:t>
            </w:r>
          </w:p>
        </w:tc>
      </w:tr>
      <w:tr w:rsidR="00903DC5" w:rsidRPr="00C45032" w14:paraId="2A58C309" w14:textId="77777777" w:rsidTr="00B83DF9">
        <w:trPr>
          <w:trHeight w:val="258"/>
        </w:trPr>
        <w:tc>
          <w:tcPr>
            <w:tcW w:w="18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72D02CD" w14:textId="77777777" w:rsidR="00903DC5" w:rsidRPr="00C45032" w:rsidRDefault="00903DC5" w:rsidP="00B83DF9">
            <w:pPr>
              <w:spacing w:before="0" w:after="0"/>
              <w:jc w:val="center"/>
              <w:rPr>
                <w:rFonts w:eastAsia="Calibri" w:cs="Times New Roman"/>
                <w:bCs/>
                <w:szCs w:val="24"/>
                <w:lang w:val="sr-Latn-CS" w:eastAsia="en-GB"/>
              </w:rPr>
            </w:pPr>
            <w:r w:rsidRPr="00C45032">
              <w:rPr>
                <w:rFonts w:eastAsia="Calibri" w:cs="Times New Roman"/>
                <w:bCs/>
                <w:szCs w:val="24"/>
                <w:lang w:val="sr-Latn-CS" w:eastAsia="en-GB"/>
              </w:rPr>
              <w:t>6.</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04D1273A" w14:textId="56F2F737" w:rsidR="00903DC5" w:rsidRPr="00C45032" w:rsidRDefault="00903DC5" w:rsidP="00903DC5">
            <w:pPr>
              <w:spacing w:before="0" w:after="0"/>
              <w:ind w:left="20" w:right="86"/>
              <w:rPr>
                <w:rFonts w:eastAsia="Calibri" w:cstheme="minorHAnsi"/>
                <w:color w:val="000000" w:themeColor="text1"/>
                <w:lang w:val="sr-Latn-CS" w:eastAsia="en-GB"/>
              </w:rPr>
            </w:pPr>
            <w:r w:rsidRPr="00C45032">
              <w:rPr>
                <w:rFonts w:eastAsia="Calibri" w:cstheme="minorHAnsi"/>
                <w:color w:val="000000" w:themeColor="text1"/>
                <w:lang w:val="sr-Latn-CS" w:eastAsia="en-GB"/>
              </w:rPr>
              <w:t>MRZS</w:t>
            </w:r>
            <w:r w:rsidR="00C90CD1">
              <w:rPr>
                <w:rFonts w:eastAsia="Calibri" w:cstheme="minorHAnsi"/>
                <w:color w:val="000000" w:themeColor="text1"/>
                <w:lang w:val="sr-Latn-CS" w:eastAsia="en-GB"/>
              </w:rPr>
              <w:t>D</w:t>
            </w:r>
            <w:r w:rsidRPr="00C45032">
              <w:rPr>
                <w:rFonts w:eastAsia="Calibri" w:cstheme="minorHAnsi"/>
                <w:color w:val="000000" w:themeColor="text1"/>
                <w:lang w:val="sr-Latn-CS" w:eastAsia="en-GB"/>
              </w:rPr>
              <w:t>/ZZZCG</w:t>
            </w:r>
          </w:p>
        </w:tc>
        <w:tc>
          <w:tcPr>
            <w:tcW w:w="2520" w:type="pct"/>
            <w:gridSpan w:val="4"/>
            <w:tcBorders>
              <w:top w:val="single" w:sz="4" w:space="0" w:color="auto"/>
              <w:left w:val="single" w:sz="4" w:space="0" w:color="auto"/>
              <w:bottom w:val="single" w:sz="4" w:space="0" w:color="auto"/>
              <w:right w:val="single" w:sz="4" w:space="0" w:color="auto"/>
            </w:tcBorders>
            <w:shd w:val="clear" w:color="auto" w:fill="auto"/>
          </w:tcPr>
          <w:p w14:paraId="66DA8AC0" w14:textId="77777777" w:rsidR="00903DC5" w:rsidRPr="00C45032" w:rsidRDefault="00903DC5" w:rsidP="00903DC5">
            <w:pPr>
              <w:spacing w:before="0" w:after="0"/>
              <w:ind w:left="20" w:right="86"/>
              <w:rPr>
                <w:rFonts w:eastAsia="Calibri" w:cstheme="minorHAnsi"/>
                <w:color w:val="000000" w:themeColor="text1"/>
                <w:lang w:val="sr-Latn-CS" w:eastAsia="en-GB"/>
              </w:rPr>
            </w:pPr>
            <w:r w:rsidRPr="00C45032">
              <w:rPr>
                <w:rFonts w:eastAsia="Calibri" w:cstheme="minorHAnsi"/>
                <w:color w:val="000000" w:themeColor="text1"/>
                <w:lang w:val="sr-Latn-CS" w:eastAsia="en-GB"/>
              </w:rPr>
              <w:t>Odluka o uspostavljanju sistema za prijem članova i partnera u nacinalnu mrežu EURES</w:t>
            </w:r>
          </w:p>
          <w:p w14:paraId="6909C7CE" w14:textId="77777777" w:rsidR="00903DC5" w:rsidRPr="00C45032" w:rsidRDefault="00903DC5" w:rsidP="00903DC5">
            <w:pPr>
              <w:spacing w:before="0" w:after="0"/>
              <w:ind w:left="20" w:right="86"/>
              <w:rPr>
                <w:rFonts w:eastAsia="Calibri" w:cstheme="minorHAnsi"/>
                <w:color w:val="000000" w:themeColor="text1"/>
                <w:lang w:val="sr-Latn-CS"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74324CB" w14:textId="605390ED" w:rsidR="00903DC5" w:rsidRPr="00C45032" w:rsidRDefault="00903DC5" w:rsidP="00772A61">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2026/II</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25E75C5C" w14:textId="77777777" w:rsidR="00903DC5" w:rsidRPr="00C45032" w:rsidRDefault="00903DC5" w:rsidP="00B83DF9">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Danom pristupanja Crne Gore EU</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37CEFC61" w14:textId="77777777" w:rsidR="00903DC5" w:rsidRPr="00C45032" w:rsidRDefault="00903DC5" w:rsidP="00903DC5">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 xml:space="preserve">32017D1255 </w:t>
            </w:r>
            <w:r w:rsidRPr="00C45032">
              <w:rPr>
                <w:rFonts w:eastAsia="Calibri" w:cs="Arial"/>
                <w:sz w:val="20"/>
                <w:szCs w:val="20"/>
              </w:rPr>
              <w:t>[P]</w:t>
            </w:r>
            <w:r w:rsidRPr="00C45032">
              <w:rPr>
                <w:rFonts w:eastAsia="Calibri" w:cstheme="minorHAnsi"/>
                <w:color w:val="000000" w:themeColor="text1"/>
                <w:sz w:val="20"/>
                <w:szCs w:val="20"/>
                <w:lang w:val="sr-Latn-CS" w:eastAsia="en-GB"/>
              </w:rPr>
              <w:t>*</w:t>
            </w:r>
          </w:p>
        </w:tc>
        <w:tc>
          <w:tcPr>
            <w:tcW w:w="332" w:type="pct"/>
            <w:tcBorders>
              <w:top w:val="single" w:sz="4" w:space="0" w:color="auto"/>
              <w:left w:val="single" w:sz="4" w:space="0" w:color="auto"/>
              <w:bottom w:val="single" w:sz="4" w:space="0" w:color="auto"/>
              <w:right w:val="single" w:sz="8" w:space="0" w:color="auto"/>
            </w:tcBorders>
            <w:shd w:val="clear" w:color="auto" w:fill="auto"/>
          </w:tcPr>
          <w:p w14:paraId="1AB4EF9B" w14:textId="77777777" w:rsidR="00903DC5" w:rsidRPr="00C45032" w:rsidRDefault="00903DC5" w:rsidP="00903DC5">
            <w:pPr>
              <w:spacing w:before="0" w:after="0"/>
              <w:rPr>
                <w:rFonts w:eastAsia="Calibri" w:cs="Times New Roman"/>
                <w:b/>
                <w:bCs/>
                <w:szCs w:val="24"/>
                <w:lang w:val="sr-Latn-CS" w:eastAsia="en-GB"/>
              </w:rPr>
            </w:pPr>
          </w:p>
        </w:tc>
      </w:tr>
      <w:tr w:rsidR="00903DC5" w:rsidRPr="00C45032" w14:paraId="6210C515" w14:textId="77777777" w:rsidTr="00B83DF9">
        <w:trPr>
          <w:trHeight w:val="258"/>
        </w:trPr>
        <w:tc>
          <w:tcPr>
            <w:tcW w:w="18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A3EECD0" w14:textId="77777777" w:rsidR="00903DC5" w:rsidRPr="00C45032" w:rsidRDefault="00903DC5" w:rsidP="00B83DF9">
            <w:pPr>
              <w:spacing w:before="0" w:after="0"/>
              <w:jc w:val="center"/>
              <w:rPr>
                <w:rFonts w:eastAsia="Calibri" w:cs="Times New Roman"/>
                <w:bCs/>
                <w:szCs w:val="24"/>
                <w:lang w:val="sr-Latn-CS" w:eastAsia="en-GB"/>
              </w:rPr>
            </w:pPr>
            <w:r w:rsidRPr="00C45032">
              <w:rPr>
                <w:rFonts w:eastAsia="Calibri" w:cs="Times New Roman"/>
                <w:bCs/>
                <w:szCs w:val="24"/>
                <w:lang w:val="sr-Latn-CS" w:eastAsia="en-GB"/>
              </w:rPr>
              <w:t>7.</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4B0FB869" w14:textId="0B2CB518" w:rsidR="00903DC5" w:rsidRPr="00C45032" w:rsidRDefault="00903DC5" w:rsidP="00903DC5">
            <w:pPr>
              <w:spacing w:before="0" w:after="0"/>
              <w:ind w:left="20" w:right="86"/>
              <w:rPr>
                <w:rFonts w:eastAsia="Calibri" w:cstheme="minorHAnsi"/>
                <w:color w:val="000000" w:themeColor="text1"/>
                <w:lang w:val="sr-Latn-CS" w:eastAsia="en-GB"/>
              </w:rPr>
            </w:pPr>
            <w:r w:rsidRPr="00C45032">
              <w:rPr>
                <w:rFonts w:eastAsia="Calibri" w:cstheme="minorHAnsi"/>
                <w:color w:val="000000" w:themeColor="text1"/>
                <w:lang w:val="sr-Latn-CS" w:eastAsia="en-GB"/>
              </w:rPr>
              <w:t>MRZS</w:t>
            </w:r>
            <w:r w:rsidR="00C90CD1">
              <w:rPr>
                <w:rFonts w:eastAsia="Calibri" w:cstheme="minorHAnsi"/>
                <w:color w:val="000000" w:themeColor="text1"/>
                <w:lang w:val="sr-Latn-CS" w:eastAsia="en-GB"/>
              </w:rPr>
              <w:t>D</w:t>
            </w:r>
            <w:r w:rsidRPr="00C45032">
              <w:rPr>
                <w:rFonts w:eastAsia="Calibri" w:cstheme="minorHAnsi"/>
                <w:color w:val="000000" w:themeColor="text1"/>
                <w:lang w:val="sr-Latn-CS" w:eastAsia="en-GB"/>
              </w:rPr>
              <w:t>/ZZZCG</w:t>
            </w:r>
          </w:p>
        </w:tc>
        <w:tc>
          <w:tcPr>
            <w:tcW w:w="2520" w:type="pct"/>
            <w:gridSpan w:val="4"/>
            <w:tcBorders>
              <w:top w:val="single" w:sz="4" w:space="0" w:color="auto"/>
              <w:left w:val="single" w:sz="4" w:space="0" w:color="auto"/>
              <w:bottom w:val="single" w:sz="4" w:space="0" w:color="auto"/>
              <w:right w:val="single" w:sz="4" w:space="0" w:color="auto"/>
            </w:tcBorders>
            <w:shd w:val="clear" w:color="auto" w:fill="auto"/>
          </w:tcPr>
          <w:p w14:paraId="35226D9C" w14:textId="77777777" w:rsidR="00903DC5" w:rsidRPr="00C45032" w:rsidRDefault="00903DC5" w:rsidP="00903DC5">
            <w:pPr>
              <w:spacing w:before="0" w:after="0"/>
              <w:ind w:left="20" w:right="86"/>
              <w:rPr>
                <w:rFonts w:eastAsia="Calibri" w:cstheme="minorHAnsi"/>
                <w:color w:val="000000" w:themeColor="text1"/>
                <w:lang w:val="sr-Latn-CS" w:eastAsia="en-GB"/>
              </w:rPr>
            </w:pPr>
            <w:r w:rsidRPr="00C45032">
              <w:rPr>
                <w:rFonts w:eastAsia="Calibri" w:cstheme="minorHAnsi"/>
                <w:color w:val="000000" w:themeColor="text1"/>
                <w:lang w:val="sr-Latn-CS" w:eastAsia="en-GB"/>
              </w:rPr>
              <w:t>Pravilnik o ujednačenim detaljnim specifikacijama za prikupljanje i analizu podataka u cilju praćenja i ocjenjivanja funkcionisanja mreže EURES</w:t>
            </w:r>
          </w:p>
          <w:p w14:paraId="04D3CEDF" w14:textId="77777777" w:rsidR="00903DC5" w:rsidRPr="00C45032" w:rsidRDefault="00903DC5" w:rsidP="00903DC5">
            <w:pPr>
              <w:spacing w:before="0" w:after="0"/>
              <w:ind w:left="20" w:right="86"/>
              <w:rPr>
                <w:rFonts w:eastAsia="Calibri" w:cstheme="minorHAnsi"/>
                <w:color w:val="000000" w:themeColor="text1"/>
                <w:lang w:val="sr-Latn-CS"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CB3E248" w14:textId="77777777" w:rsidR="00903DC5" w:rsidRPr="00C45032" w:rsidRDefault="00903DC5" w:rsidP="00772A61">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2026/II</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2BFCB082" w14:textId="77777777" w:rsidR="00903DC5" w:rsidRPr="00C45032" w:rsidRDefault="00903DC5" w:rsidP="00B83DF9">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Danom pristupanja Crne Gore EU</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180C4897" w14:textId="77777777" w:rsidR="00903DC5" w:rsidRPr="00C45032" w:rsidRDefault="00903DC5" w:rsidP="00903DC5">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 xml:space="preserve">32018D0170 </w:t>
            </w:r>
            <w:r w:rsidRPr="00C45032">
              <w:rPr>
                <w:rFonts w:eastAsia="Calibri" w:cs="Arial"/>
                <w:sz w:val="20"/>
                <w:szCs w:val="20"/>
              </w:rPr>
              <w:t>[P]</w:t>
            </w:r>
            <w:r w:rsidRPr="00C45032">
              <w:rPr>
                <w:rFonts w:eastAsia="Calibri" w:cstheme="minorHAnsi"/>
                <w:color w:val="000000" w:themeColor="text1"/>
                <w:sz w:val="20"/>
                <w:szCs w:val="20"/>
                <w:lang w:val="sr-Latn-CS" w:eastAsia="en-GB"/>
              </w:rPr>
              <w:t>*</w:t>
            </w:r>
          </w:p>
        </w:tc>
        <w:tc>
          <w:tcPr>
            <w:tcW w:w="332" w:type="pct"/>
            <w:tcBorders>
              <w:top w:val="single" w:sz="4" w:space="0" w:color="auto"/>
              <w:left w:val="single" w:sz="4" w:space="0" w:color="auto"/>
              <w:bottom w:val="single" w:sz="4" w:space="0" w:color="auto"/>
              <w:right w:val="single" w:sz="8" w:space="0" w:color="auto"/>
            </w:tcBorders>
            <w:shd w:val="clear" w:color="auto" w:fill="auto"/>
          </w:tcPr>
          <w:p w14:paraId="2A4988C5" w14:textId="77777777" w:rsidR="00903DC5" w:rsidRPr="00C45032" w:rsidRDefault="00903DC5" w:rsidP="00903DC5">
            <w:pPr>
              <w:spacing w:before="0" w:after="0"/>
              <w:rPr>
                <w:rFonts w:eastAsia="Calibri" w:cs="Times New Roman"/>
                <w:b/>
                <w:bCs/>
                <w:szCs w:val="24"/>
                <w:lang w:val="sr-Latn-CS" w:eastAsia="en-GB"/>
              </w:rPr>
            </w:pPr>
          </w:p>
        </w:tc>
      </w:tr>
      <w:tr w:rsidR="00903DC5" w:rsidRPr="00C45032" w14:paraId="6F9B6F31" w14:textId="77777777" w:rsidTr="00B83DF9">
        <w:trPr>
          <w:trHeight w:val="258"/>
        </w:trPr>
        <w:tc>
          <w:tcPr>
            <w:tcW w:w="18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8659677" w14:textId="77777777" w:rsidR="00903DC5" w:rsidRPr="00C45032" w:rsidRDefault="00903DC5" w:rsidP="00B83DF9">
            <w:pPr>
              <w:spacing w:before="0" w:after="0"/>
              <w:jc w:val="center"/>
              <w:rPr>
                <w:rFonts w:eastAsia="Calibri" w:cs="Times New Roman"/>
                <w:bCs/>
                <w:szCs w:val="24"/>
                <w:lang w:val="sr-Latn-CS" w:eastAsia="en-GB"/>
              </w:rPr>
            </w:pPr>
            <w:r w:rsidRPr="00C45032">
              <w:rPr>
                <w:rFonts w:eastAsia="Calibri" w:cs="Times New Roman"/>
                <w:bCs/>
                <w:szCs w:val="24"/>
                <w:lang w:val="sr-Latn-CS" w:eastAsia="en-GB"/>
              </w:rPr>
              <w:t>8.</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2C4A12EC" w14:textId="4D2C088C" w:rsidR="00903DC5" w:rsidRPr="00C45032" w:rsidRDefault="00903DC5" w:rsidP="00903DC5">
            <w:pPr>
              <w:spacing w:before="0" w:after="0"/>
              <w:ind w:left="20" w:right="86"/>
              <w:rPr>
                <w:rFonts w:eastAsia="Calibri" w:cstheme="minorHAnsi"/>
                <w:color w:val="000000" w:themeColor="text1"/>
                <w:lang w:val="sr-Latn-CS" w:eastAsia="en-GB"/>
              </w:rPr>
            </w:pPr>
            <w:r w:rsidRPr="00C45032">
              <w:rPr>
                <w:rFonts w:eastAsia="Calibri" w:cstheme="minorHAnsi"/>
                <w:color w:val="000000" w:themeColor="text1"/>
                <w:lang w:val="sr-Latn-CS" w:eastAsia="en-GB"/>
              </w:rPr>
              <w:t>MRZS</w:t>
            </w:r>
            <w:r w:rsidR="00C90CD1">
              <w:rPr>
                <w:rFonts w:eastAsia="Calibri" w:cstheme="minorHAnsi"/>
                <w:color w:val="000000" w:themeColor="text1"/>
                <w:lang w:val="sr-Latn-CS" w:eastAsia="en-GB"/>
              </w:rPr>
              <w:t>D</w:t>
            </w:r>
            <w:r w:rsidRPr="00C45032">
              <w:rPr>
                <w:rFonts w:eastAsia="Calibri" w:cstheme="minorHAnsi"/>
                <w:color w:val="000000" w:themeColor="text1"/>
                <w:lang w:val="sr-Latn-CS" w:eastAsia="en-GB"/>
              </w:rPr>
              <w:t>/ZZZCG</w:t>
            </w:r>
          </w:p>
        </w:tc>
        <w:tc>
          <w:tcPr>
            <w:tcW w:w="2520" w:type="pct"/>
            <w:gridSpan w:val="4"/>
            <w:tcBorders>
              <w:top w:val="single" w:sz="4" w:space="0" w:color="auto"/>
              <w:left w:val="single" w:sz="4" w:space="0" w:color="auto"/>
              <w:bottom w:val="single" w:sz="4" w:space="0" w:color="auto"/>
              <w:right w:val="single" w:sz="4" w:space="0" w:color="auto"/>
            </w:tcBorders>
            <w:shd w:val="clear" w:color="auto" w:fill="auto"/>
          </w:tcPr>
          <w:p w14:paraId="03C7DE2B" w14:textId="3D995EFE" w:rsidR="00903DC5" w:rsidRPr="00C45032" w:rsidRDefault="00903DC5" w:rsidP="000D6682">
            <w:pPr>
              <w:spacing w:before="0" w:after="0"/>
              <w:ind w:left="20" w:right="86"/>
              <w:rPr>
                <w:rFonts w:eastAsia="Calibri" w:cstheme="minorHAnsi"/>
                <w:color w:val="000000" w:themeColor="text1"/>
                <w:lang w:val="sr-Latn-CS" w:eastAsia="en-GB"/>
              </w:rPr>
            </w:pPr>
            <w:r w:rsidRPr="00C45032">
              <w:rPr>
                <w:rFonts w:eastAsia="Calibri" w:cstheme="minorHAnsi"/>
                <w:color w:val="000000" w:themeColor="text1"/>
                <w:lang w:val="sr-Latn-CS" w:eastAsia="en-GB"/>
              </w:rPr>
              <w:t>Pravilnik o tehničkim standardima i formatima potrebnim za ujednačen sistem kako bi se omogućilo povezivanje slobodnih radnih mjesta s molbama za posao i biografijama na portalu EURES</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5A2D630" w14:textId="77777777" w:rsidR="00903DC5" w:rsidRPr="00C45032" w:rsidRDefault="00903DC5" w:rsidP="00772A61">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2026/II</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72FFBC9C" w14:textId="77777777" w:rsidR="00903DC5" w:rsidRPr="00C45032" w:rsidRDefault="00903DC5" w:rsidP="00B83DF9">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Danom pristupanja Crne Gore EU</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57F3B052" w14:textId="77777777" w:rsidR="00903DC5" w:rsidRPr="00C45032" w:rsidRDefault="00903DC5" w:rsidP="00903DC5">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 xml:space="preserve">32017D1257 </w:t>
            </w:r>
            <w:r w:rsidRPr="00C45032">
              <w:rPr>
                <w:rFonts w:eastAsia="Calibri" w:cs="Arial"/>
                <w:sz w:val="20"/>
                <w:szCs w:val="20"/>
              </w:rPr>
              <w:t>[P]</w:t>
            </w:r>
            <w:r w:rsidRPr="00C45032">
              <w:rPr>
                <w:rFonts w:eastAsia="Calibri" w:cstheme="minorHAnsi"/>
                <w:color w:val="000000" w:themeColor="text1"/>
                <w:sz w:val="20"/>
                <w:szCs w:val="20"/>
                <w:lang w:val="sr-Latn-CS" w:eastAsia="en-GB"/>
              </w:rPr>
              <w:t>*</w:t>
            </w:r>
          </w:p>
          <w:p w14:paraId="3AC0192C" w14:textId="77777777" w:rsidR="00903DC5" w:rsidRPr="00C45032" w:rsidRDefault="00903DC5" w:rsidP="00903DC5">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 xml:space="preserve">32017D1256 </w:t>
            </w:r>
            <w:r w:rsidRPr="00C45032">
              <w:rPr>
                <w:rFonts w:eastAsia="Calibri" w:cs="Arial"/>
                <w:sz w:val="20"/>
                <w:szCs w:val="20"/>
              </w:rPr>
              <w:t>[P]</w:t>
            </w:r>
            <w:r w:rsidRPr="00C45032">
              <w:rPr>
                <w:rFonts w:eastAsia="Calibri" w:cstheme="minorHAnsi"/>
                <w:color w:val="000000" w:themeColor="text1"/>
                <w:sz w:val="20"/>
                <w:szCs w:val="20"/>
                <w:lang w:val="sr-Latn-CS" w:eastAsia="en-GB"/>
              </w:rPr>
              <w:t>*</w:t>
            </w:r>
          </w:p>
        </w:tc>
        <w:tc>
          <w:tcPr>
            <w:tcW w:w="332" w:type="pct"/>
            <w:tcBorders>
              <w:top w:val="single" w:sz="4" w:space="0" w:color="auto"/>
              <w:left w:val="single" w:sz="4" w:space="0" w:color="auto"/>
              <w:bottom w:val="single" w:sz="4" w:space="0" w:color="auto"/>
              <w:right w:val="single" w:sz="8" w:space="0" w:color="auto"/>
            </w:tcBorders>
            <w:shd w:val="clear" w:color="auto" w:fill="auto"/>
          </w:tcPr>
          <w:p w14:paraId="76928F96" w14:textId="77777777" w:rsidR="00903DC5" w:rsidRPr="00C45032" w:rsidRDefault="00903DC5" w:rsidP="00903DC5">
            <w:pPr>
              <w:spacing w:before="0" w:after="0"/>
              <w:rPr>
                <w:rFonts w:eastAsia="Calibri" w:cs="Times New Roman"/>
                <w:b/>
                <w:bCs/>
                <w:szCs w:val="24"/>
                <w:lang w:val="sr-Latn-CS" w:eastAsia="en-GB"/>
              </w:rPr>
            </w:pPr>
          </w:p>
        </w:tc>
      </w:tr>
      <w:tr w:rsidR="00903DC5" w:rsidRPr="00C45032" w14:paraId="7FB025CC" w14:textId="77777777" w:rsidTr="00B83DF9">
        <w:trPr>
          <w:trHeight w:val="3050"/>
        </w:trPr>
        <w:tc>
          <w:tcPr>
            <w:tcW w:w="18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90594D3" w14:textId="77777777" w:rsidR="00903DC5" w:rsidRPr="00C45032" w:rsidRDefault="00903DC5" w:rsidP="00B83DF9">
            <w:pPr>
              <w:spacing w:before="0" w:after="0"/>
              <w:jc w:val="center"/>
              <w:rPr>
                <w:rFonts w:eastAsia="Calibri" w:cs="Times New Roman"/>
                <w:bCs/>
                <w:szCs w:val="24"/>
                <w:lang w:val="sr-Latn-CS" w:eastAsia="en-GB"/>
              </w:rPr>
            </w:pPr>
            <w:r w:rsidRPr="00C45032">
              <w:rPr>
                <w:rFonts w:eastAsia="Calibri" w:cs="Times New Roman"/>
                <w:bCs/>
                <w:szCs w:val="24"/>
                <w:lang w:val="sr-Latn-CS" w:eastAsia="en-GB"/>
              </w:rPr>
              <w:t>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262B3D64" w14:textId="2D50D0DB" w:rsidR="00903DC5" w:rsidRPr="00C45032" w:rsidRDefault="00903DC5" w:rsidP="00903DC5">
            <w:pPr>
              <w:spacing w:before="0" w:after="0"/>
              <w:ind w:left="20" w:right="86"/>
              <w:rPr>
                <w:rFonts w:eastAsia="Calibri" w:cstheme="minorHAnsi"/>
                <w:color w:val="000000" w:themeColor="text1"/>
                <w:lang w:val="sr-Latn-CS" w:eastAsia="en-GB"/>
              </w:rPr>
            </w:pPr>
            <w:r w:rsidRPr="00C45032">
              <w:rPr>
                <w:rFonts w:eastAsia="Calibri" w:cstheme="minorHAnsi"/>
                <w:color w:val="000000" w:themeColor="text1"/>
                <w:lang w:val="sr-Latn-CS" w:eastAsia="en-GB"/>
              </w:rPr>
              <w:t>MRZS</w:t>
            </w:r>
            <w:r w:rsidR="00C90CD1">
              <w:rPr>
                <w:rFonts w:eastAsia="Calibri" w:cstheme="minorHAnsi"/>
                <w:color w:val="000000" w:themeColor="text1"/>
                <w:lang w:val="sr-Latn-CS" w:eastAsia="en-GB"/>
              </w:rPr>
              <w:t>D</w:t>
            </w:r>
            <w:r w:rsidRPr="00C45032">
              <w:rPr>
                <w:rFonts w:eastAsia="Calibri" w:cstheme="minorHAnsi"/>
                <w:color w:val="000000" w:themeColor="text1"/>
                <w:lang w:val="sr-Latn-CS" w:eastAsia="en-GB"/>
              </w:rPr>
              <w:t>/ZZZCG</w:t>
            </w:r>
          </w:p>
        </w:tc>
        <w:tc>
          <w:tcPr>
            <w:tcW w:w="2520" w:type="pct"/>
            <w:gridSpan w:val="4"/>
            <w:tcBorders>
              <w:top w:val="single" w:sz="4" w:space="0" w:color="auto"/>
              <w:left w:val="single" w:sz="4" w:space="0" w:color="auto"/>
              <w:bottom w:val="single" w:sz="4" w:space="0" w:color="auto"/>
              <w:right w:val="single" w:sz="4" w:space="0" w:color="auto"/>
            </w:tcBorders>
            <w:shd w:val="clear" w:color="auto" w:fill="auto"/>
          </w:tcPr>
          <w:p w14:paraId="63DEFDE4" w14:textId="77777777" w:rsidR="00903DC5" w:rsidRPr="00C45032" w:rsidRDefault="00903DC5" w:rsidP="00903DC5">
            <w:pPr>
              <w:spacing w:before="0" w:after="0"/>
              <w:ind w:left="20" w:right="86"/>
              <w:rPr>
                <w:rFonts w:eastAsia="Calibri" w:cstheme="minorHAnsi"/>
                <w:color w:val="000000" w:themeColor="text1"/>
                <w:lang w:val="sr-Latn-CS" w:eastAsia="en-GB"/>
              </w:rPr>
            </w:pPr>
            <w:r w:rsidRPr="00C45032">
              <w:rPr>
                <w:rFonts w:eastAsia="Calibri" w:cstheme="minorHAnsi"/>
                <w:color w:val="000000" w:themeColor="text1"/>
                <w:lang w:val="sr-Latn-CS" w:eastAsia="en-GB"/>
              </w:rPr>
              <w:t>Pravilnik o obrascima i postupcima za razmjenu informacija o nacionalnim programima rada mreže EURES na nivou EU</w:t>
            </w:r>
          </w:p>
          <w:p w14:paraId="7CBF087D" w14:textId="77777777" w:rsidR="00903DC5" w:rsidRPr="00C45032" w:rsidRDefault="00903DC5" w:rsidP="00903DC5">
            <w:pPr>
              <w:spacing w:before="0" w:after="0"/>
              <w:ind w:left="20" w:right="86"/>
              <w:rPr>
                <w:rFonts w:eastAsia="Calibri" w:cstheme="minorHAnsi"/>
                <w:color w:val="000000" w:themeColor="text1"/>
                <w:lang w:val="sr-Latn-CS" w:eastAsia="en-GB"/>
              </w:rPr>
            </w:pPr>
          </w:p>
          <w:p w14:paraId="47B59C7E" w14:textId="77777777" w:rsidR="00903DC5" w:rsidRPr="00C45032" w:rsidRDefault="00903DC5" w:rsidP="00903DC5">
            <w:pPr>
              <w:spacing w:before="0" w:after="0"/>
              <w:ind w:left="20" w:right="86"/>
              <w:rPr>
                <w:rFonts w:eastAsia="Calibri" w:cstheme="minorHAnsi"/>
                <w:color w:val="000000" w:themeColor="text1"/>
                <w:lang w:val="sr-Latn-CS" w:eastAsia="en-GB"/>
              </w:rPr>
            </w:pPr>
            <w:r w:rsidRPr="00C45032">
              <w:rPr>
                <w:rFonts w:eastAsia="Calibri" w:cstheme="minorHAnsi"/>
                <w:color w:val="000000" w:themeColor="text1"/>
                <w:lang w:val="sr-Latn-CS" w:eastAsia="en-GB"/>
              </w:rPr>
              <w:t>Pravilnik o donošenju i ažuriranju popisa vještina, kompetencija i zanimanja evropske klasifikacije u svrhu automatskog usklađivanja ponude i potražnje na zajedničkoj IT platformi EURES</w:t>
            </w:r>
          </w:p>
          <w:p w14:paraId="1D417BFF" w14:textId="77777777" w:rsidR="00903DC5" w:rsidRPr="00C45032" w:rsidRDefault="00903DC5" w:rsidP="00903DC5">
            <w:pPr>
              <w:spacing w:before="0" w:after="0"/>
              <w:ind w:left="20" w:right="86"/>
              <w:rPr>
                <w:rFonts w:eastAsia="Calibri" w:cstheme="minorHAnsi"/>
                <w:color w:val="000000" w:themeColor="text1"/>
                <w:lang w:val="sr-Latn-CS" w:eastAsia="en-GB"/>
              </w:rPr>
            </w:pPr>
          </w:p>
          <w:p w14:paraId="21A15268" w14:textId="1CCB4817" w:rsidR="00903DC5" w:rsidRPr="00C45032" w:rsidRDefault="00903DC5" w:rsidP="000D6682">
            <w:pPr>
              <w:spacing w:before="0" w:after="0"/>
              <w:ind w:left="20" w:right="86"/>
              <w:rPr>
                <w:rFonts w:eastAsia="Calibri" w:cstheme="minorHAnsi"/>
                <w:color w:val="000000" w:themeColor="text1"/>
                <w:lang w:val="sr-Latn-CS" w:eastAsia="en-GB"/>
              </w:rPr>
            </w:pPr>
            <w:r w:rsidRPr="00C45032">
              <w:rPr>
                <w:rFonts w:eastAsia="Calibri" w:cstheme="minorHAnsi"/>
                <w:color w:val="000000" w:themeColor="text1"/>
                <w:lang w:val="sr-Latn-CS" w:eastAsia="en-GB"/>
              </w:rPr>
              <w:t xml:space="preserve">Pravilnik o donošenju tehničkih standarda i formata potrebnih za funkcionisanje automatizovanog usklađivanja ponude i potražnje putem </w:t>
            </w:r>
            <w:r w:rsidRPr="00C45032">
              <w:rPr>
                <w:rFonts w:eastAsia="Calibri" w:cstheme="minorHAnsi"/>
                <w:color w:val="000000" w:themeColor="text1"/>
                <w:lang w:val="sr-Latn-CS" w:eastAsia="en-GB"/>
              </w:rPr>
              <w:lastRenderedPageBreak/>
              <w:t>zajedničke IT platforme uz upotrebu evropske klasifikacije i za interoperabilnost između nacionalnih sistema i evropske klasifikacije</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4E320E5" w14:textId="77777777" w:rsidR="00903DC5" w:rsidRPr="00C45032" w:rsidRDefault="00903DC5" w:rsidP="000D6682">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lastRenderedPageBreak/>
              <w:t>2026/II</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5871C51C" w14:textId="77777777" w:rsidR="00903DC5" w:rsidRPr="00C45032" w:rsidRDefault="00903DC5" w:rsidP="00B83DF9">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Danom pristupanja Crne Gore EU</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1FA3ADCC" w14:textId="77777777" w:rsidR="00903DC5" w:rsidRPr="00C45032" w:rsidRDefault="00903DC5" w:rsidP="00903DC5">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 xml:space="preserve">32018D1020 </w:t>
            </w:r>
            <w:r w:rsidRPr="00C45032">
              <w:rPr>
                <w:rFonts w:eastAsia="Calibri" w:cs="Arial"/>
                <w:sz w:val="20"/>
                <w:szCs w:val="20"/>
              </w:rPr>
              <w:t>[P]</w:t>
            </w:r>
            <w:r w:rsidRPr="00C45032">
              <w:rPr>
                <w:rFonts w:eastAsia="Calibri" w:cstheme="minorHAnsi"/>
                <w:color w:val="000000" w:themeColor="text1"/>
                <w:sz w:val="20"/>
                <w:szCs w:val="20"/>
                <w:lang w:val="sr-Latn-CS" w:eastAsia="en-GB"/>
              </w:rPr>
              <w:t>*</w:t>
            </w:r>
          </w:p>
          <w:p w14:paraId="654F30CA" w14:textId="5E5502A6" w:rsidR="00903DC5" w:rsidRPr="00C45032" w:rsidRDefault="00903DC5" w:rsidP="00903DC5">
            <w:pPr>
              <w:spacing w:before="0" w:after="0"/>
              <w:ind w:left="20" w:right="86"/>
              <w:jc w:val="center"/>
              <w:rPr>
                <w:rFonts w:eastAsia="Calibri" w:cstheme="minorHAnsi"/>
                <w:color w:val="000000" w:themeColor="text1"/>
                <w:sz w:val="20"/>
                <w:szCs w:val="20"/>
                <w:lang w:val="sr-Latn-CS" w:eastAsia="en-GB"/>
              </w:rPr>
            </w:pPr>
            <w:r w:rsidRPr="00C45032">
              <w:rPr>
                <w:rFonts w:eastAsia="Calibri" w:cstheme="minorHAnsi"/>
                <w:color w:val="000000" w:themeColor="text1"/>
                <w:sz w:val="20"/>
                <w:szCs w:val="20"/>
                <w:lang w:val="sr-Latn-CS" w:eastAsia="en-GB"/>
              </w:rPr>
              <w:t xml:space="preserve">32018D1021 </w:t>
            </w:r>
            <w:r w:rsidRPr="00C45032">
              <w:rPr>
                <w:rFonts w:eastAsia="Calibri" w:cs="Arial"/>
                <w:sz w:val="20"/>
                <w:szCs w:val="20"/>
              </w:rPr>
              <w:t>[P]</w:t>
            </w:r>
            <w:r w:rsidRPr="00C45032">
              <w:rPr>
                <w:rFonts w:eastAsia="Calibri" w:cstheme="minorHAnsi"/>
                <w:color w:val="000000" w:themeColor="text1"/>
                <w:sz w:val="20"/>
                <w:szCs w:val="20"/>
                <w:lang w:val="sr-Latn-CS" w:eastAsia="en-GB"/>
              </w:rPr>
              <w:t>*</w:t>
            </w:r>
            <w:r w:rsidRPr="00C45032">
              <w:rPr>
                <w:rStyle w:val="FootnoteReference"/>
                <w:rFonts w:eastAsia="Calibri" w:cstheme="minorHAnsi"/>
                <w:color w:val="000000" w:themeColor="text1"/>
                <w:sz w:val="20"/>
                <w:szCs w:val="20"/>
                <w:lang w:val="sr-Latn-CS" w:eastAsia="en-GB"/>
              </w:rPr>
              <w:footnoteReference w:id="2"/>
            </w:r>
          </w:p>
        </w:tc>
        <w:tc>
          <w:tcPr>
            <w:tcW w:w="332" w:type="pct"/>
            <w:tcBorders>
              <w:top w:val="single" w:sz="4" w:space="0" w:color="auto"/>
              <w:left w:val="single" w:sz="4" w:space="0" w:color="auto"/>
              <w:bottom w:val="single" w:sz="4" w:space="0" w:color="auto"/>
              <w:right w:val="single" w:sz="8" w:space="0" w:color="auto"/>
            </w:tcBorders>
            <w:shd w:val="clear" w:color="auto" w:fill="auto"/>
          </w:tcPr>
          <w:p w14:paraId="3748D214" w14:textId="339E6352" w:rsidR="00903DC5" w:rsidRPr="00C45032" w:rsidRDefault="00903DC5" w:rsidP="00903DC5">
            <w:pPr>
              <w:spacing w:before="0" w:after="0"/>
              <w:rPr>
                <w:rFonts w:eastAsia="Calibri" w:cs="Times New Roman"/>
                <w:szCs w:val="24"/>
                <w:lang w:val="sr-Latn-CS" w:eastAsia="en-GB"/>
              </w:rPr>
            </w:pPr>
            <w:r w:rsidRPr="00C45032">
              <w:rPr>
                <w:rFonts w:eastAsia="Calibri" w:cstheme="minorHAnsi"/>
                <w:color w:val="000000" w:themeColor="text1"/>
                <w:sz w:val="20"/>
                <w:szCs w:val="20"/>
                <w:lang w:val="sr-Latn-CS" w:eastAsia="en-GB"/>
              </w:rPr>
              <w:t xml:space="preserve">, </w:t>
            </w:r>
          </w:p>
        </w:tc>
      </w:tr>
      <w:tr w:rsidR="00903DC5" w:rsidRPr="00C45032" w14:paraId="5B16F049" w14:textId="77777777" w:rsidTr="00B05FAB">
        <w:trPr>
          <w:trHeight w:val="283"/>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cPr>
          <w:p w14:paraId="23A70FD4" w14:textId="3A5B9D38" w:rsidR="00903DC5" w:rsidRPr="00C45032" w:rsidRDefault="002F5CE2" w:rsidP="00903DC5">
            <w:pPr>
              <w:spacing w:before="0" w:after="0"/>
              <w:rPr>
                <w:rFonts w:eastAsia="Calibri" w:cs="Times New Roman"/>
                <w:b/>
                <w:bCs/>
                <w:sz w:val="20"/>
                <w:szCs w:val="20"/>
                <w:lang w:val="sr-Latn-CS" w:eastAsia="en-GB"/>
              </w:rPr>
            </w:pPr>
            <w:r w:rsidRPr="00C45032">
              <w:rPr>
                <w:rFonts w:eastAsia="Calibri" w:cs="Times New Roman"/>
                <w:b/>
                <w:sz w:val="20"/>
                <w:szCs w:val="20"/>
                <w:lang w:val="sr-Latn-CS" w:eastAsia="en-GB"/>
              </w:rPr>
              <w:t xml:space="preserve">                             D</w:t>
            </w:r>
            <w:r w:rsidR="00903DC5" w:rsidRPr="00C45032">
              <w:rPr>
                <w:rFonts w:eastAsia="Calibri" w:cs="Times New Roman"/>
                <w:b/>
                <w:sz w:val="20"/>
                <w:szCs w:val="20"/>
                <w:lang w:val="sr-Latn-CS" w:eastAsia="en-GB"/>
              </w:rPr>
              <w:t>) Evropska kartica zdravstvenog osiguranja</w:t>
            </w:r>
          </w:p>
        </w:tc>
      </w:tr>
      <w:tr w:rsidR="00903DC5" w:rsidRPr="00C45032" w14:paraId="7156B898" w14:textId="77777777" w:rsidTr="000D6682">
        <w:trPr>
          <w:trHeight w:val="1061"/>
        </w:trPr>
        <w:tc>
          <w:tcPr>
            <w:tcW w:w="187"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1A0D0A2C" w14:textId="77777777" w:rsidR="00903DC5" w:rsidRPr="00C45032" w:rsidRDefault="00903DC5" w:rsidP="00903DC5">
            <w:pPr>
              <w:spacing w:before="0" w:after="0"/>
              <w:jc w:val="center"/>
              <w:rPr>
                <w:rFonts w:eastAsia="Calibri" w:cs="Times New Roman"/>
                <w:szCs w:val="24"/>
                <w:lang w:val="sr-Latn-CS" w:eastAsia="en-GB"/>
              </w:rPr>
            </w:pPr>
            <w:r w:rsidRPr="00C45032">
              <w:rPr>
                <w:rFonts w:eastAsia="Calibri" w:cs="Times New Roman"/>
                <w:szCs w:val="24"/>
                <w:lang w:val="sr-Latn-CS" w:eastAsia="en-GB"/>
              </w:rPr>
              <w:t>10.</w:t>
            </w:r>
          </w:p>
        </w:tc>
        <w:tc>
          <w:tcPr>
            <w:tcW w:w="538"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14:paraId="014BF1CF" w14:textId="77777777" w:rsidR="00903DC5" w:rsidRPr="00C45032" w:rsidRDefault="00903DC5" w:rsidP="00903DC5">
            <w:pPr>
              <w:spacing w:before="0" w:after="0"/>
              <w:jc w:val="center"/>
              <w:rPr>
                <w:rFonts w:eastAsia="Calibri" w:cs="Times New Roman"/>
                <w:szCs w:val="24"/>
                <w:lang w:val="sr-Latn-CS" w:eastAsia="en-GB"/>
              </w:rPr>
            </w:pPr>
            <w:r w:rsidRPr="00C45032">
              <w:rPr>
                <w:rFonts w:eastAsia="Calibri" w:cs="Times New Roman"/>
                <w:szCs w:val="24"/>
                <w:lang w:val="sr-Latn-CS" w:eastAsia="en-GB"/>
              </w:rPr>
              <w:t>FZOCG</w:t>
            </w:r>
          </w:p>
        </w:tc>
        <w:tc>
          <w:tcPr>
            <w:tcW w:w="2491"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14:paraId="5DC01A2E" w14:textId="3FDDF86F" w:rsidR="00903DC5" w:rsidRPr="00C45032" w:rsidRDefault="00903DC5" w:rsidP="000D6682">
            <w:pPr>
              <w:spacing w:before="0" w:after="0"/>
              <w:ind w:left="20" w:right="86"/>
              <w:rPr>
                <w:rFonts w:eastAsia="Calibri" w:cs="Times New Roman"/>
                <w:szCs w:val="24"/>
                <w:lang w:val="sr-Latn-CS" w:eastAsia="en-GB"/>
              </w:rPr>
            </w:pPr>
            <w:r w:rsidRPr="00C45032">
              <w:rPr>
                <w:rFonts w:eastAsia="Calibri" w:cs="Times New Roman"/>
                <w:szCs w:val="24"/>
                <w:lang w:val="sr-Latn-CS" w:eastAsia="en-GB"/>
              </w:rPr>
              <w:t>Pravilnik o bližim uslovima i načinu i postupku ostvarivanja prekogranične zdravstvene zaštite</w:t>
            </w:r>
          </w:p>
        </w:tc>
        <w:tc>
          <w:tcPr>
            <w:tcW w:w="411"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14:paraId="2DB94621" w14:textId="77777777" w:rsidR="00903DC5" w:rsidRPr="00C45032" w:rsidRDefault="00903DC5" w:rsidP="00903DC5">
            <w:pPr>
              <w:spacing w:before="0" w:after="0"/>
              <w:jc w:val="center"/>
              <w:rPr>
                <w:rFonts w:eastAsia="Calibri" w:cs="Times New Roman"/>
                <w:sz w:val="20"/>
                <w:szCs w:val="20"/>
                <w:lang w:val="sr-Latn-CS" w:eastAsia="en-GB"/>
              </w:rPr>
            </w:pPr>
            <w:r w:rsidRPr="00C45032">
              <w:rPr>
                <w:rFonts w:eastAsia="Calibri" w:cs="Times New Roman"/>
                <w:sz w:val="20"/>
                <w:szCs w:val="20"/>
                <w:lang w:val="sr-Latn-CS" w:eastAsia="en-GB"/>
              </w:rPr>
              <w:t>2025/I</w:t>
            </w:r>
          </w:p>
        </w:tc>
        <w:tc>
          <w:tcPr>
            <w:tcW w:w="405"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14:paraId="37C43DA6" w14:textId="77777777" w:rsidR="00903DC5" w:rsidRPr="00C45032" w:rsidRDefault="00903DC5" w:rsidP="00903DC5">
            <w:pPr>
              <w:spacing w:before="0" w:after="0"/>
              <w:ind w:left="20" w:right="86"/>
              <w:jc w:val="center"/>
              <w:rPr>
                <w:rFonts w:eastAsia="Calibri" w:cs="Times New Roman"/>
                <w:sz w:val="20"/>
                <w:szCs w:val="20"/>
                <w:lang w:val="sr-Latn-CS" w:eastAsia="en-GB"/>
              </w:rPr>
            </w:pPr>
            <w:r w:rsidRPr="00C45032">
              <w:rPr>
                <w:rFonts w:eastAsia="Calibri" w:cs="Times New Roman"/>
                <w:sz w:val="20"/>
                <w:szCs w:val="20"/>
                <w:lang w:val="sr-Latn-CS" w:eastAsia="en-GB"/>
              </w:rPr>
              <w:t>Danom pristupanja Crne Gore EU</w:t>
            </w:r>
          </w:p>
        </w:tc>
        <w:tc>
          <w:tcPr>
            <w:tcW w:w="637"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14:paraId="7E7DE517" w14:textId="77777777" w:rsidR="00903DC5" w:rsidRPr="00C45032" w:rsidRDefault="00903DC5" w:rsidP="00903DC5">
            <w:pPr>
              <w:spacing w:before="0" w:after="0"/>
              <w:ind w:left="20" w:right="86"/>
              <w:jc w:val="center"/>
              <w:rPr>
                <w:rFonts w:eastAsia="Calibri" w:cs="Times New Roman"/>
                <w:sz w:val="20"/>
                <w:szCs w:val="20"/>
                <w:lang w:val="sr-Latn-CS" w:eastAsia="en-GB"/>
              </w:rPr>
            </w:pPr>
            <w:r w:rsidRPr="00C45032">
              <w:rPr>
                <w:rFonts w:eastAsia="Calibri" w:cs="Times New Roman"/>
                <w:sz w:val="20"/>
                <w:szCs w:val="20"/>
                <w:lang w:val="sr-Latn-CS" w:eastAsia="en-GB"/>
              </w:rPr>
              <w:t>32011L0024 [P]</w:t>
            </w:r>
          </w:p>
          <w:p w14:paraId="3ECA90C0" w14:textId="77777777" w:rsidR="00903DC5" w:rsidRPr="00C45032" w:rsidRDefault="00903DC5" w:rsidP="00903DC5">
            <w:pPr>
              <w:spacing w:before="0" w:after="0"/>
              <w:jc w:val="center"/>
              <w:rPr>
                <w:rFonts w:eastAsia="Calibri" w:cs="Times New Roman"/>
                <w:sz w:val="20"/>
                <w:szCs w:val="20"/>
                <w:lang w:val="sr-Latn-CS" w:eastAsia="en-GB"/>
              </w:rPr>
            </w:pPr>
            <w:r w:rsidRPr="00C45032">
              <w:rPr>
                <w:rFonts w:eastAsia="Calibri" w:cs="Times New Roman"/>
                <w:sz w:val="20"/>
                <w:szCs w:val="20"/>
                <w:lang w:val="sr-Latn-CS" w:eastAsia="en-GB"/>
              </w:rPr>
              <w:t xml:space="preserve">32019D1765 </w:t>
            </w:r>
            <w:r w:rsidRPr="00C45032">
              <w:rPr>
                <w:rFonts w:eastAsia="Calibri" w:cs="Arial"/>
                <w:sz w:val="20"/>
                <w:szCs w:val="20"/>
              </w:rPr>
              <w:t>[P]</w:t>
            </w:r>
          </w:p>
        </w:tc>
        <w:tc>
          <w:tcPr>
            <w:tcW w:w="33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14:paraId="7C1FF714" w14:textId="77777777" w:rsidR="00903DC5" w:rsidRPr="00C45032" w:rsidRDefault="00903DC5" w:rsidP="00903DC5">
            <w:pPr>
              <w:spacing w:before="0" w:after="0"/>
              <w:jc w:val="center"/>
              <w:rPr>
                <w:rFonts w:eastAsia="Calibri" w:cs="Times New Roman"/>
                <w:b/>
                <w:bCs/>
                <w:szCs w:val="24"/>
                <w:lang w:val="sr-Latn-CS" w:eastAsia="en-GB"/>
              </w:rPr>
            </w:pPr>
          </w:p>
        </w:tc>
      </w:tr>
    </w:tbl>
    <w:p w14:paraId="26F482A7" w14:textId="77777777" w:rsidR="00903DC5" w:rsidRPr="00C45032" w:rsidRDefault="00903DC5" w:rsidP="00903DC5"/>
    <w:p w14:paraId="3D5BB007" w14:textId="017CD70F" w:rsidR="00277268" w:rsidRPr="00C45032" w:rsidRDefault="00277268" w:rsidP="00900DEB"/>
    <w:p w14:paraId="2D531E1C" w14:textId="68B6F2D6" w:rsidR="00277268" w:rsidRPr="00C45032" w:rsidRDefault="00277268" w:rsidP="00900DEB"/>
    <w:p w14:paraId="4D8ED8D7" w14:textId="059A1BA9" w:rsidR="00277268" w:rsidRDefault="00277268" w:rsidP="00900DEB"/>
    <w:p w14:paraId="0423D294" w14:textId="6D52235F" w:rsidR="000D6682" w:rsidRDefault="000D6682" w:rsidP="00900DEB"/>
    <w:p w14:paraId="0323E8C7" w14:textId="13A5D81D" w:rsidR="000D6682" w:rsidRDefault="000D6682" w:rsidP="00900DEB"/>
    <w:p w14:paraId="5C607E64" w14:textId="77777777" w:rsidR="000D6682" w:rsidRPr="00C45032" w:rsidRDefault="000D6682" w:rsidP="00900DEB"/>
    <w:p w14:paraId="5B24B519" w14:textId="77777777" w:rsidR="00277268" w:rsidRPr="00C45032" w:rsidRDefault="00277268" w:rsidP="00900DEB"/>
    <w:p w14:paraId="51D556A3" w14:textId="3CF7382D" w:rsidR="00900DEB" w:rsidRDefault="00900DEB" w:rsidP="00900DEB"/>
    <w:p w14:paraId="7332E877" w14:textId="030D206F" w:rsidR="000D6682" w:rsidRDefault="000D6682" w:rsidP="00900DEB"/>
    <w:p w14:paraId="22B66856" w14:textId="77777777" w:rsidR="000D6682" w:rsidRPr="00C45032" w:rsidRDefault="000D6682" w:rsidP="00900DEB"/>
    <w:p w14:paraId="3DEFFE8F" w14:textId="30D7029D" w:rsidR="00CE64E7" w:rsidRPr="00C45032" w:rsidRDefault="005728E9" w:rsidP="003D0955">
      <w:pPr>
        <w:pStyle w:val="Heading1"/>
        <w:shd w:val="clear" w:color="auto" w:fill="C00000"/>
        <w:jc w:val="right"/>
        <w:rPr>
          <w:lang w:val="sr-Latn-CS"/>
        </w:rPr>
      </w:pPr>
      <w:bookmarkStart w:id="24" w:name="_Toc536436609"/>
      <w:bookmarkStart w:id="25" w:name="_Toc66750727"/>
      <w:bookmarkStart w:id="26" w:name="_Toc67914542"/>
      <w:bookmarkStart w:id="27" w:name="_Toc94080844"/>
      <w:bookmarkStart w:id="28" w:name="_Toc128399838"/>
      <w:bookmarkStart w:id="29" w:name="_Toc162265320"/>
      <w:bookmarkStart w:id="30" w:name="_Toc186489276"/>
      <w:bookmarkStart w:id="31" w:name="_Toc407007606"/>
      <w:bookmarkStart w:id="32" w:name="_Toc440355474"/>
      <w:bookmarkStart w:id="33" w:name="_Toc472933617"/>
      <w:bookmarkStart w:id="34" w:name="_Toc506371960"/>
      <w:r w:rsidRPr="00C45032">
        <w:rPr>
          <w:lang w:val="sr-Latn-CS"/>
        </w:rPr>
        <w:lastRenderedPageBreak/>
        <w:t>3</w:t>
      </w:r>
      <w:bookmarkEnd w:id="24"/>
      <w:bookmarkEnd w:id="25"/>
      <w:bookmarkEnd w:id="26"/>
      <w:bookmarkEnd w:id="27"/>
      <w:r w:rsidR="00CE64E7" w:rsidRPr="00C45032">
        <w:rPr>
          <w:lang w:val="sr-Latn-CS"/>
        </w:rPr>
        <w:t xml:space="preserve">. </w:t>
      </w:r>
      <w:r w:rsidR="00CE64E7" w:rsidRPr="00C45032">
        <w:t>Pravo</w:t>
      </w:r>
      <w:r w:rsidR="00CE64E7" w:rsidRPr="00C45032">
        <w:rPr>
          <w:lang w:val="sr-Latn-CS"/>
        </w:rPr>
        <w:t xml:space="preserve"> </w:t>
      </w:r>
      <w:r w:rsidR="00CE64E7" w:rsidRPr="00C45032">
        <w:t>osnivanja</w:t>
      </w:r>
      <w:r w:rsidR="00CE64E7" w:rsidRPr="00C45032">
        <w:rPr>
          <w:lang w:val="sr-Latn-CS"/>
        </w:rPr>
        <w:t xml:space="preserve"> </w:t>
      </w:r>
      <w:r w:rsidR="00CE64E7" w:rsidRPr="00C45032">
        <w:t>preduze</w:t>
      </w:r>
      <w:r w:rsidR="00CE64E7" w:rsidRPr="00C45032">
        <w:rPr>
          <w:lang w:val="sr-Latn-CS"/>
        </w:rPr>
        <w:t>ć</w:t>
      </w:r>
      <w:r w:rsidR="00CE64E7" w:rsidRPr="00C45032">
        <w:t>a</w:t>
      </w:r>
      <w:r w:rsidR="00CE64E7" w:rsidRPr="00C45032">
        <w:rPr>
          <w:lang w:val="sr-Latn-CS"/>
        </w:rPr>
        <w:t xml:space="preserve"> </w:t>
      </w:r>
      <w:r w:rsidR="00CE64E7" w:rsidRPr="00C45032">
        <w:t>i</w:t>
      </w:r>
      <w:r w:rsidR="00CE64E7" w:rsidRPr="00C45032">
        <w:rPr>
          <w:lang w:val="sr-Latn-CS"/>
        </w:rPr>
        <w:t xml:space="preserve"> </w:t>
      </w:r>
      <w:r w:rsidR="00CE64E7" w:rsidRPr="00C45032">
        <w:t>sloboda</w:t>
      </w:r>
      <w:r w:rsidR="00CE64E7" w:rsidRPr="00C45032">
        <w:rPr>
          <w:lang w:val="sr-Latn-CS"/>
        </w:rPr>
        <w:t xml:space="preserve"> </w:t>
      </w:r>
      <w:r w:rsidR="00CE64E7" w:rsidRPr="00C45032">
        <w:t>pru</w:t>
      </w:r>
      <w:r w:rsidR="00CE64E7" w:rsidRPr="00C45032">
        <w:rPr>
          <w:lang w:val="sr-Latn-CS"/>
        </w:rPr>
        <w:t>ž</w:t>
      </w:r>
      <w:r w:rsidR="00CE64E7" w:rsidRPr="00C45032">
        <w:t>anja</w:t>
      </w:r>
      <w:r w:rsidR="00CE64E7" w:rsidRPr="00C45032">
        <w:rPr>
          <w:lang w:val="sr-Latn-CS"/>
        </w:rPr>
        <w:t xml:space="preserve"> </w:t>
      </w:r>
      <w:r w:rsidR="00CE64E7" w:rsidRPr="00C45032">
        <w:t>usluga</w:t>
      </w:r>
      <w:r w:rsidR="00CE64E7" w:rsidRPr="00C45032">
        <w:rPr>
          <w:lang w:val="sr-Latn-CS"/>
        </w:rPr>
        <w:t xml:space="preserve">                                                                                                 </w:t>
      </w:r>
      <w:r w:rsidR="00CE64E7" w:rsidRPr="00C45032">
        <w:t>UTR</w:t>
      </w:r>
      <w:r w:rsidR="00CE64E7" w:rsidRPr="00C45032">
        <w:rPr>
          <w:lang w:val="sr-Latn-CS"/>
        </w:rPr>
        <w:t>Ž</w:t>
      </w:r>
      <w:bookmarkEnd w:id="28"/>
      <w:bookmarkEnd w:id="29"/>
      <w:bookmarkEnd w:id="30"/>
    </w:p>
    <w:p w14:paraId="1AEC44B4" w14:textId="77777777" w:rsidR="00772A61" w:rsidRPr="00C45032" w:rsidRDefault="00772A61" w:rsidP="00772A61">
      <w:pPr>
        <w:rPr>
          <w:lang w:val="sr-Latn-ME"/>
        </w:rPr>
      </w:pPr>
      <w:bookmarkStart w:id="35" w:name="_Toc536436610"/>
      <w:bookmarkStart w:id="36" w:name="_Toc66750728"/>
      <w:bookmarkStart w:id="37" w:name="_Toc67914543"/>
      <w:bookmarkStart w:id="38" w:name="_Toc93905189"/>
      <w:r w:rsidRPr="00C45032">
        <w:rPr>
          <w:lang w:val="sr-Latn-ME"/>
        </w:rPr>
        <w:t>UVOD</w:t>
      </w:r>
      <w:bookmarkEnd w:id="35"/>
      <w:bookmarkEnd w:id="36"/>
      <w:bookmarkEnd w:id="37"/>
      <w:bookmarkEnd w:id="38"/>
    </w:p>
    <w:p w14:paraId="75147B2A" w14:textId="77777777" w:rsidR="00772A61" w:rsidRPr="00C45032" w:rsidRDefault="00772A61" w:rsidP="00772A61">
      <w:pPr>
        <w:rPr>
          <w:rFonts w:cs="Arial"/>
          <w:color w:val="000000"/>
          <w:sz w:val="22"/>
          <w:lang w:val="sr-Latn-ME"/>
        </w:rPr>
      </w:pPr>
      <w:r w:rsidRPr="00C45032">
        <w:rPr>
          <w:noProof/>
          <w:lang w:val="sr-Latn-ME"/>
        </w:rPr>
        <w:t xml:space="preserve">Sloboda pružanja usluga jedna je od četiri osnovne slobode koje omogućavaju funkcionisanje jedinstvenog tržišta Evropske unije, uz slobodu kretanja roba, ljudi i kapitala. U okviru ovog pregovaračkog poglavlja razmatra se zakonodavni okvir koji omogućava slobodno pružanje usluga, uz pravo osnivanja preduzeća. </w:t>
      </w:r>
      <w:r w:rsidRPr="00C45032">
        <w:rPr>
          <w:rFonts w:cs="Arial"/>
          <w:color w:val="000000"/>
          <w:lang w:val="sr-Latn-ME"/>
        </w:rPr>
        <w:t>Ovo poglavlje obuhvata tri podoblasti i to:</w:t>
      </w:r>
    </w:p>
    <w:p w14:paraId="2DC5E8EE" w14:textId="77777777" w:rsidR="00772A61" w:rsidRPr="00C45032" w:rsidRDefault="00772A61" w:rsidP="00772A61">
      <w:pPr>
        <w:rPr>
          <w:rFonts w:cs="Arial"/>
          <w:color w:val="000000"/>
          <w:lang w:val="sr-Latn-ME"/>
        </w:rPr>
      </w:pPr>
      <w:r w:rsidRPr="00C45032">
        <w:rPr>
          <w:rFonts w:cs="Arial"/>
          <w:color w:val="000000"/>
          <w:lang w:val="sr-Latn-ME"/>
        </w:rPr>
        <w:t>Pravo osnivanja preduzeća i sloboda pružanja  usluga, </w:t>
      </w:r>
    </w:p>
    <w:p w14:paraId="1C85B0E1" w14:textId="77777777" w:rsidR="00772A61" w:rsidRPr="00C45032" w:rsidRDefault="00772A61" w:rsidP="00772A61">
      <w:pPr>
        <w:rPr>
          <w:rFonts w:cs="Arial"/>
          <w:color w:val="000000"/>
          <w:lang w:val="sr-Latn-ME"/>
        </w:rPr>
      </w:pPr>
      <w:r w:rsidRPr="00C45032">
        <w:rPr>
          <w:rFonts w:cs="Arial"/>
          <w:color w:val="000000"/>
          <w:lang w:val="sr-Latn-ME"/>
        </w:rPr>
        <w:t xml:space="preserve">Međusobno priznavanje profesionalnih kvalifikacija i </w:t>
      </w:r>
    </w:p>
    <w:p w14:paraId="4FDF66FA" w14:textId="77777777" w:rsidR="00772A61" w:rsidRPr="00C45032" w:rsidRDefault="00772A61" w:rsidP="00772A61">
      <w:pPr>
        <w:rPr>
          <w:rFonts w:cs="Cambria"/>
          <w:color w:val="000000"/>
          <w:lang w:val="sr-Latn-ME" w:eastAsia="en-GB"/>
        </w:rPr>
      </w:pPr>
      <w:r w:rsidRPr="00C45032">
        <w:rPr>
          <w:rFonts w:cs="Arial"/>
          <w:color w:val="000000"/>
          <w:lang w:val="sr-Latn-ME"/>
        </w:rPr>
        <w:t>Poštanske usluge.</w:t>
      </w:r>
      <w:r w:rsidRPr="00C45032">
        <w:rPr>
          <w:color w:val="000000"/>
          <w:lang w:val="sr-Latn-ME"/>
        </w:rPr>
        <w:t xml:space="preserve"> </w:t>
      </w:r>
    </w:p>
    <w:p w14:paraId="487E6A59" w14:textId="77777777" w:rsidR="00772A61" w:rsidRPr="00C45032" w:rsidRDefault="00772A61" w:rsidP="00772A61">
      <w:pPr>
        <w:rPr>
          <w:noProof/>
          <w:lang w:val="sr-Latn-ME"/>
        </w:rPr>
      </w:pPr>
      <w:r w:rsidRPr="00C45032">
        <w:rPr>
          <w:noProof/>
          <w:lang w:val="sr-Latn-ME"/>
        </w:rPr>
        <w:t>Institucije nadležne za donošenje zakonodavstva u okviru ovog poglavlja, a u vezi sa definisanim obavezama u okviru Programa pristupanja Crne Gore Evropskoj uniji 2025-2026, su: Ministarstvo ekonomskog razvoja, Ministarstvo turizma, Ministarstvo poljoprivrede, šumarstva i vodoprivrede, Ministarstvo energetike, Ministarstvo zdravlja, Ministarstvo rada, zapo</w:t>
      </w:r>
      <w:r w:rsidRPr="00C45032">
        <w:rPr>
          <w:noProof/>
          <w:lang w:val="bs-Latn-BA"/>
        </w:rPr>
        <w:t>š</w:t>
      </w:r>
      <w:r w:rsidRPr="00C45032">
        <w:rPr>
          <w:noProof/>
          <w:lang w:val="sr-Latn-ME"/>
        </w:rPr>
        <w:t>ljavanja i socijalnog dijaloga, Ministarstvo prostornog planiranja, urbanizma i državne imovine i Uprava za bezbjednost hrane, veterinu i fitosanitarne poslove.</w:t>
      </w:r>
    </w:p>
    <w:p w14:paraId="34C2B6E4" w14:textId="77777777" w:rsidR="00772A61" w:rsidRPr="00C45032" w:rsidRDefault="00772A61" w:rsidP="00772A61">
      <w:pPr>
        <w:rPr>
          <w:noProof/>
          <w:lang w:val="sr-Latn-ME"/>
        </w:rPr>
      </w:pPr>
      <w:r w:rsidRPr="00C45032">
        <w:rPr>
          <w:noProof/>
          <w:lang w:val="sr-Latn-ME"/>
        </w:rPr>
        <w:t>Pregovaračko poglavlje otvoreno je 11. decembra 2017, na Međuvladinoj konferenciji u Briselu.</w:t>
      </w:r>
    </w:p>
    <w:p w14:paraId="2CEF2B83" w14:textId="77777777" w:rsidR="00772A61" w:rsidRPr="00C45032" w:rsidRDefault="00772A61" w:rsidP="00772A61">
      <w:pPr>
        <w:spacing w:before="0" w:after="160" w:line="259" w:lineRule="auto"/>
        <w:rPr>
          <w:rFonts w:eastAsia="Calibri" w:cs="Calibri"/>
          <w:bCs/>
          <w:szCs w:val="24"/>
          <w:lang w:val="sr-Latn-ME"/>
        </w:rPr>
      </w:pPr>
      <w:r w:rsidRPr="00C45032">
        <w:rPr>
          <w:rFonts w:eastAsia="Calibri" w:cs="Calibri"/>
          <w:bCs/>
          <w:szCs w:val="24"/>
          <w:lang w:val="sr-Latn-ME"/>
        </w:rPr>
        <w:br w:type="page"/>
      </w:r>
    </w:p>
    <w:tbl>
      <w:tblPr>
        <w:tblW w:w="5001" w:type="pct"/>
        <w:jc w:val="center"/>
        <w:tblLayout w:type="fixed"/>
        <w:tblLook w:val="04A0" w:firstRow="1" w:lastRow="0" w:firstColumn="1" w:lastColumn="0" w:noHBand="0" w:noVBand="1"/>
      </w:tblPr>
      <w:tblGrid>
        <w:gridCol w:w="728"/>
        <w:gridCol w:w="1289"/>
        <w:gridCol w:w="5145"/>
        <w:gridCol w:w="287"/>
        <w:gridCol w:w="8"/>
        <w:gridCol w:w="1210"/>
        <w:gridCol w:w="18"/>
        <w:gridCol w:w="29"/>
        <w:gridCol w:w="1278"/>
        <w:gridCol w:w="1555"/>
        <w:gridCol w:w="1632"/>
      </w:tblGrid>
      <w:tr w:rsidR="00772A61" w:rsidRPr="00C45032" w14:paraId="3B5B0905" w14:textId="77777777" w:rsidTr="00772A61">
        <w:trPr>
          <w:trHeight w:val="363"/>
          <w:jc w:val="center"/>
        </w:trPr>
        <w:tc>
          <w:tcPr>
            <w:tcW w:w="276" w:type="pct"/>
            <w:tcBorders>
              <w:top w:val="single" w:sz="4" w:space="0" w:color="auto"/>
              <w:left w:val="single" w:sz="4" w:space="0" w:color="auto"/>
              <w:bottom w:val="single" w:sz="4" w:space="0" w:color="auto"/>
            </w:tcBorders>
            <w:shd w:val="clear" w:color="auto" w:fill="D9D9D9"/>
            <w:noWrap/>
            <w:hideMark/>
          </w:tcPr>
          <w:p w14:paraId="6E64FC88" w14:textId="77777777" w:rsidR="00772A61" w:rsidRPr="00C45032" w:rsidRDefault="00772A61" w:rsidP="00772A61">
            <w:pPr>
              <w:spacing w:before="0" w:after="0"/>
              <w:jc w:val="left"/>
              <w:rPr>
                <w:rFonts w:eastAsia="Calibri" w:cs="Calibri"/>
                <w:b/>
                <w:bCs/>
                <w:szCs w:val="24"/>
                <w:lang w:val="sr-Latn-ME"/>
              </w:rPr>
            </w:pPr>
            <w:r w:rsidRPr="00C45032">
              <w:rPr>
                <w:rFonts w:eastAsia="Calibri" w:cs="Calibri"/>
                <w:sz w:val="20"/>
                <w:szCs w:val="20"/>
                <w:lang w:val="sr-Latn-ME"/>
              </w:rPr>
              <w:lastRenderedPageBreak/>
              <w:br w:type="page"/>
            </w:r>
          </w:p>
        </w:tc>
        <w:tc>
          <w:tcPr>
            <w:tcW w:w="489" w:type="pct"/>
            <w:tcBorders>
              <w:top w:val="single" w:sz="4" w:space="0" w:color="auto"/>
              <w:bottom w:val="single" w:sz="4" w:space="0" w:color="auto"/>
            </w:tcBorders>
            <w:shd w:val="clear" w:color="auto" w:fill="D9D9D9"/>
          </w:tcPr>
          <w:p w14:paraId="3338D33C" w14:textId="77777777" w:rsidR="00772A61" w:rsidRPr="00C45032" w:rsidRDefault="00772A61" w:rsidP="00772A61">
            <w:pPr>
              <w:spacing w:before="0" w:after="0"/>
              <w:jc w:val="left"/>
              <w:rPr>
                <w:rFonts w:eastAsia="Calibri" w:cs="Calibri"/>
                <w:b/>
                <w:bCs/>
                <w:szCs w:val="24"/>
                <w:lang w:val="sr-Latn-ME"/>
              </w:rPr>
            </w:pPr>
          </w:p>
        </w:tc>
        <w:tc>
          <w:tcPr>
            <w:tcW w:w="1952" w:type="pct"/>
            <w:tcBorders>
              <w:top w:val="single" w:sz="4" w:space="0" w:color="auto"/>
              <w:bottom w:val="single" w:sz="4" w:space="0" w:color="auto"/>
            </w:tcBorders>
            <w:shd w:val="clear" w:color="auto" w:fill="D9D9D9"/>
          </w:tcPr>
          <w:p w14:paraId="260C78F1" w14:textId="77777777" w:rsidR="00772A61" w:rsidRPr="00C45032" w:rsidRDefault="00772A61" w:rsidP="00772A61">
            <w:pPr>
              <w:keepNext/>
              <w:keepLines/>
              <w:spacing w:before="0" w:after="0"/>
              <w:jc w:val="left"/>
              <w:outlineLvl w:val="1"/>
              <w:rPr>
                <w:rFonts w:eastAsia="Times New Roman" w:cs="Times New Roman"/>
                <w:b/>
                <w:bCs/>
                <w:szCs w:val="24"/>
                <w:lang w:val="sr-Latn-ME"/>
              </w:rPr>
            </w:pPr>
            <w:bookmarkStart w:id="39" w:name="_Toc66750729"/>
            <w:bookmarkStart w:id="40" w:name="_Toc67914544"/>
            <w:bookmarkStart w:id="41" w:name="_Toc93905190"/>
            <w:bookmarkStart w:id="42" w:name="_Toc163037127"/>
            <w:bookmarkStart w:id="43" w:name="_Toc163110827"/>
            <w:bookmarkStart w:id="44" w:name="_Toc163647018"/>
            <w:bookmarkStart w:id="45" w:name="_Toc186489277"/>
            <w:r w:rsidRPr="00C45032">
              <w:rPr>
                <w:rFonts w:eastAsia="Times New Roman" w:cs="Times New Roman"/>
                <w:b/>
                <w:bCs/>
                <w:szCs w:val="24"/>
                <w:lang w:val="sr-Latn-ME"/>
              </w:rPr>
              <w:t>1. PLANOVI I POTREBE</w:t>
            </w:r>
            <w:bookmarkEnd w:id="39"/>
            <w:bookmarkEnd w:id="40"/>
            <w:bookmarkEnd w:id="41"/>
            <w:bookmarkEnd w:id="42"/>
            <w:bookmarkEnd w:id="43"/>
            <w:bookmarkEnd w:id="44"/>
            <w:bookmarkEnd w:id="45"/>
          </w:p>
        </w:tc>
        <w:tc>
          <w:tcPr>
            <w:tcW w:w="571" w:type="pct"/>
            <w:gridSpan w:val="3"/>
            <w:tcBorders>
              <w:top w:val="single" w:sz="4" w:space="0" w:color="auto"/>
              <w:bottom w:val="single" w:sz="4" w:space="0" w:color="auto"/>
            </w:tcBorders>
            <w:shd w:val="clear" w:color="auto" w:fill="D9D9D9"/>
          </w:tcPr>
          <w:p w14:paraId="47888EB7" w14:textId="77777777" w:rsidR="00772A61" w:rsidRPr="00C45032" w:rsidRDefault="00772A61" w:rsidP="00772A61">
            <w:pPr>
              <w:spacing w:before="0" w:after="0"/>
              <w:jc w:val="left"/>
              <w:rPr>
                <w:rFonts w:eastAsia="Calibri" w:cs="Calibri"/>
                <w:b/>
                <w:bCs/>
                <w:szCs w:val="24"/>
                <w:lang w:val="sr-Latn-ME"/>
              </w:rPr>
            </w:pPr>
          </w:p>
        </w:tc>
        <w:tc>
          <w:tcPr>
            <w:tcW w:w="503" w:type="pct"/>
            <w:gridSpan w:val="3"/>
            <w:tcBorders>
              <w:top w:val="single" w:sz="4" w:space="0" w:color="auto"/>
              <w:bottom w:val="single" w:sz="4" w:space="0" w:color="auto"/>
            </w:tcBorders>
            <w:shd w:val="clear" w:color="auto" w:fill="D9D9D9"/>
          </w:tcPr>
          <w:p w14:paraId="5CD7E22A" w14:textId="77777777" w:rsidR="00772A61" w:rsidRPr="00C45032" w:rsidRDefault="00772A61" w:rsidP="00772A61">
            <w:pPr>
              <w:spacing w:before="0" w:after="0"/>
              <w:jc w:val="left"/>
              <w:rPr>
                <w:rFonts w:eastAsia="Calibri" w:cs="Calibri"/>
                <w:b/>
                <w:bCs/>
                <w:szCs w:val="24"/>
                <w:lang w:val="sr-Latn-ME"/>
              </w:rPr>
            </w:pPr>
          </w:p>
        </w:tc>
        <w:tc>
          <w:tcPr>
            <w:tcW w:w="590" w:type="pct"/>
            <w:tcBorders>
              <w:top w:val="single" w:sz="4" w:space="0" w:color="auto"/>
              <w:bottom w:val="single" w:sz="4" w:space="0" w:color="auto"/>
            </w:tcBorders>
            <w:shd w:val="clear" w:color="auto" w:fill="D9D9D9"/>
          </w:tcPr>
          <w:p w14:paraId="610C3D5F" w14:textId="77777777" w:rsidR="00772A61" w:rsidRPr="00C45032" w:rsidRDefault="00772A61" w:rsidP="00772A61">
            <w:pPr>
              <w:spacing w:before="0" w:after="0"/>
              <w:jc w:val="left"/>
              <w:rPr>
                <w:rFonts w:eastAsia="Calibri" w:cs="Calibri"/>
                <w:b/>
                <w:bCs/>
                <w:szCs w:val="24"/>
                <w:lang w:val="sr-Latn-ME"/>
              </w:rPr>
            </w:pPr>
          </w:p>
        </w:tc>
        <w:tc>
          <w:tcPr>
            <w:tcW w:w="619" w:type="pct"/>
            <w:tcBorders>
              <w:top w:val="single" w:sz="4" w:space="0" w:color="auto"/>
              <w:bottom w:val="single" w:sz="4" w:space="0" w:color="auto"/>
              <w:right w:val="single" w:sz="4" w:space="0" w:color="auto"/>
            </w:tcBorders>
            <w:shd w:val="clear" w:color="auto" w:fill="D9D9D9"/>
          </w:tcPr>
          <w:p w14:paraId="2D9B56BB" w14:textId="77777777" w:rsidR="00772A61" w:rsidRPr="00C45032" w:rsidRDefault="00772A61" w:rsidP="00772A61">
            <w:pPr>
              <w:spacing w:before="0" w:after="0"/>
              <w:jc w:val="left"/>
              <w:rPr>
                <w:rFonts w:eastAsia="Calibri" w:cs="Calibri"/>
                <w:b/>
                <w:bCs/>
                <w:szCs w:val="24"/>
                <w:lang w:val="sr-Latn-ME"/>
              </w:rPr>
            </w:pPr>
          </w:p>
        </w:tc>
      </w:tr>
      <w:tr w:rsidR="00772A61" w:rsidRPr="00C45032" w14:paraId="24B60F86" w14:textId="77777777" w:rsidTr="00772A61">
        <w:trPr>
          <w:trHeight w:val="363"/>
          <w:jc w:val="center"/>
        </w:trPr>
        <w:tc>
          <w:tcPr>
            <w:tcW w:w="276" w:type="pct"/>
            <w:tcBorders>
              <w:top w:val="single" w:sz="4" w:space="0" w:color="auto"/>
              <w:left w:val="single" w:sz="4" w:space="0" w:color="auto"/>
              <w:bottom w:val="single" w:sz="4" w:space="0" w:color="auto"/>
            </w:tcBorders>
            <w:shd w:val="clear" w:color="auto" w:fill="D9D9D9"/>
            <w:noWrap/>
            <w:hideMark/>
          </w:tcPr>
          <w:p w14:paraId="2E75CA6D" w14:textId="77777777" w:rsidR="00772A61" w:rsidRPr="00C45032" w:rsidRDefault="00772A61" w:rsidP="00772A61">
            <w:pPr>
              <w:spacing w:before="0" w:after="0"/>
              <w:jc w:val="left"/>
              <w:rPr>
                <w:rFonts w:eastAsia="Calibri" w:cs="Calibri"/>
                <w:b/>
                <w:bCs/>
                <w:szCs w:val="24"/>
                <w:lang w:val="sr-Latn-ME"/>
              </w:rPr>
            </w:pPr>
          </w:p>
        </w:tc>
        <w:tc>
          <w:tcPr>
            <w:tcW w:w="489" w:type="pct"/>
            <w:tcBorders>
              <w:top w:val="single" w:sz="4" w:space="0" w:color="auto"/>
              <w:bottom w:val="single" w:sz="4" w:space="0" w:color="auto"/>
            </w:tcBorders>
            <w:shd w:val="clear" w:color="auto" w:fill="D9D9D9"/>
          </w:tcPr>
          <w:p w14:paraId="77E3879E" w14:textId="77777777" w:rsidR="00772A61" w:rsidRPr="00C45032" w:rsidRDefault="00772A61" w:rsidP="00772A61">
            <w:pPr>
              <w:spacing w:before="0" w:after="0"/>
              <w:jc w:val="left"/>
              <w:rPr>
                <w:rFonts w:eastAsia="Calibri" w:cs="Times New Roman"/>
                <w:b/>
                <w:szCs w:val="24"/>
                <w:lang w:val="sr-Latn-ME"/>
              </w:rPr>
            </w:pPr>
          </w:p>
        </w:tc>
        <w:tc>
          <w:tcPr>
            <w:tcW w:w="1952" w:type="pct"/>
            <w:tcBorders>
              <w:top w:val="single" w:sz="4" w:space="0" w:color="auto"/>
              <w:bottom w:val="single" w:sz="4" w:space="0" w:color="auto"/>
            </w:tcBorders>
            <w:shd w:val="clear" w:color="auto" w:fill="D9D9D9"/>
          </w:tcPr>
          <w:p w14:paraId="6ED6B84C" w14:textId="77777777" w:rsidR="00772A61" w:rsidRPr="00C45032" w:rsidRDefault="00772A61" w:rsidP="00772A61">
            <w:pPr>
              <w:spacing w:before="0" w:after="0"/>
              <w:jc w:val="left"/>
              <w:rPr>
                <w:rFonts w:eastAsia="Times New Roman" w:cs="Times New Roman"/>
                <w:b/>
                <w:szCs w:val="24"/>
                <w:lang w:val="sr-Latn-ME"/>
              </w:rPr>
            </w:pPr>
            <w:r w:rsidRPr="00C45032">
              <w:rPr>
                <w:rFonts w:eastAsia="Times New Roman" w:cs="Times New Roman"/>
                <w:b/>
                <w:szCs w:val="24"/>
                <w:lang w:val="sr-Latn-ME"/>
              </w:rPr>
              <w:t>1.1. STRATEŠKI OKVIR</w:t>
            </w:r>
          </w:p>
        </w:tc>
        <w:tc>
          <w:tcPr>
            <w:tcW w:w="571" w:type="pct"/>
            <w:gridSpan w:val="3"/>
            <w:tcBorders>
              <w:top w:val="single" w:sz="4" w:space="0" w:color="auto"/>
              <w:bottom w:val="single" w:sz="4" w:space="0" w:color="auto"/>
            </w:tcBorders>
            <w:shd w:val="clear" w:color="auto" w:fill="D9D9D9"/>
          </w:tcPr>
          <w:p w14:paraId="3E693E36" w14:textId="77777777" w:rsidR="00772A61" w:rsidRPr="00C45032" w:rsidRDefault="00772A61" w:rsidP="00772A61">
            <w:pPr>
              <w:spacing w:before="0" w:after="0"/>
              <w:jc w:val="left"/>
              <w:rPr>
                <w:rFonts w:eastAsia="Calibri" w:cs="Calibri"/>
                <w:b/>
                <w:bCs/>
                <w:szCs w:val="24"/>
                <w:lang w:val="sr-Latn-ME"/>
              </w:rPr>
            </w:pPr>
          </w:p>
        </w:tc>
        <w:tc>
          <w:tcPr>
            <w:tcW w:w="503" w:type="pct"/>
            <w:gridSpan w:val="3"/>
            <w:tcBorders>
              <w:top w:val="single" w:sz="4" w:space="0" w:color="auto"/>
              <w:bottom w:val="single" w:sz="4" w:space="0" w:color="auto"/>
            </w:tcBorders>
            <w:shd w:val="clear" w:color="auto" w:fill="D9D9D9"/>
          </w:tcPr>
          <w:p w14:paraId="6684682B" w14:textId="77777777" w:rsidR="00772A61" w:rsidRPr="00C45032" w:rsidRDefault="00772A61" w:rsidP="00772A61">
            <w:pPr>
              <w:spacing w:before="0" w:after="0"/>
              <w:jc w:val="left"/>
              <w:rPr>
                <w:rFonts w:eastAsia="Calibri" w:cs="Calibri"/>
                <w:b/>
                <w:bCs/>
                <w:szCs w:val="24"/>
                <w:lang w:val="sr-Latn-ME"/>
              </w:rPr>
            </w:pPr>
          </w:p>
        </w:tc>
        <w:tc>
          <w:tcPr>
            <w:tcW w:w="590" w:type="pct"/>
            <w:tcBorders>
              <w:top w:val="single" w:sz="4" w:space="0" w:color="auto"/>
              <w:bottom w:val="single" w:sz="4" w:space="0" w:color="auto"/>
            </w:tcBorders>
            <w:shd w:val="clear" w:color="auto" w:fill="D9D9D9"/>
          </w:tcPr>
          <w:p w14:paraId="009D2F90" w14:textId="77777777" w:rsidR="00772A61" w:rsidRPr="00C45032" w:rsidRDefault="00772A61" w:rsidP="00772A61">
            <w:pPr>
              <w:spacing w:before="0" w:after="0"/>
              <w:jc w:val="left"/>
              <w:rPr>
                <w:rFonts w:eastAsia="Calibri" w:cs="Calibri"/>
                <w:b/>
                <w:bCs/>
                <w:szCs w:val="24"/>
                <w:lang w:val="sr-Latn-ME"/>
              </w:rPr>
            </w:pPr>
          </w:p>
        </w:tc>
        <w:tc>
          <w:tcPr>
            <w:tcW w:w="619" w:type="pct"/>
            <w:tcBorders>
              <w:top w:val="single" w:sz="4" w:space="0" w:color="auto"/>
              <w:bottom w:val="single" w:sz="4" w:space="0" w:color="auto"/>
              <w:right w:val="single" w:sz="4" w:space="0" w:color="auto"/>
            </w:tcBorders>
            <w:shd w:val="clear" w:color="auto" w:fill="D9D9D9"/>
          </w:tcPr>
          <w:p w14:paraId="2936570B" w14:textId="77777777" w:rsidR="00772A61" w:rsidRPr="00C45032" w:rsidRDefault="00772A61" w:rsidP="00772A61">
            <w:pPr>
              <w:spacing w:before="0" w:after="0"/>
              <w:jc w:val="left"/>
              <w:rPr>
                <w:rFonts w:eastAsia="Calibri" w:cs="Calibri"/>
                <w:b/>
                <w:bCs/>
                <w:szCs w:val="24"/>
                <w:lang w:val="sr-Latn-ME"/>
              </w:rPr>
            </w:pPr>
          </w:p>
        </w:tc>
      </w:tr>
      <w:tr w:rsidR="00772A61" w:rsidRPr="00C45032" w14:paraId="42517610" w14:textId="77777777" w:rsidTr="00772A61">
        <w:trPr>
          <w:trHeight w:val="191"/>
          <w:jc w:val="center"/>
        </w:trPr>
        <w:tc>
          <w:tcPr>
            <w:tcW w:w="276"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777E5471"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b/>
                <w:bCs/>
                <w:szCs w:val="24"/>
                <w:lang w:val="sr-Latn-ME"/>
              </w:rPr>
              <w:t>Ozn.</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447A638E"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b/>
                <w:bCs/>
                <w:szCs w:val="24"/>
                <w:lang w:val="sr-Latn-ME"/>
              </w:rPr>
              <w:t>Nadležna inst.</w:t>
            </w:r>
          </w:p>
        </w:tc>
        <w:tc>
          <w:tcPr>
            <w:tcW w:w="2061" w:type="pct"/>
            <w:gridSpan w:val="2"/>
            <w:vMerge w:val="restart"/>
            <w:tcBorders>
              <w:top w:val="single" w:sz="4" w:space="0" w:color="auto"/>
              <w:left w:val="single" w:sz="4" w:space="0" w:color="auto"/>
              <w:bottom w:val="single" w:sz="4" w:space="0" w:color="auto"/>
              <w:right w:val="single" w:sz="4" w:space="0" w:color="auto"/>
            </w:tcBorders>
            <w:shd w:val="clear" w:color="auto" w:fill="D9D9D9"/>
            <w:hideMark/>
          </w:tcPr>
          <w:p w14:paraId="264A216B" w14:textId="77777777" w:rsidR="00772A61" w:rsidRPr="00C45032" w:rsidRDefault="00772A61" w:rsidP="00772A61">
            <w:pPr>
              <w:spacing w:before="0" w:after="0"/>
              <w:jc w:val="left"/>
              <w:rPr>
                <w:rFonts w:eastAsia="Calibri" w:cs="Calibri"/>
                <w:b/>
                <w:bCs/>
                <w:szCs w:val="24"/>
                <w:lang w:val="sr-Latn-ME"/>
              </w:rPr>
            </w:pPr>
            <w:r w:rsidRPr="00C45032">
              <w:rPr>
                <w:rFonts w:eastAsia="Calibri" w:cs="Calibri"/>
                <w:b/>
                <w:bCs/>
                <w:szCs w:val="24"/>
                <w:lang w:val="sr-Latn-ME"/>
              </w:rPr>
              <w:t>Naziv</w:t>
            </w:r>
          </w:p>
        </w:tc>
        <w:tc>
          <w:tcPr>
            <w:tcW w:w="965" w:type="pct"/>
            <w:gridSpan w:val="5"/>
            <w:vMerge w:val="restart"/>
            <w:tcBorders>
              <w:top w:val="single" w:sz="4" w:space="0" w:color="auto"/>
              <w:left w:val="single" w:sz="4" w:space="0" w:color="auto"/>
              <w:right w:val="single" w:sz="4" w:space="0" w:color="auto"/>
            </w:tcBorders>
            <w:shd w:val="clear" w:color="auto" w:fill="D9D9D9"/>
            <w:hideMark/>
          </w:tcPr>
          <w:p w14:paraId="04F0CFC1"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b/>
                <w:bCs/>
                <w:szCs w:val="24"/>
                <w:lang w:val="sr-Latn-ME"/>
              </w:rPr>
              <w:t>Period važenja</w:t>
            </w:r>
          </w:p>
        </w:tc>
        <w:tc>
          <w:tcPr>
            <w:tcW w:w="1209" w:type="pct"/>
            <w:gridSpan w:val="2"/>
            <w:tcBorders>
              <w:top w:val="single" w:sz="4" w:space="0" w:color="auto"/>
              <w:left w:val="nil"/>
              <w:bottom w:val="single" w:sz="4" w:space="0" w:color="auto"/>
              <w:right w:val="single" w:sz="4" w:space="0" w:color="auto"/>
            </w:tcBorders>
            <w:shd w:val="clear" w:color="auto" w:fill="D9D9D9"/>
            <w:hideMark/>
          </w:tcPr>
          <w:p w14:paraId="255ED656" w14:textId="77777777" w:rsidR="00772A61" w:rsidRPr="00C45032" w:rsidRDefault="00772A61" w:rsidP="00772A61">
            <w:pPr>
              <w:spacing w:before="0" w:after="0"/>
              <w:jc w:val="center"/>
              <w:rPr>
                <w:rFonts w:eastAsia="Calibri" w:cs="Calibri"/>
                <w:b/>
                <w:szCs w:val="24"/>
                <w:lang w:val="sr-Latn-ME"/>
              </w:rPr>
            </w:pPr>
            <w:r w:rsidRPr="00C45032">
              <w:rPr>
                <w:rFonts w:eastAsia="Calibri" w:cs="Calibri"/>
                <w:b/>
                <w:szCs w:val="24"/>
                <w:lang w:val="sr-Latn-ME"/>
              </w:rPr>
              <w:t>Pravna tekovina</w:t>
            </w:r>
          </w:p>
        </w:tc>
      </w:tr>
      <w:tr w:rsidR="00772A61" w:rsidRPr="00C45032" w14:paraId="354CCF7C" w14:textId="77777777" w:rsidTr="00772A61">
        <w:trPr>
          <w:trHeight w:val="40"/>
          <w:jc w:val="center"/>
        </w:trPr>
        <w:tc>
          <w:tcPr>
            <w:tcW w:w="276" w:type="pct"/>
            <w:vMerge/>
            <w:tcBorders>
              <w:top w:val="single" w:sz="4" w:space="0" w:color="auto"/>
              <w:left w:val="single" w:sz="4" w:space="0" w:color="auto"/>
              <w:bottom w:val="single" w:sz="4" w:space="0" w:color="auto"/>
              <w:right w:val="single" w:sz="4" w:space="0" w:color="auto"/>
            </w:tcBorders>
            <w:shd w:val="clear" w:color="auto" w:fill="D9D9D9"/>
            <w:hideMark/>
          </w:tcPr>
          <w:p w14:paraId="4A2B0EF7" w14:textId="77777777" w:rsidR="00772A61" w:rsidRPr="00C45032" w:rsidRDefault="00772A61" w:rsidP="00772A61">
            <w:pPr>
              <w:spacing w:before="0" w:after="0"/>
              <w:jc w:val="left"/>
              <w:rPr>
                <w:rFonts w:eastAsia="Calibri" w:cs="Calibri"/>
                <w:b/>
                <w:bCs/>
                <w:szCs w:val="24"/>
                <w:lang w:val="sr-Latn-ME"/>
              </w:rPr>
            </w:pPr>
          </w:p>
        </w:tc>
        <w:tc>
          <w:tcPr>
            <w:tcW w:w="489" w:type="pct"/>
            <w:vMerge/>
            <w:tcBorders>
              <w:top w:val="single" w:sz="4" w:space="0" w:color="auto"/>
              <w:left w:val="single" w:sz="4" w:space="0" w:color="auto"/>
              <w:bottom w:val="single" w:sz="4" w:space="0" w:color="auto"/>
              <w:right w:val="single" w:sz="4" w:space="0" w:color="auto"/>
            </w:tcBorders>
            <w:shd w:val="clear" w:color="auto" w:fill="D9D9D9"/>
            <w:hideMark/>
          </w:tcPr>
          <w:p w14:paraId="70E9FAAF" w14:textId="77777777" w:rsidR="00772A61" w:rsidRPr="00C45032" w:rsidRDefault="00772A61" w:rsidP="00772A61">
            <w:pPr>
              <w:spacing w:before="0" w:after="0"/>
              <w:jc w:val="left"/>
              <w:rPr>
                <w:rFonts w:eastAsia="Calibri" w:cs="Calibri"/>
                <w:b/>
                <w:bCs/>
                <w:szCs w:val="24"/>
                <w:lang w:val="sr-Latn-ME"/>
              </w:rPr>
            </w:pPr>
          </w:p>
        </w:tc>
        <w:tc>
          <w:tcPr>
            <w:tcW w:w="2061" w:type="pct"/>
            <w:gridSpan w:val="2"/>
            <w:vMerge/>
            <w:tcBorders>
              <w:top w:val="single" w:sz="4" w:space="0" w:color="auto"/>
              <w:left w:val="single" w:sz="4" w:space="0" w:color="auto"/>
              <w:bottom w:val="single" w:sz="4" w:space="0" w:color="auto"/>
              <w:right w:val="single" w:sz="4" w:space="0" w:color="auto"/>
            </w:tcBorders>
            <w:shd w:val="clear" w:color="auto" w:fill="D9D9D9"/>
            <w:hideMark/>
          </w:tcPr>
          <w:p w14:paraId="5B430D6C" w14:textId="77777777" w:rsidR="00772A61" w:rsidRPr="00C45032" w:rsidRDefault="00772A61" w:rsidP="00772A61">
            <w:pPr>
              <w:spacing w:before="0" w:after="0"/>
              <w:jc w:val="left"/>
              <w:rPr>
                <w:rFonts w:eastAsia="Calibri" w:cs="Calibri"/>
                <w:b/>
                <w:bCs/>
                <w:szCs w:val="24"/>
                <w:lang w:val="sr-Latn-ME"/>
              </w:rPr>
            </w:pPr>
          </w:p>
        </w:tc>
        <w:tc>
          <w:tcPr>
            <w:tcW w:w="965" w:type="pct"/>
            <w:gridSpan w:val="5"/>
            <w:vMerge/>
            <w:tcBorders>
              <w:left w:val="single" w:sz="4" w:space="0" w:color="auto"/>
              <w:bottom w:val="single" w:sz="4" w:space="0" w:color="auto"/>
              <w:right w:val="single" w:sz="4" w:space="0" w:color="auto"/>
            </w:tcBorders>
            <w:shd w:val="clear" w:color="auto" w:fill="D9D9D9"/>
            <w:hideMark/>
          </w:tcPr>
          <w:p w14:paraId="3666E032" w14:textId="77777777" w:rsidR="00772A61" w:rsidRPr="00C45032" w:rsidRDefault="00772A61" w:rsidP="00772A61">
            <w:pPr>
              <w:spacing w:before="0" w:after="0"/>
              <w:jc w:val="left"/>
              <w:rPr>
                <w:rFonts w:eastAsia="Calibri" w:cs="Calibri"/>
                <w:b/>
                <w:bCs/>
                <w:szCs w:val="24"/>
                <w:lang w:val="sr-Latn-ME"/>
              </w:rPr>
            </w:pPr>
          </w:p>
        </w:tc>
        <w:tc>
          <w:tcPr>
            <w:tcW w:w="590" w:type="pct"/>
            <w:tcBorders>
              <w:top w:val="single" w:sz="4" w:space="0" w:color="auto"/>
              <w:left w:val="nil"/>
              <w:bottom w:val="single" w:sz="4" w:space="0" w:color="auto"/>
              <w:right w:val="single" w:sz="4" w:space="0" w:color="auto"/>
            </w:tcBorders>
            <w:shd w:val="clear" w:color="auto" w:fill="D9D9D9"/>
            <w:hideMark/>
          </w:tcPr>
          <w:p w14:paraId="23B3B096" w14:textId="77777777" w:rsidR="00772A61" w:rsidRPr="00C45032" w:rsidRDefault="00772A61" w:rsidP="00772A61">
            <w:pPr>
              <w:spacing w:before="0" w:after="0"/>
              <w:jc w:val="center"/>
              <w:rPr>
                <w:rFonts w:eastAsia="Calibri" w:cs="Calibri"/>
                <w:b/>
                <w:szCs w:val="24"/>
                <w:lang w:val="sr-Latn-ME"/>
              </w:rPr>
            </w:pPr>
            <w:r w:rsidRPr="00C45032">
              <w:rPr>
                <w:rFonts w:eastAsia="Calibri" w:cs="Calibri"/>
                <w:b/>
                <w:szCs w:val="24"/>
                <w:lang w:val="sr-Latn-ME"/>
              </w:rPr>
              <w:t>Celex No</w:t>
            </w:r>
          </w:p>
        </w:tc>
        <w:tc>
          <w:tcPr>
            <w:tcW w:w="619" w:type="pct"/>
            <w:tcBorders>
              <w:top w:val="single" w:sz="4" w:space="0" w:color="auto"/>
              <w:left w:val="nil"/>
              <w:bottom w:val="single" w:sz="4" w:space="0" w:color="auto"/>
              <w:right w:val="single" w:sz="4" w:space="0" w:color="auto"/>
            </w:tcBorders>
            <w:shd w:val="clear" w:color="auto" w:fill="D9D9D9"/>
            <w:hideMark/>
          </w:tcPr>
          <w:p w14:paraId="3F8A3CD7"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b/>
                <w:bCs/>
                <w:szCs w:val="24"/>
                <w:lang w:val="sr-Latn-ME"/>
              </w:rPr>
              <w:t>Ostalo</w:t>
            </w:r>
          </w:p>
        </w:tc>
      </w:tr>
      <w:tr w:rsidR="00772A61" w:rsidRPr="00C45032" w14:paraId="1D82A4FC" w14:textId="77777777" w:rsidTr="00772A61">
        <w:trPr>
          <w:trHeight w:val="4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5EC0978B" w14:textId="77777777" w:rsidR="00772A61" w:rsidRPr="00C45032" w:rsidRDefault="00772A61" w:rsidP="00772A61">
            <w:pPr>
              <w:spacing w:before="0" w:after="0"/>
              <w:jc w:val="left"/>
              <w:rPr>
                <w:rFonts w:eastAsia="Calibri" w:cs="Calibri"/>
                <w:b/>
                <w:bCs/>
                <w:szCs w:val="24"/>
                <w:lang w:val="sr-Latn-ME"/>
              </w:rPr>
            </w:pPr>
            <w:r w:rsidRPr="00C45032">
              <w:rPr>
                <w:rFonts w:eastAsia="Calibri" w:cs="Calibri"/>
                <w:b/>
                <w:bCs/>
                <w:szCs w:val="24"/>
                <w:lang w:val="sr-Latn-ME"/>
              </w:rPr>
              <w:t xml:space="preserve">                                  A) Poštanske usluge</w:t>
            </w:r>
          </w:p>
        </w:tc>
      </w:tr>
      <w:tr w:rsidR="00772A61" w:rsidRPr="00C45032" w14:paraId="6E71C647" w14:textId="77777777" w:rsidTr="00772A61">
        <w:trPr>
          <w:trHeight w:val="40"/>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38002A32" w14:textId="77777777" w:rsidR="00772A61" w:rsidRPr="00C45032" w:rsidRDefault="00772A61" w:rsidP="00772A61">
            <w:pPr>
              <w:numPr>
                <w:ilvl w:val="0"/>
                <w:numId w:val="28"/>
              </w:numPr>
              <w:spacing w:before="0" w:after="0"/>
              <w:contextualSpacing/>
              <w:jc w:val="left"/>
              <w:rPr>
                <w:rFonts w:eastAsia="Calibri" w:cs="Calibri"/>
                <w:bCs/>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95F810C"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noProof/>
                <w:szCs w:val="24"/>
                <w:lang w:val="sr-Latn-ME"/>
              </w:rPr>
              <w:t>MER</w:t>
            </w:r>
          </w:p>
        </w:tc>
        <w:tc>
          <w:tcPr>
            <w:tcW w:w="2061" w:type="pct"/>
            <w:gridSpan w:val="2"/>
            <w:tcBorders>
              <w:top w:val="single" w:sz="4" w:space="0" w:color="auto"/>
              <w:left w:val="single" w:sz="4" w:space="0" w:color="auto"/>
              <w:bottom w:val="single" w:sz="4" w:space="0" w:color="auto"/>
              <w:right w:val="single" w:sz="4" w:space="0" w:color="auto"/>
            </w:tcBorders>
            <w:shd w:val="clear" w:color="auto" w:fill="auto"/>
          </w:tcPr>
          <w:p w14:paraId="5FE6B519" w14:textId="69C17799" w:rsidR="00772A61" w:rsidRPr="00C45032" w:rsidRDefault="00772A61" w:rsidP="00772A61">
            <w:pPr>
              <w:spacing w:before="0" w:after="0"/>
              <w:ind w:left="-20"/>
              <w:rPr>
                <w:rFonts w:eastAsia="Calibri" w:cs="Calibri"/>
                <w:b/>
                <w:bCs/>
                <w:szCs w:val="24"/>
                <w:lang w:val="sr-Latn-ME"/>
              </w:rPr>
            </w:pPr>
            <w:r w:rsidRPr="00C45032">
              <w:rPr>
                <w:rFonts w:eastAsia="Calibri" w:cs="Calibri"/>
                <w:noProof/>
                <w:szCs w:val="24"/>
                <w:lang w:val="sr-Latn-ME"/>
              </w:rPr>
              <w:t xml:space="preserve">Izvještaj o realizaciji Akcionog plana za sprovođenje Strategije razvoja poštanske djelatnosti u Crnoj Gori za period 2024 </w:t>
            </w:r>
            <w:r w:rsidR="000D6682">
              <w:rPr>
                <w:rFonts w:eastAsia="Calibri" w:cs="Calibri"/>
                <w:noProof/>
                <w:szCs w:val="24"/>
                <w:lang w:val="sr-Latn-ME"/>
              </w:rPr>
              <w:t>–</w:t>
            </w:r>
            <w:r w:rsidRPr="00C45032">
              <w:rPr>
                <w:rFonts w:eastAsia="Calibri" w:cs="Calibri"/>
                <w:noProof/>
                <w:szCs w:val="24"/>
                <w:lang w:val="sr-Latn-ME"/>
              </w:rPr>
              <w:t xml:space="preserve"> 2028, za 2024. godinu </w:t>
            </w:r>
          </w:p>
        </w:tc>
        <w:tc>
          <w:tcPr>
            <w:tcW w:w="469" w:type="pct"/>
            <w:gridSpan w:val="3"/>
            <w:tcBorders>
              <w:top w:val="single" w:sz="4" w:space="0" w:color="auto"/>
              <w:left w:val="single" w:sz="4" w:space="0" w:color="auto"/>
              <w:bottom w:val="single" w:sz="4" w:space="0" w:color="auto"/>
              <w:right w:val="single" w:sz="4" w:space="0" w:color="auto"/>
            </w:tcBorders>
            <w:shd w:val="clear" w:color="auto" w:fill="auto"/>
          </w:tcPr>
          <w:p w14:paraId="30BE7725" w14:textId="77777777" w:rsidR="00772A61" w:rsidRPr="00C45032" w:rsidRDefault="00772A61" w:rsidP="00772A61">
            <w:pPr>
              <w:spacing w:before="0" w:after="0"/>
              <w:jc w:val="center"/>
              <w:rPr>
                <w:rFonts w:eastAsia="Calibri" w:cs="Calibri"/>
                <w:szCs w:val="24"/>
                <w:lang w:val="sr-Latn-ME"/>
              </w:rPr>
            </w:pPr>
            <w:r w:rsidRPr="00C45032">
              <w:rPr>
                <w:rFonts w:eastAsia="Calibri" w:cs="Calibri"/>
                <w:noProof/>
                <w:szCs w:val="24"/>
                <w:lang w:val="sr-Latn-ME"/>
              </w:rPr>
              <w:t>2025/II</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14:paraId="15ED91F9"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noProof/>
                <w:szCs w:val="24"/>
                <w:lang w:val="sr-Latn-ME"/>
              </w:rPr>
              <w:t>2025</w:t>
            </w:r>
          </w:p>
        </w:tc>
        <w:tc>
          <w:tcPr>
            <w:tcW w:w="590" w:type="pct"/>
            <w:tcBorders>
              <w:top w:val="single" w:sz="4" w:space="0" w:color="auto"/>
              <w:left w:val="nil"/>
              <w:bottom w:val="single" w:sz="4" w:space="0" w:color="auto"/>
              <w:right w:val="single" w:sz="4" w:space="0" w:color="auto"/>
            </w:tcBorders>
            <w:shd w:val="clear" w:color="auto" w:fill="auto"/>
          </w:tcPr>
          <w:p w14:paraId="5605B487" w14:textId="77777777" w:rsidR="00772A61" w:rsidRPr="00C45032" w:rsidRDefault="00772A61" w:rsidP="00772A61">
            <w:pPr>
              <w:spacing w:before="0" w:after="0"/>
              <w:jc w:val="center"/>
              <w:rPr>
                <w:rFonts w:eastAsia="Calibri" w:cs="Calibri"/>
                <w:b/>
                <w:szCs w:val="24"/>
                <w:lang w:val="sr-Latn-ME"/>
              </w:rPr>
            </w:pPr>
          </w:p>
        </w:tc>
        <w:tc>
          <w:tcPr>
            <w:tcW w:w="619" w:type="pct"/>
            <w:tcBorders>
              <w:top w:val="single" w:sz="4" w:space="0" w:color="auto"/>
              <w:left w:val="nil"/>
              <w:bottom w:val="single" w:sz="4" w:space="0" w:color="auto"/>
              <w:right w:val="single" w:sz="4" w:space="0" w:color="auto"/>
            </w:tcBorders>
            <w:shd w:val="clear" w:color="auto" w:fill="auto"/>
          </w:tcPr>
          <w:p w14:paraId="33EB8C4A" w14:textId="77777777" w:rsidR="00772A61" w:rsidRPr="00C45032" w:rsidRDefault="00772A61" w:rsidP="00772A61">
            <w:pPr>
              <w:spacing w:before="0" w:after="0"/>
              <w:jc w:val="center"/>
              <w:rPr>
                <w:rFonts w:eastAsia="Calibri" w:cs="Calibri"/>
                <w:b/>
                <w:bCs/>
                <w:szCs w:val="24"/>
                <w:lang w:val="sr-Latn-ME"/>
              </w:rPr>
            </w:pPr>
          </w:p>
        </w:tc>
      </w:tr>
      <w:tr w:rsidR="00772A61" w:rsidRPr="00C45032" w14:paraId="4C774A07" w14:textId="77777777" w:rsidTr="00772A61">
        <w:trPr>
          <w:trHeight w:val="40"/>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1DD07201" w14:textId="77777777" w:rsidR="00772A61" w:rsidRPr="00C45032" w:rsidRDefault="00772A61" w:rsidP="00772A61">
            <w:pPr>
              <w:numPr>
                <w:ilvl w:val="0"/>
                <w:numId w:val="28"/>
              </w:numPr>
              <w:spacing w:before="0" w:after="0"/>
              <w:contextualSpacing/>
              <w:jc w:val="left"/>
              <w:rPr>
                <w:rFonts w:eastAsia="Calibri" w:cs="Calibri"/>
                <w:bCs/>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0B24C87"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MER</w:t>
            </w:r>
          </w:p>
        </w:tc>
        <w:tc>
          <w:tcPr>
            <w:tcW w:w="2061" w:type="pct"/>
            <w:gridSpan w:val="2"/>
            <w:tcBorders>
              <w:top w:val="single" w:sz="4" w:space="0" w:color="auto"/>
              <w:left w:val="single" w:sz="4" w:space="0" w:color="auto"/>
              <w:bottom w:val="single" w:sz="4" w:space="0" w:color="auto"/>
              <w:right w:val="single" w:sz="4" w:space="0" w:color="auto"/>
            </w:tcBorders>
            <w:shd w:val="clear" w:color="auto" w:fill="auto"/>
          </w:tcPr>
          <w:p w14:paraId="332ED1C7" w14:textId="734049DC" w:rsidR="00772A61" w:rsidRPr="00C45032" w:rsidRDefault="00772A61" w:rsidP="00772A61">
            <w:pPr>
              <w:spacing w:before="0" w:after="0"/>
              <w:ind w:left="-20"/>
              <w:rPr>
                <w:rFonts w:eastAsia="Calibri" w:cs="Calibri"/>
                <w:noProof/>
                <w:szCs w:val="24"/>
                <w:lang w:val="sr-Latn-ME"/>
              </w:rPr>
            </w:pPr>
            <w:r w:rsidRPr="00C45032">
              <w:rPr>
                <w:rFonts w:eastAsia="Calibri" w:cs="Calibri"/>
                <w:noProof/>
                <w:szCs w:val="24"/>
                <w:lang w:val="sr-Latn-ME"/>
              </w:rPr>
              <w:t xml:space="preserve">Izvještaj o realizaciji Akcionog plana za sprovođenje Strategije razvoja poštanske djelatnosti u Crnoj Gori za period 2024 - 2028, za 2025. godinu, sa Akcionim planom za 2026 - 2027. </w:t>
            </w:r>
            <w:r w:rsidR="00065508">
              <w:rPr>
                <w:rFonts w:eastAsia="Calibri" w:cs="Calibri"/>
                <w:noProof/>
                <w:szCs w:val="24"/>
                <w:lang w:val="sr-Latn-ME"/>
              </w:rPr>
              <w:t>g</w:t>
            </w:r>
            <w:r w:rsidRPr="00C45032">
              <w:rPr>
                <w:rFonts w:eastAsia="Calibri" w:cs="Calibri"/>
                <w:noProof/>
                <w:szCs w:val="24"/>
                <w:lang w:val="sr-Latn-ME"/>
              </w:rPr>
              <w:t>odinu</w:t>
            </w:r>
          </w:p>
        </w:tc>
        <w:tc>
          <w:tcPr>
            <w:tcW w:w="469" w:type="pct"/>
            <w:gridSpan w:val="3"/>
            <w:tcBorders>
              <w:top w:val="single" w:sz="4" w:space="0" w:color="auto"/>
              <w:left w:val="single" w:sz="4" w:space="0" w:color="auto"/>
              <w:bottom w:val="single" w:sz="4" w:space="0" w:color="auto"/>
              <w:right w:val="single" w:sz="4" w:space="0" w:color="auto"/>
            </w:tcBorders>
            <w:shd w:val="clear" w:color="auto" w:fill="auto"/>
          </w:tcPr>
          <w:p w14:paraId="26328700" w14:textId="77777777" w:rsidR="00772A61" w:rsidRPr="00C45032" w:rsidRDefault="00772A61" w:rsidP="00772A61">
            <w:pPr>
              <w:spacing w:before="0" w:after="0"/>
              <w:jc w:val="center"/>
              <w:rPr>
                <w:rFonts w:eastAsia="Calibri" w:cs="Calibri"/>
                <w:noProof/>
                <w:szCs w:val="24"/>
                <w:lang w:val="sr-Latn-ME"/>
              </w:rPr>
            </w:pPr>
            <w:r w:rsidRPr="00C45032">
              <w:rPr>
                <w:sz w:val="22"/>
              </w:rPr>
              <w:t>2026/II</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14:paraId="7B71DE51" w14:textId="77777777" w:rsidR="00772A61" w:rsidRPr="00C45032" w:rsidRDefault="00772A61" w:rsidP="00772A61">
            <w:pPr>
              <w:spacing w:before="0" w:after="0"/>
              <w:jc w:val="center"/>
              <w:rPr>
                <w:rFonts w:eastAsia="Calibri" w:cs="Calibri"/>
                <w:noProof/>
                <w:szCs w:val="24"/>
                <w:lang w:val="sr-Latn-ME"/>
              </w:rPr>
            </w:pPr>
            <w:r w:rsidRPr="00C45032">
              <w:rPr>
                <w:sz w:val="22"/>
              </w:rPr>
              <w:t>2026</w:t>
            </w:r>
          </w:p>
        </w:tc>
        <w:tc>
          <w:tcPr>
            <w:tcW w:w="590" w:type="pct"/>
            <w:tcBorders>
              <w:top w:val="single" w:sz="4" w:space="0" w:color="auto"/>
              <w:left w:val="nil"/>
              <w:bottom w:val="single" w:sz="4" w:space="0" w:color="auto"/>
              <w:right w:val="single" w:sz="4" w:space="0" w:color="auto"/>
            </w:tcBorders>
            <w:shd w:val="clear" w:color="auto" w:fill="auto"/>
          </w:tcPr>
          <w:p w14:paraId="5A6AC907" w14:textId="77777777" w:rsidR="00772A61" w:rsidRPr="00C45032" w:rsidRDefault="00772A61" w:rsidP="00772A61">
            <w:pPr>
              <w:spacing w:before="0" w:after="0"/>
              <w:jc w:val="center"/>
              <w:rPr>
                <w:rFonts w:eastAsia="Calibri" w:cs="Calibri"/>
                <w:b/>
                <w:szCs w:val="24"/>
                <w:lang w:val="sr-Latn-ME"/>
              </w:rPr>
            </w:pPr>
          </w:p>
        </w:tc>
        <w:tc>
          <w:tcPr>
            <w:tcW w:w="619" w:type="pct"/>
            <w:tcBorders>
              <w:top w:val="single" w:sz="4" w:space="0" w:color="auto"/>
              <w:left w:val="nil"/>
              <w:bottom w:val="single" w:sz="4" w:space="0" w:color="auto"/>
              <w:right w:val="single" w:sz="4" w:space="0" w:color="auto"/>
            </w:tcBorders>
            <w:shd w:val="clear" w:color="auto" w:fill="auto"/>
          </w:tcPr>
          <w:p w14:paraId="4DAEF845" w14:textId="77777777" w:rsidR="00772A61" w:rsidRPr="00C45032" w:rsidRDefault="00772A61" w:rsidP="00772A61">
            <w:pPr>
              <w:spacing w:before="0" w:after="0"/>
              <w:jc w:val="center"/>
              <w:rPr>
                <w:rFonts w:eastAsia="Calibri" w:cs="Calibri"/>
                <w:b/>
                <w:bCs/>
                <w:szCs w:val="24"/>
                <w:lang w:val="sr-Latn-ME"/>
              </w:rPr>
            </w:pPr>
          </w:p>
        </w:tc>
      </w:tr>
      <w:tr w:rsidR="00772A61" w:rsidRPr="00C45032" w14:paraId="08ACD54D" w14:textId="77777777" w:rsidTr="00772A61">
        <w:trPr>
          <w:trHeight w:val="301"/>
          <w:jc w:val="center"/>
        </w:trPr>
        <w:tc>
          <w:tcPr>
            <w:tcW w:w="276" w:type="pct"/>
            <w:tcBorders>
              <w:top w:val="single" w:sz="4" w:space="0" w:color="auto"/>
              <w:left w:val="single" w:sz="4" w:space="0" w:color="auto"/>
              <w:bottom w:val="single" w:sz="4" w:space="0" w:color="auto"/>
            </w:tcBorders>
            <w:shd w:val="clear" w:color="auto" w:fill="D9D9D9"/>
            <w:noWrap/>
            <w:hideMark/>
          </w:tcPr>
          <w:p w14:paraId="175FDC04" w14:textId="77777777" w:rsidR="00772A61" w:rsidRPr="00C45032" w:rsidRDefault="00772A61" w:rsidP="00772A61">
            <w:pPr>
              <w:spacing w:before="0" w:after="0"/>
              <w:jc w:val="center"/>
              <w:rPr>
                <w:rFonts w:eastAsia="Calibri" w:cs="Calibri"/>
                <w:szCs w:val="24"/>
                <w:lang w:val="sr-Latn-ME"/>
              </w:rPr>
            </w:pPr>
          </w:p>
        </w:tc>
        <w:tc>
          <w:tcPr>
            <w:tcW w:w="489" w:type="pct"/>
            <w:tcBorders>
              <w:top w:val="single" w:sz="4" w:space="0" w:color="auto"/>
              <w:bottom w:val="single" w:sz="4" w:space="0" w:color="auto"/>
            </w:tcBorders>
            <w:shd w:val="clear" w:color="auto" w:fill="D9D9D9"/>
            <w:hideMark/>
          </w:tcPr>
          <w:p w14:paraId="53884764" w14:textId="77777777" w:rsidR="00772A61" w:rsidRPr="00C45032" w:rsidRDefault="00772A61" w:rsidP="00772A61">
            <w:pPr>
              <w:spacing w:before="0" w:after="0"/>
              <w:jc w:val="left"/>
              <w:rPr>
                <w:rFonts w:eastAsia="Calibri" w:cs="Times New Roman"/>
                <w:noProof/>
                <w:szCs w:val="24"/>
                <w:lang w:val="sr-Latn-ME"/>
              </w:rPr>
            </w:pPr>
          </w:p>
        </w:tc>
        <w:tc>
          <w:tcPr>
            <w:tcW w:w="2061" w:type="pct"/>
            <w:gridSpan w:val="2"/>
            <w:tcBorders>
              <w:top w:val="single" w:sz="4" w:space="0" w:color="auto"/>
              <w:bottom w:val="single" w:sz="4" w:space="0" w:color="auto"/>
            </w:tcBorders>
            <w:shd w:val="clear" w:color="auto" w:fill="D9D9D9"/>
            <w:hideMark/>
          </w:tcPr>
          <w:p w14:paraId="2E279B2D" w14:textId="77777777" w:rsidR="00772A61" w:rsidRPr="00C45032" w:rsidRDefault="00772A61" w:rsidP="00772A61">
            <w:pPr>
              <w:spacing w:before="0" w:after="0"/>
              <w:jc w:val="left"/>
              <w:rPr>
                <w:rFonts w:eastAsia="Times New Roman" w:cs="Times New Roman"/>
                <w:b/>
                <w:bCs/>
                <w:noProof/>
                <w:szCs w:val="24"/>
                <w:lang w:val="sr-Latn-ME"/>
              </w:rPr>
            </w:pPr>
            <w:r w:rsidRPr="00C45032">
              <w:rPr>
                <w:rFonts w:eastAsia="Times New Roman" w:cs="Times New Roman"/>
                <w:b/>
                <w:bCs/>
                <w:szCs w:val="24"/>
                <w:lang w:val="sr-Latn-ME"/>
              </w:rPr>
              <w:t>1.2. ZAKONODAVNI OKVIR</w:t>
            </w:r>
          </w:p>
        </w:tc>
        <w:tc>
          <w:tcPr>
            <w:tcW w:w="469" w:type="pct"/>
            <w:gridSpan w:val="3"/>
            <w:tcBorders>
              <w:top w:val="single" w:sz="4" w:space="0" w:color="auto"/>
              <w:bottom w:val="single" w:sz="4" w:space="0" w:color="auto"/>
            </w:tcBorders>
            <w:shd w:val="clear" w:color="auto" w:fill="D9D9D9"/>
          </w:tcPr>
          <w:p w14:paraId="4078CAA4" w14:textId="77777777" w:rsidR="00772A61" w:rsidRPr="00C45032" w:rsidRDefault="00772A61" w:rsidP="00772A61">
            <w:pPr>
              <w:spacing w:before="0" w:after="0"/>
              <w:jc w:val="center"/>
              <w:rPr>
                <w:rFonts w:eastAsia="Calibri" w:cs="Calibri"/>
                <w:noProof/>
                <w:szCs w:val="24"/>
                <w:lang w:val="sr-Latn-ME"/>
              </w:rPr>
            </w:pPr>
          </w:p>
        </w:tc>
        <w:tc>
          <w:tcPr>
            <w:tcW w:w="496" w:type="pct"/>
            <w:gridSpan w:val="2"/>
            <w:tcBorders>
              <w:top w:val="single" w:sz="4" w:space="0" w:color="auto"/>
              <w:bottom w:val="single" w:sz="4" w:space="0" w:color="auto"/>
            </w:tcBorders>
            <w:shd w:val="clear" w:color="auto" w:fill="D9D9D9"/>
          </w:tcPr>
          <w:p w14:paraId="7502BF61" w14:textId="77777777" w:rsidR="00772A61" w:rsidRPr="00C45032" w:rsidRDefault="00772A61" w:rsidP="00772A61">
            <w:pPr>
              <w:spacing w:before="0" w:after="0"/>
              <w:jc w:val="center"/>
              <w:rPr>
                <w:rFonts w:eastAsia="Calibri" w:cs="Calibri"/>
                <w:noProof/>
                <w:szCs w:val="24"/>
                <w:lang w:val="sr-Latn-ME"/>
              </w:rPr>
            </w:pPr>
          </w:p>
        </w:tc>
        <w:tc>
          <w:tcPr>
            <w:tcW w:w="590" w:type="pct"/>
            <w:tcBorders>
              <w:top w:val="single" w:sz="4" w:space="0" w:color="auto"/>
              <w:bottom w:val="single" w:sz="4" w:space="0" w:color="auto"/>
            </w:tcBorders>
            <w:shd w:val="clear" w:color="auto" w:fill="D9D9D9"/>
          </w:tcPr>
          <w:p w14:paraId="0574E939" w14:textId="77777777" w:rsidR="00772A61" w:rsidRPr="00C45032" w:rsidRDefault="00772A61" w:rsidP="00772A61">
            <w:pPr>
              <w:spacing w:before="0" w:after="0"/>
              <w:ind w:right="-108"/>
              <w:jc w:val="left"/>
              <w:rPr>
                <w:rFonts w:eastAsia="Calibri" w:cs="Calibri"/>
                <w:b/>
                <w:bCs/>
                <w:szCs w:val="24"/>
                <w:lang w:val="sr-Latn-ME"/>
              </w:rPr>
            </w:pPr>
          </w:p>
        </w:tc>
        <w:tc>
          <w:tcPr>
            <w:tcW w:w="619" w:type="pct"/>
            <w:tcBorders>
              <w:top w:val="single" w:sz="4" w:space="0" w:color="auto"/>
              <w:bottom w:val="single" w:sz="4" w:space="0" w:color="auto"/>
              <w:right w:val="single" w:sz="4" w:space="0" w:color="auto"/>
            </w:tcBorders>
            <w:shd w:val="clear" w:color="auto" w:fill="D9D9D9"/>
          </w:tcPr>
          <w:p w14:paraId="7123E248" w14:textId="77777777" w:rsidR="00772A61" w:rsidRPr="00C45032" w:rsidRDefault="00772A61" w:rsidP="00772A61">
            <w:pPr>
              <w:spacing w:before="0" w:after="0"/>
              <w:jc w:val="left"/>
              <w:rPr>
                <w:rFonts w:eastAsia="Calibri" w:cs="Calibri"/>
                <w:b/>
                <w:bCs/>
                <w:szCs w:val="24"/>
                <w:lang w:val="sr-Latn-ME"/>
              </w:rPr>
            </w:pPr>
          </w:p>
        </w:tc>
      </w:tr>
      <w:tr w:rsidR="00772A61" w:rsidRPr="00C45032" w14:paraId="2F8705D7" w14:textId="77777777" w:rsidTr="00772A61">
        <w:trPr>
          <w:trHeight w:val="303"/>
          <w:jc w:val="center"/>
        </w:trPr>
        <w:tc>
          <w:tcPr>
            <w:tcW w:w="276"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697FA93C" w14:textId="77777777" w:rsidR="00772A61" w:rsidRPr="00C45032" w:rsidRDefault="00772A61" w:rsidP="00772A61">
            <w:pPr>
              <w:spacing w:before="0" w:after="0"/>
              <w:jc w:val="left"/>
              <w:rPr>
                <w:rFonts w:eastAsia="Calibri" w:cs="Calibri"/>
                <w:b/>
                <w:bCs/>
                <w:szCs w:val="24"/>
                <w:lang w:val="sr-Latn-ME"/>
              </w:rPr>
            </w:pPr>
            <w:r w:rsidRPr="00C45032">
              <w:rPr>
                <w:rFonts w:eastAsia="Calibri" w:cs="Calibri"/>
                <w:b/>
                <w:bCs/>
                <w:szCs w:val="24"/>
                <w:lang w:val="sr-Latn-ME"/>
              </w:rPr>
              <w:t>Ozn.</w:t>
            </w:r>
          </w:p>
        </w:tc>
        <w:tc>
          <w:tcPr>
            <w:tcW w:w="489" w:type="pct"/>
            <w:vMerge w:val="restart"/>
            <w:tcBorders>
              <w:top w:val="single" w:sz="4" w:space="0" w:color="auto"/>
              <w:left w:val="single" w:sz="4" w:space="0" w:color="auto"/>
              <w:right w:val="single" w:sz="4" w:space="0" w:color="auto"/>
            </w:tcBorders>
            <w:shd w:val="clear" w:color="auto" w:fill="D9D9D9"/>
            <w:hideMark/>
          </w:tcPr>
          <w:p w14:paraId="618C60D3"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b/>
                <w:bCs/>
                <w:szCs w:val="24"/>
                <w:lang w:val="sr-Latn-ME"/>
              </w:rPr>
              <w:t>Nadlež. inst.</w:t>
            </w:r>
          </w:p>
        </w:tc>
        <w:tc>
          <w:tcPr>
            <w:tcW w:w="2061" w:type="pct"/>
            <w:gridSpan w:val="2"/>
            <w:vMerge w:val="restart"/>
            <w:tcBorders>
              <w:top w:val="single" w:sz="4" w:space="0" w:color="auto"/>
              <w:left w:val="single" w:sz="4" w:space="0" w:color="auto"/>
              <w:right w:val="single" w:sz="4" w:space="0" w:color="auto"/>
            </w:tcBorders>
            <w:shd w:val="clear" w:color="auto" w:fill="D9D9D9"/>
            <w:hideMark/>
          </w:tcPr>
          <w:p w14:paraId="616B6C6C" w14:textId="77777777" w:rsidR="00772A61" w:rsidRPr="00C45032" w:rsidRDefault="00772A61" w:rsidP="00772A61">
            <w:pPr>
              <w:spacing w:before="0" w:after="0"/>
              <w:jc w:val="left"/>
              <w:rPr>
                <w:rFonts w:eastAsia="Calibri" w:cs="Calibri"/>
                <w:b/>
                <w:bCs/>
                <w:szCs w:val="24"/>
                <w:lang w:val="sr-Latn-ME"/>
              </w:rPr>
            </w:pPr>
            <w:r w:rsidRPr="00C45032">
              <w:rPr>
                <w:rFonts w:eastAsia="Calibri" w:cs="Calibri"/>
                <w:b/>
                <w:bCs/>
                <w:szCs w:val="24"/>
                <w:lang w:val="sr-Latn-ME"/>
              </w:rPr>
              <w:t>Naziv pravnog akta</w:t>
            </w:r>
          </w:p>
          <w:p w14:paraId="712B490B" w14:textId="77777777" w:rsidR="00772A61" w:rsidRPr="00C45032" w:rsidRDefault="00772A61" w:rsidP="00772A61">
            <w:pPr>
              <w:spacing w:before="0" w:after="0"/>
              <w:jc w:val="center"/>
              <w:rPr>
                <w:rFonts w:eastAsia="Calibri" w:cs="Calibri"/>
                <w:b/>
                <w:bCs/>
                <w:szCs w:val="24"/>
                <w:lang w:val="sr-Latn-ME"/>
              </w:rPr>
            </w:pPr>
          </w:p>
        </w:tc>
        <w:tc>
          <w:tcPr>
            <w:tcW w:w="480" w:type="pct"/>
            <w:gridSpan w:val="4"/>
            <w:vMerge w:val="restart"/>
            <w:tcBorders>
              <w:top w:val="single" w:sz="4" w:space="0" w:color="auto"/>
              <w:left w:val="single" w:sz="4" w:space="0" w:color="auto"/>
              <w:bottom w:val="single" w:sz="4" w:space="0" w:color="auto"/>
              <w:right w:val="single" w:sz="4" w:space="0" w:color="auto"/>
            </w:tcBorders>
            <w:shd w:val="clear" w:color="auto" w:fill="D9D9D9"/>
            <w:hideMark/>
          </w:tcPr>
          <w:p w14:paraId="249E14B9"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b/>
                <w:bCs/>
                <w:szCs w:val="24"/>
                <w:lang w:val="sr-Latn-ME"/>
              </w:rPr>
              <w:t>Donošenje</w:t>
            </w:r>
          </w:p>
          <w:p w14:paraId="5F8DBC12" w14:textId="77777777" w:rsidR="00772A61" w:rsidRPr="00C45032" w:rsidRDefault="00772A61" w:rsidP="00772A61">
            <w:pPr>
              <w:spacing w:before="0" w:after="0"/>
              <w:jc w:val="center"/>
              <w:rPr>
                <w:rFonts w:eastAsia="Calibri" w:cs="Calibri"/>
                <w:b/>
                <w:bCs/>
                <w:szCs w:val="24"/>
                <w:lang w:val="sr-Latn-ME"/>
              </w:rPr>
            </w:pPr>
          </w:p>
        </w:tc>
        <w:tc>
          <w:tcPr>
            <w:tcW w:w="485"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5B74E796"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b/>
                <w:bCs/>
                <w:szCs w:val="24"/>
                <w:lang w:val="sr-Latn-ME"/>
              </w:rPr>
              <w:t xml:space="preserve">Primjena </w:t>
            </w:r>
          </w:p>
        </w:tc>
        <w:tc>
          <w:tcPr>
            <w:tcW w:w="1209" w:type="pct"/>
            <w:gridSpan w:val="2"/>
            <w:tcBorders>
              <w:top w:val="single" w:sz="4" w:space="0" w:color="auto"/>
              <w:left w:val="nil"/>
              <w:bottom w:val="single" w:sz="4" w:space="0" w:color="auto"/>
              <w:right w:val="single" w:sz="4" w:space="0" w:color="auto"/>
            </w:tcBorders>
            <w:shd w:val="clear" w:color="auto" w:fill="D9D9D9"/>
            <w:hideMark/>
          </w:tcPr>
          <w:p w14:paraId="2EE558A9"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b/>
                <w:bCs/>
                <w:szCs w:val="24"/>
                <w:lang w:val="sr-Latn-ME"/>
              </w:rPr>
              <w:t>Pravna tekovina</w:t>
            </w:r>
          </w:p>
        </w:tc>
      </w:tr>
      <w:tr w:rsidR="00772A61" w:rsidRPr="00C45032" w14:paraId="2F43B1DF" w14:textId="77777777" w:rsidTr="00772A61">
        <w:trPr>
          <w:trHeight w:val="40"/>
          <w:jc w:val="center"/>
        </w:trPr>
        <w:tc>
          <w:tcPr>
            <w:tcW w:w="276" w:type="pct"/>
            <w:vMerge/>
            <w:tcBorders>
              <w:top w:val="single" w:sz="4" w:space="0" w:color="auto"/>
              <w:left w:val="single" w:sz="4" w:space="0" w:color="auto"/>
              <w:bottom w:val="single" w:sz="4" w:space="0" w:color="auto"/>
              <w:right w:val="single" w:sz="4" w:space="0" w:color="auto"/>
            </w:tcBorders>
            <w:shd w:val="clear" w:color="auto" w:fill="auto"/>
            <w:hideMark/>
          </w:tcPr>
          <w:p w14:paraId="69F7D6A7" w14:textId="77777777" w:rsidR="00772A61" w:rsidRPr="00C45032" w:rsidRDefault="00772A61" w:rsidP="00772A61">
            <w:pPr>
              <w:spacing w:before="0" w:after="0"/>
              <w:jc w:val="left"/>
              <w:rPr>
                <w:rFonts w:eastAsia="Calibri" w:cs="Calibri"/>
                <w:b/>
                <w:bCs/>
                <w:szCs w:val="24"/>
                <w:lang w:val="sr-Latn-ME"/>
              </w:rPr>
            </w:pPr>
          </w:p>
        </w:tc>
        <w:tc>
          <w:tcPr>
            <w:tcW w:w="489" w:type="pct"/>
            <w:vMerge/>
            <w:tcBorders>
              <w:left w:val="single" w:sz="4" w:space="0" w:color="auto"/>
              <w:bottom w:val="single" w:sz="4" w:space="0" w:color="auto"/>
              <w:right w:val="single" w:sz="4" w:space="0" w:color="auto"/>
            </w:tcBorders>
            <w:shd w:val="clear" w:color="auto" w:fill="auto"/>
            <w:hideMark/>
          </w:tcPr>
          <w:p w14:paraId="63F2C4CB" w14:textId="77777777" w:rsidR="00772A61" w:rsidRPr="00C45032" w:rsidRDefault="00772A61" w:rsidP="00772A61">
            <w:pPr>
              <w:spacing w:before="0" w:after="0"/>
              <w:jc w:val="left"/>
              <w:rPr>
                <w:rFonts w:eastAsia="Calibri" w:cs="Calibri"/>
                <w:b/>
                <w:bCs/>
                <w:szCs w:val="24"/>
                <w:lang w:val="sr-Latn-ME"/>
              </w:rPr>
            </w:pPr>
          </w:p>
        </w:tc>
        <w:tc>
          <w:tcPr>
            <w:tcW w:w="2061" w:type="pct"/>
            <w:gridSpan w:val="2"/>
            <w:vMerge/>
            <w:tcBorders>
              <w:left w:val="single" w:sz="4" w:space="0" w:color="auto"/>
              <w:bottom w:val="single" w:sz="4" w:space="0" w:color="auto"/>
              <w:right w:val="single" w:sz="4" w:space="0" w:color="auto"/>
            </w:tcBorders>
            <w:shd w:val="clear" w:color="auto" w:fill="auto"/>
            <w:hideMark/>
          </w:tcPr>
          <w:p w14:paraId="737490CF" w14:textId="77777777" w:rsidR="00772A61" w:rsidRPr="00C45032" w:rsidRDefault="00772A61" w:rsidP="00772A61">
            <w:pPr>
              <w:spacing w:before="0" w:after="0"/>
              <w:jc w:val="left"/>
              <w:rPr>
                <w:rFonts w:eastAsia="Calibri" w:cs="Calibri"/>
                <w:b/>
                <w:bCs/>
                <w:szCs w:val="24"/>
                <w:lang w:val="sr-Latn-ME"/>
              </w:rPr>
            </w:pPr>
          </w:p>
        </w:tc>
        <w:tc>
          <w:tcPr>
            <w:tcW w:w="480" w:type="pct"/>
            <w:gridSpan w:val="4"/>
            <w:vMerge/>
            <w:tcBorders>
              <w:top w:val="single" w:sz="4" w:space="0" w:color="auto"/>
              <w:left w:val="single" w:sz="4" w:space="0" w:color="auto"/>
              <w:bottom w:val="single" w:sz="4" w:space="0" w:color="auto"/>
              <w:right w:val="single" w:sz="4" w:space="0" w:color="auto"/>
            </w:tcBorders>
            <w:shd w:val="clear" w:color="auto" w:fill="auto"/>
            <w:hideMark/>
          </w:tcPr>
          <w:p w14:paraId="59E45912" w14:textId="77777777" w:rsidR="00772A61" w:rsidRPr="00C45032" w:rsidRDefault="00772A61" w:rsidP="00772A61">
            <w:pPr>
              <w:spacing w:before="0" w:after="0"/>
              <w:jc w:val="left"/>
              <w:rPr>
                <w:rFonts w:eastAsia="Calibri" w:cs="Calibri"/>
                <w:b/>
                <w:bCs/>
                <w:szCs w:val="24"/>
                <w:lang w:val="sr-Latn-ME"/>
              </w:rPr>
            </w:pPr>
          </w:p>
        </w:tc>
        <w:tc>
          <w:tcPr>
            <w:tcW w:w="485" w:type="pct"/>
            <w:vMerge/>
            <w:tcBorders>
              <w:top w:val="single" w:sz="4" w:space="0" w:color="auto"/>
              <w:left w:val="single" w:sz="4" w:space="0" w:color="auto"/>
              <w:bottom w:val="single" w:sz="4" w:space="0" w:color="auto"/>
              <w:right w:val="single" w:sz="4" w:space="0" w:color="auto"/>
            </w:tcBorders>
            <w:shd w:val="clear" w:color="auto" w:fill="auto"/>
            <w:hideMark/>
          </w:tcPr>
          <w:p w14:paraId="2839FBC1" w14:textId="77777777" w:rsidR="00772A61" w:rsidRPr="00C45032" w:rsidRDefault="00772A61" w:rsidP="00772A61">
            <w:pPr>
              <w:spacing w:before="0" w:after="0"/>
              <w:jc w:val="left"/>
              <w:rPr>
                <w:rFonts w:eastAsia="Calibri" w:cs="Calibri"/>
                <w:b/>
                <w:bCs/>
                <w:szCs w:val="24"/>
                <w:lang w:val="sr-Latn-ME"/>
              </w:rPr>
            </w:pPr>
          </w:p>
        </w:tc>
        <w:tc>
          <w:tcPr>
            <w:tcW w:w="590" w:type="pct"/>
            <w:tcBorders>
              <w:top w:val="nil"/>
              <w:left w:val="nil"/>
              <w:bottom w:val="single" w:sz="4" w:space="0" w:color="auto"/>
              <w:right w:val="single" w:sz="4" w:space="0" w:color="auto"/>
            </w:tcBorders>
            <w:shd w:val="clear" w:color="auto" w:fill="D9D9D9"/>
            <w:hideMark/>
          </w:tcPr>
          <w:p w14:paraId="537BEA63"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b/>
                <w:bCs/>
                <w:szCs w:val="24"/>
                <w:lang w:val="sr-Latn-ME"/>
              </w:rPr>
              <w:t>Celex No</w:t>
            </w:r>
          </w:p>
        </w:tc>
        <w:tc>
          <w:tcPr>
            <w:tcW w:w="619" w:type="pct"/>
            <w:tcBorders>
              <w:top w:val="nil"/>
              <w:left w:val="nil"/>
              <w:bottom w:val="single" w:sz="4" w:space="0" w:color="auto"/>
              <w:right w:val="single" w:sz="4" w:space="0" w:color="auto"/>
            </w:tcBorders>
            <w:shd w:val="clear" w:color="auto" w:fill="D9D9D9"/>
            <w:hideMark/>
          </w:tcPr>
          <w:p w14:paraId="53DBB88C" w14:textId="77777777" w:rsidR="00772A61" w:rsidRPr="00C45032" w:rsidRDefault="00772A61" w:rsidP="00772A61">
            <w:pPr>
              <w:spacing w:before="0" w:after="0"/>
              <w:jc w:val="center"/>
              <w:rPr>
                <w:rFonts w:eastAsia="Calibri" w:cs="Calibri"/>
                <w:b/>
                <w:bCs/>
                <w:szCs w:val="24"/>
                <w:lang w:val="sr-Latn-ME"/>
              </w:rPr>
            </w:pPr>
            <w:r w:rsidRPr="00C45032">
              <w:rPr>
                <w:rFonts w:eastAsia="Calibri" w:cs="Calibri"/>
                <w:b/>
                <w:bCs/>
                <w:szCs w:val="24"/>
                <w:lang w:val="sr-Latn-ME"/>
              </w:rPr>
              <w:t>Ostalo</w:t>
            </w:r>
          </w:p>
        </w:tc>
      </w:tr>
      <w:tr w:rsidR="00772A61" w:rsidRPr="00C45032" w14:paraId="79FED6DF" w14:textId="77777777" w:rsidTr="00772A61">
        <w:trPr>
          <w:trHeight w:val="4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530B77C6" w14:textId="77777777" w:rsidR="00772A61" w:rsidRPr="00C45032" w:rsidRDefault="00772A61" w:rsidP="00772A61">
            <w:pPr>
              <w:spacing w:before="0" w:after="0"/>
              <w:jc w:val="left"/>
              <w:rPr>
                <w:rFonts w:eastAsia="Calibri" w:cs="Calibri"/>
                <w:b/>
                <w:bCs/>
                <w:szCs w:val="24"/>
                <w:lang w:val="sr-Latn-ME"/>
              </w:rPr>
            </w:pPr>
            <w:r w:rsidRPr="00C45032">
              <w:rPr>
                <w:rFonts w:eastAsia="Calibri" w:cs="Calibri"/>
                <w:b/>
                <w:szCs w:val="24"/>
                <w:lang w:val="sr-Latn-ME"/>
              </w:rPr>
              <w:t xml:space="preserve">                                  A) Pravo osnivanja preduzeća i sloboda pružanja usluga</w:t>
            </w:r>
          </w:p>
        </w:tc>
      </w:tr>
      <w:tr w:rsidR="00772A61" w:rsidRPr="00C45032" w14:paraId="0786C6D6" w14:textId="77777777" w:rsidTr="00772A61">
        <w:trPr>
          <w:trHeight w:val="444"/>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40861116" w14:textId="77777777" w:rsidR="00772A61" w:rsidRPr="00C45032" w:rsidRDefault="00772A61" w:rsidP="00772A61">
            <w:pPr>
              <w:numPr>
                <w:ilvl w:val="0"/>
                <w:numId w:val="27"/>
              </w:numPr>
              <w:spacing w:before="0" w:after="0"/>
              <w:contextualSpacing/>
              <w:jc w:val="left"/>
              <w:rPr>
                <w:rFonts w:eastAsia="Calibri" w:cs="Calibri"/>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24A5E5E"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MER</w:t>
            </w:r>
          </w:p>
        </w:tc>
        <w:tc>
          <w:tcPr>
            <w:tcW w:w="2061" w:type="pct"/>
            <w:gridSpan w:val="2"/>
            <w:tcBorders>
              <w:top w:val="nil"/>
              <w:left w:val="nil"/>
              <w:bottom w:val="single" w:sz="8" w:space="0" w:color="auto"/>
              <w:right w:val="single" w:sz="8" w:space="0" w:color="auto"/>
            </w:tcBorders>
          </w:tcPr>
          <w:p w14:paraId="2A133323" w14:textId="77777777" w:rsidR="00772A61" w:rsidRPr="00C45032" w:rsidRDefault="00772A61" w:rsidP="00772A61">
            <w:pPr>
              <w:spacing w:before="0" w:after="0"/>
              <w:ind w:left="-20"/>
              <w:jc w:val="left"/>
              <w:rPr>
                <w:rFonts w:eastAsia="Calibri" w:cs="Calibri"/>
                <w:noProof/>
                <w:szCs w:val="24"/>
                <w:lang w:val="sr-Latn-ME"/>
              </w:rPr>
            </w:pPr>
            <w:r w:rsidRPr="00C45032">
              <w:rPr>
                <w:szCs w:val="24"/>
                <w:lang w:val="sr-Latn-ME"/>
              </w:rPr>
              <w:t>Zakon o izmjenama i dopunama Zakona o uslugama</w:t>
            </w:r>
          </w:p>
        </w:tc>
        <w:tc>
          <w:tcPr>
            <w:tcW w:w="480" w:type="pct"/>
            <w:gridSpan w:val="4"/>
            <w:tcBorders>
              <w:top w:val="nil"/>
              <w:left w:val="nil"/>
              <w:bottom w:val="single" w:sz="8" w:space="0" w:color="auto"/>
              <w:right w:val="single" w:sz="8" w:space="0" w:color="auto"/>
            </w:tcBorders>
          </w:tcPr>
          <w:p w14:paraId="3D9D8A46" w14:textId="77777777" w:rsidR="00772A61" w:rsidRPr="00C45032" w:rsidRDefault="00772A61" w:rsidP="00772A61">
            <w:pPr>
              <w:spacing w:before="0" w:after="0"/>
              <w:jc w:val="center"/>
              <w:rPr>
                <w:rFonts w:eastAsia="Calibri" w:cs="Calibri"/>
                <w:noProof/>
                <w:szCs w:val="24"/>
                <w:lang w:val="sr-Latn-ME"/>
              </w:rPr>
            </w:pPr>
            <w:r w:rsidRPr="00C45032">
              <w:rPr>
                <w:szCs w:val="24"/>
                <w:lang w:val="sr-Latn-ME"/>
              </w:rPr>
              <w:t>2025/I</w:t>
            </w:r>
          </w:p>
        </w:tc>
        <w:tc>
          <w:tcPr>
            <w:tcW w:w="485" w:type="pct"/>
            <w:tcBorders>
              <w:top w:val="nil"/>
              <w:left w:val="nil"/>
              <w:bottom w:val="single" w:sz="8" w:space="0" w:color="auto"/>
              <w:right w:val="single" w:sz="8" w:space="0" w:color="auto"/>
            </w:tcBorders>
          </w:tcPr>
          <w:p w14:paraId="5FCE80FC" w14:textId="77777777" w:rsidR="00772A61" w:rsidRPr="00C45032" w:rsidRDefault="00772A61" w:rsidP="00772A61">
            <w:pPr>
              <w:spacing w:before="0" w:after="0" w:line="240" w:lineRule="auto"/>
              <w:jc w:val="center"/>
              <w:rPr>
                <w:rFonts w:eastAsia="Calibri" w:cs="Calibri"/>
                <w:noProof/>
                <w:szCs w:val="24"/>
                <w:lang w:val="sr-Latn-ME"/>
              </w:rPr>
            </w:pPr>
            <w:r w:rsidRPr="00C45032">
              <w:rPr>
                <w:color w:val="000000"/>
                <w:szCs w:val="24"/>
                <w:lang w:val="sr-Latn-ME"/>
              </w:rPr>
              <w:t>Danom pristupanja EU</w:t>
            </w:r>
          </w:p>
        </w:tc>
        <w:tc>
          <w:tcPr>
            <w:tcW w:w="590" w:type="pct"/>
            <w:tcBorders>
              <w:top w:val="nil"/>
              <w:left w:val="nil"/>
              <w:bottom w:val="single" w:sz="8" w:space="0" w:color="auto"/>
              <w:right w:val="single" w:sz="8" w:space="0" w:color="auto"/>
            </w:tcBorders>
          </w:tcPr>
          <w:p w14:paraId="1037306C" w14:textId="77777777" w:rsidR="00772A61" w:rsidRPr="00C45032" w:rsidRDefault="00772A61" w:rsidP="00772A61">
            <w:pPr>
              <w:spacing w:before="0" w:after="0"/>
              <w:jc w:val="center"/>
              <w:rPr>
                <w:rFonts w:eastAsia="Calibri" w:cs="Calibri"/>
                <w:noProof/>
                <w:sz w:val="20"/>
                <w:szCs w:val="20"/>
                <w:lang w:val="sr-Latn-ME"/>
              </w:rPr>
            </w:pPr>
            <w:r w:rsidRPr="00C45032">
              <w:rPr>
                <w:sz w:val="20"/>
                <w:szCs w:val="20"/>
                <w:lang w:val="sr-Latn-ME"/>
              </w:rPr>
              <w:t xml:space="preserve">32006L0123 </w:t>
            </w:r>
            <w:r w:rsidRPr="00C45032">
              <w:rPr>
                <w:rFonts w:eastAsia="Calibri" w:cs="Calibri"/>
                <w:noProof/>
                <w:sz w:val="20"/>
                <w:szCs w:val="20"/>
                <w:lang w:val="sr-Latn-ME"/>
              </w:rPr>
              <w:t>[P]</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30494FCA" w14:textId="77777777" w:rsidR="00772A61" w:rsidRPr="00C45032" w:rsidRDefault="00772A61" w:rsidP="00772A61">
            <w:pPr>
              <w:spacing w:before="0" w:after="0"/>
              <w:jc w:val="left"/>
              <w:rPr>
                <w:rFonts w:eastAsia="Calibri" w:cs="Calibri"/>
                <w:szCs w:val="24"/>
                <w:lang w:val="sr-Latn-ME"/>
              </w:rPr>
            </w:pPr>
          </w:p>
        </w:tc>
      </w:tr>
      <w:tr w:rsidR="00772A61" w:rsidRPr="00C45032" w14:paraId="70DDA100" w14:textId="77777777" w:rsidTr="00772A61">
        <w:trPr>
          <w:trHeight w:val="431"/>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5886BA09" w14:textId="77777777" w:rsidR="00772A61" w:rsidRPr="00C45032" w:rsidRDefault="00772A61" w:rsidP="00772A61">
            <w:pPr>
              <w:numPr>
                <w:ilvl w:val="0"/>
                <w:numId w:val="27"/>
              </w:numPr>
              <w:spacing w:before="0" w:after="0"/>
              <w:contextualSpacing/>
              <w:jc w:val="left"/>
              <w:rPr>
                <w:rFonts w:eastAsia="Calibri" w:cs="Calibri"/>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39BD13F"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MER</w:t>
            </w:r>
          </w:p>
        </w:tc>
        <w:tc>
          <w:tcPr>
            <w:tcW w:w="2061" w:type="pct"/>
            <w:gridSpan w:val="2"/>
            <w:tcBorders>
              <w:top w:val="single" w:sz="4" w:space="0" w:color="auto"/>
              <w:left w:val="single" w:sz="4" w:space="0" w:color="auto"/>
              <w:bottom w:val="single" w:sz="4" w:space="0" w:color="auto"/>
              <w:right w:val="single" w:sz="4" w:space="0" w:color="auto"/>
            </w:tcBorders>
            <w:shd w:val="clear" w:color="auto" w:fill="auto"/>
          </w:tcPr>
          <w:p w14:paraId="4BB73FE4" w14:textId="77777777" w:rsidR="00772A61" w:rsidRPr="00C45032" w:rsidRDefault="00772A61" w:rsidP="00772A61">
            <w:pPr>
              <w:spacing w:before="0" w:after="0"/>
              <w:ind w:left="-20"/>
              <w:jc w:val="left"/>
              <w:rPr>
                <w:rFonts w:eastAsia="Calibri" w:cs="Calibri"/>
                <w:noProof/>
                <w:szCs w:val="24"/>
                <w:lang w:val="sr-Latn-ME"/>
              </w:rPr>
            </w:pPr>
            <w:r w:rsidRPr="00C45032">
              <w:rPr>
                <w:rFonts w:eastAsia="Calibri" w:cs="Calibri"/>
                <w:noProof/>
                <w:szCs w:val="24"/>
                <w:lang w:val="sr-Latn-ME"/>
              </w:rPr>
              <w:t>Zakon o izmjenama i dopunama Zakona o zanatstvu</w:t>
            </w:r>
            <w:r w:rsidRPr="00C45032">
              <w:rPr>
                <w:rFonts w:eastAsia="Calibri" w:cs="Calibri"/>
                <w:noProof/>
                <w:szCs w:val="24"/>
                <w:lang w:val="sr-Latn-ME"/>
              </w:rPr>
              <w:tab/>
            </w:r>
          </w:p>
        </w:tc>
        <w:tc>
          <w:tcPr>
            <w:tcW w:w="480" w:type="pct"/>
            <w:gridSpan w:val="4"/>
            <w:tcBorders>
              <w:top w:val="single" w:sz="4" w:space="0" w:color="auto"/>
              <w:left w:val="single" w:sz="4" w:space="0" w:color="auto"/>
              <w:bottom w:val="single" w:sz="4" w:space="0" w:color="auto"/>
              <w:right w:val="single" w:sz="4" w:space="0" w:color="auto"/>
            </w:tcBorders>
            <w:shd w:val="clear" w:color="auto" w:fill="auto"/>
          </w:tcPr>
          <w:p w14:paraId="501AFE25"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2025/II</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3694B5FF"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2025/II</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216C857"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Calibri"/>
                <w:noProof/>
                <w:sz w:val="20"/>
                <w:szCs w:val="20"/>
                <w:lang w:val="sr-Latn-ME"/>
              </w:rPr>
              <w:t>32006L0123 [P]</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3F1056C5" w14:textId="77777777" w:rsidR="00772A61" w:rsidRPr="00C45032" w:rsidRDefault="00772A61" w:rsidP="00772A61">
            <w:pPr>
              <w:spacing w:before="0" w:after="0"/>
              <w:jc w:val="left"/>
              <w:rPr>
                <w:rFonts w:eastAsia="Calibri" w:cs="Calibri"/>
                <w:szCs w:val="24"/>
                <w:lang w:val="sr-Latn-ME"/>
              </w:rPr>
            </w:pPr>
          </w:p>
        </w:tc>
      </w:tr>
      <w:tr w:rsidR="00772A61" w:rsidRPr="00C45032" w14:paraId="03F982A2" w14:textId="77777777" w:rsidTr="00772A61">
        <w:trPr>
          <w:trHeight w:val="444"/>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01768141" w14:textId="77777777" w:rsidR="00772A61" w:rsidRPr="00C45032" w:rsidRDefault="00772A61" w:rsidP="00772A61">
            <w:pPr>
              <w:numPr>
                <w:ilvl w:val="0"/>
                <w:numId w:val="27"/>
              </w:numPr>
              <w:spacing w:before="0" w:after="0"/>
              <w:contextualSpacing/>
              <w:jc w:val="left"/>
              <w:rPr>
                <w:rFonts w:eastAsia="Calibri" w:cs="Calibri"/>
                <w:szCs w:val="24"/>
                <w:lang w:val="sr-Latn-ME"/>
              </w:rPr>
            </w:pPr>
            <w:bookmarkStart w:id="46" w:name="_Hlk124770388"/>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A493EA8"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MPŠV</w:t>
            </w:r>
          </w:p>
        </w:tc>
        <w:tc>
          <w:tcPr>
            <w:tcW w:w="2061" w:type="pct"/>
            <w:gridSpan w:val="2"/>
            <w:tcBorders>
              <w:top w:val="single" w:sz="4" w:space="0" w:color="auto"/>
              <w:left w:val="single" w:sz="4" w:space="0" w:color="auto"/>
              <w:bottom w:val="single" w:sz="4" w:space="0" w:color="auto"/>
              <w:right w:val="single" w:sz="4" w:space="0" w:color="auto"/>
            </w:tcBorders>
            <w:shd w:val="clear" w:color="auto" w:fill="auto"/>
          </w:tcPr>
          <w:p w14:paraId="26F574AC" w14:textId="77777777" w:rsidR="00772A61" w:rsidRPr="00C45032" w:rsidRDefault="00772A61" w:rsidP="00772A61">
            <w:pPr>
              <w:spacing w:before="0" w:after="0"/>
              <w:ind w:left="-20"/>
              <w:jc w:val="left"/>
              <w:rPr>
                <w:rFonts w:eastAsia="Calibri" w:cs="Calibri"/>
                <w:noProof/>
                <w:szCs w:val="24"/>
                <w:lang w:val="sr-Latn-ME"/>
              </w:rPr>
            </w:pPr>
            <w:r w:rsidRPr="00C45032">
              <w:rPr>
                <w:rFonts w:eastAsia="Calibri" w:cs="Calibri"/>
                <w:noProof/>
                <w:szCs w:val="24"/>
                <w:lang w:val="sr-Latn-ME"/>
              </w:rPr>
              <w:t>Zakon o morskom ribarstvu</w:t>
            </w:r>
          </w:p>
        </w:tc>
        <w:tc>
          <w:tcPr>
            <w:tcW w:w="480" w:type="pct"/>
            <w:gridSpan w:val="4"/>
            <w:tcBorders>
              <w:top w:val="single" w:sz="4" w:space="0" w:color="auto"/>
              <w:left w:val="single" w:sz="4" w:space="0" w:color="000000"/>
              <w:bottom w:val="single" w:sz="4" w:space="0" w:color="auto"/>
              <w:right w:val="single" w:sz="4" w:space="0" w:color="000000"/>
            </w:tcBorders>
            <w:shd w:val="clear" w:color="auto" w:fill="auto"/>
          </w:tcPr>
          <w:p w14:paraId="3189ADEC" w14:textId="77777777" w:rsidR="00772A61" w:rsidRPr="00C45032" w:rsidRDefault="00772A61" w:rsidP="00772A61">
            <w:pPr>
              <w:spacing w:before="0" w:after="0" w:line="240" w:lineRule="auto"/>
              <w:jc w:val="center"/>
              <w:rPr>
                <w:rFonts w:eastAsia="Calibri" w:cs="Calibri"/>
                <w:noProof/>
                <w:szCs w:val="24"/>
                <w:lang w:val="sr-Latn-ME"/>
              </w:rPr>
            </w:pPr>
            <w:r w:rsidRPr="00C45032">
              <w:rPr>
                <w:rFonts w:eastAsia="Calibri" w:cs="Times New Roman"/>
                <w:szCs w:val="24"/>
                <w:lang w:val="sr-Latn-CS"/>
              </w:rPr>
              <w:t>2025/II</w:t>
            </w:r>
          </w:p>
        </w:tc>
        <w:tc>
          <w:tcPr>
            <w:tcW w:w="485" w:type="pct"/>
            <w:tcBorders>
              <w:top w:val="single" w:sz="4" w:space="0" w:color="auto"/>
              <w:left w:val="single" w:sz="4" w:space="0" w:color="000000"/>
              <w:bottom w:val="single" w:sz="4" w:space="0" w:color="auto"/>
              <w:right w:val="single" w:sz="4" w:space="0" w:color="000000"/>
            </w:tcBorders>
            <w:shd w:val="clear" w:color="auto" w:fill="auto"/>
          </w:tcPr>
          <w:p w14:paraId="09E1FC7F" w14:textId="77777777" w:rsidR="00772A61" w:rsidRPr="00C45032" w:rsidRDefault="00772A61" w:rsidP="00772A61">
            <w:pPr>
              <w:spacing w:before="0" w:after="0" w:line="240" w:lineRule="auto"/>
              <w:jc w:val="center"/>
              <w:rPr>
                <w:rFonts w:eastAsia="Calibri" w:cs="Calibri"/>
                <w:noProof/>
                <w:szCs w:val="24"/>
                <w:lang w:val="sr-Latn-ME"/>
              </w:rPr>
            </w:pPr>
            <w:r w:rsidRPr="00C45032">
              <w:rPr>
                <w:rFonts w:eastAsia="Calibri" w:cs="Times New Roman"/>
                <w:szCs w:val="24"/>
                <w:lang w:val="sr-Latn-CS"/>
              </w:rPr>
              <w:t>2025/III</w:t>
            </w:r>
          </w:p>
        </w:tc>
        <w:tc>
          <w:tcPr>
            <w:tcW w:w="590" w:type="pct"/>
            <w:tcBorders>
              <w:top w:val="single" w:sz="4" w:space="0" w:color="auto"/>
              <w:left w:val="single" w:sz="4" w:space="0" w:color="000000"/>
              <w:bottom w:val="single" w:sz="4" w:space="0" w:color="auto"/>
              <w:right w:val="single" w:sz="4" w:space="0" w:color="000000"/>
            </w:tcBorders>
            <w:shd w:val="clear" w:color="auto" w:fill="auto"/>
            <w:vAlign w:val="center"/>
          </w:tcPr>
          <w:p w14:paraId="3DA04BBC"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32006L0123 [D]</w:t>
            </w:r>
          </w:p>
          <w:p w14:paraId="49863C98"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32006R1967 [D]</w:t>
            </w:r>
          </w:p>
          <w:p w14:paraId="3DCF7021"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32008R1005 [D]</w:t>
            </w:r>
          </w:p>
          <w:p w14:paraId="5A0D84D1"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32009R1010 [D]</w:t>
            </w:r>
          </w:p>
          <w:p w14:paraId="53AD362B"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32009R1224 [D]</w:t>
            </w:r>
          </w:p>
          <w:p w14:paraId="3703ED35"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32010R0468 [D]</w:t>
            </w:r>
          </w:p>
          <w:p w14:paraId="2CAFDF13"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32011R0404 [D]</w:t>
            </w:r>
          </w:p>
          <w:p w14:paraId="720DA70D"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32011R0724 [D]</w:t>
            </w:r>
          </w:p>
          <w:p w14:paraId="10CEA50C"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32012R1234 [D]</w:t>
            </w:r>
          </w:p>
          <w:p w14:paraId="629E72A2"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32013R0672 [D]</w:t>
            </w:r>
          </w:p>
          <w:p w14:paraId="73A0904F"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32013R1380 [D]</w:t>
            </w:r>
          </w:p>
          <w:p w14:paraId="71CD1045"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lastRenderedPageBreak/>
              <w:t>32014R0137 [D]</w:t>
            </w:r>
          </w:p>
          <w:p w14:paraId="62F624B8"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 xml:space="preserve">32015R0812 </w:t>
            </w:r>
            <w:r w:rsidRPr="00C45032">
              <w:rPr>
                <w:rFonts w:eastAsia="Cambria" w:cs="Cambria"/>
                <w:color w:val="000000"/>
                <w:sz w:val="20"/>
                <w:szCs w:val="20"/>
                <w:lang w:val="sr-Latn-CS" w:eastAsia="hr-HR" w:bidi="hr-HR"/>
              </w:rPr>
              <w:t>[D]</w:t>
            </w:r>
          </w:p>
          <w:p w14:paraId="17EB9837"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32015R1296 [D]</w:t>
            </w:r>
          </w:p>
          <w:p w14:paraId="443B22A3"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32016R1852 [D]</w:t>
            </w:r>
          </w:p>
          <w:p w14:paraId="2BACAAF2"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32017R0218 [D]</w:t>
            </w:r>
          </w:p>
          <w:p w14:paraId="1A26D6B0"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32017R1004 [D]</w:t>
            </w:r>
          </w:p>
          <w:p w14:paraId="5F06F06F"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32017R1130 [D]</w:t>
            </w:r>
          </w:p>
          <w:p w14:paraId="2842ABA4" w14:textId="77777777" w:rsidR="00772A61" w:rsidRPr="00C45032" w:rsidRDefault="00772A61" w:rsidP="00772A61">
            <w:pPr>
              <w:widowControl w:val="0"/>
              <w:autoSpaceDE w:val="0"/>
              <w:autoSpaceDN w:val="0"/>
              <w:spacing w:before="0" w:after="0" w:line="240" w:lineRule="auto"/>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32017R2107 [D]</w:t>
            </w:r>
          </w:p>
          <w:p w14:paraId="20BF79D6"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32017R2178 [D]</w:t>
            </w:r>
          </w:p>
          <w:p w14:paraId="6CB1D69D"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32017R2403 [D]</w:t>
            </w:r>
          </w:p>
          <w:p w14:paraId="7D8336FF"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32018R1883 [D]</w:t>
            </w:r>
          </w:p>
          <w:p w14:paraId="2DE1DF7B"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 xml:space="preserve">32019R1154 </w:t>
            </w:r>
            <w:r w:rsidRPr="00C45032">
              <w:rPr>
                <w:rFonts w:eastAsia="Cambria" w:cs="Cambria"/>
                <w:color w:val="000000"/>
                <w:sz w:val="20"/>
                <w:szCs w:val="20"/>
                <w:lang w:val="sr-Latn-CS" w:eastAsia="hr-HR" w:bidi="hr-HR"/>
              </w:rPr>
              <w:t>[D]</w:t>
            </w:r>
          </w:p>
          <w:p w14:paraId="4D473B7D"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32019R1241 [D]</w:t>
            </w:r>
          </w:p>
          <w:p w14:paraId="40C20107"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32020R0030 [D]</w:t>
            </w:r>
          </w:p>
          <w:p w14:paraId="6DAE427B"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32020R0038 [D]</w:t>
            </w:r>
          </w:p>
          <w:p w14:paraId="513959D3"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32020R0269 [D]</w:t>
            </w:r>
          </w:p>
          <w:p w14:paraId="2037D849"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32020R0423 [D]</w:t>
            </w:r>
          </w:p>
          <w:p w14:paraId="197119D3"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32020R0967 [D]</w:t>
            </w:r>
          </w:p>
          <w:p w14:paraId="22F87B10"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32021R1120 [D]</w:t>
            </w:r>
          </w:p>
          <w:p w14:paraId="3195CC43"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32022R1184 [D]</w:t>
            </w:r>
          </w:p>
          <w:p w14:paraId="5AC9E9B3"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32022R1479 [D]</w:t>
            </w:r>
          </w:p>
          <w:p w14:paraId="0F175D2F"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32022R1614 [D]</w:t>
            </w:r>
          </w:p>
          <w:p w14:paraId="0E5E8FCC"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32022R2495 [D]</w:t>
            </w:r>
          </w:p>
          <w:p w14:paraId="5CBF2FAB"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32023R1471 [D]</w:t>
            </w:r>
          </w:p>
          <w:p w14:paraId="2D94938E" w14:textId="77777777" w:rsidR="00772A61" w:rsidRPr="00C45032" w:rsidRDefault="00772A61" w:rsidP="00772A61">
            <w:pPr>
              <w:widowControl w:val="0"/>
              <w:autoSpaceDE w:val="0"/>
              <w:autoSpaceDN w:val="0"/>
              <w:spacing w:before="0" w:after="0" w:line="240" w:lineRule="auto"/>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32023R2053 [D]</w:t>
            </w:r>
          </w:p>
          <w:p w14:paraId="37ED7FA9"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32023R2124 [D]</w:t>
            </w:r>
          </w:p>
          <w:p w14:paraId="2D473E67"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32023R2460 [D]</w:t>
            </w:r>
          </w:p>
          <w:p w14:paraId="2131BE40"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32023R2842 [D]</w:t>
            </w:r>
          </w:p>
          <w:p w14:paraId="0C5C6602"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32023R2918 [D]</w:t>
            </w:r>
          </w:p>
          <w:p w14:paraId="4FC21C83"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32024R0897 [D]</w:t>
            </w:r>
          </w:p>
          <w:p w14:paraId="64CCB9DC" w14:textId="77777777" w:rsidR="00772A61" w:rsidRPr="00C45032" w:rsidRDefault="00772A61" w:rsidP="00772A61">
            <w:pPr>
              <w:spacing w:before="0" w:after="0" w:line="240" w:lineRule="auto"/>
              <w:jc w:val="center"/>
              <w:rPr>
                <w:rFonts w:eastAsia="Calibri" w:cs="Times New Roman"/>
                <w:color w:val="000000"/>
                <w:sz w:val="20"/>
                <w:szCs w:val="20"/>
                <w:lang w:val="sr-Latn-CS"/>
              </w:rPr>
            </w:pPr>
            <w:r w:rsidRPr="00C45032">
              <w:rPr>
                <w:rFonts w:eastAsia="Cambria" w:cs="Cambria"/>
                <w:color w:val="000000"/>
                <w:sz w:val="20"/>
                <w:szCs w:val="20"/>
                <w:lang w:val="sr-Latn-CS" w:eastAsia="hr-HR" w:bidi="hr-HR"/>
              </w:rPr>
              <w:t>32024R1389 [D]</w:t>
            </w:r>
          </w:p>
          <w:p w14:paraId="1D0318D2" w14:textId="77777777" w:rsidR="00772A61" w:rsidRPr="00C45032" w:rsidRDefault="00772A61" w:rsidP="00772A61">
            <w:pPr>
              <w:spacing w:before="0" w:after="0" w:line="240" w:lineRule="auto"/>
              <w:jc w:val="center"/>
              <w:rPr>
                <w:rFonts w:eastAsia="Calibri" w:cs="Calibri"/>
                <w:noProof/>
                <w:sz w:val="20"/>
                <w:szCs w:val="20"/>
                <w:lang w:val="sr-Latn-ME"/>
              </w:rPr>
            </w:pPr>
            <w:r w:rsidRPr="00C45032">
              <w:rPr>
                <w:rFonts w:eastAsia="Calibri" w:cs="Times New Roman"/>
                <w:color w:val="000000"/>
                <w:sz w:val="20"/>
                <w:szCs w:val="20"/>
                <w:lang w:val="sr-Latn-CS"/>
              </w:rPr>
              <w:t>32024R2413 [D]</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1ADBF959" w14:textId="77777777" w:rsidR="00772A61" w:rsidRPr="00C45032" w:rsidRDefault="00772A61" w:rsidP="00772A61">
            <w:pPr>
              <w:spacing w:before="0" w:after="0"/>
              <w:jc w:val="center"/>
              <w:rPr>
                <w:rFonts w:eastAsia="Calibri" w:cs="Calibri"/>
                <w:szCs w:val="24"/>
                <w:lang w:val="sr-Latn-ME"/>
              </w:rPr>
            </w:pPr>
            <w:r w:rsidRPr="00C45032">
              <w:rPr>
                <w:rFonts w:eastAsia="Calibri" w:cs="Times New Roman"/>
                <w:sz w:val="20"/>
                <w:szCs w:val="24"/>
                <w:lang w:val="sr-Latn-CS"/>
              </w:rPr>
              <w:lastRenderedPageBreak/>
              <w:t>EU-99 [P]</w:t>
            </w:r>
          </w:p>
        </w:tc>
      </w:tr>
      <w:bookmarkEnd w:id="46"/>
      <w:tr w:rsidR="00772A61" w:rsidRPr="00C45032" w14:paraId="726AF44B" w14:textId="77777777" w:rsidTr="00772A61">
        <w:trPr>
          <w:trHeight w:val="444"/>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16153647" w14:textId="77777777" w:rsidR="00772A61" w:rsidRPr="00C45032" w:rsidRDefault="00772A61" w:rsidP="00772A61">
            <w:pPr>
              <w:numPr>
                <w:ilvl w:val="0"/>
                <w:numId w:val="27"/>
              </w:numPr>
              <w:spacing w:before="0" w:after="0"/>
              <w:contextualSpacing/>
              <w:jc w:val="left"/>
              <w:rPr>
                <w:rFonts w:eastAsia="Calibri" w:cs="Calibri"/>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6D008D3"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MER</w:t>
            </w:r>
          </w:p>
        </w:tc>
        <w:tc>
          <w:tcPr>
            <w:tcW w:w="2061" w:type="pct"/>
            <w:gridSpan w:val="2"/>
            <w:tcBorders>
              <w:top w:val="single" w:sz="4" w:space="0" w:color="auto"/>
              <w:left w:val="single" w:sz="4" w:space="0" w:color="auto"/>
              <w:bottom w:val="single" w:sz="4" w:space="0" w:color="auto"/>
              <w:right w:val="single" w:sz="4" w:space="0" w:color="auto"/>
            </w:tcBorders>
            <w:shd w:val="clear" w:color="auto" w:fill="auto"/>
          </w:tcPr>
          <w:p w14:paraId="35EF67FC" w14:textId="77777777" w:rsidR="00772A61" w:rsidRPr="00C45032" w:rsidRDefault="00772A61" w:rsidP="00772A61">
            <w:pPr>
              <w:spacing w:before="0" w:after="0"/>
              <w:ind w:left="-20"/>
              <w:rPr>
                <w:rFonts w:eastAsia="Calibri" w:cs="Calibri"/>
                <w:noProof/>
                <w:szCs w:val="24"/>
                <w:lang w:val="sr-Latn-ME"/>
              </w:rPr>
            </w:pPr>
            <w:r w:rsidRPr="00C45032">
              <w:rPr>
                <w:rFonts w:eastAsia="Calibri" w:cs="Calibri"/>
                <w:noProof/>
                <w:szCs w:val="24"/>
                <w:lang w:val="sr-Latn-ME"/>
              </w:rPr>
              <w:t>Odluka o utvrđivanju zanata, djelatnosti, sličnih zanata i liste jednostavnih i složenih zanata</w:t>
            </w:r>
          </w:p>
        </w:tc>
        <w:tc>
          <w:tcPr>
            <w:tcW w:w="480" w:type="pct"/>
            <w:gridSpan w:val="4"/>
            <w:tcBorders>
              <w:top w:val="single" w:sz="4" w:space="0" w:color="auto"/>
              <w:left w:val="single" w:sz="4" w:space="0" w:color="auto"/>
              <w:bottom w:val="single" w:sz="4" w:space="0" w:color="auto"/>
              <w:right w:val="single" w:sz="4" w:space="0" w:color="auto"/>
            </w:tcBorders>
            <w:shd w:val="clear" w:color="auto" w:fill="auto"/>
          </w:tcPr>
          <w:p w14:paraId="3C750683"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2025/IV</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7087B2DE"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2025/IV</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0E5E257"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Calibri"/>
                <w:noProof/>
                <w:sz w:val="20"/>
                <w:szCs w:val="20"/>
                <w:lang w:val="sr-Latn-ME"/>
              </w:rPr>
              <w:t>32006L0123 [P]</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E28E877" w14:textId="77777777" w:rsidR="00772A61" w:rsidRPr="00C45032" w:rsidRDefault="00772A61" w:rsidP="00772A61">
            <w:pPr>
              <w:spacing w:before="0" w:after="0"/>
              <w:jc w:val="left"/>
              <w:rPr>
                <w:rFonts w:eastAsia="Calibri" w:cs="Calibri"/>
                <w:szCs w:val="24"/>
                <w:lang w:val="sr-Latn-ME"/>
              </w:rPr>
            </w:pPr>
          </w:p>
        </w:tc>
      </w:tr>
      <w:tr w:rsidR="00772A61" w:rsidRPr="00C45032" w14:paraId="2CB0E062" w14:textId="77777777" w:rsidTr="00772A61">
        <w:trPr>
          <w:trHeight w:val="444"/>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0C2AE400" w14:textId="77777777" w:rsidR="00772A61" w:rsidRPr="00C45032" w:rsidRDefault="00772A61" w:rsidP="00772A61">
            <w:pPr>
              <w:numPr>
                <w:ilvl w:val="0"/>
                <w:numId w:val="27"/>
              </w:numPr>
              <w:spacing w:before="0" w:after="0"/>
              <w:contextualSpacing/>
              <w:jc w:val="left"/>
              <w:rPr>
                <w:rFonts w:eastAsia="Calibri" w:cs="Calibri"/>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4798620"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MER</w:t>
            </w:r>
          </w:p>
        </w:tc>
        <w:tc>
          <w:tcPr>
            <w:tcW w:w="2061" w:type="pct"/>
            <w:gridSpan w:val="2"/>
            <w:tcBorders>
              <w:top w:val="single" w:sz="4" w:space="0" w:color="auto"/>
              <w:left w:val="single" w:sz="4" w:space="0" w:color="auto"/>
              <w:bottom w:val="single" w:sz="4" w:space="0" w:color="auto"/>
              <w:right w:val="single" w:sz="4" w:space="0" w:color="auto"/>
            </w:tcBorders>
            <w:shd w:val="clear" w:color="auto" w:fill="auto"/>
          </w:tcPr>
          <w:p w14:paraId="251B6752" w14:textId="77777777" w:rsidR="00772A61" w:rsidRPr="00C45032" w:rsidRDefault="00772A61" w:rsidP="00772A61">
            <w:pPr>
              <w:spacing w:before="0" w:after="0"/>
              <w:ind w:left="-20"/>
              <w:rPr>
                <w:rFonts w:eastAsia="Calibri" w:cs="Calibri"/>
                <w:noProof/>
                <w:szCs w:val="24"/>
                <w:lang w:val="sr-Latn-ME"/>
              </w:rPr>
            </w:pPr>
            <w:r w:rsidRPr="00C45032">
              <w:rPr>
                <w:rFonts w:eastAsia="Calibri" w:cs="Calibri"/>
                <w:noProof/>
                <w:szCs w:val="24"/>
                <w:lang w:val="sr-Latn-ME"/>
              </w:rPr>
              <w:t>Pravilnik o izmjenama i dopunama Pravilnika o načinu vođenja i sadržini registra lica koja se bave zanatskom djelatnošću</w:t>
            </w:r>
          </w:p>
        </w:tc>
        <w:tc>
          <w:tcPr>
            <w:tcW w:w="480" w:type="pct"/>
            <w:gridSpan w:val="4"/>
            <w:tcBorders>
              <w:top w:val="single" w:sz="4" w:space="0" w:color="auto"/>
              <w:left w:val="single" w:sz="4" w:space="0" w:color="auto"/>
              <w:bottom w:val="single" w:sz="4" w:space="0" w:color="auto"/>
              <w:right w:val="single" w:sz="4" w:space="0" w:color="auto"/>
            </w:tcBorders>
            <w:shd w:val="clear" w:color="auto" w:fill="auto"/>
          </w:tcPr>
          <w:p w14:paraId="27578BA2"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2025/IV</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64948D55"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2025/IV</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31FEDAA9"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Calibri"/>
                <w:noProof/>
                <w:sz w:val="20"/>
                <w:szCs w:val="20"/>
                <w:lang w:val="sr-Latn-ME"/>
              </w:rPr>
              <w:t>32006L0123 [P]</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191744A3" w14:textId="77777777" w:rsidR="00772A61" w:rsidRPr="00C45032" w:rsidRDefault="00772A61" w:rsidP="00772A61">
            <w:pPr>
              <w:spacing w:before="0" w:after="0"/>
              <w:jc w:val="left"/>
              <w:rPr>
                <w:rFonts w:eastAsia="Calibri" w:cs="Calibri"/>
                <w:szCs w:val="24"/>
                <w:lang w:val="sr-Latn-ME"/>
              </w:rPr>
            </w:pPr>
          </w:p>
        </w:tc>
      </w:tr>
      <w:tr w:rsidR="00772A61" w:rsidRPr="00C45032" w14:paraId="51A9BFCA" w14:textId="77777777" w:rsidTr="00772A61">
        <w:trPr>
          <w:trHeight w:val="253"/>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189CC7CD" w14:textId="77777777" w:rsidR="00772A61" w:rsidRPr="00C45032" w:rsidRDefault="00772A61" w:rsidP="00772A61">
            <w:pPr>
              <w:spacing w:before="0" w:after="0"/>
              <w:ind w:left="180"/>
              <w:jc w:val="left"/>
              <w:rPr>
                <w:rFonts w:eastAsia="Calibri" w:cs="Calibri"/>
                <w:b/>
                <w:sz w:val="20"/>
                <w:szCs w:val="20"/>
                <w:lang w:val="sr-Latn-ME"/>
              </w:rPr>
            </w:pPr>
            <w:r w:rsidRPr="00C45032">
              <w:rPr>
                <w:rFonts w:eastAsia="Calibri" w:cs="Calibri"/>
                <w:b/>
                <w:szCs w:val="20"/>
                <w:lang w:val="sr-Latn-ME"/>
              </w:rPr>
              <w:lastRenderedPageBreak/>
              <w:t xml:space="preserve">                              B) Međusobno priznavanje profesionalnih kvalifikacija</w:t>
            </w:r>
          </w:p>
        </w:tc>
      </w:tr>
      <w:tr w:rsidR="00772A61" w:rsidRPr="00C45032" w14:paraId="02B5D188" w14:textId="77777777" w:rsidTr="00772A61">
        <w:trPr>
          <w:trHeight w:val="253"/>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782F8AB0" w14:textId="77777777" w:rsidR="00772A61" w:rsidRPr="00C45032" w:rsidRDefault="00772A61" w:rsidP="00772A61">
            <w:pPr>
              <w:numPr>
                <w:ilvl w:val="0"/>
                <w:numId w:val="27"/>
              </w:numPr>
              <w:spacing w:before="0" w:after="0"/>
              <w:contextualSpacing/>
              <w:jc w:val="left"/>
              <w:rPr>
                <w:rFonts w:eastAsia="Calibri" w:cs="Calibri"/>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2E867C4"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MT</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tcPr>
          <w:p w14:paraId="38E19E59" w14:textId="77777777" w:rsidR="00772A61" w:rsidRPr="00C45032" w:rsidRDefault="00772A61" w:rsidP="00772A61">
            <w:pPr>
              <w:spacing w:before="0" w:after="0"/>
              <w:ind w:left="-20"/>
              <w:rPr>
                <w:rFonts w:eastAsia="Calibri" w:cs="Calibri"/>
                <w:noProof/>
                <w:szCs w:val="24"/>
                <w:lang w:val="sr-Latn-ME"/>
              </w:rPr>
            </w:pPr>
            <w:r w:rsidRPr="00C45032">
              <w:rPr>
                <w:rFonts w:eastAsia="Calibri" w:cs="Calibri"/>
                <w:noProof/>
                <w:szCs w:val="24"/>
                <w:lang w:val="sr-Latn-ME"/>
              </w:rPr>
              <w:t>Zakon o turizmu i ugostiteljstvu</w:t>
            </w: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14:paraId="4284957F"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736808D1" w14:textId="77777777" w:rsidR="00772A61" w:rsidRPr="00C45032" w:rsidRDefault="00772A61" w:rsidP="00772A61">
            <w:pPr>
              <w:spacing w:before="0" w:after="0" w:line="240" w:lineRule="auto"/>
              <w:jc w:val="center"/>
              <w:rPr>
                <w:rFonts w:eastAsia="Calibri" w:cs="Calibri"/>
                <w:noProof/>
                <w:szCs w:val="24"/>
                <w:lang w:val="sr-Latn-ME"/>
              </w:rPr>
            </w:pPr>
            <w:r w:rsidRPr="00C45032">
              <w:rPr>
                <w:rFonts w:eastAsia="Calibri" w:cs="Calibri"/>
                <w:noProof/>
                <w:szCs w:val="24"/>
                <w:lang w:val="sr-Latn-ME"/>
              </w:rPr>
              <w:t>Danom pristupanjaEU</w:t>
            </w:r>
            <w:r w:rsidRPr="00C45032" w:rsidDel="000C5A6D">
              <w:rPr>
                <w:rFonts w:eastAsia="Calibri" w:cs="Calibri"/>
                <w:noProof/>
                <w:szCs w:val="24"/>
                <w:lang w:val="sr-Latn-ME"/>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79273867"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Calibri"/>
                <w:noProof/>
                <w:sz w:val="20"/>
                <w:szCs w:val="20"/>
                <w:lang w:val="sr-Latn-ME"/>
              </w:rPr>
              <w:t>32005L0036 [P]</w:t>
            </w:r>
          </w:p>
          <w:p w14:paraId="70ABB8A2"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Calibri"/>
                <w:noProof/>
                <w:sz w:val="20"/>
                <w:szCs w:val="20"/>
                <w:lang w:val="sr-Latn-ME"/>
              </w:rPr>
              <w:t>32013L0055 [P]</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06D70A61" w14:textId="77777777" w:rsidR="00772A61" w:rsidRPr="00C45032" w:rsidRDefault="00772A61" w:rsidP="00772A61">
            <w:pPr>
              <w:spacing w:before="0" w:after="0"/>
              <w:jc w:val="left"/>
              <w:rPr>
                <w:rFonts w:eastAsia="Calibri" w:cs="Calibri"/>
                <w:szCs w:val="24"/>
                <w:lang w:val="sr-Latn-ME"/>
              </w:rPr>
            </w:pPr>
          </w:p>
        </w:tc>
      </w:tr>
      <w:tr w:rsidR="00772A61" w:rsidRPr="00C45032" w14:paraId="4A0B97C7" w14:textId="77777777" w:rsidTr="00772A61">
        <w:trPr>
          <w:trHeight w:val="253"/>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1433FAEB" w14:textId="77777777" w:rsidR="00772A61" w:rsidRPr="00C45032" w:rsidRDefault="00772A61" w:rsidP="00772A61">
            <w:pPr>
              <w:numPr>
                <w:ilvl w:val="0"/>
                <w:numId w:val="27"/>
              </w:numPr>
              <w:spacing w:before="0" w:after="0"/>
              <w:contextualSpacing/>
              <w:jc w:val="left"/>
              <w:rPr>
                <w:rFonts w:eastAsia="Calibri" w:cs="Calibri"/>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92DB8CE"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MT</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tcPr>
          <w:p w14:paraId="5A17807D" w14:textId="77777777" w:rsidR="00772A61" w:rsidRPr="00C45032" w:rsidRDefault="00772A61" w:rsidP="00772A61">
            <w:pPr>
              <w:spacing w:before="0" w:after="0"/>
              <w:ind w:left="-20"/>
              <w:rPr>
                <w:rFonts w:eastAsia="Calibri" w:cs="Calibri"/>
                <w:noProof/>
                <w:szCs w:val="24"/>
                <w:lang w:val="sr-Latn-ME"/>
              </w:rPr>
            </w:pPr>
            <w:r w:rsidRPr="00C45032">
              <w:rPr>
                <w:rFonts w:eastAsia="Calibri" w:cs="Calibri"/>
                <w:noProof/>
                <w:szCs w:val="24"/>
                <w:lang w:val="sr-Latn-ME"/>
              </w:rPr>
              <w:t>Zakon o izmjenama i dopunama Zakona o planinskim stazama</w:t>
            </w: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14:paraId="52A92A74"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3ECE8553" w14:textId="77777777" w:rsidR="00772A61" w:rsidRPr="00C45032" w:rsidRDefault="00772A61" w:rsidP="00772A61">
            <w:pPr>
              <w:spacing w:before="0" w:after="0" w:line="240" w:lineRule="auto"/>
              <w:jc w:val="center"/>
              <w:rPr>
                <w:rFonts w:eastAsia="Calibri" w:cs="Calibri"/>
                <w:noProof/>
                <w:szCs w:val="24"/>
                <w:lang w:val="sr-Latn-ME"/>
              </w:rPr>
            </w:pPr>
            <w:r w:rsidRPr="00C45032">
              <w:rPr>
                <w:rFonts w:eastAsia="Calibri" w:cs="Calibri"/>
                <w:noProof/>
                <w:szCs w:val="24"/>
                <w:lang w:val="sr-Latn-ME"/>
              </w:rPr>
              <w:t>Danom pristupanjaEU</w:t>
            </w:r>
            <w:r w:rsidRPr="00C45032" w:rsidDel="000C5A6D">
              <w:rPr>
                <w:rFonts w:eastAsia="Calibri" w:cs="Calibri"/>
                <w:noProof/>
                <w:szCs w:val="24"/>
                <w:lang w:val="sr-Latn-ME"/>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3DD8B2F"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Calibri"/>
                <w:noProof/>
                <w:sz w:val="20"/>
                <w:szCs w:val="20"/>
                <w:lang w:val="sr-Latn-ME"/>
              </w:rPr>
              <w:t>32005L0036 [P]</w:t>
            </w:r>
          </w:p>
          <w:p w14:paraId="35314F3C"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Calibri"/>
                <w:noProof/>
                <w:sz w:val="20"/>
                <w:szCs w:val="20"/>
                <w:lang w:val="sr-Latn-ME"/>
              </w:rPr>
              <w:t>32013L0055 [P]</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3FB97D60" w14:textId="77777777" w:rsidR="00772A61" w:rsidRPr="00C45032" w:rsidRDefault="00772A61" w:rsidP="00772A61">
            <w:pPr>
              <w:spacing w:before="0" w:after="0"/>
              <w:jc w:val="left"/>
              <w:rPr>
                <w:rFonts w:eastAsia="Calibri" w:cs="Calibri"/>
                <w:szCs w:val="24"/>
                <w:lang w:val="sr-Latn-ME"/>
              </w:rPr>
            </w:pPr>
          </w:p>
        </w:tc>
      </w:tr>
      <w:tr w:rsidR="00772A61" w:rsidRPr="00C45032" w14:paraId="47E3C07F" w14:textId="77777777" w:rsidTr="00772A61">
        <w:trPr>
          <w:trHeight w:val="253"/>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39CA8735" w14:textId="77777777" w:rsidR="00772A61" w:rsidRPr="00C45032" w:rsidRDefault="00772A61" w:rsidP="00772A61">
            <w:pPr>
              <w:numPr>
                <w:ilvl w:val="0"/>
                <w:numId w:val="27"/>
              </w:numPr>
              <w:spacing w:before="0" w:after="0"/>
              <w:contextualSpacing/>
              <w:jc w:val="center"/>
              <w:rPr>
                <w:rFonts w:eastAsia="Calibri" w:cs="Calibri"/>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9B1D4E5"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MEN</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tcPr>
          <w:p w14:paraId="26412A76" w14:textId="77777777" w:rsidR="00772A61" w:rsidRPr="00C45032" w:rsidRDefault="00772A61" w:rsidP="00772A61">
            <w:pPr>
              <w:spacing w:before="0" w:after="0"/>
              <w:ind w:left="-20"/>
              <w:rPr>
                <w:rFonts w:eastAsia="Calibri" w:cs="Calibri"/>
                <w:noProof/>
                <w:szCs w:val="24"/>
                <w:lang w:val="sr-Latn-ME"/>
              </w:rPr>
            </w:pPr>
            <w:r w:rsidRPr="00C45032">
              <w:rPr>
                <w:rFonts w:eastAsia="Calibri" w:cs="Calibri"/>
                <w:noProof/>
                <w:szCs w:val="24"/>
                <w:lang w:val="sr-Latn-ME"/>
              </w:rPr>
              <w:t>Zakon o izmjenama i dopunama Zakona o efikasnom korišćenju energije</w:t>
            </w: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14:paraId="2D06BF78"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2025/IV</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76EC26D2"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2026/I</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C9A4A63" w14:textId="77777777" w:rsidR="00772A61" w:rsidRPr="00C45032" w:rsidRDefault="00772A61" w:rsidP="00772A61">
            <w:pPr>
              <w:spacing w:before="0" w:after="0"/>
              <w:jc w:val="center"/>
              <w:rPr>
                <w:rFonts w:eastAsia="Calibri" w:cs="Arial"/>
                <w:sz w:val="20"/>
                <w:szCs w:val="20"/>
                <w:lang w:val="sr-Latn-ME"/>
              </w:rPr>
            </w:pPr>
            <w:r w:rsidRPr="00C45032">
              <w:rPr>
                <w:rFonts w:eastAsia="Calibri" w:cs="Arial"/>
                <w:sz w:val="20"/>
                <w:szCs w:val="20"/>
                <w:lang w:val="sr-Latn-ME"/>
              </w:rPr>
              <w:t>32018R1999 [P]</w:t>
            </w:r>
          </w:p>
          <w:p w14:paraId="26249ACC"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Arial"/>
                <w:sz w:val="20"/>
                <w:szCs w:val="20"/>
                <w:lang w:val="sr-Latn-ME"/>
              </w:rPr>
              <w:t>32018L2002 [P]</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65534DFD" w14:textId="77777777" w:rsidR="00772A61" w:rsidRPr="00C45032" w:rsidRDefault="00772A61" w:rsidP="00772A61">
            <w:pPr>
              <w:spacing w:before="0" w:after="0"/>
              <w:jc w:val="left"/>
              <w:rPr>
                <w:rFonts w:eastAsia="Calibri" w:cs="Calibri"/>
                <w:szCs w:val="24"/>
                <w:lang w:val="sr-Latn-ME"/>
              </w:rPr>
            </w:pPr>
          </w:p>
        </w:tc>
      </w:tr>
      <w:tr w:rsidR="00772A61" w:rsidRPr="00C45032" w14:paraId="6C6B5B10" w14:textId="77777777" w:rsidTr="00772A61">
        <w:trPr>
          <w:trHeight w:val="253"/>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075C9CF6" w14:textId="77777777" w:rsidR="00772A61" w:rsidRPr="00C45032" w:rsidRDefault="00772A61" w:rsidP="00772A61">
            <w:pPr>
              <w:numPr>
                <w:ilvl w:val="0"/>
                <w:numId w:val="27"/>
              </w:numPr>
              <w:spacing w:before="0" w:after="0"/>
              <w:contextualSpacing/>
              <w:jc w:val="center"/>
              <w:rPr>
                <w:rFonts w:eastAsia="Calibri" w:cs="Calibri"/>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6FE2E29"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MRZSD</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tcPr>
          <w:p w14:paraId="603D957D" w14:textId="77777777" w:rsidR="00772A61" w:rsidRPr="00C45032" w:rsidRDefault="00772A61" w:rsidP="00772A61">
            <w:pPr>
              <w:spacing w:before="0" w:after="0"/>
              <w:ind w:left="-20"/>
              <w:rPr>
                <w:rFonts w:eastAsia="Calibri" w:cs="Calibri"/>
                <w:noProof/>
                <w:szCs w:val="24"/>
                <w:lang w:val="sr-Latn-ME"/>
              </w:rPr>
            </w:pPr>
            <w:r w:rsidRPr="00C45032">
              <w:rPr>
                <w:rFonts w:eastAsia="Calibri" w:cs="Calibri"/>
                <w:noProof/>
                <w:szCs w:val="24"/>
                <w:lang w:val="sr-Latn-ME"/>
              </w:rPr>
              <w:t>Zakon o izmjenama i dopunama Zakona o priznavanju profesionalnih kvalifikacija za obavljanje regulisanih profesija</w:t>
            </w: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14:paraId="359CB7E6"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5847C413" w14:textId="77777777" w:rsidR="00772A61" w:rsidRPr="00C45032" w:rsidRDefault="00772A61" w:rsidP="00772A61">
            <w:pPr>
              <w:spacing w:before="0" w:after="0" w:line="240" w:lineRule="auto"/>
              <w:jc w:val="center"/>
              <w:rPr>
                <w:rFonts w:eastAsia="Calibri" w:cs="Calibri"/>
                <w:noProof/>
                <w:szCs w:val="24"/>
                <w:lang w:val="sr-Latn-ME"/>
              </w:rPr>
            </w:pPr>
            <w:r w:rsidRPr="00C45032">
              <w:rPr>
                <w:rFonts w:eastAsia="Calibri" w:cs="Calibri"/>
                <w:noProof/>
                <w:szCs w:val="24"/>
                <w:lang w:val="sr-Latn-ME"/>
              </w:rPr>
              <w:t>Danom pristupanjaEU</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439FEB8"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Calibri"/>
                <w:noProof/>
                <w:sz w:val="20"/>
                <w:szCs w:val="20"/>
                <w:lang w:val="sr-Latn-ME"/>
              </w:rPr>
              <w:t>32018L0958 [P]</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4FEDAF4F" w14:textId="77777777" w:rsidR="00772A61" w:rsidRPr="00C45032" w:rsidRDefault="00772A61" w:rsidP="00772A61">
            <w:pPr>
              <w:spacing w:before="0" w:after="0"/>
              <w:jc w:val="left"/>
              <w:rPr>
                <w:rFonts w:eastAsia="Calibri" w:cs="Calibri"/>
                <w:color w:val="FF0000"/>
                <w:szCs w:val="24"/>
                <w:lang w:val="sr-Latn-ME"/>
              </w:rPr>
            </w:pPr>
          </w:p>
        </w:tc>
      </w:tr>
      <w:tr w:rsidR="00772A61" w:rsidRPr="00C45032" w14:paraId="032D8042" w14:textId="77777777" w:rsidTr="00772A61">
        <w:trPr>
          <w:trHeight w:val="1907"/>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6D916E32" w14:textId="77777777" w:rsidR="00772A61" w:rsidRPr="00C45032" w:rsidRDefault="00772A61" w:rsidP="00772A61">
            <w:pPr>
              <w:numPr>
                <w:ilvl w:val="0"/>
                <w:numId w:val="27"/>
              </w:numPr>
              <w:spacing w:before="0" w:after="0"/>
              <w:contextualSpacing/>
              <w:jc w:val="center"/>
              <w:rPr>
                <w:rFonts w:eastAsia="Calibri" w:cs="Calibri"/>
                <w:szCs w:val="24"/>
                <w:lang w:val="sr-Latn-ME"/>
              </w:rPr>
            </w:pPr>
            <w:bookmarkStart w:id="47" w:name="_Hlk124929799"/>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F3D57E4"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MZD</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tcPr>
          <w:p w14:paraId="6F61BD09" w14:textId="77777777" w:rsidR="00772A61" w:rsidRPr="00C45032" w:rsidRDefault="00772A61" w:rsidP="00772A61">
            <w:pPr>
              <w:spacing w:before="0" w:after="0"/>
              <w:rPr>
                <w:rFonts w:eastAsia="Calibri" w:cs="Calibri"/>
                <w:noProof/>
                <w:szCs w:val="24"/>
                <w:lang w:val="sr-Latn-ME"/>
              </w:rPr>
            </w:pPr>
            <w:r w:rsidRPr="00C45032">
              <w:rPr>
                <w:rFonts w:eastAsia="Calibri" w:cs="Calibri"/>
                <w:noProof/>
                <w:szCs w:val="24"/>
                <w:lang w:val="sr-Latn-ME"/>
              </w:rPr>
              <w:t>Zakon o zdravstvenoj zaštiti</w:t>
            </w: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14:paraId="139E022D"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2025/II</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2FC62E39" w14:textId="77777777" w:rsidR="00772A61" w:rsidRPr="00C45032" w:rsidRDefault="00772A61" w:rsidP="00772A61">
            <w:pPr>
              <w:spacing w:before="0" w:after="0" w:line="240" w:lineRule="auto"/>
              <w:jc w:val="center"/>
              <w:rPr>
                <w:rFonts w:eastAsia="Calibri" w:cs="Calibri"/>
                <w:noProof/>
                <w:szCs w:val="24"/>
                <w:lang w:val="sr-Latn-ME"/>
              </w:rPr>
            </w:pPr>
            <w:r w:rsidRPr="00C45032">
              <w:rPr>
                <w:rFonts w:eastAsia="Calibri" w:cs="Calibri"/>
                <w:noProof/>
                <w:szCs w:val="24"/>
                <w:lang w:val="sr-Latn-ME"/>
              </w:rPr>
              <w:t>Danom pristupanja EU</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60E80B2F"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Calibri"/>
                <w:noProof/>
                <w:sz w:val="20"/>
                <w:szCs w:val="20"/>
                <w:lang w:val="sr-Latn-ME"/>
              </w:rPr>
              <w:t>32005L0036 [P]</w:t>
            </w:r>
          </w:p>
          <w:p w14:paraId="4101F90B"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Calibri"/>
                <w:noProof/>
                <w:sz w:val="20"/>
                <w:szCs w:val="20"/>
                <w:lang w:val="sr-Latn-ME"/>
              </w:rPr>
              <w:t>32013L0055 [P]</w:t>
            </w:r>
          </w:p>
          <w:p w14:paraId="03BBF537"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Calibri"/>
                <w:noProof/>
                <w:sz w:val="20"/>
                <w:szCs w:val="20"/>
                <w:lang w:val="sr-Latn-ME"/>
              </w:rPr>
              <w:t>32020D0548 [P]</w:t>
            </w:r>
          </w:p>
          <w:p w14:paraId="5CBAE6C4"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Times New Roman"/>
                <w:sz w:val="20"/>
                <w:szCs w:val="20"/>
              </w:rPr>
              <w:t xml:space="preserve">32024L0782 </w:t>
            </w:r>
            <w:r w:rsidRPr="00C45032">
              <w:rPr>
                <w:rFonts w:eastAsia="Calibri" w:cs="Calibri"/>
                <w:noProof/>
                <w:sz w:val="20"/>
                <w:szCs w:val="20"/>
                <w:lang w:val="sr-Latn-ME"/>
              </w:rPr>
              <w:t>[P]</w:t>
            </w:r>
          </w:p>
          <w:p w14:paraId="0933D85B"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Times New Roman"/>
                <w:sz w:val="20"/>
                <w:szCs w:val="20"/>
              </w:rPr>
              <w:t xml:space="preserve">32024L0505 </w:t>
            </w:r>
            <w:r w:rsidRPr="00C45032">
              <w:rPr>
                <w:rFonts w:eastAsia="Calibri" w:cs="Calibri"/>
                <w:noProof/>
                <w:sz w:val="20"/>
                <w:szCs w:val="20"/>
                <w:lang w:val="sr-Latn-ME"/>
              </w:rPr>
              <w:t>[P]</w:t>
            </w:r>
            <w:r w:rsidRPr="00C45032">
              <w:rPr>
                <w:rFonts w:eastAsia="Calibri" w:cs="Times New Roman"/>
                <w:sz w:val="20"/>
                <w:szCs w:val="20"/>
              </w:rPr>
              <w:t xml:space="preserve"> 32023D2383 </w:t>
            </w:r>
            <w:r w:rsidRPr="00C45032">
              <w:rPr>
                <w:rFonts w:eastAsia="Calibri" w:cs="Calibri"/>
                <w:noProof/>
                <w:sz w:val="20"/>
                <w:szCs w:val="20"/>
                <w:lang w:val="sr-Latn-ME"/>
              </w:rPr>
              <w:t>[P]</w:t>
            </w:r>
            <w:r w:rsidRPr="00C45032">
              <w:t xml:space="preserve"> </w:t>
            </w:r>
            <w:r w:rsidRPr="00C45032">
              <w:rPr>
                <w:rFonts w:eastAsia="Calibri" w:cs="Calibri"/>
                <w:noProof/>
                <w:sz w:val="20"/>
                <w:szCs w:val="20"/>
                <w:lang w:val="sr-Latn-ME"/>
              </w:rPr>
              <w:t>32024D1395 [P]</w:t>
            </w:r>
            <w:r w:rsidRPr="00C45032">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4FFC4CC" w14:textId="77777777" w:rsidR="00772A61" w:rsidRPr="00C45032" w:rsidRDefault="00772A61" w:rsidP="00772A61">
            <w:pPr>
              <w:spacing w:before="0" w:after="0"/>
              <w:jc w:val="left"/>
              <w:rPr>
                <w:rFonts w:eastAsia="Calibri" w:cs="Calibri"/>
                <w:szCs w:val="24"/>
                <w:lang w:val="sr-Latn-ME"/>
              </w:rPr>
            </w:pPr>
          </w:p>
        </w:tc>
      </w:tr>
      <w:bookmarkEnd w:id="47"/>
      <w:tr w:rsidR="00772A61" w:rsidRPr="00C45032" w14:paraId="5239578A" w14:textId="77777777" w:rsidTr="00772A61">
        <w:trPr>
          <w:trHeight w:val="253"/>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039E15A8" w14:textId="77777777" w:rsidR="00772A61" w:rsidRPr="00C45032" w:rsidRDefault="00772A61" w:rsidP="00772A61">
            <w:pPr>
              <w:numPr>
                <w:ilvl w:val="0"/>
                <w:numId w:val="27"/>
              </w:numPr>
              <w:spacing w:before="0" w:after="0"/>
              <w:contextualSpacing/>
              <w:jc w:val="center"/>
              <w:rPr>
                <w:rFonts w:eastAsia="Calibri" w:cs="Calibri"/>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2B191EB"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MPPUDI</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tcPr>
          <w:p w14:paraId="5137C492" w14:textId="77777777" w:rsidR="00772A61" w:rsidRPr="00C45032" w:rsidRDefault="00772A61" w:rsidP="00772A61">
            <w:pPr>
              <w:spacing w:before="0" w:after="0"/>
              <w:ind w:left="-20"/>
              <w:rPr>
                <w:rFonts w:eastAsia="Calibri" w:cs="Calibri"/>
                <w:noProof/>
                <w:szCs w:val="24"/>
                <w:lang w:val="sr-Latn-ME"/>
              </w:rPr>
            </w:pPr>
            <w:r w:rsidRPr="00C45032">
              <w:rPr>
                <w:rFonts w:eastAsia="Calibri" w:cs="Calibri"/>
                <w:noProof/>
                <w:szCs w:val="24"/>
                <w:lang w:val="sr-Latn-ME"/>
              </w:rPr>
              <w:t xml:space="preserve">Uredba o </w:t>
            </w:r>
            <w:r w:rsidRPr="00C45032">
              <w:rPr>
                <w:rFonts w:cs="Arial"/>
                <w:szCs w:val="24"/>
                <w:lang w:val="sr-Latn-ME"/>
              </w:rPr>
              <w:t>uslovima, načinu, postupku i minimalnim uslovima osposobljenosti za automatsko priznavanje profesionalnih kvalifikacija za lica arhitektonske struke</w:t>
            </w: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14:paraId="637CE848"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49E80ACA" w14:textId="77777777" w:rsidR="00772A61" w:rsidRPr="00C45032" w:rsidRDefault="00772A61" w:rsidP="00772A61">
            <w:pPr>
              <w:spacing w:before="0" w:after="0" w:line="240" w:lineRule="auto"/>
              <w:jc w:val="center"/>
              <w:rPr>
                <w:rFonts w:eastAsia="Calibri" w:cs="Calibri"/>
                <w:noProof/>
                <w:szCs w:val="24"/>
                <w:lang w:val="sr-Latn-ME"/>
              </w:rPr>
            </w:pPr>
            <w:r w:rsidRPr="00C45032">
              <w:rPr>
                <w:rFonts w:eastAsia="Calibri" w:cs="Calibri"/>
                <w:noProof/>
                <w:szCs w:val="24"/>
                <w:lang w:val="sr-Latn-ME"/>
              </w:rPr>
              <w:t>Danom pristupanja EU</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65F2D227" w14:textId="77777777" w:rsidR="00772A61" w:rsidRPr="00C45032" w:rsidRDefault="00772A61" w:rsidP="00772A61">
            <w:pPr>
              <w:spacing w:before="0" w:after="0"/>
              <w:jc w:val="center"/>
              <w:rPr>
                <w:rFonts w:eastAsia="Calibri" w:cs="Calibri"/>
                <w:noProof/>
                <w:sz w:val="20"/>
                <w:szCs w:val="24"/>
                <w:lang w:val="sr-Latn-ME"/>
              </w:rPr>
            </w:pPr>
            <w:r w:rsidRPr="00C45032">
              <w:rPr>
                <w:rFonts w:eastAsia="Calibri" w:cs="Calibri"/>
                <w:noProof/>
                <w:sz w:val="20"/>
                <w:szCs w:val="24"/>
                <w:lang w:val="sr-Latn-ME"/>
              </w:rPr>
              <w:t>32005L0036 [P]</w:t>
            </w:r>
          </w:p>
          <w:p w14:paraId="2F751C27" w14:textId="77777777" w:rsidR="00772A61" w:rsidRPr="00C45032" w:rsidRDefault="00772A61" w:rsidP="00772A61">
            <w:pPr>
              <w:spacing w:before="0" w:after="0"/>
              <w:jc w:val="center"/>
              <w:rPr>
                <w:rFonts w:eastAsia="Calibri" w:cs="Times New Roman"/>
                <w:szCs w:val="24"/>
                <w:lang w:val="sr-Latn-ME"/>
              </w:rPr>
            </w:pPr>
            <w:r w:rsidRPr="00C45032">
              <w:rPr>
                <w:rFonts w:eastAsia="Calibri" w:cs="Calibri"/>
                <w:noProof/>
                <w:sz w:val="20"/>
                <w:szCs w:val="24"/>
                <w:lang w:val="sr-Latn-ME"/>
              </w:rPr>
              <w:t>32013L0055 [P]</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3AC5D2EB" w14:textId="77777777" w:rsidR="00772A61" w:rsidRPr="00C45032" w:rsidRDefault="00772A61" w:rsidP="00772A61">
            <w:pPr>
              <w:spacing w:before="0" w:after="0"/>
              <w:jc w:val="left"/>
              <w:rPr>
                <w:rFonts w:eastAsia="Calibri" w:cs="Calibri"/>
                <w:szCs w:val="24"/>
                <w:lang w:val="sr-Latn-ME"/>
              </w:rPr>
            </w:pPr>
          </w:p>
        </w:tc>
      </w:tr>
      <w:tr w:rsidR="00772A61" w:rsidRPr="00C45032" w14:paraId="5F07CABF" w14:textId="77777777" w:rsidTr="00772A61">
        <w:trPr>
          <w:trHeight w:val="253"/>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7CE01E9F" w14:textId="77777777" w:rsidR="00772A61" w:rsidRPr="00C45032" w:rsidRDefault="00772A61" w:rsidP="00772A61">
            <w:pPr>
              <w:numPr>
                <w:ilvl w:val="0"/>
                <w:numId w:val="27"/>
              </w:numPr>
              <w:spacing w:before="0" w:after="0"/>
              <w:contextualSpacing/>
              <w:jc w:val="center"/>
              <w:rPr>
                <w:rFonts w:eastAsia="Calibri" w:cs="Calibri"/>
                <w:szCs w:val="24"/>
                <w:lang w:val="sr-Latn-ME"/>
              </w:rPr>
            </w:pPr>
            <w:bookmarkStart w:id="48" w:name="_Hlk124770462"/>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D03C3A1"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UBHVFP</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tcPr>
          <w:p w14:paraId="5474D9B8" w14:textId="77777777" w:rsidR="00772A61" w:rsidRPr="00C45032" w:rsidRDefault="00772A61" w:rsidP="00772A61">
            <w:pPr>
              <w:spacing w:before="0" w:after="0"/>
              <w:ind w:left="-20"/>
              <w:rPr>
                <w:rFonts w:eastAsia="Calibri" w:cs="Calibri"/>
                <w:noProof/>
                <w:szCs w:val="24"/>
                <w:lang w:val="sr-Latn-ME"/>
              </w:rPr>
            </w:pPr>
            <w:r w:rsidRPr="00C45032">
              <w:rPr>
                <w:rFonts w:eastAsia="Calibri" w:cs="Calibri"/>
                <w:noProof/>
                <w:szCs w:val="24"/>
                <w:lang w:val="sr-Latn-ME"/>
              </w:rPr>
              <w:t>Zakon o veterinarstvu</w:t>
            </w: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14:paraId="21D146B5"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74923F94" w14:textId="77777777" w:rsidR="00772A61" w:rsidRPr="00C45032" w:rsidRDefault="00772A61" w:rsidP="00772A61">
            <w:pPr>
              <w:spacing w:before="0" w:after="0" w:line="240" w:lineRule="auto"/>
              <w:jc w:val="center"/>
              <w:rPr>
                <w:rFonts w:eastAsia="Calibri" w:cs="Calibri"/>
                <w:noProof/>
                <w:szCs w:val="24"/>
                <w:lang w:val="sr-Latn-ME"/>
              </w:rPr>
            </w:pPr>
            <w:r w:rsidRPr="00C45032">
              <w:rPr>
                <w:rFonts w:eastAsia="Calibri" w:cs="Calibri"/>
                <w:noProof/>
                <w:szCs w:val="24"/>
                <w:lang w:val="sr-Latn-ME"/>
              </w:rPr>
              <w:t>Danom pristupanja EU</w:t>
            </w:r>
            <w:r w:rsidRPr="00C45032" w:rsidDel="003809A9">
              <w:rPr>
                <w:rFonts w:eastAsia="Calibri" w:cs="Calibri"/>
                <w:noProof/>
                <w:szCs w:val="24"/>
                <w:lang w:val="sr-Latn-ME"/>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99E08F4"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Times New Roman"/>
                <w:sz w:val="20"/>
                <w:szCs w:val="20"/>
                <w:lang w:val="sr-Latn-ME"/>
              </w:rPr>
              <w:t>32020R2154 [P]</w:t>
            </w:r>
          </w:p>
          <w:p w14:paraId="2ECA399B" w14:textId="77777777" w:rsidR="00772A61" w:rsidRPr="00C45032" w:rsidRDefault="00772A61" w:rsidP="00772A61">
            <w:pPr>
              <w:spacing w:before="0" w:after="0"/>
              <w:jc w:val="center"/>
              <w:rPr>
                <w:rFonts w:eastAsia="Calibri" w:cs="Calibri"/>
                <w:noProof/>
                <w:sz w:val="20"/>
                <w:szCs w:val="20"/>
                <w:lang w:val="sr-Latn-ME"/>
              </w:rPr>
            </w:pPr>
            <w:r w:rsidRPr="00C45032">
              <w:rPr>
                <w:rFonts w:eastAsia="Calibri" w:cs="Times New Roman"/>
                <w:sz w:val="20"/>
                <w:szCs w:val="20"/>
                <w:lang w:val="sr-Latn-ME"/>
              </w:rPr>
              <w:t>32017R0625 [P]</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1F10B54B" w14:textId="77777777" w:rsidR="00772A61" w:rsidRPr="00C45032" w:rsidRDefault="00772A61" w:rsidP="00772A61">
            <w:pPr>
              <w:spacing w:before="0" w:after="0"/>
              <w:jc w:val="left"/>
              <w:rPr>
                <w:rFonts w:eastAsia="Calibri" w:cs="Calibri"/>
                <w:szCs w:val="24"/>
                <w:lang w:val="sr-Latn-ME"/>
              </w:rPr>
            </w:pPr>
          </w:p>
        </w:tc>
      </w:tr>
      <w:tr w:rsidR="00772A61" w:rsidRPr="00C45032" w14:paraId="36F9D39C" w14:textId="77777777" w:rsidTr="00772A61">
        <w:trPr>
          <w:trHeight w:val="253"/>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9ECAF" w14:textId="77777777" w:rsidR="00772A61" w:rsidRPr="00C45032" w:rsidRDefault="00772A61" w:rsidP="00772A61">
            <w:pPr>
              <w:spacing w:before="0" w:after="0"/>
              <w:ind w:left="180"/>
              <w:jc w:val="left"/>
              <w:rPr>
                <w:rFonts w:eastAsia="Calibri" w:cs="Calibri"/>
                <w:b/>
                <w:szCs w:val="24"/>
                <w:lang w:val="sr-Latn-ME"/>
              </w:rPr>
            </w:pPr>
            <w:r w:rsidRPr="00C45032">
              <w:rPr>
                <w:rFonts w:eastAsia="Calibri" w:cs="Calibri"/>
                <w:b/>
                <w:szCs w:val="24"/>
                <w:lang w:val="sr-Latn-ME"/>
              </w:rPr>
              <w:t xml:space="preserve">                                C) POŠTANSKE USLUGE</w:t>
            </w:r>
          </w:p>
        </w:tc>
      </w:tr>
      <w:tr w:rsidR="00772A61" w:rsidRPr="00C45032" w14:paraId="0E56CAA4" w14:textId="77777777" w:rsidTr="00772A61">
        <w:trPr>
          <w:trHeight w:val="253"/>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14:paraId="2937DFF0" w14:textId="77777777" w:rsidR="00772A61" w:rsidRPr="00C45032" w:rsidRDefault="00772A61" w:rsidP="00772A61">
            <w:pPr>
              <w:numPr>
                <w:ilvl w:val="0"/>
                <w:numId w:val="27"/>
              </w:numPr>
              <w:spacing w:before="0" w:after="0"/>
              <w:contextualSpacing/>
              <w:jc w:val="left"/>
              <w:rPr>
                <w:rFonts w:eastAsia="Calibri" w:cs="Calibri"/>
                <w:szCs w:val="24"/>
                <w:lang w:val="sr-Latn-ME"/>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F96D2FA"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MER</w:t>
            </w:r>
          </w:p>
        </w:tc>
        <w:tc>
          <w:tcPr>
            <w:tcW w:w="2064" w:type="pct"/>
            <w:gridSpan w:val="3"/>
            <w:tcBorders>
              <w:top w:val="single" w:sz="4" w:space="0" w:color="auto"/>
              <w:left w:val="single" w:sz="4" w:space="0" w:color="auto"/>
              <w:bottom w:val="single" w:sz="4" w:space="0" w:color="auto"/>
              <w:right w:val="single" w:sz="4" w:space="0" w:color="auto"/>
            </w:tcBorders>
            <w:shd w:val="clear" w:color="auto" w:fill="auto"/>
          </w:tcPr>
          <w:p w14:paraId="3828A407" w14:textId="77777777" w:rsidR="00772A61" w:rsidRPr="00C45032" w:rsidRDefault="00772A61" w:rsidP="00772A61">
            <w:pPr>
              <w:spacing w:before="0" w:after="0"/>
              <w:ind w:left="-20"/>
              <w:rPr>
                <w:rFonts w:eastAsia="Calibri" w:cs="Calibri"/>
                <w:noProof/>
                <w:szCs w:val="24"/>
                <w:lang w:val="sr-Latn-ME"/>
              </w:rPr>
            </w:pPr>
            <w:r w:rsidRPr="00C45032">
              <w:rPr>
                <w:rFonts w:eastAsia="Calibri" w:cs="Calibri"/>
                <w:noProof/>
                <w:szCs w:val="24"/>
                <w:lang w:val="sr-Latn-ME"/>
              </w:rPr>
              <w:t>Zakon o izmjenama i dopunama Zakona o poštanskim uslugama</w:t>
            </w: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14:paraId="0A2966E7"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2025/IV</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715D74E5" w14:textId="77777777" w:rsidR="00772A61" w:rsidRPr="00C45032" w:rsidRDefault="00772A61" w:rsidP="00772A61">
            <w:pPr>
              <w:spacing w:before="0" w:after="0"/>
              <w:jc w:val="center"/>
              <w:rPr>
                <w:rFonts w:eastAsia="Calibri" w:cs="Calibri"/>
                <w:noProof/>
                <w:szCs w:val="24"/>
                <w:lang w:val="sr-Latn-ME"/>
              </w:rPr>
            </w:pPr>
            <w:r w:rsidRPr="00C45032">
              <w:rPr>
                <w:rFonts w:eastAsia="Calibri" w:cs="Calibri"/>
                <w:noProof/>
                <w:szCs w:val="24"/>
                <w:lang w:val="sr-Latn-ME"/>
              </w:rPr>
              <w:t>2026/I</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95A7240" w14:textId="77777777" w:rsidR="00772A61" w:rsidRPr="00C45032" w:rsidRDefault="00772A61" w:rsidP="00772A61">
            <w:pPr>
              <w:spacing w:before="0" w:after="0"/>
              <w:jc w:val="center"/>
              <w:rPr>
                <w:rFonts w:eastAsia="Calibri" w:cs="Times New Roman"/>
                <w:sz w:val="20"/>
                <w:szCs w:val="20"/>
                <w:lang w:val="sr-Latn-ME"/>
              </w:rPr>
            </w:pPr>
            <w:r w:rsidRPr="00C45032">
              <w:rPr>
                <w:rFonts w:eastAsia="Calibri" w:cs="Calibri"/>
                <w:noProof/>
                <w:sz w:val="20"/>
                <w:szCs w:val="20"/>
                <w:lang w:val="sr-Latn-ME"/>
              </w:rPr>
              <w:t>32018R0644 [P]</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0DDDBAE0" w14:textId="77777777" w:rsidR="00772A61" w:rsidRPr="00C45032" w:rsidRDefault="00772A61" w:rsidP="00772A61">
            <w:pPr>
              <w:spacing w:before="0" w:after="0"/>
              <w:jc w:val="left"/>
              <w:rPr>
                <w:rFonts w:eastAsia="Calibri" w:cs="Calibri"/>
                <w:szCs w:val="24"/>
                <w:lang w:val="sr-Latn-ME"/>
              </w:rPr>
            </w:pPr>
          </w:p>
        </w:tc>
      </w:tr>
      <w:bookmarkEnd w:id="48"/>
    </w:tbl>
    <w:p w14:paraId="32A8AFF3" w14:textId="77777777" w:rsidR="00772A61" w:rsidRPr="00C45032" w:rsidRDefault="00772A61" w:rsidP="00772A61"/>
    <w:p w14:paraId="3B0579B5" w14:textId="43977333" w:rsidR="00CE64E7" w:rsidRPr="00C45032" w:rsidRDefault="00CE64E7" w:rsidP="00CE64E7">
      <w:pPr>
        <w:spacing w:after="0"/>
        <w:rPr>
          <w:rFonts w:eastAsia="Times New Roman" w:cs="Times New Roman"/>
          <w:b/>
          <w:bCs/>
          <w:sz w:val="20"/>
          <w:szCs w:val="20"/>
          <w:lang w:val="sr-Latn-BA"/>
        </w:rPr>
      </w:pPr>
    </w:p>
    <w:p w14:paraId="1FF316FA" w14:textId="603C16BB" w:rsidR="007820FD" w:rsidRPr="00C45032" w:rsidRDefault="007820FD" w:rsidP="003D0955">
      <w:pPr>
        <w:pStyle w:val="Heading1"/>
        <w:shd w:val="clear" w:color="auto" w:fill="C00000"/>
        <w:jc w:val="right"/>
        <w:rPr>
          <w:lang w:val="de-DE"/>
        </w:rPr>
      </w:pPr>
      <w:bookmarkStart w:id="49" w:name="OZNAKE_ZA_DOKUMENTE_SAVJETA_EVROPE_(Coun"/>
      <w:bookmarkStart w:id="50" w:name="_bookmark138"/>
      <w:bookmarkStart w:id="51" w:name="_Toc66750730"/>
      <w:bookmarkStart w:id="52" w:name="_Toc67914545"/>
      <w:bookmarkStart w:id="53" w:name="_Toc94080848"/>
      <w:bookmarkStart w:id="54" w:name="_Toc128399839"/>
      <w:bookmarkStart w:id="55" w:name="_Toc162265321"/>
      <w:bookmarkStart w:id="56" w:name="_Toc186489278"/>
      <w:bookmarkEnd w:id="31"/>
      <w:bookmarkEnd w:id="32"/>
      <w:bookmarkEnd w:id="33"/>
      <w:bookmarkEnd w:id="34"/>
      <w:bookmarkEnd w:id="49"/>
      <w:bookmarkEnd w:id="50"/>
      <w:r w:rsidRPr="00C45032">
        <w:rPr>
          <w:lang w:val="de-DE"/>
        </w:rPr>
        <w:lastRenderedPageBreak/>
        <w:t xml:space="preserve">4. Sloboda kretanja </w:t>
      </w:r>
      <w:r w:rsidRPr="00C45032">
        <w:rPr>
          <w:lang w:val="sr-Latn-ME"/>
        </w:rPr>
        <w:t>kapitala</w:t>
      </w:r>
      <w:bookmarkEnd w:id="51"/>
      <w:bookmarkEnd w:id="52"/>
      <w:r w:rsidR="00E06B8F" w:rsidRPr="00C45032">
        <w:rPr>
          <w:lang w:val="sr-Latn-ME"/>
        </w:rPr>
        <w:t xml:space="preserve"> </w:t>
      </w:r>
      <w:r w:rsidR="000935D1" w:rsidRPr="00C45032">
        <w:rPr>
          <w:lang w:val="sr-Latn-ME"/>
        </w:rPr>
        <w:t xml:space="preserve">                                                                                                                                 </w:t>
      </w:r>
      <w:r w:rsidR="00DD3D81" w:rsidRPr="00C45032">
        <w:rPr>
          <w:lang w:val="sr-Latn-ME"/>
        </w:rPr>
        <w:t xml:space="preserve">                </w:t>
      </w:r>
      <w:r w:rsidR="000935D1" w:rsidRPr="00C45032">
        <w:rPr>
          <w:lang w:val="sr-Latn-ME"/>
        </w:rPr>
        <w:t>UT</w:t>
      </w:r>
      <w:r w:rsidR="00DD3D81" w:rsidRPr="00C45032">
        <w:rPr>
          <w:lang w:val="sr-Latn-ME"/>
        </w:rPr>
        <w:t>RŽ</w:t>
      </w:r>
      <w:bookmarkEnd w:id="53"/>
      <w:bookmarkEnd w:id="54"/>
      <w:bookmarkEnd w:id="55"/>
      <w:bookmarkEnd w:id="56"/>
    </w:p>
    <w:p w14:paraId="60100C13" w14:textId="77777777" w:rsidR="00BB35CE" w:rsidRPr="00C45032" w:rsidRDefault="00BB35CE" w:rsidP="00BF17D4">
      <w:pPr>
        <w:rPr>
          <w:b/>
          <w:lang w:val="sr-Latn-ME"/>
        </w:rPr>
      </w:pPr>
      <w:bookmarkStart w:id="57" w:name="_Toc93905193"/>
      <w:bookmarkStart w:id="58" w:name="_Toc66750733"/>
      <w:bookmarkStart w:id="59" w:name="_Toc67914548"/>
      <w:bookmarkStart w:id="60" w:name="_Toc94080851"/>
      <w:r w:rsidRPr="00C45032">
        <w:rPr>
          <w:b/>
          <w:lang w:val="sr-Latn-ME"/>
        </w:rPr>
        <w:t>UVOD</w:t>
      </w:r>
      <w:bookmarkEnd w:id="57"/>
    </w:p>
    <w:p w14:paraId="62AC2B4A" w14:textId="77777777" w:rsidR="00BB35CE" w:rsidRPr="00C45032" w:rsidRDefault="00BB35CE" w:rsidP="00BF17D4">
      <w:pPr>
        <w:rPr>
          <w:rFonts w:eastAsia="Calibri"/>
          <w:lang w:val="sr-Latn-ME"/>
        </w:rPr>
      </w:pPr>
      <w:r w:rsidRPr="00C45032">
        <w:rPr>
          <w:rFonts w:eastAsia="Calibri"/>
          <w:lang w:val="sr-Latn-ME"/>
        </w:rPr>
        <w:t xml:space="preserve">Sloboda kretanja kapitala je jedan od osnovnih principa jedinstvenog tržišta Evropske unije i jedina od četiri slobode koja prelazi granice Evropske unije. Osnovna načela jedinstvenog tržišta su načelo nediskriminacije i načelo uzajamnog priznavanja. Načelo nediskriminacije proizilazi iz Poglavlja II, člana 18 Ugovora o funkcionisanju Evropske unije (UFEU), koji zabranjuje svaku diskriminaciju na osnovu državljanstva, odnosno različit tretman u jednakim okolnostima. Temelji unutrašnjeg tržišta postavljeni su odredbama člana 26 Poglavlje III, naslov 1, Ugovora o funkcionisanju Evropske unije koji definiše jedinstveno tržište EU kao </w:t>
      </w:r>
      <w:bookmarkStart w:id="61" w:name="_Hlk66830640"/>
      <w:r w:rsidRPr="00C45032">
        <w:rPr>
          <w:rFonts w:eastAsia="Calibri"/>
          <w:lang w:val="sr-Latn-ME"/>
        </w:rPr>
        <w:t>„</w:t>
      </w:r>
      <w:bookmarkEnd w:id="61"/>
      <w:r w:rsidRPr="00C45032">
        <w:rPr>
          <w:rFonts w:eastAsia="Calibri"/>
          <w:lang w:val="sr-Latn-ME"/>
        </w:rPr>
        <w:t>prostor bez unutrašnjih granica na kome je slobodan promet robe, kretanje lica, usluga i kapitala“.</w:t>
      </w:r>
    </w:p>
    <w:p w14:paraId="02058F6D" w14:textId="77777777" w:rsidR="00BB35CE" w:rsidRPr="00C45032" w:rsidRDefault="00BB35CE" w:rsidP="00BF17D4">
      <w:pPr>
        <w:rPr>
          <w:rFonts w:eastAsia="Calibri"/>
          <w:lang w:val="sr-Latn-ME"/>
        </w:rPr>
      </w:pPr>
      <w:r w:rsidRPr="00C45032">
        <w:rPr>
          <w:rFonts w:eastAsia="Calibri"/>
          <w:lang w:val="sr-Latn-ME"/>
        </w:rPr>
        <w:t xml:space="preserve">Slobodno kretanje kapitala omogućava protok sredstava unutar EU, olakšava prekograničnu trgovinu, doprinosi mobilnosti radnika, olakšava prikupljanje kapitala potrebnog za započinjanje poslovanja i rast privrednih subjekata, kao i funkcionisanje integrisanog, otvorenog i efikasnog unutrašnjeg tržišta, što je od interesa za sve građane Evropske unije. </w:t>
      </w:r>
    </w:p>
    <w:p w14:paraId="2A5BFE66" w14:textId="77777777" w:rsidR="00BB35CE" w:rsidRPr="00C45032" w:rsidRDefault="00BB35CE" w:rsidP="00BF17D4">
      <w:pPr>
        <w:rPr>
          <w:rFonts w:eastAsia="Calibri"/>
          <w:lang w:val="sr-Latn-ME"/>
        </w:rPr>
      </w:pPr>
      <w:r w:rsidRPr="00C45032">
        <w:rPr>
          <w:rFonts w:eastAsia="Calibri"/>
          <w:lang w:val="sr-Latn-ME"/>
        </w:rPr>
        <w:t xml:space="preserve">Ovo pregovaračko poglavlje propisuje pravila slobodnog kretanja kapitala među državama članicama Unije. Ona obuhvataju zabranu svih restrikcija u kretanjima kapitala i plaćanjima, kako unutar država članica EU, tako i između država članica i trećih država. Pritom, postoje određeni izuzeci koji su, prvenstveno, vezani za poreze, sprečavanje pranja novca, finansiranje terorizma i sl. Ovo poglavlje pravne tekovine sadrži i pravila za prekogranična ulaganja u sektor finansijskih usluga i prava vlasništva nad nekretninama izvan nacionalnih okvira, a unutar EU. </w:t>
      </w:r>
    </w:p>
    <w:p w14:paraId="263B5292" w14:textId="77777777" w:rsidR="00BB35CE" w:rsidRPr="00C45032" w:rsidRDefault="00BB35CE" w:rsidP="00BF17D4">
      <w:pPr>
        <w:rPr>
          <w:rFonts w:eastAsia="Calibri"/>
          <w:lang w:val="sr-Latn-ME"/>
        </w:rPr>
      </w:pPr>
      <w:r w:rsidRPr="00C45032">
        <w:rPr>
          <w:rFonts w:eastAsia="Calibri"/>
          <w:lang w:val="sr-Latn-ME"/>
        </w:rPr>
        <w:t xml:space="preserve">Sloboda kretanja kapitala obuhvata tri temeljna područja:  </w:t>
      </w:r>
    </w:p>
    <w:p w14:paraId="4CDB6868" w14:textId="77777777" w:rsidR="00BB35CE" w:rsidRPr="00C45032" w:rsidRDefault="00BB35CE" w:rsidP="00BF17D4">
      <w:pPr>
        <w:rPr>
          <w:rFonts w:eastAsia="Calibri"/>
          <w:lang w:val="sr-Latn-ME"/>
        </w:rPr>
      </w:pPr>
      <w:r w:rsidRPr="00C45032">
        <w:rPr>
          <w:rFonts w:eastAsia="Calibri"/>
          <w:lang w:val="sr-Latn-ME"/>
        </w:rPr>
        <w:t xml:space="preserve">slobodu kretanja kapitala i plaćanja,  </w:t>
      </w:r>
    </w:p>
    <w:p w14:paraId="18412E8F" w14:textId="77777777" w:rsidR="00BB35CE" w:rsidRPr="00C45032" w:rsidRDefault="00BB35CE" w:rsidP="00BF17D4">
      <w:pPr>
        <w:rPr>
          <w:rFonts w:eastAsia="Calibri"/>
          <w:lang w:val="sr-Latn-ME"/>
        </w:rPr>
      </w:pPr>
      <w:r w:rsidRPr="00C45032">
        <w:rPr>
          <w:rFonts w:eastAsia="Calibri"/>
          <w:lang w:val="sr-Latn-ME"/>
        </w:rPr>
        <w:t xml:space="preserve">usluge platnog prometa i  </w:t>
      </w:r>
    </w:p>
    <w:p w14:paraId="17A3D016" w14:textId="77777777" w:rsidR="00BB35CE" w:rsidRPr="00C45032" w:rsidRDefault="00BB35CE" w:rsidP="00BF17D4">
      <w:pPr>
        <w:rPr>
          <w:rFonts w:eastAsia="Calibri"/>
          <w:lang w:val="sr-Latn-ME"/>
        </w:rPr>
      </w:pPr>
      <w:r w:rsidRPr="00C45032">
        <w:rPr>
          <w:rFonts w:eastAsia="Calibri"/>
          <w:lang w:val="sr-Latn-ME"/>
        </w:rPr>
        <w:t xml:space="preserve">sprječavanje pranja novca i finansiranja terorizma.  </w:t>
      </w:r>
    </w:p>
    <w:p w14:paraId="02728EF3" w14:textId="3CE5B0CC" w:rsidR="00BB35CE" w:rsidRPr="00C45032" w:rsidRDefault="00BB35CE" w:rsidP="00BF17D4">
      <w:pPr>
        <w:rPr>
          <w:rFonts w:eastAsia="Calibri"/>
          <w:lang w:val="sr-Latn-ME"/>
        </w:rPr>
      </w:pPr>
      <w:r w:rsidRPr="00C45032">
        <w:rPr>
          <w:rFonts w:eastAsia="Calibri"/>
          <w:lang w:val="sr-Latn-ME"/>
        </w:rPr>
        <w:t>Institucije nadležne za donošenje zakonodavstva u okviru ovog poglavlja, a u vezi sa definisanim obavezama u okviru Programa pristupanj</w:t>
      </w:r>
      <w:r w:rsidR="00AA2E86" w:rsidRPr="00C45032">
        <w:rPr>
          <w:rFonts w:eastAsia="Calibri"/>
          <w:lang w:val="sr-Latn-ME"/>
        </w:rPr>
        <w:t>a Crne Gore Evropskoj uniji 2025-2026</w:t>
      </w:r>
      <w:r w:rsidRPr="00C45032">
        <w:rPr>
          <w:rFonts w:eastAsia="Calibri"/>
          <w:lang w:val="sr-Latn-ME"/>
        </w:rPr>
        <w:t>. su: Ministarstvo finansija, Centralna Banka Crne Gore, Ministarstvo vanjskih poslova, Ministarstvo turizma, ekologije, prostornog planiranja i urbanizma, Ministarstvo unutrašnjih poslova, Ministarstvo pravde, Agencija za elektronske komunikacije i poštansku djelatnost, Komisija za tržište kapitala</w:t>
      </w:r>
      <w:r w:rsidR="00266877" w:rsidRPr="00C45032">
        <w:rPr>
          <w:rFonts w:eastAsia="Calibri"/>
          <w:lang w:val="sr-Latn-ME"/>
        </w:rPr>
        <w:t>, Uprava za igre na sreću</w:t>
      </w:r>
      <w:r w:rsidRPr="00C45032">
        <w:rPr>
          <w:rFonts w:eastAsia="Calibri"/>
          <w:lang w:val="sr-Latn-ME"/>
        </w:rPr>
        <w:t xml:space="preserve"> i Agencija za nadzor osiguranja.</w:t>
      </w:r>
    </w:p>
    <w:p w14:paraId="344DE4DC" w14:textId="25B52D86" w:rsidR="00BB35CE" w:rsidRPr="00C45032" w:rsidRDefault="00BB35CE" w:rsidP="00BF17D4">
      <w:pPr>
        <w:rPr>
          <w:rFonts w:eastAsia="Calibri"/>
          <w:lang w:val="sr-Latn-ME"/>
        </w:rPr>
      </w:pPr>
      <w:r w:rsidRPr="00C45032">
        <w:rPr>
          <w:rFonts w:eastAsia="Calibri"/>
          <w:lang w:val="sr-Latn-ME"/>
        </w:rPr>
        <w:t>Poglavlje je otvoreno na Međuvladinoj konferenciji, 24. juna 2014. godine.</w:t>
      </w:r>
      <w:r w:rsidRPr="00C45032">
        <w:rPr>
          <w:rFonts w:eastAsia="Cambria" w:cs="Cambria"/>
          <w:szCs w:val="24"/>
          <w:lang w:val="sr-Latn-M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16"/>
        <w:gridCol w:w="901"/>
        <w:gridCol w:w="10"/>
        <w:gridCol w:w="6188"/>
        <w:gridCol w:w="16"/>
        <w:gridCol w:w="1221"/>
        <w:gridCol w:w="1283"/>
        <w:gridCol w:w="10"/>
        <w:gridCol w:w="1450"/>
        <w:gridCol w:w="1320"/>
      </w:tblGrid>
      <w:tr w:rsidR="00BB35CE" w:rsidRPr="00C45032" w14:paraId="5970CFE6" w14:textId="77777777" w:rsidTr="00F62A2D">
        <w:trPr>
          <w:jc w:val="center"/>
        </w:trPr>
        <w:tc>
          <w:tcPr>
            <w:tcW w:w="237" w:type="pct"/>
            <w:gridSpan w:val="2"/>
            <w:tcBorders>
              <w:top w:val="single" w:sz="4" w:space="0" w:color="auto"/>
              <w:left w:val="single" w:sz="4" w:space="0" w:color="auto"/>
              <w:bottom w:val="single" w:sz="4" w:space="0" w:color="auto"/>
              <w:right w:val="nil"/>
            </w:tcBorders>
            <w:shd w:val="clear" w:color="auto" w:fill="D9D9D9"/>
            <w:tcMar>
              <w:left w:w="28" w:type="dxa"/>
              <w:right w:w="28" w:type="dxa"/>
            </w:tcMar>
          </w:tcPr>
          <w:p w14:paraId="2B51AE9B" w14:textId="77777777" w:rsidR="00BB35CE" w:rsidRPr="00C45032" w:rsidRDefault="00BB35CE" w:rsidP="00BB35CE">
            <w:pPr>
              <w:spacing w:before="0" w:after="0"/>
              <w:jc w:val="left"/>
              <w:rPr>
                <w:rFonts w:eastAsia="Calibri" w:cs="Times New Roman"/>
                <w:szCs w:val="24"/>
                <w:lang w:val="sr-Latn-BA"/>
              </w:rPr>
            </w:pPr>
          </w:p>
        </w:tc>
        <w:tc>
          <w:tcPr>
            <w:tcW w:w="346" w:type="pct"/>
            <w:tcBorders>
              <w:top w:val="single" w:sz="4" w:space="0" w:color="auto"/>
              <w:left w:val="nil"/>
              <w:bottom w:val="single" w:sz="4" w:space="0" w:color="auto"/>
              <w:right w:val="nil"/>
            </w:tcBorders>
            <w:shd w:val="clear" w:color="auto" w:fill="D9D9D9"/>
            <w:tcMar>
              <w:left w:w="28" w:type="dxa"/>
              <w:right w:w="28" w:type="dxa"/>
            </w:tcMar>
          </w:tcPr>
          <w:p w14:paraId="77A42C40" w14:textId="77777777" w:rsidR="00BB35CE" w:rsidRPr="00C45032" w:rsidDel="004D2CAC" w:rsidRDefault="00BB35CE" w:rsidP="00BB35CE">
            <w:pPr>
              <w:spacing w:before="0" w:after="0"/>
              <w:jc w:val="left"/>
              <w:rPr>
                <w:rFonts w:eastAsia="Calibri" w:cs="Times New Roman"/>
                <w:szCs w:val="24"/>
                <w:lang w:val="sr-Latn-BA"/>
              </w:rPr>
            </w:pPr>
          </w:p>
        </w:tc>
        <w:tc>
          <w:tcPr>
            <w:tcW w:w="2387" w:type="pct"/>
            <w:gridSpan w:val="3"/>
            <w:tcBorders>
              <w:top w:val="single" w:sz="4" w:space="0" w:color="auto"/>
              <w:left w:val="nil"/>
              <w:bottom w:val="single" w:sz="4" w:space="0" w:color="auto"/>
              <w:right w:val="nil"/>
            </w:tcBorders>
            <w:shd w:val="clear" w:color="auto" w:fill="D9D9D9"/>
            <w:tcMar>
              <w:left w:w="28" w:type="dxa"/>
              <w:right w:w="28" w:type="dxa"/>
            </w:tcMar>
          </w:tcPr>
          <w:p w14:paraId="70427913" w14:textId="77777777" w:rsidR="00BB35CE" w:rsidRPr="00C45032" w:rsidDel="004D2CAC" w:rsidRDefault="00BB35CE" w:rsidP="00BB35CE">
            <w:pPr>
              <w:keepNext/>
              <w:keepLines/>
              <w:spacing w:before="0" w:after="0"/>
              <w:jc w:val="left"/>
              <w:outlineLvl w:val="1"/>
              <w:rPr>
                <w:rFonts w:eastAsia="Times New Roman" w:cs="Times New Roman"/>
                <w:b/>
                <w:bCs/>
                <w:szCs w:val="24"/>
                <w:lang w:val="en-GB"/>
              </w:rPr>
            </w:pPr>
            <w:bookmarkStart w:id="62" w:name="_Toc66750732"/>
            <w:bookmarkStart w:id="63" w:name="_Toc67914547"/>
            <w:bookmarkStart w:id="64" w:name="_Toc93905194"/>
            <w:bookmarkStart w:id="65" w:name="_Toc163037129"/>
            <w:bookmarkStart w:id="66" w:name="_Toc163110829"/>
            <w:bookmarkStart w:id="67" w:name="_Toc163647020"/>
            <w:bookmarkStart w:id="68" w:name="_Toc186489279"/>
            <w:r w:rsidRPr="00C45032">
              <w:rPr>
                <w:rFonts w:eastAsia="Times New Roman" w:cs="Times New Roman"/>
                <w:b/>
                <w:bCs/>
                <w:szCs w:val="24"/>
                <w:lang w:val="en-GB"/>
              </w:rPr>
              <w:t>1. PLANOVI I POTREBE</w:t>
            </w:r>
            <w:bookmarkEnd w:id="62"/>
            <w:bookmarkEnd w:id="63"/>
            <w:bookmarkEnd w:id="64"/>
            <w:bookmarkEnd w:id="65"/>
            <w:bookmarkEnd w:id="66"/>
            <w:bookmarkEnd w:id="67"/>
            <w:bookmarkEnd w:id="68"/>
          </w:p>
        </w:tc>
        <w:tc>
          <w:tcPr>
            <w:tcW w:w="469" w:type="pct"/>
            <w:tcBorders>
              <w:top w:val="single" w:sz="4" w:space="0" w:color="auto"/>
              <w:left w:val="nil"/>
              <w:bottom w:val="single" w:sz="4" w:space="0" w:color="auto"/>
              <w:right w:val="nil"/>
            </w:tcBorders>
            <w:shd w:val="clear" w:color="auto" w:fill="D9D9D9"/>
            <w:tcMar>
              <w:left w:w="28" w:type="dxa"/>
              <w:right w:w="28" w:type="dxa"/>
            </w:tcMar>
          </w:tcPr>
          <w:p w14:paraId="412BC869" w14:textId="77777777" w:rsidR="00BB35CE" w:rsidRPr="00C45032" w:rsidDel="004D2CAC" w:rsidRDefault="00BB35CE" w:rsidP="00BB35CE">
            <w:pPr>
              <w:spacing w:before="0" w:after="0"/>
              <w:jc w:val="left"/>
              <w:rPr>
                <w:rFonts w:eastAsia="Calibri" w:cs="Times New Roman"/>
                <w:szCs w:val="24"/>
                <w:lang w:val="sr-Latn-BA"/>
              </w:rPr>
            </w:pPr>
          </w:p>
        </w:tc>
        <w:tc>
          <w:tcPr>
            <w:tcW w:w="493" w:type="pct"/>
            <w:tcBorders>
              <w:top w:val="single" w:sz="4" w:space="0" w:color="auto"/>
              <w:left w:val="nil"/>
              <w:bottom w:val="single" w:sz="4" w:space="0" w:color="auto"/>
              <w:right w:val="nil"/>
            </w:tcBorders>
            <w:shd w:val="clear" w:color="auto" w:fill="D9D9D9"/>
            <w:tcMar>
              <w:left w:w="28" w:type="dxa"/>
              <w:right w:w="28" w:type="dxa"/>
            </w:tcMar>
          </w:tcPr>
          <w:p w14:paraId="47B43D62" w14:textId="77777777" w:rsidR="00BB35CE" w:rsidRPr="00C45032" w:rsidDel="004D2CAC" w:rsidRDefault="00BB35CE" w:rsidP="00BB35CE">
            <w:pPr>
              <w:spacing w:before="0" w:after="0"/>
              <w:jc w:val="left"/>
              <w:rPr>
                <w:rFonts w:eastAsia="Calibri" w:cs="Times New Roman"/>
                <w:szCs w:val="24"/>
                <w:lang w:val="sr-Latn-BA"/>
              </w:rPr>
            </w:pPr>
          </w:p>
        </w:tc>
        <w:tc>
          <w:tcPr>
            <w:tcW w:w="561" w:type="pct"/>
            <w:gridSpan w:val="2"/>
            <w:tcBorders>
              <w:top w:val="single" w:sz="4" w:space="0" w:color="auto"/>
              <w:left w:val="nil"/>
              <w:bottom w:val="single" w:sz="4" w:space="0" w:color="auto"/>
              <w:right w:val="nil"/>
            </w:tcBorders>
            <w:shd w:val="clear" w:color="auto" w:fill="D9D9D9"/>
            <w:tcMar>
              <w:left w:w="28" w:type="dxa"/>
              <w:right w:w="28" w:type="dxa"/>
            </w:tcMar>
          </w:tcPr>
          <w:p w14:paraId="68A3BF40" w14:textId="77777777" w:rsidR="00BB35CE" w:rsidRPr="00C45032" w:rsidRDefault="00BB35CE" w:rsidP="00BB35CE">
            <w:pPr>
              <w:spacing w:before="0" w:after="0"/>
              <w:jc w:val="left"/>
              <w:rPr>
                <w:rFonts w:eastAsia="Calibri" w:cs="Times New Roman"/>
                <w:szCs w:val="24"/>
                <w:lang w:val="sr-Latn-BA"/>
              </w:rPr>
            </w:pPr>
          </w:p>
        </w:tc>
        <w:tc>
          <w:tcPr>
            <w:tcW w:w="50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CECF49B" w14:textId="77777777" w:rsidR="00BB35CE" w:rsidRPr="00C45032" w:rsidRDefault="00BB35CE" w:rsidP="00BB35CE">
            <w:pPr>
              <w:spacing w:before="0" w:after="0"/>
              <w:jc w:val="left"/>
              <w:rPr>
                <w:rFonts w:eastAsia="Calibri" w:cs="Times New Roman"/>
                <w:szCs w:val="24"/>
                <w:lang w:val="sr-Latn-BA"/>
              </w:rPr>
            </w:pPr>
          </w:p>
        </w:tc>
      </w:tr>
      <w:tr w:rsidR="00BB35CE" w:rsidRPr="00C45032" w14:paraId="1A2E099B" w14:textId="77777777" w:rsidTr="00F62A2D">
        <w:trPr>
          <w:trHeight w:val="244"/>
          <w:jc w:val="center"/>
        </w:trPr>
        <w:tc>
          <w:tcPr>
            <w:tcW w:w="23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7E4927B" w14:textId="77777777" w:rsidR="00BB35CE" w:rsidRPr="00C45032" w:rsidRDefault="00BB35CE" w:rsidP="00BB35CE">
            <w:pPr>
              <w:spacing w:before="0" w:after="0"/>
              <w:rPr>
                <w:rFonts w:eastAsia="Calibri" w:cs="Times New Roman"/>
                <w:szCs w:val="24"/>
                <w:lang w:val="sr-Latn-BA"/>
              </w:rPr>
            </w:pPr>
          </w:p>
        </w:tc>
        <w:tc>
          <w:tcPr>
            <w:tcW w:w="356" w:type="pct"/>
            <w:gridSpan w:val="3"/>
            <w:tcBorders>
              <w:top w:val="single" w:sz="4" w:space="0" w:color="auto"/>
              <w:left w:val="nil"/>
              <w:bottom w:val="single" w:sz="4" w:space="0" w:color="auto"/>
              <w:right w:val="nil"/>
            </w:tcBorders>
            <w:shd w:val="clear" w:color="auto" w:fill="D9D9D9"/>
            <w:tcMar>
              <w:left w:w="28" w:type="dxa"/>
              <w:right w:w="28" w:type="dxa"/>
            </w:tcMar>
          </w:tcPr>
          <w:p w14:paraId="76D4500C" w14:textId="77777777" w:rsidR="00BB35CE" w:rsidRPr="00C45032" w:rsidRDefault="00BB35CE" w:rsidP="00BB35CE">
            <w:pPr>
              <w:spacing w:before="0" w:after="0"/>
              <w:jc w:val="left"/>
              <w:rPr>
                <w:rFonts w:eastAsia="Calibri" w:cs="Times New Roman"/>
                <w:szCs w:val="24"/>
                <w:lang w:val="sr-Latn-BA"/>
              </w:rPr>
            </w:pPr>
          </w:p>
        </w:tc>
        <w:tc>
          <w:tcPr>
            <w:tcW w:w="2377" w:type="pct"/>
            <w:tcBorders>
              <w:top w:val="single" w:sz="4" w:space="0" w:color="auto"/>
              <w:left w:val="nil"/>
              <w:bottom w:val="single" w:sz="4" w:space="0" w:color="auto"/>
              <w:right w:val="nil"/>
            </w:tcBorders>
            <w:shd w:val="clear" w:color="auto" w:fill="D9D9D9"/>
            <w:tcMar>
              <w:left w:w="28" w:type="dxa"/>
              <w:right w:w="28" w:type="dxa"/>
            </w:tcMar>
          </w:tcPr>
          <w:p w14:paraId="4A0FD49E" w14:textId="77777777" w:rsidR="00BB35CE" w:rsidRPr="00C45032" w:rsidRDefault="00BB35CE" w:rsidP="00BB35CE">
            <w:pPr>
              <w:spacing w:before="0" w:after="0"/>
              <w:jc w:val="left"/>
              <w:rPr>
                <w:rFonts w:eastAsia="Times New Roman" w:cs="Times New Roman"/>
                <w:b/>
                <w:bCs/>
                <w:szCs w:val="24"/>
                <w:lang w:val="sr-Latn-BA"/>
              </w:rPr>
            </w:pPr>
            <w:r w:rsidRPr="00C45032">
              <w:rPr>
                <w:rFonts w:eastAsia="Times New Roman" w:cs="Times New Roman"/>
                <w:b/>
                <w:bCs/>
                <w:szCs w:val="24"/>
                <w:lang w:val="sr-Latn-BA"/>
              </w:rPr>
              <w:t>1.1. ZAKONODAVNI OKVIR</w:t>
            </w:r>
          </w:p>
        </w:tc>
        <w:tc>
          <w:tcPr>
            <w:tcW w:w="475" w:type="pct"/>
            <w:gridSpan w:val="2"/>
            <w:tcBorders>
              <w:top w:val="single" w:sz="4" w:space="0" w:color="auto"/>
              <w:left w:val="nil"/>
              <w:bottom w:val="single" w:sz="4" w:space="0" w:color="auto"/>
              <w:right w:val="nil"/>
            </w:tcBorders>
            <w:shd w:val="clear" w:color="auto" w:fill="D9D9D9"/>
            <w:tcMar>
              <w:left w:w="28" w:type="dxa"/>
              <w:right w:w="28" w:type="dxa"/>
            </w:tcMar>
          </w:tcPr>
          <w:p w14:paraId="5C5C9FC4" w14:textId="77777777" w:rsidR="00BB35CE" w:rsidRPr="00C45032" w:rsidRDefault="00BB35CE" w:rsidP="00BB35CE">
            <w:pPr>
              <w:spacing w:before="0" w:after="0"/>
              <w:rPr>
                <w:rFonts w:eastAsia="Calibri" w:cs="Times New Roman"/>
                <w:szCs w:val="24"/>
                <w:lang w:val="sr-Latn-BA"/>
              </w:rPr>
            </w:pPr>
          </w:p>
        </w:tc>
        <w:tc>
          <w:tcPr>
            <w:tcW w:w="497" w:type="pct"/>
            <w:gridSpan w:val="2"/>
            <w:tcBorders>
              <w:top w:val="single" w:sz="4" w:space="0" w:color="auto"/>
              <w:left w:val="nil"/>
              <w:bottom w:val="single" w:sz="4" w:space="0" w:color="auto"/>
              <w:right w:val="nil"/>
            </w:tcBorders>
            <w:shd w:val="clear" w:color="auto" w:fill="D9D9D9"/>
            <w:tcMar>
              <w:left w:w="28" w:type="dxa"/>
              <w:right w:w="28" w:type="dxa"/>
            </w:tcMar>
          </w:tcPr>
          <w:p w14:paraId="686A1165" w14:textId="77777777" w:rsidR="00BB35CE" w:rsidRPr="00C45032" w:rsidRDefault="00BB35CE" w:rsidP="00BB35CE">
            <w:pPr>
              <w:spacing w:before="0" w:after="0"/>
              <w:rPr>
                <w:rFonts w:eastAsia="Calibri" w:cs="Times New Roman"/>
                <w:szCs w:val="24"/>
                <w:lang w:val="sr-Latn-BA"/>
              </w:rPr>
            </w:pPr>
          </w:p>
        </w:tc>
        <w:tc>
          <w:tcPr>
            <w:tcW w:w="557" w:type="pct"/>
            <w:tcBorders>
              <w:top w:val="single" w:sz="4" w:space="0" w:color="auto"/>
              <w:left w:val="nil"/>
              <w:bottom w:val="single" w:sz="4" w:space="0" w:color="auto"/>
              <w:right w:val="nil"/>
            </w:tcBorders>
            <w:shd w:val="clear" w:color="auto" w:fill="D9D9D9"/>
            <w:tcMar>
              <w:left w:w="28" w:type="dxa"/>
              <w:right w:w="28" w:type="dxa"/>
            </w:tcMar>
          </w:tcPr>
          <w:p w14:paraId="482A3ECF" w14:textId="77777777" w:rsidR="00BB35CE" w:rsidRPr="00C45032" w:rsidRDefault="00BB35CE" w:rsidP="00BB35CE">
            <w:pPr>
              <w:spacing w:before="0" w:after="0"/>
              <w:rPr>
                <w:rFonts w:eastAsia="Calibri" w:cs="Times New Roman"/>
                <w:szCs w:val="24"/>
                <w:lang w:val="sr-Latn-BA"/>
              </w:rPr>
            </w:pPr>
          </w:p>
        </w:tc>
        <w:tc>
          <w:tcPr>
            <w:tcW w:w="50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17B8735A" w14:textId="77777777" w:rsidR="00BB35CE" w:rsidRPr="00C45032" w:rsidRDefault="00BB35CE" w:rsidP="00BB35CE">
            <w:pPr>
              <w:spacing w:before="0" w:after="0"/>
              <w:rPr>
                <w:rFonts w:eastAsia="Calibri" w:cs="Times New Roman"/>
                <w:szCs w:val="24"/>
                <w:lang w:val="sr-Latn-BA"/>
              </w:rPr>
            </w:pPr>
          </w:p>
        </w:tc>
      </w:tr>
      <w:tr w:rsidR="00BB35CE" w:rsidRPr="00C45032" w14:paraId="0FBDD62A" w14:textId="77777777" w:rsidTr="00F62A2D">
        <w:trPr>
          <w:trHeight w:val="198"/>
          <w:jc w:val="center"/>
        </w:trPr>
        <w:tc>
          <w:tcPr>
            <w:tcW w:w="231"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733344D7" w14:textId="77777777" w:rsidR="00BB35CE" w:rsidRPr="00C45032" w:rsidRDefault="00BB35CE" w:rsidP="00BB35CE">
            <w:pPr>
              <w:spacing w:before="0" w:after="0"/>
              <w:rPr>
                <w:rFonts w:eastAsia="Calibri" w:cs="Times New Roman"/>
                <w:b/>
                <w:szCs w:val="24"/>
                <w:lang w:val="sr-Latn-BA"/>
              </w:rPr>
            </w:pPr>
            <w:r w:rsidRPr="00C45032">
              <w:rPr>
                <w:rFonts w:eastAsia="Calibri" w:cs="Times New Roman"/>
                <w:b/>
                <w:szCs w:val="24"/>
                <w:lang w:val="sr-Latn-BA"/>
              </w:rPr>
              <w:t>Ozn.</w:t>
            </w:r>
          </w:p>
        </w:tc>
        <w:tc>
          <w:tcPr>
            <w:tcW w:w="356" w:type="pct"/>
            <w:gridSpan w:val="3"/>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10E4DB87" w14:textId="77777777" w:rsidR="00BB35CE" w:rsidRPr="00C45032" w:rsidRDefault="00BB35CE" w:rsidP="00BB35CE">
            <w:pPr>
              <w:spacing w:before="0" w:after="0"/>
              <w:rPr>
                <w:rFonts w:eastAsia="Calibri" w:cs="Times New Roman"/>
                <w:b/>
                <w:szCs w:val="24"/>
                <w:lang w:val="sr-Latn-BA"/>
              </w:rPr>
            </w:pPr>
            <w:r w:rsidRPr="00C45032">
              <w:rPr>
                <w:rFonts w:eastAsia="Calibri" w:cs="Times New Roman"/>
                <w:b/>
                <w:szCs w:val="24"/>
                <w:lang w:val="sr-Latn-BA"/>
              </w:rPr>
              <w:t>Nadležna</w:t>
            </w:r>
          </w:p>
          <w:p w14:paraId="36C6816A" w14:textId="77777777" w:rsidR="00BB35CE" w:rsidRPr="00C45032" w:rsidDel="004D2CAC" w:rsidRDefault="00BB35CE" w:rsidP="00BB35CE">
            <w:pPr>
              <w:spacing w:before="0" w:after="0"/>
              <w:rPr>
                <w:rFonts w:eastAsia="Calibri" w:cs="Times New Roman"/>
                <w:b/>
                <w:szCs w:val="24"/>
                <w:lang w:val="sr-Latn-BA"/>
              </w:rPr>
            </w:pPr>
            <w:r w:rsidRPr="00C45032">
              <w:rPr>
                <w:rFonts w:eastAsia="Calibri" w:cs="Times New Roman"/>
                <w:b/>
                <w:szCs w:val="24"/>
                <w:lang w:val="sr-Latn-BA"/>
              </w:rPr>
              <w:t>inst.</w:t>
            </w:r>
          </w:p>
        </w:tc>
        <w:tc>
          <w:tcPr>
            <w:tcW w:w="2377"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785FA243" w14:textId="77777777" w:rsidR="00BB35CE" w:rsidRPr="00C45032" w:rsidRDefault="00BB35CE" w:rsidP="00BB35CE">
            <w:pPr>
              <w:spacing w:before="0" w:after="0"/>
              <w:rPr>
                <w:rFonts w:eastAsia="Calibri" w:cs="Times New Roman"/>
                <w:b/>
                <w:szCs w:val="24"/>
                <w:lang w:val="sr-Latn-BA"/>
              </w:rPr>
            </w:pPr>
            <w:r w:rsidRPr="00C45032">
              <w:rPr>
                <w:rFonts w:eastAsia="Calibri" w:cs="Times New Roman"/>
                <w:b/>
                <w:szCs w:val="24"/>
                <w:lang w:val="sr-Latn-BA"/>
              </w:rPr>
              <w:t>Naziv</w:t>
            </w:r>
          </w:p>
        </w:tc>
        <w:tc>
          <w:tcPr>
            <w:tcW w:w="475"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07E0CD9E" w14:textId="77777777" w:rsidR="00BB35CE" w:rsidRPr="00C45032" w:rsidDel="004D2CAC" w:rsidRDefault="00BB35CE" w:rsidP="00BB35CE">
            <w:pPr>
              <w:spacing w:before="0" w:after="0"/>
              <w:ind w:right="-151"/>
              <w:jc w:val="center"/>
              <w:rPr>
                <w:rFonts w:eastAsia="Calibri" w:cs="Times New Roman"/>
                <w:b/>
                <w:szCs w:val="24"/>
                <w:lang w:val="sr-Latn-BA"/>
              </w:rPr>
            </w:pPr>
            <w:r w:rsidRPr="00C45032">
              <w:rPr>
                <w:rFonts w:eastAsia="Calibri" w:cs="Times New Roman"/>
                <w:b/>
                <w:szCs w:val="24"/>
                <w:lang w:val="sr-Latn-BA"/>
              </w:rPr>
              <w:t>Donošenje</w:t>
            </w:r>
          </w:p>
        </w:tc>
        <w:tc>
          <w:tcPr>
            <w:tcW w:w="497" w:type="pct"/>
            <w:gridSpan w:val="2"/>
            <w:vMerge w:val="restart"/>
            <w:tcBorders>
              <w:top w:val="single" w:sz="4" w:space="0" w:color="auto"/>
              <w:left w:val="single" w:sz="4" w:space="0" w:color="000000"/>
              <w:right w:val="single" w:sz="4" w:space="0" w:color="000000"/>
            </w:tcBorders>
            <w:shd w:val="clear" w:color="auto" w:fill="D9D9D9"/>
          </w:tcPr>
          <w:p w14:paraId="563CE1D1" w14:textId="77777777" w:rsidR="00BB35CE" w:rsidRPr="00C45032" w:rsidDel="004D2CAC" w:rsidRDefault="00BB35CE" w:rsidP="00BB35CE">
            <w:pPr>
              <w:spacing w:before="0" w:after="0"/>
              <w:jc w:val="center"/>
              <w:rPr>
                <w:rFonts w:eastAsia="Calibri" w:cs="Times New Roman"/>
                <w:b/>
                <w:szCs w:val="24"/>
                <w:lang w:val="sr-Latn-BA"/>
              </w:rPr>
            </w:pPr>
            <w:r w:rsidRPr="00C45032">
              <w:rPr>
                <w:rFonts w:eastAsia="Calibri" w:cs="Times New Roman"/>
                <w:b/>
                <w:szCs w:val="24"/>
                <w:lang w:val="sr-Latn-BA"/>
              </w:rPr>
              <w:t>Primjena</w:t>
            </w:r>
          </w:p>
        </w:tc>
        <w:tc>
          <w:tcPr>
            <w:tcW w:w="1064"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78AFEA56" w14:textId="77777777" w:rsidR="00BB35CE" w:rsidRPr="00C45032" w:rsidRDefault="00BB35CE" w:rsidP="00BB35CE">
            <w:pPr>
              <w:spacing w:before="0" w:after="0"/>
              <w:jc w:val="center"/>
              <w:rPr>
                <w:rFonts w:eastAsia="Calibri" w:cs="Times New Roman"/>
                <w:b/>
                <w:szCs w:val="24"/>
                <w:lang w:val="sr-Latn-BA"/>
              </w:rPr>
            </w:pPr>
            <w:r w:rsidRPr="00C45032">
              <w:rPr>
                <w:rFonts w:eastAsia="Calibri" w:cs="Times New Roman"/>
                <w:b/>
                <w:szCs w:val="24"/>
                <w:lang w:val="sr-Latn-BA"/>
              </w:rPr>
              <w:t>Pravna tekovina</w:t>
            </w:r>
          </w:p>
        </w:tc>
      </w:tr>
      <w:tr w:rsidR="00BB35CE" w:rsidRPr="00C45032" w14:paraId="051D357C" w14:textId="77777777" w:rsidTr="00F62A2D">
        <w:trPr>
          <w:trHeight w:val="106"/>
          <w:jc w:val="center"/>
        </w:trPr>
        <w:tc>
          <w:tcPr>
            <w:tcW w:w="231"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00CDB28C" w14:textId="77777777" w:rsidR="00BB35CE" w:rsidRPr="00C45032" w:rsidRDefault="00BB35CE" w:rsidP="00BB35CE">
            <w:pPr>
              <w:spacing w:before="0" w:after="0"/>
              <w:rPr>
                <w:rFonts w:eastAsia="Calibri" w:cs="Times New Roman"/>
                <w:szCs w:val="24"/>
                <w:lang w:val="sr-Latn-BA"/>
              </w:rPr>
            </w:pPr>
          </w:p>
        </w:tc>
        <w:tc>
          <w:tcPr>
            <w:tcW w:w="356" w:type="pct"/>
            <w:gridSpan w:val="3"/>
            <w:vMerge/>
            <w:tcBorders>
              <w:left w:val="single" w:sz="4" w:space="0" w:color="000000"/>
              <w:bottom w:val="single" w:sz="4" w:space="0" w:color="auto"/>
              <w:right w:val="single" w:sz="4" w:space="0" w:color="000000"/>
            </w:tcBorders>
            <w:shd w:val="clear" w:color="auto" w:fill="D9D9D9"/>
            <w:tcMar>
              <w:left w:w="28" w:type="dxa"/>
              <w:right w:w="28" w:type="dxa"/>
            </w:tcMar>
          </w:tcPr>
          <w:p w14:paraId="6E475B8E" w14:textId="77777777" w:rsidR="00BB35CE" w:rsidRPr="00C45032" w:rsidRDefault="00BB35CE" w:rsidP="00BB35CE">
            <w:pPr>
              <w:spacing w:before="0" w:after="0"/>
              <w:rPr>
                <w:rFonts w:eastAsia="Calibri" w:cs="Times New Roman"/>
                <w:szCs w:val="24"/>
                <w:lang w:val="sr-Latn-BA"/>
              </w:rPr>
            </w:pPr>
          </w:p>
        </w:tc>
        <w:tc>
          <w:tcPr>
            <w:tcW w:w="2377"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4290475B" w14:textId="77777777" w:rsidR="00BB35CE" w:rsidRPr="00C45032" w:rsidRDefault="00BB35CE" w:rsidP="00BB35CE">
            <w:pPr>
              <w:spacing w:before="0" w:after="0"/>
              <w:rPr>
                <w:rFonts w:eastAsia="Calibri" w:cs="Times New Roman"/>
                <w:szCs w:val="24"/>
                <w:lang w:val="sr-Latn-BA"/>
              </w:rPr>
            </w:pPr>
          </w:p>
        </w:tc>
        <w:tc>
          <w:tcPr>
            <w:tcW w:w="475"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tcPr>
          <w:p w14:paraId="340E3B50" w14:textId="77777777" w:rsidR="00BB35CE" w:rsidRPr="00C45032" w:rsidDel="004D2CAC" w:rsidRDefault="00BB35CE" w:rsidP="00BB35CE">
            <w:pPr>
              <w:spacing w:before="0" w:after="0"/>
              <w:rPr>
                <w:rFonts w:eastAsia="Calibri" w:cs="Times New Roman"/>
                <w:szCs w:val="24"/>
                <w:lang w:val="sr-Latn-BA"/>
              </w:rPr>
            </w:pPr>
          </w:p>
        </w:tc>
        <w:tc>
          <w:tcPr>
            <w:tcW w:w="497" w:type="pct"/>
            <w:gridSpan w:val="2"/>
            <w:vMerge/>
            <w:tcBorders>
              <w:left w:val="single" w:sz="4" w:space="0" w:color="000000"/>
              <w:bottom w:val="single" w:sz="4" w:space="0" w:color="auto"/>
              <w:right w:val="single" w:sz="4" w:space="0" w:color="000000"/>
            </w:tcBorders>
            <w:shd w:val="clear" w:color="auto" w:fill="D9D9D9"/>
          </w:tcPr>
          <w:p w14:paraId="210629F5" w14:textId="77777777" w:rsidR="00BB35CE" w:rsidRPr="00C45032" w:rsidDel="004D2CAC" w:rsidRDefault="00BB35CE" w:rsidP="00BB35CE">
            <w:pPr>
              <w:spacing w:before="0" w:after="0"/>
              <w:rPr>
                <w:rFonts w:eastAsia="Calibri" w:cs="Times New Roman"/>
                <w:szCs w:val="24"/>
                <w:lang w:val="sr-Latn-BA"/>
              </w:rPr>
            </w:pPr>
          </w:p>
        </w:tc>
        <w:tc>
          <w:tcPr>
            <w:tcW w:w="55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tcPr>
          <w:p w14:paraId="048450D5" w14:textId="77777777" w:rsidR="00BB35CE" w:rsidRPr="00C45032" w:rsidRDefault="00BB35CE" w:rsidP="00BB35CE">
            <w:pPr>
              <w:spacing w:before="0" w:after="0"/>
              <w:jc w:val="center"/>
              <w:rPr>
                <w:rFonts w:eastAsia="Calibri" w:cs="Times New Roman"/>
                <w:b/>
                <w:szCs w:val="24"/>
                <w:lang w:val="sr-Latn-BA"/>
              </w:rPr>
            </w:pPr>
            <w:r w:rsidRPr="00C45032">
              <w:rPr>
                <w:rFonts w:eastAsia="Calibri" w:cs="Times New Roman"/>
                <w:b/>
                <w:szCs w:val="24"/>
                <w:lang w:val="sr-Latn-BA"/>
              </w:rPr>
              <w:t>Celex No</w:t>
            </w:r>
          </w:p>
        </w:tc>
        <w:tc>
          <w:tcPr>
            <w:tcW w:w="50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tcPr>
          <w:p w14:paraId="631DB107" w14:textId="77777777" w:rsidR="00BB35CE" w:rsidRPr="00C45032" w:rsidRDefault="00BB35CE" w:rsidP="00BB35CE">
            <w:pPr>
              <w:spacing w:before="0" w:after="0"/>
              <w:jc w:val="center"/>
              <w:rPr>
                <w:rFonts w:eastAsia="Calibri" w:cs="Times New Roman"/>
                <w:b/>
                <w:szCs w:val="24"/>
                <w:lang w:val="sr-Latn-BA"/>
              </w:rPr>
            </w:pPr>
            <w:r w:rsidRPr="00C45032">
              <w:rPr>
                <w:rFonts w:eastAsia="Calibri" w:cs="Times New Roman"/>
                <w:b/>
                <w:szCs w:val="24"/>
                <w:lang w:val="sr-Latn-BA"/>
              </w:rPr>
              <w:t>Ostalo</w:t>
            </w:r>
          </w:p>
        </w:tc>
      </w:tr>
      <w:tr w:rsidR="00BB35CE" w:rsidRPr="00C45032" w14:paraId="2DFDE766" w14:textId="77777777" w:rsidTr="00F62A2D">
        <w:trPr>
          <w:trHeight w:val="228"/>
          <w:jc w:val="center"/>
        </w:trPr>
        <w:tc>
          <w:tcPr>
            <w:tcW w:w="23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C9984A7" w14:textId="77777777" w:rsidR="00BB35CE" w:rsidRPr="00C45032" w:rsidRDefault="00BB35CE" w:rsidP="00BB35CE">
            <w:pPr>
              <w:spacing w:before="0" w:after="0"/>
              <w:rPr>
                <w:rFonts w:eastAsia="Calibri" w:cs="Times New Roman"/>
                <w:szCs w:val="24"/>
                <w:lang w:val="sr-Latn-BA"/>
              </w:rPr>
            </w:pPr>
          </w:p>
        </w:tc>
        <w:tc>
          <w:tcPr>
            <w:tcW w:w="356" w:type="pct"/>
            <w:gridSpan w:val="3"/>
            <w:tcBorders>
              <w:top w:val="single" w:sz="4" w:space="0" w:color="auto"/>
              <w:left w:val="nil"/>
              <w:bottom w:val="single" w:sz="4" w:space="0" w:color="auto"/>
              <w:right w:val="nil"/>
            </w:tcBorders>
            <w:shd w:val="clear" w:color="auto" w:fill="D9D9D9"/>
            <w:tcMar>
              <w:left w:w="28" w:type="dxa"/>
              <w:right w:w="28" w:type="dxa"/>
            </w:tcMar>
          </w:tcPr>
          <w:p w14:paraId="3882D3C2" w14:textId="77777777" w:rsidR="00BB35CE" w:rsidRPr="00C45032" w:rsidRDefault="00BB35CE" w:rsidP="00BB35CE">
            <w:pPr>
              <w:spacing w:before="0" w:after="0"/>
              <w:rPr>
                <w:rFonts w:eastAsia="Calibri" w:cs="Times New Roman"/>
                <w:szCs w:val="24"/>
                <w:lang w:val="sr-Latn-BA"/>
              </w:rPr>
            </w:pPr>
          </w:p>
        </w:tc>
        <w:tc>
          <w:tcPr>
            <w:tcW w:w="2377" w:type="pct"/>
            <w:tcBorders>
              <w:top w:val="single" w:sz="4" w:space="0" w:color="auto"/>
              <w:left w:val="nil"/>
              <w:bottom w:val="single" w:sz="4" w:space="0" w:color="auto"/>
              <w:right w:val="nil"/>
            </w:tcBorders>
            <w:shd w:val="clear" w:color="auto" w:fill="D9D9D9"/>
            <w:tcMar>
              <w:left w:w="28" w:type="dxa"/>
              <w:right w:w="28" w:type="dxa"/>
            </w:tcMar>
          </w:tcPr>
          <w:p w14:paraId="0E029232" w14:textId="77777777" w:rsidR="00BB35CE" w:rsidRPr="00C45032" w:rsidRDefault="00BB35CE" w:rsidP="00BB35CE">
            <w:pPr>
              <w:spacing w:before="0" w:after="0"/>
              <w:rPr>
                <w:rFonts w:eastAsia="Calibri" w:cs="Times New Roman"/>
                <w:b/>
                <w:szCs w:val="24"/>
                <w:lang w:val="sr-Latn-BA"/>
              </w:rPr>
            </w:pPr>
            <w:r w:rsidRPr="00C45032">
              <w:rPr>
                <w:rFonts w:eastAsia="Calibri" w:cs="Times New Roman"/>
                <w:b/>
                <w:szCs w:val="24"/>
                <w:lang w:val="sr-Latn-BA"/>
              </w:rPr>
              <w:t>A) Opšti principi</w:t>
            </w:r>
          </w:p>
        </w:tc>
        <w:tc>
          <w:tcPr>
            <w:tcW w:w="475" w:type="pct"/>
            <w:gridSpan w:val="2"/>
            <w:tcBorders>
              <w:top w:val="single" w:sz="4" w:space="0" w:color="auto"/>
              <w:left w:val="nil"/>
              <w:bottom w:val="single" w:sz="4" w:space="0" w:color="auto"/>
              <w:right w:val="nil"/>
            </w:tcBorders>
            <w:shd w:val="clear" w:color="auto" w:fill="D9D9D9"/>
            <w:tcMar>
              <w:left w:w="28" w:type="dxa"/>
              <w:right w:w="28" w:type="dxa"/>
            </w:tcMar>
          </w:tcPr>
          <w:p w14:paraId="13AF3E0A" w14:textId="77777777" w:rsidR="00BB35CE" w:rsidRPr="00C45032" w:rsidRDefault="00BB35CE" w:rsidP="00BB35CE">
            <w:pPr>
              <w:spacing w:before="0" w:after="0"/>
              <w:rPr>
                <w:rFonts w:eastAsia="Calibri" w:cs="Times New Roman"/>
                <w:szCs w:val="24"/>
                <w:lang w:val="sr-Latn-BA"/>
              </w:rPr>
            </w:pPr>
          </w:p>
        </w:tc>
        <w:tc>
          <w:tcPr>
            <w:tcW w:w="497" w:type="pct"/>
            <w:gridSpan w:val="2"/>
            <w:tcBorders>
              <w:top w:val="single" w:sz="4" w:space="0" w:color="auto"/>
              <w:left w:val="nil"/>
              <w:bottom w:val="single" w:sz="4" w:space="0" w:color="auto"/>
              <w:right w:val="nil"/>
            </w:tcBorders>
            <w:shd w:val="clear" w:color="auto" w:fill="D9D9D9"/>
            <w:tcMar>
              <w:left w:w="28" w:type="dxa"/>
              <w:right w:w="28" w:type="dxa"/>
            </w:tcMar>
          </w:tcPr>
          <w:p w14:paraId="44EBD01D" w14:textId="77777777" w:rsidR="00BB35CE" w:rsidRPr="00C45032" w:rsidRDefault="00BB35CE" w:rsidP="00BB35CE">
            <w:pPr>
              <w:spacing w:before="0" w:after="0"/>
              <w:rPr>
                <w:rFonts w:eastAsia="Calibri" w:cs="Times New Roman"/>
                <w:szCs w:val="24"/>
                <w:lang w:val="sr-Latn-BA"/>
              </w:rPr>
            </w:pPr>
          </w:p>
        </w:tc>
        <w:tc>
          <w:tcPr>
            <w:tcW w:w="557" w:type="pct"/>
            <w:tcBorders>
              <w:top w:val="single" w:sz="4" w:space="0" w:color="auto"/>
              <w:left w:val="nil"/>
              <w:bottom w:val="single" w:sz="4" w:space="0" w:color="auto"/>
              <w:right w:val="nil"/>
            </w:tcBorders>
            <w:shd w:val="clear" w:color="auto" w:fill="D9D9D9"/>
            <w:tcMar>
              <w:left w:w="28" w:type="dxa"/>
              <w:right w:w="28" w:type="dxa"/>
            </w:tcMar>
          </w:tcPr>
          <w:p w14:paraId="259BB125" w14:textId="77777777" w:rsidR="00BB35CE" w:rsidRPr="00C45032" w:rsidRDefault="00BB35CE" w:rsidP="00BB35CE">
            <w:pPr>
              <w:spacing w:before="0" w:after="0"/>
              <w:rPr>
                <w:rFonts w:eastAsia="Calibri" w:cs="Times New Roman"/>
                <w:szCs w:val="24"/>
                <w:lang w:val="sr-Latn-BA"/>
              </w:rPr>
            </w:pPr>
          </w:p>
        </w:tc>
        <w:tc>
          <w:tcPr>
            <w:tcW w:w="50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0E78C4A" w14:textId="77777777" w:rsidR="00BB35CE" w:rsidRPr="00C45032" w:rsidRDefault="00BB35CE" w:rsidP="00BB35CE">
            <w:pPr>
              <w:spacing w:before="0" w:after="0"/>
              <w:rPr>
                <w:rFonts w:eastAsia="Calibri" w:cs="Times New Roman"/>
                <w:szCs w:val="24"/>
                <w:lang w:val="sr-Latn-BA"/>
              </w:rPr>
            </w:pPr>
          </w:p>
        </w:tc>
      </w:tr>
      <w:tr w:rsidR="00BB35CE" w:rsidRPr="00C45032" w14:paraId="392626D5" w14:textId="77777777" w:rsidTr="00F62A2D">
        <w:trPr>
          <w:trHeight w:val="1097"/>
          <w:jc w:val="center"/>
        </w:trPr>
        <w:tc>
          <w:tcPr>
            <w:tcW w:w="23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0A2F8D8" w14:textId="77777777" w:rsidR="00BB35CE" w:rsidRPr="00C45032" w:rsidRDefault="00BB35CE" w:rsidP="007773A6">
            <w:pPr>
              <w:numPr>
                <w:ilvl w:val="0"/>
                <w:numId w:val="26"/>
              </w:numPr>
              <w:spacing w:before="0" w:after="0"/>
              <w:contextualSpacing/>
              <w:jc w:val="left"/>
              <w:rPr>
                <w:rFonts w:eastAsia="Calibri" w:cs="Times New Roman"/>
                <w:szCs w:val="24"/>
                <w:lang w:val="sr-Latn-BA"/>
              </w:rPr>
            </w:pPr>
          </w:p>
        </w:tc>
        <w:tc>
          <w:tcPr>
            <w:tcW w:w="356" w:type="pct"/>
            <w:gridSpan w:val="3"/>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7312035" w14:textId="77777777" w:rsidR="00BB35CE" w:rsidRPr="00C45032" w:rsidRDefault="00BB35CE" w:rsidP="00BB35CE">
            <w:pPr>
              <w:spacing w:before="0" w:after="0"/>
              <w:jc w:val="center"/>
              <w:rPr>
                <w:rFonts w:eastAsia="Calibri" w:cs="Times New Roman"/>
                <w:szCs w:val="24"/>
                <w:lang w:val="sr-Latn-BA"/>
              </w:rPr>
            </w:pPr>
            <w:r w:rsidRPr="00C45032">
              <w:rPr>
                <w:rFonts w:eastAsia="Calibri" w:cs="Times New Roman"/>
                <w:szCs w:val="24"/>
                <w:lang w:val="sr-Latn-BA"/>
              </w:rPr>
              <w:t>MF</w:t>
            </w:r>
          </w:p>
        </w:tc>
        <w:tc>
          <w:tcPr>
            <w:tcW w:w="23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2AD4B67" w14:textId="77777777" w:rsidR="00BB35CE" w:rsidRPr="00C45032" w:rsidRDefault="00BB35CE" w:rsidP="00BB35CE">
            <w:pPr>
              <w:spacing w:before="0" w:after="0"/>
              <w:ind w:left="64" w:right="89"/>
              <w:rPr>
                <w:rFonts w:eastAsia="Calibri" w:cs="Times New Roman"/>
                <w:szCs w:val="24"/>
                <w:lang w:val="sr-Latn-BA"/>
              </w:rPr>
            </w:pPr>
            <w:r w:rsidRPr="00C45032">
              <w:rPr>
                <w:rFonts w:eastAsia="Calibri" w:cs="Times New Roman"/>
                <w:bCs/>
                <w:szCs w:val="24"/>
                <w:lang w:val="sr-Latn-ME"/>
              </w:rPr>
              <w:t>Zakon o osiguranju</w:t>
            </w:r>
          </w:p>
        </w:tc>
        <w:tc>
          <w:tcPr>
            <w:tcW w:w="47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D326B99" w14:textId="46C6F157" w:rsidR="00BB35CE" w:rsidRPr="00C45032" w:rsidRDefault="00BB35CE" w:rsidP="00BB35CE">
            <w:pPr>
              <w:spacing w:before="0" w:after="0"/>
              <w:jc w:val="center"/>
              <w:rPr>
                <w:rFonts w:eastAsia="Calibri" w:cs="Times New Roman"/>
                <w:szCs w:val="24"/>
                <w:lang w:val="sr-Latn-BA"/>
              </w:rPr>
            </w:pPr>
            <w:r w:rsidRPr="00C45032">
              <w:rPr>
                <w:rFonts w:eastAsia="Calibri" w:cs="Times New Roman"/>
                <w:szCs w:val="24"/>
                <w:lang w:val="sr-Latn-BA"/>
              </w:rPr>
              <w:t>202</w:t>
            </w:r>
            <w:r w:rsidR="0088099C" w:rsidRPr="00C45032">
              <w:rPr>
                <w:rFonts w:eastAsia="Calibri" w:cs="Times New Roman"/>
                <w:szCs w:val="24"/>
                <w:lang w:val="sr-Latn-BA"/>
              </w:rPr>
              <w:t>5</w:t>
            </w:r>
            <w:r w:rsidRPr="00C45032">
              <w:rPr>
                <w:rFonts w:eastAsia="Calibri" w:cs="Times New Roman"/>
                <w:szCs w:val="24"/>
                <w:lang w:val="sr-Latn-BA"/>
              </w:rPr>
              <w:t>/I</w:t>
            </w:r>
          </w:p>
        </w:tc>
        <w:tc>
          <w:tcPr>
            <w:tcW w:w="497"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2569F1F" w14:textId="034BEA2B" w:rsidR="00BB35CE" w:rsidRPr="00C45032" w:rsidRDefault="00BB35CE" w:rsidP="00BB35CE">
            <w:pPr>
              <w:spacing w:before="0" w:after="0"/>
              <w:jc w:val="center"/>
              <w:rPr>
                <w:rFonts w:eastAsia="Calibri" w:cs="Times New Roman"/>
                <w:szCs w:val="24"/>
                <w:lang w:val="sr-Latn-BA"/>
              </w:rPr>
            </w:pPr>
            <w:r w:rsidRPr="00C45032">
              <w:rPr>
                <w:rFonts w:eastAsia="Calibri" w:cs="Times New Roman"/>
                <w:szCs w:val="24"/>
                <w:lang w:val="sr-Latn-BA"/>
              </w:rPr>
              <w:t>Danom pristupanja</w:t>
            </w:r>
            <w:r w:rsidR="00B65478" w:rsidRPr="00C45032">
              <w:rPr>
                <w:rFonts w:eastAsia="Calibri" w:cs="Times New Roman"/>
                <w:szCs w:val="24"/>
                <w:lang w:val="sr-Latn-BA"/>
              </w:rPr>
              <w:t xml:space="preserve"> EU</w:t>
            </w:r>
          </w:p>
        </w:tc>
        <w:tc>
          <w:tcPr>
            <w:tcW w:w="55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023227A" w14:textId="77777777" w:rsidR="00BB35CE" w:rsidRPr="00C45032" w:rsidRDefault="00BB35CE" w:rsidP="00BB35CE">
            <w:pPr>
              <w:spacing w:before="0" w:after="0"/>
              <w:jc w:val="center"/>
              <w:rPr>
                <w:rFonts w:eastAsia="Calibri" w:cs="Times New Roman"/>
                <w:sz w:val="20"/>
                <w:szCs w:val="20"/>
                <w:lang w:val="en-GB"/>
              </w:rPr>
            </w:pPr>
            <w:r w:rsidRPr="00C45032">
              <w:rPr>
                <w:rFonts w:eastAsia="Calibri" w:cs="Times New Roman"/>
                <w:sz w:val="20"/>
                <w:szCs w:val="20"/>
                <w:lang w:val="en-GB"/>
              </w:rPr>
              <w:t>32009L0138 [P]</w:t>
            </w:r>
          </w:p>
          <w:p w14:paraId="0EEEA7B2" w14:textId="77777777" w:rsidR="00BB35CE" w:rsidRPr="00C45032" w:rsidRDefault="00BB35CE" w:rsidP="00BB35CE">
            <w:pPr>
              <w:spacing w:before="0" w:after="0"/>
              <w:jc w:val="center"/>
              <w:rPr>
                <w:rFonts w:eastAsia="Calibri" w:cs="Times New Roman"/>
                <w:sz w:val="20"/>
                <w:szCs w:val="20"/>
                <w:lang w:val="en-GB"/>
              </w:rPr>
            </w:pPr>
            <w:r w:rsidRPr="00C45032">
              <w:rPr>
                <w:rFonts w:eastAsia="Calibri" w:cs="Times New Roman"/>
                <w:sz w:val="20"/>
                <w:szCs w:val="20"/>
                <w:lang w:val="en-GB"/>
              </w:rPr>
              <w:t>32016L0097 [P]</w:t>
            </w:r>
          </w:p>
          <w:p w14:paraId="74A4176D" w14:textId="77777777" w:rsidR="00BB35CE" w:rsidRPr="00C45032" w:rsidRDefault="00BB35CE" w:rsidP="00BB35CE">
            <w:pPr>
              <w:spacing w:before="0" w:after="0"/>
              <w:jc w:val="center"/>
              <w:rPr>
                <w:rFonts w:eastAsia="Calibri" w:cs="Times New Roman"/>
                <w:sz w:val="20"/>
                <w:szCs w:val="20"/>
                <w:lang w:val="en-GB"/>
              </w:rPr>
            </w:pPr>
            <w:r w:rsidRPr="00C45032">
              <w:rPr>
                <w:rFonts w:eastAsia="Calibri" w:cs="Times New Roman"/>
                <w:sz w:val="20"/>
                <w:szCs w:val="20"/>
                <w:lang w:val="en-GB"/>
              </w:rPr>
              <w:t xml:space="preserve"> 32011L0089 [D]</w:t>
            </w:r>
            <w:r w:rsidRPr="00C45032">
              <w:rPr>
                <w:rFonts w:eastAsia="Calibri" w:cs="Times New Roman"/>
                <w:sz w:val="20"/>
                <w:szCs w:val="20"/>
                <w:vertAlign w:val="superscript"/>
                <w:lang w:val="en-GB"/>
              </w:rPr>
              <w:footnoteReference w:id="3"/>
            </w:r>
          </w:p>
          <w:p w14:paraId="5623A08A" w14:textId="77777777" w:rsidR="00BB35CE" w:rsidRPr="00C45032" w:rsidRDefault="00BB35CE" w:rsidP="00BB35CE">
            <w:pPr>
              <w:spacing w:before="0" w:after="0"/>
              <w:jc w:val="center"/>
              <w:rPr>
                <w:rFonts w:eastAsia="Calibri" w:cs="Times New Roman"/>
                <w:sz w:val="20"/>
                <w:szCs w:val="20"/>
                <w:lang w:val="en-GB"/>
              </w:rPr>
            </w:pPr>
            <w:r w:rsidRPr="00C45032">
              <w:rPr>
                <w:rFonts w:eastAsia="Calibri" w:cs="Times New Roman"/>
                <w:sz w:val="20"/>
                <w:szCs w:val="20"/>
                <w:lang w:val="en-GB"/>
              </w:rPr>
              <w:t>32014L0051 [D]</w:t>
            </w:r>
          </w:p>
          <w:p w14:paraId="2FD2B65C" w14:textId="77777777" w:rsidR="00BB35CE" w:rsidRPr="00C45032" w:rsidRDefault="00BB35CE" w:rsidP="00BB35CE">
            <w:pPr>
              <w:spacing w:before="0" w:after="0"/>
              <w:jc w:val="center"/>
              <w:rPr>
                <w:rFonts w:eastAsia="Calibri" w:cs="Times New Roman"/>
                <w:sz w:val="20"/>
                <w:szCs w:val="20"/>
                <w:lang w:val="en-GB"/>
              </w:rPr>
            </w:pPr>
            <w:r w:rsidRPr="00C45032">
              <w:rPr>
                <w:rFonts w:eastAsia="Calibri" w:cs="Times New Roman"/>
                <w:sz w:val="20"/>
                <w:szCs w:val="20"/>
                <w:lang w:val="en-GB"/>
              </w:rPr>
              <w:t>32018L0843 [D]</w:t>
            </w:r>
          </w:p>
          <w:p w14:paraId="41AAB44C" w14:textId="77777777" w:rsidR="00BB35CE" w:rsidRPr="00C45032" w:rsidRDefault="00BB35CE" w:rsidP="00BB35CE">
            <w:pPr>
              <w:spacing w:before="0" w:after="0"/>
              <w:jc w:val="center"/>
              <w:rPr>
                <w:rFonts w:eastAsia="Calibri" w:cs="Times New Roman"/>
                <w:sz w:val="20"/>
                <w:szCs w:val="20"/>
                <w:lang w:val="en-GB"/>
              </w:rPr>
            </w:pPr>
            <w:r w:rsidRPr="00C45032">
              <w:rPr>
                <w:rFonts w:eastAsia="Calibri" w:cs="Times New Roman"/>
                <w:sz w:val="20"/>
                <w:szCs w:val="20"/>
                <w:lang w:val="en-GB"/>
              </w:rPr>
              <w:t>32019R1935 [P]</w:t>
            </w:r>
          </w:p>
          <w:p w14:paraId="4CD3AF62" w14:textId="77777777" w:rsidR="00BB35CE" w:rsidRPr="00C45032" w:rsidRDefault="00BB35CE" w:rsidP="00BB35CE">
            <w:pPr>
              <w:spacing w:before="0" w:after="0"/>
              <w:jc w:val="center"/>
              <w:rPr>
                <w:rFonts w:eastAsia="Calibri" w:cs="Times New Roman"/>
                <w:sz w:val="20"/>
                <w:szCs w:val="20"/>
                <w:lang w:val="en-GB"/>
              </w:rPr>
            </w:pPr>
            <w:r w:rsidRPr="00C45032">
              <w:rPr>
                <w:rFonts w:eastAsia="Calibri" w:cs="Times New Roman"/>
                <w:sz w:val="20"/>
                <w:szCs w:val="20"/>
                <w:lang w:val="en-GB"/>
              </w:rPr>
              <w:t>32019L2177 [D]</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FFC3264" w14:textId="77777777" w:rsidR="00BB35CE" w:rsidRPr="00C45032" w:rsidRDefault="00BB35CE" w:rsidP="00BB35CE">
            <w:pPr>
              <w:spacing w:before="0" w:after="0"/>
              <w:rPr>
                <w:rFonts w:eastAsia="Calibri" w:cs="Times New Roman"/>
                <w:sz w:val="20"/>
                <w:szCs w:val="20"/>
                <w:lang w:val="sr-Latn-BA"/>
              </w:rPr>
            </w:pPr>
          </w:p>
        </w:tc>
      </w:tr>
      <w:tr w:rsidR="00703BE9" w:rsidRPr="00C45032" w14:paraId="11D0DDF1" w14:textId="77777777" w:rsidTr="00F62A2D">
        <w:trPr>
          <w:trHeight w:val="1097"/>
          <w:jc w:val="center"/>
        </w:trPr>
        <w:tc>
          <w:tcPr>
            <w:tcW w:w="23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D18E500" w14:textId="77777777" w:rsidR="00703BE9" w:rsidRPr="00C45032" w:rsidRDefault="00703BE9" w:rsidP="00703BE9">
            <w:pPr>
              <w:numPr>
                <w:ilvl w:val="0"/>
                <w:numId w:val="26"/>
              </w:numPr>
              <w:spacing w:before="0" w:after="0"/>
              <w:contextualSpacing/>
              <w:jc w:val="left"/>
              <w:rPr>
                <w:rFonts w:eastAsia="Calibri" w:cs="Times New Roman"/>
                <w:szCs w:val="24"/>
                <w:lang w:val="sr-Latn-BA"/>
              </w:rPr>
            </w:pPr>
          </w:p>
        </w:tc>
        <w:tc>
          <w:tcPr>
            <w:tcW w:w="356" w:type="pct"/>
            <w:gridSpan w:val="3"/>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F163373" w14:textId="2262EF7B" w:rsidR="00703BE9" w:rsidRPr="00C45032" w:rsidRDefault="00D22E32" w:rsidP="00D22E32">
            <w:pPr>
              <w:spacing w:before="0" w:after="0"/>
              <w:jc w:val="center"/>
              <w:rPr>
                <w:rFonts w:eastAsia="Calibri" w:cs="Times New Roman"/>
                <w:szCs w:val="24"/>
                <w:lang w:val="sr-Latn-BA"/>
              </w:rPr>
            </w:pPr>
            <w:r w:rsidRPr="00C45032">
              <w:rPr>
                <w:rFonts w:eastAsia="Calibri" w:cs="Times New Roman"/>
                <w:szCs w:val="24"/>
                <w:lang w:val="sr-Latn-BA"/>
              </w:rPr>
              <w:t>MF</w:t>
            </w:r>
          </w:p>
        </w:tc>
        <w:tc>
          <w:tcPr>
            <w:tcW w:w="23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1C0A5C2" w14:textId="659F2777" w:rsidR="00703BE9" w:rsidRPr="00C45032" w:rsidRDefault="00703BE9" w:rsidP="00703BE9">
            <w:pPr>
              <w:spacing w:before="0" w:after="0"/>
              <w:ind w:left="64" w:right="89"/>
              <w:rPr>
                <w:rFonts w:eastAsia="Calibri" w:cs="Times New Roman"/>
                <w:bCs/>
                <w:szCs w:val="24"/>
                <w:lang w:val="sr-Latn-ME"/>
              </w:rPr>
            </w:pPr>
            <w:r w:rsidRPr="00C45032">
              <w:rPr>
                <w:rFonts w:eastAsia="Calibri" w:cs="Times New Roman"/>
                <w:bCs/>
                <w:szCs w:val="24"/>
                <w:lang w:val="sr-Latn-ME"/>
              </w:rPr>
              <w:t>Zakon o izmjenama i dopunama Zakona o platnom prometu</w:t>
            </w:r>
          </w:p>
        </w:tc>
        <w:tc>
          <w:tcPr>
            <w:tcW w:w="47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6A3DB4A" w14:textId="4D030650" w:rsidR="00703BE9" w:rsidRPr="00C45032" w:rsidRDefault="00703BE9" w:rsidP="00703BE9">
            <w:pPr>
              <w:spacing w:before="0" w:after="0"/>
              <w:jc w:val="center"/>
              <w:rPr>
                <w:rFonts w:eastAsia="Calibri" w:cs="Times New Roman"/>
                <w:szCs w:val="24"/>
                <w:lang w:val="sr-Latn-BA"/>
              </w:rPr>
            </w:pPr>
            <w:r w:rsidRPr="00C45032">
              <w:rPr>
                <w:rFonts w:eastAsia="Calibri" w:cs="Times New Roman"/>
                <w:szCs w:val="24"/>
                <w:lang w:val="sr-Latn-BA"/>
              </w:rPr>
              <w:t>2025/I</w:t>
            </w:r>
          </w:p>
        </w:tc>
        <w:tc>
          <w:tcPr>
            <w:tcW w:w="497"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720A197" w14:textId="4E375591" w:rsidR="00703BE9" w:rsidRPr="00C45032" w:rsidRDefault="00703BE9" w:rsidP="00703BE9">
            <w:pPr>
              <w:spacing w:before="0" w:after="0"/>
              <w:jc w:val="center"/>
              <w:rPr>
                <w:rFonts w:eastAsia="Calibri" w:cs="Times New Roman"/>
                <w:szCs w:val="24"/>
                <w:lang w:val="sr-Latn-BA"/>
              </w:rPr>
            </w:pPr>
            <w:r w:rsidRPr="00C45032">
              <w:rPr>
                <w:rFonts w:eastAsia="Calibri" w:cs="Times New Roman"/>
                <w:szCs w:val="24"/>
                <w:lang w:val="sr-Latn-BA"/>
              </w:rPr>
              <w:t>Danom pristupanja EU</w:t>
            </w:r>
          </w:p>
        </w:tc>
        <w:tc>
          <w:tcPr>
            <w:tcW w:w="55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9E3F36C" w14:textId="35525000" w:rsidR="00703BE9" w:rsidRPr="00C45032" w:rsidRDefault="00703BE9" w:rsidP="00703BE9">
            <w:pPr>
              <w:spacing w:before="0" w:after="0"/>
              <w:jc w:val="center"/>
              <w:rPr>
                <w:rFonts w:eastAsia="Calibri" w:cs="Times New Roman"/>
                <w:sz w:val="20"/>
                <w:szCs w:val="20"/>
                <w:lang w:val="en-GB"/>
              </w:rPr>
            </w:pPr>
            <w:r w:rsidRPr="00C45032">
              <w:rPr>
                <w:rFonts w:eastAsia="Calibri" w:cs="Times New Roman"/>
                <w:sz w:val="20"/>
                <w:szCs w:val="20"/>
                <w:lang w:val="en-GB"/>
              </w:rPr>
              <w:t>32024R0886 [D]</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8FE60B5" w14:textId="77777777" w:rsidR="00703BE9" w:rsidRPr="00C45032" w:rsidRDefault="00703BE9" w:rsidP="00703BE9">
            <w:pPr>
              <w:spacing w:before="0" w:after="0"/>
              <w:rPr>
                <w:rFonts w:eastAsia="Calibri" w:cs="Times New Roman"/>
                <w:sz w:val="20"/>
                <w:szCs w:val="20"/>
                <w:lang w:val="sr-Latn-BA"/>
              </w:rPr>
            </w:pPr>
          </w:p>
        </w:tc>
      </w:tr>
      <w:tr w:rsidR="00703BE9" w:rsidRPr="00C45032" w14:paraId="769B00BB" w14:textId="77777777" w:rsidTr="00F62A2D">
        <w:trPr>
          <w:trHeight w:val="289"/>
          <w:jc w:val="center"/>
        </w:trPr>
        <w:tc>
          <w:tcPr>
            <w:tcW w:w="5000" w:type="pct"/>
            <w:gridSpan w:val="11"/>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21E8AF54" w14:textId="28185DC8" w:rsidR="00703BE9" w:rsidRPr="00C45032" w:rsidRDefault="00AA2E86" w:rsidP="00703BE9">
            <w:pPr>
              <w:spacing w:before="0" w:after="0"/>
              <w:rPr>
                <w:rFonts w:eastAsia="Calibri" w:cs="Times New Roman"/>
                <w:b/>
                <w:bCs/>
                <w:sz w:val="20"/>
                <w:szCs w:val="20"/>
                <w:lang w:val="sr-Latn-BA"/>
              </w:rPr>
            </w:pPr>
            <w:r w:rsidRPr="00C45032">
              <w:rPr>
                <w:rFonts w:eastAsia="Calibri" w:cs="Times New Roman"/>
                <w:b/>
                <w:bCs/>
                <w:szCs w:val="20"/>
                <w:lang w:val="sr-Latn-BA"/>
              </w:rPr>
              <w:t xml:space="preserve">                           B</w:t>
            </w:r>
            <w:r w:rsidR="00703BE9" w:rsidRPr="00C45032">
              <w:rPr>
                <w:rFonts w:eastAsia="Calibri" w:cs="Times New Roman"/>
                <w:b/>
                <w:bCs/>
                <w:szCs w:val="20"/>
                <w:lang w:val="sr-Latn-BA"/>
              </w:rPr>
              <w:t>) Sprječavanje pranja novca i finansiranja terorizma</w:t>
            </w:r>
          </w:p>
        </w:tc>
      </w:tr>
      <w:tr w:rsidR="00E90CCB" w:rsidRPr="00C45032" w14:paraId="487B85EB" w14:textId="77777777" w:rsidTr="00EE78A9">
        <w:trPr>
          <w:trHeight w:val="287"/>
          <w:jc w:val="center"/>
        </w:trPr>
        <w:tc>
          <w:tcPr>
            <w:tcW w:w="23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3B1F48A" w14:textId="77777777" w:rsidR="00E90CCB" w:rsidRPr="00C45032" w:rsidRDefault="00E90CCB" w:rsidP="00E90CCB">
            <w:pPr>
              <w:numPr>
                <w:ilvl w:val="0"/>
                <w:numId w:val="26"/>
              </w:numPr>
              <w:spacing w:before="0" w:after="0"/>
              <w:contextualSpacing/>
              <w:jc w:val="left"/>
              <w:rPr>
                <w:rFonts w:eastAsia="Calibri" w:cs="Times New Roman"/>
                <w:szCs w:val="24"/>
                <w:lang w:val="sr-Latn-BA"/>
              </w:rPr>
            </w:pPr>
          </w:p>
        </w:tc>
        <w:tc>
          <w:tcPr>
            <w:tcW w:w="356" w:type="pct"/>
            <w:gridSpan w:val="3"/>
            <w:tcMar>
              <w:left w:w="28" w:type="dxa"/>
              <w:right w:w="28" w:type="dxa"/>
            </w:tcMar>
          </w:tcPr>
          <w:p w14:paraId="0CFF44F7" w14:textId="38618FDB" w:rsidR="00E90CCB" w:rsidRPr="00C45032" w:rsidRDefault="00E90CCB" w:rsidP="00E90CCB">
            <w:pPr>
              <w:spacing w:before="0" w:after="0"/>
              <w:jc w:val="center"/>
              <w:rPr>
                <w:rFonts w:eastAsia="Calibri" w:cs="Times New Roman"/>
                <w:szCs w:val="24"/>
                <w:lang w:val="sr-Latn-BA"/>
              </w:rPr>
            </w:pPr>
            <w:r w:rsidRPr="00C45032">
              <w:rPr>
                <w:rFonts w:eastAsia="Calibri" w:cs="Times New Roman"/>
                <w:noProof/>
                <w:szCs w:val="24"/>
                <w:lang w:val="sr-Latn-ME"/>
              </w:rPr>
              <w:t>MUP</w:t>
            </w:r>
          </w:p>
        </w:tc>
        <w:tc>
          <w:tcPr>
            <w:tcW w:w="2377" w:type="pct"/>
            <w:tcMar>
              <w:left w:w="28" w:type="dxa"/>
              <w:right w:w="28" w:type="dxa"/>
            </w:tcMar>
          </w:tcPr>
          <w:p w14:paraId="3805661D" w14:textId="3DC0268C" w:rsidR="00E90CCB" w:rsidRPr="00C45032" w:rsidRDefault="00E90CCB" w:rsidP="00E90CCB">
            <w:pPr>
              <w:tabs>
                <w:tab w:val="left" w:pos="1860"/>
              </w:tabs>
              <w:spacing w:before="0" w:after="0"/>
              <w:ind w:left="64" w:right="89"/>
              <w:rPr>
                <w:rFonts w:eastAsia="Calibri" w:cs="Times New Roman"/>
                <w:szCs w:val="24"/>
                <w:lang w:val="sr-Latn-BA"/>
              </w:rPr>
            </w:pPr>
            <w:r w:rsidRPr="00C45032">
              <w:rPr>
                <w:rFonts w:eastAsia="Calibri" w:cs="Times New Roman"/>
                <w:noProof/>
                <w:szCs w:val="24"/>
                <w:lang w:val="sr-Latn-ME"/>
              </w:rPr>
              <w:t>Zakon o izmjenama i dopunama Zakona o sprečavanju pranja novca i finansiranja terorizma</w:t>
            </w:r>
          </w:p>
        </w:tc>
        <w:tc>
          <w:tcPr>
            <w:tcW w:w="475" w:type="pct"/>
            <w:gridSpan w:val="2"/>
            <w:tcMar>
              <w:left w:w="28" w:type="dxa"/>
              <w:right w:w="28" w:type="dxa"/>
            </w:tcMar>
          </w:tcPr>
          <w:p w14:paraId="422B2AB8" w14:textId="2CCFEA78" w:rsidR="00E90CCB" w:rsidRPr="00C45032" w:rsidRDefault="00E90CCB" w:rsidP="00E90CCB">
            <w:pPr>
              <w:spacing w:before="0" w:after="0"/>
              <w:jc w:val="center"/>
              <w:rPr>
                <w:rFonts w:eastAsia="Calibri" w:cs="Times New Roman"/>
                <w:szCs w:val="24"/>
                <w:lang w:val="sr-Latn-BA"/>
              </w:rPr>
            </w:pPr>
            <w:r w:rsidRPr="00C45032">
              <w:rPr>
                <w:rFonts w:eastAsia="Calibri" w:cs="Times New Roman"/>
                <w:noProof/>
                <w:szCs w:val="24"/>
                <w:lang w:val="sr-Latn-ME"/>
              </w:rPr>
              <w:t>2025/I</w:t>
            </w:r>
          </w:p>
        </w:tc>
        <w:tc>
          <w:tcPr>
            <w:tcW w:w="497" w:type="pct"/>
            <w:gridSpan w:val="2"/>
            <w:tcMar>
              <w:left w:w="28" w:type="dxa"/>
              <w:right w:w="28" w:type="dxa"/>
            </w:tcMar>
          </w:tcPr>
          <w:p w14:paraId="0D12B9ED" w14:textId="4C93BEA5" w:rsidR="00E90CCB" w:rsidRPr="00C45032" w:rsidRDefault="00E90CCB" w:rsidP="00E90CCB">
            <w:pPr>
              <w:spacing w:before="0" w:after="0"/>
              <w:jc w:val="center"/>
              <w:rPr>
                <w:rFonts w:eastAsia="Calibri" w:cs="Times New Roman"/>
                <w:szCs w:val="24"/>
                <w:lang w:val="sr-Latn-BA"/>
              </w:rPr>
            </w:pPr>
            <w:r w:rsidRPr="00C45032">
              <w:rPr>
                <w:rFonts w:eastAsia="Calibri" w:cs="Times New Roman"/>
                <w:noProof/>
                <w:szCs w:val="24"/>
                <w:lang w:val="sr-Latn-ME"/>
              </w:rPr>
              <w:t>2025/III</w:t>
            </w:r>
          </w:p>
        </w:tc>
        <w:tc>
          <w:tcPr>
            <w:tcW w:w="557" w:type="pct"/>
            <w:tcMar>
              <w:left w:w="28" w:type="dxa"/>
              <w:right w:w="28" w:type="dxa"/>
            </w:tcMar>
          </w:tcPr>
          <w:p w14:paraId="4149F2E0" w14:textId="5B059941" w:rsidR="00E90CCB" w:rsidRPr="00C45032" w:rsidRDefault="00E90CCB" w:rsidP="00E90CCB">
            <w:pPr>
              <w:spacing w:before="0" w:after="0"/>
              <w:jc w:val="center"/>
              <w:rPr>
                <w:rFonts w:eastAsia="Calibri" w:cs="Times New Roman"/>
                <w:sz w:val="20"/>
                <w:szCs w:val="20"/>
                <w:lang w:val="sr-Latn-BA"/>
              </w:rPr>
            </w:pPr>
            <w:r w:rsidRPr="00C45032">
              <w:rPr>
                <w:rFonts w:eastAsia="Calibri" w:cs="Times New Roman"/>
                <w:noProof/>
                <w:sz w:val="20"/>
                <w:szCs w:val="20"/>
                <w:lang w:val="sr-Latn-ME"/>
              </w:rPr>
              <w:t xml:space="preserve">32024L1640 </w:t>
            </w:r>
            <w:r w:rsidRPr="00C45032">
              <w:rPr>
                <w:rFonts w:eastAsia="Calibri" w:cs="Calibri"/>
                <w:noProof/>
                <w:sz w:val="20"/>
                <w:szCs w:val="20"/>
                <w:lang w:val="sr-Latn-ME"/>
              </w:rPr>
              <w:t>[P]</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F75B6F" w14:textId="77777777" w:rsidR="00E90CCB" w:rsidRPr="00C45032" w:rsidRDefault="00E90CCB" w:rsidP="00E90CCB">
            <w:pPr>
              <w:spacing w:before="0" w:after="0"/>
              <w:rPr>
                <w:rFonts w:eastAsia="Calibri" w:cs="Times New Roman"/>
                <w:sz w:val="20"/>
                <w:szCs w:val="20"/>
                <w:lang w:val="sr-Latn-BA"/>
              </w:rPr>
            </w:pPr>
          </w:p>
        </w:tc>
      </w:tr>
    </w:tbl>
    <w:p w14:paraId="7E2DADB2" w14:textId="77777777" w:rsidR="00C64D2C" w:rsidRPr="00C45032" w:rsidRDefault="00C64D2C">
      <w:pPr>
        <w:spacing w:before="0" w:after="160" w:line="259" w:lineRule="auto"/>
        <w:jc w:val="left"/>
        <w:rPr>
          <w:rFonts w:eastAsia="Times New Roman" w:cs="Times New Roman"/>
          <w:b/>
          <w:bCs/>
          <w:color w:val="000000" w:themeColor="text1"/>
          <w:sz w:val="28"/>
          <w:szCs w:val="28"/>
          <w:lang w:val="en-GB"/>
        </w:rPr>
      </w:pPr>
      <w:bookmarkStart w:id="69" w:name="_Toc128399840"/>
      <w:bookmarkStart w:id="70" w:name="_Toc162265322"/>
      <w:r w:rsidRPr="00C45032">
        <w:br w:type="page"/>
      </w:r>
    </w:p>
    <w:p w14:paraId="28791063" w14:textId="679C9C86" w:rsidR="00E75916" w:rsidRPr="00C45032" w:rsidRDefault="00E75916" w:rsidP="003D0955">
      <w:pPr>
        <w:pStyle w:val="Heading1"/>
        <w:shd w:val="clear" w:color="auto" w:fill="FFFF00"/>
        <w:jc w:val="right"/>
      </w:pPr>
      <w:bookmarkStart w:id="71" w:name="_Toc186489280"/>
      <w:r w:rsidRPr="00C45032">
        <w:lastRenderedPageBreak/>
        <w:t>5. Javne nabavke</w:t>
      </w:r>
      <w:bookmarkEnd w:id="58"/>
      <w:bookmarkEnd w:id="59"/>
      <w:r w:rsidR="000935D1" w:rsidRPr="00C45032">
        <w:t xml:space="preserve">                                                                                                                                                                   TEMP</w:t>
      </w:r>
      <w:bookmarkEnd w:id="60"/>
      <w:bookmarkEnd w:id="69"/>
      <w:bookmarkEnd w:id="70"/>
      <w:bookmarkEnd w:id="71"/>
    </w:p>
    <w:p w14:paraId="5E2C7FA4" w14:textId="77777777" w:rsidR="003B0C76" w:rsidRPr="00C45032" w:rsidRDefault="003B0C76" w:rsidP="00BF17D4">
      <w:pPr>
        <w:rPr>
          <w:b/>
          <w:lang w:val="sr-Latn-BA"/>
        </w:rPr>
      </w:pPr>
      <w:bookmarkStart w:id="72" w:name="_Toc93905196"/>
      <w:r w:rsidRPr="00C45032">
        <w:rPr>
          <w:b/>
          <w:lang w:val="sr-Latn-BA"/>
        </w:rPr>
        <w:t>UVOD</w:t>
      </w:r>
    </w:p>
    <w:p w14:paraId="6C2997E8" w14:textId="77777777" w:rsidR="003B0C76" w:rsidRPr="00C45032" w:rsidRDefault="003B0C76" w:rsidP="00BF17D4">
      <w:pPr>
        <w:rPr>
          <w:rFonts w:eastAsia="Calibri" w:cs="Cambria"/>
          <w:szCs w:val="24"/>
          <w:lang w:val="sr-Latn-BA"/>
        </w:rPr>
      </w:pPr>
      <w:r w:rsidRPr="00C45032">
        <w:rPr>
          <w:rFonts w:eastAsia="Calibri" w:cs="Cambria"/>
          <w:szCs w:val="24"/>
          <w:lang w:val="sr-Latn-BA"/>
        </w:rPr>
        <w:t>Javne nabavke u Evropskoj uniji obuhvataju skup djelovanja naručilaca iz država članica Evropske unije radi nabavke robe, pružanja usluga ili izvođenja radova. Naručioci podrazumijevaju javne naručioce, kao što su državne institucije, gradovi, opštine i sektorske naručioce koji obavljaju djelatnosti vodosnabdijevanja, snabdjevanja energijom, obezbjeđivanja saobraćajnih i poštanskih usluga.</w:t>
      </w:r>
    </w:p>
    <w:p w14:paraId="12B59D9D" w14:textId="77777777" w:rsidR="003B0C76" w:rsidRPr="00C45032" w:rsidRDefault="003B0C76" w:rsidP="00BF17D4">
      <w:pPr>
        <w:rPr>
          <w:rFonts w:eastAsia="Calibri" w:cs="Cambria"/>
          <w:szCs w:val="24"/>
          <w:lang w:val="sr-Latn-BA"/>
        </w:rPr>
      </w:pPr>
      <w:r w:rsidRPr="00C45032">
        <w:rPr>
          <w:rFonts w:eastAsia="Calibri" w:cs="Cambria"/>
          <w:szCs w:val="24"/>
          <w:lang w:val="sr-Latn-BA"/>
        </w:rPr>
        <w:t>Cilj evropskog zakonodavstva u ovoj oblasti je da se davaocima usluga, isporučiocima roba i izvođačima radova obezbijedi mogućnost nadmetanja na javnim tenderima u državama članicama Evropske unije. Cilj je, sa jedne strane, jačanje ekonomskog razvoja i efikasnosti, ali i davanje punog smisla jedinstvenom tržištu Evropske unije. Institucije uspostavljene u tu svrhu treba da obezbijede poštovanje zakonodavnog okvira na svim nivoima i osiguraju efikasan sistem pravne zaštite u postupcima javnih nabavki, koji se, između ostalog, zasniva na pravu podnošenja žalbe. Naručioci usluga su dužni da postupak javnih nabavki sprovode uz puno poštovanje principa transparentnosti. Projekti javno-privatnog partnerstva su projekti koji imaju za cilj zadovoljenje neke javne potrebe, odnosno projekti koji za cilj imaju pružanje javne usluge iz nadležnosti javne vlasti.</w:t>
      </w:r>
    </w:p>
    <w:p w14:paraId="5C6C4D1A" w14:textId="77777777" w:rsidR="003B0C76" w:rsidRPr="00C45032" w:rsidRDefault="003B0C76" w:rsidP="00BF17D4">
      <w:pPr>
        <w:rPr>
          <w:rFonts w:eastAsia="Calibri" w:cs="Cambria"/>
          <w:szCs w:val="24"/>
          <w:lang w:val="sr-Latn-BA"/>
        </w:rPr>
      </w:pPr>
      <w:r w:rsidRPr="00C45032">
        <w:rPr>
          <w:rFonts w:eastAsia="Calibri" w:cs="Cambria"/>
          <w:szCs w:val="24"/>
          <w:lang w:val="sr-Latn-BA"/>
        </w:rPr>
        <w:t>Zakonodavni okvir uređuje: načela javnih nabavki; postupke nabavke koji djeluju u sektorima vodoprivrede, energetike, saobraćaja i poštanskog saobraćaja; koordinaciju postupaka za dodjelu ugovora o javnim nabavkama radova, ugovora o javnoj nabavki robe i ugovora o javnim nabavkama usluga; postupak zaštite prava  u postupku javne nabavke, „koncesije i javno privatno partnerstvo”, elektronske javne nabavke; jedinstveni rječnik javnih nabavki (CPV); održive javne nabavke i postupke  nabavke u oblasti odbrane i bezbjednosti.</w:t>
      </w:r>
    </w:p>
    <w:p w14:paraId="41D6B9B5" w14:textId="0E3379F7" w:rsidR="003B0C76" w:rsidRPr="00C45032" w:rsidRDefault="003B0C76" w:rsidP="00BF17D4">
      <w:pPr>
        <w:rPr>
          <w:rFonts w:eastAsia="Calibri" w:cs="Cambria"/>
          <w:szCs w:val="24"/>
          <w:lang w:val="sr-Latn-BA"/>
        </w:rPr>
      </w:pPr>
      <w:r w:rsidRPr="00C45032">
        <w:rPr>
          <w:rFonts w:eastAsia="Calibri" w:cs="Cambria"/>
          <w:szCs w:val="24"/>
          <w:lang w:val="sr-Latn-BA"/>
        </w:rPr>
        <w:t>Institucija nadležna za donošenje zakonodavstva u okviru ovog poglavlja, a u vezi sa definisanim obavezama u okviru Programa pristupanj</w:t>
      </w:r>
      <w:r w:rsidR="00AA2E86" w:rsidRPr="00C45032">
        <w:rPr>
          <w:rFonts w:eastAsia="Calibri" w:cs="Cambria"/>
          <w:szCs w:val="24"/>
          <w:lang w:val="sr-Latn-BA"/>
        </w:rPr>
        <w:t>a Crne Gore Evropskoj uniji 2025-2026</w:t>
      </w:r>
      <w:r w:rsidRPr="00C45032">
        <w:rPr>
          <w:rFonts w:eastAsia="Calibri" w:cs="Cambria"/>
          <w:szCs w:val="24"/>
          <w:lang w:val="sr-Latn-BA"/>
        </w:rPr>
        <w:t xml:space="preserve">. je Ministarstvo finansija. </w:t>
      </w:r>
    </w:p>
    <w:p w14:paraId="659F37BB" w14:textId="77777777" w:rsidR="003B0C76" w:rsidRPr="00C45032" w:rsidRDefault="003B0C76" w:rsidP="00BF17D4">
      <w:pPr>
        <w:rPr>
          <w:rFonts w:eastAsia="Calibri" w:cs="Cambria"/>
          <w:szCs w:val="24"/>
          <w:lang w:val="sr-Latn-BA"/>
        </w:rPr>
      </w:pPr>
      <w:r w:rsidRPr="00C45032">
        <w:rPr>
          <w:rFonts w:eastAsia="Calibri" w:cs="Cambria"/>
          <w:szCs w:val="24"/>
          <w:lang w:val="sr-Latn-BA"/>
        </w:rPr>
        <w:t>Poglavlje je otvoreno na Međuvladinoj konferenciji 18. decembra 2013.</w:t>
      </w:r>
    </w:p>
    <w:p w14:paraId="2829FF1D" w14:textId="77777777" w:rsidR="003B0C76" w:rsidRPr="00C45032" w:rsidRDefault="003B0C76" w:rsidP="003B0C76">
      <w:pPr>
        <w:rPr>
          <w:rFonts w:eastAsia="Calibri" w:cs="Times New Roman"/>
          <w:sz w:val="20"/>
          <w:lang w:val="sr-Latn-BA"/>
        </w:rPr>
      </w:pPr>
      <w:r w:rsidRPr="00C45032">
        <w:rPr>
          <w:rFonts w:eastAsia="Calibri" w:cs="Times New Roman"/>
          <w:sz w:val="20"/>
          <w:lang w:val="sr-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1421"/>
        <w:gridCol w:w="5925"/>
        <w:gridCol w:w="1109"/>
        <w:gridCol w:w="26"/>
        <w:gridCol w:w="1265"/>
        <w:gridCol w:w="68"/>
        <w:gridCol w:w="1309"/>
        <w:gridCol w:w="161"/>
        <w:gridCol w:w="948"/>
      </w:tblGrid>
      <w:tr w:rsidR="00B30908" w:rsidRPr="00C45032" w14:paraId="7730A5BD" w14:textId="77777777" w:rsidTr="00AD0B3E">
        <w:trPr>
          <w:trHeight w:val="224"/>
        </w:trPr>
        <w:tc>
          <w:tcPr>
            <w:tcW w:w="30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5CC3F7F" w14:textId="77777777" w:rsidR="00B30908" w:rsidRPr="00C45032" w:rsidRDefault="00B30908" w:rsidP="00B30908">
            <w:pPr>
              <w:spacing w:before="0" w:after="0"/>
              <w:jc w:val="center"/>
              <w:rPr>
                <w:rFonts w:eastAsia="Calibri" w:cs="Times New Roman"/>
                <w:szCs w:val="24"/>
                <w:lang w:val="sr-Latn-BA"/>
              </w:rPr>
            </w:pPr>
            <w:r w:rsidRPr="00C45032">
              <w:rPr>
                <w:rFonts w:eastAsia="Calibri" w:cs="Times New Roman"/>
                <w:sz w:val="20"/>
                <w:lang w:val="sr-Latn-BA"/>
              </w:rPr>
              <w:lastRenderedPageBreak/>
              <w:br w:type="page"/>
            </w:r>
          </w:p>
        </w:tc>
        <w:tc>
          <w:tcPr>
            <w:tcW w:w="546" w:type="pct"/>
            <w:tcBorders>
              <w:top w:val="single" w:sz="4" w:space="0" w:color="auto"/>
              <w:left w:val="nil"/>
              <w:bottom w:val="single" w:sz="4" w:space="0" w:color="auto"/>
              <w:right w:val="nil"/>
            </w:tcBorders>
            <w:shd w:val="clear" w:color="auto" w:fill="D9D9D9"/>
            <w:tcMar>
              <w:left w:w="28" w:type="dxa"/>
              <w:right w:w="28" w:type="dxa"/>
            </w:tcMar>
          </w:tcPr>
          <w:p w14:paraId="47ACC580" w14:textId="77777777" w:rsidR="00B30908" w:rsidRPr="00C45032" w:rsidDel="004D2CAC" w:rsidRDefault="00B30908" w:rsidP="00B30908">
            <w:pPr>
              <w:spacing w:before="0" w:after="0"/>
              <w:jc w:val="center"/>
              <w:rPr>
                <w:rFonts w:eastAsia="Calibri" w:cs="Times New Roman"/>
                <w:szCs w:val="24"/>
                <w:lang w:val="sr-Latn-BA"/>
              </w:rPr>
            </w:pPr>
          </w:p>
        </w:tc>
        <w:tc>
          <w:tcPr>
            <w:tcW w:w="2276" w:type="pct"/>
            <w:tcBorders>
              <w:top w:val="single" w:sz="4" w:space="0" w:color="auto"/>
              <w:left w:val="nil"/>
              <w:bottom w:val="single" w:sz="4" w:space="0" w:color="auto"/>
              <w:right w:val="nil"/>
            </w:tcBorders>
            <w:shd w:val="clear" w:color="auto" w:fill="D9D9D9"/>
            <w:tcMar>
              <w:left w:w="28" w:type="dxa"/>
              <w:right w:w="28" w:type="dxa"/>
            </w:tcMar>
          </w:tcPr>
          <w:p w14:paraId="4A219B96" w14:textId="77777777" w:rsidR="00B30908" w:rsidRPr="00C45032" w:rsidDel="004D2CAC" w:rsidRDefault="00B30908" w:rsidP="00B30908">
            <w:pPr>
              <w:keepNext/>
              <w:keepLines/>
              <w:spacing w:before="0" w:after="0"/>
              <w:jc w:val="left"/>
              <w:outlineLvl w:val="1"/>
              <w:rPr>
                <w:rFonts w:eastAsia="Times New Roman" w:cs="Times New Roman"/>
                <w:b/>
                <w:bCs/>
                <w:szCs w:val="24"/>
                <w:lang w:val="en-GB"/>
              </w:rPr>
            </w:pPr>
            <w:bookmarkStart w:id="73" w:name="_Toc28153233"/>
            <w:bookmarkStart w:id="74" w:name="_Toc29819048"/>
            <w:bookmarkStart w:id="75" w:name="_Toc30166710"/>
            <w:bookmarkStart w:id="76" w:name="_Toc66750735"/>
            <w:bookmarkStart w:id="77" w:name="_Toc67914550"/>
            <w:bookmarkStart w:id="78" w:name="_Toc93905197"/>
            <w:bookmarkStart w:id="79" w:name="_Toc163037131"/>
            <w:bookmarkStart w:id="80" w:name="_Toc163110831"/>
            <w:bookmarkStart w:id="81" w:name="_Toc163647022"/>
            <w:bookmarkStart w:id="82" w:name="_Toc186489281"/>
            <w:r w:rsidRPr="00C45032">
              <w:rPr>
                <w:rFonts w:eastAsia="Times New Roman" w:cs="Times New Roman"/>
                <w:b/>
                <w:bCs/>
                <w:szCs w:val="24"/>
                <w:lang w:val="en-GB"/>
              </w:rPr>
              <w:t>1. PLANOVI I POTREBE</w:t>
            </w:r>
            <w:bookmarkEnd w:id="73"/>
            <w:bookmarkEnd w:id="74"/>
            <w:bookmarkEnd w:id="75"/>
            <w:bookmarkEnd w:id="76"/>
            <w:bookmarkEnd w:id="77"/>
            <w:bookmarkEnd w:id="78"/>
            <w:bookmarkEnd w:id="79"/>
            <w:bookmarkEnd w:id="80"/>
            <w:bookmarkEnd w:id="81"/>
            <w:bookmarkEnd w:id="82"/>
          </w:p>
        </w:tc>
        <w:tc>
          <w:tcPr>
            <w:tcW w:w="436" w:type="pct"/>
            <w:gridSpan w:val="2"/>
            <w:tcBorders>
              <w:top w:val="single" w:sz="4" w:space="0" w:color="auto"/>
              <w:left w:val="nil"/>
              <w:bottom w:val="single" w:sz="4" w:space="0" w:color="auto"/>
              <w:right w:val="nil"/>
            </w:tcBorders>
            <w:shd w:val="clear" w:color="auto" w:fill="D9D9D9"/>
            <w:tcMar>
              <w:left w:w="28" w:type="dxa"/>
              <w:right w:w="28" w:type="dxa"/>
            </w:tcMar>
          </w:tcPr>
          <w:p w14:paraId="065AAC67" w14:textId="77777777" w:rsidR="00B30908" w:rsidRPr="00C45032" w:rsidDel="004D2CAC" w:rsidRDefault="00B30908" w:rsidP="00B30908">
            <w:pPr>
              <w:spacing w:before="0" w:after="0"/>
              <w:jc w:val="center"/>
              <w:rPr>
                <w:rFonts w:eastAsia="Calibri" w:cs="Times New Roman"/>
                <w:szCs w:val="24"/>
                <w:lang w:val="sr-Latn-BA"/>
              </w:rPr>
            </w:pPr>
          </w:p>
        </w:tc>
        <w:tc>
          <w:tcPr>
            <w:tcW w:w="486" w:type="pct"/>
            <w:tcBorders>
              <w:top w:val="single" w:sz="4" w:space="0" w:color="auto"/>
              <w:left w:val="nil"/>
              <w:bottom w:val="single" w:sz="4" w:space="0" w:color="auto"/>
              <w:right w:val="nil"/>
            </w:tcBorders>
            <w:shd w:val="clear" w:color="auto" w:fill="D9D9D9"/>
            <w:tcMar>
              <w:left w:w="28" w:type="dxa"/>
              <w:right w:w="28" w:type="dxa"/>
            </w:tcMar>
          </w:tcPr>
          <w:p w14:paraId="5F9495E7" w14:textId="77777777" w:rsidR="00B30908" w:rsidRPr="00C45032" w:rsidDel="004D2CAC" w:rsidRDefault="00B30908" w:rsidP="00B30908">
            <w:pPr>
              <w:spacing w:before="0" w:after="0"/>
              <w:jc w:val="center"/>
              <w:rPr>
                <w:rFonts w:eastAsia="Calibri" w:cs="Times New Roman"/>
                <w:szCs w:val="24"/>
                <w:lang w:val="sr-Latn-BA"/>
              </w:rPr>
            </w:pPr>
          </w:p>
        </w:tc>
        <w:tc>
          <w:tcPr>
            <w:tcW w:w="529"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62479861" w14:textId="77777777" w:rsidR="00B30908" w:rsidRPr="00C45032" w:rsidRDefault="00B30908" w:rsidP="00B30908">
            <w:pPr>
              <w:spacing w:before="0" w:after="0"/>
              <w:jc w:val="center"/>
              <w:rPr>
                <w:rFonts w:eastAsia="Calibri" w:cs="Times New Roman"/>
                <w:szCs w:val="24"/>
                <w:lang w:val="sr-Latn-BA"/>
              </w:rPr>
            </w:pPr>
          </w:p>
        </w:tc>
        <w:tc>
          <w:tcPr>
            <w:tcW w:w="426"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6FADBCCB" w14:textId="77777777" w:rsidR="00B30908" w:rsidRPr="00C45032" w:rsidRDefault="00B30908" w:rsidP="00B30908">
            <w:pPr>
              <w:spacing w:before="0" w:after="0"/>
              <w:jc w:val="left"/>
              <w:rPr>
                <w:rFonts w:eastAsia="Calibri" w:cs="Times New Roman"/>
                <w:szCs w:val="24"/>
                <w:lang w:val="sr-Latn-BA"/>
              </w:rPr>
            </w:pPr>
          </w:p>
        </w:tc>
      </w:tr>
      <w:tr w:rsidR="00B30908" w:rsidRPr="00C45032" w14:paraId="3A4526FF" w14:textId="77777777" w:rsidTr="00AD0B3E">
        <w:trPr>
          <w:trHeight w:val="224"/>
        </w:trPr>
        <w:tc>
          <w:tcPr>
            <w:tcW w:w="30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0533661" w14:textId="77777777" w:rsidR="00B30908" w:rsidRPr="00C45032" w:rsidRDefault="00B30908" w:rsidP="00B30908">
            <w:pPr>
              <w:spacing w:before="0" w:after="0"/>
              <w:jc w:val="center"/>
              <w:rPr>
                <w:rFonts w:eastAsia="Calibri" w:cs="Times New Roman"/>
                <w:sz w:val="20"/>
                <w:lang w:val="sr-Latn-BA"/>
              </w:rPr>
            </w:pPr>
          </w:p>
        </w:tc>
        <w:tc>
          <w:tcPr>
            <w:tcW w:w="546" w:type="pct"/>
            <w:tcBorders>
              <w:top w:val="single" w:sz="4" w:space="0" w:color="auto"/>
              <w:left w:val="nil"/>
              <w:bottom w:val="single" w:sz="4" w:space="0" w:color="auto"/>
              <w:right w:val="nil"/>
            </w:tcBorders>
            <w:shd w:val="clear" w:color="auto" w:fill="D9D9D9"/>
            <w:tcMar>
              <w:left w:w="28" w:type="dxa"/>
              <w:right w:w="28" w:type="dxa"/>
            </w:tcMar>
          </w:tcPr>
          <w:p w14:paraId="3359DE50" w14:textId="77777777" w:rsidR="00B30908" w:rsidRPr="00C45032" w:rsidRDefault="00B30908" w:rsidP="00B30908">
            <w:pPr>
              <w:spacing w:before="0" w:after="0"/>
              <w:jc w:val="center"/>
              <w:rPr>
                <w:rFonts w:eastAsia="Calibri" w:cs="Times New Roman"/>
                <w:szCs w:val="24"/>
                <w:lang w:val="sr-Latn-BA"/>
              </w:rPr>
            </w:pPr>
          </w:p>
        </w:tc>
        <w:tc>
          <w:tcPr>
            <w:tcW w:w="2276" w:type="pct"/>
            <w:tcBorders>
              <w:top w:val="single" w:sz="4" w:space="0" w:color="auto"/>
              <w:left w:val="nil"/>
              <w:bottom w:val="single" w:sz="4" w:space="0" w:color="auto"/>
              <w:right w:val="nil"/>
            </w:tcBorders>
            <w:shd w:val="clear" w:color="auto" w:fill="D9D9D9"/>
            <w:tcMar>
              <w:left w:w="28" w:type="dxa"/>
              <w:right w:w="28" w:type="dxa"/>
            </w:tcMar>
          </w:tcPr>
          <w:p w14:paraId="19B269F3" w14:textId="77777777" w:rsidR="00B30908" w:rsidRPr="00C45032" w:rsidRDefault="00B30908" w:rsidP="00B30908">
            <w:pPr>
              <w:keepNext/>
              <w:keepLines/>
              <w:spacing w:before="0" w:after="0"/>
              <w:jc w:val="left"/>
              <w:outlineLvl w:val="1"/>
              <w:rPr>
                <w:rFonts w:eastAsia="Times New Roman" w:cs="Times New Roman"/>
                <w:b/>
                <w:bCs/>
                <w:szCs w:val="24"/>
                <w:lang w:val="en-GB"/>
              </w:rPr>
            </w:pPr>
            <w:bookmarkStart w:id="83" w:name="_Toc163037132"/>
            <w:bookmarkStart w:id="84" w:name="_Toc163110832"/>
            <w:bookmarkStart w:id="85" w:name="_Toc163647023"/>
            <w:bookmarkStart w:id="86" w:name="_Toc186489282"/>
            <w:r w:rsidRPr="00C45032">
              <w:rPr>
                <w:rFonts w:eastAsia="Times New Roman" w:cs="Times New Roman"/>
                <w:b/>
                <w:bCs/>
                <w:szCs w:val="24"/>
                <w:lang w:val="en-GB"/>
              </w:rPr>
              <w:t>1.1. STRATEŠKI OKVIR</w:t>
            </w:r>
            <w:bookmarkEnd w:id="83"/>
            <w:bookmarkEnd w:id="84"/>
            <w:bookmarkEnd w:id="85"/>
            <w:bookmarkEnd w:id="86"/>
          </w:p>
        </w:tc>
        <w:tc>
          <w:tcPr>
            <w:tcW w:w="436" w:type="pct"/>
            <w:gridSpan w:val="2"/>
            <w:tcBorders>
              <w:top w:val="single" w:sz="4" w:space="0" w:color="auto"/>
              <w:left w:val="nil"/>
              <w:bottom w:val="single" w:sz="4" w:space="0" w:color="auto"/>
              <w:right w:val="nil"/>
            </w:tcBorders>
            <w:shd w:val="clear" w:color="auto" w:fill="D9D9D9"/>
            <w:tcMar>
              <w:left w:w="28" w:type="dxa"/>
              <w:right w:w="28" w:type="dxa"/>
            </w:tcMar>
          </w:tcPr>
          <w:p w14:paraId="6C973C4F" w14:textId="77777777" w:rsidR="00B30908" w:rsidRPr="00C45032" w:rsidRDefault="00B30908" w:rsidP="00B30908">
            <w:pPr>
              <w:spacing w:before="0" w:after="0"/>
              <w:jc w:val="center"/>
              <w:rPr>
                <w:rFonts w:eastAsia="Calibri" w:cs="Times New Roman"/>
                <w:szCs w:val="24"/>
                <w:lang w:val="sr-Latn-BA"/>
              </w:rPr>
            </w:pPr>
          </w:p>
        </w:tc>
        <w:tc>
          <w:tcPr>
            <w:tcW w:w="486" w:type="pct"/>
            <w:tcBorders>
              <w:top w:val="single" w:sz="4" w:space="0" w:color="auto"/>
              <w:left w:val="nil"/>
              <w:bottom w:val="single" w:sz="4" w:space="0" w:color="auto"/>
              <w:right w:val="nil"/>
            </w:tcBorders>
            <w:shd w:val="clear" w:color="auto" w:fill="D9D9D9"/>
            <w:tcMar>
              <w:left w:w="28" w:type="dxa"/>
              <w:right w:w="28" w:type="dxa"/>
            </w:tcMar>
          </w:tcPr>
          <w:p w14:paraId="00F182E9" w14:textId="77777777" w:rsidR="00B30908" w:rsidRPr="00C45032" w:rsidRDefault="00B30908" w:rsidP="00B30908">
            <w:pPr>
              <w:spacing w:before="0" w:after="0"/>
              <w:jc w:val="center"/>
              <w:rPr>
                <w:rFonts w:eastAsia="Calibri" w:cs="Times New Roman"/>
                <w:szCs w:val="24"/>
                <w:lang w:val="sr-Latn-BA"/>
              </w:rPr>
            </w:pPr>
          </w:p>
        </w:tc>
        <w:tc>
          <w:tcPr>
            <w:tcW w:w="529"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4C37E0D0" w14:textId="77777777" w:rsidR="00B30908" w:rsidRPr="00C45032" w:rsidRDefault="00B30908" w:rsidP="00B30908">
            <w:pPr>
              <w:spacing w:before="0" w:after="0"/>
              <w:jc w:val="center"/>
              <w:rPr>
                <w:rFonts w:eastAsia="Calibri" w:cs="Times New Roman"/>
                <w:szCs w:val="24"/>
                <w:lang w:val="sr-Latn-BA"/>
              </w:rPr>
            </w:pPr>
          </w:p>
        </w:tc>
        <w:tc>
          <w:tcPr>
            <w:tcW w:w="426"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16B85FF0" w14:textId="77777777" w:rsidR="00B30908" w:rsidRPr="00C45032" w:rsidRDefault="00B30908" w:rsidP="00B30908">
            <w:pPr>
              <w:spacing w:before="0" w:after="0"/>
              <w:jc w:val="left"/>
              <w:rPr>
                <w:rFonts w:eastAsia="Calibri" w:cs="Times New Roman"/>
                <w:szCs w:val="24"/>
                <w:lang w:val="sr-Latn-BA"/>
              </w:rPr>
            </w:pPr>
          </w:p>
        </w:tc>
      </w:tr>
      <w:tr w:rsidR="00F4686B" w:rsidRPr="00C45032" w14:paraId="4DCE17FA" w14:textId="77777777" w:rsidTr="00F46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95"/>
        </w:trPr>
        <w:tc>
          <w:tcPr>
            <w:tcW w:w="301" w:type="pct"/>
            <w:vMerge w:val="restart"/>
            <w:tcBorders>
              <w:top w:val="nil"/>
              <w:left w:val="single" w:sz="8" w:space="0" w:color="000000"/>
              <w:right w:val="single" w:sz="8" w:space="0" w:color="000000"/>
            </w:tcBorders>
            <w:shd w:val="clear" w:color="auto" w:fill="D9D9D9"/>
            <w:tcMar>
              <w:top w:w="0" w:type="dxa"/>
              <w:left w:w="28" w:type="dxa"/>
              <w:bottom w:w="0" w:type="dxa"/>
              <w:right w:w="28" w:type="dxa"/>
            </w:tcMar>
            <w:vAlign w:val="center"/>
            <w:hideMark/>
          </w:tcPr>
          <w:p w14:paraId="09F5CFF1" w14:textId="77777777" w:rsidR="00F4686B" w:rsidRPr="00C45032" w:rsidRDefault="00F4686B" w:rsidP="00B30908">
            <w:pPr>
              <w:keepNext/>
              <w:spacing w:before="0" w:after="0"/>
              <w:jc w:val="center"/>
              <w:rPr>
                <w:rFonts w:eastAsia="Calibri" w:cs="Times New Roman"/>
                <w:szCs w:val="24"/>
                <w:lang w:val="sr-Latn-CS" w:eastAsia="en-GB"/>
              </w:rPr>
            </w:pPr>
            <w:r w:rsidRPr="00C45032">
              <w:rPr>
                <w:rFonts w:eastAsia="Calibri" w:cs="Times New Roman"/>
                <w:b/>
                <w:bCs/>
                <w:szCs w:val="24"/>
                <w:lang w:val="sr-Latn-CS" w:eastAsia="en-GB"/>
              </w:rPr>
              <w:t>Ozn.</w:t>
            </w:r>
          </w:p>
        </w:tc>
        <w:tc>
          <w:tcPr>
            <w:tcW w:w="546"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36371915" w14:textId="77777777" w:rsidR="00F4686B" w:rsidRPr="00C45032" w:rsidRDefault="00F4686B" w:rsidP="00B30908">
            <w:pPr>
              <w:keepNext/>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Nadležna</w:t>
            </w:r>
          </w:p>
          <w:p w14:paraId="7ACA0DDF" w14:textId="77777777" w:rsidR="00F4686B" w:rsidRPr="00C45032" w:rsidRDefault="00F4686B" w:rsidP="00B30908">
            <w:pPr>
              <w:keepNext/>
              <w:spacing w:before="0" w:after="0"/>
              <w:jc w:val="center"/>
              <w:rPr>
                <w:rFonts w:eastAsia="Calibri" w:cs="Times New Roman"/>
                <w:szCs w:val="24"/>
                <w:lang w:val="sr-Latn-CS" w:eastAsia="en-GB"/>
              </w:rPr>
            </w:pPr>
            <w:r w:rsidRPr="00C45032">
              <w:rPr>
                <w:rFonts w:eastAsia="Calibri" w:cs="Times New Roman"/>
                <w:b/>
                <w:bCs/>
                <w:szCs w:val="24"/>
                <w:lang w:val="sr-Latn-CS" w:eastAsia="en-GB"/>
              </w:rPr>
              <w:t>inst.</w:t>
            </w:r>
          </w:p>
        </w:tc>
        <w:tc>
          <w:tcPr>
            <w:tcW w:w="2276"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34831CA6" w14:textId="77777777" w:rsidR="00F4686B" w:rsidRPr="00C45032" w:rsidRDefault="00F4686B" w:rsidP="00B30908">
            <w:pPr>
              <w:keepNext/>
              <w:spacing w:before="0" w:after="0"/>
              <w:jc w:val="left"/>
              <w:rPr>
                <w:rFonts w:eastAsia="Calibri" w:cs="Times New Roman"/>
                <w:b/>
                <w:bCs/>
                <w:szCs w:val="24"/>
                <w:lang w:val="sr-Latn-CS" w:eastAsia="en-GB"/>
              </w:rPr>
            </w:pPr>
            <w:r w:rsidRPr="00C45032">
              <w:rPr>
                <w:rFonts w:eastAsia="Calibri" w:cs="Times New Roman"/>
                <w:b/>
                <w:bCs/>
                <w:szCs w:val="24"/>
                <w:lang w:val="sr-Latn-CS" w:eastAsia="en-GB"/>
              </w:rPr>
              <w:t>Naziv</w:t>
            </w:r>
          </w:p>
        </w:tc>
        <w:tc>
          <w:tcPr>
            <w:tcW w:w="426"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24A79E4B" w14:textId="66431FD9" w:rsidR="00F4686B" w:rsidRPr="00C45032" w:rsidRDefault="00F4686B" w:rsidP="00B30908">
            <w:pPr>
              <w:spacing w:before="0" w:after="0"/>
              <w:jc w:val="center"/>
              <w:rPr>
                <w:rFonts w:eastAsia="Calibri" w:cs="Times New Roman"/>
                <w:b/>
                <w:bCs/>
                <w:szCs w:val="24"/>
                <w:lang w:val="sr-Latn-CS" w:eastAsia="en-GB"/>
              </w:rPr>
            </w:pPr>
            <w:r>
              <w:rPr>
                <w:rFonts w:eastAsia="Calibri" w:cs="Times New Roman"/>
                <w:b/>
                <w:bCs/>
                <w:szCs w:val="24"/>
                <w:lang w:val="sr-Latn-CS" w:eastAsia="en-GB"/>
              </w:rPr>
              <w:t xml:space="preserve">Donošenje </w:t>
            </w:r>
          </w:p>
        </w:tc>
        <w:tc>
          <w:tcPr>
            <w:tcW w:w="522" w:type="pct"/>
            <w:gridSpan w:val="3"/>
            <w:vMerge w:val="restart"/>
            <w:tcBorders>
              <w:top w:val="nil"/>
              <w:left w:val="nil"/>
              <w:right w:val="single" w:sz="8" w:space="0" w:color="000000"/>
            </w:tcBorders>
            <w:shd w:val="clear" w:color="auto" w:fill="D9D9D9"/>
            <w:vAlign w:val="center"/>
          </w:tcPr>
          <w:p w14:paraId="24EED0DE" w14:textId="6EDF9387" w:rsidR="00F4686B" w:rsidRPr="00C45032" w:rsidRDefault="00F4686B" w:rsidP="00B30908">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Period važenja</w:t>
            </w:r>
          </w:p>
        </w:tc>
        <w:tc>
          <w:tcPr>
            <w:tcW w:w="929" w:type="pct"/>
            <w:gridSpan w:val="3"/>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78CF8FD7" w14:textId="77777777" w:rsidR="00F4686B" w:rsidRPr="00C45032" w:rsidRDefault="00F4686B" w:rsidP="00B30908">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Pravna tekovina</w:t>
            </w:r>
          </w:p>
        </w:tc>
      </w:tr>
      <w:tr w:rsidR="00F4686B" w:rsidRPr="00C45032" w14:paraId="5B8C69A9" w14:textId="77777777" w:rsidTr="00F46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95"/>
        </w:trPr>
        <w:tc>
          <w:tcPr>
            <w:tcW w:w="301" w:type="pct"/>
            <w:vMerge/>
            <w:tcBorders>
              <w:left w:val="single" w:sz="8" w:space="0" w:color="000000"/>
              <w:bottom w:val="single" w:sz="8" w:space="0" w:color="auto"/>
              <w:right w:val="single" w:sz="8" w:space="0" w:color="000000"/>
            </w:tcBorders>
            <w:shd w:val="clear" w:color="auto" w:fill="D9D9D9"/>
            <w:tcMar>
              <w:top w:w="0" w:type="dxa"/>
              <w:left w:w="28" w:type="dxa"/>
              <w:bottom w:w="0" w:type="dxa"/>
              <w:right w:w="28" w:type="dxa"/>
            </w:tcMar>
            <w:vAlign w:val="center"/>
          </w:tcPr>
          <w:p w14:paraId="767AA8CF" w14:textId="77777777" w:rsidR="00F4686B" w:rsidRPr="00C45032" w:rsidRDefault="00F4686B" w:rsidP="00B30908">
            <w:pPr>
              <w:keepNext/>
              <w:spacing w:before="0" w:after="0"/>
              <w:jc w:val="center"/>
              <w:rPr>
                <w:rFonts w:eastAsia="Calibri" w:cs="Times New Roman"/>
                <w:b/>
                <w:bCs/>
                <w:szCs w:val="24"/>
                <w:lang w:val="sr-Latn-CS" w:eastAsia="en-GB"/>
              </w:rPr>
            </w:pPr>
          </w:p>
        </w:tc>
        <w:tc>
          <w:tcPr>
            <w:tcW w:w="546"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5AAB08FB" w14:textId="77777777" w:rsidR="00F4686B" w:rsidRPr="00C45032" w:rsidRDefault="00F4686B" w:rsidP="00B30908">
            <w:pPr>
              <w:keepNext/>
              <w:spacing w:before="0" w:after="0"/>
              <w:jc w:val="center"/>
              <w:rPr>
                <w:rFonts w:eastAsia="Calibri" w:cs="Times New Roman"/>
                <w:b/>
                <w:bCs/>
                <w:szCs w:val="24"/>
                <w:lang w:val="sr-Latn-CS" w:eastAsia="en-GB"/>
              </w:rPr>
            </w:pPr>
          </w:p>
        </w:tc>
        <w:tc>
          <w:tcPr>
            <w:tcW w:w="2276"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6E8461B8" w14:textId="77777777" w:rsidR="00F4686B" w:rsidRPr="00C45032" w:rsidRDefault="00F4686B" w:rsidP="00B30908">
            <w:pPr>
              <w:keepNext/>
              <w:spacing w:before="0" w:after="0"/>
              <w:jc w:val="left"/>
              <w:rPr>
                <w:rFonts w:eastAsia="Calibri" w:cs="Times New Roman"/>
                <w:b/>
                <w:bCs/>
                <w:szCs w:val="24"/>
                <w:lang w:val="sr-Latn-CS" w:eastAsia="en-GB"/>
              </w:rPr>
            </w:pPr>
          </w:p>
        </w:tc>
        <w:tc>
          <w:tcPr>
            <w:tcW w:w="426"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115A580F" w14:textId="77777777" w:rsidR="00F4686B" w:rsidRPr="00C45032" w:rsidRDefault="00F4686B" w:rsidP="00B30908">
            <w:pPr>
              <w:spacing w:before="0" w:after="0"/>
              <w:jc w:val="center"/>
              <w:rPr>
                <w:rFonts w:eastAsia="Calibri" w:cs="Times New Roman"/>
                <w:b/>
                <w:bCs/>
                <w:szCs w:val="24"/>
                <w:lang w:val="sr-Latn-CS" w:eastAsia="en-GB"/>
              </w:rPr>
            </w:pPr>
          </w:p>
        </w:tc>
        <w:tc>
          <w:tcPr>
            <w:tcW w:w="522" w:type="pct"/>
            <w:gridSpan w:val="3"/>
            <w:vMerge/>
            <w:tcBorders>
              <w:left w:val="nil"/>
              <w:bottom w:val="single" w:sz="8" w:space="0" w:color="auto"/>
              <w:right w:val="single" w:sz="8" w:space="0" w:color="000000"/>
            </w:tcBorders>
            <w:shd w:val="clear" w:color="auto" w:fill="D9D9D9"/>
            <w:vAlign w:val="center"/>
          </w:tcPr>
          <w:p w14:paraId="67A5B632" w14:textId="6998434A" w:rsidR="00F4686B" w:rsidRPr="00C45032" w:rsidRDefault="00F4686B" w:rsidP="00B30908">
            <w:pPr>
              <w:spacing w:before="0" w:after="0"/>
              <w:jc w:val="center"/>
              <w:rPr>
                <w:rFonts w:eastAsia="Calibri" w:cs="Times New Roman"/>
                <w:b/>
                <w:bCs/>
                <w:szCs w:val="24"/>
                <w:lang w:val="sr-Latn-CS" w:eastAsia="en-GB"/>
              </w:rPr>
            </w:pPr>
          </w:p>
        </w:tc>
        <w:tc>
          <w:tcPr>
            <w:tcW w:w="565" w:type="pct"/>
            <w:gridSpan w:val="2"/>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5B4B7ACC" w14:textId="77777777" w:rsidR="00F4686B" w:rsidRPr="00C45032" w:rsidRDefault="00F4686B" w:rsidP="00B30908">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Celex No</w:t>
            </w:r>
          </w:p>
        </w:tc>
        <w:tc>
          <w:tcPr>
            <w:tcW w:w="364" w:type="pct"/>
            <w:tcBorders>
              <w:top w:val="nil"/>
              <w:left w:val="nil"/>
              <w:bottom w:val="single" w:sz="8" w:space="0" w:color="000000"/>
              <w:right w:val="single" w:sz="8" w:space="0" w:color="000000"/>
            </w:tcBorders>
            <w:shd w:val="clear" w:color="auto" w:fill="D9D9D9"/>
          </w:tcPr>
          <w:p w14:paraId="79B2CDC1" w14:textId="77777777" w:rsidR="00F4686B" w:rsidRPr="00C45032" w:rsidRDefault="00F4686B" w:rsidP="00B30908">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Ostalo</w:t>
            </w:r>
          </w:p>
        </w:tc>
      </w:tr>
      <w:tr w:rsidR="00B30908" w:rsidRPr="00C45032" w14:paraId="4F179190" w14:textId="77777777" w:rsidTr="00AD0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95"/>
        </w:trPr>
        <w:tc>
          <w:tcPr>
            <w:tcW w:w="301" w:type="pct"/>
            <w:tcBorders>
              <w:left w:val="single" w:sz="8" w:space="0" w:color="000000"/>
              <w:bottom w:val="single" w:sz="8" w:space="0" w:color="auto"/>
              <w:right w:val="single" w:sz="8" w:space="0" w:color="000000"/>
            </w:tcBorders>
            <w:shd w:val="clear" w:color="auto" w:fill="auto"/>
            <w:tcMar>
              <w:top w:w="0" w:type="dxa"/>
              <w:left w:w="28" w:type="dxa"/>
              <w:bottom w:w="0" w:type="dxa"/>
              <w:right w:w="28" w:type="dxa"/>
            </w:tcMar>
            <w:vAlign w:val="center"/>
          </w:tcPr>
          <w:p w14:paraId="34BE5EAC" w14:textId="77777777" w:rsidR="00B30908" w:rsidRPr="00C45032" w:rsidRDefault="00B30908" w:rsidP="007773A6">
            <w:pPr>
              <w:keepNext/>
              <w:numPr>
                <w:ilvl w:val="0"/>
                <w:numId w:val="43"/>
              </w:numPr>
              <w:spacing w:before="0" w:after="0"/>
              <w:contextualSpacing/>
              <w:jc w:val="center"/>
              <w:rPr>
                <w:rFonts w:eastAsia="Calibri" w:cs="Times New Roman"/>
                <w:bCs/>
                <w:szCs w:val="24"/>
                <w:lang w:val="sr-Latn-CS" w:eastAsia="en-GB"/>
              </w:rPr>
            </w:pPr>
          </w:p>
        </w:tc>
        <w:tc>
          <w:tcPr>
            <w:tcW w:w="546" w:type="pct"/>
            <w:tcBorders>
              <w:left w:val="nil"/>
              <w:bottom w:val="single" w:sz="8" w:space="0" w:color="auto"/>
              <w:right w:val="single" w:sz="8" w:space="0" w:color="000000"/>
            </w:tcBorders>
            <w:shd w:val="clear" w:color="auto" w:fill="auto"/>
            <w:tcMar>
              <w:top w:w="0" w:type="dxa"/>
              <w:left w:w="28" w:type="dxa"/>
              <w:bottom w:w="0" w:type="dxa"/>
              <w:right w:w="28" w:type="dxa"/>
            </w:tcMar>
          </w:tcPr>
          <w:p w14:paraId="0642C401" w14:textId="77777777" w:rsidR="00B30908" w:rsidRPr="00C45032" w:rsidRDefault="00B30908" w:rsidP="00B30908">
            <w:pPr>
              <w:keepNext/>
              <w:spacing w:before="0" w:after="0"/>
              <w:jc w:val="center"/>
              <w:rPr>
                <w:rFonts w:eastAsia="Calibri" w:cs="Times New Roman"/>
                <w:bCs/>
                <w:szCs w:val="24"/>
                <w:lang w:val="sr-Latn-CS" w:eastAsia="en-GB"/>
              </w:rPr>
            </w:pPr>
            <w:r w:rsidRPr="00C45032">
              <w:rPr>
                <w:rFonts w:eastAsia="Calibri" w:cs="Times New Roman"/>
                <w:bCs/>
                <w:szCs w:val="24"/>
                <w:lang w:val="sr-Latn-CS" w:eastAsia="en-GB"/>
              </w:rPr>
              <w:t>MF</w:t>
            </w:r>
          </w:p>
        </w:tc>
        <w:tc>
          <w:tcPr>
            <w:tcW w:w="2276" w:type="pct"/>
            <w:tcBorders>
              <w:left w:val="nil"/>
              <w:bottom w:val="single" w:sz="8" w:space="0" w:color="auto"/>
              <w:right w:val="single" w:sz="8" w:space="0" w:color="000000"/>
            </w:tcBorders>
            <w:shd w:val="clear" w:color="auto" w:fill="auto"/>
            <w:tcMar>
              <w:top w:w="0" w:type="dxa"/>
              <w:left w:w="28" w:type="dxa"/>
              <w:bottom w:w="0" w:type="dxa"/>
              <w:right w:w="28" w:type="dxa"/>
            </w:tcMar>
            <w:vAlign w:val="center"/>
          </w:tcPr>
          <w:p w14:paraId="4A6613D5" w14:textId="35C04284" w:rsidR="00B30908" w:rsidRPr="00C45032" w:rsidRDefault="00B30908" w:rsidP="001B2D78">
            <w:pPr>
              <w:keepNext/>
              <w:spacing w:before="0" w:after="0"/>
              <w:rPr>
                <w:rFonts w:eastAsia="Calibri" w:cs="Times New Roman"/>
                <w:bCs/>
                <w:szCs w:val="24"/>
                <w:lang w:val="sr-Latn-CS" w:eastAsia="en-GB"/>
              </w:rPr>
            </w:pPr>
            <w:r w:rsidRPr="00C45032">
              <w:rPr>
                <w:rFonts w:eastAsia="Calibri" w:cs="Times New Roman"/>
                <w:bCs/>
                <w:szCs w:val="24"/>
                <w:lang w:val="sr-Latn-CS" w:eastAsia="en-GB"/>
              </w:rPr>
              <w:t>Strategija unapređenja politike javnih nabavki i javno-privatnog partnerstva za period 2026-2030</w:t>
            </w:r>
            <w:r w:rsidR="00B65478" w:rsidRPr="00C45032">
              <w:rPr>
                <w:rFonts w:eastAsia="Calibri" w:cs="Times New Roman"/>
                <w:bCs/>
                <w:szCs w:val="24"/>
                <w:lang w:val="sr-Latn-CS" w:eastAsia="en-GB"/>
              </w:rPr>
              <w:t>.</w:t>
            </w:r>
            <w:r w:rsidRPr="00C45032">
              <w:rPr>
                <w:rFonts w:eastAsia="Calibri" w:cs="Times New Roman"/>
                <w:bCs/>
                <w:szCs w:val="24"/>
                <w:lang w:val="sr-Latn-CS" w:eastAsia="en-GB"/>
              </w:rPr>
              <w:t xml:space="preserve"> s Akcionim planom za implementaciju strategije za 2026. godinu</w:t>
            </w:r>
          </w:p>
        </w:tc>
        <w:tc>
          <w:tcPr>
            <w:tcW w:w="426" w:type="pct"/>
            <w:tcBorders>
              <w:left w:val="nil"/>
              <w:bottom w:val="single" w:sz="8" w:space="0" w:color="auto"/>
              <w:right w:val="single" w:sz="4" w:space="0" w:color="auto"/>
            </w:tcBorders>
            <w:shd w:val="clear" w:color="auto" w:fill="auto"/>
            <w:tcMar>
              <w:top w:w="0" w:type="dxa"/>
              <w:left w:w="28" w:type="dxa"/>
              <w:bottom w:w="0" w:type="dxa"/>
              <w:right w:w="28" w:type="dxa"/>
            </w:tcMar>
            <w:vAlign w:val="center"/>
          </w:tcPr>
          <w:p w14:paraId="4913B86E" w14:textId="77777777" w:rsidR="00B30908" w:rsidRPr="00C45032" w:rsidRDefault="00B30908" w:rsidP="00B30908">
            <w:pPr>
              <w:spacing w:before="0" w:after="0"/>
              <w:jc w:val="center"/>
              <w:rPr>
                <w:rFonts w:eastAsia="Calibri" w:cs="Times New Roman"/>
                <w:bCs/>
                <w:szCs w:val="24"/>
                <w:lang w:val="sr-Latn-CS" w:eastAsia="en-GB"/>
              </w:rPr>
            </w:pPr>
            <w:r w:rsidRPr="00C45032">
              <w:rPr>
                <w:rFonts w:eastAsia="Calibri" w:cs="Times New Roman"/>
                <w:bCs/>
                <w:szCs w:val="24"/>
                <w:lang w:val="sr-Latn-CS" w:eastAsia="en-GB"/>
              </w:rPr>
              <w:t>2025/IV</w:t>
            </w:r>
          </w:p>
        </w:tc>
        <w:tc>
          <w:tcPr>
            <w:tcW w:w="522" w:type="pct"/>
            <w:gridSpan w:val="3"/>
            <w:tcBorders>
              <w:left w:val="single" w:sz="4" w:space="0" w:color="auto"/>
              <w:bottom w:val="single" w:sz="8" w:space="0" w:color="auto"/>
              <w:right w:val="single" w:sz="8" w:space="0" w:color="000000"/>
            </w:tcBorders>
            <w:shd w:val="clear" w:color="auto" w:fill="auto"/>
            <w:vAlign w:val="center"/>
          </w:tcPr>
          <w:p w14:paraId="14973CF0" w14:textId="77777777" w:rsidR="00B30908" w:rsidRPr="00C45032" w:rsidRDefault="00B30908" w:rsidP="00B30908">
            <w:pPr>
              <w:spacing w:before="0" w:after="0"/>
              <w:jc w:val="center"/>
              <w:rPr>
                <w:rFonts w:eastAsia="Calibri" w:cs="Times New Roman"/>
                <w:bCs/>
                <w:szCs w:val="24"/>
                <w:lang w:val="sr-Latn-CS" w:eastAsia="en-GB"/>
              </w:rPr>
            </w:pPr>
            <w:r w:rsidRPr="00C45032">
              <w:rPr>
                <w:rFonts w:eastAsia="Calibri" w:cs="Times New Roman"/>
                <w:bCs/>
                <w:szCs w:val="24"/>
                <w:lang w:val="sr-Latn-CS" w:eastAsia="en-GB"/>
              </w:rPr>
              <w:t>2026-2030</w:t>
            </w:r>
          </w:p>
        </w:tc>
        <w:tc>
          <w:tcPr>
            <w:tcW w:w="565" w:type="pct"/>
            <w:gridSpan w:val="2"/>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9098906" w14:textId="77777777" w:rsidR="00B30908" w:rsidRPr="00C45032" w:rsidRDefault="00B30908" w:rsidP="00B30908">
            <w:pPr>
              <w:spacing w:before="0" w:after="0"/>
              <w:jc w:val="center"/>
              <w:rPr>
                <w:rFonts w:eastAsia="Calibri" w:cs="Times New Roman"/>
                <w:b/>
                <w:bCs/>
                <w:szCs w:val="24"/>
                <w:lang w:val="sr-Latn-CS" w:eastAsia="en-GB"/>
              </w:rPr>
            </w:pPr>
          </w:p>
        </w:tc>
        <w:tc>
          <w:tcPr>
            <w:tcW w:w="364" w:type="pct"/>
            <w:tcBorders>
              <w:top w:val="nil"/>
              <w:left w:val="nil"/>
              <w:bottom w:val="single" w:sz="8" w:space="0" w:color="000000"/>
              <w:right w:val="single" w:sz="8" w:space="0" w:color="000000"/>
            </w:tcBorders>
            <w:shd w:val="clear" w:color="auto" w:fill="auto"/>
          </w:tcPr>
          <w:p w14:paraId="4DDA69BF" w14:textId="77777777" w:rsidR="00B30908" w:rsidRPr="00C45032" w:rsidRDefault="00B30908" w:rsidP="00B30908">
            <w:pPr>
              <w:spacing w:before="0" w:after="0"/>
              <w:jc w:val="center"/>
              <w:rPr>
                <w:rFonts w:eastAsia="Calibri" w:cs="Times New Roman"/>
                <w:b/>
                <w:bCs/>
                <w:szCs w:val="24"/>
                <w:lang w:val="sr-Latn-CS" w:eastAsia="en-GB"/>
              </w:rPr>
            </w:pPr>
          </w:p>
        </w:tc>
      </w:tr>
      <w:tr w:rsidR="00553F7C" w:rsidRPr="00C45032" w14:paraId="7CF1E3C9" w14:textId="77777777" w:rsidTr="00AD0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95"/>
        </w:trPr>
        <w:tc>
          <w:tcPr>
            <w:tcW w:w="301" w:type="pct"/>
            <w:tcBorders>
              <w:left w:val="single" w:sz="8" w:space="0" w:color="000000"/>
              <w:bottom w:val="single" w:sz="8" w:space="0" w:color="auto"/>
              <w:right w:val="single" w:sz="8" w:space="0" w:color="000000"/>
            </w:tcBorders>
            <w:shd w:val="clear" w:color="auto" w:fill="auto"/>
            <w:tcMar>
              <w:top w:w="0" w:type="dxa"/>
              <w:left w:w="28" w:type="dxa"/>
              <w:bottom w:w="0" w:type="dxa"/>
              <w:right w:w="28" w:type="dxa"/>
            </w:tcMar>
            <w:vAlign w:val="center"/>
          </w:tcPr>
          <w:p w14:paraId="3535763A" w14:textId="77777777" w:rsidR="00553F7C" w:rsidRPr="00C45032" w:rsidRDefault="00553F7C" w:rsidP="007773A6">
            <w:pPr>
              <w:keepNext/>
              <w:numPr>
                <w:ilvl w:val="0"/>
                <w:numId w:val="43"/>
              </w:numPr>
              <w:spacing w:before="0" w:after="0"/>
              <w:contextualSpacing/>
              <w:jc w:val="center"/>
              <w:rPr>
                <w:rFonts w:eastAsia="Calibri" w:cs="Times New Roman"/>
                <w:bCs/>
                <w:szCs w:val="24"/>
                <w:lang w:val="sr-Latn-CS" w:eastAsia="en-GB"/>
              </w:rPr>
            </w:pPr>
          </w:p>
        </w:tc>
        <w:tc>
          <w:tcPr>
            <w:tcW w:w="546" w:type="pct"/>
            <w:tcBorders>
              <w:left w:val="nil"/>
              <w:bottom w:val="single" w:sz="8" w:space="0" w:color="auto"/>
              <w:right w:val="single" w:sz="8" w:space="0" w:color="000000"/>
            </w:tcBorders>
            <w:shd w:val="clear" w:color="auto" w:fill="auto"/>
            <w:tcMar>
              <w:top w:w="0" w:type="dxa"/>
              <w:left w:w="28" w:type="dxa"/>
              <w:bottom w:w="0" w:type="dxa"/>
              <w:right w:w="28" w:type="dxa"/>
            </w:tcMar>
          </w:tcPr>
          <w:p w14:paraId="5F055F64" w14:textId="2D17F0FE" w:rsidR="00553F7C" w:rsidRPr="00C45032" w:rsidRDefault="00553F7C" w:rsidP="00B30908">
            <w:pPr>
              <w:keepNext/>
              <w:spacing w:before="0" w:after="0"/>
              <w:jc w:val="center"/>
              <w:rPr>
                <w:rFonts w:eastAsia="Calibri" w:cs="Times New Roman"/>
                <w:bCs/>
                <w:szCs w:val="24"/>
                <w:lang w:val="sr-Latn-CS" w:eastAsia="en-GB"/>
              </w:rPr>
            </w:pPr>
            <w:r w:rsidRPr="00C45032">
              <w:rPr>
                <w:rFonts w:eastAsia="Calibri" w:cs="Times New Roman"/>
                <w:bCs/>
                <w:szCs w:val="24"/>
                <w:lang w:val="sr-Latn-CS" w:eastAsia="en-GB"/>
              </w:rPr>
              <w:t>MF</w:t>
            </w:r>
          </w:p>
        </w:tc>
        <w:tc>
          <w:tcPr>
            <w:tcW w:w="2276" w:type="pct"/>
            <w:tcBorders>
              <w:left w:val="nil"/>
              <w:bottom w:val="single" w:sz="8" w:space="0" w:color="auto"/>
              <w:right w:val="single" w:sz="8" w:space="0" w:color="000000"/>
            </w:tcBorders>
            <w:shd w:val="clear" w:color="auto" w:fill="auto"/>
            <w:tcMar>
              <w:top w:w="0" w:type="dxa"/>
              <w:left w:w="28" w:type="dxa"/>
              <w:bottom w:w="0" w:type="dxa"/>
              <w:right w:w="28" w:type="dxa"/>
            </w:tcMar>
            <w:vAlign w:val="center"/>
          </w:tcPr>
          <w:p w14:paraId="6C2974BD" w14:textId="07BFDDE9" w:rsidR="00553F7C" w:rsidRPr="00C45032" w:rsidRDefault="00553F7C" w:rsidP="001B2D78">
            <w:pPr>
              <w:keepNext/>
              <w:spacing w:before="0" w:after="0"/>
              <w:rPr>
                <w:rFonts w:eastAsia="Calibri" w:cs="Times New Roman"/>
                <w:bCs/>
                <w:szCs w:val="24"/>
                <w:lang w:val="sr-Latn-CS" w:eastAsia="en-GB"/>
              </w:rPr>
            </w:pPr>
            <w:r w:rsidRPr="00C45032">
              <w:rPr>
                <w:rFonts w:eastAsia="Calibri" w:cs="Times New Roman"/>
                <w:bCs/>
                <w:szCs w:val="24"/>
                <w:lang w:val="sr-Latn-CS" w:eastAsia="en-GB"/>
              </w:rPr>
              <w:t>Završni izvještaj o realizaciji Strategije unapređenja politike javnih nabavki i javno-privatnog partnerstva za period 2021-2025</w:t>
            </w:r>
          </w:p>
        </w:tc>
        <w:tc>
          <w:tcPr>
            <w:tcW w:w="426" w:type="pct"/>
            <w:tcBorders>
              <w:left w:val="nil"/>
              <w:bottom w:val="single" w:sz="8" w:space="0" w:color="auto"/>
              <w:right w:val="single" w:sz="4" w:space="0" w:color="auto"/>
            </w:tcBorders>
            <w:shd w:val="clear" w:color="auto" w:fill="auto"/>
            <w:tcMar>
              <w:top w:w="0" w:type="dxa"/>
              <w:left w:w="28" w:type="dxa"/>
              <w:bottom w:w="0" w:type="dxa"/>
              <w:right w:w="28" w:type="dxa"/>
            </w:tcMar>
            <w:vAlign w:val="center"/>
          </w:tcPr>
          <w:p w14:paraId="0D7068B4" w14:textId="636CAD58" w:rsidR="00553F7C" w:rsidRPr="00C45032" w:rsidRDefault="00553F7C" w:rsidP="00B30908">
            <w:pPr>
              <w:spacing w:before="0" w:after="0"/>
              <w:jc w:val="center"/>
              <w:rPr>
                <w:rFonts w:eastAsia="Calibri" w:cs="Times New Roman"/>
                <w:bCs/>
                <w:szCs w:val="24"/>
                <w:lang w:val="sr-Latn-CS" w:eastAsia="en-GB"/>
              </w:rPr>
            </w:pPr>
            <w:r w:rsidRPr="00C45032">
              <w:rPr>
                <w:rFonts w:eastAsia="Calibri" w:cs="Times New Roman"/>
                <w:bCs/>
                <w:szCs w:val="24"/>
                <w:lang w:val="sr-Latn-CS" w:eastAsia="en-GB"/>
              </w:rPr>
              <w:t>2025/IV</w:t>
            </w:r>
          </w:p>
        </w:tc>
        <w:tc>
          <w:tcPr>
            <w:tcW w:w="522" w:type="pct"/>
            <w:gridSpan w:val="3"/>
            <w:tcBorders>
              <w:left w:val="single" w:sz="4" w:space="0" w:color="auto"/>
              <w:bottom w:val="single" w:sz="8" w:space="0" w:color="auto"/>
              <w:right w:val="single" w:sz="8" w:space="0" w:color="000000"/>
            </w:tcBorders>
            <w:shd w:val="clear" w:color="auto" w:fill="auto"/>
            <w:vAlign w:val="center"/>
          </w:tcPr>
          <w:p w14:paraId="2C6D868D" w14:textId="5B42ED72" w:rsidR="00553F7C" w:rsidRPr="00C45032" w:rsidRDefault="00553F7C" w:rsidP="00B30908">
            <w:pPr>
              <w:spacing w:before="0" w:after="0"/>
              <w:jc w:val="center"/>
              <w:rPr>
                <w:rFonts w:eastAsia="Calibri" w:cs="Times New Roman"/>
                <w:bCs/>
                <w:szCs w:val="24"/>
                <w:lang w:val="sr-Latn-CS" w:eastAsia="en-GB"/>
              </w:rPr>
            </w:pPr>
            <w:r w:rsidRPr="00C45032">
              <w:rPr>
                <w:rFonts w:eastAsia="Calibri" w:cs="Times New Roman"/>
                <w:bCs/>
                <w:szCs w:val="24"/>
                <w:lang w:val="sr-Latn-CS" w:eastAsia="en-GB"/>
              </w:rPr>
              <w:t>2025/IV</w:t>
            </w:r>
          </w:p>
        </w:tc>
        <w:tc>
          <w:tcPr>
            <w:tcW w:w="565" w:type="pct"/>
            <w:gridSpan w:val="2"/>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0CF9BCE" w14:textId="77777777" w:rsidR="00553F7C" w:rsidRPr="00C45032" w:rsidRDefault="00553F7C" w:rsidP="00B30908">
            <w:pPr>
              <w:spacing w:before="0" w:after="0"/>
              <w:jc w:val="center"/>
              <w:rPr>
                <w:rFonts w:eastAsia="Calibri" w:cs="Times New Roman"/>
                <w:b/>
                <w:bCs/>
                <w:szCs w:val="24"/>
                <w:lang w:val="sr-Latn-CS" w:eastAsia="en-GB"/>
              </w:rPr>
            </w:pPr>
          </w:p>
        </w:tc>
        <w:tc>
          <w:tcPr>
            <w:tcW w:w="364" w:type="pct"/>
            <w:tcBorders>
              <w:top w:val="nil"/>
              <w:left w:val="nil"/>
              <w:bottom w:val="single" w:sz="8" w:space="0" w:color="000000"/>
              <w:right w:val="single" w:sz="8" w:space="0" w:color="000000"/>
            </w:tcBorders>
            <w:shd w:val="clear" w:color="auto" w:fill="auto"/>
          </w:tcPr>
          <w:p w14:paraId="3798D360" w14:textId="77777777" w:rsidR="00553F7C" w:rsidRPr="00C45032" w:rsidRDefault="00553F7C" w:rsidP="00B30908">
            <w:pPr>
              <w:spacing w:before="0" w:after="0"/>
              <w:jc w:val="center"/>
              <w:rPr>
                <w:rFonts w:eastAsia="Calibri" w:cs="Times New Roman"/>
                <w:b/>
                <w:bCs/>
                <w:szCs w:val="24"/>
                <w:lang w:val="sr-Latn-CS" w:eastAsia="en-GB"/>
              </w:rPr>
            </w:pPr>
          </w:p>
        </w:tc>
      </w:tr>
      <w:tr w:rsidR="00B30908" w:rsidRPr="00C45032" w14:paraId="0C3C8312" w14:textId="77777777" w:rsidTr="00AD0B3E">
        <w:trPr>
          <w:trHeight w:val="224"/>
        </w:trPr>
        <w:tc>
          <w:tcPr>
            <w:tcW w:w="30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6381E99" w14:textId="77777777" w:rsidR="00B30908" w:rsidRPr="00C45032" w:rsidRDefault="00B30908" w:rsidP="00B30908">
            <w:pPr>
              <w:spacing w:before="0" w:after="0"/>
              <w:jc w:val="center"/>
              <w:rPr>
                <w:rFonts w:eastAsia="Calibri" w:cs="Times New Roman"/>
                <w:szCs w:val="24"/>
                <w:lang w:val="sr-Latn-BA"/>
              </w:rPr>
            </w:pPr>
          </w:p>
        </w:tc>
        <w:tc>
          <w:tcPr>
            <w:tcW w:w="546" w:type="pct"/>
            <w:tcBorders>
              <w:top w:val="single" w:sz="4" w:space="0" w:color="auto"/>
              <w:left w:val="nil"/>
              <w:bottom w:val="single" w:sz="4" w:space="0" w:color="auto"/>
              <w:right w:val="nil"/>
            </w:tcBorders>
            <w:shd w:val="clear" w:color="auto" w:fill="D9D9D9"/>
            <w:tcMar>
              <w:left w:w="28" w:type="dxa"/>
              <w:right w:w="28" w:type="dxa"/>
            </w:tcMar>
          </w:tcPr>
          <w:p w14:paraId="41FAB2E4" w14:textId="77777777" w:rsidR="00B30908" w:rsidRPr="00C45032" w:rsidRDefault="00B30908" w:rsidP="00B30908">
            <w:pPr>
              <w:spacing w:before="0" w:after="0"/>
              <w:jc w:val="left"/>
              <w:rPr>
                <w:rFonts w:eastAsia="Calibri" w:cs="Times New Roman"/>
                <w:szCs w:val="24"/>
                <w:lang w:val="sr-Latn-BA"/>
              </w:rPr>
            </w:pPr>
          </w:p>
        </w:tc>
        <w:tc>
          <w:tcPr>
            <w:tcW w:w="2276" w:type="pct"/>
            <w:tcBorders>
              <w:top w:val="single" w:sz="4" w:space="0" w:color="auto"/>
              <w:left w:val="nil"/>
              <w:bottom w:val="single" w:sz="4" w:space="0" w:color="auto"/>
              <w:right w:val="nil"/>
            </w:tcBorders>
            <w:shd w:val="clear" w:color="auto" w:fill="D9D9D9"/>
            <w:tcMar>
              <w:left w:w="28" w:type="dxa"/>
              <w:right w:w="28" w:type="dxa"/>
            </w:tcMar>
          </w:tcPr>
          <w:p w14:paraId="49ADB077" w14:textId="77777777" w:rsidR="00B30908" w:rsidRPr="00C45032" w:rsidRDefault="00B30908" w:rsidP="00B30908">
            <w:pPr>
              <w:spacing w:before="0" w:after="0"/>
              <w:jc w:val="left"/>
              <w:rPr>
                <w:rFonts w:eastAsia="Times New Roman" w:cs="Times New Roman"/>
                <w:b/>
                <w:bCs/>
                <w:szCs w:val="24"/>
                <w:lang w:val="sr-Latn-BA"/>
              </w:rPr>
            </w:pPr>
            <w:r w:rsidRPr="00C45032">
              <w:rPr>
                <w:rFonts w:eastAsia="Times New Roman" w:cs="Times New Roman"/>
                <w:b/>
                <w:bCs/>
                <w:szCs w:val="24"/>
                <w:lang w:val="sr-Latn-BA"/>
              </w:rPr>
              <w:t>1.2. ZAKONODAVNI OKVIR</w:t>
            </w:r>
          </w:p>
        </w:tc>
        <w:tc>
          <w:tcPr>
            <w:tcW w:w="436" w:type="pct"/>
            <w:gridSpan w:val="2"/>
            <w:tcBorders>
              <w:top w:val="single" w:sz="4" w:space="0" w:color="auto"/>
              <w:left w:val="nil"/>
              <w:bottom w:val="single" w:sz="4" w:space="0" w:color="auto"/>
              <w:right w:val="nil"/>
            </w:tcBorders>
            <w:shd w:val="clear" w:color="auto" w:fill="D9D9D9"/>
            <w:tcMar>
              <w:left w:w="28" w:type="dxa"/>
              <w:right w:w="28" w:type="dxa"/>
            </w:tcMar>
          </w:tcPr>
          <w:p w14:paraId="2757A4B1" w14:textId="77777777" w:rsidR="00B30908" w:rsidRPr="00C45032" w:rsidRDefault="00B30908" w:rsidP="00B30908">
            <w:pPr>
              <w:spacing w:before="0" w:after="0"/>
              <w:jc w:val="center"/>
              <w:rPr>
                <w:rFonts w:eastAsia="Calibri" w:cs="Times New Roman"/>
                <w:szCs w:val="24"/>
                <w:lang w:val="sr-Latn-BA"/>
              </w:rPr>
            </w:pPr>
          </w:p>
        </w:tc>
        <w:tc>
          <w:tcPr>
            <w:tcW w:w="486" w:type="pct"/>
            <w:tcBorders>
              <w:top w:val="single" w:sz="4" w:space="0" w:color="auto"/>
              <w:left w:val="nil"/>
              <w:bottom w:val="single" w:sz="4" w:space="0" w:color="auto"/>
              <w:right w:val="nil"/>
            </w:tcBorders>
            <w:shd w:val="clear" w:color="auto" w:fill="D9D9D9"/>
            <w:tcMar>
              <w:left w:w="28" w:type="dxa"/>
              <w:right w:w="28" w:type="dxa"/>
            </w:tcMar>
          </w:tcPr>
          <w:p w14:paraId="6855DD82" w14:textId="77777777" w:rsidR="00B30908" w:rsidRPr="00C45032" w:rsidRDefault="00B30908" w:rsidP="00B30908">
            <w:pPr>
              <w:spacing w:before="0" w:after="0"/>
              <w:jc w:val="center"/>
              <w:rPr>
                <w:rFonts w:eastAsia="Calibri" w:cs="Times New Roman"/>
                <w:szCs w:val="24"/>
                <w:lang w:val="sr-Latn-BA"/>
              </w:rPr>
            </w:pPr>
          </w:p>
        </w:tc>
        <w:tc>
          <w:tcPr>
            <w:tcW w:w="529"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411FC1CE" w14:textId="77777777" w:rsidR="00B30908" w:rsidRPr="00C45032" w:rsidRDefault="00B30908" w:rsidP="00B30908">
            <w:pPr>
              <w:spacing w:before="0" w:after="0"/>
              <w:jc w:val="center"/>
              <w:rPr>
                <w:rFonts w:eastAsia="Calibri" w:cs="Times New Roman"/>
                <w:szCs w:val="24"/>
                <w:lang w:val="sr-Latn-BA"/>
              </w:rPr>
            </w:pPr>
          </w:p>
        </w:tc>
        <w:tc>
          <w:tcPr>
            <w:tcW w:w="426"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7A5AE628" w14:textId="77777777" w:rsidR="00B30908" w:rsidRPr="00C45032" w:rsidRDefault="00B30908" w:rsidP="00B30908">
            <w:pPr>
              <w:spacing w:before="0" w:after="0"/>
              <w:jc w:val="left"/>
              <w:rPr>
                <w:rFonts w:eastAsia="Calibri" w:cs="Times New Roman"/>
                <w:szCs w:val="24"/>
                <w:lang w:val="sr-Latn-BA"/>
              </w:rPr>
            </w:pPr>
          </w:p>
        </w:tc>
      </w:tr>
      <w:tr w:rsidR="00B30908" w:rsidRPr="00C45032" w14:paraId="37897496" w14:textId="77777777" w:rsidTr="00AD0B3E">
        <w:trPr>
          <w:trHeight w:val="224"/>
        </w:trPr>
        <w:tc>
          <w:tcPr>
            <w:tcW w:w="301"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87D0ACE" w14:textId="77777777" w:rsidR="00B30908" w:rsidRPr="00C45032" w:rsidRDefault="00B30908" w:rsidP="00B30908">
            <w:pPr>
              <w:spacing w:before="0" w:after="0"/>
              <w:jc w:val="center"/>
              <w:rPr>
                <w:rFonts w:eastAsia="Calibri" w:cs="Times New Roman"/>
                <w:b/>
                <w:szCs w:val="24"/>
                <w:lang w:val="sr-Latn-BA"/>
              </w:rPr>
            </w:pPr>
            <w:r w:rsidRPr="00C45032">
              <w:rPr>
                <w:rFonts w:eastAsia="Calibri" w:cs="Times New Roman"/>
                <w:b/>
                <w:szCs w:val="24"/>
                <w:lang w:val="sr-Latn-BA"/>
              </w:rPr>
              <w:t>Ozn.</w:t>
            </w:r>
          </w:p>
        </w:tc>
        <w:tc>
          <w:tcPr>
            <w:tcW w:w="546"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40143C54" w14:textId="77777777" w:rsidR="00B30908" w:rsidRPr="00C45032" w:rsidRDefault="00B30908" w:rsidP="00B30908">
            <w:pPr>
              <w:spacing w:before="0" w:after="0"/>
              <w:jc w:val="center"/>
              <w:rPr>
                <w:rFonts w:eastAsia="Calibri" w:cs="Times New Roman"/>
                <w:b/>
                <w:szCs w:val="24"/>
                <w:lang w:val="sr-Latn-BA"/>
              </w:rPr>
            </w:pPr>
            <w:r w:rsidRPr="00C45032">
              <w:rPr>
                <w:rFonts w:eastAsia="Calibri" w:cs="Times New Roman"/>
                <w:b/>
                <w:szCs w:val="24"/>
                <w:lang w:val="sr-Latn-BA"/>
              </w:rPr>
              <w:t>Nadležna</w:t>
            </w:r>
          </w:p>
          <w:p w14:paraId="635B44E5" w14:textId="77777777" w:rsidR="00B30908" w:rsidRPr="00C45032" w:rsidDel="004D2CAC" w:rsidRDefault="00B30908" w:rsidP="00B30908">
            <w:pPr>
              <w:spacing w:before="0" w:after="0"/>
              <w:jc w:val="center"/>
              <w:rPr>
                <w:rFonts w:eastAsia="Calibri" w:cs="Times New Roman"/>
                <w:b/>
                <w:szCs w:val="24"/>
                <w:lang w:val="sr-Latn-BA"/>
              </w:rPr>
            </w:pPr>
            <w:r w:rsidRPr="00C45032">
              <w:rPr>
                <w:rFonts w:eastAsia="Calibri" w:cs="Times New Roman"/>
                <w:b/>
                <w:szCs w:val="24"/>
                <w:lang w:val="sr-Latn-BA"/>
              </w:rPr>
              <w:t>inst.</w:t>
            </w:r>
          </w:p>
        </w:tc>
        <w:tc>
          <w:tcPr>
            <w:tcW w:w="227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F6EF1FD" w14:textId="77777777" w:rsidR="00B30908" w:rsidRPr="00C45032" w:rsidRDefault="00B30908" w:rsidP="00B30908">
            <w:pPr>
              <w:spacing w:before="0" w:after="0"/>
              <w:rPr>
                <w:rFonts w:eastAsia="Calibri" w:cs="Times New Roman"/>
                <w:b/>
                <w:szCs w:val="24"/>
                <w:lang w:val="sr-Latn-BA"/>
              </w:rPr>
            </w:pPr>
            <w:r w:rsidRPr="00C45032">
              <w:rPr>
                <w:rFonts w:eastAsia="Calibri" w:cs="Times New Roman"/>
                <w:b/>
                <w:szCs w:val="24"/>
                <w:lang w:val="sr-Latn-BA"/>
              </w:rPr>
              <w:t>Naziv</w:t>
            </w:r>
          </w:p>
        </w:tc>
        <w:tc>
          <w:tcPr>
            <w:tcW w:w="436"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E4646DC" w14:textId="77777777" w:rsidR="00B30908" w:rsidRPr="00C45032" w:rsidDel="004D2CAC" w:rsidRDefault="00B30908" w:rsidP="00B30908">
            <w:pPr>
              <w:spacing w:before="0" w:after="0"/>
              <w:ind w:right="-151"/>
              <w:jc w:val="left"/>
              <w:rPr>
                <w:rFonts w:eastAsia="Calibri" w:cs="Times New Roman"/>
                <w:b/>
                <w:szCs w:val="24"/>
                <w:lang w:val="sr-Latn-BA"/>
              </w:rPr>
            </w:pPr>
            <w:r w:rsidRPr="00C45032">
              <w:rPr>
                <w:rFonts w:eastAsia="Calibri" w:cs="Times New Roman"/>
                <w:b/>
                <w:szCs w:val="24"/>
                <w:lang w:val="sr-Latn-BA"/>
              </w:rPr>
              <w:t>Donošenje</w:t>
            </w:r>
          </w:p>
        </w:tc>
        <w:tc>
          <w:tcPr>
            <w:tcW w:w="486" w:type="pct"/>
            <w:vMerge w:val="restart"/>
            <w:tcBorders>
              <w:top w:val="single" w:sz="4" w:space="0" w:color="auto"/>
              <w:left w:val="single" w:sz="4" w:space="0" w:color="000000"/>
              <w:right w:val="single" w:sz="4" w:space="0" w:color="000000"/>
            </w:tcBorders>
            <w:shd w:val="clear" w:color="auto" w:fill="D9D9D9"/>
            <w:vAlign w:val="center"/>
          </w:tcPr>
          <w:p w14:paraId="0919387F" w14:textId="77777777" w:rsidR="00B30908" w:rsidRPr="00C45032" w:rsidDel="004D2CAC" w:rsidRDefault="00B30908" w:rsidP="00B30908">
            <w:pPr>
              <w:spacing w:before="0" w:after="0"/>
              <w:jc w:val="center"/>
              <w:rPr>
                <w:rFonts w:eastAsia="Calibri" w:cs="Times New Roman"/>
                <w:b/>
                <w:szCs w:val="24"/>
                <w:lang w:val="sr-Latn-BA"/>
              </w:rPr>
            </w:pPr>
            <w:r w:rsidRPr="00C45032">
              <w:rPr>
                <w:rFonts w:eastAsia="Calibri" w:cs="Times New Roman"/>
                <w:b/>
                <w:szCs w:val="24"/>
                <w:lang w:val="sr-Latn-BA"/>
              </w:rPr>
              <w:t>Primjena</w:t>
            </w:r>
          </w:p>
        </w:tc>
        <w:tc>
          <w:tcPr>
            <w:tcW w:w="955" w:type="pct"/>
            <w:gridSpan w:val="4"/>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27991A0F" w14:textId="77777777" w:rsidR="00B30908" w:rsidRPr="00C45032" w:rsidRDefault="00B30908" w:rsidP="00B30908">
            <w:pPr>
              <w:spacing w:before="0" w:after="0"/>
              <w:jc w:val="center"/>
              <w:rPr>
                <w:rFonts w:eastAsia="Calibri" w:cs="Times New Roman"/>
                <w:b/>
                <w:szCs w:val="24"/>
                <w:lang w:val="sr-Latn-BA"/>
              </w:rPr>
            </w:pPr>
            <w:r w:rsidRPr="00C45032">
              <w:rPr>
                <w:rFonts w:eastAsia="Calibri" w:cs="Times New Roman"/>
                <w:b/>
                <w:szCs w:val="24"/>
                <w:lang w:val="sr-Latn-BA"/>
              </w:rPr>
              <w:t>Pravna tekovina</w:t>
            </w:r>
          </w:p>
        </w:tc>
      </w:tr>
      <w:tr w:rsidR="00B30908" w:rsidRPr="00C45032" w14:paraId="641E3B1C" w14:textId="77777777" w:rsidTr="00AD0B3E">
        <w:trPr>
          <w:trHeight w:val="224"/>
        </w:trPr>
        <w:tc>
          <w:tcPr>
            <w:tcW w:w="301"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F4A6EBE" w14:textId="77777777" w:rsidR="00B30908" w:rsidRPr="00C45032" w:rsidRDefault="00B30908" w:rsidP="00B30908">
            <w:pPr>
              <w:spacing w:before="0" w:after="0"/>
              <w:jc w:val="center"/>
              <w:rPr>
                <w:rFonts w:eastAsia="Calibri" w:cs="Times New Roman"/>
                <w:szCs w:val="24"/>
                <w:lang w:val="sr-Latn-BA"/>
              </w:rPr>
            </w:pPr>
          </w:p>
        </w:tc>
        <w:tc>
          <w:tcPr>
            <w:tcW w:w="54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587371A" w14:textId="77777777" w:rsidR="00B30908" w:rsidRPr="00C45032" w:rsidRDefault="00B30908" w:rsidP="00B30908">
            <w:pPr>
              <w:spacing w:before="0" w:after="0"/>
              <w:jc w:val="center"/>
              <w:rPr>
                <w:rFonts w:eastAsia="Calibri" w:cs="Times New Roman"/>
                <w:szCs w:val="24"/>
                <w:lang w:val="sr-Latn-BA"/>
              </w:rPr>
            </w:pPr>
          </w:p>
        </w:tc>
        <w:tc>
          <w:tcPr>
            <w:tcW w:w="227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3F59D69C" w14:textId="77777777" w:rsidR="00B30908" w:rsidRPr="00C45032" w:rsidRDefault="00B30908" w:rsidP="00B30908">
            <w:pPr>
              <w:spacing w:before="0" w:after="0"/>
              <w:rPr>
                <w:rFonts w:eastAsia="Calibri" w:cs="Times New Roman"/>
                <w:szCs w:val="24"/>
                <w:lang w:val="sr-Latn-BA"/>
              </w:rPr>
            </w:pPr>
          </w:p>
        </w:tc>
        <w:tc>
          <w:tcPr>
            <w:tcW w:w="436"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748AE34E" w14:textId="77777777" w:rsidR="00B30908" w:rsidRPr="00C45032" w:rsidDel="004D2CAC" w:rsidRDefault="00B30908" w:rsidP="00B30908">
            <w:pPr>
              <w:spacing w:before="0" w:after="0"/>
              <w:jc w:val="center"/>
              <w:rPr>
                <w:rFonts w:eastAsia="Calibri" w:cs="Times New Roman"/>
                <w:szCs w:val="24"/>
                <w:lang w:val="sr-Latn-BA"/>
              </w:rPr>
            </w:pPr>
          </w:p>
        </w:tc>
        <w:tc>
          <w:tcPr>
            <w:tcW w:w="486" w:type="pct"/>
            <w:vMerge/>
            <w:tcBorders>
              <w:left w:val="single" w:sz="4" w:space="0" w:color="000000"/>
              <w:bottom w:val="single" w:sz="4" w:space="0" w:color="auto"/>
              <w:right w:val="single" w:sz="4" w:space="0" w:color="000000"/>
            </w:tcBorders>
            <w:shd w:val="clear" w:color="auto" w:fill="D9D9D9"/>
            <w:vAlign w:val="center"/>
          </w:tcPr>
          <w:p w14:paraId="0F3F0FDD" w14:textId="77777777" w:rsidR="00B30908" w:rsidRPr="00C45032" w:rsidDel="004D2CAC" w:rsidRDefault="00B30908" w:rsidP="00B30908">
            <w:pPr>
              <w:spacing w:before="0" w:after="0"/>
              <w:jc w:val="center"/>
              <w:rPr>
                <w:rFonts w:eastAsia="Calibri" w:cs="Times New Roman"/>
                <w:szCs w:val="24"/>
                <w:lang w:val="sr-Latn-BA"/>
              </w:rPr>
            </w:pPr>
          </w:p>
        </w:tc>
        <w:tc>
          <w:tcPr>
            <w:tcW w:w="529" w:type="pct"/>
            <w:gridSpan w:val="2"/>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015053C0" w14:textId="77777777" w:rsidR="00B30908" w:rsidRPr="00C45032" w:rsidRDefault="00B30908" w:rsidP="00B30908">
            <w:pPr>
              <w:spacing w:before="0" w:after="0"/>
              <w:jc w:val="center"/>
              <w:rPr>
                <w:rFonts w:eastAsia="Calibri" w:cs="Times New Roman"/>
                <w:b/>
                <w:szCs w:val="24"/>
                <w:lang w:val="sr-Latn-BA"/>
              </w:rPr>
            </w:pPr>
            <w:r w:rsidRPr="00C45032">
              <w:rPr>
                <w:rFonts w:eastAsia="Calibri" w:cs="Times New Roman"/>
                <w:b/>
                <w:szCs w:val="24"/>
                <w:lang w:val="sr-Latn-BA"/>
              </w:rPr>
              <w:t>Celex No</w:t>
            </w:r>
          </w:p>
        </w:tc>
        <w:tc>
          <w:tcPr>
            <w:tcW w:w="426" w:type="pct"/>
            <w:gridSpan w:val="2"/>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01A9A4A7" w14:textId="77777777" w:rsidR="00B30908" w:rsidRPr="00C45032" w:rsidRDefault="00B30908" w:rsidP="00B30908">
            <w:pPr>
              <w:spacing w:before="0" w:after="0"/>
              <w:jc w:val="center"/>
              <w:rPr>
                <w:rFonts w:eastAsia="Calibri" w:cs="Times New Roman"/>
                <w:b/>
                <w:szCs w:val="24"/>
                <w:lang w:val="sr-Latn-BA"/>
              </w:rPr>
            </w:pPr>
            <w:r w:rsidRPr="00C45032">
              <w:rPr>
                <w:rFonts w:eastAsia="Calibri" w:cs="Times New Roman"/>
                <w:b/>
                <w:szCs w:val="24"/>
                <w:lang w:val="sr-Latn-BA"/>
              </w:rPr>
              <w:t>Ostalo</w:t>
            </w:r>
          </w:p>
        </w:tc>
      </w:tr>
      <w:tr w:rsidR="00B30908" w:rsidRPr="00C45032" w14:paraId="4E7BD303" w14:textId="77777777" w:rsidTr="00AD0B3E">
        <w:trPr>
          <w:trHeight w:val="239"/>
        </w:trPr>
        <w:tc>
          <w:tcPr>
            <w:tcW w:w="30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6CE9F75" w14:textId="77777777" w:rsidR="00B30908" w:rsidRPr="00C45032" w:rsidRDefault="00B30908" w:rsidP="00B30908">
            <w:pPr>
              <w:spacing w:before="0" w:after="0"/>
              <w:jc w:val="center"/>
              <w:rPr>
                <w:rFonts w:eastAsia="Calibri" w:cs="Times New Roman"/>
                <w:szCs w:val="24"/>
                <w:lang w:val="sr-Latn-BA"/>
              </w:rPr>
            </w:pPr>
          </w:p>
        </w:tc>
        <w:tc>
          <w:tcPr>
            <w:tcW w:w="546" w:type="pct"/>
            <w:tcBorders>
              <w:top w:val="single" w:sz="4" w:space="0" w:color="auto"/>
              <w:left w:val="nil"/>
              <w:bottom w:val="single" w:sz="4" w:space="0" w:color="auto"/>
              <w:right w:val="nil"/>
            </w:tcBorders>
            <w:shd w:val="clear" w:color="auto" w:fill="D9D9D9"/>
            <w:tcMar>
              <w:left w:w="28" w:type="dxa"/>
              <w:right w:w="28" w:type="dxa"/>
            </w:tcMar>
          </w:tcPr>
          <w:p w14:paraId="6FC84DE0" w14:textId="77777777" w:rsidR="00B30908" w:rsidRPr="00C45032" w:rsidRDefault="00B30908" w:rsidP="00B30908">
            <w:pPr>
              <w:spacing w:before="0" w:after="0"/>
              <w:jc w:val="center"/>
              <w:rPr>
                <w:rFonts w:eastAsia="Calibri" w:cs="Times New Roman"/>
                <w:szCs w:val="24"/>
                <w:lang w:val="sr-Latn-BA"/>
              </w:rPr>
            </w:pPr>
          </w:p>
        </w:tc>
        <w:tc>
          <w:tcPr>
            <w:tcW w:w="2276" w:type="pct"/>
            <w:tcBorders>
              <w:top w:val="single" w:sz="4" w:space="0" w:color="auto"/>
              <w:left w:val="nil"/>
              <w:bottom w:val="single" w:sz="4" w:space="0" w:color="auto"/>
              <w:right w:val="nil"/>
            </w:tcBorders>
            <w:shd w:val="clear" w:color="auto" w:fill="D9D9D9"/>
            <w:tcMar>
              <w:left w:w="28" w:type="dxa"/>
              <w:right w:w="28" w:type="dxa"/>
            </w:tcMar>
          </w:tcPr>
          <w:p w14:paraId="72608CAC" w14:textId="77777777" w:rsidR="00B30908" w:rsidRPr="00C45032" w:rsidRDefault="00B30908" w:rsidP="00B30908">
            <w:pPr>
              <w:spacing w:before="0" w:after="0"/>
              <w:rPr>
                <w:rFonts w:eastAsia="Calibri" w:cs="Times New Roman"/>
                <w:b/>
                <w:szCs w:val="24"/>
                <w:lang w:val="sr-Latn-BA"/>
              </w:rPr>
            </w:pPr>
            <w:r w:rsidRPr="00C45032">
              <w:rPr>
                <w:rFonts w:eastAsia="Calibri" w:cs="Times New Roman"/>
                <w:b/>
                <w:szCs w:val="24"/>
                <w:lang w:val="sr-Latn-BA"/>
              </w:rPr>
              <w:t>A) Horizontalne mjere</w:t>
            </w:r>
          </w:p>
        </w:tc>
        <w:tc>
          <w:tcPr>
            <w:tcW w:w="436" w:type="pct"/>
            <w:gridSpan w:val="2"/>
            <w:tcBorders>
              <w:top w:val="single" w:sz="4" w:space="0" w:color="auto"/>
              <w:left w:val="nil"/>
              <w:bottom w:val="single" w:sz="4" w:space="0" w:color="auto"/>
              <w:right w:val="nil"/>
            </w:tcBorders>
            <w:shd w:val="clear" w:color="auto" w:fill="D9D9D9"/>
            <w:tcMar>
              <w:left w:w="28" w:type="dxa"/>
              <w:right w:w="28" w:type="dxa"/>
            </w:tcMar>
          </w:tcPr>
          <w:p w14:paraId="7D019DE3" w14:textId="77777777" w:rsidR="00B30908" w:rsidRPr="00C45032" w:rsidRDefault="00B30908" w:rsidP="00B30908">
            <w:pPr>
              <w:spacing w:before="0" w:after="0"/>
              <w:jc w:val="center"/>
              <w:rPr>
                <w:rFonts w:eastAsia="Calibri" w:cs="Times New Roman"/>
                <w:szCs w:val="24"/>
                <w:lang w:val="sr-Latn-BA"/>
              </w:rPr>
            </w:pPr>
          </w:p>
        </w:tc>
        <w:tc>
          <w:tcPr>
            <w:tcW w:w="486" w:type="pct"/>
            <w:tcBorders>
              <w:top w:val="single" w:sz="4" w:space="0" w:color="auto"/>
              <w:left w:val="nil"/>
              <w:bottom w:val="single" w:sz="4" w:space="0" w:color="auto"/>
              <w:right w:val="nil"/>
            </w:tcBorders>
            <w:shd w:val="clear" w:color="auto" w:fill="D9D9D9"/>
            <w:tcMar>
              <w:left w:w="28" w:type="dxa"/>
              <w:right w:w="28" w:type="dxa"/>
            </w:tcMar>
          </w:tcPr>
          <w:p w14:paraId="421313F6" w14:textId="77777777" w:rsidR="00B30908" w:rsidRPr="00C45032" w:rsidRDefault="00B30908" w:rsidP="00B30908">
            <w:pPr>
              <w:spacing w:before="0" w:after="0"/>
              <w:jc w:val="center"/>
              <w:rPr>
                <w:rFonts w:eastAsia="Calibri" w:cs="Times New Roman"/>
                <w:szCs w:val="24"/>
                <w:lang w:val="sr-Latn-BA"/>
              </w:rPr>
            </w:pPr>
          </w:p>
        </w:tc>
        <w:tc>
          <w:tcPr>
            <w:tcW w:w="529"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70F1A000" w14:textId="77777777" w:rsidR="00B30908" w:rsidRPr="00C45032" w:rsidRDefault="00B30908" w:rsidP="00B30908">
            <w:pPr>
              <w:spacing w:before="0" w:after="0"/>
              <w:jc w:val="center"/>
              <w:rPr>
                <w:rFonts w:eastAsia="Calibri" w:cs="Times New Roman"/>
                <w:szCs w:val="24"/>
                <w:lang w:val="sr-Latn-BA"/>
              </w:rPr>
            </w:pPr>
          </w:p>
        </w:tc>
        <w:tc>
          <w:tcPr>
            <w:tcW w:w="426"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009425D3" w14:textId="77777777" w:rsidR="00B30908" w:rsidRPr="00C45032" w:rsidRDefault="00B30908" w:rsidP="00B30908">
            <w:pPr>
              <w:spacing w:before="0" w:after="0"/>
              <w:jc w:val="left"/>
              <w:rPr>
                <w:rFonts w:eastAsia="Calibri" w:cs="Times New Roman"/>
                <w:szCs w:val="24"/>
                <w:lang w:val="sr-Latn-BA"/>
              </w:rPr>
            </w:pPr>
          </w:p>
        </w:tc>
      </w:tr>
      <w:tr w:rsidR="00B30908" w:rsidRPr="00C45032" w14:paraId="476568A7" w14:textId="77777777" w:rsidTr="00AD0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301" w:type="pct"/>
            <w:tcBorders>
              <w:top w:val="single" w:sz="4" w:space="0" w:color="auto"/>
              <w:left w:val="single" w:sz="4" w:space="0" w:color="000000"/>
              <w:bottom w:val="single" w:sz="4" w:space="0" w:color="auto"/>
              <w:right w:val="single" w:sz="4" w:space="0" w:color="000000"/>
            </w:tcBorders>
            <w:shd w:val="clear" w:color="auto" w:fill="FFFFFF"/>
          </w:tcPr>
          <w:p w14:paraId="7F5AFF3E" w14:textId="77777777" w:rsidR="00B30908" w:rsidRPr="00C45032" w:rsidRDefault="00B30908" w:rsidP="00B30908">
            <w:pPr>
              <w:spacing w:before="0" w:after="0"/>
              <w:jc w:val="center"/>
              <w:rPr>
                <w:rFonts w:eastAsia="Times New Roman" w:cs="Cambria"/>
                <w:szCs w:val="24"/>
                <w:lang w:val="sr-Latn-BA"/>
              </w:rPr>
            </w:pPr>
            <w:r w:rsidRPr="00C45032">
              <w:rPr>
                <w:rFonts w:eastAsia="Times New Roman" w:cs="Cambria"/>
                <w:szCs w:val="24"/>
                <w:lang w:val="sr-Latn-BA"/>
              </w:rPr>
              <w:t>1.</w:t>
            </w:r>
          </w:p>
        </w:tc>
        <w:tc>
          <w:tcPr>
            <w:tcW w:w="546" w:type="pct"/>
            <w:tcBorders>
              <w:top w:val="single" w:sz="4" w:space="0" w:color="auto"/>
              <w:left w:val="single" w:sz="4" w:space="0" w:color="000000"/>
              <w:bottom w:val="single" w:sz="4" w:space="0" w:color="auto"/>
              <w:right w:val="single" w:sz="4" w:space="0" w:color="000000"/>
            </w:tcBorders>
            <w:shd w:val="clear" w:color="auto" w:fill="FFFFFF"/>
          </w:tcPr>
          <w:p w14:paraId="60FEDB11" w14:textId="77777777" w:rsidR="00B30908" w:rsidRPr="00C45032" w:rsidRDefault="00B30908" w:rsidP="00B30908">
            <w:pPr>
              <w:spacing w:before="0" w:after="0"/>
              <w:jc w:val="center"/>
              <w:rPr>
                <w:rFonts w:eastAsia="Times New Roman" w:cs="Cambria"/>
                <w:szCs w:val="24"/>
                <w:lang w:val="sr-Latn-BA"/>
              </w:rPr>
            </w:pPr>
            <w:r w:rsidRPr="00C45032">
              <w:rPr>
                <w:rFonts w:eastAsia="Times New Roman" w:cs="Cambria"/>
                <w:szCs w:val="24"/>
                <w:lang w:val="sr-Latn-BA"/>
              </w:rPr>
              <w:t>MF</w:t>
            </w:r>
          </w:p>
        </w:tc>
        <w:tc>
          <w:tcPr>
            <w:tcW w:w="2276" w:type="pct"/>
            <w:tcBorders>
              <w:top w:val="single" w:sz="4" w:space="0" w:color="auto"/>
              <w:left w:val="single" w:sz="4" w:space="0" w:color="000000"/>
              <w:bottom w:val="single" w:sz="4" w:space="0" w:color="auto"/>
              <w:right w:val="single" w:sz="4" w:space="0" w:color="000000"/>
            </w:tcBorders>
            <w:shd w:val="clear" w:color="auto" w:fill="FFFFFF"/>
          </w:tcPr>
          <w:p w14:paraId="2C270A98" w14:textId="6097E1B9" w:rsidR="00B30908" w:rsidRPr="00C45032" w:rsidRDefault="004F2E50" w:rsidP="00B30908">
            <w:pPr>
              <w:spacing w:before="0" w:after="0"/>
              <w:rPr>
                <w:rFonts w:eastAsia="Times New Roman" w:cs="Cambria"/>
                <w:szCs w:val="24"/>
                <w:lang w:val="sr-Latn-BA"/>
              </w:rPr>
            </w:pPr>
            <w:r w:rsidRPr="00C45032">
              <w:rPr>
                <w:rFonts w:eastAsia="Times New Roman" w:cs="Cambria"/>
                <w:szCs w:val="24"/>
                <w:lang w:val="sr-Latn-BA"/>
              </w:rPr>
              <w:t xml:space="preserve">Pravilnik o </w:t>
            </w:r>
            <w:r w:rsidR="00991CB8" w:rsidRPr="00C45032">
              <w:rPr>
                <w:rFonts w:eastAsia="Times New Roman" w:cs="Cambria"/>
                <w:szCs w:val="24"/>
                <w:lang w:val="sr-Latn-BA"/>
              </w:rPr>
              <w:t>izmjenama i dopunama Pravilnika o načinu sprovođenja jednostavnih nabavki</w:t>
            </w:r>
          </w:p>
        </w:tc>
        <w:tc>
          <w:tcPr>
            <w:tcW w:w="436" w:type="pct"/>
            <w:gridSpan w:val="2"/>
            <w:tcBorders>
              <w:top w:val="single" w:sz="4" w:space="0" w:color="auto"/>
              <w:left w:val="single" w:sz="4" w:space="0" w:color="000000"/>
              <w:bottom w:val="single" w:sz="4" w:space="0" w:color="auto"/>
              <w:right w:val="single" w:sz="4" w:space="0" w:color="000000"/>
            </w:tcBorders>
            <w:shd w:val="clear" w:color="auto" w:fill="FFFFFF"/>
          </w:tcPr>
          <w:p w14:paraId="70CE46E0" w14:textId="372D9DEC" w:rsidR="00B30908" w:rsidRPr="00C45032" w:rsidRDefault="00B30908" w:rsidP="00B30908">
            <w:pPr>
              <w:spacing w:before="0" w:after="0"/>
              <w:jc w:val="center"/>
              <w:rPr>
                <w:rFonts w:eastAsia="Times New Roman" w:cs="Cambria"/>
                <w:szCs w:val="24"/>
                <w:lang w:val="sr-Latn-BA"/>
              </w:rPr>
            </w:pPr>
            <w:r w:rsidRPr="00C45032">
              <w:rPr>
                <w:rFonts w:eastAsia="Times New Roman" w:cs="Cambria"/>
                <w:szCs w:val="24"/>
                <w:lang w:val="sr-Latn-BA"/>
              </w:rPr>
              <w:t>202</w:t>
            </w:r>
            <w:r w:rsidR="00991CB8" w:rsidRPr="00C45032">
              <w:rPr>
                <w:rFonts w:eastAsia="Times New Roman" w:cs="Cambria"/>
                <w:szCs w:val="24"/>
                <w:lang w:val="sr-Latn-BA"/>
              </w:rPr>
              <w:t>5</w:t>
            </w:r>
            <w:r w:rsidRPr="00C45032">
              <w:rPr>
                <w:rFonts w:eastAsia="Times New Roman" w:cs="Cambria"/>
                <w:szCs w:val="24"/>
                <w:lang w:val="sr-Latn-BA"/>
              </w:rPr>
              <w:t>/I</w:t>
            </w:r>
            <w:r w:rsidR="00991CB8" w:rsidRPr="00C45032">
              <w:rPr>
                <w:rFonts w:eastAsia="Times New Roman" w:cs="Cambria"/>
                <w:szCs w:val="24"/>
                <w:lang w:val="sr-Latn-BA"/>
              </w:rPr>
              <w:t>I</w:t>
            </w:r>
          </w:p>
        </w:tc>
        <w:tc>
          <w:tcPr>
            <w:tcW w:w="486" w:type="pct"/>
            <w:tcBorders>
              <w:top w:val="single" w:sz="4" w:space="0" w:color="auto"/>
              <w:left w:val="single" w:sz="4" w:space="0" w:color="000000"/>
              <w:bottom w:val="single" w:sz="4" w:space="0" w:color="auto"/>
              <w:right w:val="single" w:sz="4" w:space="0" w:color="000000"/>
            </w:tcBorders>
            <w:shd w:val="clear" w:color="auto" w:fill="FFFFFF"/>
          </w:tcPr>
          <w:p w14:paraId="34820187" w14:textId="6C1037CE" w:rsidR="00B30908" w:rsidRPr="00C45032" w:rsidRDefault="00B30908" w:rsidP="00B30908">
            <w:pPr>
              <w:spacing w:before="0" w:after="0"/>
              <w:jc w:val="center"/>
              <w:rPr>
                <w:rFonts w:eastAsia="Times New Roman" w:cs="Cambria"/>
                <w:szCs w:val="24"/>
                <w:lang w:val="sr-Latn-BA"/>
              </w:rPr>
            </w:pPr>
            <w:r w:rsidRPr="00C45032">
              <w:rPr>
                <w:rFonts w:eastAsia="Times New Roman" w:cs="Cambria"/>
                <w:szCs w:val="24"/>
                <w:lang w:val="sr-Latn-BA"/>
              </w:rPr>
              <w:t>2025/I</w:t>
            </w:r>
            <w:r w:rsidR="00991CB8" w:rsidRPr="00C45032">
              <w:rPr>
                <w:rFonts w:eastAsia="Times New Roman" w:cs="Cambria"/>
                <w:szCs w:val="24"/>
                <w:lang w:val="sr-Latn-BA"/>
              </w:rPr>
              <w:t>I</w:t>
            </w:r>
          </w:p>
        </w:tc>
        <w:tc>
          <w:tcPr>
            <w:tcW w:w="529" w:type="pct"/>
            <w:gridSpan w:val="2"/>
            <w:tcBorders>
              <w:top w:val="single" w:sz="4" w:space="0" w:color="auto"/>
              <w:left w:val="single" w:sz="4" w:space="0" w:color="000000"/>
              <w:bottom w:val="single" w:sz="4" w:space="0" w:color="auto"/>
              <w:right w:val="single" w:sz="4" w:space="0" w:color="000000"/>
            </w:tcBorders>
            <w:shd w:val="clear" w:color="auto" w:fill="FFFFFF"/>
          </w:tcPr>
          <w:p w14:paraId="7A815F26" w14:textId="77777777" w:rsidR="00B30908" w:rsidRPr="00C45032" w:rsidRDefault="00B30908" w:rsidP="00B30908">
            <w:pPr>
              <w:spacing w:before="0" w:after="0"/>
              <w:jc w:val="center"/>
              <w:rPr>
                <w:rFonts w:eastAsia="Times New Roman" w:cs="Cambria"/>
                <w:bCs/>
                <w:szCs w:val="24"/>
                <w:lang w:val="sr-Latn-BA"/>
              </w:rPr>
            </w:pPr>
          </w:p>
        </w:tc>
        <w:tc>
          <w:tcPr>
            <w:tcW w:w="426" w:type="pct"/>
            <w:gridSpan w:val="2"/>
            <w:tcBorders>
              <w:top w:val="single" w:sz="4" w:space="0" w:color="auto"/>
              <w:left w:val="single" w:sz="4" w:space="0" w:color="000000"/>
              <w:bottom w:val="single" w:sz="4" w:space="0" w:color="auto"/>
              <w:right w:val="single" w:sz="4" w:space="0" w:color="000000"/>
            </w:tcBorders>
            <w:shd w:val="clear" w:color="auto" w:fill="FFFFFF"/>
          </w:tcPr>
          <w:p w14:paraId="502C1D1B" w14:textId="77777777" w:rsidR="00B30908" w:rsidRPr="00C45032" w:rsidRDefault="00B30908" w:rsidP="00B30908">
            <w:pPr>
              <w:spacing w:before="0" w:after="0"/>
              <w:rPr>
                <w:rFonts w:eastAsia="Times New Roman" w:cs="Cambria"/>
                <w:szCs w:val="24"/>
                <w:lang w:val="sr-Latn-BA"/>
              </w:rPr>
            </w:pPr>
          </w:p>
        </w:tc>
      </w:tr>
      <w:tr w:rsidR="00B30908" w:rsidRPr="00C45032" w14:paraId="622BEB33" w14:textId="77777777" w:rsidTr="00553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301" w:type="pct"/>
            <w:tcBorders>
              <w:top w:val="single" w:sz="4" w:space="0" w:color="auto"/>
              <w:left w:val="single" w:sz="4" w:space="0" w:color="000000"/>
              <w:bottom w:val="single" w:sz="4" w:space="0" w:color="auto"/>
              <w:right w:val="single" w:sz="4" w:space="0" w:color="000000"/>
            </w:tcBorders>
            <w:shd w:val="clear" w:color="auto" w:fill="FFFFFF"/>
          </w:tcPr>
          <w:p w14:paraId="186CB253" w14:textId="77777777" w:rsidR="00B30908" w:rsidRPr="00C45032" w:rsidRDefault="00B30908" w:rsidP="00B30908">
            <w:pPr>
              <w:spacing w:before="0" w:after="0"/>
              <w:jc w:val="center"/>
              <w:rPr>
                <w:rFonts w:eastAsia="Times New Roman" w:cs="Cambria"/>
                <w:szCs w:val="24"/>
                <w:lang w:val="sr-Latn-BA"/>
              </w:rPr>
            </w:pPr>
            <w:r w:rsidRPr="00C45032">
              <w:rPr>
                <w:rFonts w:eastAsia="Times New Roman" w:cs="Cambria"/>
                <w:szCs w:val="24"/>
                <w:lang w:val="sr-Latn-BA"/>
              </w:rPr>
              <w:t>2.</w:t>
            </w:r>
          </w:p>
        </w:tc>
        <w:tc>
          <w:tcPr>
            <w:tcW w:w="546" w:type="pct"/>
            <w:tcBorders>
              <w:top w:val="single" w:sz="4" w:space="0" w:color="auto"/>
              <w:left w:val="single" w:sz="4" w:space="0" w:color="000000"/>
              <w:bottom w:val="single" w:sz="4" w:space="0" w:color="auto"/>
              <w:right w:val="single" w:sz="4" w:space="0" w:color="000000"/>
            </w:tcBorders>
            <w:shd w:val="clear" w:color="auto" w:fill="FFFFFF"/>
          </w:tcPr>
          <w:p w14:paraId="1D01E3F6" w14:textId="77777777" w:rsidR="00B30908" w:rsidRPr="00C45032" w:rsidRDefault="00B30908" w:rsidP="00B30908">
            <w:pPr>
              <w:spacing w:before="0" w:after="0"/>
              <w:jc w:val="center"/>
              <w:rPr>
                <w:rFonts w:eastAsia="Times New Roman" w:cs="Cambria"/>
                <w:szCs w:val="24"/>
                <w:lang w:val="sr-Latn-BA"/>
              </w:rPr>
            </w:pPr>
            <w:r w:rsidRPr="00C45032">
              <w:rPr>
                <w:rFonts w:eastAsia="Times New Roman" w:cs="Cambria"/>
                <w:szCs w:val="24"/>
                <w:lang w:val="sr-Latn-BA"/>
              </w:rPr>
              <w:t>MF</w:t>
            </w:r>
          </w:p>
        </w:tc>
        <w:tc>
          <w:tcPr>
            <w:tcW w:w="2276" w:type="pct"/>
            <w:tcBorders>
              <w:top w:val="single" w:sz="4" w:space="0" w:color="auto"/>
              <w:left w:val="single" w:sz="4" w:space="0" w:color="000000"/>
              <w:bottom w:val="single" w:sz="4" w:space="0" w:color="auto"/>
              <w:right w:val="single" w:sz="4" w:space="0" w:color="000000"/>
            </w:tcBorders>
            <w:shd w:val="clear" w:color="auto" w:fill="FFFFFF"/>
          </w:tcPr>
          <w:p w14:paraId="6C93049E" w14:textId="1FDA7813" w:rsidR="00B30908" w:rsidRPr="00C45032" w:rsidRDefault="004F2E50" w:rsidP="00B30908">
            <w:pPr>
              <w:spacing w:before="0" w:after="0"/>
              <w:rPr>
                <w:rFonts w:eastAsia="Times New Roman" w:cs="Cambria"/>
                <w:szCs w:val="24"/>
                <w:lang w:val="sr-Latn-BA"/>
              </w:rPr>
            </w:pPr>
            <w:r w:rsidRPr="00C45032">
              <w:rPr>
                <w:rFonts w:eastAsia="Times New Roman" w:cs="Cambria"/>
                <w:szCs w:val="24"/>
                <w:lang w:val="sr-Latn-BA"/>
              </w:rPr>
              <w:t>Uputstvo za provjeru ispunjenosti obaveznih uslova za učešće u postupku javne nabavke kroz funkcionalnu vezu CEJN-a sa elektronskim sistemom Ministarstva pravde</w:t>
            </w:r>
          </w:p>
        </w:tc>
        <w:tc>
          <w:tcPr>
            <w:tcW w:w="436" w:type="pct"/>
            <w:gridSpan w:val="2"/>
            <w:tcBorders>
              <w:top w:val="single" w:sz="4" w:space="0" w:color="auto"/>
              <w:left w:val="single" w:sz="4" w:space="0" w:color="000000"/>
              <w:bottom w:val="single" w:sz="4" w:space="0" w:color="auto"/>
              <w:right w:val="single" w:sz="4" w:space="0" w:color="000000"/>
            </w:tcBorders>
            <w:shd w:val="clear" w:color="auto" w:fill="auto"/>
          </w:tcPr>
          <w:p w14:paraId="5F2520B3" w14:textId="403C8E9E" w:rsidR="00B30908" w:rsidRPr="00C45032" w:rsidRDefault="00B30908" w:rsidP="00B30908">
            <w:pPr>
              <w:spacing w:before="0" w:after="0"/>
              <w:jc w:val="center"/>
              <w:rPr>
                <w:rFonts w:eastAsia="Times New Roman" w:cs="Cambria"/>
                <w:szCs w:val="24"/>
                <w:lang w:val="sr-Latn-BA"/>
              </w:rPr>
            </w:pPr>
            <w:r w:rsidRPr="00C45032">
              <w:rPr>
                <w:rFonts w:eastAsia="Times New Roman" w:cs="Cambria"/>
                <w:szCs w:val="24"/>
                <w:lang w:val="sr-Latn-BA"/>
              </w:rPr>
              <w:t>202</w:t>
            </w:r>
            <w:r w:rsidR="00991CB8" w:rsidRPr="00C45032">
              <w:rPr>
                <w:rFonts w:eastAsia="Times New Roman" w:cs="Cambria"/>
                <w:szCs w:val="24"/>
                <w:lang w:val="sr-Latn-BA"/>
              </w:rPr>
              <w:t>5</w:t>
            </w:r>
            <w:r w:rsidRPr="00C45032">
              <w:rPr>
                <w:rFonts w:eastAsia="Times New Roman" w:cs="Cambria"/>
                <w:szCs w:val="24"/>
                <w:lang w:val="sr-Latn-BA"/>
              </w:rPr>
              <w:t>/I</w:t>
            </w:r>
          </w:p>
        </w:tc>
        <w:tc>
          <w:tcPr>
            <w:tcW w:w="486" w:type="pct"/>
            <w:tcBorders>
              <w:top w:val="single" w:sz="4" w:space="0" w:color="auto"/>
              <w:left w:val="single" w:sz="4" w:space="0" w:color="000000"/>
              <w:bottom w:val="single" w:sz="4" w:space="0" w:color="auto"/>
              <w:right w:val="single" w:sz="4" w:space="0" w:color="000000"/>
            </w:tcBorders>
            <w:shd w:val="clear" w:color="auto" w:fill="auto"/>
          </w:tcPr>
          <w:p w14:paraId="2E64643F" w14:textId="77777777" w:rsidR="00B30908" w:rsidRPr="00C45032" w:rsidRDefault="00B30908" w:rsidP="00B30908">
            <w:pPr>
              <w:spacing w:before="0" w:after="0"/>
              <w:jc w:val="center"/>
              <w:rPr>
                <w:rFonts w:eastAsia="Times New Roman" w:cs="Cambria"/>
                <w:szCs w:val="24"/>
                <w:lang w:val="sr-Latn-BA"/>
              </w:rPr>
            </w:pPr>
            <w:r w:rsidRPr="00C45032">
              <w:rPr>
                <w:rFonts w:eastAsia="Times New Roman" w:cs="Cambria"/>
                <w:szCs w:val="24"/>
                <w:lang w:val="sr-Latn-BA"/>
              </w:rPr>
              <w:t>2025/I</w:t>
            </w:r>
          </w:p>
        </w:tc>
        <w:tc>
          <w:tcPr>
            <w:tcW w:w="529" w:type="pct"/>
            <w:gridSpan w:val="2"/>
            <w:tcBorders>
              <w:top w:val="single" w:sz="4" w:space="0" w:color="auto"/>
              <w:left w:val="single" w:sz="4" w:space="0" w:color="000000"/>
              <w:bottom w:val="single" w:sz="4" w:space="0" w:color="auto"/>
              <w:right w:val="single" w:sz="4" w:space="0" w:color="000000"/>
            </w:tcBorders>
            <w:shd w:val="clear" w:color="auto" w:fill="FFFFFF"/>
          </w:tcPr>
          <w:p w14:paraId="5C6689F8" w14:textId="77777777" w:rsidR="00B30908" w:rsidRPr="00C45032" w:rsidRDefault="00B30908" w:rsidP="00B30908">
            <w:pPr>
              <w:spacing w:before="0" w:after="0"/>
              <w:jc w:val="center"/>
              <w:rPr>
                <w:rFonts w:eastAsia="Times New Roman" w:cs="Cambria"/>
                <w:bCs/>
                <w:szCs w:val="24"/>
                <w:lang w:val="sr-Latn-BA"/>
              </w:rPr>
            </w:pPr>
          </w:p>
        </w:tc>
        <w:tc>
          <w:tcPr>
            <w:tcW w:w="426" w:type="pct"/>
            <w:gridSpan w:val="2"/>
            <w:tcBorders>
              <w:top w:val="single" w:sz="4" w:space="0" w:color="auto"/>
              <w:left w:val="single" w:sz="4" w:space="0" w:color="000000"/>
              <w:bottom w:val="single" w:sz="4" w:space="0" w:color="auto"/>
              <w:right w:val="single" w:sz="4" w:space="0" w:color="000000"/>
            </w:tcBorders>
            <w:shd w:val="clear" w:color="auto" w:fill="FFFFFF"/>
          </w:tcPr>
          <w:p w14:paraId="64C7DB10" w14:textId="77777777" w:rsidR="00B30908" w:rsidRPr="00C45032" w:rsidRDefault="00B30908" w:rsidP="00B30908">
            <w:pPr>
              <w:spacing w:before="0" w:after="0"/>
              <w:rPr>
                <w:rFonts w:eastAsia="Times New Roman" w:cs="Cambria"/>
                <w:szCs w:val="24"/>
                <w:lang w:val="sr-Latn-BA"/>
              </w:rPr>
            </w:pPr>
          </w:p>
        </w:tc>
      </w:tr>
      <w:tr w:rsidR="00553F7C" w:rsidRPr="00C45032" w14:paraId="0DFF0E19" w14:textId="77777777" w:rsidTr="00553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301" w:type="pct"/>
            <w:tcBorders>
              <w:top w:val="single" w:sz="4" w:space="0" w:color="auto"/>
              <w:left w:val="single" w:sz="4" w:space="0" w:color="000000"/>
              <w:bottom w:val="single" w:sz="4" w:space="0" w:color="auto"/>
              <w:right w:val="single" w:sz="4" w:space="0" w:color="000000"/>
            </w:tcBorders>
            <w:shd w:val="clear" w:color="auto" w:fill="FFFFFF"/>
          </w:tcPr>
          <w:p w14:paraId="30F8880D" w14:textId="753778FC" w:rsidR="00553F7C" w:rsidRPr="00C45032" w:rsidRDefault="00553F7C" w:rsidP="00B30908">
            <w:pPr>
              <w:spacing w:before="0" w:after="0"/>
              <w:jc w:val="center"/>
              <w:rPr>
                <w:rFonts w:eastAsia="Times New Roman" w:cs="Cambria"/>
                <w:szCs w:val="24"/>
                <w:lang w:val="sr-Latn-BA"/>
              </w:rPr>
            </w:pPr>
            <w:r w:rsidRPr="00C45032">
              <w:rPr>
                <w:rFonts w:eastAsia="Times New Roman" w:cs="Cambria"/>
                <w:szCs w:val="24"/>
                <w:lang w:val="sr-Latn-BA"/>
              </w:rPr>
              <w:t>3.</w:t>
            </w:r>
          </w:p>
        </w:tc>
        <w:tc>
          <w:tcPr>
            <w:tcW w:w="546" w:type="pct"/>
            <w:tcBorders>
              <w:top w:val="single" w:sz="4" w:space="0" w:color="auto"/>
              <w:left w:val="single" w:sz="4" w:space="0" w:color="000000"/>
              <w:bottom w:val="single" w:sz="4" w:space="0" w:color="auto"/>
              <w:right w:val="single" w:sz="4" w:space="0" w:color="000000"/>
            </w:tcBorders>
            <w:shd w:val="clear" w:color="auto" w:fill="FFFFFF"/>
          </w:tcPr>
          <w:p w14:paraId="49882700" w14:textId="692A2941" w:rsidR="00553F7C" w:rsidRPr="00C45032" w:rsidRDefault="00553F7C" w:rsidP="00B30908">
            <w:pPr>
              <w:spacing w:before="0" w:after="0"/>
              <w:jc w:val="center"/>
              <w:rPr>
                <w:rFonts w:eastAsia="Times New Roman" w:cs="Cambria"/>
                <w:szCs w:val="24"/>
                <w:lang w:val="sr-Latn-BA"/>
              </w:rPr>
            </w:pPr>
            <w:r w:rsidRPr="00C45032">
              <w:rPr>
                <w:rFonts w:eastAsia="Times New Roman" w:cs="Cambria"/>
                <w:szCs w:val="24"/>
                <w:lang w:val="sr-Latn-BA"/>
              </w:rPr>
              <w:t>MF</w:t>
            </w:r>
          </w:p>
        </w:tc>
        <w:tc>
          <w:tcPr>
            <w:tcW w:w="2276" w:type="pct"/>
            <w:tcBorders>
              <w:top w:val="single" w:sz="4" w:space="0" w:color="auto"/>
              <w:left w:val="single" w:sz="4" w:space="0" w:color="000000"/>
              <w:bottom w:val="single" w:sz="4" w:space="0" w:color="auto"/>
              <w:right w:val="single" w:sz="4" w:space="0" w:color="000000"/>
            </w:tcBorders>
            <w:shd w:val="clear" w:color="auto" w:fill="FFFFFF"/>
          </w:tcPr>
          <w:p w14:paraId="074D0165" w14:textId="70066877" w:rsidR="00553F7C" w:rsidRPr="00C45032" w:rsidRDefault="00553F7C" w:rsidP="00553F7C">
            <w:pPr>
              <w:spacing w:before="0" w:after="0"/>
              <w:rPr>
                <w:rFonts w:eastAsia="Times New Roman" w:cs="Cambria"/>
                <w:szCs w:val="24"/>
                <w:lang w:val="sr-Latn-BA"/>
              </w:rPr>
            </w:pPr>
            <w:r w:rsidRPr="00C45032">
              <w:rPr>
                <w:rFonts w:eastAsia="Times New Roman" w:cs="Cambria"/>
                <w:szCs w:val="24"/>
                <w:lang w:val="sr-Latn-BA"/>
              </w:rPr>
              <w:t>Izvještaj za 2024. godinu o postupcima javnih nabavki i zaključenim ugovorima o javnim nabavkama, kao i izvještaj o sprovedenim nabavkama i zaključenim ugovorima/računima za jednostavne nabavke</w:t>
            </w:r>
          </w:p>
        </w:tc>
        <w:tc>
          <w:tcPr>
            <w:tcW w:w="436" w:type="pct"/>
            <w:gridSpan w:val="2"/>
            <w:tcBorders>
              <w:top w:val="single" w:sz="4" w:space="0" w:color="auto"/>
              <w:left w:val="single" w:sz="4" w:space="0" w:color="000000"/>
              <w:bottom w:val="single" w:sz="4" w:space="0" w:color="auto"/>
              <w:right w:val="single" w:sz="4" w:space="0" w:color="000000"/>
            </w:tcBorders>
            <w:shd w:val="clear" w:color="auto" w:fill="auto"/>
          </w:tcPr>
          <w:p w14:paraId="303B43BA" w14:textId="480A52FC" w:rsidR="00553F7C" w:rsidRPr="00C45032" w:rsidRDefault="00553F7C" w:rsidP="00B30908">
            <w:pPr>
              <w:spacing w:before="0" w:after="0"/>
              <w:jc w:val="center"/>
              <w:rPr>
                <w:rFonts w:eastAsia="Times New Roman" w:cs="Cambria"/>
                <w:szCs w:val="24"/>
                <w:lang w:val="sr-Latn-BA"/>
              </w:rPr>
            </w:pPr>
            <w:r w:rsidRPr="00C45032">
              <w:rPr>
                <w:rFonts w:eastAsia="Times New Roman" w:cs="Cambria"/>
                <w:szCs w:val="24"/>
                <w:lang w:val="sr-Latn-BA"/>
              </w:rPr>
              <w:t>2025/I</w:t>
            </w:r>
          </w:p>
        </w:tc>
        <w:tc>
          <w:tcPr>
            <w:tcW w:w="486" w:type="pct"/>
            <w:tcBorders>
              <w:top w:val="single" w:sz="4" w:space="0" w:color="auto"/>
              <w:left w:val="single" w:sz="4" w:space="0" w:color="000000"/>
              <w:bottom w:val="single" w:sz="4" w:space="0" w:color="auto"/>
              <w:right w:val="single" w:sz="4" w:space="0" w:color="000000"/>
            </w:tcBorders>
            <w:shd w:val="clear" w:color="auto" w:fill="auto"/>
          </w:tcPr>
          <w:p w14:paraId="6CA20DB6" w14:textId="62A5E0BC" w:rsidR="00553F7C" w:rsidRPr="00C45032" w:rsidRDefault="00553F7C" w:rsidP="00B30908">
            <w:pPr>
              <w:spacing w:before="0" w:after="0"/>
              <w:jc w:val="center"/>
              <w:rPr>
                <w:rFonts w:eastAsia="Times New Roman" w:cs="Cambria"/>
                <w:szCs w:val="24"/>
                <w:lang w:val="sr-Latn-BA"/>
              </w:rPr>
            </w:pPr>
            <w:r w:rsidRPr="00C45032">
              <w:rPr>
                <w:rFonts w:eastAsia="Times New Roman" w:cs="Cambria"/>
                <w:szCs w:val="24"/>
                <w:lang w:val="sr-Latn-BA"/>
              </w:rPr>
              <w:t>2025/II</w:t>
            </w:r>
          </w:p>
        </w:tc>
        <w:tc>
          <w:tcPr>
            <w:tcW w:w="529" w:type="pct"/>
            <w:gridSpan w:val="2"/>
            <w:tcBorders>
              <w:top w:val="single" w:sz="4" w:space="0" w:color="auto"/>
              <w:left w:val="single" w:sz="4" w:space="0" w:color="000000"/>
              <w:bottom w:val="single" w:sz="4" w:space="0" w:color="auto"/>
              <w:right w:val="single" w:sz="4" w:space="0" w:color="000000"/>
            </w:tcBorders>
            <w:shd w:val="clear" w:color="auto" w:fill="FFFFFF"/>
          </w:tcPr>
          <w:p w14:paraId="1FF4E279" w14:textId="77777777" w:rsidR="00553F7C" w:rsidRPr="00C45032" w:rsidRDefault="00553F7C" w:rsidP="00B30908">
            <w:pPr>
              <w:spacing w:before="0" w:after="0"/>
              <w:jc w:val="center"/>
              <w:rPr>
                <w:rFonts w:eastAsia="Times New Roman" w:cs="Cambria"/>
                <w:bCs/>
                <w:szCs w:val="24"/>
                <w:lang w:val="sr-Latn-BA"/>
              </w:rPr>
            </w:pPr>
          </w:p>
        </w:tc>
        <w:tc>
          <w:tcPr>
            <w:tcW w:w="426" w:type="pct"/>
            <w:gridSpan w:val="2"/>
            <w:tcBorders>
              <w:top w:val="single" w:sz="4" w:space="0" w:color="auto"/>
              <w:left w:val="single" w:sz="4" w:space="0" w:color="000000"/>
              <w:bottom w:val="single" w:sz="4" w:space="0" w:color="auto"/>
              <w:right w:val="single" w:sz="4" w:space="0" w:color="000000"/>
            </w:tcBorders>
            <w:shd w:val="clear" w:color="auto" w:fill="FFFFFF"/>
          </w:tcPr>
          <w:p w14:paraId="10A11068" w14:textId="77777777" w:rsidR="00553F7C" w:rsidRPr="00C45032" w:rsidRDefault="00553F7C" w:rsidP="00B30908">
            <w:pPr>
              <w:spacing w:before="0" w:after="0"/>
              <w:rPr>
                <w:rFonts w:eastAsia="Times New Roman" w:cs="Cambria"/>
                <w:szCs w:val="24"/>
                <w:lang w:val="sr-Latn-BA"/>
              </w:rPr>
            </w:pPr>
          </w:p>
        </w:tc>
      </w:tr>
      <w:tr w:rsidR="00553F7C" w:rsidRPr="00C45032" w14:paraId="6230473B" w14:textId="77777777" w:rsidTr="00AD0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301" w:type="pct"/>
            <w:tcBorders>
              <w:top w:val="single" w:sz="4" w:space="0" w:color="auto"/>
              <w:left w:val="single" w:sz="4" w:space="0" w:color="000000"/>
              <w:bottom w:val="single" w:sz="4" w:space="0" w:color="000000"/>
              <w:right w:val="single" w:sz="4" w:space="0" w:color="000000"/>
            </w:tcBorders>
            <w:shd w:val="clear" w:color="auto" w:fill="FFFFFF"/>
          </w:tcPr>
          <w:p w14:paraId="10A9970F" w14:textId="0B161677" w:rsidR="00553F7C" w:rsidRPr="00C45032" w:rsidRDefault="00553F7C" w:rsidP="00B30908">
            <w:pPr>
              <w:spacing w:before="0" w:after="0"/>
              <w:jc w:val="center"/>
              <w:rPr>
                <w:rFonts w:eastAsia="Times New Roman" w:cs="Cambria"/>
                <w:szCs w:val="24"/>
                <w:lang w:val="sr-Latn-BA"/>
              </w:rPr>
            </w:pPr>
            <w:r w:rsidRPr="00C45032">
              <w:rPr>
                <w:rFonts w:eastAsia="Times New Roman" w:cs="Cambria"/>
                <w:szCs w:val="24"/>
                <w:lang w:val="sr-Latn-BA"/>
              </w:rPr>
              <w:t>4.</w:t>
            </w:r>
          </w:p>
        </w:tc>
        <w:tc>
          <w:tcPr>
            <w:tcW w:w="546" w:type="pct"/>
            <w:tcBorders>
              <w:top w:val="single" w:sz="4" w:space="0" w:color="auto"/>
              <w:left w:val="single" w:sz="4" w:space="0" w:color="000000"/>
              <w:bottom w:val="single" w:sz="4" w:space="0" w:color="000000"/>
              <w:right w:val="single" w:sz="4" w:space="0" w:color="000000"/>
            </w:tcBorders>
            <w:shd w:val="clear" w:color="auto" w:fill="FFFFFF"/>
          </w:tcPr>
          <w:p w14:paraId="5514D711" w14:textId="16FC75BA" w:rsidR="00553F7C" w:rsidRPr="00C45032" w:rsidRDefault="00553F7C" w:rsidP="00B30908">
            <w:pPr>
              <w:spacing w:before="0" w:after="0"/>
              <w:jc w:val="center"/>
              <w:rPr>
                <w:rFonts w:eastAsia="Times New Roman" w:cs="Cambria"/>
                <w:szCs w:val="24"/>
                <w:lang w:val="sr-Latn-BA"/>
              </w:rPr>
            </w:pPr>
            <w:r w:rsidRPr="00C45032">
              <w:rPr>
                <w:rFonts w:eastAsia="Times New Roman" w:cs="Cambria"/>
                <w:szCs w:val="24"/>
                <w:lang w:val="sr-Latn-BA"/>
              </w:rPr>
              <w:t>MF</w:t>
            </w:r>
          </w:p>
        </w:tc>
        <w:tc>
          <w:tcPr>
            <w:tcW w:w="2276" w:type="pct"/>
            <w:tcBorders>
              <w:top w:val="single" w:sz="4" w:space="0" w:color="auto"/>
              <w:left w:val="single" w:sz="4" w:space="0" w:color="000000"/>
              <w:bottom w:val="single" w:sz="4" w:space="0" w:color="000000"/>
              <w:right w:val="single" w:sz="4" w:space="0" w:color="000000"/>
            </w:tcBorders>
            <w:shd w:val="clear" w:color="auto" w:fill="FFFFFF"/>
          </w:tcPr>
          <w:p w14:paraId="1B8B7EFF" w14:textId="210E4352" w:rsidR="00553F7C" w:rsidRPr="00C45032" w:rsidRDefault="00553F7C" w:rsidP="00B30908">
            <w:pPr>
              <w:spacing w:before="0" w:after="0"/>
              <w:rPr>
                <w:rFonts w:eastAsia="Times New Roman" w:cs="Cambria"/>
                <w:szCs w:val="24"/>
                <w:lang w:val="sr-Latn-BA"/>
              </w:rPr>
            </w:pPr>
            <w:r w:rsidRPr="00C45032">
              <w:rPr>
                <w:rFonts w:eastAsia="Times New Roman" w:cs="Cambria"/>
                <w:szCs w:val="24"/>
                <w:lang w:val="sr-Latn-ME"/>
              </w:rPr>
              <w:t>Polugodišnji izvještaj o sprovedenim postupcima javnih nabavki i zaključenim ugovorima o javnim nabavkama, kao i izvještaj o sprovedenim nabavkama i zaključenim ugovorima/ računim za jednostavne nabavke</w:t>
            </w:r>
          </w:p>
        </w:tc>
        <w:tc>
          <w:tcPr>
            <w:tcW w:w="436" w:type="pct"/>
            <w:gridSpan w:val="2"/>
            <w:tcBorders>
              <w:top w:val="single" w:sz="4" w:space="0" w:color="auto"/>
              <w:left w:val="single" w:sz="4" w:space="0" w:color="000000"/>
              <w:bottom w:val="single" w:sz="4" w:space="0" w:color="000000"/>
              <w:right w:val="single" w:sz="4" w:space="0" w:color="000000"/>
            </w:tcBorders>
            <w:shd w:val="clear" w:color="auto" w:fill="auto"/>
          </w:tcPr>
          <w:p w14:paraId="5193AB9E" w14:textId="589CB522" w:rsidR="00553F7C" w:rsidRPr="00C45032" w:rsidRDefault="00553F7C" w:rsidP="00B30908">
            <w:pPr>
              <w:spacing w:before="0" w:after="0"/>
              <w:jc w:val="center"/>
              <w:rPr>
                <w:rFonts w:eastAsia="Times New Roman" w:cs="Cambria"/>
                <w:szCs w:val="24"/>
                <w:lang w:val="sr-Latn-BA"/>
              </w:rPr>
            </w:pPr>
            <w:r w:rsidRPr="00C45032">
              <w:rPr>
                <w:rFonts w:eastAsia="Times New Roman" w:cs="Cambria"/>
                <w:szCs w:val="24"/>
                <w:lang w:val="sr-Latn-BA"/>
              </w:rPr>
              <w:t>2025/III</w:t>
            </w:r>
          </w:p>
        </w:tc>
        <w:tc>
          <w:tcPr>
            <w:tcW w:w="486" w:type="pct"/>
            <w:tcBorders>
              <w:top w:val="single" w:sz="4" w:space="0" w:color="auto"/>
              <w:left w:val="single" w:sz="4" w:space="0" w:color="000000"/>
              <w:bottom w:val="single" w:sz="4" w:space="0" w:color="000000"/>
              <w:right w:val="single" w:sz="4" w:space="0" w:color="000000"/>
            </w:tcBorders>
            <w:shd w:val="clear" w:color="auto" w:fill="auto"/>
          </w:tcPr>
          <w:p w14:paraId="292BA1F8" w14:textId="090A2CB2" w:rsidR="00553F7C" w:rsidRPr="00C45032" w:rsidRDefault="00553F7C" w:rsidP="00B30908">
            <w:pPr>
              <w:spacing w:before="0" w:after="0"/>
              <w:jc w:val="center"/>
              <w:rPr>
                <w:rFonts w:eastAsia="Times New Roman" w:cs="Cambria"/>
                <w:szCs w:val="24"/>
                <w:lang w:val="sr-Latn-BA"/>
              </w:rPr>
            </w:pPr>
            <w:r w:rsidRPr="00C45032">
              <w:rPr>
                <w:rFonts w:eastAsia="Times New Roman" w:cs="Cambria"/>
                <w:szCs w:val="24"/>
                <w:lang w:val="sr-Latn-BA"/>
              </w:rPr>
              <w:t>2025/IV</w:t>
            </w:r>
          </w:p>
        </w:tc>
        <w:tc>
          <w:tcPr>
            <w:tcW w:w="529" w:type="pct"/>
            <w:gridSpan w:val="2"/>
            <w:tcBorders>
              <w:top w:val="single" w:sz="4" w:space="0" w:color="auto"/>
              <w:left w:val="single" w:sz="4" w:space="0" w:color="000000"/>
              <w:bottom w:val="single" w:sz="4" w:space="0" w:color="000000"/>
              <w:right w:val="single" w:sz="4" w:space="0" w:color="000000"/>
            </w:tcBorders>
            <w:shd w:val="clear" w:color="auto" w:fill="FFFFFF"/>
          </w:tcPr>
          <w:p w14:paraId="09F16B35" w14:textId="77777777" w:rsidR="00553F7C" w:rsidRPr="00C45032" w:rsidRDefault="00553F7C" w:rsidP="00B30908">
            <w:pPr>
              <w:spacing w:before="0" w:after="0"/>
              <w:jc w:val="center"/>
              <w:rPr>
                <w:rFonts w:eastAsia="Times New Roman" w:cs="Cambria"/>
                <w:bCs/>
                <w:szCs w:val="24"/>
                <w:lang w:val="sr-Latn-BA"/>
              </w:rPr>
            </w:pPr>
          </w:p>
        </w:tc>
        <w:tc>
          <w:tcPr>
            <w:tcW w:w="426" w:type="pct"/>
            <w:gridSpan w:val="2"/>
            <w:tcBorders>
              <w:top w:val="single" w:sz="4" w:space="0" w:color="auto"/>
              <w:left w:val="single" w:sz="4" w:space="0" w:color="000000"/>
              <w:bottom w:val="single" w:sz="4" w:space="0" w:color="000000"/>
              <w:right w:val="single" w:sz="4" w:space="0" w:color="000000"/>
            </w:tcBorders>
            <w:shd w:val="clear" w:color="auto" w:fill="FFFFFF"/>
          </w:tcPr>
          <w:p w14:paraId="0DAA8801" w14:textId="77777777" w:rsidR="00553F7C" w:rsidRPr="00C45032" w:rsidRDefault="00553F7C" w:rsidP="00B30908">
            <w:pPr>
              <w:spacing w:before="0" w:after="0"/>
              <w:rPr>
                <w:rFonts w:eastAsia="Times New Roman" w:cs="Cambria"/>
                <w:szCs w:val="24"/>
                <w:lang w:val="sr-Latn-BA"/>
              </w:rPr>
            </w:pPr>
          </w:p>
        </w:tc>
      </w:tr>
    </w:tbl>
    <w:p w14:paraId="1487B075" w14:textId="3D33E8D1" w:rsidR="00C64D2C" w:rsidRPr="00C45032" w:rsidRDefault="00C64D2C">
      <w:pPr>
        <w:spacing w:before="0" w:after="160" w:line="259" w:lineRule="auto"/>
        <w:jc w:val="left"/>
        <w:rPr>
          <w:rFonts w:eastAsia="Times New Roman" w:cs="Times New Roman"/>
          <w:b/>
          <w:bCs/>
          <w:szCs w:val="26"/>
          <w:lang w:val="sr-Latn-BA"/>
        </w:rPr>
      </w:pPr>
    </w:p>
    <w:p w14:paraId="4EC35239" w14:textId="6DB41055" w:rsidR="00F50E78" w:rsidRPr="00C45032" w:rsidRDefault="00F50E78" w:rsidP="003D0955">
      <w:pPr>
        <w:pStyle w:val="Heading1"/>
        <w:shd w:val="clear" w:color="auto" w:fill="C00000"/>
        <w:jc w:val="right"/>
        <w:rPr>
          <w:sz w:val="24"/>
          <w:szCs w:val="24"/>
        </w:rPr>
      </w:pPr>
      <w:bookmarkStart w:id="87" w:name="_Toc128399841"/>
      <w:bookmarkStart w:id="88" w:name="_Toc186489283"/>
      <w:bookmarkEnd w:id="72"/>
      <w:r w:rsidRPr="00C45032">
        <w:rPr>
          <w:sz w:val="24"/>
          <w:szCs w:val="24"/>
        </w:rPr>
        <w:lastRenderedPageBreak/>
        <w:t xml:space="preserve">6. Privredno pravo                                                                                                                                                                 </w:t>
      </w:r>
      <w:r w:rsidR="00D44375" w:rsidRPr="00C45032">
        <w:rPr>
          <w:sz w:val="24"/>
          <w:szCs w:val="24"/>
        </w:rPr>
        <w:t xml:space="preserve">                                 </w:t>
      </w:r>
      <w:r w:rsidRPr="00C45032">
        <w:rPr>
          <w:sz w:val="24"/>
          <w:szCs w:val="24"/>
        </w:rPr>
        <w:t>UTRŽ</w:t>
      </w:r>
      <w:bookmarkEnd w:id="87"/>
      <w:bookmarkEnd w:id="88"/>
    </w:p>
    <w:p w14:paraId="57F7DEC8" w14:textId="77777777" w:rsidR="00F50E78" w:rsidRPr="00C45032" w:rsidRDefault="00F50E78" w:rsidP="00F50E78">
      <w:pPr>
        <w:rPr>
          <w:b/>
          <w:szCs w:val="24"/>
          <w:lang w:val="sr-Latn-CS"/>
        </w:rPr>
      </w:pPr>
      <w:bookmarkStart w:id="89" w:name="_Toc532779588"/>
      <w:bookmarkStart w:id="90" w:name="_Toc536436622"/>
      <w:bookmarkStart w:id="91" w:name="_Toc66750737"/>
      <w:bookmarkStart w:id="92" w:name="_Toc67914552"/>
      <w:bookmarkStart w:id="93" w:name="_Toc94080855"/>
      <w:bookmarkStart w:id="94" w:name="_Toc163037134"/>
      <w:r w:rsidRPr="00C45032">
        <w:rPr>
          <w:b/>
          <w:szCs w:val="24"/>
          <w:lang w:val="sr-Latn-CS"/>
        </w:rPr>
        <w:t>UVOD</w:t>
      </w:r>
      <w:bookmarkEnd w:id="89"/>
      <w:bookmarkEnd w:id="90"/>
      <w:bookmarkEnd w:id="91"/>
      <w:bookmarkEnd w:id="92"/>
      <w:bookmarkEnd w:id="93"/>
      <w:bookmarkEnd w:id="94"/>
    </w:p>
    <w:p w14:paraId="5B2A73A0" w14:textId="77777777" w:rsidR="00F50E78" w:rsidRPr="00C45032" w:rsidRDefault="00F50E78" w:rsidP="00F50E78">
      <w:pPr>
        <w:rPr>
          <w:rFonts w:cs="Cambria"/>
          <w:szCs w:val="24"/>
          <w:lang w:val="sr-Latn-CS"/>
        </w:rPr>
      </w:pPr>
      <w:r w:rsidRPr="00C45032">
        <w:rPr>
          <w:rFonts w:cs="Cambria"/>
          <w:szCs w:val="24"/>
          <w:lang w:val="sr-Latn-CS"/>
        </w:rPr>
        <w:t>Privredno pravo odnosi se na osnivanje, funkcionisanje i kontrolu finansijskog poslovanja privrednih društava u državama članicama Evropske unije. Obuhvata dva dijela: pravo privrednih društava u užem smislu, kao i računovodstvo i reviziju.</w:t>
      </w:r>
    </w:p>
    <w:p w14:paraId="06A29A38" w14:textId="77777777" w:rsidR="00F50E78" w:rsidRPr="00C45032" w:rsidRDefault="00F50E78" w:rsidP="00F50E78">
      <w:pPr>
        <w:rPr>
          <w:rFonts w:cs="Cambria"/>
          <w:szCs w:val="24"/>
          <w:lang w:val="sr-Latn-CS"/>
        </w:rPr>
      </w:pPr>
      <w:r w:rsidRPr="00C45032">
        <w:rPr>
          <w:rFonts w:cs="Cambria"/>
          <w:szCs w:val="24"/>
          <w:lang w:val="sr-Latn-CS"/>
        </w:rPr>
        <w:t>Tekovina prava privrednih društava EU obuhvata pravila o osnivanju, registraciji, podjeli akcionarskih društava, domaćim i prekograničnim spajanjima, preuzimanju akcionarskih društava, pravima akcionara, zahtjevima u pogledu kapitala, zahtjevima za transparentnošću poslovanja, preporuke o politici naknada za direktore kotiranih akcionarskih društava te preporuke o ulozi nezavisnih direktora i članova nadzornog odbora kotiranih društava, kao i komisija odbora ovih društava. Pravo privrednih društava u užem smislu obuhvata i pravila sadržana u Uredbi o Statutu Evropske kompanije i Uredbi o Evropskom ekonomskom interesnom udruženju.</w:t>
      </w:r>
    </w:p>
    <w:p w14:paraId="270308B3" w14:textId="77777777" w:rsidR="00F50E78" w:rsidRPr="00C45032" w:rsidRDefault="00F50E78" w:rsidP="00F50E78">
      <w:pPr>
        <w:rPr>
          <w:rFonts w:cs="Cambria"/>
          <w:szCs w:val="24"/>
          <w:lang w:val="sr-Latn-CS"/>
        </w:rPr>
      </w:pPr>
      <w:r w:rsidRPr="00C45032">
        <w:rPr>
          <w:rFonts w:cs="Cambria"/>
          <w:szCs w:val="24"/>
          <w:lang w:val="sr-Latn-CS"/>
        </w:rPr>
        <w:t>Područje računovodstva i revizije uključuje uspostavljanje sistema provjere kvaliteta rada revizorske struke i djelotvornog sistema javnog nadzora nad njenim radom uopšte, sistema javnog objavljivanja godišnjih finansijskih izvještaja, kao i uspostavljanje i dosljednu primjenu međunarodnih standarda finansijskog izvještavanja. Ovaj segment ostvariće i direktan uticaj na strukturu organa pojedinih vrsta društava kapitala u Crnoj Gori, kroz obavezu uvođenja odbora za reviziju, organa zaduženog za sprovođenje interne kontrole finansijskog poslovanja.</w:t>
      </w:r>
    </w:p>
    <w:p w14:paraId="3A7170E7" w14:textId="0EF9B63D" w:rsidR="00F50E78" w:rsidRPr="00C45032" w:rsidRDefault="00F50E78" w:rsidP="00F50E78">
      <w:pPr>
        <w:rPr>
          <w:rFonts w:cs="Cambria"/>
          <w:szCs w:val="24"/>
          <w:lang w:val="sr-Latn-CS"/>
        </w:rPr>
      </w:pPr>
      <w:r w:rsidRPr="00C45032">
        <w:rPr>
          <w:rFonts w:cs="Cambria"/>
          <w:szCs w:val="24"/>
          <w:lang w:val="sr-Latn-CS"/>
        </w:rPr>
        <w:t xml:space="preserve">Institucije nadležne za donošenje zakonodavstva u okviru ovog poglavlja, a u vezi sa definisanim obavezama u okviru Programa pristupanja </w:t>
      </w:r>
      <w:r w:rsidR="00AA2E86" w:rsidRPr="00C45032">
        <w:rPr>
          <w:rFonts w:cs="Cambria"/>
          <w:szCs w:val="24"/>
          <w:lang w:val="sr-Latn-CS"/>
        </w:rPr>
        <w:t>Crne Gore Evropskoj uniji 2025-2026</w:t>
      </w:r>
      <w:r w:rsidRPr="00C45032">
        <w:rPr>
          <w:rFonts w:cs="Cambria"/>
          <w:szCs w:val="24"/>
          <w:lang w:val="sr-Latn-CS"/>
        </w:rPr>
        <w:t xml:space="preserve"> su: Ministarstvo ekonomskog razvoja i Ministarstvo finansija.</w:t>
      </w:r>
    </w:p>
    <w:p w14:paraId="2D051866" w14:textId="77777777" w:rsidR="00F50E78" w:rsidRPr="00C45032" w:rsidRDefault="00F50E78" w:rsidP="00F50E78">
      <w:pPr>
        <w:rPr>
          <w:rFonts w:cs="Cambria"/>
          <w:szCs w:val="24"/>
          <w:lang w:val="sr-Latn-CS"/>
        </w:rPr>
      </w:pPr>
      <w:r w:rsidRPr="00C45032">
        <w:rPr>
          <w:rFonts w:cs="Cambria"/>
          <w:szCs w:val="24"/>
          <w:lang w:val="sr-Latn-CS"/>
        </w:rPr>
        <w:t>Poglavlje 6 – Privredno pravo je otvoreno </w:t>
      </w:r>
      <w:r w:rsidRPr="00C45032">
        <w:rPr>
          <w:rFonts w:cs="Cambria"/>
          <w:bCs/>
          <w:szCs w:val="24"/>
          <w:lang w:val="sr-Latn-CS"/>
        </w:rPr>
        <w:t>18. decembra 2013.</w:t>
      </w:r>
      <w:r w:rsidRPr="00C45032">
        <w:rPr>
          <w:rFonts w:cs="Cambria"/>
          <w:szCs w:val="24"/>
          <w:lang w:val="sr-Latn-CS"/>
        </w:rPr>
        <w:t> na Međuvladinoj konferenciji koja je održana u Briselu.</w:t>
      </w:r>
    </w:p>
    <w:p w14:paraId="3785C9A9" w14:textId="77777777" w:rsidR="00F50E78" w:rsidRPr="00C45032" w:rsidRDefault="00F50E78" w:rsidP="00F50E78">
      <w:pPr>
        <w:rPr>
          <w:rFonts w:cs="Cambria"/>
          <w:szCs w:val="24"/>
          <w:lang w:val="sr-Latn-CS"/>
        </w:rPr>
      </w:pPr>
    </w:p>
    <w:p w14:paraId="2296329C" w14:textId="77777777" w:rsidR="00F50E78" w:rsidRPr="00C45032" w:rsidRDefault="00F50E78" w:rsidP="00F50E78">
      <w:pPr>
        <w:rPr>
          <w:rFonts w:cs="Cambria"/>
          <w:szCs w:val="24"/>
          <w:lang w:val="sr-Latn-CS"/>
        </w:rPr>
      </w:pPr>
    </w:p>
    <w:p w14:paraId="772058D2" w14:textId="77777777" w:rsidR="00F50E78" w:rsidRPr="00C45032" w:rsidRDefault="00F50E78" w:rsidP="00F50E78">
      <w:pPr>
        <w:rPr>
          <w:rFonts w:cs="Cambria"/>
          <w:szCs w:val="24"/>
          <w:lang w:val="sr-Latn-CS"/>
        </w:rPr>
      </w:pPr>
    </w:p>
    <w:p w14:paraId="2EFC5B70" w14:textId="77777777" w:rsidR="00F50E78" w:rsidRPr="00C45032" w:rsidRDefault="00F50E78" w:rsidP="00F50E78">
      <w:pPr>
        <w:rPr>
          <w:rFonts w:cs="Cambria"/>
          <w:szCs w:val="24"/>
          <w:lang w:val="sr-Latn-CS"/>
        </w:rPr>
      </w:pPr>
    </w:p>
    <w:p w14:paraId="224CA7F0" w14:textId="77777777" w:rsidR="00F50E78" w:rsidRPr="00C45032" w:rsidRDefault="00F50E78" w:rsidP="00F50E78">
      <w:pPr>
        <w:rPr>
          <w:rFonts w:cs="Cambria"/>
          <w:szCs w:val="24"/>
          <w:lang w:val="sr-Latn-CS"/>
        </w:rPr>
      </w:pPr>
    </w:p>
    <w:p w14:paraId="71D36A44" w14:textId="77777777" w:rsidR="00F50E78" w:rsidRPr="00C45032" w:rsidRDefault="00F50E78" w:rsidP="00F50E78">
      <w:pPr>
        <w:rPr>
          <w:rFonts w:cs="Cambria"/>
          <w:szCs w:val="24"/>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929"/>
        <w:gridCol w:w="6732"/>
        <w:gridCol w:w="1067"/>
        <w:gridCol w:w="1138"/>
        <w:gridCol w:w="1502"/>
        <w:gridCol w:w="1088"/>
      </w:tblGrid>
      <w:tr w:rsidR="00F50E78" w:rsidRPr="00C45032" w14:paraId="60F2AF1C" w14:textId="77777777" w:rsidTr="00991CB8">
        <w:trPr>
          <w:trHeight w:val="350"/>
        </w:trPr>
        <w:tc>
          <w:tcPr>
            <w:tcW w:w="215"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56A0A8DD" w14:textId="77777777" w:rsidR="00F50E78" w:rsidRPr="00C45032" w:rsidRDefault="00F50E78" w:rsidP="00991CB8">
            <w:pPr>
              <w:keepNext/>
              <w:keepLines/>
              <w:spacing w:after="0"/>
              <w:rPr>
                <w:rFonts w:cs="Tahoma"/>
                <w:b/>
                <w:bCs/>
                <w:szCs w:val="24"/>
                <w:lang w:val="sr-Latn-CS"/>
              </w:rPr>
            </w:pPr>
          </w:p>
        </w:tc>
        <w:tc>
          <w:tcPr>
            <w:tcW w:w="357" w:type="pct"/>
            <w:tcBorders>
              <w:top w:val="single" w:sz="4" w:space="0" w:color="auto"/>
              <w:left w:val="nil"/>
              <w:bottom w:val="single" w:sz="4" w:space="0" w:color="auto"/>
              <w:right w:val="nil"/>
            </w:tcBorders>
            <w:shd w:val="clear" w:color="auto" w:fill="D9D9D9"/>
            <w:tcMar>
              <w:left w:w="28" w:type="dxa"/>
              <w:right w:w="28" w:type="dxa"/>
            </w:tcMar>
          </w:tcPr>
          <w:p w14:paraId="6C7B115B" w14:textId="77777777" w:rsidR="00F50E78" w:rsidRPr="00C45032" w:rsidRDefault="00F50E78" w:rsidP="00991CB8">
            <w:pPr>
              <w:keepNext/>
              <w:keepLines/>
              <w:spacing w:after="0"/>
              <w:rPr>
                <w:rFonts w:cs="Tahoma"/>
                <w:b/>
                <w:bCs/>
                <w:szCs w:val="24"/>
                <w:lang w:val="sr-Latn-CS"/>
              </w:rPr>
            </w:pPr>
          </w:p>
        </w:tc>
        <w:tc>
          <w:tcPr>
            <w:tcW w:w="2586" w:type="pct"/>
            <w:tcBorders>
              <w:top w:val="single" w:sz="4" w:space="0" w:color="auto"/>
              <w:left w:val="nil"/>
              <w:bottom w:val="single" w:sz="4" w:space="0" w:color="auto"/>
              <w:right w:val="nil"/>
            </w:tcBorders>
            <w:shd w:val="clear" w:color="auto" w:fill="D9D9D9"/>
            <w:tcMar>
              <w:left w:w="28" w:type="dxa"/>
              <w:right w:w="28" w:type="dxa"/>
            </w:tcMar>
            <w:vAlign w:val="center"/>
          </w:tcPr>
          <w:p w14:paraId="4855BF8D" w14:textId="77777777" w:rsidR="00F50E78" w:rsidRPr="00C45032" w:rsidRDefault="00F50E78" w:rsidP="00991CB8">
            <w:pPr>
              <w:keepNext/>
              <w:keepLines/>
              <w:spacing w:after="0"/>
              <w:outlineLvl w:val="1"/>
              <w:rPr>
                <w:rFonts w:eastAsia="Times New Roman" w:cs="Tahoma"/>
                <w:b/>
                <w:bCs/>
                <w:szCs w:val="24"/>
                <w:lang w:val="sr-Latn-CS"/>
              </w:rPr>
            </w:pPr>
            <w:bookmarkStart w:id="95" w:name="_Toc532779590"/>
            <w:bookmarkStart w:id="96" w:name="_Toc533406331"/>
            <w:bookmarkStart w:id="97" w:name="_Toc536436623"/>
            <w:bookmarkStart w:id="98" w:name="_Toc67914553"/>
            <w:bookmarkStart w:id="99" w:name="_Toc94080856"/>
            <w:bookmarkStart w:id="100" w:name="_Toc163037135"/>
            <w:bookmarkStart w:id="101" w:name="_Toc163110834"/>
            <w:bookmarkStart w:id="102" w:name="_Toc163647025"/>
            <w:bookmarkStart w:id="103" w:name="_Toc186489284"/>
            <w:r w:rsidRPr="00C45032">
              <w:rPr>
                <w:rFonts w:eastAsia="Times New Roman"/>
                <w:b/>
                <w:bCs/>
                <w:szCs w:val="24"/>
                <w:lang w:val="sr-Latn-CS"/>
              </w:rPr>
              <w:t>1. PLANOVI I POTREBE</w:t>
            </w:r>
            <w:bookmarkEnd w:id="95"/>
            <w:bookmarkEnd w:id="96"/>
            <w:bookmarkEnd w:id="97"/>
            <w:bookmarkEnd w:id="98"/>
            <w:bookmarkEnd w:id="99"/>
            <w:bookmarkEnd w:id="100"/>
            <w:bookmarkEnd w:id="101"/>
            <w:bookmarkEnd w:id="102"/>
            <w:bookmarkEnd w:id="103"/>
          </w:p>
        </w:tc>
        <w:tc>
          <w:tcPr>
            <w:tcW w:w="410" w:type="pct"/>
            <w:tcBorders>
              <w:top w:val="single" w:sz="4" w:space="0" w:color="auto"/>
              <w:left w:val="nil"/>
              <w:bottom w:val="single" w:sz="4" w:space="0" w:color="auto"/>
              <w:right w:val="nil"/>
            </w:tcBorders>
            <w:shd w:val="clear" w:color="auto" w:fill="D9D9D9"/>
            <w:tcMar>
              <w:left w:w="28" w:type="dxa"/>
              <w:right w:w="28" w:type="dxa"/>
            </w:tcMar>
            <w:vAlign w:val="center"/>
          </w:tcPr>
          <w:p w14:paraId="1CA268DB" w14:textId="77777777" w:rsidR="00F50E78" w:rsidRPr="00C45032" w:rsidRDefault="00F50E78" w:rsidP="00991CB8">
            <w:pPr>
              <w:spacing w:after="0"/>
              <w:rPr>
                <w:rFonts w:eastAsia="Times New Roman" w:cs="Cambria"/>
                <w:b/>
                <w:szCs w:val="24"/>
                <w:lang w:val="sr-Latn-CS"/>
              </w:rPr>
            </w:pPr>
          </w:p>
        </w:tc>
        <w:tc>
          <w:tcPr>
            <w:tcW w:w="437" w:type="pct"/>
            <w:tcBorders>
              <w:top w:val="single" w:sz="4" w:space="0" w:color="auto"/>
              <w:left w:val="nil"/>
              <w:bottom w:val="single" w:sz="4" w:space="0" w:color="auto"/>
              <w:right w:val="nil"/>
            </w:tcBorders>
            <w:shd w:val="clear" w:color="auto" w:fill="D9D9D9"/>
            <w:vAlign w:val="center"/>
          </w:tcPr>
          <w:p w14:paraId="1D9D4ADD" w14:textId="77777777" w:rsidR="00F50E78" w:rsidRPr="00C45032" w:rsidRDefault="00F50E78" w:rsidP="00991CB8">
            <w:pPr>
              <w:spacing w:after="0"/>
              <w:rPr>
                <w:rFonts w:eastAsia="Times New Roman" w:cs="Cambria"/>
                <w:b/>
                <w:szCs w:val="24"/>
                <w:lang w:val="sr-Latn-CS"/>
              </w:rPr>
            </w:pPr>
          </w:p>
        </w:tc>
        <w:tc>
          <w:tcPr>
            <w:tcW w:w="995"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364DC7B1" w14:textId="77777777" w:rsidR="00F50E78" w:rsidRPr="00C45032" w:rsidRDefault="00F50E78" w:rsidP="00991CB8">
            <w:pPr>
              <w:spacing w:after="0"/>
              <w:rPr>
                <w:rFonts w:cs="Tahoma"/>
                <w:b/>
                <w:szCs w:val="24"/>
                <w:lang w:val="sr-Latn-CS"/>
              </w:rPr>
            </w:pPr>
          </w:p>
        </w:tc>
      </w:tr>
      <w:tr w:rsidR="00F50E78" w:rsidRPr="00C45032" w14:paraId="10E72049" w14:textId="77777777" w:rsidTr="00991CB8">
        <w:trPr>
          <w:trHeight w:val="350"/>
        </w:trPr>
        <w:tc>
          <w:tcPr>
            <w:tcW w:w="215"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5934AEE5" w14:textId="77777777" w:rsidR="00F50E78" w:rsidRPr="00C45032" w:rsidRDefault="00F50E78" w:rsidP="00991CB8">
            <w:pPr>
              <w:keepNext/>
              <w:keepLines/>
              <w:spacing w:after="0"/>
              <w:rPr>
                <w:rFonts w:cs="Tahoma"/>
                <w:b/>
                <w:bCs/>
                <w:szCs w:val="24"/>
                <w:lang w:val="sr-Latn-CS"/>
              </w:rPr>
            </w:pPr>
          </w:p>
        </w:tc>
        <w:tc>
          <w:tcPr>
            <w:tcW w:w="357" w:type="pct"/>
            <w:tcBorders>
              <w:top w:val="single" w:sz="4" w:space="0" w:color="auto"/>
              <w:left w:val="nil"/>
              <w:bottom w:val="single" w:sz="4" w:space="0" w:color="auto"/>
              <w:right w:val="nil"/>
            </w:tcBorders>
            <w:shd w:val="clear" w:color="auto" w:fill="D9D9D9"/>
            <w:tcMar>
              <w:left w:w="28" w:type="dxa"/>
              <w:right w:w="28" w:type="dxa"/>
            </w:tcMar>
          </w:tcPr>
          <w:p w14:paraId="55266C58" w14:textId="77777777" w:rsidR="00F50E78" w:rsidRPr="00C45032" w:rsidRDefault="00F50E78" w:rsidP="00991CB8">
            <w:pPr>
              <w:spacing w:after="0"/>
              <w:rPr>
                <w:b/>
                <w:szCs w:val="24"/>
                <w:lang w:val="sr-Latn-CS"/>
              </w:rPr>
            </w:pPr>
          </w:p>
        </w:tc>
        <w:tc>
          <w:tcPr>
            <w:tcW w:w="2586" w:type="pct"/>
            <w:tcBorders>
              <w:top w:val="single" w:sz="4" w:space="0" w:color="auto"/>
              <w:left w:val="nil"/>
              <w:bottom w:val="single" w:sz="4" w:space="0" w:color="auto"/>
              <w:right w:val="nil"/>
            </w:tcBorders>
            <w:shd w:val="clear" w:color="auto" w:fill="D9D9D9"/>
            <w:tcMar>
              <w:left w:w="28" w:type="dxa"/>
              <w:right w:w="28" w:type="dxa"/>
            </w:tcMar>
            <w:vAlign w:val="center"/>
          </w:tcPr>
          <w:p w14:paraId="3E174E0D" w14:textId="77777777" w:rsidR="00F50E78" w:rsidRPr="00C45032" w:rsidRDefault="00F50E78" w:rsidP="00991CB8">
            <w:pPr>
              <w:spacing w:after="0"/>
              <w:rPr>
                <w:b/>
                <w:szCs w:val="24"/>
                <w:lang w:val="sr-Latn-CS"/>
              </w:rPr>
            </w:pPr>
            <w:r w:rsidRPr="00C45032">
              <w:rPr>
                <w:rFonts w:eastAsia="Times New Roman"/>
                <w:b/>
                <w:szCs w:val="24"/>
                <w:lang w:val="sr-Latn-CS"/>
              </w:rPr>
              <w:t>1.1. ZAKONODAVNI OKVIR</w:t>
            </w:r>
          </w:p>
        </w:tc>
        <w:tc>
          <w:tcPr>
            <w:tcW w:w="410" w:type="pct"/>
            <w:tcBorders>
              <w:top w:val="single" w:sz="4" w:space="0" w:color="auto"/>
              <w:left w:val="nil"/>
              <w:bottom w:val="single" w:sz="4" w:space="0" w:color="auto"/>
              <w:right w:val="nil"/>
            </w:tcBorders>
            <w:shd w:val="clear" w:color="auto" w:fill="D9D9D9"/>
            <w:tcMar>
              <w:left w:w="28" w:type="dxa"/>
              <w:right w:w="28" w:type="dxa"/>
            </w:tcMar>
            <w:vAlign w:val="center"/>
          </w:tcPr>
          <w:p w14:paraId="1F1A19A6" w14:textId="77777777" w:rsidR="00F50E78" w:rsidRPr="00C45032" w:rsidRDefault="00F50E78" w:rsidP="00991CB8">
            <w:pPr>
              <w:spacing w:after="0"/>
              <w:rPr>
                <w:rFonts w:eastAsia="Times New Roman" w:cs="Cambria"/>
                <w:b/>
                <w:szCs w:val="24"/>
                <w:lang w:val="sr-Latn-CS"/>
              </w:rPr>
            </w:pPr>
          </w:p>
        </w:tc>
        <w:tc>
          <w:tcPr>
            <w:tcW w:w="437" w:type="pct"/>
            <w:tcBorders>
              <w:top w:val="single" w:sz="4" w:space="0" w:color="auto"/>
              <w:left w:val="nil"/>
              <w:bottom w:val="single" w:sz="4" w:space="0" w:color="auto"/>
              <w:right w:val="nil"/>
            </w:tcBorders>
            <w:shd w:val="clear" w:color="auto" w:fill="D9D9D9"/>
            <w:vAlign w:val="center"/>
          </w:tcPr>
          <w:p w14:paraId="4756AF60" w14:textId="77777777" w:rsidR="00F50E78" w:rsidRPr="00C45032" w:rsidRDefault="00F50E78" w:rsidP="00991CB8">
            <w:pPr>
              <w:spacing w:after="0"/>
              <w:rPr>
                <w:rFonts w:eastAsia="Times New Roman" w:cs="Cambria"/>
                <w:b/>
                <w:szCs w:val="24"/>
                <w:lang w:val="sr-Latn-CS"/>
              </w:rPr>
            </w:pPr>
          </w:p>
        </w:tc>
        <w:tc>
          <w:tcPr>
            <w:tcW w:w="995"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6392C6F2" w14:textId="77777777" w:rsidR="00F50E78" w:rsidRPr="00C45032" w:rsidRDefault="00F50E78" w:rsidP="00991CB8">
            <w:pPr>
              <w:spacing w:after="0"/>
              <w:rPr>
                <w:rFonts w:cs="Tahoma"/>
                <w:b/>
                <w:szCs w:val="24"/>
                <w:lang w:val="sr-Latn-CS"/>
              </w:rPr>
            </w:pPr>
          </w:p>
        </w:tc>
      </w:tr>
      <w:tr w:rsidR="00F50E78" w:rsidRPr="00C45032" w14:paraId="7B5DAF80" w14:textId="77777777" w:rsidTr="00991CB8">
        <w:trPr>
          <w:trHeight w:val="350"/>
        </w:trPr>
        <w:tc>
          <w:tcPr>
            <w:tcW w:w="215"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DCE595A" w14:textId="77777777" w:rsidR="00F50E78" w:rsidRPr="00C45032" w:rsidRDefault="00F50E78" w:rsidP="00991CB8">
            <w:pPr>
              <w:keepNext/>
              <w:keepLines/>
              <w:spacing w:after="0"/>
              <w:jc w:val="center"/>
              <w:rPr>
                <w:rFonts w:eastAsia="Times New Roman" w:cs="Cambria"/>
                <w:szCs w:val="24"/>
                <w:lang w:val="sr-Latn-CS"/>
              </w:rPr>
            </w:pPr>
            <w:r w:rsidRPr="00C45032">
              <w:rPr>
                <w:rFonts w:cs="Tahoma"/>
                <w:b/>
                <w:bCs/>
                <w:szCs w:val="24"/>
                <w:lang w:val="sr-Latn-CS"/>
              </w:rPr>
              <w:t>Ozn.</w:t>
            </w:r>
          </w:p>
        </w:tc>
        <w:tc>
          <w:tcPr>
            <w:tcW w:w="357"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40469A73" w14:textId="77777777" w:rsidR="00F50E78" w:rsidRPr="00C45032" w:rsidRDefault="00F50E78" w:rsidP="00991CB8">
            <w:pPr>
              <w:keepNext/>
              <w:keepLines/>
              <w:spacing w:after="0"/>
              <w:jc w:val="center"/>
              <w:rPr>
                <w:rFonts w:cs="Tahoma"/>
                <w:b/>
                <w:bCs/>
                <w:szCs w:val="24"/>
                <w:lang w:val="sr-Latn-CS"/>
              </w:rPr>
            </w:pPr>
            <w:r w:rsidRPr="00C45032">
              <w:rPr>
                <w:rFonts w:cs="Tahoma"/>
                <w:b/>
                <w:bCs/>
                <w:szCs w:val="24"/>
                <w:lang w:val="sr-Latn-CS"/>
              </w:rPr>
              <w:t>Nadležna</w:t>
            </w:r>
          </w:p>
          <w:p w14:paraId="6FA015ED" w14:textId="77777777" w:rsidR="00F50E78" w:rsidRPr="00C45032" w:rsidDel="004D2CAC" w:rsidRDefault="00F50E78" w:rsidP="00991CB8">
            <w:pPr>
              <w:keepNext/>
              <w:keepLines/>
              <w:spacing w:after="0"/>
              <w:jc w:val="center"/>
              <w:rPr>
                <w:rFonts w:eastAsia="Times New Roman" w:cs="Cambria"/>
                <w:szCs w:val="24"/>
                <w:lang w:val="sr-Latn-CS"/>
              </w:rPr>
            </w:pPr>
            <w:r w:rsidRPr="00C45032">
              <w:rPr>
                <w:rFonts w:cs="Tahoma"/>
                <w:b/>
                <w:bCs/>
                <w:szCs w:val="24"/>
                <w:lang w:val="sr-Latn-CS"/>
              </w:rPr>
              <w:t xml:space="preserve"> inst.</w:t>
            </w:r>
          </w:p>
        </w:tc>
        <w:tc>
          <w:tcPr>
            <w:tcW w:w="258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B76115E" w14:textId="77777777" w:rsidR="00F50E78" w:rsidRPr="00C45032" w:rsidRDefault="00F50E78" w:rsidP="00991CB8">
            <w:pPr>
              <w:keepNext/>
              <w:keepLines/>
              <w:spacing w:after="0"/>
              <w:rPr>
                <w:rFonts w:eastAsia="Times New Roman" w:cs="Cambria"/>
                <w:b/>
                <w:bCs/>
                <w:szCs w:val="24"/>
                <w:lang w:val="sr-Latn-CS"/>
              </w:rPr>
            </w:pPr>
            <w:r w:rsidRPr="00C45032">
              <w:rPr>
                <w:rFonts w:cs="Tahoma"/>
                <w:b/>
                <w:bCs/>
                <w:szCs w:val="24"/>
                <w:lang w:val="sr-Latn-CS"/>
              </w:rPr>
              <w:t>Naziv</w:t>
            </w:r>
          </w:p>
        </w:tc>
        <w:tc>
          <w:tcPr>
            <w:tcW w:w="41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B852F1F" w14:textId="77777777" w:rsidR="00F50E78" w:rsidRPr="00C45032" w:rsidDel="004D2CAC" w:rsidRDefault="00F50E78" w:rsidP="00991CB8">
            <w:pPr>
              <w:spacing w:after="0"/>
              <w:jc w:val="center"/>
              <w:rPr>
                <w:rFonts w:eastAsia="Times New Roman" w:cs="Cambria"/>
                <w:b/>
                <w:szCs w:val="24"/>
                <w:lang w:val="sr-Latn-CS"/>
              </w:rPr>
            </w:pPr>
            <w:r w:rsidRPr="00C45032">
              <w:rPr>
                <w:rFonts w:eastAsia="Times New Roman" w:cs="Cambria"/>
                <w:b/>
                <w:szCs w:val="24"/>
                <w:lang w:val="sr-Latn-CS"/>
              </w:rPr>
              <w:t>Donošenje</w:t>
            </w:r>
          </w:p>
        </w:tc>
        <w:tc>
          <w:tcPr>
            <w:tcW w:w="437" w:type="pct"/>
            <w:vMerge w:val="restart"/>
            <w:tcBorders>
              <w:top w:val="single" w:sz="4" w:space="0" w:color="auto"/>
              <w:left w:val="single" w:sz="4" w:space="0" w:color="000000"/>
              <w:right w:val="single" w:sz="4" w:space="0" w:color="000000"/>
            </w:tcBorders>
            <w:shd w:val="clear" w:color="auto" w:fill="D9D9D9"/>
            <w:vAlign w:val="center"/>
          </w:tcPr>
          <w:p w14:paraId="2F6D885D" w14:textId="77777777" w:rsidR="00F50E78" w:rsidRPr="00C45032" w:rsidDel="004D2CAC" w:rsidRDefault="00F50E78" w:rsidP="00991CB8">
            <w:pPr>
              <w:spacing w:after="0"/>
              <w:jc w:val="center"/>
              <w:rPr>
                <w:rFonts w:eastAsia="Times New Roman" w:cs="Cambria"/>
                <w:b/>
                <w:szCs w:val="24"/>
                <w:lang w:val="sr-Latn-CS"/>
              </w:rPr>
            </w:pPr>
            <w:r w:rsidRPr="00C45032">
              <w:rPr>
                <w:rFonts w:eastAsia="Times New Roman" w:cs="Cambria"/>
                <w:b/>
                <w:szCs w:val="24"/>
                <w:lang w:val="sr-Latn-CS"/>
              </w:rPr>
              <w:t>Primjena</w:t>
            </w:r>
          </w:p>
        </w:tc>
        <w:tc>
          <w:tcPr>
            <w:tcW w:w="995"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181511EF" w14:textId="77777777" w:rsidR="00F50E78" w:rsidRPr="00C45032" w:rsidRDefault="00F50E78" w:rsidP="00991CB8">
            <w:pPr>
              <w:spacing w:after="0"/>
              <w:jc w:val="center"/>
              <w:rPr>
                <w:rFonts w:cs="Tahoma"/>
                <w:b/>
                <w:szCs w:val="24"/>
                <w:lang w:val="sr-Latn-CS"/>
              </w:rPr>
            </w:pPr>
            <w:r w:rsidRPr="00C45032">
              <w:rPr>
                <w:rFonts w:cs="Tahoma"/>
                <w:b/>
                <w:szCs w:val="24"/>
                <w:lang w:val="sr-Latn-CS"/>
              </w:rPr>
              <w:t>Pravna tekovina</w:t>
            </w:r>
          </w:p>
        </w:tc>
      </w:tr>
      <w:tr w:rsidR="00F50E78" w:rsidRPr="00C45032" w14:paraId="35C93303" w14:textId="77777777" w:rsidTr="00991CB8">
        <w:trPr>
          <w:trHeight w:val="70"/>
        </w:trPr>
        <w:tc>
          <w:tcPr>
            <w:tcW w:w="215"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5422ABBF" w14:textId="77777777" w:rsidR="00F50E78" w:rsidRPr="00C45032" w:rsidRDefault="00F50E78" w:rsidP="00991CB8">
            <w:pPr>
              <w:keepNext/>
              <w:keepLines/>
              <w:spacing w:after="0"/>
              <w:jc w:val="center"/>
              <w:rPr>
                <w:rFonts w:cs="Tahoma"/>
                <w:b/>
                <w:bCs/>
                <w:szCs w:val="24"/>
                <w:lang w:val="sr-Latn-CS"/>
              </w:rPr>
            </w:pPr>
          </w:p>
        </w:tc>
        <w:tc>
          <w:tcPr>
            <w:tcW w:w="357"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5123AE1B" w14:textId="77777777" w:rsidR="00F50E78" w:rsidRPr="00C45032" w:rsidRDefault="00F50E78" w:rsidP="00991CB8">
            <w:pPr>
              <w:keepNext/>
              <w:keepLines/>
              <w:spacing w:after="0"/>
              <w:jc w:val="center"/>
              <w:rPr>
                <w:rFonts w:cs="Tahoma"/>
                <w:szCs w:val="24"/>
                <w:lang w:val="sr-Latn-CS"/>
              </w:rPr>
            </w:pPr>
          </w:p>
        </w:tc>
        <w:tc>
          <w:tcPr>
            <w:tcW w:w="2586"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60DB14FA" w14:textId="77777777" w:rsidR="00F50E78" w:rsidRPr="00C45032" w:rsidRDefault="00F50E78" w:rsidP="00991CB8">
            <w:pPr>
              <w:keepNext/>
              <w:keepLines/>
              <w:spacing w:after="0"/>
              <w:jc w:val="center"/>
              <w:rPr>
                <w:rFonts w:cs="Tahoma"/>
                <w:b/>
                <w:bCs/>
                <w:szCs w:val="24"/>
                <w:lang w:val="sr-Latn-CS"/>
              </w:rPr>
            </w:pPr>
          </w:p>
        </w:tc>
        <w:tc>
          <w:tcPr>
            <w:tcW w:w="410"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4FC0AC7C" w14:textId="77777777" w:rsidR="00F50E78" w:rsidRPr="00C45032" w:rsidDel="004D2CAC" w:rsidRDefault="00F50E78" w:rsidP="00991CB8">
            <w:pPr>
              <w:spacing w:after="0"/>
              <w:jc w:val="center"/>
              <w:rPr>
                <w:rFonts w:eastAsia="Times New Roman" w:cs="Cambria"/>
                <w:szCs w:val="24"/>
                <w:lang w:val="sr-Latn-CS"/>
              </w:rPr>
            </w:pPr>
          </w:p>
        </w:tc>
        <w:tc>
          <w:tcPr>
            <w:tcW w:w="437" w:type="pct"/>
            <w:vMerge/>
            <w:tcBorders>
              <w:left w:val="single" w:sz="4" w:space="0" w:color="000000"/>
              <w:bottom w:val="single" w:sz="4" w:space="0" w:color="auto"/>
              <w:right w:val="single" w:sz="4" w:space="0" w:color="000000"/>
            </w:tcBorders>
            <w:shd w:val="clear" w:color="auto" w:fill="BFBFBF"/>
            <w:vAlign w:val="center"/>
          </w:tcPr>
          <w:p w14:paraId="2DA5FFF1" w14:textId="77777777" w:rsidR="00F50E78" w:rsidRPr="00C45032" w:rsidDel="004D2CAC" w:rsidRDefault="00F50E78" w:rsidP="00991CB8">
            <w:pPr>
              <w:spacing w:after="0"/>
              <w:jc w:val="center"/>
              <w:rPr>
                <w:rFonts w:eastAsia="Times New Roman" w:cs="Cambria"/>
                <w:szCs w:val="24"/>
                <w:lang w:val="sr-Latn-CS"/>
              </w:rPr>
            </w:pPr>
          </w:p>
        </w:tc>
        <w:tc>
          <w:tcPr>
            <w:tcW w:w="57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545893CC" w14:textId="77777777" w:rsidR="00F50E78" w:rsidRPr="00C45032" w:rsidRDefault="00F50E78" w:rsidP="00991CB8">
            <w:pPr>
              <w:keepNext/>
              <w:keepLines/>
              <w:spacing w:after="0"/>
              <w:jc w:val="center"/>
              <w:rPr>
                <w:rFonts w:cs="Tahoma"/>
                <w:b/>
                <w:bCs/>
                <w:szCs w:val="24"/>
                <w:lang w:val="sr-Latn-CS"/>
              </w:rPr>
            </w:pPr>
            <w:r w:rsidRPr="00C45032">
              <w:rPr>
                <w:rFonts w:cs="Tahoma"/>
                <w:b/>
                <w:szCs w:val="24"/>
                <w:lang w:val="sr-Latn-CS"/>
              </w:rPr>
              <w:t>Celex No</w:t>
            </w:r>
          </w:p>
        </w:tc>
        <w:tc>
          <w:tcPr>
            <w:tcW w:w="418"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652ACB61" w14:textId="77777777" w:rsidR="00F50E78" w:rsidRPr="00C45032" w:rsidRDefault="00F50E78" w:rsidP="00991CB8">
            <w:pPr>
              <w:keepNext/>
              <w:keepLines/>
              <w:spacing w:after="0"/>
              <w:jc w:val="center"/>
              <w:rPr>
                <w:rFonts w:cs="Tahoma"/>
                <w:b/>
                <w:bCs/>
                <w:szCs w:val="24"/>
                <w:lang w:val="sr-Latn-CS"/>
              </w:rPr>
            </w:pPr>
            <w:r w:rsidRPr="00C45032">
              <w:rPr>
                <w:rFonts w:cs="Tahoma"/>
                <w:b/>
                <w:bCs/>
                <w:szCs w:val="24"/>
                <w:lang w:val="sr-Latn-CS"/>
              </w:rPr>
              <w:t>Ostalo</w:t>
            </w:r>
          </w:p>
        </w:tc>
      </w:tr>
      <w:tr w:rsidR="00F50E78" w:rsidRPr="00C45032" w14:paraId="39FE8DDE" w14:textId="77777777" w:rsidTr="00991CB8">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02B6CDB7" w14:textId="77777777" w:rsidR="00F50E78" w:rsidRPr="00C45032" w:rsidRDefault="00F50E78" w:rsidP="00991CB8">
            <w:pPr>
              <w:spacing w:after="0"/>
              <w:rPr>
                <w:rFonts w:eastAsia="Times New Roman" w:cs="Tahoma"/>
                <w:b/>
                <w:szCs w:val="24"/>
                <w:lang w:val="sr-Latn-CS"/>
              </w:rPr>
            </w:pPr>
            <w:bookmarkStart w:id="104" w:name="_Hlk122343421"/>
            <w:r w:rsidRPr="00C45032">
              <w:rPr>
                <w:rFonts w:eastAsia="Times New Roman" w:cs="Tahoma"/>
                <w:b/>
                <w:szCs w:val="24"/>
                <w:lang w:val="sr-Latn-CS"/>
              </w:rPr>
              <w:t xml:space="preserve">                           A) Računovodstvo</w:t>
            </w:r>
          </w:p>
        </w:tc>
      </w:tr>
      <w:tr w:rsidR="00F50E78" w:rsidRPr="00C45032" w14:paraId="4E857581" w14:textId="77777777" w:rsidTr="00991CB8">
        <w:tc>
          <w:tcPr>
            <w:tcW w:w="21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59553D1" w14:textId="77777777" w:rsidR="00F50E78" w:rsidRPr="00C45032" w:rsidRDefault="00F50E78" w:rsidP="00991CB8">
            <w:pPr>
              <w:spacing w:after="0"/>
              <w:jc w:val="center"/>
              <w:rPr>
                <w:rFonts w:eastAsia="Times New Roman"/>
                <w:szCs w:val="24"/>
                <w:lang w:val="sr-Latn-CS"/>
              </w:rPr>
            </w:pPr>
            <w:bookmarkStart w:id="105" w:name="_Hlk122343493"/>
            <w:r w:rsidRPr="00C45032">
              <w:rPr>
                <w:rFonts w:eastAsia="Times New Roman"/>
                <w:szCs w:val="24"/>
                <w:lang w:val="sr-Latn-CS"/>
              </w:rPr>
              <w:t>1.</w:t>
            </w:r>
          </w:p>
        </w:tc>
        <w:tc>
          <w:tcPr>
            <w:tcW w:w="35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CBD656B" w14:textId="77777777" w:rsidR="00F50E78" w:rsidRPr="00C45032" w:rsidRDefault="00F50E78" w:rsidP="00B83DF9">
            <w:pPr>
              <w:spacing w:before="0" w:after="0"/>
              <w:jc w:val="center"/>
              <w:rPr>
                <w:rFonts w:eastAsia="Times New Roman"/>
                <w:szCs w:val="24"/>
                <w:lang w:val="sr-Latn-CS"/>
              </w:rPr>
            </w:pPr>
            <w:r w:rsidRPr="00C45032">
              <w:rPr>
                <w:rFonts w:eastAsia="Times New Roman"/>
                <w:szCs w:val="24"/>
                <w:lang w:val="sr-Latn-CS"/>
              </w:rPr>
              <w:t>MF</w:t>
            </w:r>
          </w:p>
        </w:tc>
        <w:tc>
          <w:tcPr>
            <w:tcW w:w="258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8E8BAAD" w14:textId="571980F6" w:rsidR="00F50E78" w:rsidRPr="00C45032" w:rsidRDefault="00F50E78" w:rsidP="00B83DF9">
            <w:pPr>
              <w:spacing w:before="0" w:after="0"/>
              <w:rPr>
                <w:rFonts w:eastAsia="Times New Roman"/>
                <w:szCs w:val="24"/>
                <w:lang w:val="sr-Latn-CS"/>
              </w:rPr>
            </w:pPr>
            <w:r w:rsidRPr="00C45032">
              <w:rPr>
                <w:rFonts w:eastAsia="Times New Roman"/>
                <w:szCs w:val="24"/>
                <w:lang w:val="sr-Latn-CS"/>
              </w:rPr>
              <w:t xml:space="preserve"> Zakon o reviziji</w:t>
            </w:r>
          </w:p>
        </w:tc>
        <w:tc>
          <w:tcPr>
            <w:tcW w:w="4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34E3B9D"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w:t>
            </w:r>
          </w:p>
        </w:tc>
        <w:tc>
          <w:tcPr>
            <w:tcW w:w="43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B51DBCA"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2025/III</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E69A17D" w14:textId="77777777" w:rsidR="00F50E78" w:rsidRPr="00C45032" w:rsidRDefault="00F50E78" w:rsidP="00B83DF9">
            <w:pPr>
              <w:spacing w:before="0" w:after="0"/>
              <w:jc w:val="center"/>
              <w:rPr>
                <w:rFonts w:eastAsia="Times New Roman" w:cs="Tahoma"/>
                <w:bCs/>
                <w:sz w:val="20"/>
                <w:szCs w:val="20"/>
                <w:lang w:val="sr-Latn-CS"/>
              </w:rPr>
            </w:pPr>
            <w:r w:rsidRPr="00C45032">
              <w:rPr>
                <w:rFonts w:eastAsia="Times New Roman" w:cs="Tahoma"/>
                <w:bCs/>
                <w:sz w:val="20"/>
                <w:szCs w:val="20"/>
                <w:lang w:val="sr-Latn-CS"/>
              </w:rPr>
              <w:t xml:space="preserve">32014L0056 </w:t>
            </w:r>
            <w:r w:rsidRPr="00C45032">
              <w:rPr>
                <w:rFonts w:eastAsia="Times New Roman" w:cs="Cambria"/>
                <w:bCs/>
                <w:sz w:val="20"/>
                <w:szCs w:val="20"/>
                <w:lang w:val="sr-Latn-CS"/>
              </w:rPr>
              <w:t>[P]</w:t>
            </w:r>
          </w:p>
          <w:p w14:paraId="5564E85D" w14:textId="77777777" w:rsidR="00F50E78" w:rsidRPr="00C45032" w:rsidRDefault="00F50E78" w:rsidP="00B83DF9">
            <w:pPr>
              <w:spacing w:before="0" w:after="0"/>
              <w:jc w:val="center"/>
              <w:rPr>
                <w:rFonts w:eastAsia="Times New Roman" w:cs="Cambria"/>
                <w:bCs/>
                <w:sz w:val="20"/>
                <w:szCs w:val="20"/>
                <w:lang w:val="sr-Latn-CS"/>
              </w:rPr>
            </w:pPr>
            <w:r w:rsidRPr="00C45032">
              <w:rPr>
                <w:rFonts w:eastAsia="Times New Roman" w:cs="Tahoma"/>
                <w:bCs/>
                <w:sz w:val="20"/>
                <w:szCs w:val="20"/>
                <w:lang w:val="sr-Latn-CS"/>
              </w:rPr>
              <w:t xml:space="preserve">32014R0537 </w:t>
            </w:r>
            <w:r w:rsidRPr="00C45032">
              <w:rPr>
                <w:rFonts w:eastAsia="Times New Roman" w:cs="Cambria"/>
                <w:bCs/>
                <w:sz w:val="20"/>
                <w:szCs w:val="20"/>
                <w:lang w:val="sr-Latn-CS"/>
              </w:rPr>
              <w:t>[P]</w:t>
            </w:r>
          </w:p>
          <w:p w14:paraId="1B331B38" w14:textId="05EE9108" w:rsidR="00A342A7" w:rsidRPr="00C45032" w:rsidRDefault="00F50E78" w:rsidP="00B83DF9">
            <w:pPr>
              <w:spacing w:before="0" w:after="0"/>
              <w:jc w:val="center"/>
              <w:rPr>
                <w:rFonts w:eastAsia="Times New Roman" w:cs="Cambria"/>
                <w:bCs/>
                <w:sz w:val="20"/>
                <w:szCs w:val="20"/>
                <w:lang w:val="sr-Latn-CS"/>
              </w:rPr>
            </w:pPr>
            <w:r w:rsidRPr="00C45032">
              <w:rPr>
                <w:rFonts w:eastAsia="Times New Roman" w:cs="Tahoma"/>
                <w:bCs/>
                <w:sz w:val="20"/>
                <w:szCs w:val="20"/>
                <w:lang w:val="sr-Latn-CS"/>
              </w:rPr>
              <w:t xml:space="preserve">32022L2464 </w:t>
            </w:r>
            <w:r w:rsidRPr="00C45032">
              <w:rPr>
                <w:rFonts w:eastAsia="Times New Roman" w:cs="Cambria"/>
                <w:bCs/>
                <w:sz w:val="20"/>
                <w:szCs w:val="20"/>
                <w:lang w:val="sr-Latn-CS"/>
              </w:rPr>
              <w:t>[P]</w:t>
            </w:r>
          </w:p>
        </w:tc>
        <w:tc>
          <w:tcPr>
            <w:tcW w:w="41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2A7E83F" w14:textId="77777777" w:rsidR="00F50E78" w:rsidRPr="00C45032" w:rsidRDefault="00F50E78" w:rsidP="00B83DF9">
            <w:pPr>
              <w:spacing w:before="0" w:after="0"/>
              <w:jc w:val="center"/>
              <w:rPr>
                <w:rFonts w:eastAsia="Times New Roman" w:cs="Tahoma"/>
                <w:sz w:val="20"/>
                <w:szCs w:val="20"/>
                <w:lang w:val="sr-Latn-CS"/>
              </w:rPr>
            </w:pPr>
          </w:p>
        </w:tc>
      </w:tr>
      <w:tr w:rsidR="00F50E78" w:rsidRPr="00C45032" w14:paraId="722EA83D" w14:textId="77777777" w:rsidTr="00991CB8">
        <w:tc>
          <w:tcPr>
            <w:tcW w:w="21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0F9ADAD" w14:textId="77777777" w:rsidR="00F50E78" w:rsidRPr="00C45032" w:rsidRDefault="00F50E78" w:rsidP="00991CB8">
            <w:pPr>
              <w:spacing w:after="0"/>
              <w:jc w:val="center"/>
              <w:rPr>
                <w:rFonts w:eastAsia="Times New Roman"/>
                <w:szCs w:val="24"/>
                <w:lang w:val="sr-Latn-CS"/>
              </w:rPr>
            </w:pPr>
            <w:r w:rsidRPr="00C45032">
              <w:rPr>
                <w:rFonts w:eastAsia="Times New Roman"/>
                <w:szCs w:val="24"/>
                <w:lang w:val="sr-Latn-CS"/>
              </w:rPr>
              <w:t>2.</w:t>
            </w:r>
          </w:p>
        </w:tc>
        <w:tc>
          <w:tcPr>
            <w:tcW w:w="35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588C18E" w14:textId="77777777" w:rsidR="00F50E78" w:rsidRPr="00C45032" w:rsidRDefault="00F50E78" w:rsidP="00B83DF9">
            <w:pPr>
              <w:spacing w:before="0" w:after="0"/>
              <w:jc w:val="center"/>
              <w:rPr>
                <w:rFonts w:eastAsia="Times New Roman"/>
                <w:szCs w:val="24"/>
                <w:lang w:val="sr-Latn-CS"/>
              </w:rPr>
            </w:pPr>
            <w:r w:rsidRPr="00C45032">
              <w:rPr>
                <w:rFonts w:eastAsia="Times New Roman"/>
                <w:szCs w:val="24"/>
                <w:lang w:val="sr-Latn-CS"/>
              </w:rPr>
              <w:t>MF</w:t>
            </w:r>
          </w:p>
        </w:tc>
        <w:tc>
          <w:tcPr>
            <w:tcW w:w="258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A763A3A" w14:textId="77777777" w:rsidR="00F50E78" w:rsidRPr="00C45032" w:rsidRDefault="00F50E78" w:rsidP="00B83DF9">
            <w:pPr>
              <w:spacing w:before="0" w:after="0"/>
              <w:rPr>
                <w:rFonts w:eastAsia="Times New Roman"/>
                <w:szCs w:val="24"/>
                <w:lang w:val="sr-Latn-CS"/>
              </w:rPr>
            </w:pPr>
            <w:r w:rsidRPr="00C45032">
              <w:rPr>
                <w:rFonts w:eastAsia="Times New Roman"/>
                <w:szCs w:val="24"/>
                <w:lang w:val="sr-Latn-CS"/>
              </w:rPr>
              <w:t xml:space="preserve"> Zakon o izmjenama i dopunama Zakona o računovodstvu</w:t>
            </w:r>
          </w:p>
        </w:tc>
        <w:tc>
          <w:tcPr>
            <w:tcW w:w="4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4A4B484"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w:t>
            </w:r>
          </w:p>
        </w:tc>
        <w:tc>
          <w:tcPr>
            <w:tcW w:w="43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DADDF94"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2025/III</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2671060" w14:textId="77777777" w:rsidR="00F50E78" w:rsidRPr="00C45032" w:rsidRDefault="00F50E78" w:rsidP="00B83DF9">
            <w:pPr>
              <w:spacing w:before="0" w:after="0"/>
              <w:jc w:val="center"/>
              <w:rPr>
                <w:rFonts w:eastAsia="Times New Roman" w:cs="Tahoma"/>
                <w:bCs/>
                <w:sz w:val="22"/>
                <w:lang w:val="sr-Latn-CS"/>
              </w:rPr>
            </w:pPr>
            <w:r w:rsidRPr="00C45032">
              <w:rPr>
                <w:rFonts w:eastAsia="Times New Roman" w:cs="Tahoma"/>
                <w:bCs/>
                <w:sz w:val="22"/>
                <w:lang w:val="sr-Latn-CS"/>
              </w:rPr>
              <w:t xml:space="preserve">32023R1803 </w:t>
            </w:r>
            <w:r w:rsidRPr="00C45032">
              <w:rPr>
                <w:rFonts w:eastAsia="Times New Roman" w:cs="Cambria"/>
                <w:bCs/>
                <w:sz w:val="22"/>
                <w:lang w:val="sr-Latn-CS"/>
              </w:rPr>
              <w:t>[P]</w:t>
            </w:r>
          </w:p>
          <w:p w14:paraId="75C03E41" w14:textId="77777777" w:rsidR="00F50E78" w:rsidRPr="00C45032" w:rsidRDefault="00F50E78" w:rsidP="00B83DF9">
            <w:pPr>
              <w:spacing w:before="0" w:after="0"/>
              <w:jc w:val="center"/>
              <w:rPr>
                <w:rFonts w:eastAsia="Times New Roman" w:cs="Cambria"/>
                <w:bCs/>
                <w:sz w:val="22"/>
                <w:lang w:val="sr-Latn-CS"/>
              </w:rPr>
            </w:pPr>
            <w:r w:rsidRPr="00C45032">
              <w:rPr>
                <w:rFonts w:eastAsia="Times New Roman" w:cs="Tahoma"/>
                <w:bCs/>
                <w:sz w:val="22"/>
                <w:lang w:val="sr-Latn-CS"/>
              </w:rPr>
              <w:t xml:space="preserve">32022L2464 </w:t>
            </w:r>
            <w:r w:rsidRPr="00C45032">
              <w:rPr>
                <w:rFonts w:eastAsia="Times New Roman" w:cs="Cambria"/>
                <w:bCs/>
                <w:sz w:val="22"/>
                <w:lang w:val="sr-Latn-CS"/>
              </w:rPr>
              <w:t>[P]</w:t>
            </w:r>
          </w:p>
          <w:p w14:paraId="4B2A2E07" w14:textId="77777777" w:rsidR="00A342A7" w:rsidRPr="00C45032" w:rsidRDefault="00A342A7" w:rsidP="00B83DF9">
            <w:pPr>
              <w:spacing w:before="0" w:after="0"/>
              <w:jc w:val="center"/>
              <w:rPr>
                <w:rFonts w:eastAsia="Times New Roman" w:cs="Tahoma"/>
                <w:bCs/>
                <w:sz w:val="22"/>
                <w:lang w:val="sr-Latn-CS"/>
              </w:rPr>
            </w:pPr>
            <w:r w:rsidRPr="00C45032">
              <w:rPr>
                <w:rFonts w:eastAsia="Times New Roman" w:cs="Tahoma"/>
                <w:bCs/>
                <w:sz w:val="22"/>
                <w:lang w:val="sr-Latn-CS"/>
              </w:rPr>
              <w:t>32023R2772 [P]</w:t>
            </w:r>
          </w:p>
          <w:p w14:paraId="56EC0405" w14:textId="33508210" w:rsidR="00A342A7" w:rsidRPr="00C45032" w:rsidRDefault="00A342A7" w:rsidP="00B83DF9">
            <w:pPr>
              <w:spacing w:before="0" w:after="0"/>
              <w:jc w:val="center"/>
              <w:rPr>
                <w:rFonts w:eastAsia="Times New Roman" w:cs="Tahoma"/>
                <w:bCs/>
                <w:sz w:val="22"/>
                <w:lang w:val="sr-Latn-CS"/>
              </w:rPr>
            </w:pPr>
            <w:r w:rsidRPr="00C45032">
              <w:rPr>
                <w:rFonts w:eastAsia="Times New Roman" w:cs="Tahoma"/>
                <w:bCs/>
                <w:sz w:val="22"/>
                <w:lang w:val="sr-Latn-CS"/>
              </w:rPr>
              <w:t>32023</w:t>
            </w:r>
            <w:r w:rsidR="00B83DF9" w:rsidRPr="00C45032">
              <w:rPr>
                <w:rFonts w:eastAsia="Times New Roman" w:cs="Tahoma"/>
                <w:bCs/>
                <w:sz w:val="22"/>
                <w:lang w:val="sr-Latn-CS"/>
              </w:rPr>
              <w:t>L</w:t>
            </w:r>
            <w:r w:rsidRPr="00C45032">
              <w:rPr>
                <w:rFonts w:eastAsia="Times New Roman" w:cs="Tahoma"/>
                <w:bCs/>
                <w:sz w:val="22"/>
                <w:lang w:val="sr-Latn-CS"/>
              </w:rPr>
              <w:t>2775 [P]</w:t>
            </w:r>
          </w:p>
        </w:tc>
        <w:tc>
          <w:tcPr>
            <w:tcW w:w="41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7632928" w14:textId="77777777" w:rsidR="00F50E78" w:rsidRPr="00C45032" w:rsidRDefault="00F50E78" w:rsidP="00B83DF9">
            <w:pPr>
              <w:spacing w:before="0" w:after="0"/>
              <w:jc w:val="center"/>
              <w:rPr>
                <w:rFonts w:eastAsia="Times New Roman" w:cs="Tahoma"/>
                <w:szCs w:val="24"/>
                <w:lang w:val="sr-Latn-CS"/>
              </w:rPr>
            </w:pPr>
          </w:p>
        </w:tc>
      </w:tr>
      <w:bookmarkEnd w:id="104"/>
      <w:bookmarkEnd w:id="105"/>
      <w:tr w:rsidR="00F50E78" w:rsidRPr="00C45032" w14:paraId="29A6BA4C" w14:textId="77777777" w:rsidTr="00991CB8">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02F91BA8" w14:textId="77777777" w:rsidR="00F50E78" w:rsidRPr="00C45032" w:rsidRDefault="00F50E78" w:rsidP="00B83DF9">
            <w:pPr>
              <w:spacing w:before="0" w:after="0"/>
              <w:rPr>
                <w:rFonts w:eastAsia="Times New Roman" w:cs="Tahoma"/>
                <w:b/>
                <w:szCs w:val="24"/>
                <w:lang w:val="sr-Latn-CS"/>
              </w:rPr>
            </w:pPr>
            <w:r w:rsidRPr="00C45032">
              <w:rPr>
                <w:rFonts w:eastAsia="Times New Roman" w:cs="Tahoma"/>
                <w:b/>
                <w:szCs w:val="24"/>
                <w:lang w:val="sr-Latn-CS"/>
              </w:rPr>
              <w:t xml:space="preserve">                                B) Privredno pravo</w:t>
            </w:r>
          </w:p>
        </w:tc>
      </w:tr>
      <w:tr w:rsidR="00F50E78" w:rsidRPr="00C45032" w14:paraId="00662B17" w14:textId="77777777" w:rsidTr="00991CB8">
        <w:tc>
          <w:tcPr>
            <w:tcW w:w="21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C45CD46" w14:textId="77777777" w:rsidR="00F50E78" w:rsidRPr="00C45032" w:rsidRDefault="00F50E78" w:rsidP="00991CB8">
            <w:pPr>
              <w:spacing w:after="0"/>
              <w:jc w:val="center"/>
              <w:rPr>
                <w:rFonts w:eastAsia="Times New Roman"/>
                <w:szCs w:val="24"/>
                <w:lang w:val="sr-Latn-CS"/>
              </w:rPr>
            </w:pPr>
            <w:r w:rsidRPr="00C45032">
              <w:rPr>
                <w:rFonts w:eastAsia="Times New Roman"/>
                <w:szCs w:val="24"/>
                <w:lang w:val="sr-Latn-CS"/>
              </w:rPr>
              <w:t>3.</w:t>
            </w:r>
          </w:p>
        </w:tc>
        <w:tc>
          <w:tcPr>
            <w:tcW w:w="35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CE0FB35" w14:textId="77777777" w:rsidR="00F50E78" w:rsidRPr="00C45032" w:rsidRDefault="00F50E78" w:rsidP="00B83DF9">
            <w:pPr>
              <w:spacing w:before="0" w:after="0"/>
              <w:jc w:val="center"/>
              <w:rPr>
                <w:rFonts w:eastAsia="Times New Roman"/>
                <w:szCs w:val="24"/>
                <w:lang w:val="sr-Latn-CS"/>
              </w:rPr>
            </w:pPr>
            <w:r w:rsidRPr="00C45032">
              <w:rPr>
                <w:rFonts w:eastAsia="Times New Roman"/>
                <w:szCs w:val="24"/>
                <w:lang w:val="sr-Latn-CS"/>
              </w:rPr>
              <w:t>MER</w:t>
            </w:r>
          </w:p>
        </w:tc>
        <w:tc>
          <w:tcPr>
            <w:tcW w:w="258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E11CEA2" w14:textId="77777777" w:rsidR="00F50E78" w:rsidRPr="00C45032" w:rsidRDefault="00F50E78" w:rsidP="00B83DF9">
            <w:pPr>
              <w:spacing w:before="0" w:after="0"/>
              <w:rPr>
                <w:rFonts w:eastAsia="Times New Roman"/>
                <w:szCs w:val="24"/>
                <w:lang w:val="sr-Latn-CS"/>
              </w:rPr>
            </w:pPr>
            <w:r w:rsidRPr="00C45032">
              <w:rPr>
                <w:rFonts w:eastAsia="Times New Roman"/>
                <w:szCs w:val="24"/>
                <w:lang w:val="sr-Latn-CS"/>
              </w:rPr>
              <w:t xml:space="preserve"> Zakon o privrednim društvima</w:t>
            </w:r>
          </w:p>
        </w:tc>
        <w:tc>
          <w:tcPr>
            <w:tcW w:w="4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C310767"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w:t>
            </w:r>
          </w:p>
        </w:tc>
        <w:tc>
          <w:tcPr>
            <w:tcW w:w="43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FF5B948"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2025/III</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0D1E835" w14:textId="77777777" w:rsidR="00F50E78" w:rsidRPr="00C45032" w:rsidRDefault="00F50E78" w:rsidP="00B83DF9">
            <w:pPr>
              <w:spacing w:before="0" w:after="0"/>
              <w:jc w:val="center"/>
              <w:rPr>
                <w:rFonts w:eastAsia="Times New Roman" w:cs="Tahoma"/>
                <w:bCs/>
                <w:sz w:val="20"/>
                <w:szCs w:val="20"/>
                <w:lang w:val="sr-Latn-CS"/>
              </w:rPr>
            </w:pPr>
            <w:r w:rsidRPr="00C45032">
              <w:rPr>
                <w:rFonts w:eastAsia="Times New Roman" w:cs="Tahoma"/>
                <w:bCs/>
                <w:sz w:val="20"/>
                <w:szCs w:val="20"/>
                <w:lang w:val="sr-Latn-CS"/>
              </w:rPr>
              <w:t xml:space="preserve">32017L0828 </w:t>
            </w:r>
            <w:r w:rsidRPr="00C45032">
              <w:rPr>
                <w:rFonts w:eastAsia="Times New Roman" w:cs="Cambria"/>
                <w:bCs/>
                <w:sz w:val="20"/>
                <w:szCs w:val="20"/>
                <w:lang w:val="sr-Latn-CS"/>
              </w:rPr>
              <w:t>[P]</w:t>
            </w:r>
          </w:p>
          <w:p w14:paraId="2FC6060F" w14:textId="77777777" w:rsidR="00F50E78" w:rsidRPr="00C45032" w:rsidRDefault="00F50E78" w:rsidP="00B83DF9">
            <w:pPr>
              <w:spacing w:before="0" w:after="0"/>
              <w:jc w:val="center"/>
              <w:rPr>
                <w:rFonts w:eastAsia="Times New Roman" w:cs="Cambria"/>
                <w:bCs/>
                <w:sz w:val="20"/>
                <w:szCs w:val="20"/>
                <w:lang w:val="sr-Latn-CS"/>
              </w:rPr>
            </w:pPr>
            <w:r w:rsidRPr="00C45032">
              <w:rPr>
                <w:rFonts w:eastAsia="Times New Roman" w:cs="Tahoma"/>
                <w:bCs/>
                <w:sz w:val="20"/>
                <w:szCs w:val="20"/>
                <w:lang w:val="sr-Latn-CS"/>
              </w:rPr>
              <w:t xml:space="preserve">32019L1151 </w:t>
            </w:r>
            <w:r w:rsidRPr="00C45032">
              <w:rPr>
                <w:rFonts w:eastAsia="Times New Roman" w:cs="Cambria"/>
                <w:bCs/>
                <w:sz w:val="20"/>
                <w:szCs w:val="20"/>
                <w:lang w:val="sr-Latn-CS"/>
              </w:rPr>
              <w:t>[P]</w:t>
            </w:r>
          </w:p>
          <w:p w14:paraId="5AE327E4" w14:textId="77777777" w:rsidR="00F50E78" w:rsidRPr="00C45032" w:rsidRDefault="00F50E78" w:rsidP="00B83DF9">
            <w:pPr>
              <w:spacing w:before="0" w:after="0"/>
              <w:jc w:val="center"/>
              <w:rPr>
                <w:rFonts w:eastAsia="Times New Roman" w:cs="Cambria"/>
                <w:bCs/>
                <w:sz w:val="20"/>
                <w:szCs w:val="20"/>
                <w:lang w:val="sr-Latn-CS"/>
              </w:rPr>
            </w:pPr>
            <w:r w:rsidRPr="00C45032">
              <w:rPr>
                <w:rFonts w:eastAsia="Times New Roman" w:cs="Tahoma"/>
                <w:bCs/>
                <w:sz w:val="20"/>
                <w:szCs w:val="20"/>
                <w:lang w:val="sr-Latn-CS"/>
              </w:rPr>
              <w:t xml:space="preserve">32019L2121 </w:t>
            </w:r>
            <w:r w:rsidRPr="00C45032">
              <w:rPr>
                <w:rFonts w:eastAsia="Times New Roman" w:cs="Cambria"/>
                <w:bCs/>
                <w:sz w:val="20"/>
                <w:szCs w:val="20"/>
                <w:lang w:val="sr-Latn-CS"/>
              </w:rPr>
              <w:t>[P]</w:t>
            </w:r>
          </w:p>
          <w:p w14:paraId="577E49BE" w14:textId="77777777" w:rsidR="00F50E78" w:rsidRPr="00C45032" w:rsidRDefault="00F50E78" w:rsidP="00B83DF9">
            <w:pPr>
              <w:spacing w:before="0" w:after="0"/>
              <w:jc w:val="center"/>
              <w:rPr>
                <w:rFonts w:eastAsia="Times New Roman" w:cs="Tahoma"/>
                <w:bCs/>
                <w:sz w:val="20"/>
                <w:szCs w:val="20"/>
                <w:lang w:val="sr-Latn-CS"/>
              </w:rPr>
            </w:pPr>
            <w:r w:rsidRPr="00C45032">
              <w:rPr>
                <w:rFonts w:eastAsia="Times New Roman" w:cs="Tahoma"/>
                <w:bCs/>
                <w:sz w:val="20"/>
                <w:szCs w:val="20"/>
                <w:lang w:val="sr-Latn-CS"/>
              </w:rPr>
              <w:t>32022L2381 [P]</w:t>
            </w:r>
          </w:p>
        </w:tc>
        <w:tc>
          <w:tcPr>
            <w:tcW w:w="41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2DFD7CA" w14:textId="77777777" w:rsidR="00F50E78" w:rsidRPr="00C45032" w:rsidRDefault="00F50E78" w:rsidP="00B83DF9">
            <w:pPr>
              <w:spacing w:before="0" w:after="0"/>
              <w:jc w:val="center"/>
              <w:rPr>
                <w:rFonts w:eastAsia="Times New Roman" w:cs="Tahoma"/>
                <w:szCs w:val="24"/>
                <w:lang w:val="sr-Latn-CS"/>
              </w:rPr>
            </w:pPr>
          </w:p>
        </w:tc>
      </w:tr>
      <w:tr w:rsidR="00F50E78" w:rsidRPr="00C45032" w14:paraId="27AE3505" w14:textId="77777777" w:rsidTr="00991CB8">
        <w:tc>
          <w:tcPr>
            <w:tcW w:w="21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A8FC880" w14:textId="77777777" w:rsidR="00F50E78" w:rsidRPr="00C45032" w:rsidRDefault="00F50E78" w:rsidP="00991CB8">
            <w:pPr>
              <w:spacing w:after="0"/>
              <w:jc w:val="center"/>
              <w:rPr>
                <w:rFonts w:eastAsia="Times New Roman"/>
                <w:szCs w:val="24"/>
                <w:lang w:val="sr-Latn-CS"/>
              </w:rPr>
            </w:pPr>
            <w:r w:rsidRPr="00C45032">
              <w:rPr>
                <w:rFonts w:eastAsia="Times New Roman"/>
                <w:szCs w:val="24"/>
                <w:lang w:val="sr-Latn-CS"/>
              </w:rPr>
              <w:t>4.</w:t>
            </w:r>
          </w:p>
        </w:tc>
        <w:tc>
          <w:tcPr>
            <w:tcW w:w="35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90BCAB8" w14:textId="77777777" w:rsidR="00F50E78" w:rsidRPr="00C45032" w:rsidRDefault="00F50E78" w:rsidP="00B83DF9">
            <w:pPr>
              <w:spacing w:before="0" w:after="0"/>
              <w:jc w:val="center"/>
              <w:rPr>
                <w:rFonts w:eastAsia="Times New Roman"/>
                <w:szCs w:val="24"/>
                <w:lang w:val="sr-Latn-CS"/>
              </w:rPr>
            </w:pPr>
            <w:r w:rsidRPr="00C45032">
              <w:rPr>
                <w:rFonts w:eastAsia="Times New Roman"/>
                <w:szCs w:val="24"/>
                <w:lang w:val="sr-Latn-CS"/>
              </w:rPr>
              <w:t>MER</w:t>
            </w:r>
          </w:p>
        </w:tc>
        <w:tc>
          <w:tcPr>
            <w:tcW w:w="258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46CAC24" w14:textId="77777777" w:rsidR="00F50E78" w:rsidRPr="00C45032" w:rsidRDefault="00F50E78" w:rsidP="00B83DF9">
            <w:pPr>
              <w:spacing w:before="0" w:after="0"/>
              <w:rPr>
                <w:rFonts w:eastAsia="Times New Roman"/>
                <w:szCs w:val="24"/>
                <w:lang w:val="sr-Latn-CS"/>
              </w:rPr>
            </w:pPr>
            <w:r w:rsidRPr="00C45032">
              <w:rPr>
                <w:rFonts w:eastAsia="Times New Roman"/>
                <w:szCs w:val="24"/>
                <w:lang w:val="sr-Latn-CS"/>
              </w:rPr>
              <w:t xml:space="preserve"> Zakon o registraciji privrednih i drugih subjekata</w:t>
            </w:r>
          </w:p>
        </w:tc>
        <w:tc>
          <w:tcPr>
            <w:tcW w:w="4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814BCDE"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w:t>
            </w:r>
          </w:p>
        </w:tc>
        <w:tc>
          <w:tcPr>
            <w:tcW w:w="43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E9E57AE"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2025/III</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B968F8B" w14:textId="77777777" w:rsidR="00F50E78" w:rsidRPr="00C45032" w:rsidRDefault="00F50E78" w:rsidP="00B83DF9">
            <w:pPr>
              <w:spacing w:before="0" w:after="0"/>
              <w:jc w:val="center"/>
              <w:rPr>
                <w:rFonts w:eastAsia="Times New Roman" w:cs="Tahoma"/>
                <w:bCs/>
                <w:sz w:val="20"/>
                <w:szCs w:val="20"/>
                <w:lang w:val="sr-Latn-CS"/>
              </w:rPr>
            </w:pPr>
            <w:r w:rsidRPr="00C45032">
              <w:rPr>
                <w:rFonts w:eastAsia="Times New Roman" w:cs="Tahoma"/>
                <w:bCs/>
                <w:sz w:val="20"/>
                <w:szCs w:val="20"/>
                <w:lang w:val="sr-Latn-CS"/>
              </w:rPr>
              <w:t>32019L1151 [P]</w:t>
            </w:r>
          </w:p>
        </w:tc>
        <w:tc>
          <w:tcPr>
            <w:tcW w:w="41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A0D9F89" w14:textId="77777777" w:rsidR="00F50E78" w:rsidRPr="00C45032" w:rsidRDefault="00F50E78" w:rsidP="00B83DF9">
            <w:pPr>
              <w:spacing w:before="0" w:after="0"/>
              <w:jc w:val="center"/>
              <w:rPr>
                <w:rFonts w:eastAsia="Times New Roman" w:cs="Tahoma"/>
                <w:szCs w:val="24"/>
                <w:lang w:val="sr-Latn-CS"/>
              </w:rPr>
            </w:pPr>
          </w:p>
        </w:tc>
      </w:tr>
      <w:tr w:rsidR="00F50E78" w:rsidRPr="00C45032" w14:paraId="71E06FB3" w14:textId="77777777" w:rsidTr="00991CB8">
        <w:tc>
          <w:tcPr>
            <w:tcW w:w="21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134CA05" w14:textId="77777777" w:rsidR="00F50E78" w:rsidRPr="00C45032" w:rsidRDefault="00F50E78" w:rsidP="00991CB8">
            <w:pPr>
              <w:spacing w:after="0"/>
              <w:jc w:val="center"/>
              <w:rPr>
                <w:rFonts w:eastAsia="Times New Roman"/>
                <w:szCs w:val="24"/>
                <w:lang w:val="sr-Latn-CS"/>
              </w:rPr>
            </w:pPr>
            <w:r w:rsidRPr="00C45032">
              <w:rPr>
                <w:rFonts w:eastAsia="Times New Roman"/>
                <w:szCs w:val="24"/>
                <w:lang w:val="sr-Latn-CS"/>
              </w:rPr>
              <w:t>5.</w:t>
            </w:r>
          </w:p>
        </w:tc>
        <w:tc>
          <w:tcPr>
            <w:tcW w:w="35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1370D6A" w14:textId="77777777" w:rsidR="00F50E78" w:rsidRPr="00C45032" w:rsidRDefault="00F50E78" w:rsidP="00B83DF9">
            <w:pPr>
              <w:spacing w:before="0" w:after="0"/>
              <w:jc w:val="center"/>
              <w:rPr>
                <w:rFonts w:eastAsia="Times New Roman"/>
                <w:szCs w:val="24"/>
                <w:lang w:val="sr-Latn-CS"/>
              </w:rPr>
            </w:pPr>
            <w:r w:rsidRPr="00C45032">
              <w:rPr>
                <w:rFonts w:eastAsia="Times New Roman"/>
                <w:szCs w:val="24"/>
                <w:lang w:val="sr-Latn-CS"/>
              </w:rPr>
              <w:t>MER</w:t>
            </w:r>
          </w:p>
        </w:tc>
        <w:tc>
          <w:tcPr>
            <w:tcW w:w="258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80A6F0D" w14:textId="77777777" w:rsidR="00F50E78" w:rsidRPr="00C45032" w:rsidRDefault="00F50E78" w:rsidP="00B83DF9">
            <w:pPr>
              <w:tabs>
                <w:tab w:val="left" w:pos="4117"/>
              </w:tabs>
              <w:spacing w:before="0" w:after="0"/>
              <w:ind w:left="48" w:right="80"/>
              <w:rPr>
                <w:rFonts w:eastAsia="Times New Roman"/>
                <w:szCs w:val="24"/>
                <w:lang w:val="sr-Latn-CS"/>
              </w:rPr>
            </w:pPr>
            <w:r w:rsidRPr="00C45032">
              <w:rPr>
                <w:rFonts w:eastAsia="Times New Roman"/>
                <w:szCs w:val="24"/>
                <w:lang w:val="sr-Latn-CS"/>
              </w:rPr>
              <w:t>Pravilnik o postupku registracije, bližoj sadržini i načinu vođenja Centralnog registra privrednih subjekata</w:t>
            </w:r>
          </w:p>
        </w:tc>
        <w:tc>
          <w:tcPr>
            <w:tcW w:w="4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35333DE"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2025/III</w:t>
            </w:r>
          </w:p>
        </w:tc>
        <w:tc>
          <w:tcPr>
            <w:tcW w:w="43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9F9A616"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2025/III</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9657D0D" w14:textId="77777777" w:rsidR="00F50E78" w:rsidRPr="00C45032" w:rsidRDefault="00F50E78" w:rsidP="00B83DF9">
            <w:pPr>
              <w:spacing w:before="0" w:after="0"/>
              <w:jc w:val="center"/>
              <w:rPr>
                <w:rFonts w:eastAsia="Times New Roman" w:cs="Tahoma"/>
                <w:bCs/>
                <w:sz w:val="20"/>
                <w:szCs w:val="20"/>
                <w:lang w:val="sr-Latn-CS"/>
              </w:rPr>
            </w:pPr>
            <w:r w:rsidRPr="00C45032">
              <w:rPr>
                <w:rFonts w:eastAsia="Times New Roman" w:cs="Tahoma"/>
                <w:bCs/>
                <w:sz w:val="20"/>
                <w:szCs w:val="20"/>
                <w:lang w:val="sr-Latn-CS"/>
              </w:rPr>
              <w:t>32019L1151 [P]</w:t>
            </w:r>
          </w:p>
          <w:p w14:paraId="357B1425" w14:textId="77777777" w:rsidR="00F50E78" w:rsidRPr="00C45032" w:rsidRDefault="00F50E78" w:rsidP="00B83DF9">
            <w:pPr>
              <w:spacing w:before="0" w:after="0"/>
              <w:jc w:val="center"/>
              <w:rPr>
                <w:rFonts w:eastAsia="Times New Roman" w:cs="Tahoma"/>
                <w:bCs/>
                <w:sz w:val="20"/>
                <w:szCs w:val="20"/>
                <w:lang w:val="sr-Latn-CS"/>
              </w:rPr>
            </w:pPr>
          </w:p>
        </w:tc>
        <w:tc>
          <w:tcPr>
            <w:tcW w:w="41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DC0A0AA" w14:textId="77777777" w:rsidR="00F50E78" w:rsidRPr="00C45032" w:rsidRDefault="00F50E78" w:rsidP="00B83DF9">
            <w:pPr>
              <w:spacing w:before="0" w:after="0"/>
              <w:jc w:val="center"/>
              <w:rPr>
                <w:rFonts w:eastAsia="Times New Roman" w:cs="Tahoma"/>
                <w:szCs w:val="24"/>
                <w:lang w:val="sr-Latn-CS"/>
              </w:rPr>
            </w:pPr>
          </w:p>
        </w:tc>
      </w:tr>
      <w:tr w:rsidR="00F50E78" w:rsidRPr="00C45032" w14:paraId="2BAADAC4" w14:textId="77777777" w:rsidTr="00991CB8">
        <w:tc>
          <w:tcPr>
            <w:tcW w:w="21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A2A0CFB" w14:textId="77777777" w:rsidR="00F50E78" w:rsidRPr="00C45032" w:rsidRDefault="00F50E78" w:rsidP="00991CB8">
            <w:pPr>
              <w:spacing w:after="0"/>
              <w:jc w:val="center"/>
              <w:rPr>
                <w:rFonts w:eastAsia="Times New Roman"/>
                <w:szCs w:val="24"/>
                <w:lang w:val="sr-Latn-CS"/>
              </w:rPr>
            </w:pPr>
            <w:r w:rsidRPr="00C45032">
              <w:rPr>
                <w:rFonts w:eastAsia="Times New Roman"/>
                <w:szCs w:val="24"/>
                <w:lang w:val="sr-Latn-CS"/>
              </w:rPr>
              <w:t>6.</w:t>
            </w:r>
          </w:p>
        </w:tc>
        <w:tc>
          <w:tcPr>
            <w:tcW w:w="35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A40C2D6" w14:textId="77777777" w:rsidR="00F50E78" w:rsidRPr="00C45032" w:rsidRDefault="00F50E78" w:rsidP="00B83DF9">
            <w:pPr>
              <w:spacing w:before="0" w:after="0"/>
              <w:jc w:val="center"/>
              <w:rPr>
                <w:rFonts w:eastAsia="Times New Roman"/>
                <w:szCs w:val="24"/>
                <w:lang w:val="sr-Latn-CS"/>
              </w:rPr>
            </w:pPr>
            <w:r w:rsidRPr="00C45032">
              <w:rPr>
                <w:rFonts w:eastAsia="Times New Roman"/>
                <w:szCs w:val="24"/>
                <w:lang w:val="sr-Latn-CS"/>
              </w:rPr>
              <w:t>MER</w:t>
            </w:r>
          </w:p>
        </w:tc>
        <w:tc>
          <w:tcPr>
            <w:tcW w:w="258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17F7ACA" w14:textId="77777777" w:rsidR="00F50E78" w:rsidRPr="00C45032" w:rsidRDefault="00F50E78" w:rsidP="00B83DF9">
            <w:pPr>
              <w:spacing w:before="0" w:after="0"/>
              <w:ind w:left="48" w:right="80"/>
              <w:rPr>
                <w:rFonts w:eastAsia="Times New Roman"/>
                <w:szCs w:val="24"/>
                <w:lang w:val="sr-Latn-CS"/>
              </w:rPr>
            </w:pPr>
            <w:r w:rsidRPr="00C45032">
              <w:rPr>
                <w:rFonts w:eastAsia="Times New Roman"/>
                <w:szCs w:val="24"/>
                <w:lang w:val="sr-Latn-CS"/>
              </w:rPr>
              <w:t>Pravilnik o određivanju kriterijuma i visini naknade za registraciju privrednih subjekata u Centralnom registru privrednih subjekata</w:t>
            </w:r>
          </w:p>
        </w:tc>
        <w:tc>
          <w:tcPr>
            <w:tcW w:w="4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2965235"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2025/III</w:t>
            </w:r>
          </w:p>
        </w:tc>
        <w:tc>
          <w:tcPr>
            <w:tcW w:w="43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BDC5EEB" w14:textId="77777777" w:rsidR="00F50E78" w:rsidRPr="00C45032" w:rsidRDefault="00F50E78" w:rsidP="00B83DF9">
            <w:pPr>
              <w:spacing w:before="0" w:after="0"/>
              <w:jc w:val="center"/>
              <w:rPr>
                <w:rFonts w:eastAsia="Times New Roman" w:cs="Cambria"/>
                <w:szCs w:val="24"/>
                <w:lang w:val="sr-Latn-CS"/>
              </w:rPr>
            </w:pPr>
            <w:r w:rsidRPr="00C45032">
              <w:rPr>
                <w:rFonts w:eastAsia="Times New Roman" w:cs="Cambria"/>
                <w:szCs w:val="24"/>
                <w:lang w:val="sr-Latn-CS"/>
              </w:rPr>
              <w:t>2025/III</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03248E6" w14:textId="77777777" w:rsidR="00F50E78" w:rsidRPr="00C45032" w:rsidRDefault="00F50E78" w:rsidP="00B83DF9">
            <w:pPr>
              <w:spacing w:before="0" w:after="0"/>
              <w:jc w:val="center"/>
              <w:rPr>
                <w:rFonts w:eastAsia="Times New Roman" w:cs="Tahoma"/>
                <w:bCs/>
                <w:sz w:val="20"/>
                <w:szCs w:val="20"/>
                <w:lang w:val="sr-Latn-CS"/>
              </w:rPr>
            </w:pPr>
            <w:r w:rsidRPr="00C45032">
              <w:rPr>
                <w:rFonts w:eastAsia="Times New Roman" w:cs="Tahoma"/>
                <w:bCs/>
                <w:sz w:val="20"/>
                <w:szCs w:val="20"/>
                <w:lang w:val="sr-Latn-CS"/>
              </w:rPr>
              <w:t>32019L1151 [P</w:t>
            </w:r>
          </w:p>
        </w:tc>
        <w:tc>
          <w:tcPr>
            <w:tcW w:w="41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4235CC6" w14:textId="77777777" w:rsidR="00F50E78" w:rsidRPr="00C45032" w:rsidRDefault="00F50E78" w:rsidP="00B83DF9">
            <w:pPr>
              <w:spacing w:before="0" w:after="0"/>
              <w:jc w:val="center"/>
              <w:rPr>
                <w:rFonts w:eastAsia="Times New Roman" w:cs="Tahoma"/>
                <w:szCs w:val="24"/>
                <w:lang w:val="sr-Latn-CS"/>
              </w:rPr>
            </w:pPr>
          </w:p>
        </w:tc>
      </w:tr>
      <w:tr w:rsidR="00F50E78" w:rsidRPr="00C45032" w14:paraId="5014D51E" w14:textId="77777777" w:rsidTr="00991CB8">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54976BF1" w14:textId="77777777" w:rsidR="00F50E78" w:rsidRPr="00C45032" w:rsidRDefault="00F50E78" w:rsidP="00B83DF9">
            <w:pPr>
              <w:spacing w:before="0" w:after="0"/>
              <w:rPr>
                <w:b/>
                <w:szCs w:val="24"/>
                <w:lang w:val="sr-Latn-CS"/>
              </w:rPr>
            </w:pPr>
            <w:r w:rsidRPr="00C45032">
              <w:rPr>
                <w:b/>
                <w:szCs w:val="24"/>
                <w:lang w:val="sr-Latn-CS"/>
              </w:rPr>
              <w:t xml:space="preserve">                                C) Tržište kapitala</w:t>
            </w:r>
          </w:p>
        </w:tc>
      </w:tr>
      <w:tr w:rsidR="00F50E78" w:rsidRPr="00C45032" w14:paraId="0FD2556A" w14:textId="77777777" w:rsidTr="00991CB8">
        <w:tc>
          <w:tcPr>
            <w:tcW w:w="21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A40AE33" w14:textId="77777777" w:rsidR="00F50E78" w:rsidRPr="00C45032" w:rsidRDefault="00F50E78" w:rsidP="00991CB8">
            <w:pPr>
              <w:spacing w:after="0"/>
              <w:jc w:val="center"/>
              <w:rPr>
                <w:szCs w:val="24"/>
                <w:lang w:val="sr-Latn-CS"/>
              </w:rPr>
            </w:pPr>
            <w:r w:rsidRPr="00C45032">
              <w:rPr>
                <w:szCs w:val="24"/>
                <w:lang w:val="sr-Latn-CS"/>
              </w:rPr>
              <w:t>7.</w:t>
            </w:r>
          </w:p>
        </w:tc>
        <w:tc>
          <w:tcPr>
            <w:tcW w:w="35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E67AD40" w14:textId="77777777" w:rsidR="00F50E78" w:rsidRPr="00C45032" w:rsidRDefault="00F50E78" w:rsidP="00B83DF9">
            <w:pPr>
              <w:spacing w:before="0" w:after="0"/>
              <w:jc w:val="center"/>
              <w:rPr>
                <w:szCs w:val="24"/>
                <w:lang w:val="sr-Latn-CS"/>
              </w:rPr>
            </w:pPr>
            <w:r w:rsidRPr="00C45032">
              <w:rPr>
                <w:szCs w:val="24"/>
                <w:lang w:val="sr-Latn-CS"/>
              </w:rPr>
              <w:t>MF</w:t>
            </w:r>
          </w:p>
        </w:tc>
        <w:tc>
          <w:tcPr>
            <w:tcW w:w="258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A6E381B" w14:textId="77777777" w:rsidR="00F50E78" w:rsidRPr="00C45032" w:rsidRDefault="00F50E78" w:rsidP="00B83DF9">
            <w:pPr>
              <w:spacing w:before="0" w:after="0"/>
              <w:rPr>
                <w:szCs w:val="24"/>
                <w:lang w:val="sr-Latn-CS"/>
              </w:rPr>
            </w:pPr>
            <w:r w:rsidRPr="00C45032">
              <w:rPr>
                <w:szCs w:val="24"/>
                <w:lang w:val="sr-Latn-CS"/>
              </w:rPr>
              <w:t xml:space="preserve"> Zakon o izmjenama i dopunama Zakona o tržištu kapitala</w:t>
            </w:r>
          </w:p>
        </w:tc>
        <w:tc>
          <w:tcPr>
            <w:tcW w:w="4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16B4511" w14:textId="77777777" w:rsidR="00F50E78" w:rsidRPr="00C45032" w:rsidRDefault="00F50E78" w:rsidP="00B83DF9">
            <w:pPr>
              <w:spacing w:before="0" w:after="0"/>
              <w:jc w:val="center"/>
              <w:rPr>
                <w:szCs w:val="24"/>
                <w:lang w:val="sr-Latn-CS"/>
              </w:rPr>
            </w:pPr>
            <w:r w:rsidRPr="00C45032">
              <w:rPr>
                <w:szCs w:val="24"/>
                <w:lang w:val="sr-Latn-CS"/>
              </w:rPr>
              <w:t>2025/II</w:t>
            </w:r>
          </w:p>
        </w:tc>
        <w:tc>
          <w:tcPr>
            <w:tcW w:w="43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B456E2D" w14:textId="77777777" w:rsidR="00F50E78" w:rsidRPr="00C45032" w:rsidRDefault="00F50E78" w:rsidP="00B83DF9">
            <w:pPr>
              <w:spacing w:before="0" w:after="0"/>
              <w:jc w:val="center"/>
              <w:rPr>
                <w:szCs w:val="24"/>
                <w:lang w:val="sr-Latn-CS"/>
              </w:rPr>
            </w:pPr>
            <w:r w:rsidRPr="00C45032">
              <w:rPr>
                <w:szCs w:val="24"/>
                <w:lang w:val="sr-Latn-CS"/>
              </w:rPr>
              <w:t>2026/IV</w:t>
            </w:r>
          </w:p>
        </w:tc>
        <w:tc>
          <w:tcPr>
            <w:tcW w:w="5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3C423EB" w14:textId="77777777" w:rsidR="00F50E78" w:rsidRPr="00C45032" w:rsidRDefault="00F50E78" w:rsidP="00B83DF9">
            <w:pPr>
              <w:spacing w:before="0" w:after="0"/>
              <w:jc w:val="center"/>
              <w:rPr>
                <w:bCs/>
                <w:sz w:val="20"/>
                <w:szCs w:val="20"/>
                <w:lang w:val="sr-Latn-CS"/>
              </w:rPr>
            </w:pPr>
            <w:r w:rsidRPr="00C45032">
              <w:rPr>
                <w:bCs/>
                <w:sz w:val="20"/>
                <w:szCs w:val="20"/>
                <w:lang w:val="sr-Latn-CS"/>
              </w:rPr>
              <w:t>32004L0109 [P]</w:t>
            </w:r>
          </w:p>
          <w:p w14:paraId="66A2B6C0" w14:textId="77777777" w:rsidR="00F50E78" w:rsidRPr="00C45032" w:rsidRDefault="00F50E78" w:rsidP="00B83DF9">
            <w:pPr>
              <w:spacing w:before="0" w:after="0"/>
              <w:jc w:val="center"/>
              <w:rPr>
                <w:bCs/>
                <w:sz w:val="20"/>
                <w:szCs w:val="20"/>
                <w:lang w:val="sr-Latn-CS"/>
              </w:rPr>
            </w:pPr>
            <w:r w:rsidRPr="00C45032">
              <w:rPr>
                <w:bCs/>
                <w:sz w:val="20"/>
                <w:szCs w:val="20"/>
                <w:lang w:val="sr-Latn-CS"/>
              </w:rPr>
              <w:t>32007L0014 [P]</w:t>
            </w:r>
          </w:p>
          <w:p w14:paraId="0B49CF6D" w14:textId="77777777" w:rsidR="00F50E78" w:rsidRPr="00C45032" w:rsidRDefault="00F50E78" w:rsidP="00B83DF9">
            <w:pPr>
              <w:spacing w:before="0" w:after="0"/>
              <w:jc w:val="center"/>
              <w:rPr>
                <w:bCs/>
                <w:szCs w:val="24"/>
                <w:lang w:val="sr-Latn-CS"/>
              </w:rPr>
            </w:pPr>
          </w:p>
        </w:tc>
        <w:tc>
          <w:tcPr>
            <w:tcW w:w="41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9A73CC0" w14:textId="77777777" w:rsidR="00F50E78" w:rsidRPr="00C45032" w:rsidRDefault="00F50E78" w:rsidP="00B83DF9">
            <w:pPr>
              <w:spacing w:before="0" w:after="0"/>
              <w:rPr>
                <w:szCs w:val="24"/>
                <w:lang w:val="sr-Latn-CS"/>
              </w:rPr>
            </w:pPr>
          </w:p>
        </w:tc>
      </w:tr>
    </w:tbl>
    <w:p w14:paraId="4F022EAF" w14:textId="77777777" w:rsidR="00325D29" w:rsidRPr="00C45032" w:rsidRDefault="00325D29" w:rsidP="00325D29">
      <w:pPr>
        <w:rPr>
          <w:szCs w:val="24"/>
        </w:rPr>
      </w:pPr>
      <w:bookmarkStart w:id="106" w:name="_Toc94080858"/>
    </w:p>
    <w:p w14:paraId="21C5CF8F" w14:textId="77777777" w:rsidR="00325D29" w:rsidRPr="00C45032" w:rsidRDefault="00325D29" w:rsidP="003D0955">
      <w:pPr>
        <w:pStyle w:val="Heading1"/>
        <w:shd w:val="clear" w:color="auto" w:fill="C00000"/>
        <w:jc w:val="right"/>
        <w:rPr>
          <w:sz w:val="24"/>
          <w:szCs w:val="24"/>
        </w:rPr>
      </w:pPr>
      <w:bookmarkStart w:id="107" w:name="_Toc186489285"/>
      <w:r w:rsidRPr="00C45032">
        <w:rPr>
          <w:sz w:val="24"/>
          <w:szCs w:val="24"/>
        </w:rPr>
        <w:lastRenderedPageBreak/>
        <w:t>7. Pravo intelektualne svojine                                                                                                                                                                UTRŽ</w:t>
      </w:r>
      <w:bookmarkEnd w:id="107"/>
    </w:p>
    <w:p w14:paraId="0A76DE23" w14:textId="77777777" w:rsidR="00325D29" w:rsidRPr="00C45032" w:rsidRDefault="00325D29" w:rsidP="00325D29">
      <w:pPr>
        <w:rPr>
          <w:b/>
          <w:szCs w:val="24"/>
          <w:lang w:val="en-GB"/>
        </w:rPr>
      </w:pPr>
      <w:r w:rsidRPr="00C45032">
        <w:rPr>
          <w:b/>
          <w:szCs w:val="24"/>
          <w:lang w:val="en-GB"/>
        </w:rPr>
        <w:t>UVOD</w:t>
      </w:r>
    </w:p>
    <w:p w14:paraId="0C7A7D9B" w14:textId="523150B7" w:rsidR="00B83DF9" w:rsidRPr="00C45032" w:rsidRDefault="00325D29" w:rsidP="00B83DF9">
      <w:pPr>
        <w:rPr>
          <w:rFonts w:eastAsia="Calibri" w:cs="Calibri"/>
          <w:color w:val="000000"/>
          <w:szCs w:val="24"/>
          <w:lang w:val="sr-Latn-BA"/>
        </w:rPr>
      </w:pPr>
      <w:r w:rsidRPr="00C45032">
        <w:rPr>
          <w:rFonts w:eastAsia="Calibri" w:cs="Calibri"/>
          <w:color w:val="000000"/>
          <w:szCs w:val="24"/>
          <w:lang w:val="sr-Latn-BA"/>
        </w:rPr>
        <w:t>Pravna tekovina Evropske unije u oblasti pravo intelektualne svojine obuhvata pitanje autorskog i srodnih prava, prava industrijske svojine i odredbe o njihovom sprovođenju. Ključni izazovi u narednom periodu se odnose na donošenje strateških i zakonodavnih dokumenata, među kojima su Strategija intelektualne svojine Crne Gore za period 2023-2026 i Zakon o izmjenama i dopunama Zakona o autorskom i srodnim pravima, kao i na efikasno sprovođenje prava intelektualne svojine.</w:t>
      </w:r>
      <w:r w:rsidR="00B83DF9" w:rsidRPr="00C45032">
        <w:rPr>
          <w:rFonts w:eastAsia="Calibri" w:cs="Calibri"/>
          <w:color w:val="000000"/>
          <w:szCs w:val="24"/>
          <w:lang w:val="sr-Latn-BA"/>
        </w:rPr>
        <w:t xml:space="preserve"> Crna Gora je 31. marta 2014. na Međuvladinoj konferenciji u Briselu otvorila poglavlje. </w:t>
      </w:r>
    </w:p>
    <w:p w14:paraId="389C607F" w14:textId="77777777" w:rsidR="00325D29" w:rsidRPr="00C45032" w:rsidRDefault="00325D29" w:rsidP="00325D29">
      <w:pPr>
        <w:rPr>
          <w:rFonts w:eastAsia="Calibri" w:cs="Calibri"/>
          <w:color w:val="000000"/>
          <w:szCs w:val="24"/>
          <w:lang w:val="sr-Latn-BA"/>
        </w:rPr>
      </w:pPr>
      <w:r w:rsidRPr="00C45032">
        <w:rPr>
          <w:rFonts w:eastAsia="Calibri" w:cs="Calibri"/>
          <w:color w:val="000000"/>
          <w:szCs w:val="24"/>
          <w:lang w:val="sr-Latn-BA"/>
        </w:rPr>
        <w:t>Autorsko i srodna prava štite djela iz oblasti književnosti, nauke i umjetnosti, dok se pod industrijskom svojinom podrazumijevaju prava na patent, žig, industrijski dizajn, geografske oznake i topografije poluprovodnika.</w:t>
      </w:r>
    </w:p>
    <w:p w14:paraId="622EB277" w14:textId="77777777" w:rsidR="00325D29" w:rsidRPr="00C45032" w:rsidRDefault="00325D29" w:rsidP="00325D29">
      <w:pPr>
        <w:rPr>
          <w:rFonts w:eastAsia="Calibri" w:cs="Calibri"/>
          <w:color w:val="000000"/>
          <w:szCs w:val="24"/>
          <w:lang w:val="sr-Latn-BA"/>
        </w:rPr>
      </w:pPr>
      <w:r w:rsidRPr="00C45032">
        <w:rPr>
          <w:rFonts w:eastAsia="Calibri" w:cs="Calibri"/>
          <w:color w:val="000000"/>
          <w:szCs w:val="24"/>
          <w:lang w:val="sr-Latn-BA"/>
        </w:rPr>
        <w:t>Zaštita prava intelektualne svojine obuhvata: administrativnu zaštitu; građanskopravnu zaštitu; krivičnopravnu zaštitu i prekršajnu zaštitu.</w:t>
      </w:r>
    </w:p>
    <w:p w14:paraId="34816043" w14:textId="6FBD5D01" w:rsidR="00325D29" w:rsidRPr="00C45032" w:rsidRDefault="00325D29" w:rsidP="00325D29">
      <w:pPr>
        <w:rPr>
          <w:rFonts w:eastAsia="Calibri" w:cs="Calibri"/>
          <w:color w:val="000000"/>
          <w:szCs w:val="24"/>
          <w:lang w:val="sr-Latn-BA"/>
        </w:rPr>
      </w:pPr>
      <w:bookmarkStart w:id="108" w:name="_Hlk91691946"/>
      <w:r w:rsidRPr="00C45032">
        <w:rPr>
          <w:rFonts w:eastAsia="Calibri" w:cs="Calibri"/>
          <w:color w:val="000000"/>
          <w:szCs w:val="24"/>
          <w:lang w:val="sr-Latn-BA"/>
        </w:rPr>
        <w:t>Institucija nadležna za donošenje zakonodavstva u okviru ovog poglavlja, a u vezi sa definisanim obavezama u okviru Programa pristupanja Crne Gore Evropskoj uniji 202</w:t>
      </w:r>
      <w:r w:rsidR="00B83DF9" w:rsidRPr="00C45032">
        <w:rPr>
          <w:rFonts w:eastAsia="Calibri" w:cs="Calibri"/>
          <w:color w:val="000000"/>
          <w:szCs w:val="24"/>
          <w:lang w:val="sr-Latn-BA"/>
        </w:rPr>
        <w:t>5</w:t>
      </w:r>
      <w:r w:rsidRPr="00C45032">
        <w:rPr>
          <w:rFonts w:eastAsia="Calibri" w:cs="Calibri"/>
          <w:color w:val="000000"/>
          <w:szCs w:val="24"/>
          <w:lang w:val="sr-Latn-BA"/>
        </w:rPr>
        <w:t>-202</w:t>
      </w:r>
      <w:r w:rsidR="00B83DF9" w:rsidRPr="00C45032">
        <w:rPr>
          <w:rFonts w:eastAsia="Calibri" w:cs="Calibri"/>
          <w:color w:val="000000"/>
          <w:szCs w:val="24"/>
          <w:lang w:val="sr-Latn-BA"/>
        </w:rPr>
        <w:t>6</w:t>
      </w:r>
      <w:r w:rsidRPr="00C45032">
        <w:rPr>
          <w:rFonts w:eastAsia="Calibri" w:cs="Calibri"/>
          <w:color w:val="000000"/>
          <w:szCs w:val="24"/>
          <w:lang w:val="sr-Latn-BA"/>
        </w:rPr>
        <w:t xml:space="preserve"> je Ministarstvo ekonomskog razvoja.</w:t>
      </w:r>
    </w:p>
    <w:bookmarkEnd w:id="108"/>
    <w:p w14:paraId="36FB7B83" w14:textId="47B536DB" w:rsidR="00325D29" w:rsidRPr="00C90CD1" w:rsidRDefault="00325D29" w:rsidP="00325D29">
      <w:pPr>
        <w:rPr>
          <w:rFonts w:eastAsia="Calibri" w:cs="Calibri"/>
          <w:b/>
          <w:color w:val="000000"/>
          <w:szCs w:val="24"/>
          <w:lang w:val="sr-Latn-BA"/>
        </w:rPr>
      </w:pPr>
      <w:r w:rsidRPr="00C90CD1">
        <w:rPr>
          <w:rFonts w:eastAsia="Calibri" w:cs="Calibri"/>
          <w:b/>
          <w:color w:val="000000"/>
          <w:szCs w:val="24"/>
          <w:lang w:val="sr-Latn-BA"/>
        </w:rPr>
        <w:t>Poglavlje je privremeno zatvoreno 16. decembra 2024</w:t>
      </w:r>
      <w:r w:rsidR="00B83DF9" w:rsidRPr="00C90CD1">
        <w:rPr>
          <w:rFonts w:eastAsia="Calibri" w:cs="Calibri"/>
          <w:b/>
          <w:color w:val="000000"/>
          <w:szCs w:val="24"/>
          <w:lang w:val="sr-Latn-BA"/>
        </w:rPr>
        <w:t>.</w:t>
      </w:r>
      <w:r w:rsidRPr="00C90CD1">
        <w:rPr>
          <w:rFonts w:eastAsia="Calibri" w:cs="Calibri"/>
          <w:b/>
          <w:color w:val="000000"/>
          <w:szCs w:val="24"/>
          <w:lang w:val="sr-Latn-BA"/>
        </w:rPr>
        <w:t xml:space="preserve"> na Međuvladinoj konferenciji koja je održana u Briselu.</w:t>
      </w:r>
    </w:p>
    <w:p w14:paraId="68BE1C6A" w14:textId="1CD10A52" w:rsidR="00325D29" w:rsidRPr="00C45032" w:rsidRDefault="00AA2E86" w:rsidP="00AA2E86">
      <w:pPr>
        <w:tabs>
          <w:tab w:val="left" w:pos="3296"/>
        </w:tabs>
        <w:spacing w:before="0" w:after="160" w:line="259" w:lineRule="auto"/>
        <w:jc w:val="left"/>
        <w:rPr>
          <w:rFonts w:eastAsia="Calibri" w:cs="Times New Roman"/>
          <w:szCs w:val="24"/>
          <w:lang w:val="sr-Latn-BA"/>
        </w:rPr>
      </w:pPr>
      <w:r w:rsidRPr="00C45032">
        <w:rPr>
          <w:rFonts w:eastAsia="Calibri" w:cs="Times New Roman"/>
          <w:szCs w:val="24"/>
          <w:lang w:val="sr-Latn-BA"/>
        </w:rPr>
        <w:tab/>
      </w:r>
    </w:p>
    <w:p w14:paraId="605507D1" w14:textId="77777777" w:rsidR="00325D29" w:rsidRPr="00C45032" w:rsidRDefault="00325D29" w:rsidP="00325D29">
      <w:pPr>
        <w:spacing w:before="0" w:after="160" w:line="259" w:lineRule="auto"/>
        <w:jc w:val="left"/>
        <w:rPr>
          <w:rFonts w:eastAsia="Calibri" w:cs="Times New Roman"/>
          <w:szCs w:val="24"/>
          <w:lang w:val="sr-Latn-BA"/>
        </w:rPr>
      </w:pPr>
      <w:r w:rsidRPr="00C45032">
        <w:rPr>
          <w:rFonts w:eastAsia="Calibri" w:cs="Times New Roman"/>
          <w:szCs w:val="24"/>
          <w:lang w:val="sr-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
        <w:gridCol w:w="927"/>
        <w:gridCol w:w="6628"/>
        <w:gridCol w:w="1067"/>
        <w:gridCol w:w="1054"/>
        <w:gridCol w:w="1315"/>
        <w:gridCol w:w="1263"/>
      </w:tblGrid>
      <w:tr w:rsidR="00325D29" w:rsidRPr="00C45032" w14:paraId="07D2676A" w14:textId="77777777" w:rsidTr="00991CB8">
        <w:trPr>
          <w:trHeight w:val="350"/>
        </w:trPr>
        <w:tc>
          <w:tcPr>
            <w:tcW w:w="293"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3919B9B0" w14:textId="77777777" w:rsidR="00325D29" w:rsidRPr="00C45032" w:rsidRDefault="00325D29" w:rsidP="00991CB8">
            <w:pPr>
              <w:keepNext/>
              <w:keepLines/>
              <w:spacing w:before="0" w:after="0"/>
              <w:jc w:val="left"/>
              <w:rPr>
                <w:rFonts w:eastAsia="Calibri" w:cs="Tahoma"/>
                <w:b/>
                <w:bCs/>
                <w:szCs w:val="24"/>
                <w:lang w:val="sr-Latn-CS"/>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2AF569D5" w14:textId="77777777" w:rsidR="00325D29" w:rsidRPr="00C45032" w:rsidRDefault="00325D29" w:rsidP="00991CB8">
            <w:pPr>
              <w:keepNext/>
              <w:keepLines/>
              <w:spacing w:before="0" w:after="0"/>
              <w:jc w:val="left"/>
              <w:rPr>
                <w:rFonts w:eastAsia="Calibri" w:cs="Tahoma"/>
                <w:b/>
                <w:bCs/>
                <w:szCs w:val="24"/>
                <w:lang w:val="sr-Latn-CS"/>
              </w:rPr>
            </w:pPr>
          </w:p>
        </w:tc>
        <w:tc>
          <w:tcPr>
            <w:tcW w:w="2546" w:type="pct"/>
            <w:tcBorders>
              <w:top w:val="single" w:sz="4" w:space="0" w:color="auto"/>
              <w:left w:val="nil"/>
              <w:bottom w:val="single" w:sz="4" w:space="0" w:color="auto"/>
              <w:right w:val="nil"/>
            </w:tcBorders>
            <w:shd w:val="clear" w:color="auto" w:fill="D9D9D9"/>
            <w:tcMar>
              <w:left w:w="28" w:type="dxa"/>
              <w:right w:w="28" w:type="dxa"/>
            </w:tcMar>
            <w:vAlign w:val="center"/>
          </w:tcPr>
          <w:p w14:paraId="23E9E281" w14:textId="77777777" w:rsidR="00325D29" w:rsidRPr="00C45032" w:rsidRDefault="00325D29" w:rsidP="00991CB8">
            <w:pPr>
              <w:keepNext/>
              <w:keepLines/>
              <w:spacing w:before="0" w:after="0"/>
              <w:jc w:val="left"/>
              <w:outlineLvl w:val="1"/>
              <w:rPr>
                <w:rFonts w:eastAsia="Times New Roman" w:cs="Tahoma"/>
                <w:b/>
                <w:bCs/>
                <w:szCs w:val="24"/>
                <w:lang w:val="sr-Latn-CS"/>
              </w:rPr>
            </w:pPr>
            <w:bookmarkStart w:id="109" w:name="_Toc163647027"/>
            <w:bookmarkStart w:id="110" w:name="_Toc186489286"/>
            <w:r w:rsidRPr="00C45032">
              <w:rPr>
                <w:rFonts w:eastAsia="Times New Roman" w:cs="Times New Roman"/>
                <w:b/>
                <w:bCs/>
                <w:szCs w:val="24"/>
                <w:lang w:val="sr-Latn-CS"/>
              </w:rPr>
              <w:t>1. PLANOVI I POTREBE</w:t>
            </w:r>
            <w:bookmarkEnd w:id="109"/>
            <w:bookmarkEnd w:id="110"/>
          </w:p>
        </w:tc>
        <w:tc>
          <w:tcPr>
            <w:tcW w:w="410" w:type="pct"/>
            <w:tcBorders>
              <w:top w:val="single" w:sz="4" w:space="0" w:color="auto"/>
              <w:left w:val="nil"/>
              <w:bottom w:val="single" w:sz="4" w:space="0" w:color="auto"/>
              <w:right w:val="nil"/>
            </w:tcBorders>
            <w:shd w:val="clear" w:color="auto" w:fill="D9D9D9"/>
            <w:tcMar>
              <w:left w:w="28" w:type="dxa"/>
              <w:right w:w="28" w:type="dxa"/>
            </w:tcMar>
            <w:vAlign w:val="center"/>
          </w:tcPr>
          <w:p w14:paraId="5EA32556" w14:textId="77777777" w:rsidR="00325D29" w:rsidRPr="00C45032" w:rsidRDefault="00325D29" w:rsidP="00991CB8">
            <w:pPr>
              <w:spacing w:before="0" w:after="0"/>
              <w:jc w:val="left"/>
              <w:rPr>
                <w:rFonts w:eastAsia="Times New Roman" w:cs="Cambria"/>
                <w:b/>
                <w:szCs w:val="24"/>
                <w:lang w:val="sr-Latn-CS"/>
              </w:rPr>
            </w:pPr>
          </w:p>
        </w:tc>
        <w:tc>
          <w:tcPr>
            <w:tcW w:w="405" w:type="pct"/>
            <w:tcBorders>
              <w:top w:val="single" w:sz="4" w:space="0" w:color="auto"/>
              <w:left w:val="nil"/>
              <w:bottom w:val="single" w:sz="4" w:space="0" w:color="auto"/>
              <w:right w:val="nil"/>
            </w:tcBorders>
            <w:shd w:val="clear" w:color="auto" w:fill="D9D9D9"/>
            <w:vAlign w:val="center"/>
          </w:tcPr>
          <w:p w14:paraId="33DC301B" w14:textId="77777777" w:rsidR="00325D29" w:rsidRPr="00C45032" w:rsidRDefault="00325D29" w:rsidP="00991CB8">
            <w:pPr>
              <w:spacing w:before="0" w:after="0"/>
              <w:jc w:val="left"/>
              <w:rPr>
                <w:rFonts w:eastAsia="Times New Roman" w:cs="Cambria"/>
                <w:b/>
                <w:szCs w:val="24"/>
                <w:lang w:val="sr-Latn-CS"/>
              </w:rPr>
            </w:pPr>
          </w:p>
        </w:tc>
        <w:tc>
          <w:tcPr>
            <w:tcW w:w="990"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212E49D0" w14:textId="77777777" w:rsidR="00325D29" w:rsidRPr="00C45032" w:rsidRDefault="00325D29" w:rsidP="00991CB8">
            <w:pPr>
              <w:spacing w:before="0" w:after="0"/>
              <w:jc w:val="left"/>
              <w:rPr>
                <w:rFonts w:eastAsia="Calibri" w:cs="Tahoma"/>
                <w:b/>
                <w:szCs w:val="24"/>
                <w:lang w:val="sr-Latn-CS"/>
              </w:rPr>
            </w:pPr>
          </w:p>
        </w:tc>
      </w:tr>
      <w:tr w:rsidR="00325D29" w:rsidRPr="00C45032" w14:paraId="3BD2DDC4" w14:textId="77777777" w:rsidTr="00991CB8">
        <w:trPr>
          <w:trHeight w:val="350"/>
        </w:trPr>
        <w:tc>
          <w:tcPr>
            <w:tcW w:w="293"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2DD5FF7D" w14:textId="77777777" w:rsidR="00325D29" w:rsidRPr="00C45032" w:rsidRDefault="00325D29" w:rsidP="00991CB8">
            <w:pPr>
              <w:keepNext/>
              <w:keepLines/>
              <w:spacing w:before="0" w:after="0"/>
              <w:jc w:val="left"/>
              <w:rPr>
                <w:rFonts w:eastAsia="Calibri" w:cs="Tahoma"/>
                <w:b/>
                <w:bCs/>
                <w:szCs w:val="24"/>
                <w:lang w:val="sr-Latn-CS"/>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05B717CF" w14:textId="77777777" w:rsidR="00325D29" w:rsidRPr="00C45032" w:rsidRDefault="00325D29" w:rsidP="00991CB8">
            <w:pPr>
              <w:spacing w:before="0" w:after="0"/>
              <w:jc w:val="left"/>
              <w:rPr>
                <w:rFonts w:eastAsia="Calibri" w:cs="Times New Roman"/>
                <w:b/>
                <w:szCs w:val="24"/>
                <w:lang w:val="sr-Latn-CS"/>
              </w:rPr>
            </w:pPr>
          </w:p>
        </w:tc>
        <w:tc>
          <w:tcPr>
            <w:tcW w:w="2546" w:type="pct"/>
            <w:tcBorders>
              <w:top w:val="single" w:sz="4" w:space="0" w:color="auto"/>
              <w:left w:val="nil"/>
              <w:bottom w:val="single" w:sz="4" w:space="0" w:color="auto"/>
              <w:right w:val="nil"/>
            </w:tcBorders>
            <w:shd w:val="clear" w:color="auto" w:fill="D9D9D9"/>
            <w:tcMar>
              <w:left w:w="28" w:type="dxa"/>
              <w:right w:w="28" w:type="dxa"/>
            </w:tcMar>
            <w:vAlign w:val="center"/>
          </w:tcPr>
          <w:p w14:paraId="5C1918EB" w14:textId="77777777" w:rsidR="00325D29" w:rsidRPr="00C45032" w:rsidRDefault="00325D29" w:rsidP="00991CB8">
            <w:pPr>
              <w:spacing w:before="0" w:after="0"/>
              <w:jc w:val="left"/>
              <w:rPr>
                <w:rFonts w:eastAsia="Calibri" w:cs="Times New Roman"/>
                <w:b/>
                <w:szCs w:val="24"/>
                <w:lang w:val="sr-Latn-CS"/>
              </w:rPr>
            </w:pPr>
            <w:r w:rsidRPr="00C45032">
              <w:rPr>
                <w:rFonts w:eastAsia="Times New Roman" w:cs="Times New Roman"/>
                <w:b/>
                <w:szCs w:val="24"/>
                <w:lang w:val="sr-Latn-CS"/>
              </w:rPr>
              <w:t>1.1. STRATEŠKI OKVIR</w:t>
            </w:r>
          </w:p>
        </w:tc>
        <w:tc>
          <w:tcPr>
            <w:tcW w:w="410" w:type="pct"/>
            <w:tcBorders>
              <w:top w:val="single" w:sz="4" w:space="0" w:color="auto"/>
              <w:left w:val="nil"/>
              <w:bottom w:val="single" w:sz="4" w:space="0" w:color="auto"/>
              <w:right w:val="nil"/>
            </w:tcBorders>
            <w:shd w:val="clear" w:color="auto" w:fill="D9D9D9"/>
            <w:tcMar>
              <w:left w:w="28" w:type="dxa"/>
              <w:right w:w="28" w:type="dxa"/>
            </w:tcMar>
            <w:vAlign w:val="center"/>
          </w:tcPr>
          <w:p w14:paraId="49DDDC77" w14:textId="77777777" w:rsidR="00325D29" w:rsidRPr="00C45032" w:rsidRDefault="00325D29" w:rsidP="00991CB8">
            <w:pPr>
              <w:spacing w:before="0" w:after="0"/>
              <w:jc w:val="left"/>
              <w:rPr>
                <w:rFonts w:eastAsia="Times New Roman" w:cs="Cambria"/>
                <w:b/>
                <w:szCs w:val="24"/>
                <w:lang w:val="sr-Latn-CS"/>
              </w:rPr>
            </w:pPr>
          </w:p>
        </w:tc>
        <w:tc>
          <w:tcPr>
            <w:tcW w:w="405" w:type="pct"/>
            <w:tcBorders>
              <w:top w:val="single" w:sz="4" w:space="0" w:color="auto"/>
              <w:left w:val="nil"/>
              <w:bottom w:val="single" w:sz="4" w:space="0" w:color="auto"/>
              <w:right w:val="nil"/>
            </w:tcBorders>
            <w:shd w:val="clear" w:color="auto" w:fill="D9D9D9"/>
            <w:vAlign w:val="center"/>
          </w:tcPr>
          <w:p w14:paraId="5F5FAD0D" w14:textId="77777777" w:rsidR="00325D29" w:rsidRPr="00C45032" w:rsidRDefault="00325D29" w:rsidP="00991CB8">
            <w:pPr>
              <w:spacing w:before="0" w:after="0"/>
              <w:jc w:val="left"/>
              <w:rPr>
                <w:rFonts w:eastAsia="Times New Roman" w:cs="Cambria"/>
                <w:b/>
                <w:szCs w:val="24"/>
                <w:lang w:val="sr-Latn-CS"/>
              </w:rPr>
            </w:pPr>
          </w:p>
        </w:tc>
        <w:tc>
          <w:tcPr>
            <w:tcW w:w="990"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747EB42B" w14:textId="77777777" w:rsidR="00325D29" w:rsidRPr="00C45032" w:rsidRDefault="00325D29" w:rsidP="00991CB8">
            <w:pPr>
              <w:spacing w:before="0" w:after="0"/>
              <w:jc w:val="left"/>
              <w:rPr>
                <w:rFonts w:eastAsia="Calibri" w:cs="Tahoma"/>
                <w:b/>
                <w:szCs w:val="24"/>
                <w:lang w:val="sr-Latn-CS"/>
              </w:rPr>
            </w:pPr>
          </w:p>
        </w:tc>
      </w:tr>
      <w:tr w:rsidR="00325D29" w:rsidRPr="00C45032" w14:paraId="25386361" w14:textId="77777777" w:rsidTr="00991CB8">
        <w:trPr>
          <w:trHeight w:val="350"/>
        </w:trPr>
        <w:tc>
          <w:tcPr>
            <w:tcW w:w="293"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39283B1" w14:textId="77777777" w:rsidR="00325D29" w:rsidRPr="00C45032" w:rsidRDefault="00325D29" w:rsidP="00991CB8">
            <w:pPr>
              <w:keepNext/>
              <w:keepLines/>
              <w:spacing w:before="0" w:after="0"/>
              <w:jc w:val="center"/>
              <w:rPr>
                <w:rFonts w:eastAsia="Times New Roman" w:cs="Cambria"/>
                <w:szCs w:val="24"/>
                <w:lang w:val="sr-Latn-CS"/>
              </w:rPr>
            </w:pPr>
            <w:r w:rsidRPr="00C45032">
              <w:rPr>
                <w:rFonts w:eastAsia="Calibri" w:cs="Tahoma"/>
                <w:b/>
                <w:bCs/>
                <w:szCs w:val="24"/>
                <w:lang w:val="sr-Latn-CS"/>
              </w:rPr>
              <w:t>Ozn.</w:t>
            </w:r>
          </w:p>
        </w:tc>
        <w:tc>
          <w:tcPr>
            <w:tcW w:w="356"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46D2EED3" w14:textId="77777777" w:rsidR="00325D29" w:rsidRPr="00C45032" w:rsidRDefault="00325D29" w:rsidP="00991CB8">
            <w:pPr>
              <w:keepNext/>
              <w:keepLines/>
              <w:spacing w:before="0" w:after="0"/>
              <w:jc w:val="center"/>
              <w:rPr>
                <w:rFonts w:eastAsia="Calibri" w:cs="Tahoma"/>
                <w:b/>
                <w:bCs/>
                <w:szCs w:val="24"/>
                <w:lang w:val="sr-Latn-CS"/>
              </w:rPr>
            </w:pPr>
            <w:r w:rsidRPr="00C45032">
              <w:rPr>
                <w:rFonts w:eastAsia="Calibri" w:cs="Tahoma"/>
                <w:b/>
                <w:bCs/>
                <w:szCs w:val="24"/>
                <w:lang w:val="sr-Latn-CS"/>
              </w:rPr>
              <w:t>Nadležna</w:t>
            </w:r>
          </w:p>
          <w:p w14:paraId="2520E01B" w14:textId="77777777" w:rsidR="00325D29" w:rsidRPr="00C45032" w:rsidDel="004D2CAC" w:rsidRDefault="00325D29" w:rsidP="00991CB8">
            <w:pPr>
              <w:keepNext/>
              <w:keepLines/>
              <w:spacing w:before="0" w:after="0"/>
              <w:jc w:val="center"/>
              <w:rPr>
                <w:rFonts w:eastAsia="Times New Roman" w:cs="Cambria"/>
                <w:szCs w:val="24"/>
                <w:lang w:val="sr-Latn-CS"/>
              </w:rPr>
            </w:pPr>
            <w:r w:rsidRPr="00C45032">
              <w:rPr>
                <w:rFonts w:eastAsia="Calibri" w:cs="Tahoma"/>
                <w:b/>
                <w:bCs/>
                <w:szCs w:val="24"/>
                <w:lang w:val="sr-Latn-CS"/>
              </w:rPr>
              <w:t xml:space="preserve"> inst.</w:t>
            </w:r>
          </w:p>
        </w:tc>
        <w:tc>
          <w:tcPr>
            <w:tcW w:w="254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9424246" w14:textId="77777777" w:rsidR="00325D29" w:rsidRPr="00C45032" w:rsidRDefault="00325D29" w:rsidP="00991CB8">
            <w:pPr>
              <w:keepNext/>
              <w:keepLines/>
              <w:spacing w:before="0" w:after="0"/>
              <w:jc w:val="left"/>
              <w:rPr>
                <w:rFonts w:eastAsia="Times New Roman" w:cs="Cambria"/>
                <w:b/>
                <w:bCs/>
                <w:szCs w:val="24"/>
                <w:lang w:val="sr-Latn-CS"/>
              </w:rPr>
            </w:pPr>
            <w:r w:rsidRPr="00C45032">
              <w:rPr>
                <w:rFonts w:eastAsia="Calibri" w:cs="Tahoma"/>
                <w:b/>
                <w:bCs/>
                <w:szCs w:val="24"/>
                <w:lang w:val="sr-Latn-CS"/>
              </w:rPr>
              <w:t>Naziv</w:t>
            </w:r>
          </w:p>
        </w:tc>
        <w:tc>
          <w:tcPr>
            <w:tcW w:w="41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DF568CB" w14:textId="77777777" w:rsidR="00325D29" w:rsidRPr="00C45032" w:rsidDel="004D2CAC" w:rsidRDefault="00325D29" w:rsidP="00991CB8">
            <w:pPr>
              <w:spacing w:before="0" w:after="0"/>
              <w:jc w:val="center"/>
              <w:rPr>
                <w:rFonts w:eastAsia="Times New Roman" w:cs="Cambria"/>
                <w:b/>
                <w:szCs w:val="24"/>
                <w:lang w:val="sr-Latn-CS"/>
              </w:rPr>
            </w:pPr>
            <w:r w:rsidRPr="00C45032">
              <w:rPr>
                <w:rFonts w:eastAsia="Times New Roman" w:cs="Cambria"/>
                <w:b/>
                <w:szCs w:val="24"/>
                <w:lang w:val="sr-Latn-CS"/>
              </w:rPr>
              <w:t>Donošenje</w:t>
            </w:r>
          </w:p>
        </w:tc>
        <w:tc>
          <w:tcPr>
            <w:tcW w:w="405" w:type="pct"/>
            <w:vMerge w:val="restart"/>
            <w:tcBorders>
              <w:top w:val="single" w:sz="4" w:space="0" w:color="auto"/>
              <w:left w:val="single" w:sz="4" w:space="0" w:color="000000"/>
              <w:right w:val="single" w:sz="4" w:space="0" w:color="000000"/>
            </w:tcBorders>
            <w:shd w:val="clear" w:color="auto" w:fill="D9D9D9"/>
            <w:vAlign w:val="center"/>
          </w:tcPr>
          <w:p w14:paraId="4AC22D34" w14:textId="77777777" w:rsidR="00325D29" w:rsidRPr="00C45032" w:rsidDel="004D2CAC" w:rsidRDefault="00325D29" w:rsidP="00991CB8">
            <w:pPr>
              <w:spacing w:before="0" w:after="0"/>
              <w:jc w:val="center"/>
              <w:rPr>
                <w:rFonts w:eastAsia="Times New Roman" w:cs="Cambria"/>
                <w:b/>
                <w:szCs w:val="24"/>
                <w:lang w:val="sr-Latn-CS"/>
              </w:rPr>
            </w:pPr>
            <w:r w:rsidRPr="00C45032">
              <w:rPr>
                <w:rFonts w:eastAsia="Times New Roman" w:cs="Cambria"/>
                <w:b/>
                <w:szCs w:val="24"/>
                <w:lang w:val="sr-Latn-CS"/>
              </w:rPr>
              <w:t>Primjena</w:t>
            </w:r>
          </w:p>
        </w:tc>
        <w:tc>
          <w:tcPr>
            <w:tcW w:w="990"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164D0EAB" w14:textId="77777777" w:rsidR="00325D29" w:rsidRPr="00C45032" w:rsidRDefault="00325D29" w:rsidP="00991CB8">
            <w:pPr>
              <w:spacing w:before="0" w:after="0"/>
              <w:jc w:val="center"/>
              <w:rPr>
                <w:rFonts w:eastAsia="Calibri" w:cs="Tahoma"/>
                <w:b/>
                <w:szCs w:val="24"/>
                <w:lang w:val="sr-Latn-CS"/>
              </w:rPr>
            </w:pPr>
            <w:r w:rsidRPr="00C45032">
              <w:rPr>
                <w:rFonts w:eastAsia="Calibri" w:cs="Tahoma"/>
                <w:b/>
                <w:szCs w:val="24"/>
                <w:lang w:val="sr-Latn-CS"/>
              </w:rPr>
              <w:t>Pravna tekovina</w:t>
            </w:r>
          </w:p>
        </w:tc>
      </w:tr>
      <w:tr w:rsidR="00325D29" w:rsidRPr="00C45032" w14:paraId="577D4A3D" w14:textId="77777777" w:rsidTr="00991CB8">
        <w:trPr>
          <w:trHeight w:val="70"/>
        </w:trPr>
        <w:tc>
          <w:tcPr>
            <w:tcW w:w="293"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7F494EFC" w14:textId="77777777" w:rsidR="00325D29" w:rsidRPr="00C45032" w:rsidRDefault="00325D29" w:rsidP="00991CB8">
            <w:pPr>
              <w:keepNext/>
              <w:keepLines/>
              <w:spacing w:before="0" w:after="0"/>
              <w:jc w:val="center"/>
              <w:rPr>
                <w:rFonts w:eastAsia="Calibri" w:cs="Tahoma"/>
                <w:b/>
                <w:bCs/>
                <w:szCs w:val="24"/>
                <w:lang w:val="sr-Latn-CS"/>
              </w:rPr>
            </w:pPr>
          </w:p>
        </w:tc>
        <w:tc>
          <w:tcPr>
            <w:tcW w:w="356"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3A681614" w14:textId="77777777" w:rsidR="00325D29" w:rsidRPr="00C45032" w:rsidRDefault="00325D29" w:rsidP="00991CB8">
            <w:pPr>
              <w:keepNext/>
              <w:keepLines/>
              <w:spacing w:before="0" w:after="0"/>
              <w:jc w:val="center"/>
              <w:rPr>
                <w:rFonts w:eastAsia="Calibri" w:cs="Tahoma"/>
                <w:szCs w:val="24"/>
                <w:lang w:val="sr-Latn-CS"/>
              </w:rPr>
            </w:pPr>
          </w:p>
        </w:tc>
        <w:tc>
          <w:tcPr>
            <w:tcW w:w="2546"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4623D2E9" w14:textId="77777777" w:rsidR="00325D29" w:rsidRPr="00C45032" w:rsidRDefault="00325D29" w:rsidP="00991CB8">
            <w:pPr>
              <w:keepNext/>
              <w:keepLines/>
              <w:spacing w:before="0" w:after="0"/>
              <w:jc w:val="center"/>
              <w:rPr>
                <w:rFonts w:eastAsia="Calibri" w:cs="Tahoma"/>
                <w:b/>
                <w:bCs/>
                <w:szCs w:val="24"/>
                <w:lang w:val="sr-Latn-CS"/>
              </w:rPr>
            </w:pPr>
          </w:p>
        </w:tc>
        <w:tc>
          <w:tcPr>
            <w:tcW w:w="410"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675EFFB8" w14:textId="77777777" w:rsidR="00325D29" w:rsidRPr="00C45032" w:rsidDel="004D2CAC" w:rsidRDefault="00325D29" w:rsidP="00991CB8">
            <w:pPr>
              <w:spacing w:before="0" w:after="0"/>
              <w:jc w:val="center"/>
              <w:rPr>
                <w:rFonts w:eastAsia="Times New Roman" w:cs="Cambria"/>
                <w:szCs w:val="24"/>
                <w:lang w:val="sr-Latn-CS"/>
              </w:rPr>
            </w:pPr>
          </w:p>
        </w:tc>
        <w:tc>
          <w:tcPr>
            <w:tcW w:w="405" w:type="pct"/>
            <w:vMerge/>
            <w:tcBorders>
              <w:left w:val="single" w:sz="4" w:space="0" w:color="000000"/>
              <w:bottom w:val="single" w:sz="4" w:space="0" w:color="auto"/>
              <w:right w:val="single" w:sz="4" w:space="0" w:color="000000"/>
            </w:tcBorders>
            <w:shd w:val="clear" w:color="auto" w:fill="BFBFBF"/>
            <w:vAlign w:val="center"/>
          </w:tcPr>
          <w:p w14:paraId="42853632" w14:textId="77777777" w:rsidR="00325D29" w:rsidRPr="00C45032" w:rsidDel="004D2CAC" w:rsidRDefault="00325D29" w:rsidP="00991CB8">
            <w:pPr>
              <w:spacing w:before="0" w:after="0"/>
              <w:jc w:val="center"/>
              <w:rPr>
                <w:rFonts w:eastAsia="Times New Roman" w:cs="Cambria"/>
                <w:szCs w:val="24"/>
                <w:lang w:val="sr-Latn-CS"/>
              </w:rPr>
            </w:pPr>
          </w:p>
        </w:tc>
        <w:tc>
          <w:tcPr>
            <w:tcW w:w="505"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0B7CFBC7" w14:textId="77777777" w:rsidR="00325D29" w:rsidRPr="00C45032" w:rsidRDefault="00325D29" w:rsidP="00991CB8">
            <w:pPr>
              <w:keepNext/>
              <w:keepLines/>
              <w:spacing w:before="0" w:after="0"/>
              <w:jc w:val="center"/>
              <w:rPr>
                <w:rFonts w:eastAsia="Calibri" w:cs="Tahoma"/>
                <w:b/>
                <w:bCs/>
                <w:szCs w:val="24"/>
                <w:lang w:val="sr-Latn-CS"/>
              </w:rPr>
            </w:pPr>
            <w:r w:rsidRPr="00C45032">
              <w:rPr>
                <w:rFonts w:eastAsia="Calibri" w:cs="Tahoma"/>
                <w:b/>
                <w:szCs w:val="24"/>
                <w:lang w:val="sr-Latn-CS"/>
              </w:rPr>
              <w:t>Celex No</w:t>
            </w:r>
          </w:p>
        </w:tc>
        <w:tc>
          <w:tcPr>
            <w:tcW w:w="485"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54D3AC13" w14:textId="77777777" w:rsidR="00325D29" w:rsidRPr="00C45032" w:rsidRDefault="00325D29" w:rsidP="00991CB8">
            <w:pPr>
              <w:keepNext/>
              <w:keepLines/>
              <w:spacing w:before="0" w:after="0"/>
              <w:jc w:val="center"/>
              <w:rPr>
                <w:rFonts w:eastAsia="Calibri" w:cs="Tahoma"/>
                <w:b/>
                <w:bCs/>
                <w:szCs w:val="24"/>
                <w:lang w:val="sr-Latn-CS"/>
              </w:rPr>
            </w:pPr>
            <w:r w:rsidRPr="00C45032">
              <w:rPr>
                <w:rFonts w:eastAsia="Calibri" w:cs="Tahoma"/>
                <w:b/>
                <w:bCs/>
                <w:szCs w:val="24"/>
                <w:lang w:val="sr-Latn-CS"/>
              </w:rPr>
              <w:t>Ostalo</w:t>
            </w:r>
          </w:p>
        </w:tc>
      </w:tr>
      <w:tr w:rsidR="00325D29" w:rsidRPr="00C45032" w14:paraId="1F5453EE" w14:textId="77777777" w:rsidTr="00991CB8">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7C95F13B" w14:textId="77777777" w:rsidR="00325D29" w:rsidRPr="00C45032" w:rsidRDefault="00325D29" w:rsidP="00991CB8">
            <w:pPr>
              <w:spacing w:before="0" w:after="0"/>
              <w:jc w:val="left"/>
              <w:rPr>
                <w:rFonts w:eastAsia="Times New Roman" w:cs="Tahoma"/>
                <w:b/>
                <w:szCs w:val="24"/>
                <w:lang w:val="sr-Latn-CS"/>
              </w:rPr>
            </w:pPr>
            <w:r w:rsidRPr="00C45032">
              <w:rPr>
                <w:rFonts w:eastAsia="Times New Roman" w:cs="Tahoma"/>
                <w:b/>
                <w:szCs w:val="24"/>
                <w:lang w:val="sr-Latn-CS"/>
              </w:rPr>
              <w:t xml:space="preserve">                              A) Horizontalne mjere</w:t>
            </w:r>
          </w:p>
        </w:tc>
      </w:tr>
      <w:tr w:rsidR="00325D29" w:rsidRPr="00C45032" w14:paraId="5B28D037" w14:textId="77777777" w:rsidTr="00991CB8">
        <w:tc>
          <w:tcPr>
            <w:tcW w:w="29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1248FBB" w14:textId="77777777" w:rsidR="00325D29" w:rsidRPr="00C45032" w:rsidRDefault="00325D29" w:rsidP="00991CB8">
            <w:pPr>
              <w:spacing w:before="0" w:after="0"/>
              <w:jc w:val="center"/>
              <w:rPr>
                <w:rFonts w:eastAsia="Times New Roman" w:cs="Times New Roman"/>
                <w:szCs w:val="24"/>
                <w:lang w:val="sr-Latn-CS"/>
              </w:rPr>
            </w:pPr>
            <w:r w:rsidRPr="00C45032">
              <w:rPr>
                <w:rFonts w:eastAsia="Times New Roman" w:cs="Times New Roman"/>
                <w:szCs w:val="24"/>
                <w:lang w:val="sr-Latn-CS"/>
              </w:rPr>
              <w:t>1.</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2AAAA3C" w14:textId="77777777" w:rsidR="00325D29" w:rsidRPr="00C45032" w:rsidRDefault="00325D29" w:rsidP="00991CB8">
            <w:pPr>
              <w:spacing w:before="0" w:after="0"/>
              <w:jc w:val="center"/>
              <w:rPr>
                <w:rFonts w:eastAsia="Times New Roman" w:cs="Times New Roman"/>
                <w:szCs w:val="24"/>
                <w:lang w:val="sr-Latn-CS"/>
              </w:rPr>
            </w:pPr>
            <w:r w:rsidRPr="00C45032">
              <w:rPr>
                <w:rFonts w:eastAsia="Times New Roman" w:cs="Times New Roman"/>
                <w:szCs w:val="24"/>
                <w:lang w:val="sr-Latn-CS"/>
              </w:rPr>
              <w:t>MER</w:t>
            </w:r>
          </w:p>
        </w:tc>
        <w:tc>
          <w:tcPr>
            <w:tcW w:w="25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851AD92" w14:textId="77777777" w:rsidR="00325D29" w:rsidRPr="00C45032" w:rsidRDefault="00325D29" w:rsidP="00991CB8">
            <w:pPr>
              <w:spacing w:before="0" w:after="0"/>
              <w:rPr>
                <w:rFonts w:eastAsia="Times New Roman" w:cs="Times New Roman"/>
                <w:szCs w:val="24"/>
                <w:lang w:val="sr-Latn-CS"/>
              </w:rPr>
            </w:pPr>
            <w:r w:rsidRPr="00C45032">
              <w:rPr>
                <w:rFonts w:eastAsia="Times New Roman" w:cs="Times New Roman"/>
                <w:szCs w:val="24"/>
                <w:lang w:val="sr-Latn-CS"/>
              </w:rPr>
              <w:t xml:space="preserve"> Akcioni plan za sprovođenje Strategije intelektualne svojine Crne Gore za period 2023-2026, za 2025. godinu</w:t>
            </w:r>
          </w:p>
        </w:tc>
        <w:tc>
          <w:tcPr>
            <w:tcW w:w="4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7C7D1A" w14:textId="77777777" w:rsidR="00325D29" w:rsidRPr="00C45032" w:rsidRDefault="00325D29" w:rsidP="00991CB8">
            <w:pPr>
              <w:spacing w:before="0" w:after="0"/>
              <w:jc w:val="center"/>
              <w:rPr>
                <w:rFonts w:eastAsia="Times New Roman" w:cs="Cambria"/>
                <w:szCs w:val="24"/>
                <w:lang w:val="sr-Latn-CS"/>
              </w:rPr>
            </w:pPr>
            <w:r w:rsidRPr="00C45032">
              <w:rPr>
                <w:rFonts w:eastAsia="Times New Roman" w:cs="Cambria"/>
                <w:szCs w:val="24"/>
                <w:lang w:val="sr-Latn-CS"/>
              </w:rPr>
              <w:t>2025/II</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2D817BA" w14:textId="77777777" w:rsidR="00325D29" w:rsidRPr="00C45032" w:rsidRDefault="00325D29" w:rsidP="00991CB8">
            <w:pPr>
              <w:spacing w:before="0" w:after="0"/>
              <w:jc w:val="center"/>
              <w:rPr>
                <w:rFonts w:eastAsia="Times New Roman" w:cs="Cambria"/>
                <w:szCs w:val="24"/>
                <w:lang w:val="sr-Latn-CS"/>
              </w:rPr>
            </w:pPr>
            <w:r w:rsidRPr="00C45032">
              <w:rPr>
                <w:rFonts w:eastAsia="Calibri" w:cs="Times New Roman"/>
                <w:szCs w:val="24"/>
                <w:lang w:val="sr-Latn-CS" w:eastAsia="en-GB"/>
              </w:rPr>
              <w:t>2025</w:t>
            </w:r>
          </w:p>
        </w:tc>
        <w:tc>
          <w:tcPr>
            <w:tcW w:w="5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71306C7" w14:textId="77777777" w:rsidR="00325D29" w:rsidRPr="00C45032" w:rsidRDefault="00325D29" w:rsidP="00991CB8">
            <w:pPr>
              <w:spacing w:before="0" w:after="0"/>
              <w:jc w:val="center"/>
              <w:rPr>
                <w:rFonts w:eastAsia="Times New Roman" w:cs="Tahoma"/>
                <w:bCs/>
                <w:szCs w:val="24"/>
                <w:lang w:val="sr-Latn-CS"/>
              </w:rPr>
            </w:pPr>
          </w:p>
        </w:tc>
        <w:tc>
          <w:tcPr>
            <w:tcW w:w="4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FF7A95A" w14:textId="77777777" w:rsidR="00325D29" w:rsidRPr="00C45032" w:rsidRDefault="00325D29" w:rsidP="00991CB8">
            <w:pPr>
              <w:spacing w:before="0" w:after="0"/>
              <w:jc w:val="center"/>
              <w:rPr>
                <w:rFonts w:eastAsia="Times New Roman" w:cs="Tahoma"/>
                <w:szCs w:val="24"/>
                <w:lang w:val="sr-Latn-CS"/>
              </w:rPr>
            </w:pPr>
          </w:p>
        </w:tc>
      </w:tr>
      <w:tr w:rsidR="00325D29" w:rsidRPr="00C45032" w14:paraId="03A9EDC9" w14:textId="77777777" w:rsidTr="00991CB8">
        <w:tc>
          <w:tcPr>
            <w:tcW w:w="29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7C8A4D2" w14:textId="77777777" w:rsidR="00325D29" w:rsidRPr="00C45032" w:rsidRDefault="00325D29" w:rsidP="00991CB8">
            <w:pPr>
              <w:spacing w:before="0" w:after="0"/>
              <w:jc w:val="center"/>
              <w:rPr>
                <w:rFonts w:eastAsia="Times New Roman" w:cs="Times New Roman"/>
                <w:szCs w:val="24"/>
                <w:lang w:val="sr-Latn-CS"/>
              </w:rPr>
            </w:pPr>
            <w:r w:rsidRPr="00C45032">
              <w:rPr>
                <w:rFonts w:eastAsia="Times New Roman" w:cs="Times New Roman"/>
                <w:szCs w:val="24"/>
                <w:lang w:val="sr-Latn-CS"/>
              </w:rPr>
              <w:t>2.</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767FA22" w14:textId="77777777" w:rsidR="00325D29" w:rsidRPr="00C45032" w:rsidRDefault="00325D29" w:rsidP="00991CB8">
            <w:pPr>
              <w:spacing w:before="0" w:after="0"/>
              <w:jc w:val="center"/>
              <w:rPr>
                <w:rFonts w:eastAsia="Times New Roman" w:cs="Times New Roman"/>
                <w:szCs w:val="24"/>
                <w:lang w:val="sr-Latn-CS"/>
              </w:rPr>
            </w:pPr>
            <w:r w:rsidRPr="00C45032">
              <w:rPr>
                <w:rFonts w:eastAsia="Times New Roman" w:cs="Times New Roman"/>
                <w:szCs w:val="24"/>
                <w:lang w:val="sr-Latn-CS"/>
              </w:rPr>
              <w:t>MER</w:t>
            </w:r>
          </w:p>
        </w:tc>
        <w:tc>
          <w:tcPr>
            <w:tcW w:w="25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AF3CF21" w14:textId="77777777" w:rsidR="00325D29" w:rsidRPr="00C45032" w:rsidRDefault="00325D29" w:rsidP="00991CB8">
            <w:pPr>
              <w:spacing w:before="0" w:after="0"/>
              <w:rPr>
                <w:rFonts w:eastAsia="Times New Roman" w:cs="Times New Roman"/>
                <w:szCs w:val="24"/>
                <w:lang w:val="sr-Latn-CS"/>
              </w:rPr>
            </w:pPr>
            <w:r w:rsidRPr="00C45032">
              <w:rPr>
                <w:rFonts w:eastAsia="Times New Roman" w:cs="Times New Roman"/>
                <w:szCs w:val="24"/>
                <w:lang w:val="sr-Latn-CS"/>
              </w:rPr>
              <w:t>Akcioni plan za sprovođenje Strategije intelektualne svojine Crne Gore za period 2023-2026, za 2026. godinu</w:t>
            </w:r>
          </w:p>
        </w:tc>
        <w:tc>
          <w:tcPr>
            <w:tcW w:w="4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65E0AAB" w14:textId="77777777" w:rsidR="00325D29" w:rsidRPr="00C45032" w:rsidRDefault="00325D29" w:rsidP="00991CB8">
            <w:pPr>
              <w:spacing w:before="0" w:after="0"/>
              <w:jc w:val="center"/>
              <w:rPr>
                <w:rFonts w:eastAsia="Times New Roman" w:cs="Cambria"/>
                <w:szCs w:val="24"/>
                <w:lang w:val="sr-Latn-CS"/>
              </w:rPr>
            </w:pPr>
            <w:r w:rsidRPr="00C45032">
              <w:rPr>
                <w:rFonts w:eastAsia="Times New Roman" w:cs="Cambria"/>
                <w:szCs w:val="24"/>
                <w:lang w:val="sr-Latn-CS"/>
              </w:rPr>
              <w:t>2026/II</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0CC0855" w14:textId="77777777" w:rsidR="00325D29" w:rsidRPr="00C45032" w:rsidRDefault="00325D29" w:rsidP="00991CB8">
            <w:pPr>
              <w:spacing w:before="0" w:after="0"/>
              <w:jc w:val="center"/>
              <w:rPr>
                <w:rFonts w:eastAsia="Calibri" w:cs="Times New Roman"/>
                <w:szCs w:val="24"/>
                <w:lang w:val="sr-Latn-CS" w:eastAsia="en-GB"/>
              </w:rPr>
            </w:pPr>
            <w:r w:rsidRPr="00C45032">
              <w:rPr>
                <w:rFonts w:eastAsia="Calibri" w:cs="Times New Roman"/>
                <w:szCs w:val="24"/>
                <w:lang w:val="sr-Latn-CS" w:eastAsia="en-GB"/>
              </w:rPr>
              <w:t>2026</w:t>
            </w:r>
          </w:p>
        </w:tc>
        <w:tc>
          <w:tcPr>
            <w:tcW w:w="5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E685FEC" w14:textId="77777777" w:rsidR="00325D29" w:rsidRPr="00C45032" w:rsidRDefault="00325D29" w:rsidP="00991CB8">
            <w:pPr>
              <w:spacing w:before="0" w:after="0"/>
              <w:jc w:val="center"/>
              <w:rPr>
                <w:rFonts w:eastAsia="Times New Roman" w:cs="Tahoma"/>
                <w:bCs/>
                <w:szCs w:val="24"/>
                <w:lang w:val="sr-Latn-CS"/>
              </w:rPr>
            </w:pPr>
          </w:p>
        </w:tc>
        <w:tc>
          <w:tcPr>
            <w:tcW w:w="4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534BFAB" w14:textId="77777777" w:rsidR="00325D29" w:rsidRPr="00C45032" w:rsidRDefault="00325D29" w:rsidP="00991CB8">
            <w:pPr>
              <w:spacing w:before="0" w:after="0"/>
              <w:jc w:val="center"/>
              <w:rPr>
                <w:rFonts w:eastAsia="Times New Roman" w:cs="Tahoma"/>
                <w:szCs w:val="24"/>
                <w:lang w:val="sr-Latn-CS"/>
              </w:rPr>
            </w:pPr>
          </w:p>
        </w:tc>
      </w:tr>
    </w:tbl>
    <w:p w14:paraId="2913EE0B" w14:textId="48F2592B" w:rsidR="00325D29" w:rsidRPr="00C45032" w:rsidRDefault="00325D29" w:rsidP="00325D29">
      <w:pPr>
        <w:spacing w:before="0" w:after="160" w:line="259" w:lineRule="auto"/>
        <w:jc w:val="left"/>
        <w:rPr>
          <w:rFonts w:eastAsia="Times New Roman" w:cs="Times New Roman"/>
          <w:b/>
          <w:bCs/>
          <w:szCs w:val="26"/>
          <w:lang w:val="de-DE"/>
        </w:rPr>
      </w:pPr>
    </w:p>
    <w:p w14:paraId="1453948D" w14:textId="6576951A" w:rsidR="00B83DF9" w:rsidRPr="00C45032" w:rsidRDefault="00B83DF9" w:rsidP="00325D29">
      <w:pPr>
        <w:spacing w:before="0" w:after="160" w:line="259" w:lineRule="auto"/>
        <w:jc w:val="left"/>
        <w:rPr>
          <w:rFonts w:eastAsia="Times New Roman" w:cs="Times New Roman"/>
          <w:b/>
          <w:bCs/>
          <w:szCs w:val="26"/>
          <w:lang w:val="de-DE"/>
        </w:rPr>
      </w:pPr>
    </w:p>
    <w:p w14:paraId="1142E2E9" w14:textId="4E07BDAA" w:rsidR="00B83DF9" w:rsidRPr="00C45032" w:rsidRDefault="00B83DF9" w:rsidP="00325D29">
      <w:pPr>
        <w:spacing w:before="0" w:after="160" w:line="259" w:lineRule="auto"/>
        <w:jc w:val="left"/>
        <w:rPr>
          <w:rFonts w:eastAsia="Times New Roman" w:cs="Times New Roman"/>
          <w:b/>
          <w:bCs/>
          <w:szCs w:val="26"/>
          <w:lang w:val="de-DE"/>
        </w:rPr>
      </w:pPr>
    </w:p>
    <w:p w14:paraId="1A04055E" w14:textId="274E9C20" w:rsidR="00B83DF9" w:rsidRPr="00C45032" w:rsidRDefault="00B83DF9" w:rsidP="00325D29">
      <w:pPr>
        <w:spacing w:before="0" w:after="160" w:line="259" w:lineRule="auto"/>
        <w:jc w:val="left"/>
        <w:rPr>
          <w:rFonts w:eastAsia="Times New Roman" w:cs="Times New Roman"/>
          <w:b/>
          <w:bCs/>
          <w:szCs w:val="26"/>
          <w:lang w:val="de-DE"/>
        </w:rPr>
      </w:pPr>
    </w:p>
    <w:p w14:paraId="0DC83B37" w14:textId="55945A50" w:rsidR="00B83DF9" w:rsidRPr="00C45032" w:rsidRDefault="00B83DF9" w:rsidP="00325D29">
      <w:pPr>
        <w:spacing w:before="0" w:after="160" w:line="259" w:lineRule="auto"/>
        <w:jc w:val="left"/>
        <w:rPr>
          <w:rFonts w:eastAsia="Times New Roman" w:cs="Times New Roman"/>
          <w:b/>
          <w:bCs/>
          <w:szCs w:val="26"/>
          <w:lang w:val="de-DE"/>
        </w:rPr>
      </w:pPr>
    </w:p>
    <w:p w14:paraId="375984C8" w14:textId="0047BEB5" w:rsidR="00B83DF9" w:rsidRPr="00C45032" w:rsidRDefault="00B83DF9" w:rsidP="00325D29">
      <w:pPr>
        <w:spacing w:before="0" w:after="160" w:line="259" w:lineRule="auto"/>
        <w:jc w:val="left"/>
        <w:rPr>
          <w:rFonts w:eastAsia="Times New Roman" w:cs="Times New Roman"/>
          <w:b/>
          <w:bCs/>
          <w:szCs w:val="26"/>
          <w:lang w:val="de-DE"/>
        </w:rPr>
      </w:pPr>
    </w:p>
    <w:p w14:paraId="5B6BD542" w14:textId="52E124F6" w:rsidR="00B83DF9" w:rsidRPr="00C45032" w:rsidRDefault="00B83DF9" w:rsidP="00325D29">
      <w:pPr>
        <w:spacing w:before="0" w:after="160" w:line="259" w:lineRule="auto"/>
        <w:jc w:val="left"/>
        <w:rPr>
          <w:rFonts w:eastAsia="Times New Roman" w:cs="Times New Roman"/>
          <w:b/>
          <w:bCs/>
          <w:szCs w:val="26"/>
          <w:lang w:val="de-DE"/>
        </w:rPr>
      </w:pPr>
    </w:p>
    <w:p w14:paraId="2253CD62" w14:textId="03FADE2E" w:rsidR="00B83DF9" w:rsidRPr="00C45032" w:rsidRDefault="00B83DF9" w:rsidP="00325D29">
      <w:pPr>
        <w:spacing w:before="0" w:after="160" w:line="259" w:lineRule="auto"/>
        <w:jc w:val="left"/>
        <w:rPr>
          <w:rFonts w:eastAsia="Times New Roman" w:cs="Times New Roman"/>
          <w:b/>
          <w:bCs/>
          <w:szCs w:val="26"/>
          <w:lang w:val="de-DE"/>
        </w:rPr>
      </w:pPr>
    </w:p>
    <w:p w14:paraId="4A2A3951" w14:textId="50E5B184" w:rsidR="00B83DF9" w:rsidRPr="00C45032" w:rsidRDefault="00B83DF9" w:rsidP="00325D29">
      <w:pPr>
        <w:spacing w:before="0" w:after="160" w:line="259" w:lineRule="auto"/>
        <w:jc w:val="left"/>
        <w:rPr>
          <w:rFonts w:eastAsia="Times New Roman" w:cs="Times New Roman"/>
          <w:b/>
          <w:bCs/>
          <w:szCs w:val="26"/>
          <w:lang w:val="de-DE"/>
        </w:rPr>
      </w:pPr>
    </w:p>
    <w:p w14:paraId="16D7EDAC" w14:textId="77777777" w:rsidR="00B83DF9" w:rsidRPr="00C45032" w:rsidRDefault="00B83DF9" w:rsidP="00325D29">
      <w:pPr>
        <w:spacing w:before="0" w:after="160" w:line="259" w:lineRule="auto"/>
        <w:jc w:val="left"/>
        <w:rPr>
          <w:rFonts w:eastAsia="Times New Roman" w:cs="Times New Roman"/>
          <w:b/>
          <w:bCs/>
          <w:szCs w:val="26"/>
          <w:lang w:val="de-DE"/>
        </w:rPr>
      </w:pPr>
    </w:p>
    <w:p w14:paraId="1487E6E6" w14:textId="5AFFB4E6" w:rsidR="00F50E78" w:rsidRPr="00C45032" w:rsidRDefault="00F50E78">
      <w:pPr>
        <w:spacing w:before="0" w:after="160" w:line="259" w:lineRule="auto"/>
        <w:jc w:val="left"/>
        <w:rPr>
          <w:rFonts w:eastAsia="Times New Roman" w:cs="Times New Roman"/>
          <w:b/>
          <w:bCs/>
          <w:szCs w:val="26"/>
          <w:lang w:val="de-DE"/>
        </w:rPr>
      </w:pPr>
    </w:p>
    <w:p w14:paraId="1ECBCAAD" w14:textId="77777777" w:rsidR="00B83DF9" w:rsidRPr="00C45032" w:rsidRDefault="00B83DF9">
      <w:pPr>
        <w:spacing w:before="0" w:after="160" w:line="259" w:lineRule="auto"/>
        <w:jc w:val="left"/>
        <w:rPr>
          <w:rFonts w:eastAsia="Times New Roman" w:cs="Times New Roman"/>
          <w:b/>
          <w:bCs/>
          <w:szCs w:val="26"/>
          <w:lang w:val="de-DE"/>
        </w:rPr>
      </w:pPr>
    </w:p>
    <w:p w14:paraId="52942DFA" w14:textId="5FEC59EB" w:rsidR="0079182B" w:rsidRPr="00F32E5A" w:rsidRDefault="0079182B" w:rsidP="003D0955">
      <w:pPr>
        <w:pStyle w:val="Heading1"/>
        <w:shd w:val="clear" w:color="auto" w:fill="C00000"/>
        <w:jc w:val="right"/>
        <w:rPr>
          <w:color w:val="auto"/>
          <w:lang w:val="de-DE"/>
        </w:rPr>
      </w:pPr>
      <w:bookmarkStart w:id="111" w:name="_Toc94080861"/>
      <w:bookmarkStart w:id="112" w:name="_Toc128399843"/>
      <w:bookmarkStart w:id="113" w:name="_Toc162265325"/>
      <w:bookmarkStart w:id="114" w:name="_Toc186489287"/>
      <w:bookmarkEnd w:id="106"/>
      <w:r w:rsidRPr="003D0955">
        <w:rPr>
          <w:color w:val="auto"/>
          <w:shd w:val="clear" w:color="auto" w:fill="C00000"/>
          <w:lang w:val="de-DE"/>
        </w:rPr>
        <w:lastRenderedPageBreak/>
        <w:t>8. Konkurencija</w:t>
      </w:r>
      <w:r w:rsidR="000935D1" w:rsidRPr="003D0955">
        <w:rPr>
          <w:color w:val="auto"/>
          <w:shd w:val="clear" w:color="auto" w:fill="C00000"/>
          <w:lang w:val="de-DE"/>
        </w:rPr>
        <w:t xml:space="preserve">                                                                                                                                        </w:t>
      </w:r>
      <w:r w:rsidR="00DD3D81" w:rsidRPr="003D0955">
        <w:rPr>
          <w:color w:val="auto"/>
          <w:shd w:val="clear" w:color="auto" w:fill="C00000"/>
          <w:lang w:val="de-DE"/>
        </w:rPr>
        <w:t xml:space="preserve">                              </w:t>
      </w:r>
      <w:r w:rsidR="000935D1" w:rsidRPr="00F32E5A">
        <w:rPr>
          <w:color w:val="auto"/>
          <w:shd w:val="clear" w:color="auto" w:fill="C00000"/>
          <w:lang w:val="de-DE"/>
        </w:rPr>
        <w:t>UT</w:t>
      </w:r>
      <w:r w:rsidR="00DD3D81" w:rsidRPr="00F32E5A">
        <w:rPr>
          <w:color w:val="auto"/>
          <w:shd w:val="clear" w:color="auto" w:fill="C00000"/>
          <w:lang w:val="de-DE"/>
        </w:rPr>
        <w:t>RŽ</w:t>
      </w:r>
      <w:bookmarkEnd w:id="111"/>
      <w:bookmarkEnd w:id="112"/>
      <w:bookmarkEnd w:id="113"/>
      <w:bookmarkEnd w:id="114"/>
    </w:p>
    <w:p w14:paraId="6D90B300" w14:textId="74C5955B" w:rsidR="008A2384" w:rsidRPr="00C45032" w:rsidRDefault="008A2384" w:rsidP="00244974">
      <w:pPr>
        <w:rPr>
          <w:b/>
        </w:rPr>
      </w:pPr>
      <w:bookmarkStart w:id="115" w:name="_Toc93905206"/>
      <w:bookmarkStart w:id="116" w:name="_Toc536436633"/>
      <w:bookmarkStart w:id="117" w:name="_Toc67914560"/>
      <w:bookmarkStart w:id="118" w:name="_Toc94080865"/>
      <w:r w:rsidRPr="00C45032">
        <w:rPr>
          <w:b/>
        </w:rPr>
        <w:t>UVOD</w:t>
      </w:r>
      <w:bookmarkEnd w:id="115"/>
    </w:p>
    <w:p w14:paraId="63300314" w14:textId="77777777" w:rsidR="008A2384" w:rsidRPr="00C45032" w:rsidRDefault="008A2384" w:rsidP="00244974">
      <w:pPr>
        <w:rPr>
          <w:rFonts w:eastAsia="Calibri" w:cs="Calibri"/>
          <w:szCs w:val="24"/>
          <w:lang w:val="sr-Latn-BA"/>
        </w:rPr>
      </w:pPr>
      <w:r w:rsidRPr="00C45032">
        <w:rPr>
          <w:rFonts w:eastAsia="Calibri" w:cs="Calibri"/>
          <w:szCs w:val="24"/>
          <w:lang w:val="sr-Latn-BA"/>
        </w:rPr>
        <w:t xml:space="preserve">Pravila koja se odnose na zaštitu konkurencije predstavljaju osnov na kojem je formirana tržišna privreda jedne zemlje. U procesu pristupanja Evropskoj uniji politika konkurencije zauzima jedno od najznačajnijih mjesta, jer njeno efikasno sprovođenje doprinosi unapređenju ekonomije, razvoju i rastu broja privrednih društava, unapređenju ulaganja u istraživanje i razvoj novih proizvoda, privlačenju novih investicija i povećanju proizvodnje i izvoza. </w:t>
      </w:r>
    </w:p>
    <w:p w14:paraId="43F30EAD" w14:textId="77777777" w:rsidR="008A2384" w:rsidRPr="00C45032" w:rsidRDefault="008A2384" w:rsidP="00244974">
      <w:pPr>
        <w:rPr>
          <w:rFonts w:eastAsia="Calibri" w:cs="Calibri"/>
          <w:szCs w:val="24"/>
          <w:lang w:val="sr-Latn-BA"/>
        </w:rPr>
      </w:pPr>
      <w:r w:rsidRPr="00C45032">
        <w:rPr>
          <w:rFonts w:eastAsia="Calibri" w:cs="Calibri"/>
          <w:szCs w:val="24"/>
          <w:lang w:val="sr-Latn-BA"/>
        </w:rPr>
        <w:t>Pravna tekovina Evropske unije u oblasti zaštite konkurencije se dijeli na politiku konkurencije i državnu pomoć. To podrazumijeva pravila i procedure za suzbijanje povreda pravila ponašanja učesnika na tržištu (restriktivne sporazume između preduzeća, zloupotrebu dominantnog položaja i praćenje koncentracije učesnika na tržištu), kao i postupak dodjele i kontrole namjenskog korišćenja državne pomoći, radi zaštite konkurencije.</w:t>
      </w:r>
    </w:p>
    <w:p w14:paraId="5E86D8B7" w14:textId="77777777" w:rsidR="008A2384" w:rsidRPr="00C45032" w:rsidRDefault="008A2384" w:rsidP="00244974">
      <w:pPr>
        <w:rPr>
          <w:rFonts w:eastAsia="Calibri" w:cs="Calibri"/>
          <w:szCs w:val="24"/>
          <w:lang w:val="sr-Latn-BA"/>
        </w:rPr>
      </w:pPr>
      <w:r w:rsidRPr="00C45032">
        <w:rPr>
          <w:rFonts w:eastAsia="Calibri" w:cs="Calibri"/>
          <w:szCs w:val="24"/>
          <w:lang w:val="sr-Latn-BA"/>
        </w:rPr>
        <w:t>U narednom periodu najveća pažnja će biti posvećena jačanju administrativnih kapaciteta nadležne institucije za politiku konkurencije i kontrolu državne pomoći – Agencije za zaštitu konkurencije, kako bi se obezbijedio odgovarajući bilans ostvarenih rezultata i u potpunosti omogućili jednaki i fer uslovi svim učesnicima na crnogorskom tržištu.</w:t>
      </w:r>
    </w:p>
    <w:p w14:paraId="7634C476" w14:textId="202DB882" w:rsidR="008A2384" w:rsidRPr="00C45032" w:rsidRDefault="008A2384" w:rsidP="00244974">
      <w:pPr>
        <w:rPr>
          <w:rFonts w:eastAsia="Calibri" w:cs="Calibri"/>
          <w:szCs w:val="24"/>
          <w:lang w:val="sr-Latn-BA"/>
        </w:rPr>
      </w:pPr>
      <w:r w:rsidRPr="00C45032">
        <w:rPr>
          <w:rFonts w:eastAsia="Calibri" w:cs="Calibri"/>
          <w:szCs w:val="24"/>
          <w:lang w:val="sr-Latn-BA"/>
        </w:rPr>
        <w:t xml:space="preserve">Pored Agencije za zaštitu konkurencije koja je nadležna za valjano sprovođenje zakonodavstva u oblasti konkurencije i državne pomoći, </w:t>
      </w:r>
      <w:r w:rsidR="00A76025" w:rsidRPr="00C45032">
        <w:rPr>
          <w:rFonts w:eastAsia="Calibri" w:cs="Calibri"/>
          <w:szCs w:val="24"/>
          <w:lang w:val="sr-Latn-BA"/>
        </w:rPr>
        <w:t>i</w:t>
      </w:r>
      <w:r w:rsidRPr="00C45032">
        <w:rPr>
          <w:rFonts w:eastAsia="Calibri" w:cs="Calibri"/>
          <w:szCs w:val="24"/>
          <w:lang w:val="sr-Latn-BA"/>
        </w:rPr>
        <w:t>nstitucije nadležne za donošenje zakonodavstva u okviru ovog poglavlja, a u vezi sa definisanim obavezama u okviru Programa pristupanja Crne Gore Evropskoj uniji 202</w:t>
      </w:r>
      <w:r w:rsidR="00B83DF9" w:rsidRPr="00C45032">
        <w:rPr>
          <w:rFonts w:eastAsia="Calibri" w:cs="Calibri"/>
          <w:szCs w:val="24"/>
          <w:lang w:val="sr-Latn-BA"/>
        </w:rPr>
        <w:t>5</w:t>
      </w:r>
      <w:r w:rsidRPr="00C45032">
        <w:rPr>
          <w:rFonts w:eastAsia="Calibri" w:cs="Calibri"/>
          <w:szCs w:val="24"/>
          <w:lang w:val="sr-Latn-BA"/>
        </w:rPr>
        <w:t>-202</w:t>
      </w:r>
      <w:r w:rsidR="001A0901" w:rsidRPr="00C45032">
        <w:rPr>
          <w:rFonts w:eastAsia="Calibri" w:cs="Calibri"/>
          <w:szCs w:val="24"/>
          <w:lang w:val="sr-Latn-BA"/>
        </w:rPr>
        <w:t>6</w:t>
      </w:r>
      <w:r w:rsidRPr="00C45032">
        <w:rPr>
          <w:rFonts w:eastAsia="Calibri" w:cs="Calibri"/>
          <w:szCs w:val="24"/>
          <w:lang w:val="sr-Latn-BA"/>
        </w:rPr>
        <w:t xml:space="preserve"> su Ministarstvo ekonomskog razvoja i Ministarstvo finansija.  </w:t>
      </w:r>
    </w:p>
    <w:p w14:paraId="6161D6DB" w14:textId="77777777" w:rsidR="008A2384" w:rsidRPr="00C45032" w:rsidRDefault="008A2384" w:rsidP="00244974">
      <w:pPr>
        <w:rPr>
          <w:rFonts w:eastAsia="Calibri" w:cs="Calibri"/>
          <w:szCs w:val="24"/>
          <w:lang w:val="sr-Latn-BA"/>
        </w:rPr>
      </w:pPr>
      <w:r w:rsidRPr="00C45032">
        <w:rPr>
          <w:rFonts w:eastAsia="Calibri" w:cs="Calibri"/>
          <w:szCs w:val="24"/>
          <w:lang w:val="sr-Latn-BA"/>
        </w:rPr>
        <w:t>Crna Gora je otvorila pregovaračko poglavlje 8 na Međuvladinoj konferenciji u Briselu 30. juna 2020.</w:t>
      </w:r>
    </w:p>
    <w:p w14:paraId="017C704C" w14:textId="77777777" w:rsidR="008A2384" w:rsidRPr="00C45032" w:rsidRDefault="008A2384" w:rsidP="008A2384">
      <w:pPr>
        <w:spacing w:before="0" w:after="160" w:line="259" w:lineRule="auto"/>
        <w:jc w:val="left"/>
        <w:rPr>
          <w:rFonts w:eastAsia="Calibri" w:cs="Times New Roman"/>
          <w:sz w:val="20"/>
          <w:lang w:val="sr-Latn-RS"/>
        </w:rPr>
      </w:pPr>
      <w:r w:rsidRPr="00C45032">
        <w:rPr>
          <w:rFonts w:eastAsia="Calibri" w:cs="Times New Roman"/>
          <w:sz w:val="20"/>
          <w:lang w:val="sr-Latn-R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
        <w:gridCol w:w="927"/>
        <w:gridCol w:w="6563"/>
        <w:gridCol w:w="1179"/>
        <w:gridCol w:w="44"/>
        <w:gridCol w:w="1010"/>
        <w:gridCol w:w="8"/>
        <w:gridCol w:w="1762"/>
        <w:gridCol w:w="11"/>
        <w:gridCol w:w="726"/>
      </w:tblGrid>
      <w:tr w:rsidR="008A2384" w:rsidRPr="00C45032" w14:paraId="4106F937" w14:textId="77777777" w:rsidTr="00F62A2D">
        <w:tc>
          <w:tcPr>
            <w:tcW w:w="302"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vAlign w:val="center"/>
          </w:tcPr>
          <w:p w14:paraId="1DECB3D5" w14:textId="77777777" w:rsidR="008A2384" w:rsidRPr="00C45032" w:rsidRDefault="008A2384" w:rsidP="008A2384">
            <w:pPr>
              <w:spacing w:before="0" w:after="0"/>
              <w:jc w:val="center"/>
              <w:rPr>
                <w:rFonts w:eastAsia="Calibri" w:cs="Cambria"/>
                <w:szCs w:val="24"/>
                <w:lang w:val="sr-Latn-BA"/>
              </w:rPr>
            </w:pPr>
            <w:bookmarkStart w:id="119" w:name="_Hlk186443557"/>
          </w:p>
        </w:tc>
        <w:tc>
          <w:tcPr>
            <w:tcW w:w="356"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1CBBA9E8" w14:textId="77777777" w:rsidR="008A2384" w:rsidRPr="00C45032" w:rsidRDefault="008A2384" w:rsidP="008A2384">
            <w:pPr>
              <w:spacing w:before="0" w:after="0"/>
              <w:jc w:val="center"/>
              <w:rPr>
                <w:rFonts w:eastAsia="Calibri" w:cs="Cambria"/>
                <w:szCs w:val="24"/>
                <w:lang w:val="sr-Latn-BA"/>
              </w:rPr>
            </w:pPr>
          </w:p>
        </w:tc>
        <w:tc>
          <w:tcPr>
            <w:tcW w:w="2521"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hideMark/>
          </w:tcPr>
          <w:p w14:paraId="6671D8BF" w14:textId="77777777" w:rsidR="008A2384" w:rsidRPr="00C45032" w:rsidRDefault="008A2384" w:rsidP="008A2384">
            <w:pPr>
              <w:keepNext/>
              <w:keepLines/>
              <w:spacing w:before="0" w:after="0"/>
              <w:jc w:val="left"/>
              <w:outlineLvl w:val="1"/>
              <w:rPr>
                <w:rFonts w:eastAsia="Times New Roman" w:cs="Times New Roman"/>
                <w:b/>
                <w:bCs/>
                <w:szCs w:val="24"/>
              </w:rPr>
            </w:pPr>
            <w:bookmarkStart w:id="120" w:name="_Toc67914559"/>
            <w:bookmarkStart w:id="121" w:name="_Toc93905207"/>
            <w:bookmarkStart w:id="122" w:name="_Toc163037139"/>
            <w:bookmarkStart w:id="123" w:name="_Toc163110838"/>
            <w:bookmarkStart w:id="124" w:name="_Toc163647029"/>
            <w:bookmarkStart w:id="125" w:name="_Toc186489288"/>
            <w:r w:rsidRPr="00C45032">
              <w:rPr>
                <w:rFonts w:eastAsia="Times New Roman" w:cs="Times New Roman"/>
                <w:b/>
                <w:bCs/>
                <w:szCs w:val="24"/>
              </w:rPr>
              <w:t>1. PLANOVI I POTREBE</w:t>
            </w:r>
            <w:bookmarkEnd w:id="120"/>
            <w:bookmarkEnd w:id="121"/>
            <w:bookmarkEnd w:id="122"/>
            <w:bookmarkEnd w:id="123"/>
            <w:bookmarkEnd w:id="124"/>
            <w:bookmarkEnd w:id="125"/>
          </w:p>
        </w:tc>
        <w:tc>
          <w:tcPr>
            <w:tcW w:w="453"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38950711" w14:textId="77777777" w:rsidR="008A2384" w:rsidRPr="00C45032" w:rsidRDefault="008A2384" w:rsidP="008A2384">
            <w:pPr>
              <w:spacing w:before="0" w:after="0"/>
              <w:jc w:val="center"/>
              <w:rPr>
                <w:rFonts w:eastAsia="Calibri" w:cs="Cambria"/>
                <w:szCs w:val="24"/>
              </w:rPr>
            </w:pPr>
          </w:p>
        </w:tc>
        <w:tc>
          <w:tcPr>
            <w:tcW w:w="405"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483CFA15" w14:textId="77777777" w:rsidR="008A2384" w:rsidRPr="00C45032" w:rsidRDefault="008A2384" w:rsidP="008A2384">
            <w:pPr>
              <w:spacing w:before="0" w:after="0"/>
              <w:jc w:val="center"/>
              <w:rPr>
                <w:rFonts w:eastAsia="Calibri" w:cs="Cambria"/>
                <w:szCs w:val="24"/>
              </w:rPr>
            </w:pPr>
          </w:p>
        </w:tc>
        <w:tc>
          <w:tcPr>
            <w:tcW w:w="680"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6652C879" w14:textId="77777777" w:rsidR="008A2384" w:rsidRPr="00C45032" w:rsidRDefault="008A2384" w:rsidP="008A2384">
            <w:pPr>
              <w:spacing w:before="0" w:after="0"/>
              <w:jc w:val="center"/>
              <w:rPr>
                <w:rFonts w:eastAsia="Calibri" w:cs="Cambria"/>
                <w:szCs w:val="24"/>
              </w:rPr>
            </w:pPr>
          </w:p>
        </w:tc>
        <w:tc>
          <w:tcPr>
            <w:tcW w:w="283" w:type="pct"/>
            <w:gridSpan w:val="2"/>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vAlign w:val="center"/>
          </w:tcPr>
          <w:p w14:paraId="10E1C9CA" w14:textId="77777777" w:rsidR="008A2384" w:rsidRPr="00C45032" w:rsidRDefault="008A2384" w:rsidP="008A2384">
            <w:pPr>
              <w:spacing w:before="0" w:after="0"/>
              <w:jc w:val="center"/>
              <w:rPr>
                <w:rFonts w:eastAsia="Calibri" w:cs="Cambria"/>
                <w:szCs w:val="24"/>
              </w:rPr>
            </w:pPr>
          </w:p>
        </w:tc>
      </w:tr>
      <w:tr w:rsidR="008A2384" w:rsidRPr="00C45032" w14:paraId="389E6452" w14:textId="77777777" w:rsidTr="00F62A2D">
        <w:tc>
          <w:tcPr>
            <w:tcW w:w="302"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vAlign w:val="center"/>
          </w:tcPr>
          <w:p w14:paraId="43937A9D" w14:textId="77777777" w:rsidR="008A2384" w:rsidRPr="00C45032" w:rsidRDefault="008A2384" w:rsidP="008A2384">
            <w:pPr>
              <w:spacing w:before="0" w:after="0"/>
              <w:jc w:val="center"/>
              <w:rPr>
                <w:rFonts w:eastAsia="Calibri" w:cs="Cambria"/>
                <w:szCs w:val="24"/>
              </w:rPr>
            </w:pPr>
          </w:p>
        </w:tc>
        <w:tc>
          <w:tcPr>
            <w:tcW w:w="356"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0BD3A564" w14:textId="77777777" w:rsidR="008A2384" w:rsidRPr="00C45032" w:rsidRDefault="008A2384" w:rsidP="008A2384">
            <w:pPr>
              <w:spacing w:before="0" w:after="0"/>
              <w:jc w:val="left"/>
              <w:rPr>
                <w:rFonts w:eastAsia="Calibri" w:cs="Times New Roman"/>
                <w:szCs w:val="24"/>
              </w:rPr>
            </w:pPr>
          </w:p>
        </w:tc>
        <w:tc>
          <w:tcPr>
            <w:tcW w:w="2521"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hideMark/>
          </w:tcPr>
          <w:p w14:paraId="517CA453" w14:textId="2FB2F01C" w:rsidR="008A2384" w:rsidRPr="00C45032" w:rsidRDefault="008A2384" w:rsidP="008A2384">
            <w:pPr>
              <w:spacing w:before="0" w:after="0"/>
              <w:jc w:val="left"/>
              <w:rPr>
                <w:rFonts w:eastAsia="Calibri" w:cs="Times New Roman"/>
                <w:b/>
                <w:bCs/>
                <w:szCs w:val="24"/>
              </w:rPr>
            </w:pPr>
            <w:r w:rsidRPr="00C45032">
              <w:rPr>
                <w:rFonts w:eastAsia="Times New Roman" w:cs="Times New Roman"/>
                <w:b/>
                <w:bCs/>
                <w:szCs w:val="24"/>
              </w:rPr>
              <w:t>1.</w:t>
            </w:r>
            <w:r w:rsidR="00E42A95" w:rsidRPr="00C45032">
              <w:rPr>
                <w:rFonts w:eastAsia="Times New Roman" w:cs="Times New Roman"/>
                <w:b/>
                <w:bCs/>
                <w:szCs w:val="24"/>
              </w:rPr>
              <w:t>1</w:t>
            </w:r>
            <w:r w:rsidRPr="00C45032">
              <w:rPr>
                <w:rFonts w:eastAsia="Times New Roman" w:cs="Times New Roman"/>
                <w:b/>
                <w:bCs/>
                <w:szCs w:val="24"/>
              </w:rPr>
              <w:t>. ZAKONODAVNI OKVIR</w:t>
            </w:r>
          </w:p>
        </w:tc>
        <w:tc>
          <w:tcPr>
            <w:tcW w:w="453"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35B8EA6E" w14:textId="77777777" w:rsidR="008A2384" w:rsidRPr="00C45032" w:rsidRDefault="008A2384" w:rsidP="008A2384">
            <w:pPr>
              <w:spacing w:before="0" w:after="0"/>
              <w:jc w:val="center"/>
              <w:rPr>
                <w:rFonts w:eastAsia="Calibri" w:cs="Times New Roman"/>
                <w:szCs w:val="24"/>
              </w:rPr>
            </w:pPr>
          </w:p>
        </w:tc>
        <w:tc>
          <w:tcPr>
            <w:tcW w:w="405"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1206557B" w14:textId="77777777" w:rsidR="008A2384" w:rsidRPr="00C45032" w:rsidRDefault="008A2384" w:rsidP="008A2384">
            <w:pPr>
              <w:spacing w:before="0" w:after="0"/>
              <w:jc w:val="center"/>
              <w:rPr>
                <w:rFonts w:eastAsia="Calibri" w:cs="Times New Roman"/>
                <w:szCs w:val="24"/>
              </w:rPr>
            </w:pPr>
          </w:p>
        </w:tc>
        <w:tc>
          <w:tcPr>
            <w:tcW w:w="680"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180A0928" w14:textId="77777777" w:rsidR="008A2384" w:rsidRPr="00C45032" w:rsidRDefault="008A2384" w:rsidP="008A2384">
            <w:pPr>
              <w:spacing w:before="0" w:after="0"/>
              <w:jc w:val="center"/>
              <w:rPr>
                <w:rFonts w:eastAsia="Calibri" w:cs="Cambria"/>
                <w:bCs/>
                <w:szCs w:val="24"/>
              </w:rPr>
            </w:pPr>
          </w:p>
        </w:tc>
        <w:tc>
          <w:tcPr>
            <w:tcW w:w="283" w:type="pct"/>
            <w:gridSpan w:val="2"/>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vAlign w:val="center"/>
          </w:tcPr>
          <w:p w14:paraId="540E0338" w14:textId="77777777" w:rsidR="008A2384" w:rsidRPr="00C45032" w:rsidRDefault="008A2384" w:rsidP="008A2384">
            <w:pPr>
              <w:spacing w:before="0" w:after="0"/>
              <w:jc w:val="center"/>
              <w:rPr>
                <w:rFonts w:eastAsia="Calibri" w:cs="Cambria"/>
                <w:bCs/>
                <w:szCs w:val="24"/>
              </w:rPr>
            </w:pPr>
          </w:p>
        </w:tc>
      </w:tr>
      <w:tr w:rsidR="008A2384" w:rsidRPr="00C45032" w14:paraId="29225225" w14:textId="77777777" w:rsidTr="00F62A2D">
        <w:tc>
          <w:tcPr>
            <w:tcW w:w="302"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2F7B63A0" w14:textId="77777777" w:rsidR="008A2384" w:rsidRPr="00C45032" w:rsidRDefault="008A2384" w:rsidP="008A2384">
            <w:pPr>
              <w:keepNext/>
              <w:keepLines/>
              <w:spacing w:before="0" w:after="0"/>
              <w:jc w:val="center"/>
              <w:rPr>
                <w:rFonts w:eastAsia="Calibri" w:cs="Cambria"/>
                <w:szCs w:val="24"/>
              </w:rPr>
            </w:pPr>
            <w:r w:rsidRPr="00C45032">
              <w:rPr>
                <w:rFonts w:eastAsia="Calibri" w:cs="Tahoma"/>
                <w:b/>
                <w:bCs/>
                <w:szCs w:val="24"/>
              </w:rPr>
              <w:t>Ozn.</w:t>
            </w:r>
          </w:p>
        </w:tc>
        <w:tc>
          <w:tcPr>
            <w:tcW w:w="356"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2BA9AFB1" w14:textId="77777777" w:rsidR="008A2384" w:rsidRPr="00C45032" w:rsidRDefault="008A2384" w:rsidP="008A2384">
            <w:pPr>
              <w:keepNext/>
              <w:keepLines/>
              <w:spacing w:before="0" w:after="0"/>
              <w:jc w:val="center"/>
              <w:rPr>
                <w:rFonts w:eastAsia="Calibri" w:cs="Tahoma"/>
                <w:b/>
                <w:bCs/>
                <w:szCs w:val="24"/>
              </w:rPr>
            </w:pPr>
            <w:r w:rsidRPr="00C45032">
              <w:rPr>
                <w:rFonts w:eastAsia="Calibri" w:cs="Tahoma"/>
                <w:b/>
                <w:bCs/>
                <w:szCs w:val="24"/>
              </w:rPr>
              <w:t>Nadležna</w:t>
            </w:r>
          </w:p>
          <w:p w14:paraId="27C5E67B" w14:textId="77777777" w:rsidR="008A2384" w:rsidRPr="00C45032" w:rsidRDefault="008A2384" w:rsidP="008A2384">
            <w:pPr>
              <w:keepNext/>
              <w:keepLines/>
              <w:spacing w:before="0" w:after="0"/>
              <w:jc w:val="center"/>
              <w:rPr>
                <w:rFonts w:eastAsia="Calibri" w:cs="Cambria"/>
                <w:szCs w:val="24"/>
              </w:rPr>
            </w:pPr>
            <w:r w:rsidRPr="00C45032">
              <w:rPr>
                <w:rFonts w:eastAsia="Calibri" w:cs="Tahoma"/>
                <w:b/>
                <w:bCs/>
                <w:szCs w:val="24"/>
              </w:rPr>
              <w:t>inst.</w:t>
            </w:r>
          </w:p>
        </w:tc>
        <w:tc>
          <w:tcPr>
            <w:tcW w:w="2521"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E27B39B" w14:textId="77777777" w:rsidR="008A2384" w:rsidRPr="00C45032" w:rsidRDefault="008A2384" w:rsidP="008A2384">
            <w:pPr>
              <w:keepNext/>
              <w:keepLines/>
              <w:spacing w:before="0" w:after="0"/>
              <w:jc w:val="left"/>
              <w:rPr>
                <w:rFonts w:eastAsia="Calibri" w:cs="Cambria"/>
                <w:b/>
                <w:bCs/>
                <w:szCs w:val="24"/>
              </w:rPr>
            </w:pPr>
            <w:r w:rsidRPr="00C45032">
              <w:rPr>
                <w:rFonts w:eastAsia="Calibri" w:cs="Tahoma"/>
                <w:b/>
                <w:bCs/>
                <w:szCs w:val="24"/>
              </w:rPr>
              <w:t>Naziv</w:t>
            </w:r>
          </w:p>
        </w:tc>
        <w:tc>
          <w:tcPr>
            <w:tcW w:w="453"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0422209F" w14:textId="77777777" w:rsidR="008A2384" w:rsidRPr="00C45032" w:rsidRDefault="008A2384" w:rsidP="008A2384">
            <w:pPr>
              <w:spacing w:before="0" w:after="0"/>
              <w:jc w:val="center"/>
              <w:rPr>
                <w:rFonts w:eastAsia="Calibri" w:cs="Cambria"/>
                <w:b/>
                <w:szCs w:val="24"/>
              </w:rPr>
            </w:pPr>
            <w:r w:rsidRPr="00C45032">
              <w:rPr>
                <w:rFonts w:eastAsia="Calibri" w:cs="Cambria"/>
                <w:b/>
                <w:szCs w:val="24"/>
              </w:rPr>
              <w:t>Donošenje</w:t>
            </w:r>
          </w:p>
        </w:tc>
        <w:tc>
          <w:tcPr>
            <w:tcW w:w="405" w:type="pct"/>
            <w:gridSpan w:val="2"/>
            <w:vMerge w:val="restart"/>
            <w:tcBorders>
              <w:top w:val="single" w:sz="4" w:space="0" w:color="auto"/>
              <w:left w:val="single" w:sz="4" w:space="0" w:color="000000"/>
              <w:bottom w:val="single" w:sz="4" w:space="0" w:color="auto"/>
              <w:right w:val="single" w:sz="4" w:space="0" w:color="000000"/>
            </w:tcBorders>
            <w:shd w:val="clear" w:color="auto" w:fill="D9D9D9"/>
            <w:vAlign w:val="center"/>
            <w:hideMark/>
          </w:tcPr>
          <w:p w14:paraId="2C4A290A" w14:textId="77777777" w:rsidR="008A2384" w:rsidRPr="00C45032" w:rsidRDefault="008A2384" w:rsidP="008A2384">
            <w:pPr>
              <w:spacing w:before="0" w:after="0"/>
              <w:jc w:val="center"/>
              <w:rPr>
                <w:rFonts w:eastAsia="Calibri" w:cs="Cambria"/>
                <w:b/>
                <w:szCs w:val="24"/>
              </w:rPr>
            </w:pPr>
            <w:r w:rsidRPr="00C45032">
              <w:rPr>
                <w:rFonts w:eastAsia="Calibri" w:cs="Cambria"/>
                <w:b/>
                <w:szCs w:val="24"/>
              </w:rPr>
              <w:t>Primjena</w:t>
            </w:r>
          </w:p>
        </w:tc>
        <w:tc>
          <w:tcPr>
            <w:tcW w:w="963" w:type="pct"/>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34151DBB" w14:textId="77777777" w:rsidR="008A2384" w:rsidRPr="00C45032" w:rsidRDefault="008A2384" w:rsidP="008A2384">
            <w:pPr>
              <w:spacing w:before="0" w:after="0"/>
              <w:jc w:val="center"/>
              <w:rPr>
                <w:rFonts w:eastAsia="Calibri" w:cs="Tahoma"/>
                <w:b/>
                <w:szCs w:val="24"/>
              </w:rPr>
            </w:pPr>
            <w:r w:rsidRPr="00C45032">
              <w:rPr>
                <w:rFonts w:eastAsia="Calibri" w:cs="Tahoma"/>
                <w:b/>
                <w:szCs w:val="24"/>
              </w:rPr>
              <w:t>Pravna tekovina</w:t>
            </w:r>
          </w:p>
        </w:tc>
      </w:tr>
      <w:tr w:rsidR="008A2384" w:rsidRPr="00C45032" w14:paraId="0B9650BF" w14:textId="77777777" w:rsidTr="00F62A2D">
        <w:tc>
          <w:tcPr>
            <w:tcW w:w="302" w:type="pct"/>
            <w:vMerge/>
            <w:tcBorders>
              <w:top w:val="single" w:sz="4" w:space="0" w:color="auto"/>
              <w:left w:val="single" w:sz="4" w:space="0" w:color="000000"/>
              <w:bottom w:val="single" w:sz="4" w:space="0" w:color="auto"/>
              <w:right w:val="single" w:sz="4" w:space="0" w:color="000000"/>
            </w:tcBorders>
            <w:vAlign w:val="center"/>
            <w:hideMark/>
          </w:tcPr>
          <w:p w14:paraId="24B62CA9" w14:textId="77777777" w:rsidR="008A2384" w:rsidRPr="00C45032" w:rsidRDefault="008A2384" w:rsidP="008A2384">
            <w:pPr>
              <w:spacing w:before="0" w:after="0"/>
              <w:jc w:val="left"/>
              <w:rPr>
                <w:rFonts w:eastAsia="Calibri" w:cs="Cambria"/>
                <w:szCs w:val="24"/>
              </w:rPr>
            </w:pPr>
          </w:p>
        </w:tc>
        <w:tc>
          <w:tcPr>
            <w:tcW w:w="356" w:type="pct"/>
            <w:vMerge/>
            <w:tcBorders>
              <w:top w:val="single" w:sz="4" w:space="0" w:color="auto"/>
              <w:left w:val="single" w:sz="4" w:space="0" w:color="000000"/>
              <w:bottom w:val="single" w:sz="4" w:space="0" w:color="auto"/>
              <w:right w:val="single" w:sz="4" w:space="0" w:color="000000"/>
            </w:tcBorders>
            <w:vAlign w:val="center"/>
            <w:hideMark/>
          </w:tcPr>
          <w:p w14:paraId="7BDC135A" w14:textId="77777777" w:rsidR="008A2384" w:rsidRPr="00C45032" w:rsidRDefault="008A2384" w:rsidP="008A2384">
            <w:pPr>
              <w:spacing w:before="0" w:after="0"/>
              <w:jc w:val="left"/>
              <w:rPr>
                <w:rFonts w:eastAsia="Calibri" w:cs="Cambria"/>
                <w:szCs w:val="24"/>
              </w:rPr>
            </w:pPr>
          </w:p>
        </w:tc>
        <w:tc>
          <w:tcPr>
            <w:tcW w:w="2521" w:type="pct"/>
            <w:vMerge/>
            <w:tcBorders>
              <w:top w:val="single" w:sz="4" w:space="0" w:color="auto"/>
              <w:left w:val="single" w:sz="4" w:space="0" w:color="000000"/>
              <w:bottom w:val="single" w:sz="4" w:space="0" w:color="auto"/>
              <w:right w:val="single" w:sz="4" w:space="0" w:color="000000"/>
            </w:tcBorders>
            <w:vAlign w:val="center"/>
            <w:hideMark/>
          </w:tcPr>
          <w:p w14:paraId="44DF5A3B" w14:textId="77777777" w:rsidR="008A2384" w:rsidRPr="00C45032" w:rsidRDefault="008A2384" w:rsidP="008A2384">
            <w:pPr>
              <w:spacing w:before="0" w:after="0"/>
              <w:jc w:val="left"/>
              <w:rPr>
                <w:rFonts w:eastAsia="Calibri" w:cs="Cambria"/>
                <w:b/>
                <w:bCs/>
                <w:szCs w:val="24"/>
              </w:rPr>
            </w:pPr>
          </w:p>
        </w:tc>
        <w:tc>
          <w:tcPr>
            <w:tcW w:w="453" w:type="pct"/>
            <w:vMerge/>
            <w:tcBorders>
              <w:top w:val="single" w:sz="4" w:space="0" w:color="auto"/>
              <w:left w:val="single" w:sz="4" w:space="0" w:color="000000"/>
              <w:bottom w:val="single" w:sz="4" w:space="0" w:color="auto"/>
              <w:right w:val="single" w:sz="4" w:space="0" w:color="000000"/>
            </w:tcBorders>
            <w:vAlign w:val="center"/>
            <w:hideMark/>
          </w:tcPr>
          <w:p w14:paraId="4795710F" w14:textId="77777777" w:rsidR="008A2384" w:rsidRPr="00C45032" w:rsidRDefault="008A2384" w:rsidP="008A2384">
            <w:pPr>
              <w:spacing w:before="0" w:after="0"/>
              <w:jc w:val="left"/>
              <w:rPr>
                <w:rFonts w:eastAsia="Calibri" w:cs="Cambria"/>
                <w:b/>
                <w:szCs w:val="24"/>
              </w:rPr>
            </w:pPr>
          </w:p>
        </w:tc>
        <w:tc>
          <w:tcPr>
            <w:tcW w:w="405" w:type="pct"/>
            <w:gridSpan w:val="2"/>
            <w:vMerge/>
            <w:tcBorders>
              <w:top w:val="single" w:sz="4" w:space="0" w:color="auto"/>
              <w:left w:val="single" w:sz="4" w:space="0" w:color="000000"/>
              <w:bottom w:val="single" w:sz="4" w:space="0" w:color="auto"/>
              <w:right w:val="single" w:sz="4" w:space="0" w:color="000000"/>
            </w:tcBorders>
            <w:vAlign w:val="center"/>
            <w:hideMark/>
          </w:tcPr>
          <w:p w14:paraId="4B1F2E4E" w14:textId="77777777" w:rsidR="008A2384" w:rsidRPr="00C45032" w:rsidRDefault="008A2384" w:rsidP="008A2384">
            <w:pPr>
              <w:spacing w:before="0" w:after="0"/>
              <w:jc w:val="left"/>
              <w:rPr>
                <w:rFonts w:eastAsia="Calibri" w:cs="Cambria"/>
                <w:b/>
                <w:szCs w:val="24"/>
              </w:rPr>
            </w:pPr>
          </w:p>
        </w:tc>
        <w:tc>
          <w:tcPr>
            <w:tcW w:w="680" w:type="pct"/>
            <w:gridSpan w:val="2"/>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064048B8" w14:textId="77777777" w:rsidR="008A2384" w:rsidRPr="00C45032" w:rsidRDefault="008A2384" w:rsidP="008A2384">
            <w:pPr>
              <w:keepNext/>
              <w:keepLines/>
              <w:spacing w:before="0" w:after="0"/>
              <w:jc w:val="center"/>
              <w:rPr>
                <w:rFonts w:eastAsia="Calibri" w:cs="Tahoma"/>
                <w:b/>
                <w:bCs/>
                <w:szCs w:val="24"/>
              </w:rPr>
            </w:pPr>
            <w:r w:rsidRPr="00C45032">
              <w:rPr>
                <w:rFonts w:eastAsia="Calibri" w:cs="Times New Roman"/>
                <w:b/>
                <w:szCs w:val="24"/>
                <w:lang w:val="sr-Latn-BA"/>
              </w:rPr>
              <w:t>Celex No</w:t>
            </w:r>
          </w:p>
        </w:tc>
        <w:tc>
          <w:tcPr>
            <w:tcW w:w="283" w:type="pct"/>
            <w:gridSpan w:val="2"/>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B328146" w14:textId="77777777" w:rsidR="008A2384" w:rsidRPr="00C45032" w:rsidRDefault="008A2384" w:rsidP="008A2384">
            <w:pPr>
              <w:keepNext/>
              <w:keepLines/>
              <w:spacing w:before="0" w:after="0"/>
              <w:jc w:val="center"/>
              <w:rPr>
                <w:rFonts w:eastAsia="Calibri" w:cs="Tahoma"/>
                <w:b/>
                <w:bCs/>
                <w:szCs w:val="24"/>
              </w:rPr>
            </w:pPr>
            <w:r w:rsidRPr="00C45032">
              <w:rPr>
                <w:rFonts w:eastAsia="Calibri" w:cs="Tahoma"/>
                <w:b/>
                <w:bCs/>
                <w:szCs w:val="24"/>
              </w:rPr>
              <w:t>Ostalo</w:t>
            </w:r>
          </w:p>
        </w:tc>
      </w:tr>
      <w:tr w:rsidR="008A2384" w:rsidRPr="00C45032" w14:paraId="7302FC28" w14:textId="77777777" w:rsidTr="00F62A2D">
        <w:tc>
          <w:tcPr>
            <w:tcW w:w="302"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vAlign w:val="center"/>
          </w:tcPr>
          <w:p w14:paraId="20A45BAC" w14:textId="77777777" w:rsidR="008A2384" w:rsidRPr="00C45032" w:rsidRDefault="008A2384" w:rsidP="008A2384">
            <w:pPr>
              <w:spacing w:before="0" w:after="0"/>
              <w:jc w:val="center"/>
              <w:rPr>
                <w:rFonts w:eastAsia="Calibri" w:cs="Cambria"/>
                <w:b/>
                <w:szCs w:val="24"/>
              </w:rPr>
            </w:pPr>
          </w:p>
        </w:tc>
        <w:tc>
          <w:tcPr>
            <w:tcW w:w="356"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5C5D965F" w14:textId="77777777" w:rsidR="008A2384" w:rsidRPr="00C45032" w:rsidRDefault="008A2384" w:rsidP="008A2384">
            <w:pPr>
              <w:spacing w:before="0" w:after="0"/>
              <w:jc w:val="center"/>
              <w:rPr>
                <w:rFonts w:eastAsia="Calibri" w:cs="Cambria"/>
                <w:b/>
                <w:szCs w:val="24"/>
              </w:rPr>
            </w:pPr>
          </w:p>
        </w:tc>
        <w:tc>
          <w:tcPr>
            <w:tcW w:w="2521"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0D5E9FE5" w14:textId="77777777" w:rsidR="008A2384" w:rsidRPr="00C45032" w:rsidRDefault="008A2384" w:rsidP="008A2384">
            <w:pPr>
              <w:spacing w:before="0" w:after="0"/>
              <w:rPr>
                <w:rFonts w:eastAsia="Calibri" w:cs="Calibri"/>
                <w:b/>
                <w:szCs w:val="24"/>
                <w:lang w:val="sr-Latn-BA"/>
              </w:rPr>
            </w:pPr>
            <w:r w:rsidRPr="00C45032">
              <w:rPr>
                <w:rFonts w:eastAsia="Calibri" w:cs="Calibri"/>
                <w:b/>
                <w:szCs w:val="24"/>
                <w:lang w:val="sr-Latn-BA"/>
              </w:rPr>
              <w:t>A) Konkurencija</w:t>
            </w:r>
          </w:p>
        </w:tc>
        <w:tc>
          <w:tcPr>
            <w:tcW w:w="453"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0228BE74" w14:textId="77777777" w:rsidR="008A2384" w:rsidRPr="00C45032" w:rsidRDefault="008A2384" w:rsidP="008A2384">
            <w:pPr>
              <w:spacing w:before="0" w:after="0"/>
              <w:jc w:val="center"/>
              <w:rPr>
                <w:rFonts w:eastAsia="Calibri" w:cs="Calibri"/>
                <w:b/>
                <w:szCs w:val="24"/>
                <w:lang w:val="sr-Latn-BA"/>
              </w:rPr>
            </w:pPr>
          </w:p>
        </w:tc>
        <w:tc>
          <w:tcPr>
            <w:tcW w:w="405"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701F2CB3" w14:textId="77777777" w:rsidR="008A2384" w:rsidRPr="00C45032" w:rsidRDefault="008A2384" w:rsidP="008A2384">
            <w:pPr>
              <w:spacing w:before="0" w:after="0"/>
              <w:jc w:val="center"/>
              <w:rPr>
                <w:rFonts w:eastAsia="Calibri" w:cs="Calibri"/>
                <w:b/>
                <w:szCs w:val="24"/>
                <w:lang w:val="sr-Latn-BA"/>
              </w:rPr>
            </w:pPr>
          </w:p>
        </w:tc>
        <w:tc>
          <w:tcPr>
            <w:tcW w:w="680"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7702B095" w14:textId="77777777" w:rsidR="008A2384" w:rsidRPr="00C45032" w:rsidRDefault="008A2384" w:rsidP="008A2384">
            <w:pPr>
              <w:spacing w:before="0" w:after="0"/>
              <w:jc w:val="center"/>
              <w:rPr>
                <w:rFonts w:eastAsia="Calibri" w:cs="Calibri"/>
                <w:b/>
                <w:szCs w:val="24"/>
                <w:lang w:val="sr-Latn-BA"/>
              </w:rPr>
            </w:pPr>
          </w:p>
        </w:tc>
        <w:tc>
          <w:tcPr>
            <w:tcW w:w="283" w:type="pct"/>
            <w:gridSpan w:val="2"/>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vAlign w:val="center"/>
          </w:tcPr>
          <w:p w14:paraId="3D3D4814" w14:textId="77777777" w:rsidR="008A2384" w:rsidRPr="00C45032" w:rsidRDefault="008A2384" w:rsidP="008A2384">
            <w:pPr>
              <w:spacing w:before="0" w:after="0"/>
              <w:jc w:val="center"/>
              <w:rPr>
                <w:rFonts w:eastAsia="Calibri" w:cs="Cambria"/>
                <w:b/>
                <w:szCs w:val="24"/>
              </w:rPr>
            </w:pPr>
          </w:p>
        </w:tc>
      </w:tr>
      <w:tr w:rsidR="008A2384" w:rsidRPr="00C45032" w14:paraId="2B4FDF9F" w14:textId="77777777" w:rsidTr="00F62A2D">
        <w:tc>
          <w:tcPr>
            <w:tcW w:w="30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4908304" w14:textId="77777777" w:rsidR="008A2384" w:rsidRPr="00C45032" w:rsidDel="0083421C"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1.</w:t>
            </w:r>
          </w:p>
        </w:tc>
        <w:tc>
          <w:tcPr>
            <w:tcW w:w="35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6FF0D4A" w14:textId="3F4E1894"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MER</w:t>
            </w:r>
          </w:p>
        </w:tc>
        <w:tc>
          <w:tcPr>
            <w:tcW w:w="2521"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1ADABBF" w14:textId="77777777" w:rsidR="008A2384" w:rsidRPr="00C45032" w:rsidRDefault="008A2384" w:rsidP="008A2384">
            <w:pPr>
              <w:spacing w:before="0" w:after="0"/>
              <w:ind w:left="60" w:right="123"/>
              <w:rPr>
                <w:rFonts w:eastAsia="Calibri" w:cs="Cambria"/>
                <w:szCs w:val="24"/>
                <w:lang w:val="sr-Latn-ME"/>
              </w:rPr>
            </w:pPr>
            <w:r w:rsidRPr="00C45032">
              <w:rPr>
                <w:rFonts w:eastAsia="Calibri" w:cs="Calibri"/>
                <w:szCs w:val="24"/>
                <w:lang w:val="sr-Latn-BA"/>
              </w:rPr>
              <w:t>Zakon o postupcima za naknadu štete zbog povreda konkurencije na tržištu</w:t>
            </w:r>
          </w:p>
        </w:tc>
        <w:tc>
          <w:tcPr>
            <w:tcW w:w="470"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EA28C63"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2025/I</w:t>
            </w:r>
          </w:p>
        </w:tc>
        <w:tc>
          <w:tcPr>
            <w:tcW w:w="39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CF08F2C"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2025/III</w:t>
            </w:r>
          </w:p>
        </w:tc>
        <w:tc>
          <w:tcPr>
            <w:tcW w:w="68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33B189B0" w14:textId="77777777" w:rsidR="008A2384" w:rsidRPr="00C45032" w:rsidRDefault="008A2384" w:rsidP="008A2384">
            <w:pPr>
              <w:spacing w:before="0" w:after="0"/>
              <w:jc w:val="center"/>
              <w:rPr>
                <w:rFonts w:eastAsia="Calibri" w:cs="Times New Roman"/>
                <w:bCs/>
                <w:sz w:val="20"/>
                <w:szCs w:val="24"/>
                <w:lang w:val="sr-Latn-ME"/>
              </w:rPr>
            </w:pPr>
            <w:r w:rsidRPr="00C45032">
              <w:rPr>
                <w:rFonts w:eastAsia="Calibri" w:cs="Calibri"/>
                <w:sz w:val="20"/>
                <w:szCs w:val="24"/>
                <w:lang w:val="sr-Latn-BA"/>
              </w:rPr>
              <w:t>32014L0104 [P]</w:t>
            </w:r>
          </w:p>
        </w:tc>
        <w:tc>
          <w:tcPr>
            <w:tcW w:w="27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CFC04C5" w14:textId="77777777" w:rsidR="008A2384" w:rsidRPr="00C45032" w:rsidRDefault="008A2384" w:rsidP="008A2384">
            <w:pPr>
              <w:spacing w:before="0" w:after="0"/>
              <w:jc w:val="left"/>
              <w:rPr>
                <w:rFonts w:eastAsia="Calibri" w:cs="Times New Roman"/>
                <w:szCs w:val="24"/>
                <w:lang w:val="sr-Latn-ME"/>
              </w:rPr>
            </w:pPr>
          </w:p>
        </w:tc>
      </w:tr>
      <w:tr w:rsidR="008A2384" w:rsidRPr="00C45032" w14:paraId="1FECC9E1" w14:textId="77777777" w:rsidTr="00F62A2D">
        <w:tc>
          <w:tcPr>
            <w:tcW w:w="30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2429960"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2.</w:t>
            </w:r>
          </w:p>
        </w:tc>
        <w:tc>
          <w:tcPr>
            <w:tcW w:w="35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002BDB5" w14:textId="3211AD2C"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MER</w:t>
            </w:r>
          </w:p>
        </w:tc>
        <w:tc>
          <w:tcPr>
            <w:tcW w:w="2521"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434ADAF" w14:textId="77777777" w:rsidR="008A2384" w:rsidRPr="00C45032" w:rsidRDefault="008A2384" w:rsidP="008A2384">
            <w:pPr>
              <w:spacing w:before="0" w:after="0"/>
              <w:ind w:left="60" w:right="123"/>
              <w:rPr>
                <w:rFonts w:eastAsia="Calibri" w:cs="Calibri"/>
                <w:szCs w:val="24"/>
                <w:lang w:val="sr-Latn-BA"/>
              </w:rPr>
            </w:pPr>
            <w:r w:rsidRPr="00C45032">
              <w:rPr>
                <w:rFonts w:eastAsia="Calibri" w:cs="Calibri"/>
                <w:szCs w:val="24"/>
                <w:lang w:val="sr-Latn-BA"/>
              </w:rPr>
              <w:t>Zakon o zaštiti konkurencije</w:t>
            </w:r>
          </w:p>
        </w:tc>
        <w:tc>
          <w:tcPr>
            <w:tcW w:w="470"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3F7DFC0"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2025/I</w:t>
            </w:r>
          </w:p>
        </w:tc>
        <w:tc>
          <w:tcPr>
            <w:tcW w:w="39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74FA609"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 xml:space="preserve"> 2025/III</w:t>
            </w:r>
          </w:p>
        </w:tc>
        <w:tc>
          <w:tcPr>
            <w:tcW w:w="68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55A18694" w14:textId="77777777" w:rsidR="008A2384" w:rsidRPr="00C45032" w:rsidRDefault="008A2384" w:rsidP="008A2384">
            <w:pPr>
              <w:spacing w:before="0" w:after="0"/>
              <w:jc w:val="center"/>
              <w:rPr>
                <w:rFonts w:eastAsia="Calibri" w:cs="Calibri"/>
                <w:sz w:val="20"/>
                <w:szCs w:val="24"/>
                <w:lang w:val="sr-Latn-BA"/>
              </w:rPr>
            </w:pPr>
            <w:r w:rsidRPr="00C45032">
              <w:rPr>
                <w:rFonts w:eastAsia="Calibri" w:cs="Calibri"/>
                <w:sz w:val="20"/>
                <w:szCs w:val="24"/>
                <w:lang w:val="sr-Latn-BA"/>
              </w:rPr>
              <w:t xml:space="preserve">32019L0001 [P] </w:t>
            </w:r>
          </w:p>
        </w:tc>
        <w:tc>
          <w:tcPr>
            <w:tcW w:w="27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0B4B767" w14:textId="77777777" w:rsidR="008A2384" w:rsidRPr="00C45032" w:rsidRDefault="008A2384" w:rsidP="008A2384">
            <w:pPr>
              <w:spacing w:before="0" w:after="0"/>
              <w:jc w:val="left"/>
              <w:rPr>
                <w:rFonts w:eastAsia="Calibri" w:cs="Times New Roman"/>
                <w:szCs w:val="24"/>
                <w:lang w:val="sr-Latn-ME"/>
              </w:rPr>
            </w:pPr>
          </w:p>
        </w:tc>
      </w:tr>
      <w:tr w:rsidR="008A2384" w:rsidRPr="00C45032" w14:paraId="23B334C5" w14:textId="77777777" w:rsidTr="00F62A2D">
        <w:tc>
          <w:tcPr>
            <w:tcW w:w="30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A097FF3"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3.</w:t>
            </w:r>
          </w:p>
        </w:tc>
        <w:tc>
          <w:tcPr>
            <w:tcW w:w="35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97E647F" w14:textId="6B2D4ECB"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MER</w:t>
            </w:r>
          </w:p>
        </w:tc>
        <w:tc>
          <w:tcPr>
            <w:tcW w:w="2521"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0E22019" w14:textId="77777777" w:rsidR="008A2384" w:rsidRPr="00C45032" w:rsidRDefault="008A2384" w:rsidP="008A2384">
            <w:pPr>
              <w:spacing w:before="0" w:after="0"/>
              <w:ind w:left="60" w:right="123"/>
              <w:rPr>
                <w:rFonts w:eastAsia="Calibri" w:cs="Calibri"/>
                <w:szCs w:val="24"/>
                <w:lang w:val="sr-Latn-BA"/>
              </w:rPr>
            </w:pPr>
            <w:r w:rsidRPr="00C45032">
              <w:rPr>
                <w:rFonts w:eastAsia="Calibri" w:cs="Calibri"/>
                <w:szCs w:val="24"/>
                <w:lang w:val="sr-Latn-BA"/>
              </w:rPr>
              <w:t>Uredba o grupnim izuzećima vertikalnih sporazuma od zabrane</w:t>
            </w:r>
          </w:p>
        </w:tc>
        <w:tc>
          <w:tcPr>
            <w:tcW w:w="470"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DF62F41"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2025/I</w:t>
            </w:r>
          </w:p>
        </w:tc>
        <w:tc>
          <w:tcPr>
            <w:tcW w:w="39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87FB817"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2025/II</w:t>
            </w:r>
          </w:p>
        </w:tc>
        <w:tc>
          <w:tcPr>
            <w:tcW w:w="68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46C61E46" w14:textId="77777777" w:rsidR="008A2384" w:rsidRPr="00C45032" w:rsidRDefault="008A2384" w:rsidP="008A2384">
            <w:pPr>
              <w:spacing w:before="0" w:after="0"/>
              <w:jc w:val="center"/>
              <w:rPr>
                <w:rFonts w:eastAsia="Calibri" w:cs="Calibri"/>
                <w:sz w:val="20"/>
                <w:szCs w:val="24"/>
                <w:lang w:val="sr-Latn-BA"/>
              </w:rPr>
            </w:pPr>
            <w:r w:rsidRPr="00C45032">
              <w:rPr>
                <w:rFonts w:eastAsia="Calibri" w:cs="Calibri"/>
                <w:sz w:val="20"/>
                <w:szCs w:val="24"/>
                <w:lang w:val="sr-Latn-BA"/>
              </w:rPr>
              <w:t>32022R0720 [P]</w:t>
            </w:r>
          </w:p>
        </w:tc>
        <w:tc>
          <w:tcPr>
            <w:tcW w:w="27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9844E0E" w14:textId="77777777" w:rsidR="008A2384" w:rsidRPr="00C45032" w:rsidRDefault="008A2384" w:rsidP="008A2384">
            <w:pPr>
              <w:spacing w:before="0" w:after="0"/>
              <w:jc w:val="left"/>
              <w:rPr>
                <w:rFonts w:eastAsia="Calibri" w:cs="Times New Roman"/>
                <w:szCs w:val="24"/>
                <w:lang w:val="sr-Latn-ME"/>
              </w:rPr>
            </w:pPr>
          </w:p>
        </w:tc>
      </w:tr>
      <w:tr w:rsidR="008A2384" w:rsidRPr="00C45032" w14:paraId="1B1B21DD" w14:textId="77777777" w:rsidTr="00F62A2D">
        <w:tc>
          <w:tcPr>
            <w:tcW w:w="302"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vAlign w:val="center"/>
          </w:tcPr>
          <w:p w14:paraId="2CFC408F" w14:textId="77777777" w:rsidR="008A2384" w:rsidRPr="00C45032" w:rsidRDefault="008A2384" w:rsidP="008A2384">
            <w:pPr>
              <w:spacing w:before="0" w:after="0"/>
              <w:jc w:val="center"/>
              <w:rPr>
                <w:rFonts w:eastAsia="Calibri" w:cs="Cambria"/>
                <w:b/>
                <w:szCs w:val="24"/>
                <w:lang w:val="sr-Latn-ME"/>
              </w:rPr>
            </w:pPr>
          </w:p>
        </w:tc>
        <w:tc>
          <w:tcPr>
            <w:tcW w:w="356"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6445835E" w14:textId="77777777" w:rsidR="008A2384" w:rsidRPr="00C45032" w:rsidRDefault="008A2384" w:rsidP="008A2384">
            <w:pPr>
              <w:spacing w:before="0" w:after="0"/>
              <w:jc w:val="center"/>
              <w:rPr>
                <w:rFonts w:eastAsia="Calibri" w:cs="Cambria"/>
                <w:b/>
                <w:szCs w:val="24"/>
                <w:lang w:val="sr-Latn-ME"/>
              </w:rPr>
            </w:pPr>
          </w:p>
        </w:tc>
        <w:tc>
          <w:tcPr>
            <w:tcW w:w="2521"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hideMark/>
          </w:tcPr>
          <w:p w14:paraId="59CD89AF" w14:textId="77777777" w:rsidR="008A2384" w:rsidRPr="00C45032" w:rsidRDefault="008A2384" w:rsidP="008A2384">
            <w:pPr>
              <w:spacing w:before="0" w:after="0"/>
              <w:rPr>
                <w:rFonts w:eastAsia="Calibri" w:cs="Calibri"/>
                <w:b/>
                <w:szCs w:val="24"/>
                <w:lang w:val="sr-Latn-BA"/>
              </w:rPr>
            </w:pPr>
            <w:r w:rsidRPr="00C45032">
              <w:rPr>
                <w:rFonts w:eastAsia="Calibri" w:cs="Calibri"/>
                <w:b/>
                <w:szCs w:val="24"/>
                <w:lang w:val="sr-Latn-BA"/>
              </w:rPr>
              <w:t>B) Državna pomoć</w:t>
            </w:r>
          </w:p>
        </w:tc>
        <w:tc>
          <w:tcPr>
            <w:tcW w:w="453"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3D27E4ED" w14:textId="77777777" w:rsidR="008A2384" w:rsidRPr="00C45032" w:rsidRDefault="008A2384" w:rsidP="008A2384">
            <w:pPr>
              <w:spacing w:before="0" w:after="0"/>
              <w:jc w:val="center"/>
              <w:rPr>
                <w:rFonts w:eastAsia="Calibri" w:cs="Calibri"/>
                <w:b/>
                <w:szCs w:val="24"/>
                <w:lang w:val="sr-Latn-BA"/>
              </w:rPr>
            </w:pPr>
          </w:p>
        </w:tc>
        <w:tc>
          <w:tcPr>
            <w:tcW w:w="405"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3E863695" w14:textId="77777777" w:rsidR="008A2384" w:rsidRPr="00C45032" w:rsidRDefault="008A2384" w:rsidP="008A2384">
            <w:pPr>
              <w:spacing w:before="0" w:after="0"/>
              <w:jc w:val="center"/>
              <w:rPr>
                <w:rFonts w:eastAsia="Calibri" w:cs="Calibri"/>
                <w:b/>
                <w:szCs w:val="24"/>
                <w:lang w:val="sr-Latn-BA"/>
              </w:rPr>
            </w:pPr>
          </w:p>
        </w:tc>
        <w:tc>
          <w:tcPr>
            <w:tcW w:w="680"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3DE8CDD7" w14:textId="77777777" w:rsidR="008A2384" w:rsidRPr="00C45032" w:rsidRDefault="008A2384" w:rsidP="008A2384">
            <w:pPr>
              <w:spacing w:before="0" w:after="0"/>
              <w:jc w:val="center"/>
              <w:rPr>
                <w:rFonts w:eastAsia="Calibri" w:cs="Calibri"/>
                <w:b/>
                <w:sz w:val="20"/>
                <w:szCs w:val="24"/>
                <w:lang w:val="sr-Latn-BA"/>
              </w:rPr>
            </w:pPr>
          </w:p>
        </w:tc>
        <w:tc>
          <w:tcPr>
            <w:tcW w:w="283" w:type="pct"/>
            <w:gridSpan w:val="2"/>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vAlign w:val="center"/>
          </w:tcPr>
          <w:p w14:paraId="272D9789" w14:textId="77777777" w:rsidR="008A2384" w:rsidRPr="00C45032" w:rsidRDefault="008A2384" w:rsidP="008A2384">
            <w:pPr>
              <w:spacing w:before="0" w:after="0"/>
              <w:jc w:val="center"/>
              <w:rPr>
                <w:rFonts w:eastAsia="Calibri" w:cs="Cambria"/>
                <w:b/>
                <w:sz w:val="20"/>
                <w:szCs w:val="24"/>
              </w:rPr>
            </w:pPr>
          </w:p>
        </w:tc>
      </w:tr>
      <w:tr w:rsidR="008A2384" w:rsidRPr="00C45032" w14:paraId="60457699" w14:textId="77777777" w:rsidTr="00F62A2D">
        <w:tc>
          <w:tcPr>
            <w:tcW w:w="30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AEECC83" w14:textId="77777777" w:rsidR="008A2384" w:rsidRPr="00C45032" w:rsidDel="0083421C"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4.</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28A464"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MF</w:t>
            </w:r>
          </w:p>
        </w:tc>
        <w:tc>
          <w:tcPr>
            <w:tcW w:w="252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0377242" w14:textId="77777777" w:rsidR="008A2384" w:rsidRPr="00C45032" w:rsidRDefault="008A2384" w:rsidP="008A2384">
            <w:pPr>
              <w:spacing w:before="0" w:after="0"/>
              <w:ind w:left="60" w:right="123"/>
              <w:rPr>
                <w:rFonts w:eastAsia="Calibri" w:cs="Cambria"/>
                <w:szCs w:val="24"/>
                <w:lang w:val="sr-Latn-ME"/>
              </w:rPr>
            </w:pPr>
            <w:r w:rsidRPr="00C45032">
              <w:rPr>
                <w:rFonts w:eastAsia="Calibri" w:cs="Calibri"/>
                <w:szCs w:val="24"/>
                <w:lang w:val="sr-Latn-BA"/>
              </w:rPr>
              <w:t xml:space="preserve">Zakon o kontroli </w:t>
            </w:r>
            <w:r w:rsidRPr="00C45032">
              <w:rPr>
                <w:rFonts w:eastAsia="Calibri" w:cs="Calibri"/>
                <w:szCs w:val="24"/>
                <w:lang w:val="sr-Latn-ME"/>
              </w:rPr>
              <w:t>državne pomoći</w:t>
            </w:r>
          </w:p>
        </w:tc>
        <w:tc>
          <w:tcPr>
            <w:tcW w:w="47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A273753"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2025/I</w:t>
            </w:r>
          </w:p>
        </w:tc>
        <w:tc>
          <w:tcPr>
            <w:tcW w:w="39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8253D4"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2025/II</w:t>
            </w:r>
          </w:p>
        </w:tc>
        <w:tc>
          <w:tcPr>
            <w:tcW w:w="68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BD6BC6B" w14:textId="77777777" w:rsidR="008A2384" w:rsidRPr="00C45032" w:rsidRDefault="008A2384" w:rsidP="008A2384">
            <w:pPr>
              <w:spacing w:before="0" w:after="0"/>
              <w:jc w:val="center"/>
              <w:rPr>
                <w:rFonts w:eastAsia="Calibri" w:cs="Times New Roman"/>
                <w:bCs/>
                <w:sz w:val="20"/>
                <w:szCs w:val="24"/>
                <w:lang w:val="sr-Latn-ME"/>
              </w:rPr>
            </w:pPr>
            <w:r w:rsidRPr="00C45032">
              <w:rPr>
                <w:rFonts w:eastAsia="Calibri" w:cs="Calibri"/>
                <w:sz w:val="20"/>
                <w:szCs w:val="24"/>
                <w:lang w:val="sr-Latn-BA"/>
              </w:rPr>
              <w:t>12016ME/TXT [P]</w:t>
            </w:r>
          </w:p>
        </w:tc>
        <w:tc>
          <w:tcPr>
            <w:tcW w:w="27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070487" w14:textId="77777777" w:rsidR="008A2384" w:rsidRPr="00C45032" w:rsidRDefault="008A2384" w:rsidP="008A2384">
            <w:pPr>
              <w:spacing w:before="0" w:after="0"/>
              <w:jc w:val="left"/>
              <w:rPr>
                <w:rFonts w:eastAsia="Calibri" w:cs="Times New Roman"/>
                <w:szCs w:val="24"/>
                <w:lang w:val="sr-Latn-ME"/>
              </w:rPr>
            </w:pPr>
          </w:p>
        </w:tc>
      </w:tr>
      <w:tr w:rsidR="008A2384" w:rsidRPr="00C45032" w14:paraId="614E63D5" w14:textId="77777777" w:rsidTr="00F62A2D">
        <w:tc>
          <w:tcPr>
            <w:tcW w:w="30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3E3B754"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5.</w:t>
            </w:r>
          </w:p>
        </w:tc>
        <w:tc>
          <w:tcPr>
            <w:tcW w:w="35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1FCF300"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MF</w:t>
            </w:r>
          </w:p>
        </w:tc>
        <w:tc>
          <w:tcPr>
            <w:tcW w:w="2521"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003068A" w14:textId="77777777" w:rsidR="008A2384" w:rsidRPr="00C45032" w:rsidRDefault="008A2384" w:rsidP="008A2384">
            <w:pPr>
              <w:spacing w:before="0" w:after="0"/>
              <w:ind w:left="60" w:right="123"/>
              <w:rPr>
                <w:rFonts w:eastAsia="Calibri" w:cs="Calibri"/>
                <w:szCs w:val="24"/>
                <w:lang w:val="sr-Latn-BA"/>
              </w:rPr>
            </w:pPr>
            <w:r w:rsidRPr="00C45032">
              <w:rPr>
                <w:rFonts w:eastAsia="Calibri" w:cs="Calibri"/>
                <w:szCs w:val="24"/>
                <w:lang w:val="sr-Latn-BA"/>
              </w:rPr>
              <w:t>Uredba o bližim kriterijumima, uslovima i načinu dodjele državne pomoći</w:t>
            </w:r>
          </w:p>
        </w:tc>
        <w:tc>
          <w:tcPr>
            <w:tcW w:w="470"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F1EB72C"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2026/II</w:t>
            </w:r>
          </w:p>
        </w:tc>
        <w:tc>
          <w:tcPr>
            <w:tcW w:w="39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865E10E" w14:textId="77777777" w:rsidR="008A2384" w:rsidRPr="00C45032" w:rsidRDefault="008A2384" w:rsidP="008A2384">
            <w:pPr>
              <w:spacing w:before="0" w:after="0"/>
              <w:jc w:val="center"/>
              <w:rPr>
                <w:rFonts w:eastAsia="Calibri" w:cs="Times New Roman"/>
                <w:szCs w:val="24"/>
                <w:lang w:val="sr-Latn-ME"/>
              </w:rPr>
            </w:pPr>
            <w:r w:rsidRPr="00C45032">
              <w:rPr>
                <w:rFonts w:eastAsia="Calibri" w:cs="Times New Roman"/>
                <w:szCs w:val="24"/>
                <w:lang w:val="sr-Latn-ME"/>
              </w:rPr>
              <w:t>2026/III</w:t>
            </w:r>
          </w:p>
        </w:tc>
        <w:tc>
          <w:tcPr>
            <w:tcW w:w="681"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7777E0A0" w14:textId="77777777" w:rsidR="008A2384" w:rsidRPr="00C45032" w:rsidRDefault="008A2384" w:rsidP="008A2384">
            <w:pPr>
              <w:spacing w:before="0" w:after="0"/>
              <w:jc w:val="center"/>
              <w:rPr>
                <w:rFonts w:eastAsia="Calibri" w:cs="Calibri"/>
                <w:sz w:val="20"/>
                <w:szCs w:val="24"/>
                <w:lang w:val="sr-Latn-BA"/>
              </w:rPr>
            </w:pPr>
          </w:p>
        </w:tc>
        <w:tc>
          <w:tcPr>
            <w:tcW w:w="27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CF154C8" w14:textId="77777777" w:rsidR="008A2384" w:rsidRPr="00C45032" w:rsidRDefault="008A2384" w:rsidP="008A2384">
            <w:pPr>
              <w:spacing w:before="0" w:after="0"/>
              <w:jc w:val="left"/>
              <w:rPr>
                <w:rFonts w:eastAsia="Calibri" w:cs="Times New Roman"/>
                <w:szCs w:val="24"/>
                <w:lang w:val="sr-Latn-ME"/>
              </w:rPr>
            </w:pPr>
          </w:p>
        </w:tc>
      </w:tr>
      <w:bookmarkEnd w:id="119"/>
    </w:tbl>
    <w:p w14:paraId="081A38C7" w14:textId="77F64E97" w:rsidR="006107BC" w:rsidRPr="00C45032" w:rsidRDefault="006107BC" w:rsidP="000F0F1D"/>
    <w:p w14:paraId="183412EA" w14:textId="774A35F8" w:rsidR="00C64D2C" w:rsidRPr="00C45032" w:rsidRDefault="00C64D2C">
      <w:pPr>
        <w:spacing w:before="0" w:after="160" w:line="259" w:lineRule="auto"/>
        <w:jc w:val="left"/>
        <w:rPr>
          <w:rFonts w:eastAsia="Times New Roman" w:cs="Times New Roman"/>
          <w:b/>
          <w:bCs/>
          <w:color w:val="000000" w:themeColor="text1"/>
          <w:sz w:val="28"/>
          <w:szCs w:val="28"/>
          <w:lang w:val="de-DE"/>
        </w:rPr>
      </w:pPr>
      <w:r w:rsidRPr="00C45032">
        <w:rPr>
          <w:rFonts w:eastAsia="Times New Roman" w:cs="Times New Roman"/>
          <w:b/>
          <w:bCs/>
          <w:color w:val="000000" w:themeColor="text1"/>
          <w:sz w:val="28"/>
          <w:szCs w:val="28"/>
          <w:lang w:val="de-DE"/>
        </w:rPr>
        <w:br w:type="page"/>
      </w:r>
    </w:p>
    <w:p w14:paraId="2AB4497F" w14:textId="75F6B48C" w:rsidR="00C64D2C" w:rsidRPr="00C45032" w:rsidRDefault="004F3440" w:rsidP="003D0955">
      <w:pPr>
        <w:pStyle w:val="Heading1"/>
        <w:shd w:val="clear" w:color="auto" w:fill="C00000"/>
        <w:jc w:val="right"/>
        <w:rPr>
          <w:lang w:val="de-DE"/>
        </w:rPr>
      </w:pPr>
      <w:bookmarkStart w:id="126" w:name="_Toc128399844"/>
      <w:bookmarkStart w:id="127" w:name="_Toc162265326"/>
      <w:bookmarkStart w:id="128" w:name="_Toc186489289"/>
      <w:r w:rsidRPr="00C45032">
        <w:rPr>
          <w:lang w:val="de-DE"/>
        </w:rPr>
        <w:lastRenderedPageBreak/>
        <w:t>9. Finansijske usluge</w:t>
      </w:r>
      <w:bookmarkEnd w:id="116"/>
      <w:bookmarkEnd w:id="117"/>
      <w:r w:rsidR="000935D1" w:rsidRPr="00C45032">
        <w:rPr>
          <w:lang w:val="de-DE"/>
        </w:rPr>
        <w:t xml:space="preserve">                                                                                                                                  </w:t>
      </w:r>
      <w:r w:rsidR="00DD3D81" w:rsidRPr="00C45032">
        <w:rPr>
          <w:lang w:val="de-DE"/>
        </w:rPr>
        <w:t xml:space="preserve">                           </w:t>
      </w:r>
      <w:r w:rsidR="000935D1" w:rsidRPr="00C45032">
        <w:rPr>
          <w:lang w:val="de-DE"/>
        </w:rPr>
        <w:t>UT</w:t>
      </w:r>
      <w:r w:rsidR="00DD3D81" w:rsidRPr="00C45032">
        <w:rPr>
          <w:lang w:val="de-DE"/>
        </w:rPr>
        <w:t>RŽ</w:t>
      </w:r>
      <w:bookmarkStart w:id="129" w:name="_Toc67914563"/>
      <w:bookmarkStart w:id="130" w:name="_Toc94080868"/>
      <w:bookmarkEnd w:id="118"/>
      <w:bookmarkEnd w:id="126"/>
      <w:bookmarkEnd w:id="127"/>
      <w:bookmarkEnd w:id="128"/>
    </w:p>
    <w:p w14:paraId="0AE335F9" w14:textId="4E65993B" w:rsidR="004A2364" w:rsidRPr="00C45032" w:rsidRDefault="004A2364" w:rsidP="00244974">
      <w:pPr>
        <w:rPr>
          <w:b/>
          <w:lang w:val="sr-Latn-ME"/>
        </w:rPr>
      </w:pPr>
      <w:r w:rsidRPr="00C45032">
        <w:rPr>
          <w:b/>
          <w:lang w:val="sr-Latn-ME"/>
        </w:rPr>
        <w:t>UVOD</w:t>
      </w:r>
    </w:p>
    <w:p w14:paraId="499A5365" w14:textId="77777777" w:rsidR="004A2364" w:rsidRPr="00C45032" w:rsidRDefault="004A2364" w:rsidP="00244974">
      <w:pPr>
        <w:rPr>
          <w:rFonts w:eastAsia="Calibri"/>
          <w:szCs w:val="24"/>
          <w:lang w:val="sr-Latn-ME"/>
        </w:rPr>
      </w:pPr>
      <w:r w:rsidRPr="00C45032">
        <w:rPr>
          <w:rFonts w:eastAsia="Calibri"/>
          <w:szCs w:val="24"/>
          <w:lang w:val="sr-Latn-ME"/>
        </w:rPr>
        <w:t xml:space="preserve">Poglavlje Finansijske usluge odnosi se na usklađenost propisa u oblasti bankarstva, osiguranja i reosiguranja, penzijskih fondova pod pokroviteljstvom poslodavca, tržišta kapitala i infrastrukture finansijskih tržišta, s pravnom tekovinom EU, ali i na njeno efikasno sprovođenje od strane nadležnih supervizorskih institucija, što za krajnji cilj ima podsticanje i očuvanje finansijske stabilnosti. </w:t>
      </w:r>
    </w:p>
    <w:p w14:paraId="407E1D89" w14:textId="77777777" w:rsidR="004A2364" w:rsidRPr="00C45032" w:rsidRDefault="004A2364" w:rsidP="00244974">
      <w:pPr>
        <w:rPr>
          <w:rFonts w:eastAsia="Calibri"/>
          <w:szCs w:val="24"/>
          <w:lang w:val="sr-Latn-ME"/>
        </w:rPr>
      </w:pPr>
      <w:r w:rsidRPr="00C45032">
        <w:rPr>
          <w:rFonts w:eastAsia="Calibri"/>
          <w:szCs w:val="24"/>
          <w:lang w:val="sr-Latn-ME"/>
        </w:rPr>
        <w:t xml:space="preserve">Ovo poglavlje obuhvata četiri potpoglavlja: </w:t>
      </w:r>
    </w:p>
    <w:p w14:paraId="413FF46D" w14:textId="77777777" w:rsidR="004A2364" w:rsidRPr="00C45032" w:rsidRDefault="004A2364" w:rsidP="00244974">
      <w:pPr>
        <w:rPr>
          <w:rFonts w:eastAsia="Calibri"/>
          <w:szCs w:val="24"/>
          <w:lang w:val="sr-Latn-ME"/>
        </w:rPr>
      </w:pPr>
      <w:r w:rsidRPr="00C45032">
        <w:rPr>
          <w:rFonts w:eastAsia="Calibri"/>
          <w:szCs w:val="24"/>
          <w:lang w:val="sr-Latn-ME"/>
        </w:rPr>
        <w:t xml:space="preserve">1. bankarstvo i finansijski konglomerati, </w:t>
      </w:r>
    </w:p>
    <w:p w14:paraId="4D90C367" w14:textId="77777777" w:rsidR="004A2364" w:rsidRPr="00C45032" w:rsidRDefault="004A2364" w:rsidP="00244974">
      <w:pPr>
        <w:rPr>
          <w:rFonts w:eastAsia="Calibri"/>
          <w:szCs w:val="24"/>
          <w:lang w:val="sr-Latn-ME"/>
        </w:rPr>
      </w:pPr>
      <w:r w:rsidRPr="00C45032">
        <w:rPr>
          <w:rFonts w:eastAsia="Calibri"/>
          <w:szCs w:val="24"/>
          <w:lang w:val="sr-Latn-ME"/>
        </w:rPr>
        <w:t xml:space="preserve">2. osiguranje i penzijsko osiguranje pod pokroviteljstvom poslodavca, </w:t>
      </w:r>
    </w:p>
    <w:p w14:paraId="45A51D09" w14:textId="77777777" w:rsidR="004A2364" w:rsidRPr="00C45032" w:rsidRDefault="004A2364" w:rsidP="00244974">
      <w:pPr>
        <w:rPr>
          <w:rFonts w:eastAsia="Calibri"/>
          <w:szCs w:val="24"/>
          <w:lang w:val="sr-Latn-ME"/>
        </w:rPr>
      </w:pPr>
      <w:r w:rsidRPr="00C45032">
        <w:rPr>
          <w:rFonts w:eastAsia="Calibri"/>
          <w:szCs w:val="24"/>
          <w:lang w:val="sr-Latn-ME"/>
        </w:rPr>
        <w:t>3. tržišta hartija od vrijednosti i investicione usluge i</w:t>
      </w:r>
    </w:p>
    <w:p w14:paraId="6A57BB35" w14:textId="77777777" w:rsidR="004A2364" w:rsidRPr="00C45032" w:rsidRDefault="004A2364" w:rsidP="00244974">
      <w:pPr>
        <w:rPr>
          <w:rFonts w:eastAsia="Calibri"/>
          <w:szCs w:val="24"/>
          <w:lang w:val="sr-Latn-ME"/>
        </w:rPr>
      </w:pPr>
      <w:r w:rsidRPr="00C45032">
        <w:rPr>
          <w:rFonts w:eastAsia="Calibri"/>
          <w:szCs w:val="24"/>
          <w:lang w:val="sr-Latn-ME"/>
        </w:rPr>
        <w:t xml:space="preserve">4. infrastruktura finansijskih tržišta. </w:t>
      </w:r>
    </w:p>
    <w:p w14:paraId="42B5D165" w14:textId="767FE856" w:rsidR="004A2364" w:rsidRPr="00C45032" w:rsidRDefault="004A2364" w:rsidP="00244974">
      <w:pPr>
        <w:rPr>
          <w:rFonts w:eastAsia="Calibri"/>
          <w:szCs w:val="24"/>
          <w:lang w:val="sr-Latn-ME"/>
        </w:rPr>
      </w:pPr>
      <w:r w:rsidRPr="00C45032">
        <w:rPr>
          <w:rFonts w:eastAsia="Calibri"/>
          <w:szCs w:val="24"/>
          <w:lang w:val="sr-Latn-RS"/>
        </w:rPr>
        <w:t>Institucije nadležne za donošenje zakonodavstva u okviru ovog poglavlja, a u vezi sa definisanim obavezama u okviru Programa pristupanja Crne Gore Evropskoj uniji 20</w:t>
      </w:r>
      <w:r w:rsidR="001A0901" w:rsidRPr="00C45032">
        <w:rPr>
          <w:rFonts w:eastAsia="Calibri"/>
          <w:szCs w:val="24"/>
          <w:lang w:val="sr-Latn-RS"/>
        </w:rPr>
        <w:t>25-2026</w:t>
      </w:r>
      <w:r w:rsidRPr="00C45032">
        <w:rPr>
          <w:rFonts w:eastAsia="Calibri"/>
          <w:szCs w:val="24"/>
          <w:lang w:val="sr-Latn-RS"/>
        </w:rPr>
        <w:t xml:space="preserve"> su</w:t>
      </w:r>
      <w:r w:rsidRPr="00C45032">
        <w:rPr>
          <w:rFonts w:eastAsia="Calibri"/>
          <w:szCs w:val="24"/>
          <w:lang w:val="sr-Latn-ME"/>
        </w:rPr>
        <w:t>: Ministarstvo finansija, Centralna banka Crne Gore, Komisija za tržište kapitala i Agencija za nadzor osiguranja.</w:t>
      </w:r>
    </w:p>
    <w:p w14:paraId="542EF42B" w14:textId="77777777" w:rsidR="004A2364" w:rsidRPr="00C45032" w:rsidRDefault="004A2364" w:rsidP="00244974">
      <w:pPr>
        <w:rPr>
          <w:rFonts w:eastAsia="Calibri"/>
          <w:szCs w:val="24"/>
          <w:lang w:val="sr-Latn-ME"/>
        </w:rPr>
      </w:pPr>
      <w:r w:rsidRPr="00C45032">
        <w:rPr>
          <w:rFonts w:eastAsia="Calibri"/>
          <w:szCs w:val="24"/>
          <w:lang w:val="sr-Latn-ME"/>
        </w:rPr>
        <w:t>Crna Gora će nastaviti sa daljim usklađivanjem i implementacijom EU acquis-a u oblasti finansijskih usluga u cilju dostizanja naprednog nivoa usklađenosti i pokazati čvrstinu i nezavisnost regulatornih i supervizorskih institucija sa adekvatnim administrativnim kapacitetima za njenu implementaciju i sprovođenje.</w:t>
      </w:r>
    </w:p>
    <w:p w14:paraId="7B50EC75" w14:textId="674B8D72" w:rsidR="004A2364" w:rsidRPr="00C45032" w:rsidRDefault="004A2364" w:rsidP="00244974">
      <w:pPr>
        <w:rPr>
          <w:rFonts w:eastAsia="Calibri"/>
          <w:szCs w:val="24"/>
          <w:lang w:val="sr-Latn-ME"/>
        </w:rPr>
      </w:pPr>
      <w:r w:rsidRPr="00C45032">
        <w:rPr>
          <w:rFonts w:eastAsia="Calibri"/>
          <w:szCs w:val="24"/>
          <w:lang w:val="sr-Latn-ME"/>
        </w:rPr>
        <w:t>Poglavlje je otvoreno 22. juna 2015.</w:t>
      </w:r>
    </w:p>
    <w:p w14:paraId="6A8C38A4" w14:textId="7C9DA8C8" w:rsidR="004A2364" w:rsidRPr="00C45032" w:rsidRDefault="004A2364" w:rsidP="004A2364">
      <w:pPr>
        <w:spacing w:before="0" w:after="160" w:line="259" w:lineRule="auto"/>
        <w:jc w:val="left"/>
        <w:rPr>
          <w:rFonts w:eastAsia="Calibri" w:cs="Times New Roman"/>
          <w:szCs w:val="24"/>
          <w:lang w:val="sr-Latn-ME"/>
        </w:rPr>
      </w:pPr>
    </w:p>
    <w:p w14:paraId="47610BB9" w14:textId="710B96D7" w:rsidR="00C64D2C" w:rsidRPr="00C45032" w:rsidRDefault="00C64D2C">
      <w:pPr>
        <w:spacing w:before="0" w:after="160" w:line="259" w:lineRule="auto"/>
        <w:jc w:val="left"/>
        <w:rPr>
          <w:rFonts w:eastAsia="Calibri" w:cs="Times New Roman"/>
          <w:szCs w:val="24"/>
          <w:lang w:val="sr-Latn-ME"/>
        </w:rPr>
      </w:pPr>
      <w:r w:rsidRPr="00C45032">
        <w:rPr>
          <w:rFonts w:eastAsia="Calibri" w:cs="Times New Roman"/>
          <w:szCs w:val="24"/>
          <w:lang w:val="sr-Latn-M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
        <w:gridCol w:w="19"/>
        <w:gridCol w:w="910"/>
        <w:gridCol w:w="8"/>
        <w:gridCol w:w="6084"/>
        <w:gridCol w:w="1398"/>
        <w:gridCol w:w="1674"/>
        <w:gridCol w:w="1669"/>
        <w:gridCol w:w="674"/>
      </w:tblGrid>
      <w:tr w:rsidR="00AB0E42" w:rsidRPr="00C45032" w14:paraId="07845DDC" w14:textId="77777777" w:rsidTr="00B05FAB">
        <w:trPr>
          <w:jc w:val="center"/>
        </w:trPr>
        <w:tc>
          <w:tcPr>
            <w:tcW w:w="223"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AA61B30"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lastRenderedPageBreak/>
              <w:br w:type="page"/>
            </w:r>
          </w:p>
        </w:tc>
        <w:tc>
          <w:tcPr>
            <w:tcW w:w="357" w:type="pct"/>
            <w:gridSpan w:val="2"/>
            <w:tcBorders>
              <w:top w:val="single" w:sz="4" w:space="0" w:color="auto"/>
              <w:left w:val="nil"/>
              <w:bottom w:val="single" w:sz="4" w:space="0" w:color="auto"/>
              <w:right w:val="nil"/>
            </w:tcBorders>
            <w:shd w:val="clear" w:color="auto" w:fill="D9D9D9"/>
            <w:tcMar>
              <w:left w:w="28" w:type="dxa"/>
              <w:right w:w="28" w:type="dxa"/>
            </w:tcMar>
          </w:tcPr>
          <w:p w14:paraId="616DEF08" w14:textId="77777777" w:rsidR="00AB0E42" w:rsidRPr="00C45032" w:rsidDel="004D2CAC" w:rsidRDefault="00AB0E42" w:rsidP="00B05FAB">
            <w:pPr>
              <w:spacing w:before="0" w:after="0"/>
              <w:jc w:val="left"/>
              <w:rPr>
                <w:rFonts w:eastAsia="Calibri" w:cs="Times New Roman"/>
                <w:szCs w:val="24"/>
                <w:lang w:val="sr-Latn-ME"/>
              </w:rPr>
            </w:pPr>
          </w:p>
        </w:tc>
        <w:tc>
          <w:tcPr>
            <w:tcW w:w="2340" w:type="pct"/>
            <w:gridSpan w:val="2"/>
            <w:tcBorders>
              <w:top w:val="single" w:sz="4" w:space="0" w:color="auto"/>
              <w:left w:val="nil"/>
              <w:bottom w:val="single" w:sz="4" w:space="0" w:color="auto"/>
              <w:right w:val="nil"/>
            </w:tcBorders>
            <w:shd w:val="clear" w:color="auto" w:fill="D9D9D9"/>
            <w:tcMar>
              <w:left w:w="28" w:type="dxa"/>
              <w:right w:w="28" w:type="dxa"/>
            </w:tcMar>
          </w:tcPr>
          <w:p w14:paraId="5177E3A4" w14:textId="77777777" w:rsidR="00AB0E42" w:rsidRPr="00C45032" w:rsidDel="004D2CAC" w:rsidRDefault="00AB0E42" w:rsidP="00B05FAB">
            <w:pPr>
              <w:keepNext/>
              <w:keepLines/>
              <w:spacing w:before="0" w:after="0"/>
              <w:jc w:val="left"/>
              <w:outlineLvl w:val="1"/>
              <w:rPr>
                <w:rFonts w:eastAsia="Times New Roman" w:cs="Times New Roman"/>
                <w:b/>
                <w:bCs/>
                <w:szCs w:val="24"/>
                <w:lang w:val="en-GB"/>
              </w:rPr>
            </w:pPr>
            <w:bookmarkStart w:id="131" w:name="_Toc536436635"/>
            <w:bookmarkStart w:id="132" w:name="_Toc29819064"/>
            <w:bookmarkStart w:id="133" w:name="_Toc30412679"/>
            <w:bookmarkStart w:id="134" w:name="_Toc67914562"/>
            <w:bookmarkStart w:id="135" w:name="_Toc94080867"/>
            <w:bookmarkStart w:id="136" w:name="_Toc163037141"/>
            <w:bookmarkStart w:id="137" w:name="_Toc163110840"/>
            <w:bookmarkStart w:id="138" w:name="_Toc163647031"/>
            <w:bookmarkStart w:id="139" w:name="_Toc186489290"/>
            <w:r w:rsidRPr="00C45032">
              <w:rPr>
                <w:rFonts w:eastAsia="Times New Roman" w:cs="Times New Roman"/>
                <w:b/>
                <w:bCs/>
                <w:szCs w:val="24"/>
                <w:lang w:val="en-GB"/>
              </w:rPr>
              <w:t>1. PLANOVI I POTREBE</w:t>
            </w:r>
            <w:bookmarkEnd w:id="131"/>
            <w:bookmarkEnd w:id="132"/>
            <w:bookmarkEnd w:id="133"/>
            <w:bookmarkEnd w:id="134"/>
            <w:bookmarkEnd w:id="135"/>
            <w:bookmarkEnd w:id="136"/>
            <w:bookmarkEnd w:id="137"/>
            <w:bookmarkEnd w:id="138"/>
            <w:bookmarkEnd w:id="139"/>
          </w:p>
        </w:tc>
        <w:tc>
          <w:tcPr>
            <w:tcW w:w="537" w:type="pct"/>
            <w:tcBorders>
              <w:top w:val="single" w:sz="4" w:space="0" w:color="auto"/>
              <w:left w:val="nil"/>
              <w:bottom w:val="single" w:sz="4" w:space="0" w:color="auto"/>
              <w:right w:val="nil"/>
            </w:tcBorders>
            <w:shd w:val="clear" w:color="auto" w:fill="D9D9D9"/>
            <w:tcMar>
              <w:left w:w="28" w:type="dxa"/>
              <w:right w:w="28" w:type="dxa"/>
            </w:tcMar>
          </w:tcPr>
          <w:p w14:paraId="7F64ED54" w14:textId="77777777" w:rsidR="00AB0E42" w:rsidRPr="00C45032" w:rsidDel="004D2CAC" w:rsidRDefault="00AB0E42" w:rsidP="00B05FAB">
            <w:pPr>
              <w:spacing w:before="0" w:after="0"/>
              <w:jc w:val="center"/>
              <w:rPr>
                <w:rFonts w:eastAsia="Calibri" w:cs="Times New Roman"/>
                <w:szCs w:val="24"/>
                <w:lang w:val="sr-Latn-ME"/>
              </w:rPr>
            </w:pPr>
          </w:p>
        </w:tc>
        <w:tc>
          <w:tcPr>
            <w:tcW w:w="643" w:type="pct"/>
            <w:tcBorders>
              <w:top w:val="single" w:sz="4" w:space="0" w:color="auto"/>
              <w:left w:val="nil"/>
              <w:bottom w:val="single" w:sz="4" w:space="0" w:color="auto"/>
              <w:right w:val="nil"/>
            </w:tcBorders>
            <w:shd w:val="clear" w:color="auto" w:fill="D9D9D9"/>
            <w:tcMar>
              <w:left w:w="28" w:type="dxa"/>
              <w:right w:w="28" w:type="dxa"/>
            </w:tcMar>
          </w:tcPr>
          <w:p w14:paraId="5DF1BF27" w14:textId="77777777" w:rsidR="00AB0E42" w:rsidRPr="00C45032" w:rsidDel="004D2CAC" w:rsidRDefault="00AB0E42" w:rsidP="00B05FAB">
            <w:pPr>
              <w:spacing w:before="0" w:after="0"/>
              <w:jc w:val="center"/>
              <w:rPr>
                <w:rFonts w:eastAsia="Calibri" w:cs="Times New Roman"/>
                <w:szCs w:val="24"/>
                <w:lang w:val="sr-Latn-ME"/>
              </w:rPr>
            </w:pPr>
          </w:p>
        </w:tc>
        <w:tc>
          <w:tcPr>
            <w:tcW w:w="641" w:type="pct"/>
            <w:tcBorders>
              <w:top w:val="single" w:sz="4" w:space="0" w:color="auto"/>
              <w:left w:val="nil"/>
              <w:bottom w:val="single" w:sz="4" w:space="0" w:color="auto"/>
              <w:right w:val="nil"/>
            </w:tcBorders>
            <w:shd w:val="clear" w:color="auto" w:fill="D9D9D9"/>
            <w:tcMar>
              <w:left w:w="28" w:type="dxa"/>
              <w:right w:w="28" w:type="dxa"/>
            </w:tcMar>
          </w:tcPr>
          <w:p w14:paraId="1E3F1CF4" w14:textId="77777777" w:rsidR="00AB0E42" w:rsidRPr="00C45032" w:rsidRDefault="00AB0E42" w:rsidP="00B05FAB">
            <w:pPr>
              <w:spacing w:before="0" w:after="0"/>
              <w:jc w:val="left"/>
              <w:rPr>
                <w:rFonts w:eastAsia="Calibri" w:cs="Times New Roman"/>
                <w:szCs w:val="24"/>
                <w:lang w:val="sr-Latn-ME"/>
              </w:rPr>
            </w:pPr>
          </w:p>
        </w:tc>
        <w:tc>
          <w:tcPr>
            <w:tcW w:w="2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64671B0" w14:textId="77777777" w:rsidR="00AB0E42" w:rsidRPr="00C45032" w:rsidRDefault="00AB0E42" w:rsidP="00B05FAB">
            <w:pPr>
              <w:spacing w:before="0" w:after="0"/>
              <w:jc w:val="left"/>
              <w:rPr>
                <w:rFonts w:eastAsia="Calibri" w:cs="Times New Roman"/>
                <w:szCs w:val="24"/>
                <w:lang w:val="sr-Latn-ME"/>
              </w:rPr>
            </w:pPr>
          </w:p>
        </w:tc>
      </w:tr>
      <w:tr w:rsidR="00AB0E42" w:rsidRPr="00C45032" w14:paraId="23C2DC0C" w14:textId="77777777" w:rsidTr="00B05FAB">
        <w:trPr>
          <w:jc w:val="center"/>
        </w:trPr>
        <w:tc>
          <w:tcPr>
            <w:tcW w:w="223"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7C116A34" w14:textId="77777777" w:rsidR="00AB0E42" w:rsidRPr="00C45032" w:rsidRDefault="00AB0E42" w:rsidP="00B05FAB">
            <w:pPr>
              <w:spacing w:before="0" w:after="0"/>
              <w:jc w:val="left"/>
              <w:rPr>
                <w:rFonts w:eastAsia="Calibri" w:cs="Times New Roman"/>
                <w:b/>
                <w:szCs w:val="24"/>
                <w:lang w:val="sr-Latn-ME"/>
              </w:rPr>
            </w:pPr>
          </w:p>
        </w:tc>
        <w:tc>
          <w:tcPr>
            <w:tcW w:w="357"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43245051" w14:textId="77777777" w:rsidR="00AB0E42" w:rsidRPr="00C45032" w:rsidRDefault="00AB0E42" w:rsidP="00B05FAB">
            <w:pPr>
              <w:spacing w:before="0" w:after="0"/>
              <w:jc w:val="left"/>
              <w:rPr>
                <w:b/>
                <w:szCs w:val="24"/>
                <w:lang w:val="sr-Latn-ME"/>
              </w:rPr>
            </w:pPr>
          </w:p>
        </w:tc>
        <w:tc>
          <w:tcPr>
            <w:tcW w:w="2340"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6329FDFA" w14:textId="77777777" w:rsidR="00AB0E42" w:rsidRPr="00C45032" w:rsidRDefault="00AB0E42" w:rsidP="00B05FAB">
            <w:pPr>
              <w:spacing w:before="0" w:after="0"/>
              <w:jc w:val="left"/>
              <w:rPr>
                <w:b/>
                <w:bCs/>
                <w:szCs w:val="24"/>
                <w:lang w:val="sr-Latn-ME"/>
              </w:rPr>
            </w:pPr>
            <w:r w:rsidRPr="00C45032">
              <w:rPr>
                <w:rFonts w:eastAsia="Times New Roman"/>
                <w:b/>
                <w:bCs/>
                <w:szCs w:val="24"/>
                <w:lang w:val="sr-Latn-ME"/>
              </w:rPr>
              <w:t>1.1. ZAKONODAVNI OKVIR</w:t>
            </w:r>
          </w:p>
        </w:tc>
        <w:tc>
          <w:tcPr>
            <w:tcW w:w="537" w:type="pct"/>
            <w:tcBorders>
              <w:top w:val="single" w:sz="4" w:space="0" w:color="auto"/>
              <w:left w:val="nil"/>
              <w:bottom w:val="single" w:sz="4" w:space="0" w:color="auto"/>
              <w:right w:val="nil"/>
            </w:tcBorders>
            <w:shd w:val="clear" w:color="auto" w:fill="D9D9D9"/>
            <w:tcMar>
              <w:left w:w="28" w:type="dxa"/>
              <w:right w:w="28" w:type="dxa"/>
            </w:tcMar>
            <w:vAlign w:val="center"/>
          </w:tcPr>
          <w:p w14:paraId="5D0155C2" w14:textId="77777777" w:rsidR="00AB0E42" w:rsidRPr="00C45032" w:rsidDel="004D2CAC" w:rsidRDefault="00AB0E42" w:rsidP="00B05FAB">
            <w:pPr>
              <w:spacing w:before="0" w:after="0"/>
              <w:jc w:val="center"/>
              <w:rPr>
                <w:rFonts w:eastAsia="Calibri" w:cs="Times New Roman"/>
                <w:b/>
                <w:szCs w:val="24"/>
                <w:lang w:val="sr-Latn-ME"/>
              </w:rPr>
            </w:pPr>
          </w:p>
        </w:tc>
        <w:tc>
          <w:tcPr>
            <w:tcW w:w="643" w:type="pct"/>
            <w:tcBorders>
              <w:top w:val="single" w:sz="4" w:space="0" w:color="auto"/>
              <w:left w:val="nil"/>
              <w:bottom w:val="single" w:sz="4" w:space="0" w:color="auto"/>
              <w:right w:val="nil"/>
            </w:tcBorders>
            <w:shd w:val="clear" w:color="auto" w:fill="D9D9D9"/>
            <w:vAlign w:val="center"/>
          </w:tcPr>
          <w:p w14:paraId="1743C992" w14:textId="77777777" w:rsidR="00AB0E42" w:rsidRPr="00C45032" w:rsidDel="004D2CAC" w:rsidRDefault="00AB0E42" w:rsidP="00B05FAB">
            <w:pPr>
              <w:spacing w:before="0" w:after="0"/>
              <w:jc w:val="center"/>
              <w:rPr>
                <w:rFonts w:eastAsia="Calibri" w:cs="Times New Roman"/>
                <w:b/>
                <w:szCs w:val="24"/>
                <w:lang w:val="sr-Latn-ME"/>
              </w:rPr>
            </w:pPr>
          </w:p>
        </w:tc>
        <w:tc>
          <w:tcPr>
            <w:tcW w:w="641" w:type="pct"/>
            <w:tcBorders>
              <w:top w:val="single" w:sz="4" w:space="0" w:color="auto"/>
              <w:left w:val="nil"/>
              <w:bottom w:val="single" w:sz="4" w:space="0" w:color="auto"/>
              <w:right w:val="nil"/>
            </w:tcBorders>
            <w:shd w:val="clear" w:color="auto" w:fill="D9D9D9"/>
            <w:tcMar>
              <w:left w:w="28" w:type="dxa"/>
              <w:right w:w="28" w:type="dxa"/>
            </w:tcMar>
            <w:vAlign w:val="center"/>
          </w:tcPr>
          <w:p w14:paraId="1E98B491" w14:textId="77777777" w:rsidR="00AB0E42" w:rsidRPr="00C45032" w:rsidRDefault="00AB0E42" w:rsidP="00B05FAB">
            <w:pPr>
              <w:spacing w:before="0" w:after="0"/>
              <w:jc w:val="center"/>
              <w:rPr>
                <w:rFonts w:eastAsia="Calibri" w:cs="Times New Roman"/>
                <w:b/>
                <w:szCs w:val="24"/>
                <w:lang w:val="sr-Latn-ME"/>
              </w:rPr>
            </w:pPr>
          </w:p>
        </w:tc>
        <w:tc>
          <w:tcPr>
            <w:tcW w:w="259" w:type="pct"/>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6353DFF0" w14:textId="77777777" w:rsidR="00AB0E42" w:rsidRPr="00C45032" w:rsidRDefault="00AB0E42" w:rsidP="00B05FAB">
            <w:pPr>
              <w:spacing w:before="0" w:after="0"/>
              <w:jc w:val="left"/>
              <w:rPr>
                <w:rFonts w:eastAsia="Calibri" w:cs="Times New Roman"/>
                <w:b/>
                <w:szCs w:val="24"/>
                <w:lang w:val="sr-Latn-ME"/>
              </w:rPr>
            </w:pPr>
          </w:p>
        </w:tc>
      </w:tr>
      <w:tr w:rsidR="00AB0E42" w:rsidRPr="00C45032" w14:paraId="0CBB1133" w14:textId="77777777" w:rsidTr="00B05FAB">
        <w:trPr>
          <w:jc w:val="center"/>
        </w:trPr>
        <w:tc>
          <w:tcPr>
            <w:tcW w:w="223" w:type="pct"/>
            <w:vMerge w:val="restart"/>
            <w:tcBorders>
              <w:left w:val="single" w:sz="4" w:space="0" w:color="000000"/>
              <w:right w:val="single" w:sz="4" w:space="0" w:color="000000"/>
            </w:tcBorders>
            <w:shd w:val="clear" w:color="auto" w:fill="D9D9D9"/>
            <w:tcMar>
              <w:left w:w="28" w:type="dxa"/>
              <w:right w:w="28" w:type="dxa"/>
            </w:tcMar>
            <w:vAlign w:val="center"/>
          </w:tcPr>
          <w:p w14:paraId="05807461" w14:textId="77777777" w:rsidR="00AB0E42" w:rsidRPr="00C45032" w:rsidRDefault="00AB0E42" w:rsidP="00B05FAB">
            <w:pPr>
              <w:spacing w:before="0" w:after="0"/>
              <w:jc w:val="left"/>
              <w:rPr>
                <w:rFonts w:eastAsia="Calibri" w:cs="Times New Roman"/>
                <w:b/>
                <w:szCs w:val="24"/>
                <w:lang w:val="sr-Latn-ME"/>
              </w:rPr>
            </w:pPr>
            <w:r w:rsidRPr="00C45032">
              <w:rPr>
                <w:rFonts w:eastAsia="Calibri" w:cs="Times New Roman"/>
                <w:b/>
                <w:szCs w:val="24"/>
                <w:lang w:val="sr-Latn-ME"/>
              </w:rPr>
              <w:t>Ozn.</w:t>
            </w:r>
          </w:p>
        </w:tc>
        <w:tc>
          <w:tcPr>
            <w:tcW w:w="357" w:type="pct"/>
            <w:gridSpan w:val="2"/>
            <w:vMerge w:val="restart"/>
            <w:tcBorders>
              <w:left w:val="single" w:sz="4" w:space="0" w:color="000000"/>
              <w:right w:val="single" w:sz="4" w:space="0" w:color="000000"/>
            </w:tcBorders>
            <w:shd w:val="clear" w:color="auto" w:fill="D9D9D9"/>
            <w:tcMar>
              <w:left w:w="28" w:type="dxa"/>
              <w:right w:w="28" w:type="dxa"/>
            </w:tcMar>
          </w:tcPr>
          <w:p w14:paraId="2BFD73AC" w14:textId="77777777" w:rsidR="00AB0E42" w:rsidRPr="00C45032" w:rsidRDefault="00AB0E42" w:rsidP="00B05FAB">
            <w:pPr>
              <w:spacing w:before="0" w:after="0"/>
              <w:jc w:val="left"/>
              <w:rPr>
                <w:rFonts w:eastAsia="Calibri" w:cs="Times New Roman"/>
                <w:b/>
                <w:szCs w:val="24"/>
                <w:lang w:val="sr-Latn-ME"/>
              </w:rPr>
            </w:pPr>
            <w:r w:rsidRPr="00C45032">
              <w:rPr>
                <w:rFonts w:eastAsia="Calibri" w:cs="Times New Roman"/>
                <w:b/>
                <w:szCs w:val="24"/>
                <w:lang w:val="sr-Latn-ME"/>
              </w:rPr>
              <w:t>Nadležna</w:t>
            </w:r>
          </w:p>
          <w:p w14:paraId="354B5D6F" w14:textId="77777777" w:rsidR="00AB0E42" w:rsidRPr="00C45032" w:rsidDel="004D2CAC" w:rsidRDefault="00AB0E42" w:rsidP="00B05FAB">
            <w:pPr>
              <w:spacing w:before="0" w:after="0"/>
              <w:jc w:val="left"/>
              <w:rPr>
                <w:rFonts w:eastAsia="Calibri" w:cs="Times New Roman"/>
                <w:b/>
                <w:szCs w:val="24"/>
                <w:lang w:val="sr-Latn-ME"/>
              </w:rPr>
            </w:pPr>
            <w:r w:rsidRPr="00C45032">
              <w:rPr>
                <w:rFonts w:eastAsia="Calibri" w:cs="Times New Roman"/>
                <w:b/>
                <w:szCs w:val="24"/>
                <w:lang w:val="sr-Latn-ME"/>
              </w:rPr>
              <w:t xml:space="preserve"> inst.</w:t>
            </w:r>
          </w:p>
        </w:tc>
        <w:tc>
          <w:tcPr>
            <w:tcW w:w="2340" w:type="pct"/>
            <w:gridSpan w:val="2"/>
            <w:vMerge w:val="restart"/>
            <w:tcBorders>
              <w:left w:val="single" w:sz="4" w:space="0" w:color="000000"/>
              <w:right w:val="single" w:sz="4" w:space="0" w:color="000000"/>
            </w:tcBorders>
            <w:shd w:val="clear" w:color="auto" w:fill="D9D9D9"/>
            <w:tcMar>
              <w:left w:w="28" w:type="dxa"/>
              <w:right w:w="28" w:type="dxa"/>
            </w:tcMar>
            <w:vAlign w:val="center"/>
          </w:tcPr>
          <w:p w14:paraId="274C3DE6" w14:textId="77777777" w:rsidR="00AB0E42" w:rsidRPr="00C45032" w:rsidRDefault="00AB0E42" w:rsidP="00B05FAB">
            <w:pPr>
              <w:spacing w:before="0" w:after="0"/>
              <w:jc w:val="left"/>
              <w:rPr>
                <w:rFonts w:eastAsia="Calibri" w:cs="Times New Roman"/>
                <w:b/>
                <w:szCs w:val="24"/>
                <w:lang w:val="sr-Latn-ME"/>
              </w:rPr>
            </w:pPr>
            <w:r w:rsidRPr="00C45032">
              <w:rPr>
                <w:rFonts w:eastAsia="Calibri" w:cs="Times New Roman"/>
                <w:b/>
                <w:szCs w:val="24"/>
                <w:lang w:val="sr-Latn-ME"/>
              </w:rPr>
              <w:t>Naziv</w:t>
            </w:r>
          </w:p>
        </w:tc>
        <w:tc>
          <w:tcPr>
            <w:tcW w:w="537" w:type="pct"/>
            <w:vMerge w:val="restart"/>
            <w:tcBorders>
              <w:left w:val="single" w:sz="4" w:space="0" w:color="000000"/>
              <w:right w:val="single" w:sz="4" w:space="0" w:color="000000"/>
            </w:tcBorders>
            <w:shd w:val="clear" w:color="auto" w:fill="D9D9D9"/>
            <w:tcMar>
              <w:left w:w="28" w:type="dxa"/>
              <w:right w:w="28" w:type="dxa"/>
            </w:tcMar>
            <w:vAlign w:val="center"/>
          </w:tcPr>
          <w:p w14:paraId="32EF5A7A" w14:textId="77777777" w:rsidR="00AB0E42" w:rsidRPr="00C45032" w:rsidDel="004D2CAC" w:rsidRDefault="00AB0E42" w:rsidP="00B05FAB">
            <w:pPr>
              <w:spacing w:before="0" w:after="0"/>
              <w:jc w:val="center"/>
              <w:rPr>
                <w:rFonts w:eastAsia="Calibri" w:cs="Times New Roman"/>
                <w:b/>
                <w:szCs w:val="24"/>
                <w:lang w:val="sr-Latn-ME"/>
              </w:rPr>
            </w:pPr>
            <w:r w:rsidRPr="00C45032">
              <w:rPr>
                <w:rFonts w:eastAsia="Calibri" w:cs="Times New Roman"/>
                <w:b/>
                <w:szCs w:val="24"/>
                <w:lang w:val="sr-Latn-ME"/>
              </w:rPr>
              <w:t>Donošenje</w:t>
            </w:r>
          </w:p>
        </w:tc>
        <w:tc>
          <w:tcPr>
            <w:tcW w:w="643" w:type="pct"/>
            <w:vMerge w:val="restart"/>
            <w:tcBorders>
              <w:left w:val="single" w:sz="4" w:space="0" w:color="000000"/>
              <w:right w:val="single" w:sz="4" w:space="0" w:color="000000"/>
            </w:tcBorders>
            <w:shd w:val="clear" w:color="auto" w:fill="D9D9D9"/>
            <w:vAlign w:val="center"/>
          </w:tcPr>
          <w:p w14:paraId="236EBD75" w14:textId="77777777" w:rsidR="00AB0E42" w:rsidRPr="00C45032" w:rsidDel="004D2CAC" w:rsidRDefault="00AB0E42" w:rsidP="00B05FAB">
            <w:pPr>
              <w:spacing w:before="0" w:after="0"/>
              <w:jc w:val="center"/>
              <w:rPr>
                <w:rFonts w:eastAsia="Calibri" w:cs="Times New Roman"/>
                <w:b/>
                <w:szCs w:val="24"/>
                <w:lang w:val="sr-Latn-ME"/>
              </w:rPr>
            </w:pPr>
            <w:r w:rsidRPr="00C45032">
              <w:rPr>
                <w:rFonts w:eastAsia="Calibri" w:cs="Times New Roman"/>
                <w:b/>
                <w:szCs w:val="24"/>
                <w:lang w:val="sr-Latn-ME"/>
              </w:rPr>
              <w:t>Primjena</w:t>
            </w:r>
          </w:p>
        </w:tc>
        <w:tc>
          <w:tcPr>
            <w:tcW w:w="900" w:type="pct"/>
            <w:gridSpan w:val="2"/>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6A6701C0" w14:textId="77777777" w:rsidR="00AB0E42" w:rsidRPr="00C45032" w:rsidRDefault="00AB0E42" w:rsidP="00B05FAB">
            <w:pPr>
              <w:spacing w:before="0" w:after="0"/>
              <w:jc w:val="center"/>
              <w:rPr>
                <w:rFonts w:eastAsia="Calibri" w:cs="Times New Roman"/>
                <w:b/>
                <w:szCs w:val="24"/>
                <w:lang w:val="sr-Latn-ME"/>
              </w:rPr>
            </w:pPr>
            <w:r w:rsidRPr="00C45032">
              <w:rPr>
                <w:rFonts w:eastAsia="Calibri" w:cs="Times New Roman"/>
                <w:b/>
                <w:szCs w:val="24"/>
                <w:lang w:val="sr-Latn-ME"/>
              </w:rPr>
              <w:t>Pravna tekovina</w:t>
            </w:r>
          </w:p>
        </w:tc>
      </w:tr>
      <w:tr w:rsidR="00AB0E42" w:rsidRPr="00C45032" w14:paraId="00A58234" w14:textId="77777777" w:rsidTr="00B05FAB">
        <w:trPr>
          <w:jc w:val="center"/>
        </w:trPr>
        <w:tc>
          <w:tcPr>
            <w:tcW w:w="223"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7F8F7AF6" w14:textId="77777777" w:rsidR="00AB0E42" w:rsidRPr="00C45032" w:rsidRDefault="00AB0E42" w:rsidP="00B05FAB">
            <w:pPr>
              <w:spacing w:before="0" w:after="0"/>
              <w:jc w:val="left"/>
              <w:rPr>
                <w:rFonts w:eastAsia="Calibri" w:cs="Times New Roman"/>
                <w:szCs w:val="24"/>
                <w:lang w:val="sr-Latn-ME"/>
              </w:rPr>
            </w:pPr>
          </w:p>
        </w:tc>
        <w:tc>
          <w:tcPr>
            <w:tcW w:w="357"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3E6D1A5D" w14:textId="77777777" w:rsidR="00AB0E42" w:rsidRPr="00C45032" w:rsidRDefault="00AB0E42" w:rsidP="00B05FAB">
            <w:pPr>
              <w:spacing w:before="0" w:after="0"/>
              <w:jc w:val="left"/>
              <w:rPr>
                <w:rFonts w:eastAsia="Calibri" w:cs="Times New Roman"/>
                <w:szCs w:val="24"/>
                <w:lang w:val="sr-Latn-ME"/>
              </w:rPr>
            </w:pPr>
          </w:p>
        </w:tc>
        <w:tc>
          <w:tcPr>
            <w:tcW w:w="2340"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7A994A4F" w14:textId="77777777" w:rsidR="00AB0E42" w:rsidRPr="00C45032" w:rsidRDefault="00AB0E42" w:rsidP="00B05FAB">
            <w:pPr>
              <w:spacing w:before="0" w:after="0"/>
              <w:jc w:val="left"/>
              <w:rPr>
                <w:rFonts w:eastAsia="Calibri" w:cs="Times New Roman"/>
                <w:szCs w:val="24"/>
                <w:lang w:val="sr-Latn-ME"/>
              </w:rPr>
            </w:pPr>
          </w:p>
        </w:tc>
        <w:tc>
          <w:tcPr>
            <w:tcW w:w="53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5C4A172" w14:textId="77777777" w:rsidR="00AB0E42" w:rsidRPr="00C45032" w:rsidDel="004D2CAC" w:rsidRDefault="00AB0E42" w:rsidP="00B05FAB">
            <w:pPr>
              <w:spacing w:before="0" w:after="0"/>
              <w:jc w:val="center"/>
              <w:rPr>
                <w:rFonts w:eastAsia="Calibri" w:cs="Times New Roman"/>
                <w:szCs w:val="24"/>
                <w:lang w:val="sr-Latn-ME"/>
              </w:rPr>
            </w:pPr>
          </w:p>
        </w:tc>
        <w:tc>
          <w:tcPr>
            <w:tcW w:w="643" w:type="pct"/>
            <w:vMerge/>
            <w:tcBorders>
              <w:left w:val="single" w:sz="4" w:space="0" w:color="000000"/>
              <w:bottom w:val="single" w:sz="4" w:space="0" w:color="auto"/>
              <w:right w:val="single" w:sz="4" w:space="0" w:color="000000"/>
            </w:tcBorders>
            <w:shd w:val="clear" w:color="auto" w:fill="D9D9D9"/>
            <w:vAlign w:val="center"/>
          </w:tcPr>
          <w:p w14:paraId="43729038" w14:textId="77777777" w:rsidR="00AB0E42" w:rsidRPr="00C45032" w:rsidDel="004D2CAC" w:rsidRDefault="00AB0E42" w:rsidP="00B05FAB">
            <w:pPr>
              <w:spacing w:before="0" w:after="0"/>
              <w:jc w:val="center"/>
              <w:rPr>
                <w:rFonts w:eastAsia="Calibri" w:cs="Times New Roman"/>
                <w:szCs w:val="24"/>
                <w:lang w:val="sr-Latn-ME"/>
              </w:rPr>
            </w:pPr>
          </w:p>
        </w:tc>
        <w:tc>
          <w:tcPr>
            <w:tcW w:w="641"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D138D36" w14:textId="77777777" w:rsidR="00AB0E42" w:rsidRPr="00C45032" w:rsidRDefault="00AB0E42" w:rsidP="00B05FAB">
            <w:pPr>
              <w:spacing w:before="0" w:after="0"/>
              <w:jc w:val="center"/>
              <w:rPr>
                <w:rFonts w:eastAsia="Calibri" w:cs="Times New Roman"/>
                <w:b/>
                <w:szCs w:val="24"/>
                <w:lang w:val="sr-Latn-ME"/>
              </w:rPr>
            </w:pPr>
            <w:r w:rsidRPr="00C45032">
              <w:rPr>
                <w:rFonts w:eastAsia="Calibri" w:cs="Times New Roman"/>
                <w:b/>
                <w:szCs w:val="24"/>
                <w:lang w:val="sr-Latn-ME"/>
              </w:rPr>
              <w:t>Celex No</w:t>
            </w:r>
          </w:p>
        </w:tc>
        <w:tc>
          <w:tcPr>
            <w:tcW w:w="259"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21D146E" w14:textId="77777777" w:rsidR="00AB0E42" w:rsidRPr="00C45032" w:rsidRDefault="00AB0E42" w:rsidP="00B05FAB">
            <w:pPr>
              <w:spacing w:before="0" w:after="0"/>
              <w:jc w:val="center"/>
              <w:rPr>
                <w:rFonts w:eastAsia="Calibri" w:cs="Times New Roman"/>
                <w:b/>
                <w:szCs w:val="24"/>
                <w:lang w:val="sr-Latn-ME"/>
              </w:rPr>
            </w:pPr>
            <w:r w:rsidRPr="00C45032">
              <w:rPr>
                <w:rFonts w:eastAsia="Calibri" w:cs="Times New Roman"/>
                <w:b/>
                <w:szCs w:val="24"/>
                <w:lang w:val="sr-Latn-ME"/>
              </w:rPr>
              <w:t>Ostalo</w:t>
            </w:r>
          </w:p>
        </w:tc>
      </w:tr>
      <w:tr w:rsidR="00AB0E42" w:rsidRPr="00C45032" w14:paraId="260C9098" w14:textId="77777777" w:rsidTr="00B05FAB">
        <w:trPr>
          <w:jc w:val="center"/>
        </w:trPr>
        <w:tc>
          <w:tcPr>
            <w:tcW w:w="223"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880A7E1" w14:textId="77777777" w:rsidR="00AB0E42" w:rsidRPr="00C45032" w:rsidRDefault="00AB0E42" w:rsidP="00B05FAB">
            <w:pPr>
              <w:spacing w:before="0" w:after="0"/>
              <w:jc w:val="left"/>
              <w:rPr>
                <w:rFonts w:eastAsia="Calibri" w:cs="Times New Roman"/>
                <w:szCs w:val="24"/>
                <w:lang w:val="sr-Latn-ME"/>
              </w:rPr>
            </w:pPr>
          </w:p>
        </w:tc>
        <w:tc>
          <w:tcPr>
            <w:tcW w:w="357" w:type="pct"/>
            <w:gridSpan w:val="2"/>
            <w:tcBorders>
              <w:top w:val="single" w:sz="4" w:space="0" w:color="auto"/>
              <w:left w:val="nil"/>
              <w:bottom w:val="single" w:sz="4" w:space="0" w:color="auto"/>
              <w:right w:val="nil"/>
            </w:tcBorders>
            <w:shd w:val="clear" w:color="auto" w:fill="D9D9D9"/>
            <w:tcMar>
              <w:left w:w="28" w:type="dxa"/>
              <w:right w:w="28" w:type="dxa"/>
            </w:tcMar>
          </w:tcPr>
          <w:p w14:paraId="2AB55C46" w14:textId="77777777" w:rsidR="00AB0E42" w:rsidRPr="00C45032" w:rsidRDefault="00AB0E42" w:rsidP="00B05FAB">
            <w:pPr>
              <w:spacing w:before="0" w:after="0"/>
              <w:jc w:val="left"/>
              <w:rPr>
                <w:rFonts w:eastAsia="Calibri" w:cs="Times New Roman"/>
                <w:szCs w:val="24"/>
                <w:lang w:val="sr-Latn-ME"/>
              </w:rPr>
            </w:pPr>
          </w:p>
        </w:tc>
        <w:tc>
          <w:tcPr>
            <w:tcW w:w="2340" w:type="pct"/>
            <w:gridSpan w:val="2"/>
            <w:tcBorders>
              <w:top w:val="single" w:sz="4" w:space="0" w:color="auto"/>
              <w:left w:val="nil"/>
              <w:bottom w:val="single" w:sz="4" w:space="0" w:color="auto"/>
              <w:right w:val="nil"/>
            </w:tcBorders>
            <w:shd w:val="clear" w:color="auto" w:fill="D9D9D9"/>
            <w:tcMar>
              <w:left w:w="28" w:type="dxa"/>
              <w:right w:w="28" w:type="dxa"/>
            </w:tcMar>
          </w:tcPr>
          <w:p w14:paraId="0AA1C033" w14:textId="77777777" w:rsidR="00AB0E42" w:rsidRPr="00C45032" w:rsidRDefault="00AB0E42" w:rsidP="00B05FAB">
            <w:pPr>
              <w:spacing w:before="0" w:after="0"/>
              <w:jc w:val="left"/>
              <w:rPr>
                <w:rFonts w:eastAsia="Calibri" w:cs="Times New Roman"/>
                <w:b/>
                <w:szCs w:val="24"/>
                <w:lang w:val="sr-Latn-ME"/>
              </w:rPr>
            </w:pPr>
            <w:r w:rsidRPr="00C45032">
              <w:rPr>
                <w:rFonts w:eastAsia="Calibri" w:cs="Times New Roman"/>
                <w:b/>
                <w:szCs w:val="24"/>
                <w:lang w:val="sr-Latn-ME"/>
              </w:rPr>
              <w:t>A) Bankarstvo i finansijski konglomerati</w:t>
            </w:r>
          </w:p>
        </w:tc>
        <w:tc>
          <w:tcPr>
            <w:tcW w:w="537" w:type="pct"/>
            <w:tcBorders>
              <w:top w:val="single" w:sz="4" w:space="0" w:color="auto"/>
              <w:left w:val="nil"/>
              <w:bottom w:val="single" w:sz="4" w:space="0" w:color="auto"/>
              <w:right w:val="nil"/>
            </w:tcBorders>
            <w:shd w:val="clear" w:color="auto" w:fill="D9D9D9"/>
            <w:tcMar>
              <w:left w:w="28" w:type="dxa"/>
              <w:right w:w="28" w:type="dxa"/>
            </w:tcMar>
          </w:tcPr>
          <w:p w14:paraId="7A57250A" w14:textId="77777777" w:rsidR="00AB0E42" w:rsidRPr="00C45032" w:rsidRDefault="00AB0E42" w:rsidP="00B05FAB">
            <w:pPr>
              <w:spacing w:before="0" w:after="0"/>
              <w:jc w:val="center"/>
              <w:rPr>
                <w:rFonts w:eastAsia="Calibri" w:cs="Times New Roman"/>
                <w:szCs w:val="24"/>
                <w:lang w:val="sr-Latn-ME"/>
              </w:rPr>
            </w:pPr>
          </w:p>
        </w:tc>
        <w:tc>
          <w:tcPr>
            <w:tcW w:w="643" w:type="pct"/>
            <w:tcBorders>
              <w:top w:val="single" w:sz="4" w:space="0" w:color="auto"/>
              <w:left w:val="nil"/>
              <w:bottom w:val="single" w:sz="4" w:space="0" w:color="auto"/>
              <w:right w:val="nil"/>
            </w:tcBorders>
            <w:shd w:val="clear" w:color="auto" w:fill="D9D9D9"/>
            <w:tcMar>
              <w:left w:w="28" w:type="dxa"/>
              <w:right w:w="28" w:type="dxa"/>
            </w:tcMar>
          </w:tcPr>
          <w:p w14:paraId="7C34D987" w14:textId="77777777" w:rsidR="00AB0E42" w:rsidRPr="00C45032" w:rsidRDefault="00AB0E42" w:rsidP="00B05FAB">
            <w:pPr>
              <w:spacing w:before="0" w:after="0"/>
              <w:jc w:val="center"/>
              <w:rPr>
                <w:rFonts w:eastAsia="Calibri" w:cs="Times New Roman"/>
                <w:szCs w:val="24"/>
                <w:lang w:val="sr-Latn-ME"/>
              </w:rPr>
            </w:pPr>
          </w:p>
        </w:tc>
        <w:tc>
          <w:tcPr>
            <w:tcW w:w="641" w:type="pct"/>
            <w:tcBorders>
              <w:top w:val="single" w:sz="4" w:space="0" w:color="auto"/>
              <w:left w:val="nil"/>
              <w:bottom w:val="single" w:sz="4" w:space="0" w:color="auto"/>
              <w:right w:val="nil"/>
            </w:tcBorders>
            <w:shd w:val="clear" w:color="auto" w:fill="D9D9D9"/>
            <w:tcMar>
              <w:left w:w="28" w:type="dxa"/>
              <w:right w:w="28" w:type="dxa"/>
            </w:tcMar>
          </w:tcPr>
          <w:p w14:paraId="128A1BA3" w14:textId="77777777" w:rsidR="00AB0E42" w:rsidRPr="00C45032" w:rsidRDefault="00AB0E42" w:rsidP="00B05FAB">
            <w:pPr>
              <w:spacing w:before="0" w:after="0"/>
              <w:jc w:val="center"/>
              <w:rPr>
                <w:rFonts w:eastAsia="Calibri" w:cs="Times New Roman"/>
                <w:szCs w:val="24"/>
                <w:lang w:val="sr-Latn-ME"/>
              </w:rPr>
            </w:pPr>
          </w:p>
        </w:tc>
        <w:tc>
          <w:tcPr>
            <w:tcW w:w="2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752FEFA" w14:textId="77777777" w:rsidR="00AB0E42" w:rsidRPr="00C45032" w:rsidRDefault="00AB0E42" w:rsidP="00B05FAB">
            <w:pPr>
              <w:spacing w:before="0" w:after="0"/>
              <w:jc w:val="left"/>
              <w:rPr>
                <w:rFonts w:eastAsia="Calibri" w:cs="Times New Roman"/>
                <w:szCs w:val="24"/>
                <w:lang w:val="sr-Latn-ME"/>
              </w:rPr>
            </w:pPr>
          </w:p>
        </w:tc>
      </w:tr>
      <w:tr w:rsidR="00AB0E42" w:rsidRPr="00C45032" w14:paraId="3E353FBA"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jc w:val="center"/>
        </w:trPr>
        <w:tc>
          <w:tcPr>
            <w:tcW w:w="223" w:type="pct"/>
            <w:tcBorders>
              <w:top w:val="single" w:sz="4" w:space="0" w:color="auto"/>
              <w:left w:val="single" w:sz="4" w:space="0" w:color="auto"/>
              <w:bottom w:val="single" w:sz="4" w:space="0" w:color="auto"/>
              <w:right w:val="single" w:sz="4" w:space="0" w:color="auto"/>
            </w:tcBorders>
            <w:shd w:val="clear" w:color="auto" w:fill="FFFFFF"/>
          </w:tcPr>
          <w:p w14:paraId="4B13CD8B"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1.</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1C11B6C"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CBCG</w:t>
            </w:r>
          </w:p>
        </w:tc>
        <w:tc>
          <w:tcPr>
            <w:tcW w:w="2340" w:type="pct"/>
            <w:gridSpan w:val="2"/>
            <w:tcBorders>
              <w:top w:val="single" w:sz="4" w:space="0" w:color="auto"/>
              <w:left w:val="single" w:sz="4" w:space="0" w:color="auto"/>
              <w:bottom w:val="single" w:sz="4" w:space="0" w:color="auto"/>
              <w:right w:val="single" w:sz="4" w:space="0" w:color="auto"/>
            </w:tcBorders>
            <w:shd w:val="clear" w:color="auto" w:fill="auto"/>
          </w:tcPr>
          <w:p w14:paraId="7845D479" w14:textId="77777777" w:rsidR="00AB0E42" w:rsidRPr="00C45032" w:rsidRDefault="00AB0E42" w:rsidP="00B05FAB">
            <w:pPr>
              <w:spacing w:before="0" w:after="0"/>
              <w:rPr>
                <w:rFonts w:eastAsia="Calibri" w:cs="Times New Roman"/>
                <w:szCs w:val="24"/>
                <w:lang w:val="sr-Latn-ME"/>
              </w:rPr>
            </w:pPr>
            <w:r w:rsidRPr="00C45032">
              <w:rPr>
                <w:rFonts w:eastAsia="Calibri" w:cs="Times New Roman"/>
                <w:szCs w:val="24"/>
                <w:lang w:val="sr-Latn-ME"/>
              </w:rPr>
              <w:t>Odluka o izmjenama i dopunama Odluke o adekvatnosti kapitala kreditnih institucija</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29F528C9"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2025/I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3D2A6031"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2026/I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DB901FB"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w:t>
            </w:r>
            <w:r w:rsidRPr="00C45032">
              <w:rPr>
                <w:rFonts w:eastAsia="Calibri" w:cs="Times New Roman"/>
                <w:sz w:val="20"/>
                <w:szCs w:val="20"/>
                <w:lang w:val="en-GB"/>
              </w:rPr>
              <w:t>R</w:t>
            </w:r>
            <w:r w:rsidRPr="00C45032">
              <w:rPr>
                <w:rFonts w:eastAsia="Calibri" w:cs="Times New Roman"/>
                <w:sz w:val="20"/>
                <w:szCs w:val="20"/>
                <w:lang w:val="sr-Latn-ME"/>
              </w:rPr>
              <w:t>0866 [</w:t>
            </w:r>
            <w:r w:rsidRPr="00C45032">
              <w:rPr>
                <w:rFonts w:eastAsia="Calibri" w:cs="Times New Roman"/>
                <w:sz w:val="20"/>
                <w:szCs w:val="20"/>
                <w:lang w:val="en-GB"/>
              </w:rPr>
              <w:t>D</w:t>
            </w:r>
            <w:r w:rsidRPr="00C45032">
              <w:rPr>
                <w:rFonts w:eastAsia="Calibri" w:cs="Times New Roman"/>
                <w:sz w:val="20"/>
                <w:szCs w:val="20"/>
                <w:lang w:val="sr-Latn-ME"/>
              </w:rPr>
              <w:t>]</w:t>
            </w:r>
          </w:p>
          <w:p w14:paraId="5D8DCD47"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w:t>
            </w:r>
            <w:r w:rsidRPr="00C45032">
              <w:rPr>
                <w:rFonts w:eastAsia="Calibri" w:cs="Times New Roman"/>
                <w:sz w:val="20"/>
                <w:szCs w:val="20"/>
                <w:lang w:val="en-GB"/>
              </w:rPr>
              <w:t>R</w:t>
            </w:r>
            <w:r w:rsidRPr="00C45032">
              <w:rPr>
                <w:rFonts w:eastAsia="Calibri" w:cs="Times New Roman"/>
                <w:sz w:val="20"/>
                <w:szCs w:val="20"/>
                <w:lang w:val="sr-Latn-ME"/>
              </w:rPr>
              <w:t>0125 [</w:t>
            </w:r>
            <w:r w:rsidRPr="00C45032">
              <w:rPr>
                <w:rFonts w:eastAsia="Calibri" w:cs="Times New Roman"/>
                <w:sz w:val="20"/>
                <w:szCs w:val="20"/>
                <w:lang w:val="en-GB"/>
              </w:rPr>
              <w:t>D</w:t>
            </w:r>
            <w:r w:rsidRPr="00C45032">
              <w:rPr>
                <w:rFonts w:eastAsia="Calibri" w:cs="Times New Roman"/>
                <w:sz w:val="20"/>
                <w:szCs w:val="20"/>
                <w:lang w:val="sr-Latn-ME"/>
              </w:rPr>
              <w:t>]</w:t>
            </w:r>
          </w:p>
          <w:p w14:paraId="2409077E"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w:t>
            </w:r>
            <w:r w:rsidRPr="00C45032">
              <w:rPr>
                <w:rFonts w:eastAsia="Calibri" w:cs="Times New Roman"/>
                <w:sz w:val="20"/>
                <w:szCs w:val="20"/>
                <w:lang w:val="en-GB"/>
              </w:rPr>
              <w:t>R</w:t>
            </w:r>
            <w:r w:rsidRPr="00C45032">
              <w:rPr>
                <w:rFonts w:eastAsia="Calibri" w:cs="Times New Roman"/>
                <w:sz w:val="20"/>
                <w:szCs w:val="20"/>
                <w:lang w:val="sr-Latn-ME"/>
              </w:rPr>
              <w:t>1043 [</w:t>
            </w:r>
            <w:r w:rsidRPr="00C45032">
              <w:rPr>
                <w:rFonts w:eastAsia="Calibri" w:cs="Times New Roman"/>
                <w:sz w:val="20"/>
                <w:szCs w:val="20"/>
                <w:lang w:val="en-GB"/>
              </w:rPr>
              <w:t>D</w:t>
            </w:r>
            <w:r w:rsidRPr="00C45032">
              <w:rPr>
                <w:rFonts w:eastAsia="Calibri" w:cs="Times New Roman"/>
                <w:sz w:val="20"/>
                <w:szCs w:val="20"/>
                <w:lang w:val="sr-Latn-ME"/>
              </w:rPr>
              <w:t>]</w:t>
            </w:r>
          </w:p>
          <w:p w14:paraId="0971396E"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w:t>
            </w:r>
            <w:r w:rsidRPr="00C45032">
              <w:rPr>
                <w:rFonts w:eastAsia="Calibri" w:cs="Times New Roman"/>
                <w:sz w:val="20"/>
                <w:szCs w:val="20"/>
                <w:lang w:val="en-GB"/>
              </w:rPr>
              <w:t>R</w:t>
            </w:r>
            <w:r w:rsidRPr="00C45032">
              <w:rPr>
                <w:rFonts w:eastAsia="Calibri" w:cs="Times New Roman"/>
                <w:sz w:val="20"/>
                <w:szCs w:val="20"/>
                <w:lang w:val="sr-Latn-ME"/>
              </w:rPr>
              <w:t>0598 [</w:t>
            </w:r>
            <w:r w:rsidRPr="00C45032">
              <w:rPr>
                <w:rFonts w:eastAsia="Calibri" w:cs="Times New Roman"/>
                <w:sz w:val="20"/>
                <w:szCs w:val="20"/>
                <w:lang w:val="en-GB"/>
              </w:rPr>
              <w:t>D</w:t>
            </w:r>
            <w:r w:rsidRPr="00C45032">
              <w:rPr>
                <w:rFonts w:eastAsia="Calibri" w:cs="Times New Roman"/>
                <w:sz w:val="20"/>
                <w:szCs w:val="20"/>
                <w:lang w:val="sr-Latn-ME"/>
              </w:rPr>
              <w:t>]</w:t>
            </w:r>
          </w:p>
          <w:p w14:paraId="57B4DD78"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w:t>
            </w:r>
            <w:r w:rsidRPr="00C45032">
              <w:rPr>
                <w:rFonts w:eastAsia="Calibri" w:cs="Times New Roman"/>
                <w:sz w:val="20"/>
                <w:szCs w:val="20"/>
                <w:lang w:val="en-GB"/>
              </w:rPr>
              <w:t>R</w:t>
            </w:r>
            <w:r w:rsidRPr="00C45032">
              <w:rPr>
                <w:rFonts w:eastAsia="Calibri" w:cs="Times New Roman"/>
                <w:sz w:val="20"/>
                <w:szCs w:val="20"/>
                <w:lang w:val="sr-Latn-ME"/>
              </w:rPr>
              <w:t>0931 [</w:t>
            </w:r>
            <w:r w:rsidRPr="00C45032">
              <w:rPr>
                <w:rFonts w:eastAsia="Calibri" w:cs="Times New Roman"/>
                <w:sz w:val="20"/>
                <w:szCs w:val="20"/>
                <w:lang w:val="en-GB"/>
              </w:rPr>
              <w:t>D</w:t>
            </w:r>
            <w:r w:rsidRPr="00C45032">
              <w:rPr>
                <w:rFonts w:eastAsia="Calibri" w:cs="Times New Roman"/>
                <w:sz w:val="20"/>
                <w:szCs w:val="20"/>
                <w:lang w:val="sr-Latn-ME"/>
              </w:rPr>
              <w:t>]</w:t>
            </w:r>
          </w:p>
          <w:p w14:paraId="50A11A63"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w:t>
            </w:r>
            <w:r w:rsidRPr="00C45032">
              <w:rPr>
                <w:rFonts w:eastAsia="Calibri" w:cs="Times New Roman"/>
                <w:sz w:val="20"/>
                <w:szCs w:val="20"/>
                <w:lang w:val="en-GB"/>
              </w:rPr>
              <w:t>R</w:t>
            </w:r>
            <w:r w:rsidRPr="00C45032">
              <w:rPr>
                <w:rFonts w:eastAsia="Calibri" w:cs="Times New Roman"/>
                <w:sz w:val="20"/>
                <w:szCs w:val="20"/>
                <w:lang w:val="sr-Latn-ME"/>
              </w:rPr>
              <w:t>0424 [</w:t>
            </w:r>
            <w:r w:rsidRPr="00C45032">
              <w:rPr>
                <w:rFonts w:eastAsia="Calibri" w:cs="Times New Roman"/>
                <w:sz w:val="20"/>
                <w:szCs w:val="20"/>
                <w:lang w:val="en-GB"/>
              </w:rPr>
              <w:t>D</w:t>
            </w:r>
            <w:r w:rsidRPr="00C45032">
              <w:rPr>
                <w:rFonts w:eastAsia="Calibri" w:cs="Times New Roman"/>
                <w:sz w:val="20"/>
                <w:szCs w:val="20"/>
                <w:lang w:val="sr-Latn-ME"/>
              </w:rPr>
              <w:t>]</w:t>
            </w:r>
          </w:p>
          <w:p w14:paraId="4F7E20FB"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w:t>
            </w:r>
            <w:r w:rsidRPr="00C45032">
              <w:rPr>
                <w:rFonts w:eastAsia="Calibri" w:cs="Times New Roman"/>
                <w:sz w:val="20"/>
                <w:szCs w:val="20"/>
                <w:lang w:val="en-GB"/>
              </w:rPr>
              <w:t>R</w:t>
            </w:r>
            <w:r w:rsidRPr="00C45032">
              <w:rPr>
                <w:rFonts w:eastAsia="Calibri" w:cs="Times New Roman"/>
                <w:sz w:val="20"/>
                <w:szCs w:val="20"/>
                <w:lang w:val="sr-Latn-ME"/>
              </w:rPr>
              <w:t>0637 [</w:t>
            </w:r>
            <w:r w:rsidRPr="00C45032">
              <w:rPr>
                <w:rFonts w:eastAsia="Calibri" w:cs="Times New Roman"/>
                <w:sz w:val="20"/>
                <w:szCs w:val="20"/>
                <w:lang w:val="en-GB"/>
              </w:rPr>
              <w:t>D</w:t>
            </w:r>
            <w:r w:rsidRPr="00C45032">
              <w:rPr>
                <w:rFonts w:eastAsia="Calibri" w:cs="Times New Roman"/>
                <w:sz w:val="20"/>
                <w:szCs w:val="20"/>
                <w:lang w:val="sr-Latn-ME"/>
              </w:rPr>
              <w:t>]</w:t>
            </w:r>
          </w:p>
          <w:p w14:paraId="34C40EEE"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w:t>
            </w:r>
            <w:r w:rsidRPr="00C45032">
              <w:rPr>
                <w:rFonts w:eastAsia="Calibri" w:cs="Times New Roman"/>
                <w:sz w:val="20"/>
                <w:szCs w:val="20"/>
                <w:lang w:val="en-GB"/>
              </w:rPr>
              <w:t>R</w:t>
            </w:r>
            <w:r w:rsidRPr="00C45032">
              <w:rPr>
                <w:rFonts w:eastAsia="Calibri" w:cs="Times New Roman"/>
                <w:sz w:val="20"/>
                <w:szCs w:val="20"/>
                <w:lang w:val="sr-Latn-ME"/>
              </w:rPr>
              <w:t>0930 [</w:t>
            </w:r>
            <w:r w:rsidRPr="00C45032">
              <w:rPr>
                <w:rFonts w:eastAsia="Calibri" w:cs="Times New Roman"/>
                <w:sz w:val="20"/>
                <w:szCs w:val="20"/>
                <w:lang w:val="en-GB"/>
              </w:rPr>
              <w:t>D</w:t>
            </w:r>
            <w:r w:rsidRPr="00C45032">
              <w:rPr>
                <w:rFonts w:eastAsia="Calibri" w:cs="Times New Roman"/>
                <w:sz w:val="20"/>
                <w:szCs w:val="20"/>
                <w:lang w:val="sr-Latn-ME"/>
              </w:rPr>
              <w:t>]</w:t>
            </w:r>
          </w:p>
          <w:p w14:paraId="607DA0D1"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w:t>
            </w:r>
            <w:r w:rsidRPr="00C45032">
              <w:rPr>
                <w:rFonts w:eastAsia="Calibri" w:cs="Times New Roman"/>
                <w:sz w:val="20"/>
                <w:szCs w:val="20"/>
                <w:lang w:val="en-GB"/>
              </w:rPr>
              <w:t>R</w:t>
            </w:r>
            <w:r w:rsidRPr="00C45032">
              <w:rPr>
                <w:rFonts w:eastAsia="Calibri" w:cs="Times New Roman"/>
                <w:sz w:val="20"/>
                <w:szCs w:val="20"/>
                <w:lang w:val="sr-Latn-ME"/>
              </w:rPr>
              <w:t>0249 [</w:t>
            </w:r>
            <w:r w:rsidRPr="00C45032">
              <w:rPr>
                <w:rFonts w:eastAsia="Calibri" w:cs="Times New Roman"/>
                <w:sz w:val="20"/>
                <w:szCs w:val="20"/>
                <w:lang w:val="en-GB"/>
              </w:rPr>
              <w:t>D</w:t>
            </w:r>
            <w:r w:rsidRPr="00C45032">
              <w:rPr>
                <w:rFonts w:eastAsia="Calibri" w:cs="Times New Roman"/>
                <w:sz w:val="20"/>
                <w:szCs w:val="20"/>
                <w:lang w:val="sr-Latn-ME"/>
              </w:rPr>
              <w:t>]</w:t>
            </w:r>
          </w:p>
          <w:p w14:paraId="4E8F6265"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w:t>
            </w:r>
            <w:r w:rsidRPr="00C45032">
              <w:rPr>
                <w:rFonts w:eastAsia="Calibri" w:cs="Times New Roman"/>
                <w:sz w:val="20"/>
                <w:szCs w:val="20"/>
                <w:lang w:val="en-GB"/>
              </w:rPr>
              <w:t>R</w:t>
            </w:r>
            <w:r w:rsidRPr="00C45032">
              <w:rPr>
                <w:rFonts w:eastAsia="Calibri" w:cs="Times New Roman"/>
                <w:sz w:val="20"/>
                <w:szCs w:val="20"/>
                <w:lang w:val="sr-Latn-ME"/>
              </w:rPr>
              <w:t>1228 [</w:t>
            </w:r>
            <w:r w:rsidRPr="00C45032">
              <w:rPr>
                <w:rFonts w:eastAsia="Calibri" w:cs="Times New Roman"/>
                <w:sz w:val="20"/>
                <w:szCs w:val="20"/>
                <w:lang w:val="en-GB"/>
              </w:rPr>
              <w:t>D</w:t>
            </w:r>
            <w:r w:rsidRPr="00C45032">
              <w:rPr>
                <w:rFonts w:eastAsia="Calibri" w:cs="Times New Roman"/>
                <w:sz w:val="20"/>
                <w:szCs w:val="20"/>
                <w:lang w:val="sr-Latn-ME"/>
              </w:rPr>
              <w:t>]</w:t>
            </w:r>
          </w:p>
          <w:p w14:paraId="6DBE88D1"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w:t>
            </w:r>
            <w:r w:rsidRPr="00C45032">
              <w:rPr>
                <w:rFonts w:eastAsia="Calibri" w:cs="Times New Roman"/>
                <w:sz w:val="20"/>
                <w:szCs w:val="20"/>
                <w:lang w:val="en-GB"/>
              </w:rPr>
              <w:t>R</w:t>
            </w:r>
            <w:r w:rsidRPr="00C45032">
              <w:rPr>
                <w:rFonts w:eastAsia="Calibri" w:cs="Times New Roman"/>
                <w:sz w:val="20"/>
                <w:szCs w:val="20"/>
                <w:lang w:val="sr-Latn-ME"/>
              </w:rPr>
              <w:t>1230 [</w:t>
            </w:r>
            <w:r w:rsidRPr="00C45032">
              <w:rPr>
                <w:rFonts w:eastAsia="Calibri" w:cs="Times New Roman"/>
                <w:sz w:val="20"/>
                <w:szCs w:val="20"/>
                <w:lang w:val="en-GB"/>
              </w:rPr>
              <w:t>D</w:t>
            </w:r>
            <w:r w:rsidRPr="00C45032">
              <w:rPr>
                <w:rFonts w:eastAsia="Calibri" w:cs="Times New Roman"/>
                <w:sz w:val="20"/>
                <w:szCs w:val="20"/>
                <w:lang w:val="sr-Latn-ME"/>
              </w:rPr>
              <w:t>]</w:t>
            </w:r>
          </w:p>
          <w:p w14:paraId="4193A8BF"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w:t>
            </w:r>
            <w:r w:rsidRPr="00C45032">
              <w:rPr>
                <w:rFonts w:eastAsia="Calibri" w:cs="Times New Roman"/>
                <w:sz w:val="20"/>
                <w:szCs w:val="20"/>
                <w:lang w:val="en-GB"/>
              </w:rPr>
              <w:t>R</w:t>
            </w:r>
            <w:r w:rsidRPr="00C45032">
              <w:rPr>
                <w:rFonts w:eastAsia="Calibri" w:cs="Times New Roman"/>
                <w:sz w:val="20"/>
                <w:szCs w:val="20"/>
                <w:lang w:val="sr-Latn-ME"/>
              </w:rPr>
              <w:t>1224 [</w:t>
            </w:r>
            <w:r w:rsidRPr="00C45032">
              <w:rPr>
                <w:rFonts w:eastAsia="Calibri" w:cs="Times New Roman"/>
                <w:sz w:val="20"/>
                <w:szCs w:val="20"/>
                <w:lang w:val="en-GB"/>
              </w:rPr>
              <w:t>D</w:t>
            </w:r>
            <w:r w:rsidRPr="00C45032">
              <w:rPr>
                <w:rFonts w:eastAsia="Calibri" w:cs="Times New Roman"/>
                <w:sz w:val="20"/>
                <w:szCs w:val="20"/>
                <w:lang w:val="sr-Latn-ME"/>
              </w:rPr>
              <w:t>]</w:t>
            </w:r>
          </w:p>
          <w:p w14:paraId="58BD73BD"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w:t>
            </w:r>
            <w:r w:rsidRPr="00C45032">
              <w:rPr>
                <w:rFonts w:eastAsia="Calibri" w:cs="Times New Roman"/>
                <w:sz w:val="20"/>
                <w:szCs w:val="20"/>
                <w:lang w:val="en-GB"/>
              </w:rPr>
              <w:t>R</w:t>
            </w:r>
            <w:r w:rsidRPr="00C45032">
              <w:rPr>
                <w:rFonts w:eastAsia="Calibri" w:cs="Times New Roman"/>
                <w:sz w:val="20"/>
                <w:szCs w:val="20"/>
                <w:lang w:val="sr-Latn-ME"/>
              </w:rPr>
              <w:t>1225 [</w:t>
            </w:r>
            <w:r w:rsidRPr="00C45032">
              <w:rPr>
                <w:rFonts w:eastAsia="Calibri" w:cs="Times New Roman"/>
                <w:sz w:val="20"/>
                <w:szCs w:val="20"/>
                <w:lang w:val="en-GB"/>
              </w:rPr>
              <w:t>D</w:t>
            </w:r>
            <w:r w:rsidRPr="00C45032">
              <w:rPr>
                <w:rFonts w:eastAsia="Calibri" w:cs="Times New Roman"/>
                <w:sz w:val="20"/>
                <w:szCs w:val="20"/>
                <w:lang w:val="sr-Latn-ME"/>
              </w:rPr>
              <w:t>]</w:t>
            </w:r>
          </w:p>
          <w:p w14:paraId="770DF705"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w:t>
            </w:r>
            <w:r w:rsidRPr="00C45032">
              <w:rPr>
                <w:rFonts w:eastAsia="Calibri" w:cs="Times New Roman"/>
                <w:sz w:val="20"/>
                <w:szCs w:val="20"/>
                <w:lang w:val="en-GB"/>
              </w:rPr>
              <w:t>R</w:t>
            </w:r>
            <w:r w:rsidRPr="00C45032">
              <w:rPr>
                <w:rFonts w:eastAsia="Calibri" w:cs="Times New Roman"/>
                <w:sz w:val="20"/>
                <w:szCs w:val="20"/>
                <w:lang w:val="sr-Latn-ME"/>
              </w:rPr>
              <w:t>1229 [</w:t>
            </w:r>
            <w:r w:rsidRPr="00C45032">
              <w:rPr>
                <w:rFonts w:eastAsia="Calibri" w:cs="Times New Roman"/>
                <w:sz w:val="20"/>
                <w:szCs w:val="20"/>
                <w:lang w:val="en-GB"/>
              </w:rPr>
              <w:t>D</w:t>
            </w:r>
            <w:r w:rsidRPr="00C45032">
              <w:rPr>
                <w:rFonts w:eastAsia="Calibri" w:cs="Times New Roman"/>
                <w:sz w:val="20"/>
                <w:szCs w:val="20"/>
                <w:lang w:val="sr-Latn-ME"/>
              </w:rPr>
              <w:t>]</w:t>
            </w:r>
          </w:p>
          <w:p w14:paraId="6DCA6117"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w:t>
            </w:r>
            <w:r w:rsidRPr="00C45032">
              <w:rPr>
                <w:rFonts w:eastAsia="Calibri" w:cs="Times New Roman"/>
                <w:sz w:val="20"/>
                <w:szCs w:val="20"/>
                <w:lang w:val="en-GB"/>
              </w:rPr>
              <w:t>R</w:t>
            </w:r>
            <w:r w:rsidRPr="00C45032">
              <w:rPr>
                <w:rFonts w:eastAsia="Calibri" w:cs="Times New Roman"/>
                <w:sz w:val="20"/>
                <w:szCs w:val="20"/>
                <w:lang w:val="sr-Latn-ME"/>
              </w:rPr>
              <w:t>1226 [</w:t>
            </w:r>
            <w:r w:rsidRPr="00C45032">
              <w:rPr>
                <w:rFonts w:eastAsia="Calibri" w:cs="Times New Roman"/>
                <w:sz w:val="20"/>
                <w:szCs w:val="20"/>
                <w:lang w:val="en-GB"/>
              </w:rPr>
              <w:t>D</w:t>
            </w:r>
            <w:r w:rsidRPr="00C45032">
              <w:rPr>
                <w:rFonts w:eastAsia="Calibri" w:cs="Times New Roman"/>
                <w:sz w:val="20"/>
                <w:szCs w:val="20"/>
                <w:lang w:val="sr-Latn-ME"/>
              </w:rPr>
              <w:t>]</w:t>
            </w:r>
          </w:p>
          <w:p w14:paraId="07FBAD50" w14:textId="77777777" w:rsidR="00AB0E42" w:rsidRPr="00C45032" w:rsidRDefault="00AB0E42" w:rsidP="00B05FAB">
            <w:pPr>
              <w:spacing w:before="0" w:after="0" w:line="259" w:lineRule="auto"/>
              <w:jc w:val="center"/>
              <w:rPr>
                <w:rFonts w:eastAsia="Calibri" w:cs="Times New Roman"/>
                <w:sz w:val="20"/>
                <w:szCs w:val="20"/>
                <w:lang w:val="sr-Latn-ME"/>
              </w:rPr>
            </w:pPr>
            <w:r w:rsidRPr="00C45032">
              <w:rPr>
                <w:rFonts w:eastAsia="Calibri" w:cs="Times New Roman"/>
                <w:sz w:val="20"/>
                <w:szCs w:val="20"/>
                <w:lang w:val="sr-Latn-ME"/>
              </w:rPr>
              <w:t>32021</w:t>
            </w:r>
            <w:r w:rsidRPr="00C45032">
              <w:rPr>
                <w:rFonts w:eastAsia="Calibri" w:cs="Times New Roman"/>
                <w:sz w:val="20"/>
                <w:szCs w:val="20"/>
                <w:lang w:val="en-GB"/>
              </w:rPr>
              <w:t>R</w:t>
            </w:r>
            <w:r w:rsidRPr="00C45032">
              <w:rPr>
                <w:rFonts w:eastAsia="Calibri" w:cs="Times New Roman"/>
                <w:sz w:val="20"/>
                <w:szCs w:val="20"/>
                <w:lang w:val="sr-Latn-ME"/>
              </w:rPr>
              <w:t>0558 [</w:t>
            </w:r>
            <w:r w:rsidRPr="00C45032">
              <w:rPr>
                <w:rFonts w:eastAsia="Calibri" w:cs="Times New Roman"/>
                <w:sz w:val="20"/>
                <w:szCs w:val="20"/>
                <w:lang w:val="en-GB"/>
              </w:rPr>
              <w:t>D</w:t>
            </w:r>
            <w:r w:rsidRPr="00C45032">
              <w:rPr>
                <w:rFonts w:eastAsia="Calibri" w:cs="Times New Roman"/>
                <w:sz w:val="20"/>
                <w:szCs w:val="20"/>
                <w:lang w:val="sr-Latn-ME"/>
              </w:rPr>
              <w:t>]</w:t>
            </w:r>
          </w:p>
          <w:p w14:paraId="5D349693" w14:textId="77777777" w:rsidR="00AB0E42" w:rsidRPr="00C45032" w:rsidRDefault="00AB0E42" w:rsidP="00B05FAB">
            <w:pPr>
              <w:spacing w:before="0" w:after="0" w:line="259" w:lineRule="auto"/>
              <w:jc w:val="center"/>
              <w:rPr>
                <w:rFonts w:eastAsia="Calibri" w:cs="Times New Roman"/>
                <w:sz w:val="20"/>
                <w:szCs w:val="20"/>
                <w:lang w:val="sr-Latn-ME"/>
              </w:rPr>
            </w:pPr>
            <w:r w:rsidRPr="00C45032">
              <w:rPr>
                <w:rFonts w:eastAsia="Calibri" w:cs="Times New Roman"/>
                <w:sz w:val="20"/>
                <w:szCs w:val="20"/>
                <w:lang w:val="sr-Latn-ME"/>
              </w:rPr>
              <w:t>32022</w:t>
            </w:r>
            <w:r w:rsidRPr="00C45032">
              <w:rPr>
                <w:rFonts w:eastAsia="Calibri" w:cs="Times New Roman"/>
                <w:sz w:val="20"/>
                <w:szCs w:val="20"/>
                <w:lang w:val="en-GB"/>
              </w:rPr>
              <w:t>R</w:t>
            </w:r>
            <w:r w:rsidRPr="00C45032">
              <w:rPr>
                <w:rFonts w:eastAsia="Calibri" w:cs="Times New Roman"/>
                <w:sz w:val="20"/>
                <w:szCs w:val="20"/>
                <w:lang w:val="sr-Latn-ME"/>
              </w:rPr>
              <w:t>0439 [P]</w:t>
            </w:r>
          </w:p>
          <w:p w14:paraId="45816E4D" w14:textId="77777777" w:rsidR="00AB0E42" w:rsidRPr="00C45032" w:rsidRDefault="00AB0E42" w:rsidP="00B05FAB">
            <w:pPr>
              <w:spacing w:before="0" w:after="0" w:line="259" w:lineRule="auto"/>
              <w:jc w:val="center"/>
              <w:rPr>
                <w:rFonts w:eastAsia="Calibri" w:cs="Times New Roman"/>
                <w:sz w:val="20"/>
                <w:szCs w:val="20"/>
                <w:lang w:val="sr-Latn-ME"/>
              </w:rPr>
            </w:pPr>
            <w:r w:rsidRPr="00C45032">
              <w:rPr>
                <w:rFonts w:eastAsia="Calibri" w:cs="Times New Roman"/>
                <w:sz w:val="20"/>
                <w:szCs w:val="20"/>
                <w:lang w:val="sr-Latn-ME"/>
              </w:rPr>
              <w:t>32022</w:t>
            </w:r>
            <w:r w:rsidRPr="00C45032">
              <w:rPr>
                <w:rFonts w:eastAsia="Calibri" w:cs="Times New Roman"/>
                <w:sz w:val="20"/>
                <w:szCs w:val="20"/>
                <w:lang w:val="en-GB"/>
              </w:rPr>
              <w:t>R</w:t>
            </w:r>
            <w:r w:rsidRPr="00C45032">
              <w:rPr>
                <w:rFonts w:eastAsia="Calibri" w:cs="Times New Roman"/>
                <w:sz w:val="20"/>
                <w:szCs w:val="20"/>
                <w:lang w:val="sr-Latn-ME"/>
              </w:rPr>
              <w:t>0951 [</w:t>
            </w:r>
            <w:r w:rsidRPr="00C45032">
              <w:rPr>
                <w:rFonts w:eastAsia="Calibri" w:cs="Times New Roman"/>
                <w:sz w:val="20"/>
                <w:szCs w:val="20"/>
                <w:lang w:val="en-GB"/>
              </w:rPr>
              <w:t>D</w:t>
            </w:r>
            <w:r w:rsidRPr="00C45032">
              <w:rPr>
                <w:rFonts w:eastAsia="Calibri" w:cs="Times New Roman"/>
                <w:sz w:val="20"/>
                <w:szCs w:val="20"/>
                <w:lang w:val="sr-Latn-ME"/>
              </w:rPr>
              <w:t>]</w:t>
            </w:r>
          </w:p>
          <w:p w14:paraId="11716534" w14:textId="77777777" w:rsidR="00AB0E42" w:rsidRPr="00C45032" w:rsidRDefault="00AB0E42" w:rsidP="00B05FAB">
            <w:pPr>
              <w:spacing w:before="0" w:after="0" w:line="259" w:lineRule="auto"/>
              <w:jc w:val="center"/>
              <w:rPr>
                <w:rFonts w:eastAsia="Calibri" w:cs="Times New Roman"/>
                <w:sz w:val="20"/>
                <w:szCs w:val="20"/>
                <w:lang w:val="sr-Latn-ME"/>
              </w:rPr>
            </w:pPr>
            <w:r w:rsidRPr="00C45032">
              <w:rPr>
                <w:rFonts w:eastAsia="Calibri" w:cs="Times New Roman"/>
                <w:sz w:val="20"/>
                <w:szCs w:val="20"/>
                <w:lang w:val="sr-Latn-ME"/>
              </w:rPr>
              <w:t>32022</w:t>
            </w:r>
            <w:r w:rsidRPr="00C45032">
              <w:rPr>
                <w:rFonts w:eastAsia="Calibri" w:cs="Times New Roman"/>
                <w:sz w:val="20"/>
                <w:szCs w:val="20"/>
                <w:lang w:val="en-GB"/>
              </w:rPr>
              <w:t>R</w:t>
            </w:r>
            <w:r w:rsidRPr="00C45032">
              <w:rPr>
                <w:rFonts w:eastAsia="Calibri" w:cs="Times New Roman"/>
                <w:sz w:val="20"/>
                <w:szCs w:val="20"/>
                <w:lang w:val="sr-Latn-ME"/>
              </w:rPr>
              <w:t>2060 [P]</w:t>
            </w:r>
          </w:p>
          <w:p w14:paraId="46443E94" w14:textId="77777777" w:rsidR="00AB0E42" w:rsidRPr="00C45032" w:rsidRDefault="00AB0E42" w:rsidP="00B05FAB">
            <w:pPr>
              <w:spacing w:before="0" w:after="0" w:line="259" w:lineRule="auto"/>
              <w:jc w:val="center"/>
              <w:rPr>
                <w:rFonts w:eastAsia="Calibri" w:cs="Times New Roman"/>
                <w:sz w:val="20"/>
                <w:szCs w:val="20"/>
                <w:lang w:val="sr-Latn-ME"/>
              </w:rPr>
            </w:pPr>
            <w:r w:rsidRPr="00C45032">
              <w:rPr>
                <w:rFonts w:eastAsia="Calibri" w:cs="Times New Roman"/>
                <w:sz w:val="20"/>
                <w:szCs w:val="20"/>
                <w:lang w:val="sr-Latn-ME"/>
              </w:rPr>
              <w:t>32022</w:t>
            </w:r>
            <w:r w:rsidRPr="00C45032">
              <w:rPr>
                <w:rFonts w:eastAsia="Calibri" w:cs="Times New Roman"/>
                <w:sz w:val="20"/>
                <w:szCs w:val="20"/>
                <w:lang w:val="en-GB"/>
              </w:rPr>
              <w:t>R</w:t>
            </w:r>
            <w:r w:rsidRPr="00C45032">
              <w:rPr>
                <w:rFonts w:eastAsia="Calibri" w:cs="Times New Roman"/>
                <w:sz w:val="20"/>
                <w:szCs w:val="20"/>
                <w:lang w:val="sr-Latn-ME"/>
              </w:rPr>
              <w:t>2058 [P]</w:t>
            </w:r>
          </w:p>
          <w:p w14:paraId="43218091" w14:textId="77777777" w:rsidR="00AB0E42" w:rsidRPr="00C45032" w:rsidRDefault="00AB0E42" w:rsidP="00B05FAB">
            <w:pPr>
              <w:spacing w:before="0" w:after="0" w:line="259" w:lineRule="auto"/>
              <w:jc w:val="center"/>
              <w:rPr>
                <w:rFonts w:eastAsia="Calibri" w:cs="Times New Roman"/>
                <w:sz w:val="20"/>
                <w:szCs w:val="20"/>
                <w:lang w:val="en-GB"/>
              </w:rPr>
            </w:pPr>
            <w:r w:rsidRPr="00C45032">
              <w:rPr>
                <w:rFonts w:eastAsia="Calibri" w:cs="Times New Roman"/>
                <w:sz w:val="20"/>
                <w:szCs w:val="20"/>
                <w:lang w:val="en-GB"/>
              </w:rPr>
              <w:t>32022R2059 [P]</w:t>
            </w:r>
          </w:p>
          <w:p w14:paraId="774E1B7B" w14:textId="77777777" w:rsidR="00AB0E42" w:rsidRPr="00C45032" w:rsidRDefault="00AB0E42" w:rsidP="00B05FAB">
            <w:pPr>
              <w:spacing w:before="0" w:after="0" w:line="259" w:lineRule="auto"/>
              <w:jc w:val="center"/>
              <w:rPr>
                <w:rFonts w:eastAsia="Calibri" w:cs="Times New Roman"/>
                <w:sz w:val="20"/>
                <w:szCs w:val="20"/>
                <w:lang w:val="en-GB"/>
              </w:rPr>
            </w:pPr>
            <w:r w:rsidRPr="00C45032">
              <w:rPr>
                <w:rFonts w:eastAsia="Calibri" w:cs="Times New Roman"/>
                <w:sz w:val="20"/>
                <w:szCs w:val="20"/>
                <w:lang w:val="en-GB"/>
              </w:rPr>
              <w:t>32022R2257 [P]</w:t>
            </w:r>
          </w:p>
          <w:p w14:paraId="0A81319A" w14:textId="77777777" w:rsidR="00AB0E42" w:rsidRPr="00C45032" w:rsidRDefault="00AB0E42" w:rsidP="00B05FAB">
            <w:pPr>
              <w:spacing w:before="0" w:after="0" w:line="259" w:lineRule="auto"/>
              <w:jc w:val="center"/>
              <w:rPr>
                <w:rFonts w:eastAsia="Calibri" w:cs="Times New Roman"/>
                <w:sz w:val="20"/>
                <w:szCs w:val="20"/>
                <w:lang w:val="en-GB"/>
              </w:rPr>
            </w:pPr>
            <w:r w:rsidRPr="00C45032">
              <w:rPr>
                <w:rFonts w:eastAsia="Calibri" w:cs="Times New Roman"/>
                <w:sz w:val="20"/>
                <w:szCs w:val="20"/>
                <w:lang w:val="en-GB"/>
              </w:rPr>
              <w:t>32022R2365 [D]</w:t>
            </w:r>
          </w:p>
          <w:p w14:paraId="1958946C" w14:textId="77777777" w:rsidR="00AB0E42" w:rsidRPr="00C45032" w:rsidRDefault="00AB0E42" w:rsidP="00B05FAB">
            <w:pPr>
              <w:spacing w:before="0" w:after="0" w:line="259" w:lineRule="auto"/>
              <w:jc w:val="center"/>
              <w:rPr>
                <w:rFonts w:eastAsia="Calibri" w:cs="Times New Roman"/>
                <w:sz w:val="20"/>
                <w:szCs w:val="20"/>
                <w:lang w:val="en-GB"/>
              </w:rPr>
            </w:pPr>
            <w:r w:rsidRPr="00C45032">
              <w:rPr>
                <w:rFonts w:eastAsia="Calibri" w:cs="Times New Roman"/>
                <w:sz w:val="20"/>
                <w:szCs w:val="20"/>
                <w:lang w:val="en-GB"/>
              </w:rPr>
              <w:t>32023R2175 [P]</w:t>
            </w:r>
          </w:p>
          <w:p w14:paraId="7642C4E7" w14:textId="77777777" w:rsidR="00AB0E42" w:rsidRPr="00C45032" w:rsidRDefault="00AB0E42" w:rsidP="00B05FAB">
            <w:pPr>
              <w:spacing w:before="0" w:after="0" w:line="259" w:lineRule="auto"/>
              <w:jc w:val="center"/>
              <w:rPr>
                <w:rFonts w:eastAsia="Calibri" w:cs="Times New Roman"/>
                <w:sz w:val="20"/>
                <w:szCs w:val="20"/>
                <w:lang w:val="en-GB"/>
              </w:rPr>
            </w:pPr>
            <w:r w:rsidRPr="00C45032">
              <w:rPr>
                <w:rFonts w:eastAsia="Calibri" w:cs="Times New Roman"/>
                <w:sz w:val="20"/>
                <w:szCs w:val="20"/>
                <w:lang w:val="en-GB"/>
              </w:rPr>
              <w:t>32023R2056 [P]</w:t>
            </w:r>
          </w:p>
          <w:p w14:paraId="7A88D1AB" w14:textId="77777777" w:rsidR="00AB0E42" w:rsidRPr="00C45032" w:rsidRDefault="00AB0E42" w:rsidP="00B05FAB">
            <w:pPr>
              <w:spacing w:before="0" w:after="0" w:line="259" w:lineRule="auto"/>
              <w:jc w:val="center"/>
              <w:rPr>
                <w:rFonts w:eastAsia="Calibri" w:cs="Times New Roman"/>
                <w:sz w:val="20"/>
                <w:szCs w:val="20"/>
                <w:lang w:val="en-GB"/>
              </w:rPr>
            </w:pPr>
            <w:r w:rsidRPr="00C45032">
              <w:rPr>
                <w:rFonts w:eastAsia="Calibri" w:cs="Times New Roman"/>
                <w:sz w:val="20"/>
                <w:szCs w:val="20"/>
                <w:lang w:val="en-GB"/>
              </w:rPr>
              <w:t>32023R1718 [P]</w:t>
            </w:r>
          </w:p>
          <w:p w14:paraId="6DE081C8" w14:textId="77777777" w:rsidR="00AB0E42" w:rsidRPr="00C45032" w:rsidRDefault="00AB0E42" w:rsidP="00B05FAB">
            <w:pPr>
              <w:spacing w:before="0" w:after="0" w:line="259" w:lineRule="auto"/>
              <w:jc w:val="center"/>
              <w:rPr>
                <w:rFonts w:eastAsia="Calibri" w:cs="Times New Roman"/>
                <w:sz w:val="20"/>
                <w:szCs w:val="20"/>
                <w:lang w:val="en-GB"/>
              </w:rPr>
            </w:pPr>
            <w:r w:rsidRPr="00C45032">
              <w:rPr>
                <w:rFonts w:eastAsia="Calibri" w:cs="Times New Roman"/>
                <w:sz w:val="20"/>
                <w:szCs w:val="20"/>
                <w:lang w:val="en-GB"/>
              </w:rPr>
              <w:t>32023R1578 [P]</w:t>
            </w:r>
          </w:p>
          <w:p w14:paraId="58DFCED0" w14:textId="77777777" w:rsidR="00AB0E42" w:rsidRPr="00C45032" w:rsidRDefault="00AB0E42" w:rsidP="00B05FAB">
            <w:pPr>
              <w:spacing w:before="0" w:after="0" w:line="259" w:lineRule="auto"/>
              <w:jc w:val="center"/>
              <w:rPr>
                <w:rFonts w:eastAsia="Calibri" w:cs="Times New Roman"/>
                <w:sz w:val="20"/>
                <w:szCs w:val="20"/>
                <w:lang w:val="en-GB"/>
              </w:rPr>
            </w:pPr>
            <w:r w:rsidRPr="00C45032">
              <w:rPr>
                <w:rFonts w:eastAsia="Calibri" w:cs="Times New Roman"/>
                <w:sz w:val="20"/>
                <w:szCs w:val="20"/>
                <w:lang w:val="en-GB"/>
              </w:rPr>
              <w:t>32023R1577 [P]</w:t>
            </w:r>
          </w:p>
          <w:p w14:paraId="1D0DF6D4" w14:textId="77777777" w:rsidR="00AB0E42" w:rsidRPr="00C45032" w:rsidRDefault="00AB0E42" w:rsidP="00B05FAB">
            <w:pPr>
              <w:spacing w:before="0" w:after="0" w:line="259" w:lineRule="auto"/>
              <w:jc w:val="center"/>
              <w:rPr>
                <w:rFonts w:eastAsia="Calibri" w:cs="Times New Roman"/>
                <w:sz w:val="20"/>
                <w:szCs w:val="20"/>
                <w:lang w:val="en-GB"/>
              </w:rPr>
            </w:pPr>
            <w:r w:rsidRPr="00C45032">
              <w:rPr>
                <w:rFonts w:eastAsia="Calibri" w:cs="Times New Roman"/>
                <w:sz w:val="20"/>
                <w:szCs w:val="20"/>
                <w:lang w:val="en-GB"/>
              </w:rPr>
              <w:t>32023R0313 [D]</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BC2E0C2" w14:textId="77777777" w:rsidR="00AB0E42" w:rsidRPr="00C45032" w:rsidRDefault="00AB0E42" w:rsidP="00B05FAB">
            <w:pPr>
              <w:spacing w:before="0" w:after="0"/>
              <w:jc w:val="left"/>
              <w:rPr>
                <w:rFonts w:eastAsia="Calibri" w:cs="Times New Roman"/>
                <w:szCs w:val="24"/>
                <w:lang w:val="sr-Latn-ME"/>
              </w:rPr>
            </w:pPr>
          </w:p>
        </w:tc>
      </w:tr>
      <w:tr w:rsidR="00AB0E42" w:rsidRPr="00C45032" w14:paraId="2A113547"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jc w:val="center"/>
        </w:trPr>
        <w:tc>
          <w:tcPr>
            <w:tcW w:w="223" w:type="pct"/>
            <w:tcBorders>
              <w:top w:val="single" w:sz="4" w:space="0" w:color="auto"/>
              <w:left w:val="single" w:sz="4" w:space="0" w:color="auto"/>
              <w:bottom w:val="single" w:sz="4" w:space="0" w:color="auto"/>
              <w:right w:val="single" w:sz="4" w:space="0" w:color="auto"/>
            </w:tcBorders>
            <w:shd w:val="clear" w:color="auto" w:fill="FFFFFF"/>
          </w:tcPr>
          <w:p w14:paraId="1BDAA6D4"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lastRenderedPageBreak/>
              <w:t>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E3EC7D7" w14:textId="77777777" w:rsidR="00AB0E42" w:rsidRPr="00C45032" w:rsidRDefault="00AB0E42" w:rsidP="00B05FAB">
            <w:pPr>
              <w:spacing w:before="0" w:after="0"/>
              <w:jc w:val="center"/>
              <w:rPr>
                <w:rFonts w:eastAsia="Calibri" w:cs="Times New Roman"/>
                <w:szCs w:val="24"/>
                <w:lang w:val="sr-Latn-ME"/>
              </w:rPr>
            </w:pPr>
            <w:bookmarkStart w:id="140" w:name="OLE_LINK4"/>
            <w:bookmarkStart w:id="141" w:name="OLE_LINK5"/>
            <w:r w:rsidRPr="00C45032">
              <w:rPr>
                <w:rFonts w:eastAsia="Calibri" w:cs="Times New Roman"/>
                <w:szCs w:val="24"/>
                <w:lang w:val="sr-Latn-ME"/>
              </w:rPr>
              <w:t>CBCG</w:t>
            </w:r>
            <w:bookmarkEnd w:id="140"/>
            <w:bookmarkEnd w:id="141"/>
          </w:p>
        </w:tc>
        <w:tc>
          <w:tcPr>
            <w:tcW w:w="2340" w:type="pct"/>
            <w:gridSpan w:val="2"/>
            <w:tcBorders>
              <w:top w:val="single" w:sz="4" w:space="0" w:color="auto"/>
              <w:left w:val="single" w:sz="4" w:space="0" w:color="auto"/>
              <w:bottom w:val="single" w:sz="4" w:space="0" w:color="auto"/>
              <w:right w:val="single" w:sz="4" w:space="0" w:color="auto"/>
            </w:tcBorders>
            <w:shd w:val="clear" w:color="auto" w:fill="auto"/>
          </w:tcPr>
          <w:p w14:paraId="39855F1E" w14:textId="77777777" w:rsidR="00AB0E42" w:rsidRPr="00C45032" w:rsidRDefault="00AB0E42" w:rsidP="00B05FAB">
            <w:pPr>
              <w:spacing w:before="0" w:after="0"/>
              <w:rPr>
                <w:rFonts w:eastAsia="Calibri" w:cs="Times New Roman"/>
                <w:szCs w:val="24"/>
                <w:lang w:val="sr-Latn-ME"/>
              </w:rPr>
            </w:pPr>
            <w:r w:rsidRPr="00C45032">
              <w:rPr>
                <w:rFonts w:eastAsia="Calibri" w:cs="Times New Roman"/>
                <w:szCs w:val="24"/>
                <w:lang w:val="sr-Latn-ME"/>
              </w:rPr>
              <w:t>Odluka o izmjenama i dopunama Odluke o izvještajima koji se dostavljaju Centralnoj banci Crne Gore</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4C9EDDD6"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5B12FB7"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2026/I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9803234"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32020R0429 [D]</w:t>
            </w:r>
          </w:p>
          <w:p w14:paraId="4612F3F8"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32021R0763 [D]</w:t>
            </w:r>
          </w:p>
          <w:p w14:paraId="60264D54"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32020R1227 [D]</w:t>
            </w:r>
          </w:p>
          <w:p w14:paraId="3871805C"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32021R0451 [D]</w:t>
            </w:r>
          </w:p>
          <w:p w14:paraId="75561206"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32022R1011 [D]</w:t>
            </w:r>
          </w:p>
          <w:p w14:paraId="01FE70C3"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32022R1994 [D]</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193890A1" w14:textId="77777777" w:rsidR="00AB0E42" w:rsidRPr="00C45032" w:rsidRDefault="00AB0E42" w:rsidP="00B05FAB">
            <w:pPr>
              <w:spacing w:before="0" w:after="0"/>
              <w:jc w:val="left"/>
              <w:rPr>
                <w:rFonts w:eastAsia="Calibri" w:cs="Times New Roman"/>
                <w:szCs w:val="24"/>
                <w:lang w:val="sr-Latn-ME"/>
              </w:rPr>
            </w:pPr>
          </w:p>
        </w:tc>
      </w:tr>
      <w:tr w:rsidR="00AB0E42" w:rsidRPr="00C45032" w14:paraId="772A9CD3"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jc w:val="center"/>
        </w:trPr>
        <w:tc>
          <w:tcPr>
            <w:tcW w:w="223" w:type="pct"/>
            <w:tcBorders>
              <w:top w:val="single" w:sz="4" w:space="0" w:color="auto"/>
              <w:left w:val="single" w:sz="4" w:space="0" w:color="auto"/>
              <w:bottom w:val="single" w:sz="4" w:space="0" w:color="auto"/>
              <w:right w:val="single" w:sz="4" w:space="0" w:color="auto"/>
            </w:tcBorders>
            <w:shd w:val="clear" w:color="auto" w:fill="FFFFFF"/>
          </w:tcPr>
          <w:p w14:paraId="7135A587"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21C29D9"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CBCG</w:t>
            </w:r>
          </w:p>
        </w:tc>
        <w:tc>
          <w:tcPr>
            <w:tcW w:w="2340" w:type="pct"/>
            <w:gridSpan w:val="2"/>
            <w:tcBorders>
              <w:top w:val="single" w:sz="4" w:space="0" w:color="auto"/>
              <w:left w:val="single" w:sz="4" w:space="0" w:color="auto"/>
              <w:bottom w:val="single" w:sz="4" w:space="0" w:color="auto"/>
              <w:right w:val="single" w:sz="4" w:space="0" w:color="auto"/>
            </w:tcBorders>
            <w:shd w:val="clear" w:color="auto" w:fill="auto"/>
          </w:tcPr>
          <w:p w14:paraId="7D7E42C5" w14:textId="77777777" w:rsidR="00AB0E42" w:rsidRPr="00C45032" w:rsidRDefault="00AB0E42" w:rsidP="00B05FAB">
            <w:pPr>
              <w:spacing w:before="0" w:after="0"/>
              <w:rPr>
                <w:rFonts w:eastAsia="Calibri" w:cs="Times New Roman"/>
                <w:szCs w:val="24"/>
                <w:lang w:val="sr-Latn-ME"/>
              </w:rPr>
            </w:pPr>
            <w:r w:rsidRPr="00C45032">
              <w:rPr>
                <w:rFonts w:eastAsia="Calibri" w:cs="Times New Roman"/>
                <w:szCs w:val="24"/>
                <w:lang w:val="sr-Latn-ME"/>
              </w:rPr>
              <w:t>Odluka o izmjenama i dopunama Odluke o minimalnim standardima za upravljanje rizicima u kreditnim institucijama</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6FD470B5"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43F4B462"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2026/I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DB8EB58"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32021R0453 [D]</w:t>
            </w:r>
          </w:p>
          <w:p w14:paraId="5A295D58"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32022R0631 [D]</w:t>
            </w:r>
          </w:p>
          <w:p w14:paraId="7FEED2A8"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32022R0954 [P]</w:t>
            </w:r>
          </w:p>
          <w:p w14:paraId="08146122"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32022R2453 [D]</w:t>
            </w:r>
          </w:p>
          <w:p w14:paraId="10DF10A0"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32022L2556 [P]</w:t>
            </w:r>
          </w:p>
          <w:p w14:paraId="588D713D" w14:textId="77777777" w:rsidR="00AB0E42" w:rsidRPr="00C45032" w:rsidRDefault="00AB0E42" w:rsidP="00B05FAB">
            <w:pPr>
              <w:spacing w:before="0" w:after="0"/>
              <w:ind w:right="-12"/>
              <w:jc w:val="center"/>
              <w:rPr>
                <w:rFonts w:eastAsia="Calibri" w:cs="Times New Roman"/>
                <w:color w:val="FF0000"/>
                <w:sz w:val="20"/>
                <w:szCs w:val="20"/>
                <w:lang w:val="en-GB"/>
              </w:rPr>
            </w:pPr>
            <w:r w:rsidRPr="00C45032">
              <w:rPr>
                <w:rFonts w:eastAsia="Calibri" w:cs="Times New Roman"/>
                <w:sz w:val="20"/>
                <w:szCs w:val="20"/>
                <w:lang w:val="en-GB"/>
              </w:rPr>
              <w:t>32023R0206 [D]</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453E03F5" w14:textId="77777777" w:rsidR="00AB0E42" w:rsidRPr="00C45032" w:rsidRDefault="00AB0E42" w:rsidP="00B05FAB">
            <w:pPr>
              <w:spacing w:before="0" w:after="0"/>
              <w:jc w:val="left"/>
              <w:rPr>
                <w:rFonts w:eastAsia="Calibri" w:cs="Times New Roman"/>
                <w:szCs w:val="24"/>
                <w:lang w:val="sr-Latn-ME"/>
              </w:rPr>
            </w:pPr>
          </w:p>
        </w:tc>
      </w:tr>
      <w:tr w:rsidR="00AB0E42" w:rsidRPr="00C45032" w14:paraId="15BBCC43"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jc w:val="center"/>
        </w:trPr>
        <w:tc>
          <w:tcPr>
            <w:tcW w:w="223" w:type="pct"/>
            <w:tcBorders>
              <w:top w:val="single" w:sz="4" w:space="0" w:color="auto"/>
              <w:left w:val="single" w:sz="4" w:space="0" w:color="auto"/>
              <w:bottom w:val="single" w:sz="4" w:space="0" w:color="auto"/>
              <w:right w:val="single" w:sz="4" w:space="0" w:color="auto"/>
            </w:tcBorders>
            <w:shd w:val="clear" w:color="auto" w:fill="FFFFFF"/>
          </w:tcPr>
          <w:p w14:paraId="38CF4E27"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4.</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3F5FF9E"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CBCG</w:t>
            </w:r>
          </w:p>
        </w:tc>
        <w:tc>
          <w:tcPr>
            <w:tcW w:w="2340" w:type="pct"/>
            <w:gridSpan w:val="2"/>
            <w:tcBorders>
              <w:top w:val="single" w:sz="4" w:space="0" w:color="auto"/>
              <w:left w:val="single" w:sz="4" w:space="0" w:color="auto"/>
              <w:bottom w:val="single" w:sz="4" w:space="0" w:color="auto"/>
              <w:right w:val="single" w:sz="4" w:space="0" w:color="auto"/>
            </w:tcBorders>
            <w:shd w:val="clear" w:color="auto" w:fill="auto"/>
          </w:tcPr>
          <w:p w14:paraId="0F5C14E3" w14:textId="77777777" w:rsidR="00AB0E42" w:rsidRPr="00C45032" w:rsidRDefault="00AB0E42" w:rsidP="00B05FAB">
            <w:pPr>
              <w:spacing w:before="0" w:after="0"/>
              <w:rPr>
                <w:rFonts w:eastAsia="Calibri" w:cs="Times New Roman"/>
                <w:szCs w:val="24"/>
                <w:lang w:val="sr-Latn-ME"/>
              </w:rPr>
            </w:pPr>
            <w:r w:rsidRPr="00C45032">
              <w:rPr>
                <w:rFonts w:eastAsia="Calibri" w:cs="Times New Roman"/>
                <w:szCs w:val="24"/>
                <w:lang w:val="sr-Latn-ME"/>
              </w:rPr>
              <w:t>Odluka o izmjenama i dopunama Odluke o upravljanju rizikom likvidnosti u kreditnim institucijama</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5A99FCB0"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07FDCED"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2026/I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44B6D01"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32022O0508 [D]</w:t>
            </w:r>
          </w:p>
          <w:p w14:paraId="7CA19155" w14:textId="77777777" w:rsidR="00AB0E42" w:rsidRPr="00C45032" w:rsidRDefault="00AB0E42" w:rsidP="00B05FAB">
            <w:pPr>
              <w:spacing w:before="0" w:after="0"/>
              <w:ind w:right="-12"/>
              <w:jc w:val="center"/>
              <w:rPr>
                <w:rFonts w:eastAsia="Calibri" w:cs="Times New Roman"/>
                <w:color w:val="FF0000"/>
                <w:sz w:val="20"/>
                <w:szCs w:val="20"/>
                <w:lang w:val="en-GB"/>
              </w:rPr>
            </w:pPr>
            <w:r w:rsidRPr="00C45032">
              <w:rPr>
                <w:rFonts w:eastAsia="Calibri" w:cs="Times New Roman"/>
                <w:sz w:val="20"/>
                <w:szCs w:val="20"/>
                <w:lang w:val="en-GB"/>
              </w:rPr>
              <w:t>32022R0786 [P]</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D515F24" w14:textId="77777777" w:rsidR="00AB0E42" w:rsidRPr="00C45032" w:rsidRDefault="00AB0E42" w:rsidP="00B05FAB">
            <w:pPr>
              <w:spacing w:before="0" w:after="0"/>
              <w:jc w:val="left"/>
              <w:rPr>
                <w:rFonts w:eastAsia="Calibri" w:cs="Times New Roman"/>
                <w:szCs w:val="24"/>
                <w:lang w:val="sr-Latn-ME"/>
              </w:rPr>
            </w:pPr>
          </w:p>
        </w:tc>
      </w:tr>
      <w:tr w:rsidR="00AB0E42" w:rsidRPr="00C45032" w14:paraId="32C4C608"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9"/>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6097D432"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5.</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3BB4624C"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sr-Latn-ME"/>
              </w:rPr>
              <w:t>CBCG</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122BD92D" w14:textId="77777777" w:rsidR="00AB0E42" w:rsidRPr="00C45032" w:rsidRDefault="00AB0E42" w:rsidP="00B05FAB">
            <w:pPr>
              <w:spacing w:before="0" w:after="0"/>
              <w:rPr>
                <w:rFonts w:eastAsia="Calibri" w:cs="Times New Roman"/>
                <w:szCs w:val="24"/>
                <w:lang w:val="en-GB"/>
              </w:rPr>
            </w:pPr>
            <w:r w:rsidRPr="00C45032">
              <w:rPr>
                <w:rFonts w:eastAsia="Calibri" w:cs="Times New Roman"/>
                <w:szCs w:val="24"/>
                <w:lang w:val="en-GB"/>
              </w:rPr>
              <w:t>Odluka o bližim kriterijumima za određivanje minimalnog regulatornog kapitala i kvalifikovanim obavezama kreditnih institucija</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3737457A"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E7120A7"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4FE7D83"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 xml:space="preserve">32019L0879 </w:t>
            </w:r>
            <w:r w:rsidRPr="00C45032">
              <w:rPr>
                <w:rFonts w:eastAsia="Calibri" w:cs="Times New Roman"/>
                <w:sz w:val="20"/>
                <w:szCs w:val="20"/>
                <w:lang w:val="sr-Latn-ME"/>
              </w:rPr>
              <w:t>[D</w:t>
            </w:r>
            <w:r w:rsidRPr="00C45032">
              <w:rPr>
                <w:rFonts w:eastAsia="Calibri" w:cs="Times New Roman"/>
                <w:sz w:val="20"/>
                <w:szCs w:val="20"/>
                <w:lang w:val="en-GB"/>
              </w:rPr>
              <w:t>]</w:t>
            </w:r>
          </w:p>
          <w:p w14:paraId="2221D213"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 xml:space="preserve">32022R2036 </w:t>
            </w:r>
            <w:r w:rsidRPr="00C45032">
              <w:rPr>
                <w:rFonts w:eastAsia="Calibri" w:cs="Times New Roman"/>
                <w:sz w:val="20"/>
                <w:szCs w:val="20"/>
                <w:lang w:val="sr-Latn-ME"/>
              </w:rPr>
              <w:t>[D</w:t>
            </w:r>
            <w:r w:rsidRPr="00C45032">
              <w:rPr>
                <w:rFonts w:eastAsia="Calibri" w:cs="Times New Roman"/>
                <w:sz w:val="20"/>
                <w:szCs w:val="20"/>
                <w:lang w:val="en-GB"/>
              </w:rPr>
              <w:t>]</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0684E152" w14:textId="77777777" w:rsidR="00AB0E42" w:rsidRPr="00C45032" w:rsidRDefault="00AB0E42" w:rsidP="00B05FAB">
            <w:pPr>
              <w:spacing w:before="0" w:after="0"/>
              <w:jc w:val="left"/>
              <w:rPr>
                <w:rFonts w:eastAsia="Calibri" w:cs="Times New Roman"/>
                <w:szCs w:val="24"/>
                <w:lang w:val="sr-Latn-ME"/>
              </w:rPr>
            </w:pPr>
          </w:p>
        </w:tc>
      </w:tr>
      <w:tr w:rsidR="00AB0E42" w:rsidRPr="00C45032" w14:paraId="478A3773"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41EDE012"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6.</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5DB9F119"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sr-Latn-ME"/>
              </w:rPr>
              <w:t>CBCG</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41632EC3" w14:textId="77777777" w:rsidR="00AB0E42" w:rsidRPr="00C45032" w:rsidRDefault="00AB0E42" w:rsidP="00B05FAB">
            <w:pPr>
              <w:spacing w:before="0" w:after="0"/>
              <w:rPr>
                <w:rFonts w:eastAsia="Calibri" w:cs="Times New Roman"/>
                <w:szCs w:val="24"/>
                <w:lang w:val="en-GB"/>
              </w:rPr>
            </w:pPr>
            <w:r w:rsidRPr="00C45032">
              <w:rPr>
                <w:rFonts w:eastAsia="Calibri" w:cs="Times New Roman"/>
                <w:szCs w:val="24"/>
                <w:lang w:val="en-GB"/>
              </w:rPr>
              <w:t>Odluka o utvrđivanju kriterijuma za procjenu uticaja propadanja kreditne institucije na finansijska tržišta, na druge kreditne institucije i na uslove finansiranja</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1505D126"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B355E46"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96E5122"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32019R0348 [D]</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482B7DE9" w14:textId="77777777" w:rsidR="00AB0E42" w:rsidRPr="00C45032" w:rsidRDefault="00AB0E42" w:rsidP="00B05FAB">
            <w:pPr>
              <w:spacing w:before="0" w:after="0"/>
              <w:jc w:val="left"/>
              <w:rPr>
                <w:rFonts w:eastAsia="Calibri" w:cs="Times New Roman"/>
                <w:szCs w:val="24"/>
                <w:lang w:val="sr-Latn-ME"/>
              </w:rPr>
            </w:pPr>
          </w:p>
        </w:tc>
      </w:tr>
      <w:tr w:rsidR="00AB0E42" w:rsidRPr="00C45032" w14:paraId="761D6573"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1C7E0E85"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7.</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2AFFD2B1"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CBCG</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3342A9FE" w14:textId="77777777" w:rsidR="00AB0E42" w:rsidRPr="00C45032" w:rsidRDefault="00AB0E42" w:rsidP="00B05FAB">
            <w:pPr>
              <w:spacing w:before="0" w:after="0"/>
              <w:rPr>
                <w:rFonts w:eastAsia="Calibri" w:cs="Times New Roman"/>
                <w:szCs w:val="24"/>
                <w:lang w:val="sr-Latn-ME"/>
              </w:rPr>
            </w:pPr>
            <w:r w:rsidRPr="00C45032">
              <w:rPr>
                <w:rFonts w:eastAsia="Calibri" w:cs="Times New Roman"/>
                <w:szCs w:val="24"/>
                <w:lang w:val="en-GB"/>
              </w:rPr>
              <w:t>Odluka</w:t>
            </w:r>
            <w:r w:rsidRPr="00C45032">
              <w:rPr>
                <w:rFonts w:eastAsia="Calibri" w:cs="Times New Roman"/>
                <w:szCs w:val="24"/>
                <w:lang w:val="sr-Latn-ME"/>
              </w:rPr>
              <w:t xml:space="preserve"> </w:t>
            </w:r>
            <w:r w:rsidRPr="00C45032">
              <w:rPr>
                <w:rFonts w:eastAsia="Calibri" w:cs="Times New Roman"/>
                <w:szCs w:val="24"/>
                <w:lang w:val="en-GB"/>
              </w:rPr>
              <w:t>o</w:t>
            </w:r>
            <w:r w:rsidRPr="00C45032">
              <w:rPr>
                <w:rFonts w:eastAsia="Calibri" w:cs="Times New Roman"/>
                <w:szCs w:val="24"/>
                <w:lang w:val="sr-Latn-ME"/>
              </w:rPr>
              <w:t xml:space="preserve"> </w:t>
            </w:r>
            <w:r w:rsidRPr="00C45032">
              <w:rPr>
                <w:rFonts w:eastAsia="Calibri" w:cs="Times New Roman"/>
                <w:szCs w:val="24"/>
                <w:lang w:val="en-GB"/>
              </w:rPr>
              <w:t>izvje</w:t>
            </w:r>
            <w:r w:rsidRPr="00C45032">
              <w:rPr>
                <w:rFonts w:eastAsia="Calibri" w:cs="Times New Roman"/>
                <w:szCs w:val="24"/>
                <w:lang w:val="sr-Latn-ME"/>
              </w:rPr>
              <w:t>š</w:t>
            </w:r>
            <w:r w:rsidRPr="00C45032">
              <w:rPr>
                <w:rFonts w:eastAsia="Calibri" w:cs="Times New Roman"/>
                <w:szCs w:val="24"/>
                <w:lang w:val="en-GB"/>
              </w:rPr>
              <w:t>tajima</w:t>
            </w:r>
            <w:r w:rsidRPr="00C45032">
              <w:rPr>
                <w:rFonts w:eastAsia="Calibri" w:cs="Times New Roman"/>
                <w:szCs w:val="24"/>
                <w:lang w:val="sr-Latn-ME"/>
              </w:rPr>
              <w:t xml:space="preserve"> </w:t>
            </w:r>
            <w:r w:rsidRPr="00C45032">
              <w:rPr>
                <w:rFonts w:eastAsia="Calibri" w:cs="Times New Roman"/>
                <w:szCs w:val="24"/>
                <w:lang w:val="en-GB"/>
              </w:rPr>
              <w:t>koji</w:t>
            </w:r>
            <w:r w:rsidRPr="00C45032">
              <w:rPr>
                <w:rFonts w:eastAsia="Calibri" w:cs="Times New Roman"/>
                <w:szCs w:val="24"/>
                <w:lang w:val="sr-Latn-ME"/>
              </w:rPr>
              <w:t xml:space="preserve"> </w:t>
            </w:r>
            <w:r w:rsidRPr="00C45032">
              <w:rPr>
                <w:rFonts w:eastAsia="Calibri" w:cs="Times New Roman"/>
                <w:szCs w:val="24"/>
                <w:lang w:val="en-GB"/>
              </w:rPr>
              <w:t>se</w:t>
            </w:r>
            <w:r w:rsidRPr="00C45032">
              <w:rPr>
                <w:rFonts w:eastAsia="Calibri" w:cs="Times New Roman"/>
                <w:szCs w:val="24"/>
                <w:lang w:val="sr-Latn-ME"/>
              </w:rPr>
              <w:t xml:space="preserve"> </w:t>
            </w:r>
            <w:r w:rsidRPr="00C45032">
              <w:rPr>
                <w:rFonts w:eastAsia="Calibri" w:cs="Times New Roman"/>
                <w:szCs w:val="24"/>
                <w:lang w:val="en-GB"/>
              </w:rPr>
              <w:t>dostavljaju</w:t>
            </w:r>
            <w:r w:rsidRPr="00C45032">
              <w:rPr>
                <w:rFonts w:eastAsia="Calibri" w:cs="Times New Roman"/>
                <w:szCs w:val="24"/>
                <w:lang w:val="sr-Latn-ME"/>
              </w:rPr>
              <w:t xml:space="preserve"> </w:t>
            </w:r>
            <w:r w:rsidRPr="00C45032">
              <w:rPr>
                <w:rFonts w:eastAsia="Calibri" w:cs="Times New Roman"/>
                <w:szCs w:val="24"/>
                <w:lang w:val="en-GB"/>
              </w:rPr>
              <w:t>Centralnoj</w:t>
            </w:r>
            <w:r w:rsidRPr="00C45032">
              <w:rPr>
                <w:rFonts w:eastAsia="Calibri" w:cs="Times New Roman"/>
                <w:szCs w:val="24"/>
                <w:lang w:val="sr-Latn-ME"/>
              </w:rPr>
              <w:t xml:space="preserve"> </w:t>
            </w:r>
            <w:r w:rsidRPr="00C45032">
              <w:rPr>
                <w:rFonts w:eastAsia="Calibri" w:cs="Times New Roman"/>
                <w:szCs w:val="24"/>
                <w:lang w:val="en-GB"/>
              </w:rPr>
              <w:t>banci</w:t>
            </w:r>
            <w:r w:rsidRPr="00C45032">
              <w:rPr>
                <w:rFonts w:eastAsia="Calibri" w:cs="Times New Roman"/>
                <w:szCs w:val="24"/>
                <w:lang w:val="sr-Latn-ME"/>
              </w:rPr>
              <w:t xml:space="preserve"> </w:t>
            </w:r>
            <w:r w:rsidRPr="00C45032">
              <w:rPr>
                <w:rFonts w:eastAsia="Calibri" w:cs="Times New Roman"/>
                <w:szCs w:val="24"/>
                <w:lang w:val="en-GB"/>
              </w:rPr>
              <w:t>za</w:t>
            </w:r>
            <w:r w:rsidRPr="00C45032">
              <w:rPr>
                <w:rFonts w:eastAsia="Calibri" w:cs="Times New Roman"/>
                <w:szCs w:val="24"/>
                <w:lang w:val="sr-Latn-ME"/>
              </w:rPr>
              <w:t xml:space="preserve"> </w:t>
            </w:r>
            <w:r w:rsidRPr="00C45032">
              <w:rPr>
                <w:rFonts w:eastAsia="Calibri" w:cs="Times New Roman"/>
                <w:szCs w:val="24"/>
                <w:lang w:val="en-GB"/>
              </w:rPr>
              <w:t>potrebe</w:t>
            </w:r>
            <w:r w:rsidRPr="00C45032">
              <w:rPr>
                <w:rFonts w:eastAsia="Calibri" w:cs="Times New Roman"/>
                <w:szCs w:val="24"/>
                <w:lang w:val="sr-Latn-ME"/>
              </w:rPr>
              <w:t xml:space="preserve"> </w:t>
            </w:r>
            <w:r w:rsidRPr="00C45032">
              <w:rPr>
                <w:rFonts w:eastAsia="Calibri" w:cs="Times New Roman"/>
                <w:szCs w:val="24"/>
                <w:lang w:val="en-GB"/>
              </w:rPr>
              <w:t>izrade</w:t>
            </w:r>
            <w:r w:rsidRPr="00C45032">
              <w:rPr>
                <w:rFonts w:eastAsia="Calibri" w:cs="Times New Roman"/>
                <w:szCs w:val="24"/>
                <w:lang w:val="sr-Latn-ME"/>
              </w:rPr>
              <w:t xml:space="preserve"> </w:t>
            </w:r>
            <w:r w:rsidRPr="00C45032">
              <w:rPr>
                <w:rFonts w:eastAsia="Calibri" w:cs="Times New Roman"/>
                <w:szCs w:val="24"/>
                <w:lang w:val="en-GB"/>
              </w:rPr>
              <w:t>planova</w:t>
            </w:r>
            <w:r w:rsidRPr="00C45032">
              <w:rPr>
                <w:rFonts w:eastAsia="Calibri" w:cs="Times New Roman"/>
                <w:szCs w:val="24"/>
                <w:lang w:val="sr-Latn-ME"/>
              </w:rPr>
              <w:t xml:space="preserve"> </w:t>
            </w:r>
            <w:r w:rsidRPr="00C45032">
              <w:rPr>
                <w:rFonts w:eastAsia="Calibri" w:cs="Times New Roman"/>
                <w:szCs w:val="24"/>
                <w:lang w:val="en-GB"/>
              </w:rPr>
              <w:t>sanacije</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1F803903" w14:textId="77777777" w:rsidR="00AB0E42" w:rsidRPr="00C45032" w:rsidDel="004D2F63"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517E35C" w14:textId="77777777" w:rsidR="00AB0E42" w:rsidRPr="00C45032" w:rsidDel="004D2F63"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07A0DE6"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 xml:space="preserve">32018R1624 </w:t>
            </w:r>
            <w:r w:rsidRPr="00C45032">
              <w:rPr>
                <w:rFonts w:eastAsia="Calibri" w:cs="Times New Roman"/>
                <w:sz w:val="20"/>
                <w:szCs w:val="20"/>
                <w:lang w:val="sr-Latn-ME"/>
              </w:rPr>
              <w:t>[D</w:t>
            </w:r>
            <w:r w:rsidRPr="00C45032">
              <w:rPr>
                <w:rFonts w:eastAsia="Calibri" w:cs="Times New Roman"/>
                <w:sz w:val="20"/>
                <w:szCs w:val="20"/>
                <w:lang w:val="en-GB"/>
              </w:rPr>
              <w:t>]</w:t>
            </w:r>
          </w:p>
          <w:p w14:paraId="75740359"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 xml:space="preserve">32022R0365 </w:t>
            </w:r>
            <w:r w:rsidRPr="00C45032">
              <w:rPr>
                <w:rFonts w:eastAsia="Calibri" w:cs="Times New Roman"/>
                <w:sz w:val="20"/>
                <w:szCs w:val="20"/>
                <w:lang w:val="sr-Latn-ME"/>
              </w:rPr>
              <w:t>[D</w:t>
            </w:r>
            <w:r w:rsidRPr="00C45032">
              <w:rPr>
                <w:rFonts w:eastAsia="Calibri" w:cs="Times New Roman"/>
                <w:sz w:val="20"/>
                <w:szCs w:val="20"/>
                <w:lang w:val="en-GB"/>
              </w:rPr>
              <w:t>]</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7EB16284" w14:textId="77777777" w:rsidR="00AB0E42" w:rsidRPr="00C45032" w:rsidRDefault="00AB0E42" w:rsidP="00B05FAB">
            <w:pPr>
              <w:spacing w:before="0" w:after="0"/>
              <w:jc w:val="left"/>
              <w:rPr>
                <w:rFonts w:eastAsia="Calibri" w:cs="Times New Roman"/>
                <w:szCs w:val="24"/>
                <w:lang w:val="sr-Latn-ME"/>
              </w:rPr>
            </w:pPr>
          </w:p>
        </w:tc>
      </w:tr>
      <w:tr w:rsidR="00AB0E42" w:rsidRPr="00C45032" w14:paraId="17AAB9D9"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60C9E496"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8.</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3C53396A"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CBCG</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5FCE7910" w14:textId="77777777" w:rsidR="00AB0E42" w:rsidRPr="00EF2697" w:rsidRDefault="00AB0E42" w:rsidP="00B05FAB">
            <w:pPr>
              <w:spacing w:before="0" w:after="0"/>
              <w:rPr>
                <w:rFonts w:eastAsia="Calibri" w:cs="Times New Roman"/>
                <w:szCs w:val="24"/>
                <w:lang w:val="sr-Latn-ME"/>
              </w:rPr>
            </w:pPr>
            <w:r w:rsidRPr="00EF2697">
              <w:rPr>
                <w:rFonts w:eastAsia="Calibri" w:cs="Times New Roman"/>
                <w:szCs w:val="24"/>
                <w:lang w:val="en-GB"/>
              </w:rPr>
              <w:t>Odluka</w:t>
            </w:r>
            <w:r w:rsidRPr="00EF2697">
              <w:rPr>
                <w:rFonts w:eastAsia="Calibri" w:cs="Times New Roman"/>
                <w:szCs w:val="24"/>
                <w:lang w:val="sr-Latn-ME"/>
              </w:rPr>
              <w:t xml:space="preserve"> </w:t>
            </w:r>
            <w:r w:rsidRPr="00EF2697">
              <w:rPr>
                <w:rFonts w:eastAsia="Calibri" w:cs="Times New Roman"/>
                <w:szCs w:val="24"/>
                <w:lang w:val="en-GB"/>
              </w:rPr>
              <w:t>o</w:t>
            </w:r>
            <w:r w:rsidRPr="00EF2697">
              <w:rPr>
                <w:rFonts w:eastAsia="Calibri" w:cs="Times New Roman"/>
                <w:szCs w:val="24"/>
                <w:lang w:val="sr-Latn-ME"/>
              </w:rPr>
              <w:t xml:space="preserve"> </w:t>
            </w:r>
            <w:r w:rsidRPr="00EF2697">
              <w:rPr>
                <w:rFonts w:eastAsia="Calibri" w:cs="Times New Roman"/>
                <w:szCs w:val="24"/>
                <w:lang w:val="en-GB"/>
              </w:rPr>
              <w:t>utvr</w:t>
            </w:r>
            <w:r w:rsidRPr="00EF2697">
              <w:rPr>
                <w:rFonts w:eastAsia="Calibri" w:cs="Times New Roman"/>
                <w:szCs w:val="24"/>
                <w:lang w:val="sr-Latn-ME"/>
              </w:rPr>
              <w:t>đ</w:t>
            </w:r>
            <w:r w:rsidRPr="00EF2697">
              <w:rPr>
                <w:rFonts w:eastAsia="Calibri" w:cs="Times New Roman"/>
                <w:szCs w:val="24"/>
                <w:lang w:val="en-GB"/>
              </w:rPr>
              <w:t>ivanju</w:t>
            </w:r>
            <w:r w:rsidRPr="00EF2697">
              <w:rPr>
                <w:rFonts w:eastAsia="Calibri" w:cs="Times New Roman"/>
                <w:szCs w:val="24"/>
                <w:lang w:val="sr-Latn-ME"/>
              </w:rPr>
              <w:t xml:space="preserve"> </w:t>
            </w:r>
            <w:r w:rsidRPr="00EF2697">
              <w:rPr>
                <w:rFonts w:eastAsia="Calibri" w:cs="Times New Roman"/>
                <w:szCs w:val="24"/>
                <w:lang w:val="en-GB"/>
              </w:rPr>
              <w:t>kategorija</w:t>
            </w:r>
            <w:r w:rsidRPr="00EF2697">
              <w:rPr>
                <w:rFonts w:eastAsia="Calibri" w:cs="Times New Roman"/>
                <w:szCs w:val="24"/>
                <w:lang w:val="sr-Latn-ME"/>
              </w:rPr>
              <w:t xml:space="preserve"> </w:t>
            </w:r>
            <w:r w:rsidRPr="00EF2697">
              <w:rPr>
                <w:rFonts w:eastAsia="Calibri" w:cs="Times New Roman"/>
                <w:szCs w:val="24"/>
                <w:lang w:val="en-GB"/>
              </w:rPr>
              <w:t>obaveza</w:t>
            </w:r>
            <w:r w:rsidRPr="00EF2697">
              <w:rPr>
                <w:szCs w:val="24"/>
                <w:lang w:val="sr-Latn-ME"/>
              </w:rPr>
              <w:t xml:space="preserve"> i izuzetaka od ugovornog priznavanja instrumenata interne sanacije i bližem sadržaju za utvrđivanje ugovornih odredbi iz finansijskih ugovora uređenih pravom treče zemlje</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0F0747B0" w14:textId="77777777" w:rsidR="00AB0E42" w:rsidRPr="00C45032" w:rsidDel="004D2F63"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555DB7E" w14:textId="77777777" w:rsidR="00AB0E42" w:rsidRPr="00C45032" w:rsidDel="004D2F63"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9D23F39"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 xml:space="preserve">32021R1751 </w:t>
            </w:r>
            <w:r w:rsidRPr="00C45032">
              <w:rPr>
                <w:rFonts w:eastAsia="Calibri" w:cs="Times New Roman"/>
                <w:sz w:val="20"/>
                <w:szCs w:val="20"/>
                <w:lang w:val="sr-Latn-ME"/>
              </w:rPr>
              <w:t>[D</w:t>
            </w:r>
            <w:r w:rsidRPr="00C45032">
              <w:rPr>
                <w:rFonts w:eastAsia="Calibri" w:cs="Times New Roman"/>
                <w:sz w:val="20"/>
                <w:szCs w:val="20"/>
                <w:lang w:val="en-GB"/>
              </w:rPr>
              <w:t>]</w:t>
            </w:r>
          </w:p>
          <w:p w14:paraId="41D04E5D"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 xml:space="preserve">32021R1527 </w:t>
            </w:r>
            <w:r w:rsidRPr="00C45032">
              <w:rPr>
                <w:rFonts w:eastAsia="Calibri" w:cs="Times New Roman"/>
                <w:sz w:val="20"/>
                <w:szCs w:val="20"/>
                <w:lang w:val="sr-Latn-ME"/>
              </w:rPr>
              <w:t>[D</w:t>
            </w:r>
            <w:r w:rsidRPr="00C45032">
              <w:rPr>
                <w:rFonts w:eastAsia="Calibri" w:cs="Times New Roman"/>
                <w:sz w:val="20"/>
                <w:szCs w:val="20"/>
                <w:lang w:val="en-GB"/>
              </w:rPr>
              <w:t>]</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6F5B2BC3" w14:textId="77777777" w:rsidR="00AB0E42" w:rsidRPr="00C45032" w:rsidRDefault="00AB0E42" w:rsidP="00B05FAB">
            <w:pPr>
              <w:spacing w:before="0" w:after="0"/>
              <w:jc w:val="left"/>
              <w:rPr>
                <w:rFonts w:eastAsia="Calibri" w:cs="Times New Roman"/>
                <w:szCs w:val="24"/>
                <w:lang w:val="sr-Latn-ME"/>
              </w:rPr>
            </w:pPr>
          </w:p>
        </w:tc>
      </w:tr>
      <w:tr w:rsidR="00AB0E42" w:rsidRPr="00C45032" w14:paraId="0D5B2AD2"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0BA883CA"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9.</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5AD49A92"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CBCG</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293ACA1A" w14:textId="77777777" w:rsidR="00AB0E42" w:rsidRPr="00C45032" w:rsidRDefault="00AB0E42" w:rsidP="00B05FAB">
            <w:pPr>
              <w:spacing w:before="0" w:after="0"/>
              <w:rPr>
                <w:rFonts w:eastAsia="Calibri" w:cs="Times New Roman"/>
                <w:szCs w:val="24"/>
                <w:lang w:val="sr-Latn-ME"/>
              </w:rPr>
            </w:pPr>
            <w:r w:rsidRPr="00C45032">
              <w:rPr>
                <w:rFonts w:eastAsia="Calibri" w:cs="Times New Roman"/>
                <w:szCs w:val="24"/>
                <w:lang w:val="en-GB"/>
              </w:rPr>
              <w:t>Odluka</w:t>
            </w:r>
            <w:r w:rsidRPr="00C45032">
              <w:rPr>
                <w:rFonts w:eastAsia="Calibri" w:cs="Times New Roman"/>
                <w:szCs w:val="24"/>
                <w:lang w:val="sr-Latn-ME"/>
              </w:rPr>
              <w:t xml:space="preserve"> </w:t>
            </w:r>
            <w:r w:rsidRPr="00C45032">
              <w:rPr>
                <w:rFonts w:eastAsia="Calibri" w:cs="Times New Roman"/>
                <w:szCs w:val="24"/>
                <w:lang w:val="en-GB"/>
              </w:rPr>
              <w:t>o</w:t>
            </w:r>
            <w:r w:rsidRPr="00C45032">
              <w:rPr>
                <w:rFonts w:eastAsia="Calibri" w:cs="Times New Roman"/>
                <w:szCs w:val="24"/>
                <w:lang w:val="sr-Latn-ME"/>
              </w:rPr>
              <w:t xml:space="preserve"> </w:t>
            </w:r>
            <w:r w:rsidRPr="00C45032">
              <w:rPr>
                <w:rFonts w:eastAsia="Calibri" w:cs="Times New Roman"/>
                <w:szCs w:val="24"/>
                <w:lang w:val="en-GB"/>
              </w:rPr>
              <w:t>izmjenama</w:t>
            </w:r>
            <w:r w:rsidRPr="00C45032">
              <w:rPr>
                <w:rFonts w:eastAsia="Calibri" w:cs="Times New Roman"/>
                <w:szCs w:val="24"/>
                <w:lang w:val="sr-Latn-ME"/>
              </w:rPr>
              <w:t xml:space="preserve"> </w:t>
            </w:r>
            <w:r w:rsidRPr="00C45032">
              <w:rPr>
                <w:rFonts w:eastAsia="Calibri" w:cs="Times New Roman"/>
                <w:szCs w:val="24"/>
                <w:lang w:val="en-GB"/>
              </w:rPr>
              <w:t>i</w:t>
            </w:r>
            <w:r w:rsidRPr="00C45032">
              <w:rPr>
                <w:rFonts w:eastAsia="Calibri" w:cs="Times New Roman"/>
                <w:szCs w:val="24"/>
                <w:lang w:val="sr-Latn-ME"/>
              </w:rPr>
              <w:t xml:space="preserve"> </w:t>
            </w:r>
            <w:r w:rsidRPr="00C45032">
              <w:rPr>
                <w:rFonts w:eastAsia="Calibri" w:cs="Times New Roman"/>
                <w:szCs w:val="24"/>
                <w:lang w:val="en-GB"/>
              </w:rPr>
              <w:t>dopunama</w:t>
            </w:r>
            <w:r w:rsidRPr="00C45032">
              <w:rPr>
                <w:rFonts w:eastAsia="Calibri" w:cs="Times New Roman"/>
                <w:szCs w:val="24"/>
                <w:lang w:val="sr-Latn-ME"/>
              </w:rPr>
              <w:t xml:space="preserve"> </w:t>
            </w:r>
            <w:r w:rsidRPr="00C45032">
              <w:rPr>
                <w:rFonts w:eastAsia="Calibri" w:cs="Times New Roman"/>
                <w:szCs w:val="24"/>
                <w:lang w:val="en-GB"/>
              </w:rPr>
              <w:t>Odluke</w:t>
            </w:r>
            <w:r w:rsidRPr="00C45032">
              <w:rPr>
                <w:rFonts w:eastAsia="Calibri" w:cs="Times New Roman"/>
                <w:szCs w:val="24"/>
                <w:lang w:val="sr-Latn-ME"/>
              </w:rPr>
              <w:t xml:space="preserve"> </w:t>
            </w:r>
            <w:r w:rsidRPr="00C45032">
              <w:rPr>
                <w:rFonts w:eastAsia="Calibri" w:cs="Times New Roman"/>
                <w:szCs w:val="24"/>
                <w:lang w:val="en-GB"/>
              </w:rPr>
              <w:t>o</w:t>
            </w:r>
            <w:r w:rsidRPr="00C45032">
              <w:rPr>
                <w:rFonts w:eastAsia="Calibri" w:cs="Times New Roman"/>
                <w:szCs w:val="24"/>
                <w:lang w:val="sr-Latn-ME"/>
              </w:rPr>
              <w:t xml:space="preserve"> </w:t>
            </w:r>
            <w:r w:rsidRPr="00C45032">
              <w:rPr>
                <w:rFonts w:eastAsia="Calibri" w:cs="Times New Roman"/>
                <w:szCs w:val="24"/>
                <w:lang w:val="en-GB"/>
              </w:rPr>
              <w:t>bli</w:t>
            </w:r>
            <w:r w:rsidRPr="00C45032">
              <w:rPr>
                <w:rFonts w:eastAsia="Calibri" w:cs="Times New Roman"/>
                <w:szCs w:val="24"/>
                <w:lang w:val="sr-Latn-ME"/>
              </w:rPr>
              <w:t>ž</w:t>
            </w:r>
            <w:r w:rsidRPr="00C45032">
              <w:rPr>
                <w:rFonts w:eastAsia="Calibri" w:cs="Times New Roman"/>
                <w:szCs w:val="24"/>
                <w:lang w:val="en-GB"/>
              </w:rPr>
              <w:t>em</w:t>
            </w:r>
            <w:r w:rsidRPr="00C45032">
              <w:rPr>
                <w:rFonts w:eastAsia="Calibri" w:cs="Times New Roman"/>
                <w:szCs w:val="24"/>
                <w:lang w:val="sr-Latn-ME"/>
              </w:rPr>
              <w:t xml:space="preserve"> </w:t>
            </w:r>
            <w:r w:rsidRPr="00C45032">
              <w:rPr>
                <w:rFonts w:eastAsia="Calibri" w:cs="Times New Roman"/>
                <w:szCs w:val="24"/>
                <w:lang w:val="en-GB"/>
              </w:rPr>
              <w:t>na</w:t>
            </w:r>
            <w:r w:rsidRPr="00C45032">
              <w:rPr>
                <w:rFonts w:eastAsia="Calibri" w:cs="Times New Roman"/>
                <w:szCs w:val="24"/>
                <w:lang w:val="sr-Latn-ME"/>
              </w:rPr>
              <w:t>č</w:t>
            </w:r>
            <w:r w:rsidRPr="00C45032">
              <w:rPr>
                <w:rFonts w:eastAsia="Calibri" w:cs="Times New Roman"/>
                <w:szCs w:val="24"/>
                <w:lang w:val="en-GB"/>
              </w:rPr>
              <w:t>inu</w:t>
            </w:r>
            <w:r w:rsidRPr="00C45032">
              <w:rPr>
                <w:rFonts w:eastAsia="Calibri" w:cs="Times New Roman"/>
                <w:szCs w:val="24"/>
                <w:lang w:val="sr-Latn-ME"/>
              </w:rPr>
              <w:t xml:space="preserve"> </w:t>
            </w:r>
            <w:r w:rsidRPr="00C45032">
              <w:rPr>
                <w:rFonts w:eastAsia="Calibri" w:cs="Times New Roman"/>
                <w:szCs w:val="24"/>
                <w:lang w:val="en-GB"/>
              </w:rPr>
              <w:t>izra</w:t>
            </w:r>
            <w:r w:rsidRPr="00C45032">
              <w:rPr>
                <w:rFonts w:eastAsia="Calibri" w:cs="Times New Roman"/>
                <w:szCs w:val="24"/>
                <w:lang w:val="sr-Latn-ME"/>
              </w:rPr>
              <w:t>č</w:t>
            </w:r>
            <w:r w:rsidRPr="00C45032">
              <w:rPr>
                <w:rFonts w:eastAsia="Calibri" w:cs="Times New Roman"/>
                <w:szCs w:val="24"/>
                <w:lang w:val="en-GB"/>
              </w:rPr>
              <w:t>unavanja</w:t>
            </w:r>
            <w:r w:rsidRPr="00C45032">
              <w:rPr>
                <w:rFonts w:eastAsia="Calibri" w:cs="Times New Roman"/>
                <w:szCs w:val="24"/>
                <w:lang w:val="sr-Latn-ME"/>
              </w:rPr>
              <w:t xml:space="preserve"> </w:t>
            </w:r>
            <w:r w:rsidRPr="00C45032">
              <w:rPr>
                <w:rFonts w:eastAsia="Calibri" w:cs="Times New Roman"/>
                <w:szCs w:val="24"/>
                <w:lang w:val="en-GB"/>
              </w:rPr>
              <w:t>redovnih</w:t>
            </w:r>
            <w:r w:rsidRPr="00C45032">
              <w:rPr>
                <w:rFonts w:eastAsia="Calibri" w:cs="Times New Roman"/>
                <w:szCs w:val="24"/>
                <w:lang w:val="sr-Latn-ME"/>
              </w:rPr>
              <w:t xml:space="preserve"> </w:t>
            </w:r>
            <w:r w:rsidRPr="00C45032">
              <w:rPr>
                <w:rFonts w:eastAsia="Calibri" w:cs="Times New Roman"/>
                <w:szCs w:val="24"/>
                <w:lang w:val="en-GB"/>
              </w:rPr>
              <w:t>doprinosa</w:t>
            </w:r>
            <w:r w:rsidRPr="00C45032">
              <w:rPr>
                <w:rFonts w:eastAsia="Calibri" w:cs="Times New Roman"/>
                <w:szCs w:val="24"/>
                <w:lang w:val="sr-Latn-ME"/>
              </w:rPr>
              <w:t xml:space="preserve"> </w:t>
            </w:r>
            <w:r w:rsidRPr="00C45032">
              <w:rPr>
                <w:rFonts w:eastAsia="Calibri" w:cs="Times New Roman"/>
                <w:szCs w:val="24"/>
                <w:lang w:val="en-GB"/>
              </w:rPr>
              <w:t>koje</w:t>
            </w:r>
            <w:r w:rsidRPr="00C45032">
              <w:rPr>
                <w:rFonts w:eastAsia="Calibri" w:cs="Times New Roman"/>
                <w:szCs w:val="24"/>
                <w:lang w:val="sr-Latn-ME"/>
              </w:rPr>
              <w:t xml:space="preserve"> </w:t>
            </w:r>
            <w:r w:rsidRPr="00C45032">
              <w:rPr>
                <w:rFonts w:eastAsia="Calibri" w:cs="Times New Roman"/>
                <w:szCs w:val="24"/>
                <w:lang w:val="en-GB"/>
              </w:rPr>
              <w:t>kreditne</w:t>
            </w:r>
            <w:r w:rsidRPr="00C45032">
              <w:rPr>
                <w:rFonts w:eastAsia="Calibri" w:cs="Times New Roman"/>
                <w:szCs w:val="24"/>
                <w:lang w:val="sr-Latn-ME"/>
              </w:rPr>
              <w:t xml:space="preserve"> </w:t>
            </w:r>
            <w:r w:rsidRPr="00C45032">
              <w:rPr>
                <w:rFonts w:eastAsia="Calibri" w:cs="Times New Roman"/>
                <w:szCs w:val="24"/>
                <w:lang w:val="en-GB"/>
              </w:rPr>
              <w:t>institucije</w:t>
            </w:r>
            <w:r w:rsidRPr="00C45032">
              <w:rPr>
                <w:rFonts w:eastAsia="Calibri" w:cs="Times New Roman"/>
                <w:szCs w:val="24"/>
                <w:lang w:val="sr-Latn-ME"/>
              </w:rPr>
              <w:t xml:space="preserve"> </w:t>
            </w:r>
            <w:r w:rsidRPr="00C45032">
              <w:rPr>
                <w:rFonts w:eastAsia="Calibri" w:cs="Times New Roman"/>
                <w:szCs w:val="24"/>
                <w:lang w:val="en-GB"/>
              </w:rPr>
              <w:t>upla</w:t>
            </w:r>
            <w:r w:rsidRPr="00C45032">
              <w:rPr>
                <w:rFonts w:eastAsia="Calibri" w:cs="Times New Roman"/>
                <w:szCs w:val="24"/>
                <w:lang w:val="sr-Latn-ME"/>
              </w:rPr>
              <w:t>ć</w:t>
            </w:r>
            <w:r w:rsidRPr="00C45032">
              <w:rPr>
                <w:rFonts w:eastAsia="Calibri" w:cs="Times New Roman"/>
                <w:szCs w:val="24"/>
                <w:lang w:val="en-GB"/>
              </w:rPr>
              <w:t>uju</w:t>
            </w:r>
            <w:r w:rsidRPr="00C45032">
              <w:rPr>
                <w:rFonts w:eastAsia="Calibri" w:cs="Times New Roman"/>
                <w:szCs w:val="24"/>
                <w:lang w:val="sr-Latn-ME"/>
              </w:rPr>
              <w:t xml:space="preserve"> </w:t>
            </w:r>
            <w:r w:rsidRPr="00C45032">
              <w:rPr>
                <w:rFonts w:eastAsia="Calibri" w:cs="Times New Roman"/>
                <w:szCs w:val="24"/>
                <w:lang w:val="en-GB"/>
              </w:rPr>
              <w:t>sanacionom</w:t>
            </w:r>
            <w:r w:rsidRPr="00C45032">
              <w:rPr>
                <w:rFonts w:eastAsia="Calibri" w:cs="Times New Roman"/>
                <w:szCs w:val="24"/>
                <w:lang w:val="sr-Latn-ME"/>
              </w:rPr>
              <w:t xml:space="preserve"> </w:t>
            </w:r>
            <w:r w:rsidRPr="00C45032">
              <w:rPr>
                <w:rFonts w:eastAsia="Calibri" w:cs="Times New Roman"/>
                <w:szCs w:val="24"/>
                <w:lang w:val="en-GB"/>
              </w:rPr>
              <w:t>fondu</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4F6812F9"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6ACB7E4"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B179314"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 xml:space="preserve">32023R0662 </w:t>
            </w:r>
            <w:r w:rsidRPr="00C45032">
              <w:rPr>
                <w:rFonts w:eastAsia="Calibri" w:cs="Times New Roman"/>
                <w:sz w:val="20"/>
                <w:szCs w:val="20"/>
                <w:lang w:val="sr-Latn-ME"/>
              </w:rPr>
              <w:t>[D</w:t>
            </w:r>
            <w:r w:rsidRPr="00C45032">
              <w:rPr>
                <w:rFonts w:eastAsia="Calibri" w:cs="Times New Roman"/>
                <w:sz w:val="20"/>
                <w:szCs w:val="20"/>
                <w:lang w:val="en-GB"/>
              </w:rPr>
              <w:t>]</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2272134D" w14:textId="77777777" w:rsidR="00AB0E42" w:rsidRPr="00C45032" w:rsidRDefault="00AB0E42" w:rsidP="00B05FAB">
            <w:pPr>
              <w:spacing w:before="0" w:after="0"/>
              <w:jc w:val="left"/>
              <w:rPr>
                <w:rFonts w:eastAsia="Calibri" w:cs="Times New Roman"/>
                <w:szCs w:val="24"/>
                <w:lang w:val="sr-Latn-ME"/>
              </w:rPr>
            </w:pPr>
          </w:p>
        </w:tc>
      </w:tr>
      <w:tr w:rsidR="00AB0E42" w:rsidRPr="00C45032" w14:paraId="6A03F544"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7D867674"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10.</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2A7B3AE0"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sr-Latn-ME"/>
              </w:rPr>
              <w:t>CBCG</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548E6B3B" w14:textId="77777777" w:rsidR="00AB0E42" w:rsidRPr="00C45032" w:rsidRDefault="00AB0E42" w:rsidP="00B05FAB">
            <w:pPr>
              <w:spacing w:before="0" w:after="0"/>
              <w:rPr>
                <w:rFonts w:eastAsia="Calibri" w:cs="Times New Roman"/>
                <w:szCs w:val="24"/>
                <w:lang w:val="en-GB"/>
              </w:rPr>
            </w:pPr>
            <w:r w:rsidRPr="00C45032">
              <w:rPr>
                <w:rFonts w:eastAsia="Calibri" w:cs="Times New Roman"/>
                <w:szCs w:val="24"/>
                <w:lang w:val="en-GB"/>
              </w:rPr>
              <w:t xml:space="preserve">Odluka o bližem sadržaju informacija koje mora da sadrži </w:t>
            </w:r>
            <w:r w:rsidRPr="00C45032">
              <w:rPr>
                <w:rFonts w:eastAsia="Calibri" w:cs="Times New Roman"/>
                <w:szCs w:val="24"/>
                <w:lang w:val="en-GB"/>
              </w:rPr>
              <w:lastRenderedPageBreak/>
              <w:t>evidencija finansijskih ugovora kada su kreditne institucije ugovorna strana</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76B497B0"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en-GB"/>
              </w:rPr>
              <w:lastRenderedPageBreak/>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92C324D"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F927515"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 xml:space="preserve">32016R1712 </w:t>
            </w:r>
            <w:r w:rsidRPr="00C45032">
              <w:rPr>
                <w:rFonts w:eastAsia="Calibri" w:cs="Times New Roman"/>
                <w:sz w:val="20"/>
                <w:szCs w:val="20"/>
                <w:lang w:val="sr-Latn-ME"/>
              </w:rPr>
              <w:t>[D</w:t>
            </w:r>
            <w:r w:rsidRPr="00C45032">
              <w:rPr>
                <w:rFonts w:eastAsia="Calibri" w:cs="Times New Roman"/>
                <w:sz w:val="20"/>
                <w:szCs w:val="20"/>
                <w:lang w:val="en-GB"/>
              </w:rPr>
              <w:t>]</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30A2A0EA" w14:textId="77777777" w:rsidR="00AB0E42" w:rsidRPr="00C45032" w:rsidRDefault="00AB0E42" w:rsidP="00B05FAB">
            <w:pPr>
              <w:spacing w:before="0" w:after="0"/>
              <w:jc w:val="left"/>
              <w:rPr>
                <w:rFonts w:eastAsia="Calibri" w:cs="Times New Roman"/>
                <w:szCs w:val="24"/>
                <w:lang w:val="sr-Latn-ME"/>
              </w:rPr>
            </w:pPr>
          </w:p>
        </w:tc>
      </w:tr>
      <w:tr w:rsidR="00AB0E42" w:rsidRPr="00C45032" w14:paraId="193DEEAF"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34E51DC0"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11.</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54B325BE"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CBCG</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77BBBF70" w14:textId="77777777" w:rsidR="00AB0E42" w:rsidRPr="00C45032" w:rsidRDefault="00AB0E42" w:rsidP="00B05FAB">
            <w:pPr>
              <w:spacing w:before="0" w:after="0"/>
              <w:rPr>
                <w:rFonts w:eastAsia="Calibri" w:cs="Times New Roman"/>
                <w:szCs w:val="24"/>
                <w:lang w:val="sr-Latn-ME"/>
              </w:rPr>
            </w:pPr>
            <w:r w:rsidRPr="00C45032">
              <w:rPr>
                <w:rFonts w:eastAsia="Calibri" w:cs="Times New Roman"/>
                <w:szCs w:val="24"/>
                <w:lang w:val="en-GB"/>
              </w:rPr>
              <w:t>Odluka</w:t>
            </w:r>
            <w:r w:rsidRPr="00C45032">
              <w:rPr>
                <w:rFonts w:eastAsia="Calibri" w:cs="Times New Roman"/>
                <w:szCs w:val="24"/>
                <w:lang w:val="sr-Latn-ME"/>
              </w:rPr>
              <w:t xml:space="preserve"> </w:t>
            </w:r>
            <w:r w:rsidRPr="00C45032">
              <w:rPr>
                <w:rFonts w:eastAsia="Calibri" w:cs="Times New Roman"/>
                <w:szCs w:val="24"/>
                <w:lang w:val="en-GB"/>
              </w:rPr>
              <w:t>o</w:t>
            </w:r>
            <w:r w:rsidRPr="00C45032">
              <w:rPr>
                <w:rFonts w:eastAsia="Calibri" w:cs="Times New Roman"/>
                <w:szCs w:val="24"/>
                <w:lang w:val="sr-Latn-ME"/>
              </w:rPr>
              <w:t xml:space="preserve"> </w:t>
            </w:r>
            <w:r w:rsidRPr="00C45032">
              <w:rPr>
                <w:rFonts w:eastAsia="Calibri" w:cs="Times New Roman"/>
                <w:szCs w:val="24"/>
                <w:lang w:val="en-GB"/>
              </w:rPr>
              <w:t>bli</w:t>
            </w:r>
            <w:r w:rsidRPr="00C45032">
              <w:rPr>
                <w:rFonts w:eastAsia="Calibri" w:cs="Times New Roman"/>
                <w:szCs w:val="24"/>
                <w:lang w:val="sr-Latn-ME"/>
              </w:rPr>
              <w:t>ž</w:t>
            </w:r>
            <w:r w:rsidRPr="00C45032">
              <w:rPr>
                <w:rFonts w:eastAsia="Calibri" w:cs="Times New Roman"/>
                <w:szCs w:val="24"/>
                <w:lang w:val="en-GB"/>
              </w:rPr>
              <w:t>im</w:t>
            </w:r>
            <w:r w:rsidRPr="00C45032">
              <w:rPr>
                <w:rFonts w:eastAsia="Calibri" w:cs="Times New Roman"/>
                <w:szCs w:val="24"/>
                <w:lang w:val="sr-Latn-ME"/>
              </w:rPr>
              <w:t xml:space="preserve"> </w:t>
            </w:r>
            <w:r w:rsidRPr="00C45032">
              <w:rPr>
                <w:rFonts w:eastAsia="Calibri" w:cs="Times New Roman"/>
                <w:szCs w:val="24"/>
                <w:lang w:val="en-GB"/>
              </w:rPr>
              <w:t>kriterijumima</w:t>
            </w:r>
            <w:r w:rsidRPr="00C45032">
              <w:rPr>
                <w:rFonts w:eastAsia="Calibri" w:cs="Times New Roman"/>
                <w:szCs w:val="24"/>
                <w:lang w:val="sr-Latn-ME"/>
              </w:rPr>
              <w:t xml:space="preserve"> </w:t>
            </w:r>
            <w:r w:rsidRPr="00C45032">
              <w:rPr>
                <w:rFonts w:eastAsia="Calibri" w:cs="Times New Roman"/>
                <w:szCs w:val="24"/>
                <w:lang w:val="en-GB"/>
              </w:rPr>
              <w:t>za</w:t>
            </w:r>
            <w:r w:rsidRPr="00C45032">
              <w:rPr>
                <w:rFonts w:eastAsia="Calibri" w:cs="Times New Roman"/>
                <w:szCs w:val="24"/>
                <w:lang w:val="sr-Latn-ME"/>
              </w:rPr>
              <w:t xml:space="preserve"> </w:t>
            </w:r>
            <w:r w:rsidRPr="00C45032">
              <w:rPr>
                <w:rFonts w:eastAsia="Calibri" w:cs="Times New Roman"/>
                <w:szCs w:val="24"/>
                <w:lang w:val="en-GB"/>
              </w:rPr>
              <w:t>utvr</w:t>
            </w:r>
            <w:r w:rsidRPr="00C45032">
              <w:rPr>
                <w:rFonts w:eastAsia="Calibri" w:cs="Times New Roman"/>
                <w:szCs w:val="24"/>
                <w:lang w:val="sr-Latn-ME"/>
              </w:rPr>
              <w:t>đ</w:t>
            </w:r>
            <w:r w:rsidRPr="00C45032">
              <w:rPr>
                <w:rFonts w:eastAsia="Calibri" w:cs="Times New Roman"/>
                <w:szCs w:val="24"/>
                <w:lang w:val="en-GB"/>
              </w:rPr>
              <w:t>ivanje</w:t>
            </w:r>
            <w:r w:rsidRPr="00C45032">
              <w:rPr>
                <w:rFonts w:eastAsia="Calibri" w:cs="Times New Roman"/>
                <w:szCs w:val="24"/>
                <w:lang w:val="sr-Latn-ME"/>
              </w:rPr>
              <w:t xml:space="preserve"> </w:t>
            </w:r>
            <w:r w:rsidRPr="00C45032">
              <w:rPr>
                <w:rFonts w:eastAsia="Calibri" w:cs="Times New Roman"/>
                <w:szCs w:val="24"/>
                <w:lang w:val="en-GB"/>
              </w:rPr>
              <w:t>ugovora</w:t>
            </w:r>
            <w:r w:rsidRPr="00C45032">
              <w:rPr>
                <w:rFonts w:eastAsia="Calibri" w:cs="Times New Roman"/>
                <w:szCs w:val="24"/>
                <w:lang w:val="sr-Latn-ME"/>
              </w:rPr>
              <w:t xml:space="preserve"> </w:t>
            </w:r>
            <w:r w:rsidRPr="00C45032">
              <w:rPr>
                <w:rFonts w:eastAsia="Calibri" w:cs="Times New Roman"/>
                <w:szCs w:val="24"/>
                <w:lang w:val="en-GB"/>
              </w:rPr>
              <w:t>i</w:t>
            </w:r>
            <w:r w:rsidRPr="00C45032">
              <w:rPr>
                <w:rFonts w:eastAsia="Calibri" w:cs="Times New Roman"/>
                <w:szCs w:val="24"/>
                <w:lang w:val="sr-Latn-ME"/>
              </w:rPr>
              <w:t xml:space="preserve"> </w:t>
            </w:r>
            <w:r w:rsidRPr="00C45032">
              <w:rPr>
                <w:rFonts w:eastAsia="Calibri" w:cs="Times New Roman"/>
                <w:szCs w:val="24"/>
                <w:lang w:val="en-GB"/>
              </w:rPr>
              <w:t>drugih</w:t>
            </w:r>
            <w:r w:rsidRPr="00C45032">
              <w:rPr>
                <w:rFonts w:eastAsia="Calibri" w:cs="Times New Roman"/>
                <w:szCs w:val="24"/>
                <w:lang w:val="sr-Latn-ME"/>
              </w:rPr>
              <w:t xml:space="preserve"> </w:t>
            </w:r>
            <w:r w:rsidRPr="00C45032">
              <w:rPr>
                <w:rFonts w:eastAsia="Calibri" w:cs="Times New Roman"/>
                <w:szCs w:val="24"/>
                <w:lang w:val="en-GB"/>
              </w:rPr>
              <w:t>ugovornih</w:t>
            </w:r>
            <w:r w:rsidRPr="00C45032">
              <w:rPr>
                <w:rFonts w:eastAsia="Calibri" w:cs="Times New Roman"/>
                <w:szCs w:val="24"/>
                <w:lang w:val="sr-Latn-ME"/>
              </w:rPr>
              <w:t xml:space="preserve"> </w:t>
            </w:r>
            <w:r w:rsidRPr="00C45032">
              <w:rPr>
                <w:rFonts w:eastAsia="Calibri" w:cs="Times New Roman"/>
                <w:szCs w:val="24"/>
                <w:lang w:val="en-GB"/>
              </w:rPr>
              <w:t>strana</w:t>
            </w:r>
            <w:r w:rsidRPr="00C45032">
              <w:rPr>
                <w:rFonts w:eastAsia="Calibri" w:cs="Times New Roman"/>
                <w:szCs w:val="24"/>
                <w:lang w:val="sr-Latn-ME"/>
              </w:rPr>
              <w:t xml:space="preserve"> </w:t>
            </w:r>
            <w:r w:rsidRPr="00C45032">
              <w:rPr>
                <w:rFonts w:eastAsia="Calibri" w:cs="Times New Roman"/>
                <w:szCs w:val="24"/>
                <w:lang w:val="en-GB"/>
              </w:rPr>
              <w:t>koji</w:t>
            </w:r>
            <w:r w:rsidRPr="00C45032">
              <w:rPr>
                <w:rFonts w:eastAsia="Calibri" w:cs="Times New Roman"/>
                <w:szCs w:val="24"/>
                <w:lang w:val="sr-Latn-ME"/>
              </w:rPr>
              <w:t xml:space="preserve"> </w:t>
            </w:r>
            <w:r w:rsidRPr="00C45032">
              <w:rPr>
                <w:rFonts w:eastAsia="Calibri" w:cs="Times New Roman"/>
                <w:szCs w:val="24"/>
                <w:lang w:val="en-GB"/>
              </w:rPr>
              <w:t>su</w:t>
            </w:r>
            <w:r w:rsidRPr="00C45032">
              <w:rPr>
                <w:rFonts w:eastAsia="Calibri" w:cs="Times New Roman"/>
                <w:szCs w:val="24"/>
                <w:lang w:val="sr-Latn-ME"/>
              </w:rPr>
              <w:t xml:space="preserve"> </w:t>
            </w:r>
            <w:r w:rsidRPr="00C45032">
              <w:rPr>
                <w:rFonts w:eastAsia="Calibri" w:cs="Times New Roman"/>
                <w:szCs w:val="24"/>
                <w:lang w:val="en-GB"/>
              </w:rPr>
              <w:t>za</w:t>
            </w:r>
            <w:r w:rsidRPr="00C45032">
              <w:rPr>
                <w:rFonts w:eastAsia="Calibri" w:cs="Times New Roman"/>
                <w:szCs w:val="24"/>
                <w:lang w:val="sr-Latn-ME"/>
              </w:rPr>
              <w:t>š</w:t>
            </w:r>
            <w:r w:rsidRPr="00C45032">
              <w:rPr>
                <w:rFonts w:eastAsia="Calibri" w:cs="Times New Roman"/>
                <w:szCs w:val="24"/>
                <w:lang w:val="en-GB"/>
              </w:rPr>
              <w:t>ti</w:t>
            </w:r>
            <w:r w:rsidRPr="00C45032">
              <w:rPr>
                <w:rFonts w:eastAsia="Calibri" w:cs="Times New Roman"/>
                <w:szCs w:val="24"/>
                <w:lang w:val="sr-Latn-ME"/>
              </w:rPr>
              <w:t>ć</w:t>
            </w:r>
            <w:r w:rsidRPr="00C45032">
              <w:rPr>
                <w:rFonts w:eastAsia="Calibri" w:cs="Times New Roman"/>
                <w:szCs w:val="24"/>
                <w:lang w:val="en-GB"/>
              </w:rPr>
              <w:t>eni</w:t>
            </w:r>
            <w:r w:rsidRPr="00C45032">
              <w:rPr>
                <w:rFonts w:eastAsia="Calibri" w:cs="Times New Roman"/>
                <w:szCs w:val="24"/>
                <w:lang w:val="sr-Latn-ME"/>
              </w:rPr>
              <w:t xml:space="preserve"> </w:t>
            </w:r>
            <w:r w:rsidRPr="00C45032">
              <w:rPr>
                <w:rFonts w:eastAsia="Calibri" w:cs="Times New Roman"/>
                <w:szCs w:val="24"/>
                <w:lang w:val="en-GB"/>
              </w:rPr>
              <w:t>kod</w:t>
            </w:r>
            <w:r w:rsidRPr="00C45032">
              <w:rPr>
                <w:rFonts w:eastAsia="Calibri" w:cs="Times New Roman"/>
                <w:szCs w:val="24"/>
                <w:lang w:val="sr-Latn-ME"/>
              </w:rPr>
              <w:t xml:space="preserve"> </w:t>
            </w:r>
            <w:r w:rsidRPr="00C45032">
              <w:rPr>
                <w:rFonts w:eastAsia="Calibri" w:cs="Times New Roman"/>
                <w:szCs w:val="24"/>
                <w:lang w:val="en-GB"/>
              </w:rPr>
              <w:t>djelimi</w:t>
            </w:r>
            <w:r w:rsidRPr="00C45032">
              <w:rPr>
                <w:rFonts w:eastAsia="Calibri" w:cs="Times New Roman"/>
                <w:szCs w:val="24"/>
                <w:lang w:val="sr-Latn-ME"/>
              </w:rPr>
              <w:t>č</w:t>
            </w:r>
            <w:r w:rsidRPr="00C45032">
              <w:rPr>
                <w:rFonts w:eastAsia="Calibri" w:cs="Times New Roman"/>
                <w:szCs w:val="24"/>
                <w:lang w:val="en-GB"/>
              </w:rPr>
              <w:t>nih</w:t>
            </w:r>
            <w:r w:rsidRPr="00C45032">
              <w:rPr>
                <w:rFonts w:eastAsia="Calibri" w:cs="Times New Roman"/>
                <w:szCs w:val="24"/>
                <w:lang w:val="sr-Latn-ME"/>
              </w:rPr>
              <w:t xml:space="preserve"> </w:t>
            </w:r>
            <w:r w:rsidRPr="00C45032">
              <w:rPr>
                <w:rFonts w:eastAsia="Calibri" w:cs="Times New Roman"/>
                <w:szCs w:val="24"/>
                <w:lang w:val="en-GB"/>
              </w:rPr>
              <w:t>prenosa</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78AC2E96"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08416EC" w14:textId="77777777" w:rsidR="00AB0E42" w:rsidRPr="00C45032" w:rsidRDefault="00AB0E42" w:rsidP="00B05FAB">
            <w:pPr>
              <w:spacing w:before="0" w:after="0"/>
              <w:jc w:val="center"/>
              <w:rPr>
                <w:rFonts w:eastAsia="Calibri" w:cs="Times New Roman"/>
                <w:szCs w:val="24"/>
                <w:lang w:val="en-GB"/>
              </w:rPr>
            </w:pPr>
            <w:r w:rsidRPr="00C45032">
              <w:rPr>
                <w:rFonts w:eastAsia="Calibri" w:cs="Times New Roman"/>
                <w:szCs w:val="24"/>
                <w:lang w:val="en-GB"/>
              </w:rPr>
              <w:t>2025/II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6701AE6" w14:textId="77777777" w:rsidR="00AB0E42" w:rsidRPr="00C45032" w:rsidRDefault="00AB0E42" w:rsidP="00B05FAB">
            <w:pPr>
              <w:spacing w:before="0" w:after="0"/>
              <w:ind w:right="-12"/>
              <w:jc w:val="center"/>
              <w:rPr>
                <w:rFonts w:eastAsia="Calibri" w:cs="Times New Roman"/>
                <w:sz w:val="20"/>
                <w:szCs w:val="20"/>
                <w:lang w:val="en-GB"/>
              </w:rPr>
            </w:pPr>
            <w:r w:rsidRPr="00C45032">
              <w:rPr>
                <w:rFonts w:eastAsia="Calibri" w:cs="Times New Roman"/>
                <w:sz w:val="20"/>
                <w:szCs w:val="20"/>
                <w:lang w:val="en-GB"/>
              </w:rPr>
              <w:t xml:space="preserve">32017R0867 </w:t>
            </w:r>
            <w:r w:rsidRPr="00C45032">
              <w:rPr>
                <w:rFonts w:eastAsia="Calibri" w:cs="Times New Roman"/>
                <w:sz w:val="20"/>
                <w:szCs w:val="20"/>
                <w:lang w:val="sr-Latn-ME"/>
              </w:rPr>
              <w:t>[D</w:t>
            </w:r>
            <w:r w:rsidRPr="00C45032">
              <w:rPr>
                <w:rFonts w:eastAsia="Calibri" w:cs="Times New Roman"/>
                <w:sz w:val="20"/>
                <w:szCs w:val="20"/>
                <w:lang w:val="en-GB"/>
              </w:rPr>
              <w:t>]</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75C4C81D" w14:textId="77777777" w:rsidR="00AB0E42" w:rsidRPr="00C45032" w:rsidRDefault="00AB0E42" w:rsidP="00B05FAB">
            <w:pPr>
              <w:spacing w:before="0" w:after="0"/>
              <w:jc w:val="left"/>
              <w:rPr>
                <w:rFonts w:eastAsia="Calibri" w:cs="Times New Roman"/>
                <w:szCs w:val="24"/>
                <w:lang w:val="sr-Latn-ME"/>
              </w:rPr>
            </w:pPr>
          </w:p>
        </w:tc>
      </w:tr>
      <w:tr w:rsidR="00AB0E42" w:rsidRPr="00C45032" w14:paraId="5BCDBA5C"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hideMark/>
          </w:tcPr>
          <w:p w14:paraId="77FA63A5" w14:textId="77777777" w:rsidR="00AB0E42" w:rsidRPr="00C45032" w:rsidRDefault="00AB0E42" w:rsidP="00B05FAB">
            <w:pPr>
              <w:spacing w:before="0" w:after="0"/>
              <w:jc w:val="left"/>
              <w:rPr>
                <w:rFonts w:eastAsia="Calibri" w:cs="Times New Roman"/>
                <w:sz w:val="20"/>
                <w:szCs w:val="20"/>
                <w:lang w:val="sr-Latn-ME"/>
              </w:rPr>
            </w:pPr>
            <w:r w:rsidRPr="00C45032">
              <w:rPr>
                <w:rFonts w:eastAsia="Calibri" w:cs="Times New Roman"/>
                <w:b/>
                <w:sz w:val="20"/>
                <w:szCs w:val="20"/>
                <w:lang w:val="sr-Latn-ME"/>
              </w:rPr>
              <w:t xml:space="preserve">                             </w:t>
            </w:r>
            <w:r w:rsidRPr="00C45032">
              <w:rPr>
                <w:rFonts w:eastAsia="Calibri" w:cs="Times New Roman"/>
                <w:b/>
                <w:szCs w:val="20"/>
                <w:lang w:val="sr-Latn-ME"/>
              </w:rPr>
              <w:t>B) Osiguranje i penzijsko osiguranje</w:t>
            </w:r>
          </w:p>
        </w:tc>
      </w:tr>
      <w:tr w:rsidR="00AB0E42" w:rsidRPr="00C45032" w14:paraId="71D93C38"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E733A5A" w14:textId="77777777" w:rsidR="00AB0E42" w:rsidRPr="00C45032" w:rsidRDefault="00AB0E42" w:rsidP="00B05FAB">
            <w:pPr>
              <w:spacing w:before="0" w:after="0"/>
              <w:ind w:left="-113" w:right="-62"/>
              <w:jc w:val="left"/>
              <w:rPr>
                <w:rFonts w:eastAsia="Calibri" w:cs="Times New Roman"/>
                <w:szCs w:val="24"/>
                <w:lang w:val="sr-Latn-ME"/>
              </w:rPr>
            </w:pPr>
            <w:r w:rsidRPr="00C45032">
              <w:rPr>
                <w:rFonts w:eastAsia="Calibri" w:cs="Times New Roman"/>
                <w:szCs w:val="24"/>
                <w:lang w:val="sr-Latn-ME"/>
              </w:rPr>
              <w:t xml:space="preserve">  12.</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929438"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MF</w:t>
            </w:r>
          </w:p>
        </w:tc>
        <w:tc>
          <w:tcPr>
            <w:tcW w:w="2337" w:type="pct"/>
            <w:tcBorders>
              <w:top w:val="single" w:sz="4" w:space="0" w:color="auto"/>
              <w:left w:val="single" w:sz="4" w:space="0" w:color="auto"/>
              <w:bottom w:val="single" w:sz="4" w:space="0" w:color="auto"/>
              <w:right w:val="single" w:sz="4" w:space="0" w:color="auto"/>
            </w:tcBorders>
            <w:shd w:val="clear" w:color="auto" w:fill="auto"/>
            <w:hideMark/>
          </w:tcPr>
          <w:p w14:paraId="034CF633"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t>Zakon o osiguranju</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3A8DAB70"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2025/I</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14:paraId="67F6C845"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Danom pristupanja</w:t>
            </w:r>
          </w:p>
          <w:p w14:paraId="016DF515"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EU</w:t>
            </w: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14:paraId="725FDD53"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32009L0138 [P]</w:t>
            </w:r>
          </w:p>
          <w:p w14:paraId="62BAA9EB"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32016L0097 [P]</w:t>
            </w:r>
          </w:p>
          <w:p w14:paraId="2E158FFD"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32011L0089 [D]</w:t>
            </w:r>
          </w:p>
          <w:p w14:paraId="0C419ACE"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32012L0023 [P]</w:t>
            </w:r>
          </w:p>
          <w:p w14:paraId="4BDC85A9"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32013L0023 [D]</w:t>
            </w:r>
          </w:p>
          <w:p w14:paraId="66008068"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32013L0058 [P]</w:t>
            </w:r>
          </w:p>
          <w:p w14:paraId="3C4AF1B8"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32014L0051 [D]</w:t>
            </w:r>
          </w:p>
          <w:p w14:paraId="2227F4D1"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32015R2011 [P]</w:t>
            </w:r>
          </w:p>
          <w:p w14:paraId="71E7A8A6"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32016L2341 [D]</w:t>
            </w:r>
          </w:p>
          <w:p w14:paraId="5F3DE762"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32017R2402 [D]</w:t>
            </w:r>
          </w:p>
          <w:p w14:paraId="64E276D6"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32018L0843 [D]</w:t>
            </w:r>
          </w:p>
          <w:p w14:paraId="5EF5E095"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32019R1935 [P]</w:t>
            </w:r>
          </w:p>
          <w:p w14:paraId="19B5A31A"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32018L0411 [P]</w:t>
            </w:r>
          </w:p>
          <w:p w14:paraId="683ED04B"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32019L2177 [D]</w:t>
            </w:r>
          </w:p>
          <w:p w14:paraId="4CC9C1C2"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32022L2556 [D]</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31B1A9F" w14:textId="77777777" w:rsidR="00AB0E42" w:rsidRPr="00C45032" w:rsidRDefault="00AB0E42" w:rsidP="00B05FAB">
            <w:pPr>
              <w:spacing w:before="0" w:after="0"/>
              <w:ind w:right="-26"/>
              <w:jc w:val="left"/>
              <w:rPr>
                <w:rFonts w:eastAsia="Calibri" w:cs="Times New Roman"/>
                <w:szCs w:val="24"/>
                <w:lang w:val="sr-Latn-ME"/>
              </w:rPr>
            </w:pPr>
          </w:p>
        </w:tc>
      </w:tr>
      <w:tr w:rsidR="00AB0E42" w:rsidRPr="00C45032" w14:paraId="750483AD"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35E8374A" w14:textId="77777777" w:rsidR="00AB0E42" w:rsidRPr="00C45032" w:rsidRDefault="00AB0E42" w:rsidP="00B05FAB">
            <w:pPr>
              <w:spacing w:before="0" w:after="0"/>
              <w:ind w:left="-113" w:right="-62"/>
              <w:jc w:val="center"/>
              <w:rPr>
                <w:rFonts w:eastAsia="Calibri" w:cs="Times New Roman"/>
                <w:szCs w:val="24"/>
                <w:lang w:val="sr-Latn-ME"/>
              </w:rPr>
            </w:pPr>
            <w:r w:rsidRPr="00C45032">
              <w:rPr>
                <w:rFonts w:eastAsia="Calibri" w:cs="Times New Roman"/>
                <w:szCs w:val="24"/>
                <w:lang w:val="sr-Latn-ME"/>
              </w:rPr>
              <w:t>13.</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289DF0F8"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MF</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4E3220D3"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t>Zakon o izmjenama i dopunama Zakona o obaveznom osiguranju u saobraćaju</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74222A79"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2025/I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DC44C68"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Danom pristupanja</w:t>
            </w:r>
          </w:p>
          <w:p w14:paraId="4EB413B6"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EU</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D651677"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32021L2118 [P]</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A1BBBE7" w14:textId="77777777" w:rsidR="00AB0E42" w:rsidRPr="00C45032" w:rsidRDefault="00AB0E42" w:rsidP="00B05FAB">
            <w:pPr>
              <w:spacing w:before="0" w:after="0"/>
              <w:ind w:right="-26"/>
              <w:jc w:val="left"/>
              <w:rPr>
                <w:rFonts w:eastAsia="Calibri" w:cs="Times New Roman"/>
                <w:szCs w:val="24"/>
                <w:lang w:val="sr-Latn-ME"/>
              </w:rPr>
            </w:pPr>
          </w:p>
        </w:tc>
      </w:tr>
      <w:tr w:rsidR="00AB0E42" w:rsidRPr="00C45032" w14:paraId="31101EFE"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hideMark/>
          </w:tcPr>
          <w:p w14:paraId="493C803A" w14:textId="77777777" w:rsidR="00AB0E42" w:rsidRPr="00C45032" w:rsidRDefault="00AB0E42" w:rsidP="00B05FAB">
            <w:pPr>
              <w:spacing w:before="0" w:after="0"/>
              <w:ind w:left="720" w:right="-26"/>
              <w:jc w:val="left"/>
              <w:rPr>
                <w:rFonts w:eastAsia="Calibri" w:cs="Times New Roman"/>
                <w:sz w:val="20"/>
                <w:szCs w:val="20"/>
                <w:lang w:val="sr-Latn-ME"/>
              </w:rPr>
            </w:pPr>
            <w:r w:rsidRPr="00C45032">
              <w:rPr>
                <w:rFonts w:eastAsia="Calibri" w:cs="Times New Roman"/>
                <w:b/>
                <w:sz w:val="20"/>
                <w:szCs w:val="20"/>
                <w:lang w:val="sr-Latn-ME"/>
              </w:rPr>
              <w:t xml:space="preserve">             </w:t>
            </w:r>
            <w:r w:rsidRPr="00C45032">
              <w:rPr>
                <w:rFonts w:eastAsia="Calibri" w:cs="Times New Roman"/>
                <w:b/>
                <w:szCs w:val="20"/>
                <w:lang w:val="sr-Latn-ME"/>
              </w:rPr>
              <w:t>C) Tržišta hartija od vrijednosti i investicione usluge</w:t>
            </w:r>
          </w:p>
        </w:tc>
      </w:tr>
      <w:tr w:rsidR="00AB0E42" w:rsidRPr="00C45032" w14:paraId="520382D7"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3"/>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5281BBA8"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t>14.</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5608FD83"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MF</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31F2707E"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t>Zakon o izmjenama i dopunama Zakona o tržištu kapitala</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3CD26CD0"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FA535A3"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2026/IV</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0079265"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32004L0109 [P]</w:t>
            </w:r>
          </w:p>
          <w:p w14:paraId="2D8800FD"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32017R1129 [D]</w:t>
            </w:r>
          </w:p>
          <w:p w14:paraId="559AAAA6"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32020R0447 [P]</w:t>
            </w:r>
          </w:p>
          <w:p w14:paraId="299179BF"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32020R0448 [P]</w:t>
            </w:r>
          </w:p>
          <w:p w14:paraId="4CF86D40"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32020R1212 [D]</w:t>
            </w:r>
          </w:p>
          <w:p w14:paraId="71841A6C"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32020R1272 [P]</w:t>
            </w:r>
          </w:p>
          <w:p w14:paraId="73F689D5"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32020R1273 [P]</w:t>
            </w:r>
          </w:p>
          <w:p w14:paraId="5412A019"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32020R1989 [D]</w:t>
            </w:r>
          </w:p>
          <w:p w14:paraId="6994B253"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lastRenderedPageBreak/>
              <w:t>32020L1504 [P]</w:t>
            </w:r>
          </w:p>
          <w:p w14:paraId="088A12CA"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32021R1253 [P]</w:t>
            </w:r>
          </w:p>
          <w:p w14:paraId="33FF93CB"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32021R1254 [P]</w:t>
            </w:r>
          </w:p>
          <w:p w14:paraId="6ED5A65D"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32021R0528 [P]</w:t>
            </w:r>
          </w:p>
          <w:p w14:paraId="155C32E7"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32021R0527 [D]</w:t>
            </w:r>
          </w:p>
          <w:p w14:paraId="0D1977CD"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32021L0338 [P]</w:t>
            </w:r>
          </w:p>
          <w:p w14:paraId="2515A993"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32021L1269 [D]</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4B17256C" w14:textId="77777777" w:rsidR="00AB0E42" w:rsidRPr="00C45032" w:rsidRDefault="00AB0E42" w:rsidP="00B05FAB">
            <w:pPr>
              <w:spacing w:before="0" w:after="0"/>
              <w:jc w:val="left"/>
              <w:rPr>
                <w:rFonts w:eastAsia="Calibri" w:cs="Times New Roman"/>
                <w:szCs w:val="24"/>
                <w:lang w:val="sr-Latn-ME"/>
              </w:rPr>
            </w:pPr>
          </w:p>
        </w:tc>
      </w:tr>
      <w:tr w:rsidR="00AB0E42" w:rsidRPr="00C45032" w14:paraId="6F5242AD"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3"/>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6BBF4D71"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t>15.</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250AD200"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KTK</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2B271DD9"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t>Podzakonski akti kojima se bliže uređuje Zakon o izmjenama i dopunama ZTK</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16B0CB20"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2026/IV</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176D546F"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2027/I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84CD694"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32024R1771[D]</w:t>
            </w:r>
          </w:p>
          <w:p w14:paraId="16D0C4B5"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32024R0791[D]</w:t>
            </w:r>
          </w:p>
          <w:p w14:paraId="62171E88"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32023R2526[D]</w:t>
            </w:r>
          </w:p>
          <w:p w14:paraId="2BFB2BE3"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32019L2034[D]</w:t>
            </w:r>
          </w:p>
          <w:p w14:paraId="5DCF6D31"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32019R2033[D]</w:t>
            </w:r>
          </w:p>
          <w:p w14:paraId="799CE6CF" w14:textId="77777777" w:rsidR="00AB0E42" w:rsidRPr="00C45032" w:rsidRDefault="00AB0E42" w:rsidP="00B05FAB">
            <w:pPr>
              <w:spacing w:before="0" w:after="0"/>
              <w:ind w:right="-12"/>
              <w:jc w:val="center"/>
              <w:rPr>
                <w:rFonts w:eastAsia="Calibri" w:cs="Times New Roman"/>
                <w:sz w:val="20"/>
                <w:szCs w:val="20"/>
                <w:lang w:val="sr-Latn-ME"/>
              </w:rPr>
            </w:pPr>
            <w:r w:rsidRPr="00C45032">
              <w:rPr>
                <w:rFonts w:eastAsia="Calibri" w:cs="Times New Roman"/>
                <w:sz w:val="20"/>
                <w:szCs w:val="20"/>
                <w:lang w:val="sr-Latn-ME"/>
              </w:rPr>
              <w:t>32023R2526[D]</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134F96A0" w14:textId="77777777" w:rsidR="00AB0E42" w:rsidRPr="00C45032" w:rsidRDefault="00AB0E42" w:rsidP="00B05FAB">
            <w:pPr>
              <w:spacing w:before="0" w:after="0"/>
              <w:jc w:val="left"/>
              <w:rPr>
                <w:rFonts w:eastAsia="Calibri" w:cs="Times New Roman"/>
                <w:szCs w:val="24"/>
                <w:lang w:val="sr-Latn-ME"/>
              </w:rPr>
            </w:pPr>
          </w:p>
        </w:tc>
      </w:tr>
      <w:tr w:rsidR="00AB0E42" w:rsidRPr="00C45032" w14:paraId="72D62CA5" w14:textId="77777777" w:rsidTr="00B05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2"/>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41D4DCC9"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t>16.</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1E26E144"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MF</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549CA3CD"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t>Zakon o sanaciji investicionih društava</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1844CEDC" w14:textId="77777777" w:rsidR="00AB0E42" w:rsidRPr="00C45032" w:rsidDel="006F5FB5"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2025/I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2C08A2B" w14:textId="77777777" w:rsidR="00AB0E42" w:rsidRPr="00C45032" w:rsidDel="006F5FB5"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2028/IV</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F814898" w14:textId="77777777" w:rsidR="00AB0E42" w:rsidRPr="00C45032" w:rsidRDefault="00AB0E42" w:rsidP="00B05FAB">
            <w:pPr>
              <w:spacing w:before="0" w:after="0"/>
              <w:ind w:right="-12"/>
              <w:jc w:val="center"/>
              <w:rPr>
                <w:rFonts w:eastAsia="Calibri" w:cs="Times New Roman"/>
                <w:sz w:val="20"/>
                <w:szCs w:val="20"/>
              </w:rPr>
            </w:pPr>
            <w:r w:rsidRPr="00C45032">
              <w:rPr>
                <w:rFonts w:eastAsia="Calibri" w:cs="Times New Roman"/>
                <w:sz w:val="20"/>
                <w:szCs w:val="20"/>
              </w:rPr>
              <w:t xml:space="preserve">32014L0059 </w:t>
            </w:r>
            <w:r w:rsidRPr="00C45032">
              <w:rPr>
                <w:rFonts w:eastAsia="Calibri" w:cs="Times New Roman"/>
                <w:sz w:val="20"/>
                <w:szCs w:val="20"/>
                <w:lang w:val="sr-Latn-ME"/>
              </w:rPr>
              <w:t>[D]</w:t>
            </w:r>
            <w:r w:rsidRPr="00C45032">
              <w:rPr>
                <w:rFonts w:eastAsia="Calibri" w:cs="Times New Roman"/>
                <w:sz w:val="20"/>
                <w:szCs w:val="20"/>
              </w:rPr>
              <w:t xml:space="preserve">   </w:t>
            </w:r>
          </w:p>
          <w:p w14:paraId="2DCAD92B" w14:textId="77777777" w:rsidR="00AB0E42" w:rsidRPr="00C45032" w:rsidRDefault="00AB0E42" w:rsidP="00B05FAB">
            <w:pPr>
              <w:spacing w:before="0" w:after="0"/>
              <w:ind w:right="-12"/>
              <w:jc w:val="center"/>
              <w:rPr>
                <w:rFonts w:eastAsia="Calibri" w:cs="Times New Roman"/>
                <w:sz w:val="20"/>
                <w:szCs w:val="20"/>
              </w:rPr>
            </w:pPr>
            <w:r w:rsidRPr="00C45032">
              <w:rPr>
                <w:rFonts w:eastAsia="Calibri" w:cs="Times New Roman"/>
                <w:sz w:val="20"/>
                <w:szCs w:val="20"/>
              </w:rPr>
              <w:t xml:space="preserve">32017L2399 </w:t>
            </w:r>
            <w:r w:rsidRPr="00C45032">
              <w:rPr>
                <w:rFonts w:eastAsia="Calibri" w:cs="Times New Roman"/>
                <w:sz w:val="20"/>
                <w:szCs w:val="20"/>
                <w:lang w:val="sr-Latn-ME"/>
              </w:rPr>
              <w:t>[D]</w:t>
            </w:r>
            <w:r w:rsidRPr="00C45032">
              <w:rPr>
                <w:rFonts w:eastAsia="Calibri" w:cs="Times New Roman"/>
                <w:sz w:val="20"/>
                <w:szCs w:val="20"/>
              </w:rPr>
              <w:t xml:space="preserve">   </w:t>
            </w:r>
          </w:p>
          <w:p w14:paraId="59FA1A51" w14:textId="77777777" w:rsidR="00AB0E42" w:rsidRPr="00C45032" w:rsidRDefault="00AB0E42" w:rsidP="00B05FAB">
            <w:pPr>
              <w:spacing w:before="0" w:after="0"/>
              <w:ind w:right="-12"/>
              <w:jc w:val="center"/>
              <w:rPr>
                <w:rFonts w:eastAsia="Calibri" w:cs="Times New Roman"/>
                <w:sz w:val="20"/>
                <w:szCs w:val="20"/>
              </w:rPr>
            </w:pPr>
            <w:r w:rsidRPr="00C45032">
              <w:rPr>
                <w:rFonts w:eastAsia="Calibri" w:cs="Times New Roman"/>
                <w:sz w:val="20"/>
                <w:szCs w:val="20"/>
              </w:rPr>
              <w:t xml:space="preserve">32019L0879 </w:t>
            </w:r>
            <w:r w:rsidRPr="00C45032">
              <w:rPr>
                <w:rFonts w:eastAsia="Calibri" w:cs="Times New Roman"/>
                <w:sz w:val="20"/>
                <w:szCs w:val="20"/>
                <w:lang w:val="sr-Latn-ME"/>
              </w:rPr>
              <w:t>[D]</w:t>
            </w:r>
            <w:r w:rsidRPr="00C45032">
              <w:rPr>
                <w:rFonts w:eastAsia="Calibri" w:cs="Times New Roman"/>
                <w:sz w:val="20"/>
                <w:szCs w:val="20"/>
              </w:rPr>
              <w:t xml:space="preserve">   </w:t>
            </w:r>
          </w:p>
          <w:p w14:paraId="58AB3C7D" w14:textId="24012D2B" w:rsidR="00AB0E42" w:rsidRPr="00C45032" w:rsidRDefault="00AB0E42" w:rsidP="001A0901">
            <w:pPr>
              <w:spacing w:before="0" w:after="0"/>
              <w:ind w:right="-12"/>
              <w:jc w:val="center"/>
              <w:rPr>
                <w:rFonts w:eastAsia="Calibri" w:cs="Times New Roman"/>
                <w:sz w:val="20"/>
                <w:szCs w:val="20"/>
              </w:rPr>
            </w:pPr>
            <w:r w:rsidRPr="00C45032">
              <w:rPr>
                <w:rFonts w:eastAsia="Calibri" w:cs="Times New Roman"/>
                <w:sz w:val="20"/>
                <w:szCs w:val="20"/>
              </w:rPr>
              <w:t xml:space="preserve">32014R0806 </w:t>
            </w:r>
            <w:r w:rsidRPr="00C45032">
              <w:rPr>
                <w:rFonts w:eastAsia="Calibri" w:cs="Times New Roman"/>
                <w:sz w:val="20"/>
                <w:szCs w:val="20"/>
                <w:lang w:val="sr-Latn-ME"/>
              </w:rPr>
              <w:t>[D]</w:t>
            </w:r>
            <w:r w:rsidRPr="00C45032">
              <w:rPr>
                <w:rFonts w:eastAsia="Calibri" w:cs="Times New Roman"/>
                <w:sz w:val="20"/>
                <w:szCs w:val="20"/>
              </w:rPr>
              <w:t xml:space="preserve">   </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3C3C5D5A" w14:textId="77777777" w:rsidR="00AB0E42" w:rsidRPr="00C45032" w:rsidRDefault="00AB0E42" w:rsidP="00B05FAB">
            <w:pPr>
              <w:spacing w:before="0" w:after="0"/>
              <w:jc w:val="left"/>
              <w:rPr>
                <w:rFonts w:eastAsia="Calibri" w:cs="Times New Roman"/>
                <w:szCs w:val="24"/>
                <w:lang w:val="sr-Latn-ME"/>
              </w:rPr>
            </w:pPr>
          </w:p>
        </w:tc>
      </w:tr>
      <w:tr w:rsidR="00AB0E42" w:rsidRPr="00C45032" w14:paraId="0187085D" w14:textId="77777777" w:rsidTr="001A0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4"/>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1D7BA5D0"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t>17.</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2B94D762"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MF</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081794A2"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t>Zakon o emisiji i nadzoru pokrivenih obveznica</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0BADD004"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2025/II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611CFAB" w14:textId="77777777" w:rsidR="00AB0E42" w:rsidRPr="00C45032" w:rsidRDefault="00AB0E42" w:rsidP="00B05FAB">
            <w:pPr>
              <w:spacing w:before="0" w:after="0"/>
              <w:jc w:val="center"/>
              <w:rPr>
                <w:rFonts w:eastAsia="Calibri" w:cs="Times New Roman"/>
                <w:szCs w:val="24"/>
                <w:lang w:val="sr-Latn-ME"/>
              </w:rPr>
            </w:pPr>
            <w:r w:rsidRPr="00C45032">
              <w:rPr>
                <w:rFonts w:eastAsia="Calibri" w:cs="Times New Roman"/>
                <w:szCs w:val="24"/>
                <w:lang w:val="sr-Latn-ME"/>
              </w:rPr>
              <w:t>2027/IV</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4589F07" w14:textId="77777777" w:rsidR="00AB0E42" w:rsidRPr="00C45032" w:rsidRDefault="00AB0E42" w:rsidP="00B05FAB">
            <w:pPr>
              <w:spacing w:before="0" w:after="0"/>
              <w:ind w:right="-12"/>
              <w:jc w:val="center"/>
              <w:rPr>
                <w:rFonts w:eastAsia="Calibri" w:cs="Times New Roman"/>
                <w:sz w:val="20"/>
                <w:szCs w:val="20"/>
              </w:rPr>
            </w:pPr>
            <w:r w:rsidRPr="00C45032">
              <w:rPr>
                <w:rFonts w:eastAsia="Calibri" w:cs="Times New Roman"/>
                <w:sz w:val="20"/>
                <w:szCs w:val="20"/>
              </w:rPr>
              <w:t>32019L2162 [D]</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26D98318" w14:textId="77777777" w:rsidR="00AB0E42" w:rsidRPr="00C45032" w:rsidRDefault="00AB0E42" w:rsidP="00B05FAB">
            <w:pPr>
              <w:spacing w:before="0" w:after="0"/>
              <w:jc w:val="left"/>
              <w:rPr>
                <w:rFonts w:eastAsia="Calibri" w:cs="Times New Roman"/>
                <w:szCs w:val="24"/>
                <w:lang w:val="sr-Latn-ME"/>
              </w:rPr>
            </w:pPr>
          </w:p>
        </w:tc>
      </w:tr>
      <w:tr w:rsidR="00AB0E42" w:rsidRPr="00C45032" w14:paraId="57F1C50C" w14:textId="77777777" w:rsidTr="001A0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jc w:val="center"/>
        </w:trPr>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14:paraId="345886B1" w14:textId="77777777" w:rsidR="00AB0E42" w:rsidRPr="00C45032" w:rsidRDefault="00AB0E42" w:rsidP="00B05FAB">
            <w:pPr>
              <w:spacing w:before="0" w:after="0"/>
              <w:jc w:val="left"/>
              <w:rPr>
                <w:rFonts w:eastAsia="Calibri" w:cs="Times New Roman"/>
                <w:szCs w:val="24"/>
                <w:lang w:val="sr-Latn-ME"/>
              </w:rPr>
            </w:pPr>
            <w:r w:rsidRPr="00C45032">
              <w:rPr>
                <w:rFonts w:eastAsia="Calibri" w:cs="Times New Roman"/>
                <w:szCs w:val="24"/>
                <w:lang w:val="sr-Latn-ME"/>
              </w:rPr>
              <w:t>18.</w:t>
            </w:r>
          </w:p>
        </w:tc>
        <w:tc>
          <w:tcPr>
            <w:tcW w:w="353" w:type="pct"/>
            <w:gridSpan w:val="2"/>
            <w:tcBorders>
              <w:top w:val="single" w:sz="4" w:space="0" w:color="auto"/>
              <w:left w:val="single" w:sz="4" w:space="0" w:color="auto"/>
              <w:bottom w:val="single" w:sz="4" w:space="0" w:color="auto"/>
              <w:right w:val="single" w:sz="4" w:space="0" w:color="auto"/>
            </w:tcBorders>
            <w:shd w:val="clear" w:color="auto" w:fill="auto"/>
          </w:tcPr>
          <w:p w14:paraId="433402E7" w14:textId="77777777" w:rsidR="00AB0E42" w:rsidRPr="00C45032" w:rsidRDefault="00AB0E42" w:rsidP="00B05FAB">
            <w:pPr>
              <w:spacing w:before="0" w:after="0"/>
              <w:jc w:val="center"/>
              <w:rPr>
                <w:rFonts w:eastAsia="Calibri" w:cs="Times New Roman"/>
                <w:szCs w:val="24"/>
                <w:lang w:val="sr-Latn-ME"/>
              </w:rPr>
            </w:pPr>
            <w:r w:rsidRPr="00C45032">
              <w:t>MF</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3D602BA7" w14:textId="77777777" w:rsidR="00AB0E42" w:rsidRPr="00C45032" w:rsidRDefault="00AB0E42" w:rsidP="00B05FAB">
            <w:pPr>
              <w:spacing w:before="0" w:after="0"/>
              <w:jc w:val="left"/>
              <w:rPr>
                <w:rFonts w:eastAsia="Calibri" w:cs="Times New Roman"/>
                <w:szCs w:val="24"/>
                <w:lang w:val="sr-Latn-ME"/>
              </w:rPr>
            </w:pPr>
            <w:r w:rsidRPr="00C45032">
              <w:t>Zakon o zelenim i održivim obveznicama</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2D776BA7" w14:textId="77777777" w:rsidR="00AB0E42" w:rsidRPr="00C45032" w:rsidRDefault="00AB0E42" w:rsidP="00B05FAB">
            <w:pPr>
              <w:spacing w:before="0" w:after="0"/>
              <w:jc w:val="center"/>
              <w:rPr>
                <w:rFonts w:eastAsia="Calibri" w:cs="Times New Roman"/>
                <w:szCs w:val="24"/>
                <w:lang w:val="sr-Latn-ME"/>
              </w:rPr>
            </w:pPr>
            <w:r w:rsidRPr="00C45032">
              <w:t>2026/I</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969B22B" w14:textId="77777777" w:rsidR="00AB0E42" w:rsidRPr="00C45032" w:rsidRDefault="00AB0E42" w:rsidP="00B05FAB">
            <w:pPr>
              <w:spacing w:before="0" w:after="0"/>
              <w:jc w:val="center"/>
              <w:rPr>
                <w:rFonts w:eastAsia="Calibri" w:cs="Times New Roman"/>
                <w:szCs w:val="24"/>
                <w:lang w:val="sr-Latn-ME"/>
              </w:rPr>
            </w:pPr>
            <w:r w:rsidRPr="00C45032">
              <w:t>2027/I</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6E506EB" w14:textId="77777777" w:rsidR="00AB0E42" w:rsidRPr="00C45032" w:rsidRDefault="00AB0E42" w:rsidP="00B05FAB">
            <w:pPr>
              <w:spacing w:before="0" w:after="0"/>
              <w:ind w:right="-12"/>
              <w:jc w:val="center"/>
              <w:rPr>
                <w:rFonts w:eastAsia="Calibri" w:cs="Times New Roman"/>
                <w:sz w:val="20"/>
                <w:szCs w:val="20"/>
              </w:rPr>
            </w:pPr>
            <w:r w:rsidRPr="00C45032">
              <w:rPr>
                <w:sz w:val="20"/>
                <w:szCs w:val="20"/>
              </w:rPr>
              <w:t>32023R2631[D]</w:t>
            </w:r>
          </w:p>
        </w:tc>
        <w:tc>
          <w:tcPr>
            <w:tcW w:w="259" w:type="pct"/>
            <w:tcBorders>
              <w:top w:val="single" w:sz="4" w:space="0" w:color="auto"/>
              <w:left w:val="single" w:sz="4" w:space="0" w:color="auto"/>
              <w:bottom w:val="single" w:sz="4" w:space="0" w:color="auto"/>
              <w:right w:val="single" w:sz="4" w:space="0" w:color="auto"/>
            </w:tcBorders>
            <w:shd w:val="clear" w:color="auto" w:fill="FFFFFF"/>
          </w:tcPr>
          <w:p w14:paraId="5B474368" w14:textId="77777777" w:rsidR="00AB0E42" w:rsidRPr="00C45032" w:rsidRDefault="00AB0E42" w:rsidP="00B05FAB">
            <w:pPr>
              <w:spacing w:before="0" w:after="0"/>
              <w:jc w:val="left"/>
              <w:rPr>
                <w:rFonts w:eastAsia="Calibri" w:cs="Times New Roman"/>
                <w:szCs w:val="24"/>
                <w:lang w:val="sr-Latn-ME"/>
              </w:rPr>
            </w:pPr>
          </w:p>
        </w:tc>
      </w:tr>
    </w:tbl>
    <w:p w14:paraId="71213626" w14:textId="77777777" w:rsidR="00AB0E42" w:rsidRPr="00C45032" w:rsidRDefault="00AB0E42" w:rsidP="00AB0E42">
      <w:pPr>
        <w:spacing w:before="0" w:after="160" w:line="259" w:lineRule="auto"/>
        <w:jc w:val="left"/>
        <w:rPr>
          <w:rFonts w:eastAsia="Times New Roman" w:cs="Times New Roman"/>
          <w:b/>
          <w:bCs/>
          <w:color w:val="000000" w:themeColor="text1"/>
          <w:sz w:val="28"/>
          <w:szCs w:val="28"/>
          <w:lang w:val="sr-Latn-BA"/>
        </w:rPr>
      </w:pPr>
    </w:p>
    <w:p w14:paraId="5972DD79" w14:textId="6741833D" w:rsidR="004A2364" w:rsidRPr="00C45032" w:rsidRDefault="004A2364" w:rsidP="004A2364">
      <w:pPr>
        <w:spacing w:before="0" w:after="160" w:line="259" w:lineRule="auto"/>
        <w:jc w:val="left"/>
        <w:rPr>
          <w:rFonts w:eastAsia="Calibri" w:cs="Times New Roman"/>
          <w:szCs w:val="24"/>
          <w:lang w:val="sr-Latn-ME"/>
        </w:rPr>
      </w:pPr>
    </w:p>
    <w:p w14:paraId="5DDB38CD" w14:textId="388AA5FF" w:rsidR="0081072C" w:rsidRPr="00C45032" w:rsidRDefault="0081072C">
      <w:pPr>
        <w:rPr>
          <w:rFonts w:eastAsia="Times New Roman" w:cs="Times New Roman"/>
          <w:b/>
          <w:bCs/>
          <w:color w:val="000000" w:themeColor="text1"/>
          <w:sz w:val="28"/>
          <w:szCs w:val="28"/>
          <w:lang w:val="sr-Latn-BA"/>
        </w:rPr>
      </w:pPr>
    </w:p>
    <w:p w14:paraId="3A0EF9D5" w14:textId="6D9FA042" w:rsidR="00C64D2C" w:rsidRPr="00C45032" w:rsidRDefault="00C64D2C">
      <w:pPr>
        <w:spacing w:before="0" w:after="160" w:line="259" w:lineRule="auto"/>
        <w:jc w:val="left"/>
        <w:rPr>
          <w:rFonts w:eastAsia="Times New Roman" w:cs="Times New Roman"/>
          <w:b/>
          <w:bCs/>
          <w:color w:val="000000" w:themeColor="text1"/>
          <w:sz w:val="28"/>
          <w:szCs w:val="28"/>
          <w:lang w:val="sr-Latn-BA"/>
        </w:rPr>
      </w:pPr>
      <w:r w:rsidRPr="00C45032">
        <w:rPr>
          <w:rFonts w:eastAsia="Times New Roman" w:cs="Times New Roman"/>
          <w:b/>
          <w:bCs/>
          <w:color w:val="000000" w:themeColor="text1"/>
          <w:sz w:val="28"/>
          <w:szCs w:val="28"/>
          <w:lang w:val="sr-Latn-BA"/>
        </w:rPr>
        <w:br w:type="page"/>
      </w:r>
    </w:p>
    <w:p w14:paraId="0CD5694C" w14:textId="77777777" w:rsidR="00900DEB" w:rsidRPr="00C45032" w:rsidRDefault="00900DEB" w:rsidP="003D0955">
      <w:pPr>
        <w:pStyle w:val="Heading1"/>
        <w:shd w:val="clear" w:color="auto" w:fill="7030A0"/>
        <w:jc w:val="right"/>
        <w:rPr>
          <w:lang w:val="sr-Latn-CS"/>
        </w:rPr>
      </w:pPr>
      <w:bookmarkStart w:id="142" w:name="_Toc128399845"/>
      <w:bookmarkStart w:id="143" w:name="_Toc162265327"/>
      <w:bookmarkStart w:id="144" w:name="_Toc186489291"/>
      <w:r w:rsidRPr="00C45032">
        <w:rPr>
          <w:lang w:val="sr-Latn-BA"/>
        </w:rPr>
        <w:lastRenderedPageBreak/>
        <w:t>10. Informati</w:t>
      </w:r>
      <w:r w:rsidRPr="00C45032">
        <w:rPr>
          <w:lang w:val="sr-Latn-CS"/>
        </w:rPr>
        <w:t xml:space="preserve">čko društvo i </w:t>
      </w:r>
      <w:r w:rsidRPr="00C45032">
        <w:rPr>
          <w:lang w:val="de-DE"/>
        </w:rPr>
        <w:t>mediji</w:t>
      </w:r>
      <w:r w:rsidRPr="00C45032">
        <w:rPr>
          <w:lang w:val="sr-Latn-CS"/>
        </w:rPr>
        <w:t xml:space="preserve">                                                                                                                                             KIR</w:t>
      </w:r>
      <w:bookmarkStart w:id="145" w:name="_Toc67914564"/>
      <w:bookmarkStart w:id="146" w:name="_Toc94080869"/>
      <w:bookmarkEnd w:id="142"/>
      <w:bookmarkEnd w:id="143"/>
      <w:bookmarkEnd w:id="144"/>
    </w:p>
    <w:p w14:paraId="72353ABC" w14:textId="77777777" w:rsidR="00900DEB" w:rsidRPr="00C45032" w:rsidRDefault="00900DEB" w:rsidP="00244974">
      <w:pPr>
        <w:rPr>
          <w:b/>
          <w:lang w:val="sr-Latn-BA"/>
        </w:rPr>
      </w:pPr>
      <w:r w:rsidRPr="00C45032">
        <w:rPr>
          <w:b/>
          <w:lang w:val="sr-Latn-BA"/>
        </w:rPr>
        <w:t>UVOD</w:t>
      </w:r>
      <w:bookmarkEnd w:id="145"/>
      <w:bookmarkEnd w:id="146"/>
    </w:p>
    <w:p w14:paraId="59F0D6DB" w14:textId="77777777" w:rsidR="00194308" w:rsidRPr="00C45032" w:rsidRDefault="00194308" w:rsidP="00194308">
      <w:pPr>
        <w:rPr>
          <w:rFonts w:eastAsia="Calibri"/>
          <w:szCs w:val="24"/>
          <w:lang w:val="sr-Latn-BA"/>
        </w:rPr>
      </w:pPr>
      <w:r w:rsidRPr="00C45032">
        <w:rPr>
          <w:rFonts w:eastAsia="Calibri"/>
          <w:szCs w:val="24"/>
          <w:lang w:val="sr-Latn-BA"/>
        </w:rPr>
        <w:t xml:space="preserve">Poglavlje Informatičko društvo i mediji čini cjelinu od tri oblasti: elektronske komunikacije, usluge informatičkog društva i audiovizuelna politika. </w:t>
      </w:r>
    </w:p>
    <w:p w14:paraId="076F6F52" w14:textId="77777777" w:rsidR="00194308" w:rsidRPr="00C45032" w:rsidRDefault="00194308" w:rsidP="00194308">
      <w:pPr>
        <w:rPr>
          <w:rFonts w:eastAsia="Calibri"/>
          <w:szCs w:val="24"/>
          <w:lang w:val="sr-Latn-BA"/>
        </w:rPr>
      </w:pPr>
      <w:r w:rsidRPr="00C45032">
        <w:rPr>
          <w:rFonts w:eastAsia="Calibri"/>
          <w:szCs w:val="24"/>
          <w:lang w:val="sr-Latn-BA"/>
        </w:rPr>
        <w:t xml:space="preserve">Ključna pitanja u okviru oblasti elektronskih komunikacija su: nezavisnost regulatorne agencije za elektronske komunikacije, širokopojasni pristup Internetu, interkonekcija, izgradnja, obezbjeđivanje i korišćenje elektronskih komunikacionih mreža, elektronske komunikacione infrastrukture i povezane opreme, pružanje elektosnkih komunikacionih usluga, tržište i analiza tržišta, univerzalne usluge, prava i zaštita korisnika, i politika i upravljanje radio-frekvencijskim spektrom, upravljanje adresnim i numeričkim resursima, bezbjednost elektronskih komunikacionih mreža i usluga. Ključna pitanja u okviru oblasti usluga informatičkog društva su: elektronska uprava, informatička bezbjednost, elektronsko zdravstvo, elektronski potpis, javni sektor, elektronska trgovina. Ključna pitanja u okviru oblasti audiovizuelne politike su: audiovizuelne medijske usluge, javni emiteri Crne Gore, zaštita maloljetnika, filmsko naslijeđe, kulturna raznolikost.                                         </w:t>
      </w:r>
    </w:p>
    <w:p w14:paraId="590E60F9" w14:textId="2E725792" w:rsidR="00194308" w:rsidRPr="00C45032" w:rsidRDefault="00194308" w:rsidP="00194308">
      <w:pPr>
        <w:rPr>
          <w:rFonts w:eastAsia="Calibri"/>
          <w:szCs w:val="24"/>
          <w:lang w:val="sr-Latn-BA"/>
        </w:rPr>
      </w:pPr>
      <w:bookmarkStart w:id="147" w:name="_Hlk163028242"/>
      <w:r w:rsidRPr="00C45032">
        <w:rPr>
          <w:rFonts w:eastAsia="Calibri" w:cs="Arial"/>
          <w:szCs w:val="24"/>
          <w:lang w:val="sr-Latn-CS"/>
        </w:rPr>
        <w:t xml:space="preserve">Institucije nadležne za donošenje zakonodavstva u okviru ovog poglavlja, a u vezi sa definisanim obavezama u okviru aktuelnog Programa pristupanja Crne Gore Evropskoj uniji su: Ministarstvo javne uprave, </w:t>
      </w:r>
      <w:bookmarkEnd w:id="147"/>
      <w:r w:rsidRPr="00C45032">
        <w:rPr>
          <w:rFonts w:eastAsia="Calibri"/>
          <w:szCs w:val="24"/>
          <w:lang w:val="sr-Latn-BA"/>
        </w:rPr>
        <w:t xml:space="preserve">Ministarstvo ekonomskog razvoja i Ministarstvo kulture i medija. </w:t>
      </w:r>
    </w:p>
    <w:p w14:paraId="17AB158A" w14:textId="67D6FF55" w:rsidR="00194308" w:rsidRDefault="00194308" w:rsidP="00194308">
      <w:pPr>
        <w:rPr>
          <w:rFonts w:eastAsia="Calibri"/>
          <w:szCs w:val="24"/>
          <w:lang w:val="sr-Latn-BA"/>
        </w:rPr>
      </w:pPr>
      <w:r w:rsidRPr="00C45032">
        <w:rPr>
          <w:rFonts w:eastAsia="Calibri"/>
          <w:szCs w:val="24"/>
          <w:lang w:val="sr-Latn-BA"/>
        </w:rPr>
        <w:t>Poglavlje je otvoreno 31. marta 2014.</w:t>
      </w:r>
    </w:p>
    <w:p w14:paraId="0F623E4D" w14:textId="77777777" w:rsidR="00774E7D" w:rsidRPr="00C45032" w:rsidRDefault="00774E7D" w:rsidP="00774E7D">
      <w:pPr>
        <w:rPr>
          <w:rFonts w:eastAsia="Calibri" w:cs="Cambria"/>
          <w:b/>
          <w:szCs w:val="24"/>
          <w:lang w:val="sr-Latn-CS"/>
        </w:rPr>
      </w:pPr>
      <w:r w:rsidRPr="00C45032">
        <w:rPr>
          <w:rFonts w:eastAsia="Calibri" w:cs="Cambria"/>
          <w:b/>
          <w:szCs w:val="24"/>
          <w:lang w:val="sr-Latn-CS"/>
        </w:rPr>
        <w:t>Poglavlje je privremeno zatvoreno 16. decembra 2024. na Međuvladinoj konferenciji koja je održana u Briselu.</w:t>
      </w:r>
    </w:p>
    <w:p w14:paraId="3E0E5225" w14:textId="77777777" w:rsidR="00774E7D" w:rsidRPr="00774E7D" w:rsidRDefault="00774E7D" w:rsidP="00194308">
      <w:pPr>
        <w:rPr>
          <w:rFonts w:eastAsia="Calibri"/>
          <w:szCs w:val="24"/>
          <w:lang w:val="sr-Latn-CS"/>
        </w:rPr>
      </w:pPr>
    </w:p>
    <w:p w14:paraId="196603E3" w14:textId="77777777" w:rsidR="00194308" w:rsidRPr="00C45032" w:rsidRDefault="00194308" w:rsidP="00194308">
      <w:pPr>
        <w:spacing w:after="160" w:line="259" w:lineRule="auto"/>
        <w:rPr>
          <w:rFonts w:eastAsia="Calibri" w:cs="Times New Roman"/>
          <w:szCs w:val="20"/>
          <w:lang w:val="sr-Latn-ME"/>
        </w:rPr>
      </w:pPr>
      <w:r w:rsidRPr="00C45032">
        <w:rPr>
          <w:rFonts w:eastAsia="Calibri" w:cs="Times New Roman"/>
          <w:szCs w:val="20"/>
          <w:lang w:val="sr-Latn-M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927"/>
        <w:gridCol w:w="6419"/>
        <w:gridCol w:w="1044"/>
        <w:gridCol w:w="377"/>
        <w:gridCol w:w="1419"/>
        <w:gridCol w:w="1580"/>
        <w:gridCol w:w="765"/>
      </w:tblGrid>
      <w:tr w:rsidR="00194308" w:rsidRPr="00C45032" w14:paraId="7499D0E8" w14:textId="77777777" w:rsidTr="00ED4DC8">
        <w:tc>
          <w:tcPr>
            <w:tcW w:w="18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9AFCA24" w14:textId="77777777" w:rsidR="00194308" w:rsidRPr="00C45032" w:rsidRDefault="00194308" w:rsidP="00ED4DC8">
            <w:pPr>
              <w:spacing w:after="0"/>
              <w:rPr>
                <w:rFonts w:eastAsia="Calibri" w:cs="Times New Roman"/>
                <w:szCs w:val="24"/>
                <w:lang w:val="sr-Latn-ME"/>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67EACD7F" w14:textId="77777777" w:rsidR="00194308" w:rsidRPr="00C45032" w:rsidDel="004D2CAC" w:rsidRDefault="00194308" w:rsidP="00ED4DC8">
            <w:pPr>
              <w:spacing w:after="0"/>
              <w:rPr>
                <w:rFonts w:eastAsia="Calibri" w:cs="Times New Roman"/>
                <w:szCs w:val="24"/>
                <w:lang w:val="sr-Latn-BA"/>
              </w:rPr>
            </w:pPr>
          </w:p>
        </w:tc>
        <w:tc>
          <w:tcPr>
            <w:tcW w:w="2466" w:type="pct"/>
            <w:tcBorders>
              <w:top w:val="single" w:sz="4" w:space="0" w:color="auto"/>
              <w:left w:val="nil"/>
              <w:bottom w:val="single" w:sz="4" w:space="0" w:color="auto"/>
              <w:right w:val="nil"/>
            </w:tcBorders>
            <w:shd w:val="clear" w:color="auto" w:fill="D9D9D9"/>
            <w:tcMar>
              <w:left w:w="28" w:type="dxa"/>
              <w:right w:w="28" w:type="dxa"/>
            </w:tcMar>
          </w:tcPr>
          <w:p w14:paraId="35DA7C3F" w14:textId="77777777" w:rsidR="00194308" w:rsidRPr="00C45032" w:rsidDel="004D2CAC" w:rsidRDefault="00194308" w:rsidP="00ED4DC8">
            <w:pPr>
              <w:keepNext/>
              <w:keepLines/>
              <w:spacing w:after="0"/>
              <w:outlineLvl w:val="1"/>
              <w:rPr>
                <w:rFonts w:eastAsia="Times New Roman" w:cs="Times New Roman"/>
                <w:b/>
                <w:bCs/>
                <w:szCs w:val="24"/>
                <w:lang w:val="en-GB"/>
              </w:rPr>
            </w:pPr>
            <w:bookmarkStart w:id="148" w:name="_Toc28153251"/>
            <w:bookmarkStart w:id="149" w:name="_Toc29819067"/>
            <w:bookmarkStart w:id="150" w:name="_Toc30412682"/>
            <w:bookmarkStart w:id="151" w:name="_Toc66750747"/>
            <w:bookmarkStart w:id="152" w:name="_Toc67914565"/>
            <w:bookmarkStart w:id="153" w:name="_Toc94080870"/>
            <w:bookmarkStart w:id="154" w:name="_Toc163037143"/>
            <w:bookmarkStart w:id="155" w:name="_Toc163110842"/>
            <w:bookmarkStart w:id="156" w:name="_Toc163647033"/>
            <w:bookmarkStart w:id="157" w:name="_Toc186489292"/>
            <w:r w:rsidRPr="00C45032">
              <w:rPr>
                <w:rFonts w:eastAsia="Times New Roman" w:cs="Times New Roman"/>
                <w:b/>
                <w:bCs/>
                <w:szCs w:val="24"/>
                <w:lang w:val="en-GB"/>
              </w:rPr>
              <w:t>1. PLANOVI I POTREBE</w:t>
            </w:r>
            <w:bookmarkEnd w:id="148"/>
            <w:bookmarkEnd w:id="149"/>
            <w:bookmarkEnd w:id="150"/>
            <w:bookmarkEnd w:id="151"/>
            <w:bookmarkEnd w:id="152"/>
            <w:bookmarkEnd w:id="153"/>
            <w:bookmarkEnd w:id="154"/>
            <w:bookmarkEnd w:id="155"/>
            <w:bookmarkEnd w:id="156"/>
            <w:bookmarkEnd w:id="157"/>
          </w:p>
        </w:tc>
        <w:tc>
          <w:tcPr>
            <w:tcW w:w="401" w:type="pct"/>
            <w:tcBorders>
              <w:top w:val="single" w:sz="4" w:space="0" w:color="auto"/>
              <w:left w:val="nil"/>
              <w:bottom w:val="single" w:sz="4" w:space="0" w:color="auto"/>
              <w:right w:val="nil"/>
            </w:tcBorders>
            <w:shd w:val="clear" w:color="auto" w:fill="D9D9D9"/>
            <w:tcMar>
              <w:left w:w="28" w:type="dxa"/>
              <w:right w:w="28" w:type="dxa"/>
            </w:tcMar>
          </w:tcPr>
          <w:p w14:paraId="19DD4113" w14:textId="77777777" w:rsidR="00194308" w:rsidRPr="00C45032" w:rsidDel="004D2CAC" w:rsidRDefault="00194308" w:rsidP="00ED4DC8">
            <w:pPr>
              <w:spacing w:after="0"/>
              <w:rPr>
                <w:rFonts w:eastAsia="Calibri" w:cs="Times New Roman"/>
                <w:szCs w:val="24"/>
                <w:lang w:val="sr-Latn-BA"/>
              </w:rPr>
            </w:pPr>
          </w:p>
        </w:tc>
        <w:tc>
          <w:tcPr>
            <w:tcW w:w="689" w:type="pct"/>
            <w:gridSpan w:val="2"/>
            <w:tcBorders>
              <w:top w:val="single" w:sz="4" w:space="0" w:color="auto"/>
              <w:left w:val="nil"/>
              <w:bottom w:val="single" w:sz="4" w:space="0" w:color="auto"/>
              <w:right w:val="nil"/>
            </w:tcBorders>
            <w:shd w:val="clear" w:color="auto" w:fill="D9D9D9"/>
            <w:tcMar>
              <w:left w:w="28" w:type="dxa"/>
              <w:right w:w="28" w:type="dxa"/>
            </w:tcMar>
          </w:tcPr>
          <w:p w14:paraId="5816349E" w14:textId="77777777" w:rsidR="00194308" w:rsidRPr="00C45032" w:rsidDel="004D2CAC" w:rsidRDefault="00194308" w:rsidP="00ED4DC8">
            <w:pPr>
              <w:spacing w:after="0"/>
              <w:rPr>
                <w:rFonts w:eastAsia="Calibri" w:cs="Times New Roman"/>
                <w:szCs w:val="24"/>
                <w:lang w:val="sr-Latn-BA"/>
              </w:rPr>
            </w:pPr>
          </w:p>
        </w:tc>
        <w:tc>
          <w:tcPr>
            <w:tcW w:w="607" w:type="pct"/>
            <w:tcBorders>
              <w:top w:val="single" w:sz="4" w:space="0" w:color="auto"/>
              <w:left w:val="nil"/>
              <w:bottom w:val="single" w:sz="4" w:space="0" w:color="auto"/>
              <w:right w:val="nil"/>
            </w:tcBorders>
            <w:shd w:val="clear" w:color="auto" w:fill="D9D9D9"/>
            <w:tcMar>
              <w:left w:w="28" w:type="dxa"/>
              <w:right w:w="28" w:type="dxa"/>
            </w:tcMar>
            <w:vAlign w:val="center"/>
          </w:tcPr>
          <w:p w14:paraId="66ED6C82" w14:textId="77777777" w:rsidR="00194308" w:rsidRPr="00C45032" w:rsidRDefault="00194308" w:rsidP="00ED4DC8">
            <w:pPr>
              <w:spacing w:after="0"/>
              <w:rPr>
                <w:rFonts w:eastAsia="Calibri" w:cs="Times New Roman"/>
                <w:szCs w:val="24"/>
                <w:lang w:val="sr-Latn-BA"/>
              </w:rPr>
            </w:pPr>
          </w:p>
        </w:tc>
        <w:tc>
          <w:tcPr>
            <w:tcW w:w="295"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3D68B2A2" w14:textId="77777777" w:rsidR="00194308" w:rsidRPr="00C45032" w:rsidRDefault="00194308" w:rsidP="00ED4DC8">
            <w:pPr>
              <w:spacing w:after="0"/>
              <w:rPr>
                <w:rFonts w:eastAsia="Calibri" w:cs="Times New Roman"/>
                <w:szCs w:val="24"/>
                <w:lang w:val="sr-Latn-BA"/>
              </w:rPr>
            </w:pPr>
          </w:p>
        </w:tc>
      </w:tr>
      <w:tr w:rsidR="00194308" w:rsidRPr="00C45032" w14:paraId="4D87B6FC" w14:textId="77777777" w:rsidTr="00ED4DC8">
        <w:trPr>
          <w:trHeight w:val="327"/>
        </w:trPr>
        <w:tc>
          <w:tcPr>
            <w:tcW w:w="18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BF04F3D" w14:textId="77777777" w:rsidR="00194308" w:rsidRPr="00C45032" w:rsidRDefault="00194308" w:rsidP="00ED4DC8">
            <w:pPr>
              <w:spacing w:after="0"/>
              <w:rPr>
                <w:rFonts w:eastAsia="Calibri" w:cs="Times New Roman"/>
                <w:szCs w:val="24"/>
                <w:lang w:val="sr-Latn-BA"/>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5D1CB3D8" w14:textId="77777777" w:rsidR="00194308" w:rsidRPr="00C45032" w:rsidDel="004D2CAC" w:rsidRDefault="00194308" w:rsidP="00ED4DC8">
            <w:pPr>
              <w:spacing w:after="0"/>
              <w:rPr>
                <w:rFonts w:eastAsia="Calibri" w:cs="Times New Roman"/>
                <w:szCs w:val="24"/>
                <w:lang w:val="sr-Latn-BA"/>
              </w:rPr>
            </w:pPr>
          </w:p>
        </w:tc>
        <w:tc>
          <w:tcPr>
            <w:tcW w:w="2466" w:type="pct"/>
            <w:tcBorders>
              <w:top w:val="single" w:sz="4" w:space="0" w:color="auto"/>
              <w:left w:val="nil"/>
              <w:bottom w:val="single" w:sz="4" w:space="0" w:color="auto"/>
              <w:right w:val="nil"/>
            </w:tcBorders>
            <w:shd w:val="clear" w:color="auto" w:fill="D9D9D9"/>
            <w:tcMar>
              <w:left w:w="28" w:type="dxa"/>
              <w:right w:w="28" w:type="dxa"/>
            </w:tcMar>
          </w:tcPr>
          <w:p w14:paraId="312C59C2" w14:textId="77777777" w:rsidR="00194308" w:rsidRPr="00C45032" w:rsidDel="004D2CAC" w:rsidRDefault="00194308" w:rsidP="00ED4DC8">
            <w:pPr>
              <w:spacing w:after="0"/>
              <w:rPr>
                <w:rFonts w:eastAsia="Calibri" w:cs="Times New Roman"/>
                <w:b/>
                <w:bCs/>
                <w:szCs w:val="24"/>
                <w:lang w:val="sr-Latn-BA"/>
              </w:rPr>
            </w:pPr>
            <w:r w:rsidRPr="00C45032">
              <w:rPr>
                <w:rFonts w:eastAsia="Calibri" w:cs="Times New Roman"/>
                <w:b/>
                <w:bCs/>
                <w:szCs w:val="24"/>
                <w:lang w:val="sr-Latn-BA"/>
              </w:rPr>
              <w:t>1.1. STRATEŠKI OKVIR</w:t>
            </w:r>
          </w:p>
        </w:tc>
        <w:tc>
          <w:tcPr>
            <w:tcW w:w="401" w:type="pct"/>
            <w:tcBorders>
              <w:top w:val="single" w:sz="4" w:space="0" w:color="auto"/>
              <w:left w:val="nil"/>
              <w:bottom w:val="single" w:sz="4" w:space="0" w:color="auto"/>
              <w:right w:val="nil"/>
            </w:tcBorders>
            <w:shd w:val="clear" w:color="auto" w:fill="D9D9D9"/>
            <w:tcMar>
              <w:left w:w="28" w:type="dxa"/>
              <w:right w:w="28" w:type="dxa"/>
            </w:tcMar>
          </w:tcPr>
          <w:p w14:paraId="0D7C3DB9" w14:textId="77777777" w:rsidR="00194308" w:rsidRPr="00C45032" w:rsidDel="004D2CAC" w:rsidRDefault="00194308" w:rsidP="00ED4DC8">
            <w:pPr>
              <w:spacing w:after="0"/>
              <w:rPr>
                <w:rFonts w:eastAsia="Calibri" w:cs="Times New Roman"/>
                <w:szCs w:val="24"/>
                <w:lang w:val="sr-Latn-BA"/>
              </w:rPr>
            </w:pPr>
          </w:p>
        </w:tc>
        <w:tc>
          <w:tcPr>
            <w:tcW w:w="689" w:type="pct"/>
            <w:gridSpan w:val="2"/>
            <w:tcBorders>
              <w:top w:val="single" w:sz="4" w:space="0" w:color="auto"/>
              <w:left w:val="nil"/>
              <w:bottom w:val="single" w:sz="4" w:space="0" w:color="auto"/>
              <w:right w:val="nil"/>
            </w:tcBorders>
            <w:shd w:val="clear" w:color="auto" w:fill="D9D9D9"/>
            <w:tcMar>
              <w:left w:w="28" w:type="dxa"/>
              <w:right w:w="28" w:type="dxa"/>
            </w:tcMar>
          </w:tcPr>
          <w:p w14:paraId="7258984D" w14:textId="77777777" w:rsidR="00194308" w:rsidRPr="00C45032" w:rsidDel="004D2CAC" w:rsidRDefault="00194308" w:rsidP="00ED4DC8">
            <w:pPr>
              <w:spacing w:after="0"/>
              <w:rPr>
                <w:rFonts w:eastAsia="Calibri" w:cs="Times New Roman"/>
                <w:szCs w:val="24"/>
                <w:lang w:val="sr-Latn-BA"/>
              </w:rPr>
            </w:pPr>
          </w:p>
        </w:tc>
        <w:tc>
          <w:tcPr>
            <w:tcW w:w="607" w:type="pct"/>
            <w:tcBorders>
              <w:top w:val="single" w:sz="4" w:space="0" w:color="auto"/>
              <w:left w:val="nil"/>
              <w:bottom w:val="single" w:sz="4" w:space="0" w:color="auto"/>
              <w:right w:val="nil"/>
            </w:tcBorders>
            <w:shd w:val="clear" w:color="auto" w:fill="D9D9D9"/>
            <w:tcMar>
              <w:left w:w="28" w:type="dxa"/>
              <w:right w:w="28" w:type="dxa"/>
            </w:tcMar>
            <w:vAlign w:val="center"/>
          </w:tcPr>
          <w:p w14:paraId="4BD7C7B8" w14:textId="77777777" w:rsidR="00194308" w:rsidRPr="00C45032" w:rsidRDefault="00194308" w:rsidP="00ED4DC8">
            <w:pPr>
              <w:spacing w:after="0"/>
              <w:rPr>
                <w:rFonts w:eastAsia="Calibri" w:cs="Times New Roman"/>
                <w:szCs w:val="24"/>
                <w:lang w:val="sr-Latn-BA"/>
              </w:rPr>
            </w:pPr>
          </w:p>
        </w:tc>
        <w:tc>
          <w:tcPr>
            <w:tcW w:w="295" w:type="pct"/>
            <w:tcBorders>
              <w:top w:val="single" w:sz="4" w:space="0" w:color="auto"/>
              <w:left w:val="nil"/>
              <w:bottom w:val="single" w:sz="4" w:space="0" w:color="auto"/>
              <w:right w:val="single" w:sz="4" w:space="0" w:color="auto"/>
            </w:tcBorders>
            <w:shd w:val="clear" w:color="auto" w:fill="D9D9D9"/>
          </w:tcPr>
          <w:p w14:paraId="3015C087" w14:textId="77777777" w:rsidR="00194308" w:rsidRPr="00C45032" w:rsidRDefault="00194308" w:rsidP="00ED4DC8">
            <w:pPr>
              <w:spacing w:after="0"/>
              <w:rPr>
                <w:rFonts w:eastAsia="Calibri" w:cs="Times New Roman"/>
                <w:szCs w:val="24"/>
                <w:lang w:val="sr-Latn-BA"/>
              </w:rPr>
            </w:pPr>
          </w:p>
        </w:tc>
      </w:tr>
      <w:tr w:rsidR="00EF2697" w:rsidRPr="00C45032" w14:paraId="465ABD7F" w14:textId="77777777" w:rsidTr="00EF2697">
        <w:tc>
          <w:tcPr>
            <w:tcW w:w="18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A83C75F" w14:textId="77777777" w:rsidR="00EF2697" w:rsidRPr="00C45032" w:rsidRDefault="00EF2697" w:rsidP="00ED4DC8">
            <w:pPr>
              <w:spacing w:after="0"/>
              <w:rPr>
                <w:rFonts w:eastAsia="Calibri" w:cs="Times New Roman"/>
                <w:b/>
                <w:szCs w:val="24"/>
                <w:lang w:val="sr-Latn-BA"/>
              </w:rPr>
            </w:pPr>
            <w:r w:rsidRPr="00C45032">
              <w:rPr>
                <w:rFonts w:eastAsia="Calibri" w:cs="Times New Roman"/>
                <w:b/>
                <w:szCs w:val="24"/>
                <w:lang w:val="sr-Latn-BA"/>
              </w:rPr>
              <w:t>Ozn.</w:t>
            </w:r>
          </w:p>
        </w:tc>
        <w:tc>
          <w:tcPr>
            <w:tcW w:w="356"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5C8481F1" w14:textId="77777777" w:rsidR="00EF2697" w:rsidRPr="00C45032" w:rsidRDefault="00EF2697" w:rsidP="00ED4DC8">
            <w:pPr>
              <w:spacing w:after="0"/>
              <w:rPr>
                <w:rFonts w:eastAsia="Calibri" w:cs="Times New Roman"/>
                <w:b/>
                <w:szCs w:val="24"/>
                <w:lang w:val="sr-Latn-BA"/>
              </w:rPr>
            </w:pPr>
            <w:r w:rsidRPr="00C45032">
              <w:rPr>
                <w:rFonts w:eastAsia="Calibri" w:cs="Times New Roman"/>
                <w:b/>
                <w:szCs w:val="24"/>
                <w:lang w:val="sr-Latn-BA"/>
              </w:rPr>
              <w:t>Nadležna</w:t>
            </w:r>
          </w:p>
          <w:p w14:paraId="6279F31C" w14:textId="77777777" w:rsidR="00EF2697" w:rsidRPr="00C45032" w:rsidDel="004D2CAC" w:rsidRDefault="00EF2697" w:rsidP="00ED4DC8">
            <w:pPr>
              <w:spacing w:after="0"/>
              <w:rPr>
                <w:rFonts w:eastAsia="Calibri" w:cs="Times New Roman"/>
                <w:b/>
                <w:szCs w:val="24"/>
                <w:lang w:val="sr-Latn-BA"/>
              </w:rPr>
            </w:pPr>
            <w:r w:rsidRPr="00C45032">
              <w:rPr>
                <w:rFonts w:eastAsia="Calibri" w:cs="Times New Roman"/>
                <w:b/>
                <w:szCs w:val="24"/>
                <w:lang w:val="sr-Latn-BA"/>
              </w:rPr>
              <w:t>inst.</w:t>
            </w:r>
          </w:p>
        </w:tc>
        <w:tc>
          <w:tcPr>
            <w:tcW w:w="246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B705CF9" w14:textId="77777777" w:rsidR="00EF2697" w:rsidRPr="00C45032" w:rsidRDefault="00EF2697" w:rsidP="00ED4DC8">
            <w:pPr>
              <w:spacing w:after="0"/>
              <w:rPr>
                <w:rFonts w:eastAsia="Calibri" w:cs="Times New Roman"/>
                <w:b/>
                <w:szCs w:val="24"/>
                <w:lang w:val="sr-Latn-BA"/>
              </w:rPr>
            </w:pPr>
            <w:r w:rsidRPr="00C45032">
              <w:rPr>
                <w:rFonts w:eastAsia="Calibri" w:cs="Times New Roman"/>
                <w:b/>
                <w:szCs w:val="24"/>
                <w:lang w:val="sr-Latn-BA"/>
              </w:rPr>
              <w:t>Naziv</w:t>
            </w:r>
          </w:p>
        </w:tc>
        <w:tc>
          <w:tcPr>
            <w:tcW w:w="545"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E188047" w14:textId="585A9BA4" w:rsidR="00EF2697" w:rsidRPr="00C45032" w:rsidDel="004D2CAC" w:rsidRDefault="00EF2697" w:rsidP="00ED4DC8">
            <w:pPr>
              <w:spacing w:after="0"/>
              <w:jc w:val="center"/>
              <w:rPr>
                <w:rFonts w:eastAsia="Calibri" w:cs="Times New Roman"/>
                <w:b/>
                <w:szCs w:val="24"/>
                <w:lang w:val="sr-Latn-BA"/>
              </w:rPr>
            </w:pPr>
            <w:r>
              <w:rPr>
                <w:rFonts w:eastAsia="Calibri" w:cs="Times New Roman"/>
                <w:b/>
                <w:szCs w:val="24"/>
                <w:lang w:val="sr-Latn-BA"/>
              </w:rPr>
              <w:t xml:space="preserve">Donošenje </w:t>
            </w:r>
          </w:p>
        </w:tc>
        <w:tc>
          <w:tcPr>
            <w:tcW w:w="545" w:type="pct"/>
            <w:vMerge w:val="restart"/>
            <w:tcBorders>
              <w:top w:val="single" w:sz="4" w:space="0" w:color="auto"/>
              <w:left w:val="single" w:sz="4" w:space="0" w:color="000000"/>
              <w:right w:val="single" w:sz="4" w:space="0" w:color="000000"/>
            </w:tcBorders>
            <w:shd w:val="clear" w:color="auto" w:fill="D9D9D9"/>
            <w:vAlign w:val="center"/>
          </w:tcPr>
          <w:p w14:paraId="20ABBA90" w14:textId="5D266635" w:rsidR="00EF2697" w:rsidRPr="00C45032" w:rsidDel="004D2CAC" w:rsidRDefault="00EF2697" w:rsidP="00ED4DC8">
            <w:pPr>
              <w:spacing w:after="0"/>
              <w:jc w:val="center"/>
              <w:rPr>
                <w:rFonts w:eastAsia="Calibri" w:cs="Times New Roman"/>
                <w:b/>
                <w:szCs w:val="24"/>
                <w:lang w:val="sr-Latn-BA"/>
              </w:rPr>
            </w:pPr>
            <w:r w:rsidRPr="00C45032">
              <w:rPr>
                <w:rFonts w:eastAsia="Calibri" w:cs="Times New Roman"/>
                <w:b/>
                <w:szCs w:val="24"/>
                <w:lang w:val="sr-Latn-BA"/>
              </w:rPr>
              <w:t>Period važenja</w:t>
            </w:r>
          </w:p>
        </w:tc>
        <w:tc>
          <w:tcPr>
            <w:tcW w:w="902"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7720F4C2" w14:textId="77777777" w:rsidR="00EF2697" w:rsidRPr="00C45032" w:rsidRDefault="00EF2697" w:rsidP="00ED4DC8">
            <w:pPr>
              <w:spacing w:after="0"/>
              <w:jc w:val="center"/>
              <w:rPr>
                <w:rFonts w:eastAsia="Calibri" w:cs="Times New Roman"/>
                <w:b/>
                <w:szCs w:val="24"/>
                <w:lang w:val="sr-Latn-BA"/>
              </w:rPr>
            </w:pPr>
            <w:r w:rsidRPr="00C45032">
              <w:rPr>
                <w:rFonts w:eastAsia="Calibri" w:cs="Times New Roman"/>
                <w:b/>
                <w:szCs w:val="24"/>
                <w:lang w:val="sr-Latn-BA"/>
              </w:rPr>
              <w:t>Pravna tekovina</w:t>
            </w:r>
          </w:p>
        </w:tc>
      </w:tr>
      <w:tr w:rsidR="00EF2697" w:rsidRPr="00C45032" w14:paraId="7AC92431" w14:textId="77777777" w:rsidTr="00EF2697">
        <w:tc>
          <w:tcPr>
            <w:tcW w:w="186"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22249744" w14:textId="77777777" w:rsidR="00EF2697" w:rsidRPr="00C45032" w:rsidRDefault="00EF2697" w:rsidP="00ED4DC8">
            <w:pPr>
              <w:spacing w:after="0"/>
              <w:rPr>
                <w:rFonts w:eastAsia="Calibri" w:cs="Times New Roman"/>
                <w:szCs w:val="24"/>
                <w:lang w:val="sr-Latn-BA"/>
              </w:rPr>
            </w:pPr>
          </w:p>
        </w:tc>
        <w:tc>
          <w:tcPr>
            <w:tcW w:w="356"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70CBD548" w14:textId="77777777" w:rsidR="00EF2697" w:rsidRPr="00C45032" w:rsidRDefault="00EF2697" w:rsidP="00ED4DC8">
            <w:pPr>
              <w:spacing w:after="0"/>
              <w:rPr>
                <w:rFonts w:eastAsia="Calibri" w:cs="Times New Roman"/>
                <w:szCs w:val="24"/>
                <w:lang w:val="sr-Latn-BA"/>
              </w:rPr>
            </w:pPr>
          </w:p>
        </w:tc>
        <w:tc>
          <w:tcPr>
            <w:tcW w:w="2466"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56C2133B" w14:textId="77777777" w:rsidR="00EF2697" w:rsidRPr="00C45032" w:rsidRDefault="00EF2697" w:rsidP="00ED4DC8">
            <w:pPr>
              <w:spacing w:after="0"/>
              <w:rPr>
                <w:rFonts w:eastAsia="Calibri" w:cs="Times New Roman"/>
                <w:b/>
                <w:szCs w:val="24"/>
                <w:lang w:val="sr-Latn-BA"/>
              </w:rPr>
            </w:pPr>
          </w:p>
        </w:tc>
        <w:tc>
          <w:tcPr>
            <w:tcW w:w="545" w:type="pct"/>
            <w:gridSpan w:val="2"/>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69CA0AC6" w14:textId="77777777" w:rsidR="00EF2697" w:rsidRPr="00C45032" w:rsidDel="004D2CAC" w:rsidRDefault="00EF2697" w:rsidP="00ED4DC8">
            <w:pPr>
              <w:spacing w:after="0"/>
              <w:rPr>
                <w:rFonts w:eastAsia="Calibri" w:cs="Times New Roman"/>
                <w:b/>
                <w:szCs w:val="24"/>
                <w:lang w:val="sr-Latn-BA"/>
              </w:rPr>
            </w:pPr>
          </w:p>
        </w:tc>
        <w:tc>
          <w:tcPr>
            <w:tcW w:w="545" w:type="pct"/>
            <w:vMerge/>
            <w:tcBorders>
              <w:left w:val="single" w:sz="4" w:space="0" w:color="000000"/>
              <w:bottom w:val="single" w:sz="4" w:space="0" w:color="000000"/>
              <w:right w:val="single" w:sz="4" w:space="0" w:color="000000"/>
            </w:tcBorders>
            <w:shd w:val="clear" w:color="auto" w:fill="D9D9D9"/>
            <w:vAlign w:val="center"/>
          </w:tcPr>
          <w:p w14:paraId="6E68A3CF" w14:textId="33C6B993" w:rsidR="00EF2697" w:rsidRPr="00C45032" w:rsidDel="004D2CAC" w:rsidRDefault="00EF2697" w:rsidP="00ED4DC8">
            <w:pPr>
              <w:spacing w:after="0"/>
              <w:rPr>
                <w:rFonts w:eastAsia="Calibri" w:cs="Times New Roman"/>
                <w:b/>
                <w:szCs w:val="24"/>
                <w:lang w:val="sr-Latn-BA"/>
              </w:rPr>
            </w:pPr>
          </w:p>
        </w:tc>
        <w:tc>
          <w:tcPr>
            <w:tcW w:w="607"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3F613330" w14:textId="77777777" w:rsidR="00EF2697" w:rsidRPr="00C45032" w:rsidRDefault="00EF2697" w:rsidP="00ED4DC8">
            <w:pPr>
              <w:spacing w:after="0"/>
              <w:jc w:val="center"/>
              <w:rPr>
                <w:rFonts w:eastAsia="Calibri" w:cs="Times New Roman"/>
                <w:b/>
                <w:szCs w:val="24"/>
                <w:lang w:val="sr-Latn-BA"/>
              </w:rPr>
            </w:pPr>
            <w:r w:rsidRPr="00C45032">
              <w:rPr>
                <w:rFonts w:eastAsia="Calibri" w:cs="Times New Roman"/>
                <w:b/>
                <w:szCs w:val="24"/>
                <w:lang w:val="sr-Latn-BA"/>
              </w:rPr>
              <w:t xml:space="preserve">Celex No </w:t>
            </w:r>
          </w:p>
        </w:tc>
        <w:tc>
          <w:tcPr>
            <w:tcW w:w="295"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0EF57D00" w14:textId="77777777" w:rsidR="00EF2697" w:rsidRPr="00C45032" w:rsidRDefault="00EF2697" w:rsidP="00ED4DC8">
            <w:pPr>
              <w:spacing w:after="0"/>
              <w:jc w:val="center"/>
              <w:rPr>
                <w:rFonts w:eastAsia="Calibri" w:cs="Times New Roman"/>
                <w:b/>
                <w:szCs w:val="24"/>
                <w:lang w:val="sr-Latn-BA"/>
              </w:rPr>
            </w:pPr>
            <w:r w:rsidRPr="00C45032">
              <w:rPr>
                <w:rFonts w:eastAsia="Calibri" w:cs="Times New Roman"/>
                <w:b/>
                <w:szCs w:val="24"/>
                <w:lang w:val="sr-Latn-BA"/>
              </w:rPr>
              <w:t>Ostalo</w:t>
            </w:r>
          </w:p>
        </w:tc>
      </w:tr>
      <w:tr w:rsidR="00194308" w:rsidRPr="00C45032" w14:paraId="371C957A" w14:textId="77777777" w:rsidTr="00ED4DC8">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17E58AD" w14:textId="77777777" w:rsidR="00194308" w:rsidRPr="00C45032" w:rsidRDefault="00194308" w:rsidP="00ED4DC8">
            <w:pPr>
              <w:spacing w:after="0"/>
              <w:rPr>
                <w:rFonts w:eastAsia="Calibri" w:cs="Times New Roman"/>
                <w:szCs w:val="24"/>
                <w:lang w:val="sr-Latn-BA"/>
              </w:rPr>
            </w:pPr>
            <w:r w:rsidRPr="00C45032">
              <w:rPr>
                <w:rFonts w:eastAsia="Calibri" w:cs="Times New Roman"/>
                <w:b/>
                <w:szCs w:val="24"/>
                <w:lang w:val="sr-Latn-BA"/>
              </w:rPr>
              <w:t xml:space="preserve">                          A) Elektronske komunikacije </w:t>
            </w:r>
          </w:p>
        </w:tc>
      </w:tr>
      <w:tr w:rsidR="00194308" w:rsidRPr="00C45032" w14:paraId="1B9D7C4F" w14:textId="77777777" w:rsidTr="00ED4DC8">
        <w:tc>
          <w:tcPr>
            <w:tcW w:w="18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9F3EBD" w14:textId="77777777" w:rsidR="00194308" w:rsidRPr="00C45032" w:rsidRDefault="00194308" w:rsidP="00194308">
            <w:pPr>
              <w:numPr>
                <w:ilvl w:val="0"/>
                <w:numId w:val="33"/>
              </w:numPr>
              <w:spacing w:before="0" w:after="0"/>
              <w:ind w:left="504"/>
              <w:contextualSpacing/>
              <w:jc w:val="center"/>
              <w:rPr>
                <w:rFonts w:eastAsia="Calibri" w:cs="Times New Roman"/>
                <w:szCs w:val="24"/>
                <w:lang w:val="sr-Latn-BA"/>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36B533" w14:textId="77777777" w:rsidR="00194308" w:rsidRPr="00C45032" w:rsidRDefault="00194308" w:rsidP="00ED4DC8">
            <w:pPr>
              <w:spacing w:before="0" w:after="0" w:line="259" w:lineRule="auto"/>
              <w:jc w:val="center"/>
              <w:rPr>
                <w:rFonts w:eastAsia="Calibri" w:cs="Times New Roman"/>
              </w:rPr>
            </w:pPr>
            <w:r w:rsidRPr="00C45032">
              <w:rPr>
                <w:rFonts w:eastAsia="Calibri" w:cs="Times New Roman"/>
              </w:rPr>
              <w:t>MER</w:t>
            </w:r>
          </w:p>
        </w:tc>
        <w:tc>
          <w:tcPr>
            <w:tcW w:w="246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D22584" w14:textId="77777777" w:rsidR="00194308" w:rsidRPr="00C45032" w:rsidRDefault="00194308" w:rsidP="00ED4DC8">
            <w:pPr>
              <w:spacing w:before="0" w:after="0"/>
              <w:ind w:left="132" w:right="119"/>
              <w:rPr>
                <w:rFonts w:eastAsia="Calibri" w:cs="Times New Roman"/>
                <w:szCs w:val="24"/>
                <w:lang w:val="bs-Latn-BA"/>
              </w:rPr>
            </w:pPr>
            <w:r w:rsidRPr="00C45032">
              <w:rPr>
                <w:rFonts w:eastAsia="Calibri" w:cs="Times New Roman"/>
                <w:szCs w:val="24"/>
                <w:lang w:val="bs-Latn-BA"/>
              </w:rPr>
              <w:t>Nacionalni plan razvoja mreža za širokopojasni pristup internetu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F61771"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2025/I</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EDFF66"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2025-2030</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B6BD27B" w14:textId="77777777" w:rsidR="00194308" w:rsidRPr="00C45032" w:rsidRDefault="00194308" w:rsidP="00ED4DC8">
            <w:pPr>
              <w:spacing w:before="0" w:after="0"/>
              <w:rPr>
                <w:rFonts w:eastAsia="Calibri" w:cs="Times New Roman"/>
                <w:szCs w:val="24"/>
                <w:lang w:val="sr-Latn-BA"/>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769E24" w14:textId="77777777" w:rsidR="00194308" w:rsidRPr="00C45032" w:rsidRDefault="00194308" w:rsidP="00ED4DC8">
            <w:pPr>
              <w:spacing w:before="0" w:after="0"/>
              <w:rPr>
                <w:rFonts w:eastAsia="Calibri" w:cs="Times New Roman"/>
                <w:szCs w:val="24"/>
                <w:lang w:val="sr-Latn-BA"/>
              </w:rPr>
            </w:pPr>
          </w:p>
        </w:tc>
      </w:tr>
      <w:tr w:rsidR="00194308" w:rsidRPr="00C45032" w14:paraId="5DADA9A5" w14:textId="77777777" w:rsidTr="00ED4DC8">
        <w:tc>
          <w:tcPr>
            <w:tcW w:w="18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3B6A325" w14:textId="77777777" w:rsidR="00194308" w:rsidRPr="00C45032" w:rsidRDefault="00194308" w:rsidP="00ED4DC8">
            <w:pPr>
              <w:spacing w:after="0"/>
              <w:ind w:left="504"/>
              <w:contextualSpacing/>
              <w:rPr>
                <w:rFonts w:eastAsia="Calibri" w:cs="Times New Roman"/>
                <w:szCs w:val="24"/>
                <w:lang w:val="sr-Latn-BA"/>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109D6EA7" w14:textId="77777777" w:rsidR="00194308" w:rsidRPr="00C45032" w:rsidRDefault="00194308" w:rsidP="00ED4DC8">
            <w:pPr>
              <w:spacing w:after="0"/>
              <w:rPr>
                <w:rFonts w:eastAsia="Calibri" w:cs="Times New Roman"/>
                <w:szCs w:val="24"/>
                <w:lang w:val="sr-Latn-BA"/>
              </w:rPr>
            </w:pPr>
          </w:p>
        </w:tc>
        <w:tc>
          <w:tcPr>
            <w:tcW w:w="2466" w:type="pct"/>
            <w:tcBorders>
              <w:top w:val="single" w:sz="4" w:space="0" w:color="auto"/>
              <w:left w:val="nil"/>
              <w:bottom w:val="single" w:sz="4" w:space="0" w:color="auto"/>
              <w:right w:val="nil"/>
            </w:tcBorders>
            <w:shd w:val="clear" w:color="auto" w:fill="D9D9D9"/>
            <w:tcMar>
              <w:left w:w="28" w:type="dxa"/>
              <w:right w:w="28" w:type="dxa"/>
            </w:tcMar>
          </w:tcPr>
          <w:p w14:paraId="02AAB697" w14:textId="77777777" w:rsidR="00194308" w:rsidRPr="00C45032" w:rsidRDefault="00194308" w:rsidP="00ED4DC8">
            <w:pPr>
              <w:spacing w:after="0"/>
              <w:rPr>
                <w:rFonts w:eastAsia="Calibri" w:cs="Times New Roman"/>
                <w:b/>
                <w:szCs w:val="24"/>
                <w:lang w:val="sr-Latn-BA"/>
              </w:rPr>
            </w:pPr>
            <w:r w:rsidRPr="00C45032">
              <w:rPr>
                <w:rFonts w:eastAsia="Calibri" w:cs="Times New Roman"/>
                <w:b/>
                <w:szCs w:val="24"/>
                <w:lang w:val="sr-Latn-BA"/>
              </w:rPr>
              <w:t>B) Usluge informatičkog društva</w:t>
            </w:r>
          </w:p>
        </w:tc>
        <w:tc>
          <w:tcPr>
            <w:tcW w:w="546" w:type="pct"/>
            <w:gridSpan w:val="2"/>
            <w:tcBorders>
              <w:top w:val="single" w:sz="4" w:space="0" w:color="auto"/>
              <w:left w:val="nil"/>
              <w:bottom w:val="single" w:sz="4" w:space="0" w:color="auto"/>
              <w:right w:val="nil"/>
            </w:tcBorders>
            <w:shd w:val="clear" w:color="auto" w:fill="D9D9D9"/>
            <w:tcMar>
              <w:left w:w="28" w:type="dxa"/>
              <w:right w:w="28" w:type="dxa"/>
            </w:tcMar>
          </w:tcPr>
          <w:p w14:paraId="6A2B81FD" w14:textId="77777777" w:rsidR="00194308" w:rsidRPr="00C45032" w:rsidRDefault="00194308" w:rsidP="00ED4DC8">
            <w:pPr>
              <w:spacing w:after="0"/>
              <w:rPr>
                <w:rFonts w:eastAsia="Calibri" w:cs="Times New Roman"/>
                <w:szCs w:val="24"/>
                <w:lang w:val="sr-Latn-BA"/>
              </w:rPr>
            </w:pPr>
          </w:p>
        </w:tc>
        <w:tc>
          <w:tcPr>
            <w:tcW w:w="544" w:type="pct"/>
            <w:tcBorders>
              <w:top w:val="single" w:sz="4" w:space="0" w:color="auto"/>
              <w:left w:val="nil"/>
              <w:bottom w:val="single" w:sz="4" w:space="0" w:color="auto"/>
              <w:right w:val="nil"/>
            </w:tcBorders>
            <w:shd w:val="clear" w:color="auto" w:fill="D9D9D9"/>
            <w:tcMar>
              <w:left w:w="28" w:type="dxa"/>
              <w:right w:w="28" w:type="dxa"/>
            </w:tcMar>
          </w:tcPr>
          <w:p w14:paraId="2226BD87" w14:textId="77777777" w:rsidR="00194308" w:rsidRPr="00C45032" w:rsidRDefault="00194308" w:rsidP="00ED4DC8">
            <w:pPr>
              <w:spacing w:after="0"/>
              <w:rPr>
                <w:rFonts w:eastAsia="Calibri" w:cs="Times New Roman"/>
                <w:szCs w:val="24"/>
                <w:lang w:val="sr-Latn-BA"/>
              </w:rPr>
            </w:pPr>
          </w:p>
        </w:tc>
        <w:tc>
          <w:tcPr>
            <w:tcW w:w="607" w:type="pct"/>
            <w:tcBorders>
              <w:top w:val="single" w:sz="4" w:space="0" w:color="auto"/>
              <w:left w:val="nil"/>
              <w:bottom w:val="single" w:sz="4" w:space="0" w:color="auto"/>
              <w:right w:val="nil"/>
            </w:tcBorders>
            <w:shd w:val="clear" w:color="auto" w:fill="D9D9D9"/>
            <w:tcMar>
              <w:left w:w="28" w:type="dxa"/>
              <w:right w:w="28" w:type="dxa"/>
            </w:tcMar>
            <w:vAlign w:val="center"/>
          </w:tcPr>
          <w:p w14:paraId="43419CC4" w14:textId="77777777" w:rsidR="00194308" w:rsidRPr="00C45032" w:rsidRDefault="00194308" w:rsidP="00ED4DC8">
            <w:pPr>
              <w:spacing w:after="0"/>
              <w:rPr>
                <w:rFonts w:eastAsia="Calibri" w:cs="Times New Roman"/>
                <w:szCs w:val="24"/>
                <w:lang w:val="sr-Latn-BA"/>
              </w:rPr>
            </w:pPr>
          </w:p>
        </w:tc>
        <w:tc>
          <w:tcPr>
            <w:tcW w:w="295"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4727D1EF" w14:textId="77777777" w:rsidR="00194308" w:rsidRPr="00C45032" w:rsidRDefault="00194308" w:rsidP="00ED4DC8">
            <w:pPr>
              <w:spacing w:after="0"/>
              <w:rPr>
                <w:rFonts w:eastAsia="Calibri" w:cs="Times New Roman"/>
                <w:szCs w:val="24"/>
                <w:lang w:val="sr-Latn-BA"/>
              </w:rPr>
            </w:pPr>
          </w:p>
        </w:tc>
      </w:tr>
      <w:tr w:rsidR="00194308" w:rsidRPr="00C45032" w14:paraId="776005D0" w14:textId="77777777" w:rsidTr="00ED4DC8">
        <w:tc>
          <w:tcPr>
            <w:tcW w:w="18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520764" w14:textId="77777777" w:rsidR="00194308" w:rsidRPr="00C45032" w:rsidRDefault="00194308" w:rsidP="00194308">
            <w:pPr>
              <w:numPr>
                <w:ilvl w:val="0"/>
                <w:numId w:val="33"/>
              </w:numPr>
              <w:spacing w:before="0" w:after="0"/>
              <w:ind w:left="504"/>
              <w:contextualSpacing/>
              <w:jc w:val="center"/>
              <w:rPr>
                <w:rFonts w:eastAsia="Calibri" w:cs="Times New Roman"/>
                <w:szCs w:val="24"/>
                <w:lang w:val="sr-Latn-BA"/>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F2691C"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MJU</w:t>
            </w:r>
          </w:p>
        </w:tc>
        <w:tc>
          <w:tcPr>
            <w:tcW w:w="246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B73295" w14:textId="77777777" w:rsidR="00194308" w:rsidRPr="00C45032" w:rsidRDefault="00194308" w:rsidP="00ED4DC8">
            <w:pPr>
              <w:spacing w:before="0" w:after="0"/>
              <w:ind w:left="132" w:right="183"/>
              <w:rPr>
                <w:rFonts w:eastAsia="Calibri" w:cs="Times New Roman"/>
                <w:szCs w:val="24"/>
                <w:lang w:val="bs-Latn-BA"/>
              </w:rPr>
            </w:pPr>
            <w:r w:rsidRPr="00C45032">
              <w:rPr>
                <w:rFonts w:eastAsia="Calibri" w:cs="Times New Roman"/>
                <w:szCs w:val="24"/>
                <w:lang w:val="bs-Latn-BA"/>
              </w:rPr>
              <w:t>Strategija vještačke inteligencije za period 2026-2030 sa Akcionim planom za implementaciju strategije za 2026. godinu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1C6F0B" w14:textId="77777777" w:rsidR="00194308" w:rsidRPr="00C45032" w:rsidDel="009A66AA"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2026/I</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DCEEEF"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2026-2030</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3C71CEC" w14:textId="77777777" w:rsidR="00194308" w:rsidRPr="00C45032" w:rsidRDefault="00194308" w:rsidP="00ED4DC8">
            <w:pPr>
              <w:spacing w:before="0" w:after="0"/>
              <w:rPr>
                <w:rFonts w:eastAsia="Calibri" w:cs="Times New Roman"/>
                <w:szCs w:val="24"/>
                <w:lang w:val="sr-Latn-BA"/>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AD31E6" w14:textId="77777777" w:rsidR="00194308" w:rsidRPr="00C45032" w:rsidRDefault="00194308" w:rsidP="00ED4DC8">
            <w:pPr>
              <w:spacing w:before="0" w:after="0"/>
              <w:rPr>
                <w:rFonts w:eastAsia="Calibri" w:cs="Times New Roman"/>
                <w:szCs w:val="24"/>
                <w:lang w:val="sr-Latn-BA"/>
              </w:rPr>
            </w:pPr>
          </w:p>
        </w:tc>
      </w:tr>
      <w:tr w:rsidR="00194308" w:rsidRPr="00C45032" w14:paraId="26632C91" w14:textId="77777777" w:rsidTr="00ED4DC8">
        <w:tc>
          <w:tcPr>
            <w:tcW w:w="18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CC04C8" w14:textId="77777777" w:rsidR="00194308" w:rsidRPr="00C45032" w:rsidRDefault="00194308" w:rsidP="00194308">
            <w:pPr>
              <w:numPr>
                <w:ilvl w:val="0"/>
                <w:numId w:val="33"/>
              </w:numPr>
              <w:spacing w:before="0" w:after="0"/>
              <w:ind w:left="504"/>
              <w:contextualSpacing/>
              <w:jc w:val="center"/>
              <w:rPr>
                <w:rFonts w:eastAsia="Calibri" w:cs="Times New Roman"/>
                <w:szCs w:val="24"/>
                <w:lang w:val="sr-Latn-BA"/>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E04F2F"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MJU</w:t>
            </w:r>
          </w:p>
        </w:tc>
        <w:tc>
          <w:tcPr>
            <w:tcW w:w="246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4AB8CE" w14:textId="3EBA2F18" w:rsidR="00194308" w:rsidRPr="00C45032" w:rsidRDefault="00194308" w:rsidP="00ED4DC8">
            <w:pPr>
              <w:spacing w:before="0" w:after="0"/>
              <w:ind w:left="132"/>
              <w:rPr>
                <w:rFonts w:eastAsia="Calibri" w:cs="Times New Roman"/>
                <w:szCs w:val="24"/>
                <w:lang w:val="bs-Latn-BA"/>
              </w:rPr>
            </w:pPr>
            <w:r w:rsidRPr="00C45032">
              <w:rPr>
                <w:rFonts w:eastAsia="Calibri" w:cs="Times New Roman"/>
                <w:szCs w:val="24"/>
                <w:lang w:val="sr-Latn-ME"/>
              </w:rPr>
              <w:t>Akcioni plan Strategije digitalne transformacije 2022-2026, za period 2024-2025</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A0A4E9" w14:textId="77777777" w:rsidR="00194308" w:rsidRPr="00C45032" w:rsidDel="009A66AA" w:rsidRDefault="00194308" w:rsidP="00ED4DC8">
            <w:pPr>
              <w:spacing w:before="0" w:after="0"/>
              <w:jc w:val="center"/>
              <w:rPr>
                <w:rFonts w:eastAsia="Calibri" w:cs="Times New Roman"/>
                <w:szCs w:val="24"/>
                <w:lang w:val="sr-Latn-BA"/>
              </w:rPr>
            </w:pPr>
            <w:r w:rsidRPr="00C45032">
              <w:rPr>
                <w:rFonts w:eastAsia="Calibri" w:cs="Times New Roman"/>
                <w:szCs w:val="24"/>
                <w:lang w:val="sr-Latn-ME"/>
              </w:rPr>
              <w:t>2024/II</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E32B9B"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ME"/>
              </w:rPr>
              <w:t>2024-2025</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E0C8C30" w14:textId="77777777" w:rsidR="00194308" w:rsidRPr="00C45032" w:rsidRDefault="00194308" w:rsidP="00ED4DC8">
            <w:pPr>
              <w:spacing w:before="0" w:after="0"/>
              <w:rPr>
                <w:rFonts w:eastAsia="Calibri" w:cs="Times New Roman"/>
                <w:szCs w:val="24"/>
                <w:lang w:val="sr-Latn-BA"/>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6ACDBB" w14:textId="77777777" w:rsidR="00194308" w:rsidRPr="00C45032" w:rsidRDefault="00194308" w:rsidP="00ED4DC8">
            <w:pPr>
              <w:spacing w:before="0" w:after="0"/>
              <w:rPr>
                <w:rFonts w:eastAsia="Calibri" w:cs="Times New Roman"/>
                <w:szCs w:val="24"/>
                <w:lang w:val="sr-Latn-BA"/>
              </w:rPr>
            </w:pPr>
          </w:p>
        </w:tc>
      </w:tr>
      <w:tr w:rsidR="00194308" w:rsidRPr="00C45032" w14:paraId="16290C3B" w14:textId="77777777" w:rsidTr="00ED4DC8">
        <w:tc>
          <w:tcPr>
            <w:tcW w:w="18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B181E7" w14:textId="77777777" w:rsidR="00194308" w:rsidRPr="00C45032" w:rsidRDefault="00194308" w:rsidP="00194308">
            <w:pPr>
              <w:numPr>
                <w:ilvl w:val="0"/>
                <w:numId w:val="33"/>
              </w:numPr>
              <w:spacing w:before="0" w:after="0"/>
              <w:ind w:left="504"/>
              <w:contextualSpacing/>
              <w:jc w:val="center"/>
              <w:rPr>
                <w:rFonts w:eastAsia="Calibri" w:cs="Times New Roman"/>
                <w:szCs w:val="24"/>
                <w:lang w:val="sr-Latn-BA"/>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D162D8"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MJU</w:t>
            </w:r>
          </w:p>
        </w:tc>
        <w:tc>
          <w:tcPr>
            <w:tcW w:w="246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C9CFD7" w14:textId="77777777" w:rsidR="00194308" w:rsidRPr="00C45032" w:rsidRDefault="00194308" w:rsidP="00ED4DC8">
            <w:pPr>
              <w:spacing w:before="0" w:after="0"/>
              <w:ind w:left="132"/>
              <w:rPr>
                <w:rFonts w:eastAsia="Calibri" w:cs="Times New Roman"/>
                <w:szCs w:val="24"/>
                <w:lang w:val="sr-Latn-ME"/>
              </w:rPr>
            </w:pPr>
            <w:r w:rsidRPr="00C45032">
              <w:rPr>
                <w:rFonts w:eastAsia="Calibri" w:cs="Times New Roman"/>
                <w:szCs w:val="24"/>
                <w:lang w:val="sr-Latn-ME"/>
              </w:rPr>
              <w:t>Izvještaj o realizaciji akcionog plana Strategije sajber bezbjednosti Crne Gore 2022-2026 za period 2024. godine, sa predlogom Akcionog plana za period 2025-2026. godinu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3716A4" w14:textId="77777777" w:rsidR="00194308" w:rsidRPr="00C45032" w:rsidRDefault="00194308" w:rsidP="00ED4DC8">
            <w:pPr>
              <w:spacing w:before="0" w:after="0"/>
              <w:jc w:val="center"/>
              <w:rPr>
                <w:rFonts w:eastAsia="Calibri" w:cs="Times New Roman"/>
                <w:szCs w:val="24"/>
                <w:lang w:val="sr-Latn-ME"/>
              </w:rPr>
            </w:pPr>
            <w:r w:rsidRPr="00C45032">
              <w:rPr>
                <w:rFonts w:eastAsia="Calibri" w:cs="Times New Roman"/>
                <w:szCs w:val="24"/>
                <w:lang w:val="sr-Latn-ME"/>
              </w:rPr>
              <w:t>2025/I</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6C5983" w14:textId="77777777" w:rsidR="00194308" w:rsidRPr="00C45032" w:rsidRDefault="00194308" w:rsidP="00ED4DC8">
            <w:pPr>
              <w:spacing w:before="0" w:after="0"/>
              <w:jc w:val="center"/>
              <w:rPr>
                <w:rFonts w:eastAsia="Calibri" w:cs="Times New Roman"/>
                <w:szCs w:val="24"/>
                <w:lang w:val="sr-Latn-ME"/>
              </w:rPr>
            </w:pPr>
            <w:r w:rsidRPr="00C45032">
              <w:rPr>
                <w:rFonts w:eastAsia="Calibri" w:cs="Times New Roman"/>
                <w:szCs w:val="24"/>
                <w:lang w:val="sr-Latn-ME"/>
              </w:rPr>
              <w:t>2025-2026</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0B2B873" w14:textId="77777777" w:rsidR="00194308" w:rsidRPr="00C45032" w:rsidRDefault="00194308" w:rsidP="00ED4DC8">
            <w:pPr>
              <w:spacing w:before="0" w:after="0"/>
              <w:rPr>
                <w:rFonts w:eastAsia="Calibri" w:cs="Times New Roman"/>
                <w:szCs w:val="24"/>
                <w:lang w:val="sr-Latn-BA"/>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5B0704" w14:textId="77777777" w:rsidR="00194308" w:rsidRPr="00C45032" w:rsidRDefault="00194308" w:rsidP="00ED4DC8">
            <w:pPr>
              <w:spacing w:before="0" w:after="0"/>
              <w:rPr>
                <w:rFonts w:eastAsia="Calibri" w:cs="Times New Roman"/>
                <w:szCs w:val="24"/>
                <w:lang w:val="sr-Latn-BA"/>
              </w:rPr>
            </w:pPr>
          </w:p>
        </w:tc>
      </w:tr>
      <w:tr w:rsidR="00194308" w:rsidRPr="00C45032" w14:paraId="24F6CFF0" w14:textId="77777777" w:rsidTr="00ED4DC8">
        <w:tc>
          <w:tcPr>
            <w:tcW w:w="186"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3FC6FCDD" w14:textId="77777777" w:rsidR="00194308" w:rsidRPr="00C45032" w:rsidRDefault="00194308" w:rsidP="00ED4DC8">
            <w:pPr>
              <w:spacing w:after="0"/>
              <w:ind w:left="504"/>
              <w:contextualSpacing/>
              <w:rPr>
                <w:rFonts w:eastAsia="Calibri" w:cs="Times New Roman"/>
                <w:szCs w:val="24"/>
                <w:lang w:val="sr-Latn-BA"/>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4FDF846C" w14:textId="77777777" w:rsidR="00194308" w:rsidRPr="00C45032" w:rsidRDefault="00194308" w:rsidP="00ED4DC8">
            <w:pPr>
              <w:spacing w:after="0"/>
              <w:rPr>
                <w:rFonts w:eastAsia="Calibri" w:cs="Times New Roman"/>
                <w:szCs w:val="24"/>
                <w:lang w:val="sr-Latn-BA"/>
              </w:rPr>
            </w:pPr>
          </w:p>
        </w:tc>
        <w:tc>
          <w:tcPr>
            <w:tcW w:w="2466" w:type="pct"/>
            <w:tcBorders>
              <w:top w:val="single" w:sz="4" w:space="0" w:color="000000"/>
              <w:left w:val="nil"/>
              <w:bottom w:val="single" w:sz="4" w:space="0" w:color="000000"/>
              <w:right w:val="nil"/>
            </w:tcBorders>
            <w:shd w:val="clear" w:color="auto" w:fill="D9D9D9"/>
            <w:tcMar>
              <w:left w:w="28" w:type="dxa"/>
              <w:right w:w="28" w:type="dxa"/>
            </w:tcMar>
          </w:tcPr>
          <w:p w14:paraId="4CE810C7" w14:textId="77777777" w:rsidR="00194308" w:rsidRPr="00C45032" w:rsidRDefault="00194308" w:rsidP="00ED4DC8">
            <w:pPr>
              <w:spacing w:after="0"/>
              <w:rPr>
                <w:rFonts w:eastAsia="Calibri" w:cs="Times New Roman"/>
                <w:b/>
                <w:szCs w:val="24"/>
                <w:lang w:val="sr-Latn-BA"/>
              </w:rPr>
            </w:pPr>
            <w:r w:rsidRPr="00C45032">
              <w:rPr>
                <w:rFonts w:eastAsia="Calibri" w:cs="Times New Roman"/>
                <w:b/>
                <w:szCs w:val="24"/>
                <w:lang w:val="sr-Latn-BA"/>
              </w:rPr>
              <w:t>C) Audiovizuelna politika</w:t>
            </w:r>
          </w:p>
        </w:tc>
        <w:tc>
          <w:tcPr>
            <w:tcW w:w="546" w:type="pct"/>
            <w:gridSpan w:val="2"/>
            <w:tcBorders>
              <w:top w:val="single" w:sz="4" w:space="0" w:color="000000"/>
              <w:left w:val="nil"/>
              <w:bottom w:val="single" w:sz="4" w:space="0" w:color="000000"/>
              <w:right w:val="nil"/>
            </w:tcBorders>
            <w:shd w:val="clear" w:color="auto" w:fill="D9D9D9"/>
            <w:tcMar>
              <w:left w:w="28" w:type="dxa"/>
              <w:right w:w="28" w:type="dxa"/>
            </w:tcMar>
          </w:tcPr>
          <w:p w14:paraId="7DD8918F" w14:textId="77777777" w:rsidR="00194308" w:rsidRPr="00C45032" w:rsidRDefault="00194308" w:rsidP="00ED4DC8">
            <w:pPr>
              <w:spacing w:after="0"/>
              <w:rPr>
                <w:rFonts w:eastAsia="Calibri" w:cs="Times New Roman"/>
                <w:szCs w:val="24"/>
                <w:lang w:val="sr-Latn-BA"/>
              </w:rPr>
            </w:pPr>
          </w:p>
        </w:tc>
        <w:tc>
          <w:tcPr>
            <w:tcW w:w="544" w:type="pct"/>
            <w:tcBorders>
              <w:top w:val="single" w:sz="4" w:space="0" w:color="000000"/>
              <w:left w:val="nil"/>
              <w:bottom w:val="single" w:sz="4" w:space="0" w:color="000000"/>
              <w:right w:val="nil"/>
            </w:tcBorders>
            <w:shd w:val="clear" w:color="auto" w:fill="D9D9D9"/>
            <w:tcMar>
              <w:left w:w="28" w:type="dxa"/>
              <w:right w:w="28" w:type="dxa"/>
            </w:tcMar>
          </w:tcPr>
          <w:p w14:paraId="78551108" w14:textId="77777777" w:rsidR="00194308" w:rsidRPr="00C45032" w:rsidRDefault="00194308" w:rsidP="00ED4DC8">
            <w:pPr>
              <w:spacing w:after="0"/>
              <w:rPr>
                <w:rFonts w:eastAsia="Calibri" w:cs="Times New Roman"/>
                <w:szCs w:val="24"/>
                <w:lang w:val="sr-Latn-BA"/>
              </w:rPr>
            </w:pPr>
          </w:p>
        </w:tc>
        <w:tc>
          <w:tcPr>
            <w:tcW w:w="607" w:type="pct"/>
            <w:tcBorders>
              <w:top w:val="single" w:sz="4" w:space="0" w:color="000000"/>
              <w:left w:val="nil"/>
              <w:bottom w:val="single" w:sz="4" w:space="0" w:color="000000"/>
              <w:right w:val="nil"/>
            </w:tcBorders>
            <w:shd w:val="clear" w:color="auto" w:fill="D9D9D9"/>
            <w:tcMar>
              <w:left w:w="28" w:type="dxa"/>
              <w:right w:w="28" w:type="dxa"/>
            </w:tcMar>
            <w:vAlign w:val="center"/>
          </w:tcPr>
          <w:p w14:paraId="727B6A4C" w14:textId="77777777" w:rsidR="00194308" w:rsidRPr="00C45032" w:rsidRDefault="00194308" w:rsidP="00ED4DC8">
            <w:pPr>
              <w:spacing w:after="0"/>
              <w:rPr>
                <w:rFonts w:eastAsia="Calibri" w:cs="Times New Roman"/>
                <w:szCs w:val="24"/>
                <w:lang w:val="sr-Latn-BA"/>
              </w:rPr>
            </w:pPr>
          </w:p>
        </w:tc>
        <w:tc>
          <w:tcPr>
            <w:tcW w:w="295"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03A9D256" w14:textId="77777777" w:rsidR="00194308" w:rsidRPr="00C45032" w:rsidRDefault="00194308" w:rsidP="00ED4DC8">
            <w:pPr>
              <w:spacing w:after="0"/>
              <w:rPr>
                <w:rFonts w:eastAsia="Calibri" w:cs="Times New Roman"/>
                <w:szCs w:val="24"/>
                <w:lang w:val="sr-Latn-BA"/>
              </w:rPr>
            </w:pPr>
          </w:p>
        </w:tc>
      </w:tr>
      <w:tr w:rsidR="00194308" w:rsidRPr="00C45032" w14:paraId="119B254E" w14:textId="77777777" w:rsidTr="00ED4DC8">
        <w:tc>
          <w:tcPr>
            <w:tcW w:w="18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93E17C" w14:textId="77777777" w:rsidR="00194308" w:rsidRPr="00C45032" w:rsidRDefault="00194308" w:rsidP="00194308">
            <w:pPr>
              <w:numPr>
                <w:ilvl w:val="0"/>
                <w:numId w:val="33"/>
              </w:numPr>
              <w:spacing w:before="0" w:after="0"/>
              <w:ind w:left="504"/>
              <w:contextualSpacing/>
              <w:jc w:val="center"/>
              <w:rPr>
                <w:rFonts w:eastAsia="Calibri" w:cs="Times New Roman"/>
                <w:szCs w:val="24"/>
                <w:lang w:val="sr-Latn-BA"/>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3E2DD5" w14:textId="77777777" w:rsidR="00194308" w:rsidRPr="00C45032" w:rsidRDefault="00194308" w:rsidP="00ED4DC8">
            <w:pPr>
              <w:jc w:val="center"/>
              <w:rPr>
                <w:szCs w:val="24"/>
                <w:lang w:val="sr-Latn-ME"/>
              </w:rPr>
            </w:pPr>
            <w:r w:rsidRPr="00C45032">
              <w:rPr>
                <w:szCs w:val="24"/>
              </w:rPr>
              <w:t>MKM</w:t>
            </w:r>
          </w:p>
        </w:tc>
        <w:tc>
          <w:tcPr>
            <w:tcW w:w="246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7131C6" w14:textId="77777777" w:rsidR="00194308" w:rsidRPr="00C45032" w:rsidRDefault="00194308" w:rsidP="00ED4DC8">
            <w:pPr>
              <w:ind w:left="101" w:right="68"/>
              <w:rPr>
                <w:szCs w:val="24"/>
              </w:rPr>
            </w:pPr>
            <w:r w:rsidRPr="00C45032">
              <w:rPr>
                <w:szCs w:val="24"/>
              </w:rPr>
              <w:t>Akcioni plan Medijske strategije za period 2023-2027, za period 2025-2026, s Izvještajem o realizaciji Akcionog plana Medijske strategije Crne Gore 2023–2027. za period 2023–2024.</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8F5A44" w14:textId="77777777" w:rsidR="00194308" w:rsidRPr="00C45032" w:rsidRDefault="00194308" w:rsidP="00ED4DC8">
            <w:pPr>
              <w:jc w:val="center"/>
              <w:rPr>
                <w:szCs w:val="24"/>
              </w:rPr>
            </w:pPr>
            <w:r w:rsidRPr="00C45032">
              <w:rPr>
                <w:szCs w:val="24"/>
              </w:rPr>
              <w:t>2025/I</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86944D" w14:textId="77777777" w:rsidR="00194308" w:rsidRPr="00C45032" w:rsidRDefault="00194308" w:rsidP="00ED4DC8">
            <w:pPr>
              <w:jc w:val="center"/>
              <w:rPr>
                <w:szCs w:val="24"/>
              </w:rPr>
            </w:pPr>
            <w:r w:rsidRPr="00C45032">
              <w:rPr>
                <w:szCs w:val="24"/>
              </w:rPr>
              <w:t>2025-2026</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BF4579F" w14:textId="77777777" w:rsidR="00194308" w:rsidRPr="00C45032" w:rsidRDefault="00194308" w:rsidP="00ED4DC8">
            <w:pPr>
              <w:spacing w:before="0" w:after="0"/>
              <w:rPr>
                <w:rFonts w:eastAsia="Calibri" w:cs="Times New Roman"/>
                <w:szCs w:val="24"/>
                <w:lang w:val="sr-Latn-BA"/>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D215CD" w14:textId="77777777" w:rsidR="00194308" w:rsidRPr="00C45032" w:rsidRDefault="00194308" w:rsidP="00ED4DC8">
            <w:pPr>
              <w:spacing w:before="0" w:after="0"/>
              <w:rPr>
                <w:rFonts w:eastAsia="Calibri" w:cs="Times New Roman"/>
                <w:szCs w:val="24"/>
                <w:lang w:val="sr-Latn-BA"/>
              </w:rPr>
            </w:pPr>
          </w:p>
        </w:tc>
      </w:tr>
      <w:tr w:rsidR="00194308" w:rsidRPr="00C45032" w14:paraId="2EEB6D5C" w14:textId="77777777" w:rsidTr="00ED4DC8">
        <w:tc>
          <w:tcPr>
            <w:tcW w:w="18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7F2CDEC" w14:textId="77777777" w:rsidR="00194308" w:rsidRPr="00C45032" w:rsidRDefault="00194308" w:rsidP="00ED4DC8">
            <w:pPr>
              <w:spacing w:after="0"/>
              <w:ind w:left="504"/>
              <w:contextualSpacing/>
              <w:rPr>
                <w:rFonts w:eastAsia="Calibri" w:cs="Times New Roman"/>
                <w:szCs w:val="24"/>
                <w:lang w:val="sr-Latn-BA"/>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08D28D23" w14:textId="77777777" w:rsidR="00194308" w:rsidRPr="00C45032" w:rsidRDefault="00194308" w:rsidP="00ED4DC8">
            <w:pPr>
              <w:spacing w:after="0"/>
              <w:rPr>
                <w:rFonts w:eastAsia="Calibri" w:cs="Times New Roman"/>
                <w:szCs w:val="24"/>
                <w:lang w:val="sr-Latn-BA"/>
              </w:rPr>
            </w:pPr>
          </w:p>
        </w:tc>
        <w:tc>
          <w:tcPr>
            <w:tcW w:w="2466" w:type="pct"/>
            <w:tcBorders>
              <w:top w:val="single" w:sz="4" w:space="0" w:color="auto"/>
              <w:left w:val="nil"/>
              <w:bottom w:val="single" w:sz="4" w:space="0" w:color="auto"/>
              <w:right w:val="nil"/>
            </w:tcBorders>
            <w:shd w:val="clear" w:color="auto" w:fill="D9D9D9"/>
            <w:tcMar>
              <w:left w:w="28" w:type="dxa"/>
              <w:right w:w="28" w:type="dxa"/>
            </w:tcMar>
          </w:tcPr>
          <w:p w14:paraId="107D2640" w14:textId="77777777" w:rsidR="00194308" w:rsidRPr="00C45032" w:rsidRDefault="00194308" w:rsidP="00ED4DC8">
            <w:pPr>
              <w:spacing w:after="0"/>
              <w:rPr>
                <w:rFonts w:eastAsia="Calibri" w:cs="Times New Roman"/>
                <w:b/>
                <w:bCs/>
                <w:szCs w:val="24"/>
                <w:lang w:val="sr-Latn-BA"/>
              </w:rPr>
            </w:pPr>
            <w:r w:rsidRPr="00C45032">
              <w:rPr>
                <w:rFonts w:eastAsia="Calibri" w:cs="Times New Roman"/>
                <w:b/>
                <w:bCs/>
                <w:szCs w:val="24"/>
                <w:lang w:val="sr-Latn-BA"/>
              </w:rPr>
              <w:t>1.2. ZAKONODAVNI OKVIR</w:t>
            </w:r>
          </w:p>
        </w:tc>
        <w:tc>
          <w:tcPr>
            <w:tcW w:w="546" w:type="pct"/>
            <w:gridSpan w:val="2"/>
            <w:tcBorders>
              <w:top w:val="single" w:sz="4" w:space="0" w:color="auto"/>
              <w:left w:val="nil"/>
              <w:bottom w:val="single" w:sz="4" w:space="0" w:color="auto"/>
              <w:right w:val="nil"/>
            </w:tcBorders>
            <w:shd w:val="clear" w:color="auto" w:fill="D9D9D9"/>
            <w:tcMar>
              <w:left w:w="28" w:type="dxa"/>
              <w:right w:w="28" w:type="dxa"/>
            </w:tcMar>
          </w:tcPr>
          <w:p w14:paraId="2C311102" w14:textId="77777777" w:rsidR="00194308" w:rsidRPr="00C45032" w:rsidRDefault="00194308" w:rsidP="00ED4DC8">
            <w:pPr>
              <w:spacing w:after="0"/>
              <w:rPr>
                <w:rFonts w:eastAsia="Calibri" w:cs="Times New Roman"/>
                <w:szCs w:val="24"/>
                <w:lang w:val="sr-Latn-BA"/>
              </w:rPr>
            </w:pPr>
          </w:p>
        </w:tc>
        <w:tc>
          <w:tcPr>
            <w:tcW w:w="544" w:type="pct"/>
            <w:tcBorders>
              <w:top w:val="single" w:sz="4" w:space="0" w:color="auto"/>
              <w:left w:val="nil"/>
              <w:bottom w:val="single" w:sz="4" w:space="0" w:color="auto"/>
              <w:right w:val="nil"/>
            </w:tcBorders>
            <w:shd w:val="clear" w:color="auto" w:fill="D9D9D9"/>
            <w:tcMar>
              <w:left w:w="28" w:type="dxa"/>
              <w:right w:w="28" w:type="dxa"/>
            </w:tcMar>
          </w:tcPr>
          <w:p w14:paraId="7166568F" w14:textId="77777777" w:rsidR="00194308" w:rsidRPr="00C45032" w:rsidRDefault="00194308" w:rsidP="00ED4DC8">
            <w:pPr>
              <w:spacing w:after="0"/>
              <w:rPr>
                <w:rFonts w:eastAsia="Calibri" w:cs="Times New Roman"/>
                <w:szCs w:val="24"/>
                <w:lang w:val="sr-Latn-BA"/>
              </w:rPr>
            </w:pPr>
          </w:p>
        </w:tc>
        <w:tc>
          <w:tcPr>
            <w:tcW w:w="607" w:type="pct"/>
            <w:tcBorders>
              <w:top w:val="single" w:sz="4" w:space="0" w:color="auto"/>
              <w:left w:val="nil"/>
              <w:bottom w:val="single" w:sz="4" w:space="0" w:color="auto"/>
              <w:right w:val="nil"/>
            </w:tcBorders>
            <w:shd w:val="clear" w:color="auto" w:fill="D9D9D9"/>
            <w:tcMar>
              <w:left w:w="28" w:type="dxa"/>
              <w:right w:w="28" w:type="dxa"/>
            </w:tcMar>
            <w:vAlign w:val="center"/>
          </w:tcPr>
          <w:p w14:paraId="7E13AE2C" w14:textId="77777777" w:rsidR="00194308" w:rsidRPr="00C45032" w:rsidRDefault="00194308" w:rsidP="00ED4DC8">
            <w:pPr>
              <w:spacing w:after="0"/>
              <w:rPr>
                <w:rFonts w:eastAsia="Calibri" w:cs="Times New Roman"/>
                <w:szCs w:val="24"/>
                <w:lang w:val="sr-Latn-BA"/>
              </w:rPr>
            </w:pPr>
          </w:p>
        </w:tc>
        <w:tc>
          <w:tcPr>
            <w:tcW w:w="295"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40DC27F" w14:textId="77777777" w:rsidR="00194308" w:rsidRPr="00C45032" w:rsidRDefault="00194308" w:rsidP="00ED4DC8">
            <w:pPr>
              <w:spacing w:after="0"/>
              <w:rPr>
                <w:rFonts w:eastAsia="Calibri" w:cs="Times New Roman"/>
                <w:szCs w:val="24"/>
                <w:lang w:val="sr-Latn-BA"/>
              </w:rPr>
            </w:pPr>
          </w:p>
        </w:tc>
      </w:tr>
      <w:tr w:rsidR="00194308" w:rsidRPr="00C45032" w14:paraId="59C4CDBF" w14:textId="77777777" w:rsidTr="00ED4DC8">
        <w:tc>
          <w:tcPr>
            <w:tcW w:w="18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8CF397E" w14:textId="77777777" w:rsidR="00194308" w:rsidRPr="00C45032" w:rsidRDefault="00194308" w:rsidP="00ED4DC8">
            <w:pPr>
              <w:spacing w:after="0"/>
              <w:ind w:left="504"/>
              <w:contextualSpacing/>
              <w:rPr>
                <w:rFonts w:eastAsia="Calibri" w:cs="Times New Roman"/>
                <w:b/>
                <w:szCs w:val="24"/>
                <w:lang w:val="sr-Latn-BA"/>
              </w:rPr>
            </w:pPr>
          </w:p>
        </w:tc>
        <w:tc>
          <w:tcPr>
            <w:tcW w:w="356"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60DD4CCC" w14:textId="77777777" w:rsidR="00194308" w:rsidRPr="00C45032" w:rsidRDefault="00194308" w:rsidP="00ED4DC8">
            <w:pPr>
              <w:spacing w:after="0"/>
              <w:rPr>
                <w:rFonts w:eastAsia="Calibri" w:cs="Times New Roman"/>
                <w:b/>
                <w:szCs w:val="24"/>
                <w:lang w:val="sr-Latn-BA"/>
              </w:rPr>
            </w:pPr>
            <w:r w:rsidRPr="00C45032">
              <w:rPr>
                <w:rFonts w:eastAsia="Calibri" w:cs="Times New Roman"/>
                <w:b/>
                <w:szCs w:val="24"/>
                <w:lang w:val="sr-Latn-BA"/>
              </w:rPr>
              <w:t>Nadležna</w:t>
            </w:r>
          </w:p>
          <w:p w14:paraId="24D80687" w14:textId="77777777" w:rsidR="00194308" w:rsidRPr="00C45032" w:rsidDel="004D2CAC" w:rsidRDefault="00194308" w:rsidP="00ED4DC8">
            <w:pPr>
              <w:spacing w:after="0"/>
              <w:rPr>
                <w:rFonts w:eastAsia="Calibri" w:cs="Times New Roman"/>
                <w:b/>
                <w:szCs w:val="24"/>
                <w:lang w:val="sr-Latn-BA"/>
              </w:rPr>
            </w:pPr>
            <w:r w:rsidRPr="00C45032">
              <w:rPr>
                <w:rFonts w:eastAsia="Calibri" w:cs="Times New Roman"/>
                <w:b/>
                <w:szCs w:val="24"/>
                <w:lang w:val="sr-Latn-BA"/>
              </w:rPr>
              <w:t>inst.</w:t>
            </w:r>
          </w:p>
        </w:tc>
        <w:tc>
          <w:tcPr>
            <w:tcW w:w="246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E7F2969" w14:textId="77777777" w:rsidR="00194308" w:rsidRPr="00C45032" w:rsidRDefault="00194308" w:rsidP="00ED4DC8">
            <w:pPr>
              <w:spacing w:after="0"/>
              <w:rPr>
                <w:rFonts w:eastAsia="Calibri" w:cs="Times New Roman"/>
                <w:b/>
                <w:szCs w:val="24"/>
                <w:lang w:val="sr-Latn-BA"/>
              </w:rPr>
            </w:pPr>
            <w:r w:rsidRPr="00C45032">
              <w:rPr>
                <w:rFonts w:eastAsia="Calibri" w:cs="Times New Roman"/>
                <w:b/>
                <w:szCs w:val="24"/>
                <w:lang w:val="sr-Latn-BA"/>
              </w:rPr>
              <w:t>Naziv</w:t>
            </w:r>
          </w:p>
        </w:tc>
        <w:tc>
          <w:tcPr>
            <w:tcW w:w="546"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F6455BF" w14:textId="77777777" w:rsidR="00194308" w:rsidRPr="00C45032" w:rsidDel="004D2CAC" w:rsidRDefault="00194308" w:rsidP="00ED4DC8">
            <w:pPr>
              <w:spacing w:after="0"/>
              <w:jc w:val="center"/>
              <w:rPr>
                <w:rFonts w:eastAsia="Calibri" w:cs="Times New Roman"/>
                <w:b/>
                <w:szCs w:val="24"/>
                <w:lang w:val="sr-Latn-BA"/>
              </w:rPr>
            </w:pPr>
            <w:r w:rsidRPr="00C45032">
              <w:rPr>
                <w:rFonts w:eastAsia="Calibri" w:cs="Times New Roman"/>
                <w:b/>
                <w:szCs w:val="24"/>
                <w:lang w:val="sr-Latn-BA"/>
              </w:rPr>
              <w:t>Donošenje</w:t>
            </w:r>
          </w:p>
        </w:tc>
        <w:tc>
          <w:tcPr>
            <w:tcW w:w="544" w:type="pct"/>
            <w:vMerge w:val="restart"/>
            <w:tcBorders>
              <w:top w:val="single" w:sz="4" w:space="0" w:color="auto"/>
              <w:left w:val="single" w:sz="4" w:space="0" w:color="000000"/>
              <w:right w:val="single" w:sz="4" w:space="0" w:color="000000"/>
            </w:tcBorders>
            <w:shd w:val="clear" w:color="auto" w:fill="D9D9D9"/>
            <w:vAlign w:val="center"/>
          </w:tcPr>
          <w:p w14:paraId="073A477F" w14:textId="77777777" w:rsidR="00194308" w:rsidRPr="00C45032" w:rsidDel="004D2CAC" w:rsidRDefault="00194308" w:rsidP="00ED4DC8">
            <w:pPr>
              <w:spacing w:after="0"/>
              <w:rPr>
                <w:rFonts w:eastAsia="Calibri" w:cs="Times New Roman"/>
                <w:b/>
                <w:szCs w:val="24"/>
                <w:lang w:val="sr-Latn-BA"/>
              </w:rPr>
            </w:pPr>
            <w:r w:rsidRPr="00C45032">
              <w:rPr>
                <w:rFonts w:eastAsia="Calibri" w:cs="Times New Roman"/>
                <w:b/>
                <w:szCs w:val="24"/>
                <w:lang w:val="sr-Latn-BA"/>
              </w:rPr>
              <w:t>Primjena</w:t>
            </w:r>
          </w:p>
        </w:tc>
        <w:tc>
          <w:tcPr>
            <w:tcW w:w="902"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61D59512" w14:textId="77777777" w:rsidR="00194308" w:rsidRPr="00C45032" w:rsidRDefault="00194308" w:rsidP="00ED4DC8">
            <w:pPr>
              <w:spacing w:after="0"/>
              <w:jc w:val="center"/>
              <w:rPr>
                <w:rFonts w:eastAsia="Calibri" w:cs="Times New Roman"/>
                <w:b/>
                <w:szCs w:val="24"/>
                <w:lang w:val="sr-Latn-BA"/>
              </w:rPr>
            </w:pPr>
            <w:r w:rsidRPr="00C45032">
              <w:rPr>
                <w:rFonts w:eastAsia="Calibri" w:cs="Times New Roman"/>
                <w:b/>
                <w:szCs w:val="24"/>
                <w:lang w:val="sr-Latn-BA"/>
              </w:rPr>
              <w:t>Pravna tekovina</w:t>
            </w:r>
          </w:p>
        </w:tc>
      </w:tr>
      <w:tr w:rsidR="00194308" w:rsidRPr="00C45032" w14:paraId="3FEE71BD" w14:textId="77777777" w:rsidTr="00ED4DC8">
        <w:tc>
          <w:tcPr>
            <w:tcW w:w="18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E15FC0A" w14:textId="77777777" w:rsidR="00194308" w:rsidRPr="00C45032" w:rsidRDefault="00194308" w:rsidP="00194308">
            <w:pPr>
              <w:numPr>
                <w:ilvl w:val="0"/>
                <w:numId w:val="33"/>
              </w:numPr>
              <w:spacing w:after="0"/>
              <w:ind w:left="504"/>
              <w:contextualSpacing/>
              <w:jc w:val="center"/>
              <w:rPr>
                <w:rFonts w:eastAsia="Calibri" w:cs="Times New Roman"/>
                <w:szCs w:val="24"/>
                <w:lang w:val="sr-Latn-BA"/>
              </w:rPr>
            </w:pPr>
          </w:p>
        </w:tc>
        <w:tc>
          <w:tcPr>
            <w:tcW w:w="35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C72FBCD" w14:textId="77777777" w:rsidR="00194308" w:rsidRPr="00C45032" w:rsidRDefault="00194308" w:rsidP="00ED4DC8">
            <w:pPr>
              <w:spacing w:after="0"/>
              <w:rPr>
                <w:rFonts w:eastAsia="Calibri" w:cs="Times New Roman"/>
                <w:szCs w:val="24"/>
                <w:lang w:val="sr-Latn-BA"/>
              </w:rPr>
            </w:pPr>
          </w:p>
        </w:tc>
        <w:tc>
          <w:tcPr>
            <w:tcW w:w="246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232BE2A" w14:textId="77777777" w:rsidR="00194308" w:rsidRPr="00C45032" w:rsidRDefault="00194308" w:rsidP="00ED4DC8">
            <w:pPr>
              <w:spacing w:after="0"/>
              <w:rPr>
                <w:rFonts w:eastAsia="Calibri" w:cs="Times New Roman"/>
                <w:szCs w:val="24"/>
                <w:lang w:val="sr-Latn-BA"/>
              </w:rPr>
            </w:pPr>
          </w:p>
        </w:tc>
        <w:tc>
          <w:tcPr>
            <w:tcW w:w="546"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FB6312B" w14:textId="77777777" w:rsidR="00194308" w:rsidRPr="00C45032" w:rsidDel="004D2CAC" w:rsidRDefault="00194308" w:rsidP="00ED4DC8">
            <w:pPr>
              <w:spacing w:after="0"/>
              <w:rPr>
                <w:rFonts w:eastAsia="Calibri" w:cs="Times New Roman"/>
                <w:szCs w:val="24"/>
                <w:lang w:val="sr-Latn-BA"/>
              </w:rPr>
            </w:pPr>
          </w:p>
        </w:tc>
        <w:tc>
          <w:tcPr>
            <w:tcW w:w="544" w:type="pct"/>
            <w:vMerge/>
            <w:tcBorders>
              <w:left w:val="single" w:sz="4" w:space="0" w:color="000000"/>
              <w:bottom w:val="single" w:sz="4" w:space="0" w:color="auto"/>
              <w:right w:val="single" w:sz="4" w:space="0" w:color="000000"/>
            </w:tcBorders>
            <w:shd w:val="clear" w:color="auto" w:fill="D9D9D9"/>
            <w:vAlign w:val="center"/>
          </w:tcPr>
          <w:p w14:paraId="7B890546" w14:textId="77777777" w:rsidR="00194308" w:rsidRPr="00C45032" w:rsidDel="004D2CAC" w:rsidRDefault="00194308" w:rsidP="00ED4DC8">
            <w:pPr>
              <w:spacing w:after="0"/>
              <w:rPr>
                <w:rFonts w:eastAsia="Calibri" w:cs="Times New Roman"/>
                <w:szCs w:val="24"/>
                <w:lang w:val="sr-Latn-BA"/>
              </w:rPr>
            </w:pPr>
          </w:p>
        </w:tc>
        <w:tc>
          <w:tcPr>
            <w:tcW w:w="60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529C59A5" w14:textId="77777777" w:rsidR="00194308" w:rsidRPr="00C45032" w:rsidRDefault="00194308" w:rsidP="00ED4DC8">
            <w:pPr>
              <w:spacing w:after="0"/>
              <w:jc w:val="center"/>
              <w:rPr>
                <w:rFonts w:eastAsia="Calibri" w:cs="Times New Roman"/>
                <w:b/>
                <w:szCs w:val="24"/>
                <w:lang w:val="sr-Latn-BA"/>
              </w:rPr>
            </w:pPr>
            <w:r w:rsidRPr="00C45032">
              <w:rPr>
                <w:rFonts w:eastAsia="Calibri" w:cs="Times New Roman"/>
                <w:b/>
                <w:szCs w:val="24"/>
                <w:lang w:val="sr-Latn-BA"/>
              </w:rPr>
              <w:t>Celex No</w:t>
            </w:r>
          </w:p>
        </w:tc>
        <w:tc>
          <w:tcPr>
            <w:tcW w:w="295"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5327FBA9" w14:textId="77777777" w:rsidR="00194308" w:rsidRPr="00C45032" w:rsidRDefault="00194308" w:rsidP="00ED4DC8">
            <w:pPr>
              <w:spacing w:after="0"/>
              <w:jc w:val="center"/>
              <w:rPr>
                <w:rFonts w:eastAsia="Calibri" w:cs="Times New Roman"/>
                <w:b/>
                <w:szCs w:val="24"/>
                <w:lang w:val="sr-Latn-BA"/>
              </w:rPr>
            </w:pPr>
            <w:r w:rsidRPr="00C45032">
              <w:rPr>
                <w:rFonts w:eastAsia="Calibri" w:cs="Times New Roman"/>
                <w:b/>
                <w:szCs w:val="24"/>
                <w:lang w:val="sr-Latn-BA"/>
              </w:rPr>
              <w:t>Ostalo</w:t>
            </w:r>
          </w:p>
        </w:tc>
      </w:tr>
      <w:tr w:rsidR="00194308" w:rsidRPr="00C45032" w14:paraId="540D7006" w14:textId="77777777" w:rsidTr="00ED4DC8">
        <w:tc>
          <w:tcPr>
            <w:tcW w:w="18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98E365A" w14:textId="77777777" w:rsidR="00194308" w:rsidRPr="00C45032" w:rsidRDefault="00194308" w:rsidP="00ED4DC8">
            <w:pPr>
              <w:spacing w:after="0"/>
              <w:ind w:left="504"/>
              <w:contextualSpacing/>
              <w:rPr>
                <w:rFonts w:eastAsia="Calibri" w:cs="Times New Roman"/>
                <w:szCs w:val="24"/>
                <w:lang w:val="sr-Latn-BA"/>
              </w:rPr>
            </w:pPr>
            <w:bookmarkStart w:id="158" w:name="_Hlk66263753"/>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1FC7FA9B" w14:textId="77777777" w:rsidR="00194308" w:rsidRPr="00C45032" w:rsidRDefault="00194308" w:rsidP="00ED4DC8">
            <w:pPr>
              <w:spacing w:after="0"/>
              <w:rPr>
                <w:rFonts w:eastAsia="Calibri" w:cs="Times New Roman"/>
                <w:szCs w:val="24"/>
                <w:lang w:val="sr-Latn-BA"/>
              </w:rPr>
            </w:pPr>
          </w:p>
        </w:tc>
        <w:tc>
          <w:tcPr>
            <w:tcW w:w="2466" w:type="pct"/>
            <w:tcBorders>
              <w:top w:val="single" w:sz="4" w:space="0" w:color="auto"/>
              <w:left w:val="nil"/>
              <w:bottom w:val="single" w:sz="4" w:space="0" w:color="auto"/>
              <w:right w:val="nil"/>
            </w:tcBorders>
            <w:shd w:val="clear" w:color="auto" w:fill="D9D9D9"/>
            <w:tcMar>
              <w:left w:w="28" w:type="dxa"/>
              <w:right w:w="28" w:type="dxa"/>
            </w:tcMar>
          </w:tcPr>
          <w:p w14:paraId="55E5D2F7" w14:textId="77777777" w:rsidR="00194308" w:rsidRPr="00C45032" w:rsidRDefault="00194308" w:rsidP="00ED4DC8">
            <w:pPr>
              <w:spacing w:after="0"/>
              <w:rPr>
                <w:rFonts w:eastAsia="Calibri" w:cs="Times New Roman"/>
                <w:b/>
                <w:szCs w:val="24"/>
                <w:lang w:val="sr-Latn-BA"/>
              </w:rPr>
            </w:pPr>
            <w:r w:rsidRPr="00C45032">
              <w:rPr>
                <w:rFonts w:eastAsia="Calibri" w:cs="Times New Roman"/>
                <w:b/>
                <w:szCs w:val="24"/>
                <w:lang w:val="sr-Latn-BA"/>
              </w:rPr>
              <w:t xml:space="preserve">A) Elektronske komunikacije </w:t>
            </w:r>
          </w:p>
        </w:tc>
        <w:tc>
          <w:tcPr>
            <w:tcW w:w="546" w:type="pct"/>
            <w:gridSpan w:val="2"/>
            <w:tcBorders>
              <w:top w:val="single" w:sz="4" w:space="0" w:color="auto"/>
              <w:left w:val="nil"/>
              <w:bottom w:val="single" w:sz="4" w:space="0" w:color="auto"/>
              <w:right w:val="nil"/>
            </w:tcBorders>
            <w:shd w:val="clear" w:color="auto" w:fill="D9D9D9"/>
            <w:tcMar>
              <w:left w:w="28" w:type="dxa"/>
              <w:right w:w="28" w:type="dxa"/>
            </w:tcMar>
          </w:tcPr>
          <w:p w14:paraId="6CDB3295" w14:textId="77777777" w:rsidR="00194308" w:rsidRPr="00C45032" w:rsidRDefault="00194308" w:rsidP="00ED4DC8">
            <w:pPr>
              <w:spacing w:after="0"/>
              <w:rPr>
                <w:rFonts w:eastAsia="Calibri" w:cs="Times New Roman"/>
                <w:szCs w:val="24"/>
                <w:lang w:val="sr-Latn-BA"/>
              </w:rPr>
            </w:pPr>
          </w:p>
        </w:tc>
        <w:tc>
          <w:tcPr>
            <w:tcW w:w="544" w:type="pct"/>
            <w:tcBorders>
              <w:top w:val="single" w:sz="4" w:space="0" w:color="auto"/>
              <w:left w:val="nil"/>
              <w:bottom w:val="single" w:sz="4" w:space="0" w:color="auto"/>
              <w:right w:val="nil"/>
            </w:tcBorders>
            <w:shd w:val="clear" w:color="auto" w:fill="D9D9D9"/>
            <w:tcMar>
              <w:left w:w="28" w:type="dxa"/>
              <w:right w:w="28" w:type="dxa"/>
            </w:tcMar>
          </w:tcPr>
          <w:p w14:paraId="30306AB4" w14:textId="77777777" w:rsidR="00194308" w:rsidRPr="00C45032" w:rsidRDefault="00194308" w:rsidP="00ED4DC8">
            <w:pPr>
              <w:spacing w:after="0"/>
              <w:rPr>
                <w:rFonts w:eastAsia="Calibri" w:cs="Times New Roman"/>
                <w:szCs w:val="24"/>
                <w:lang w:val="sr-Latn-BA"/>
              </w:rPr>
            </w:pPr>
          </w:p>
        </w:tc>
        <w:tc>
          <w:tcPr>
            <w:tcW w:w="607" w:type="pct"/>
            <w:tcBorders>
              <w:top w:val="single" w:sz="4" w:space="0" w:color="auto"/>
              <w:left w:val="nil"/>
              <w:bottom w:val="single" w:sz="4" w:space="0" w:color="auto"/>
              <w:right w:val="nil"/>
            </w:tcBorders>
            <w:shd w:val="clear" w:color="auto" w:fill="D9D9D9"/>
            <w:tcMar>
              <w:left w:w="28" w:type="dxa"/>
              <w:right w:w="28" w:type="dxa"/>
            </w:tcMar>
            <w:vAlign w:val="center"/>
          </w:tcPr>
          <w:p w14:paraId="4C7A3682" w14:textId="77777777" w:rsidR="00194308" w:rsidRPr="00C45032" w:rsidRDefault="00194308" w:rsidP="00ED4DC8">
            <w:pPr>
              <w:spacing w:after="0"/>
              <w:jc w:val="center"/>
              <w:rPr>
                <w:rFonts w:eastAsia="Calibri" w:cs="Times New Roman"/>
                <w:szCs w:val="24"/>
                <w:lang w:val="sr-Latn-BA"/>
              </w:rPr>
            </w:pPr>
          </w:p>
        </w:tc>
        <w:tc>
          <w:tcPr>
            <w:tcW w:w="295"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789FF22" w14:textId="77777777" w:rsidR="00194308" w:rsidRPr="00C45032" w:rsidRDefault="00194308" w:rsidP="00ED4DC8">
            <w:pPr>
              <w:spacing w:after="0"/>
              <w:rPr>
                <w:rFonts w:eastAsia="Calibri" w:cs="Times New Roman"/>
                <w:szCs w:val="24"/>
                <w:lang w:val="sr-Latn-BA"/>
              </w:rPr>
            </w:pPr>
          </w:p>
        </w:tc>
      </w:tr>
      <w:tr w:rsidR="00194308" w:rsidRPr="00C45032" w14:paraId="5CCF04B8" w14:textId="77777777" w:rsidTr="00ED4DC8">
        <w:tc>
          <w:tcPr>
            <w:tcW w:w="18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28F8A9F" w14:textId="77777777" w:rsidR="00194308" w:rsidRPr="00C45032" w:rsidRDefault="00194308" w:rsidP="00ED4DC8">
            <w:pPr>
              <w:spacing w:before="0" w:after="0"/>
              <w:ind w:left="144"/>
              <w:contextualSpacing/>
              <w:jc w:val="left"/>
              <w:rPr>
                <w:rFonts w:eastAsia="Calibri" w:cs="Times New Roman"/>
                <w:szCs w:val="24"/>
                <w:lang w:val="sr-Latn-BA"/>
              </w:rPr>
            </w:pPr>
            <w:bookmarkStart w:id="159" w:name="_Hlk186448963"/>
            <w:r w:rsidRPr="00C45032">
              <w:rPr>
                <w:rFonts w:eastAsia="Calibri" w:cs="Times New Roman"/>
                <w:szCs w:val="24"/>
                <w:lang w:val="sr-Latn-BA"/>
              </w:rPr>
              <w:t>1.</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C5B393"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MER</w:t>
            </w:r>
          </w:p>
        </w:tc>
        <w:tc>
          <w:tcPr>
            <w:tcW w:w="246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8708FB" w14:textId="77777777" w:rsidR="00194308" w:rsidRPr="00C45032" w:rsidRDefault="00194308" w:rsidP="00ED4DC8">
            <w:pPr>
              <w:spacing w:before="0" w:after="0"/>
              <w:ind w:left="132" w:right="119"/>
              <w:jc w:val="left"/>
              <w:rPr>
                <w:rFonts w:eastAsia="Calibri" w:cs="Times New Roman"/>
                <w:szCs w:val="24"/>
                <w:lang w:val="sr-Latn-BA"/>
              </w:rPr>
            </w:pPr>
            <w:r w:rsidRPr="00C45032">
              <w:rPr>
                <w:rFonts w:eastAsia="Calibri" w:cs="Times New Roman"/>
                <w:szCs w:val="24"/>
                <w:lang w:val="sr-Latn-BA"/>
              </w:rPr>
              <w:t xml:space="preserve">Zakon o izmjenama i dopunama Zakona o elektronskim </w:t>
            </w:r>
            <w:r w:rsidRPr="00C45032">
              <w:rPr>
                <w:rFonts w:eastAsia="Calibri" w:cs="Times New Roman"/>
                <w:szCs w:val="24"/>
                <w:lang w:val="sr-Latn-BA"/>
              </w:rPr>
              <w:lastRenderedPageBreak/>
              <w:t>komunikacijama</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5708BAE"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lastRenderedPageBreak/>
              <w:t>2025/IV</w:t>
            </w:r>
          </w:p>
        </w:tc>
        <w:tc>
          <w:tcPr>
            <w:tcW w:w="54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9AB6DD9" w14:textId="267D9196"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2026/I</w:t>
            </w:r>
          </w:p>
        </w:tc>
        <w:tc>
          <w:tcPr>
            <w:tcW w:w="6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0A1FD4B" w14:textId="77777777" w:rsidR="00194308" w:rsidRPr="00C45032" w:rsidRDefault="00194308" w:rsidP="00ED4DC8">
            <w:pPr>
              <w:spacing w:before="0" w:after="0"/>
              <w:jc w:val="center"/>
              <w:rPr>
                <w:sz w:val="20"/>
                <w:szCs w:val="20"/>
                <w:lang w:val="pl-PL"/>
              </w:rPr>
            </w:pPr>
            <w:r w:rsidRPr="00C45032">
              <w:rPr>
                <w:rFonts w:cs="Segoe UI"/>
                <w:color w:val="333333"/>
                <w:sz w:val="20"/>
                <w:szCs w:val="20"/>
                <w:shd w:val="clear" w:color="auto" w:fill="FFFFFF"/>
              </w:rPr>
              <w:t>32022L2555</w:t>
            </w:r>
            <w:r w:rsidRPr="00C45032">
              <w:rPr>
                <w:sz w:val="20"/>
                <w:szCs w:val="20"/>
                <w:lang w:val="pl-PL"/>
              </w:rPr>
              <w:t>[P]</w:t>
            </w:r>
          </w:p>
        </w:tc>
        <w:tc>
          <w:tcPr>
            <w:tcW w:w="29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7EE974" w14:textId="77777777" w:rsidR="00194308" w:rsidRPr="00C45032" w:rsidRDefault="00194308" w:rsidP="00ED4DC8">
            <w:pPr>
              <w:spacing w:after="0"/>
              <w:rPr>
                <w:rFonts w:eastAsia="Calibri" w:cs="Times New Roman"/>
                <w:szCs w:val="24"/>
                <w:lang w:val="sr-Latn-BA"/>
              </w:rPr>
            </w:pPr>
          </w:p>
        </w:tc>
      </w:tr>
      <w:tr w:rsidR="00194308" w:rsidRPr="00C45032" w14:paraId="37B39114" w14:textId="77777777" w:rsidTr="00ED4DC8">
        <w:tc>
          <w:tcPr>
            <w:tcW w:w="18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CF4FCA2" w14:textId="77777777" w:rsidR="00194308" w:rsidRPr="00C45032" w:rsidRDefault="00194308" w:rsidP="00ED4DC8">
            <w:pPr>
              <w:spacing w:after="0"/>
              <w:ind w:left="504"/>
              <w:contextualSpacing/>
              <w:rPr>
                <w:rFonts w:eastAsia="Calibri" w:cs="Times New Roman"/>
                <w:szCs w:val="24"/>
                <w:lang w:val="sr-Latn-BA"/>
              </w:rPr>
            </w:pPr>
            <w:bookmarkStart w:id="160" w:name="_Hlk125373745"/>
            <w:bookmarkEnd w:id="159"/>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2D8C9B02" w14:textId="77777777" w:rsidR="00194308" w:rsidRPr="00C45032" w:rsidRDefault="00194308" w:rsidP="00ED4DC8">
            <w:pPr>
              <w:spacing w:after="0"/>
              <w:rPr>
                <w:rFonts w:eastAsia="Calibri" w:cs="Times New Roman"/>
                <w:szCs w:val="24"/>
                <w:lang w:val="sr-Latn-BA"/>
              </w:rPr>
            </w:pPr>
          </w:p>
        </w:tc>
        <w:tc>
          <w:tcPr>
            <w:tcW w:w="2466" w:type="pct"/>
            <w:tcBorders>
              <w:top w:val="single" w:sz="4" w:space="0" w:color="auto"/>
              <w:left w:val="nil"/>
              <w:bottom w:val="single" w:sz="4" w:space="0" w:color="auto"/>
              <w:right w:val="nil"/>
            </w:tcBorders>
            <w:shd w:val="clear" w:color="auto" w:fill="D9D9D9"/>
            <w:tcMar>
              <w:left w:w="28" w:type="dxa"/>
              <w:right w:w="28" w:type="dxa"/>
            </w:tcMar>
          </w:tcPr>
          <w:p w14:paraId="0623727F" w14:textId="77777777" w:rsidR="00194308" w:rsidRPr="00C45032" w:rsidRDefault="00194308" w:rsidP="00ED4DC8">
            <w:pPr>
              <w:spacing w:after="0"/>
              <w:rPr>
                <w:rFonts w:eastAsia="Calibri" w:cs="Times New Roman"/>
                <w:b/>
                <w:szCs w:val="24"/>
                <w:lang w:val="sr-Latn-BA"/>
              </w:rPr>
            </w:pPr>
            <w:r w:rsidRPr="00C45032">
              <w:rPr>
                <w:rFonts w:eastAsia="Calibri" w:cs="Times New Roman"/>
                <w:b/>
                <w:szCs w:val="24"/>
                <w:lang w:val="sr-Latn-BA"/>
              </w:rPr>
              <w:t>B) Usluge informatičkog društva</w:t>
            </w:r>
          </w:p>
        </w:tc>
        <w:tc>
          <w:tcPr>
            <w:tcW w:w="546" w:type="pct"/>
            <w:gridSpan w:val="2"/>
            <w:tcBorders>
              <w:top w:val="single" w:sz="4" w:space="0" w:color="auto"/>
              <w:left w:val="nil"/>
              <w:bottom w:val="single" w:sz="4" w:space="0" w:color="auto"/>
              <w:right w:val="nil"/>
            </w:tcBorders>
            <w:shd w:val="clear" w:color="auto" w:fill="D9D9D9"/>
            <w:tcMar>
              <w:left w:w="28" w:type="dxa"/>
              <w:right w:w="28" w:type="dxa"/>
            </w:tcMar>
          </w:tcPr>
          <w:p w14:paraId="18EC32A7" w14:textId="77777777" w:rsidR="00194308" w:rsidRPr="00C45032" w:rsidRDefault="00194308" w:rsidP="00ED4DC8">
            <w:pPr>
              <w:spacing w:after="0"/>
              <w:rPr>
                <w:rFonts w:eastAsia="Calibri" w:cs="Times New Roman"/>
                <w:szCs w:val="24"/>
                <w:lang w:val="sr-Latn-BA"/>
              </w:rPr>
            </w:pPr>
          </w:p>
        </w:tc>
        <w:tc>
          <w:tcPr>
            <w:tcW w:w="544" w:type="pct"/>
            <w:tcBorders>
              <w:top w:val="single" w:sz="4" w:space="0" w:color="auto"/>
              <w:left w:val="nil"/>
              <w:bottom w:val="single" w:sz="4" w:space="0" w:color="auto"/>
              <w:right w:val="nil"/>
            </w:tcBorders>
            <w:shd w:val="clear" w:color="auto" w:fill="D9D9D9"/>
            <w:tcMar>
              <w:left w:w="28" w:type="dxa"/>
              <w:right w:w="28" w:type="dxa"/>
            </w:tcMar>
          </w:tcPr>
          <w:p w14:paraId="385FF335" w14:textId="77777777" w:rsidR="00194308" w:rsidRPr="00C45032" w:rsidRDefault="00194308" w:rsidP="00ED4DC8">
            <w:pPr>
              <w:spacing w:after="0"/>
              <w:rPr>
                <w:rFonts w:eastAsia="Calibri" w:cs="Times New Roman"/>
                <w:szCs w:val="24"/>
                <w:lang w:val="sr-Latn-BA"/>
              </w:rPr>
            </w:pPr>
          </w:p>
        </w:tc>
        <w:tc>
          <w:tcPr>
            <w:tcW w:w="607" w:type="pct"/>
            <w:tcBorders>
              <w:top w:val="single" w:sz="4" w:space="0" w:color="auto"/>
              <w:left w:val="nil"/>
              <w:bottom w:val="single" w:sz="4" w:space="0" w:color="auto"/>
              <w:right w:val="nil"/>
            </w:tcBorders>
            <w:shd w:val="clear" w:color="auto" w:fill="D9D9D9"/>
            <w:tcMar>
              <w:left w:w="28" w:type="dxa"/>
              <w:right w:w="28" w:type="dxa"/>
            </w:tcMar>
            <w:vAlign w:val="center"/>
          </w:tcPr>
          <w:p w14:paraId="5401F71E" w14:textId="77777777" w:rsidR="00194308" w:rsidRPr="00C45032" w:rsidRDefault="00194308" w:rsidP="00ED4DC8">
            <w:pPr>
              <w:spacing w:after="0"/>
              <w:rPr>
                <w:rFonts w:eastAsia="Calibri" w:cs="Times New Roman"/>
                <w:sz w:val="20"/>
                <w:szCs w:val="20"/>
                <w:lang w:val="sr-Latn-BA"/>
              </w:rPr>
            </w:pPr>
          </w:p>
        </w:tc>
        <w:tc>
          <w:tcPr>
            <w:tcW w:w="295"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A7222F2" w14:textId="77777777" w:rsidR="00194308" w:rsidRPr="00C45032" w:rsidRDefault="00194308" w:rsidP="00ED4DC8">
            <w:pPr>
              <w:spacing w:after="0"/>
              <w:rPr>
                <w:rFonts w:eastAsia="Calibri" w:cs="Times New Roman"/>
                <w:szCs w:val="24"/>
                <w:lang w:val="sr-Latn-BA"/>
              </w:rPr>
            </w:pPr>
          </w:p>
        </w:tc>
      </w:tr>
      <w:tr w:rsidR="00194308" w:rsidRPr="00C45032" w14:paraId="5925BFEA" w14:textId="77777777" w:rsidTr="00ED4DC8">
        <w:tc>
          <w:tcPr>
            <w:tcW w:w="18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D18D12" w14:textId="77777777" w:rsidR="00194308" w:rsidRPr="00C45032" w:rsidRDefault="00194308" w:rsidP="00ED4DC8">
            <w:pPr>
              <w:spacing w:before="0" w:after="0"/>
              <w:ind w:left="144"/>
              <w:contextualSpacing/>
              <w:rPr>
                <w:rFonts w:eastAsia="Calibri" w:cs="Times New Roman"/>
                <w:szCs w:val="24"/>
                <w:lang w:val="sr-Latn-BA"/>
              </w:rPr>
            </w:pPr>
            <w:bookmarkStart w:id="161" w:name="_Hlk162863105"/>
            <w:bookmarkEnd w:id="160"/>
            <w:r w:rsidRPr="00C45032">
              <w:rPr>
                <w:rFonts w:eastAsia="Calibri" w:cs="Times New Roman"/>
                <w:szCs w:val="24"/>
                <w:lang w:val="sr-Latn-BA"/>
              </w:rPr>
              <w:t>2.</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1DDF74"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MJU</w:t>
            </w:r>
          </w:p>
        </w:tc>
        <w:tc>
          <w:tcPr>
            <w:tcW w:w="246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D123EFB" w14:textId="77777777" w:rsidR="00194308" w:rsidRPr="00C45032" w:rsidRDefault="00194308" w:rsidP="00ED4DC8">
            <w:pPr>
              <w:spacing w:before="0" w:after="0"/>
              <w:ind w:left="132"/>
              <w:rPr>
                <w:rFonts w:eastAsia="Calibri" w:cs="Times New Roman"/>
                <w:szCs w:val="24"/>
                <w:lang w:val="bs-Latn-BA"/>
              </w:rPr>
            </w:pPr>
            <w:r w:rsidRPr="00C45032">
              <w:rPr>
                <w:rFonts w:eastAsia="Calibri" w:cs="Times New Roman"/>
                <w:szCs w:val="24"/>
                <w:lang w:val="bs-Latn-BA"/>
              </w:rPr>
              <w:t>Zakon o elektronskoj identifikaciji i elektronskim uslugama povjerenja</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06F4DC" w14:textId="77777777" w:rsidR="00194308" w:rsidRPr="00C45032" w:rsidDel="009A66AA"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2026/IV</w:t>
            </w:r>
          </w:p>
        </w:tc>
        <w:tc>
          <w:tcPr>
            <w:tcW w:w="54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5EC4EF3"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2027/I</w:t>
            </w:r>
          </w:p>
        </w:tc>
        <w:tc>
          <w:tcPr>
            <w:tcW w:w="6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59D8E80" w14:textId="77777777" w:rsidR="00194308" w:rsidRPr="00C45032" w:rsidRDefault="00194308" w:rsidP="00ED4DC8">
            <w:pPr>
              <w:spacing w:before="0" w:after="0"/>
              <w:jc w:val="center"/>
              <w:rPr>
                <w:rFonts w:eastAsia="Calibri" w:cs="Times New Roman"/>
                <w:sz w:val="20"/>
                <w:szCs w:val="20"/>
                <w:lang w:val="sr-Latn-BA"/>
              </w:rPr>
            </w:pPr>
            <w:r w:rsidRPr="00C45032">
              <w:rPr>
                <w:rFonts w:eastAsia="Calibri" w:cs="Times New Roman"/>
                <w:sz w:val="20"/>
                <w:szCs w:val="20"/>
                <w:lang w:val="en-GB"/>
              </w:rPr>
              <w:t>32024R1183</w:t>
            </w:r>
          </w:p>
        </w:tc>
        <w:tc>
          <w:tcPr>
            <w:tcW w:w="29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70C441" w14:textId="77777777" w:rsidR="00194308" w:rsidRPr="00C45032" w:rsidRDefault="00194308" w:rsidP="00ED4DC8">
            <w:pPr>
              <w:spacing w:after="0"/>
              <w:rPr>
                <w:rFonts w:eastAsia="Calibri" w:cs="Times New Roman"/>
                <w:szCs w:val="24"/>
                <w:lang w:val="sr-Latn-BA"/>
              </w:rPr>
            </w:pPr>
          </w:p>
        </w:tc>
      </w:tr>
      <w:bookmarkEnd w:id="158"/>
      <w:bookmarkEnd w:id="161"/>
      <w:tr w:rsidR="00194308" w:rsidRPr="00C45032" w14:paraId="0F2D0A41" w14:textId="77777777" w:rsidTr="00ED4DC8">
        <w:tc>
          <w:tcPr>
            <w:tcW w:w="18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84046BB" w14:textId="77777777" w:rsidR="00194308" w:rsidRPr="00C45032" w:rsidRDefault="00194308" w:rsidP="00ED4DC8">
            <w:pPr>
              <w:spacing w:after="0"/>
              <w:ind w:left="504"/>
              <w:contextualSpacing/>
              <w:rPr>
                <w:rFonts w:eastAsia="Calibri" w:cs="Times New Roman"/>
                <w:szCs w:val="24"/>
                <w:lang w:val="sr-Latn-BA"/>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74E63BC9" w14:textId="77777777" w:rsidR="00194308" w:rsidRPr="00C45032" w:rsidRDefault="00194308" w:rsidP="00ED4DC8">
            <w:pPr>
              <w:spacing w:after="0"/>
              <w:rPr>
                <w:rFonts w:eastAsia="Calibri" w:cs="Times New Roman"/>
                <w:szCs w:val="24"/>
                <w:lang w:val="sr-Latn-BA"/>
              </w:rPr>
            </w:pPr>
          </w:p>
        </w:tc>
        <w:tc>
          <w:tcPr>
            <w:tcW w:w="2466" w:type="pct"/>
            <w:tcBorders>
              <w:top w:val="single" w:sz="4" w:space="0" w:color="auto"/>
              <w:left w:val="nil"/>
              <w:bottom w:val="single" w:sz="4" w:space="0" w:color="auto"/>
              <w:right w:val="nil"/>
            </w:tcBorders>
            <w:shd w:val="clear" w:color="auto" w:fill="D9D9D9"/>
            <w:tcMar>
              <w:left w:w="28" w:type="dxa"/>
              <w:right w:w="28" w:type="dxa"/>
            </w:tcMar>
          </w:tcPr>
          <w:p w14:paraId="3F9095A4" w14:textId="77777777" w:rsidR="00194308" w:rsidRPr="00C45032" w:rsidRDefault="00194308" w:rsidP="00ED4DC8">
            <w:pPr>
              <w:spacing w:after="0"/>
              <w:rPr>
                <w:rFonts w:eastAsia="Calibri" w:cs="Times New Roman"/>
                <w:b/>
                <w:szCs w:val="24"/>
                <w:lang w:val="sr-Latn-BA"/>
              </w:rPr>
            </w:pPr>
            <w:r w:rsidRPr="00C45032">
              <w:rPr>
                <w:rFonts w:eastAsia="Calibri" w:cs="Times New Roman"/>
                <w:b/>
                <w:szCs w:val="24"/>
                <w:lang w:val="sr-Latn-BA"/>
              </w:rPr>
              <w:t xml:space="preserve">C) Audiovizuelna politika  </w:t>
            </w:r>
          </w:p>
        </w:tc>
        <w:tc>
          <w:tcPr>
            <w:tcW w:w="546" w:type="pct"/>
            <w:gridSpan w:val="2"/>
            <w:tcBorders>
              <w:top w:val="single" w:sz="4" w:space="0" w:color="auto"/>
              <w:left w:val="nil"/>
              <w:bottom w:val="single" w:sz="4" w:space="0" w:color="auto"/>
              <w:right w:val="nil"/>
            </w:tcBorders>
            <w:shd w:val="clear" w:color="auto" w:fill="D9D9D9"/>
            <w:tcMar>
              <w:left w:w="28" w:type="dxa"/>
              <w:right w:w="28" w:type="dxa"/>
            </w:tcMar>
          </w:tcPr>
          <w:p w14:paraId="28C985BA" w14:textId="77777777" w:rsidR="00194308" w:rsidRPr="00C45032" w:rsidRDefault="00194308" w:rsidP="00ED4DC8">
            <w:pPr>
              <w:spacing w:after="0"/>
              <w:rPr>
                <w:rFonts w:eastAsia="Calibri" w:cs="Times New Roman"/>
                <w:szCs w:val="24"/>
                <w:lang w:val="sr-Latn-BA"/>
              </w:rPr>
            </w:pPr>
          </w:p>
        </w:tc>
        <w:tc>
          <w:tcPr>
            <w:tcW w:w="544" w:type="pct"/>
            <w:tcBorders>
              <w:top w:val="single" w:sz="4" w:space="0" w:color="auto"/>
              <w:left w:val="nil"/>
              <w:bottom w:val="single" w:sz="4" w:space="0" w:color="auto"/>
              <w:right w:val="nil"/>
            </w:tcBorders>
            <w:shd w:val="clear" w:color="auto" w:fill="D9D9D9"/>
            <w:tcMar>
              <w:left w:w="28" w:type="dxa"/>
              <w:right w:w="28" w:type="dxa"/>
            </w:tcMar>
          </w:tcPr>
          <w:p w14:paraId="561BFF8B" w14:textId="77777777" w:rsidR="00194308" w:rsidRPr="00C45032" w:rsidRDefault="00194308" w:rsidP="00ED4DC8">
            <w:pPr>
              <w:spacing w:after="0"/>
              <w:rPr>
                <w:rFonts w:eastAsia="Calibri" w:cs="Times New Roman"/>
                <w:szCs w:val="24"/>
                <w:lang w:val="sr-Latn-BA"/>
              </w:rPr>
            </w:pPr>
          </w:p>
        </w:tc>
        <w:tc>
          <w:tcPr>
            <w:tcW w:w="607" w:type="pct"/>
            <w:tcBorders>
              <w:top w:val="single" w:sz="4" w:space="0" w:color="auto"/>
              <w:left w:val="nil"/>
              <w:bottom w:val="single" w:sz="4" w:space="0" w:color="auto"/>
              <w:right w:val="nil"/>
            </w:tcBorders>
            <w:shd w:val="clear" w:color="auto" w:fill="D9D9D9"/>
            <w:tcMar>
              <w:left w:w="28" w:type="dxa"/>
              <w:right w:w="28" w:type="dxa"/>
            </w:tcMar>
            <w:vAlign w:val="center"/>
          </w:tcPr>
          <w:p w14:paraId="0B276292" w14:textId="77777777" w:rsidR="00194308" w:rsidRPr="00C45032" w:rsidRDefault="00194308" w:rsidP="00ED4DC8">
            <w:pPr>
              <w:spacing w:after="0"/>
              <w:jc w:val="center"/>
              <w:rPr>
                <w:rFonts w:eastAsia="Calibri" w:cs="Times New Roman"/>
                <w:sz w:val="20"/>
                <w:szCs w:val="20"/>
                <w:lang w:val="sr-Latn-BA"/>
              </w:rPr>
            </w:pPr>
          </w:p>
        </w:tc>
        <w:tc>
          <w:tcPr>
            <w:tcW w:w="295"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0FD442C" w14:textId="77777777" w:rsidR="00194308" w:rsidRPr="00C45032" w:rsidRDefault="00194308" w:rsidP="00ED4DC8">
            <w:pPr>
              <w:spacing w:after="0"/>
              <w:rPr>
                <w:rFonts w:eastAsia="Calibri" w:cs="Times New Roman"/>
                <w:szCs w:val="24"/>
                <w:lang w:val="sr-Latn-BA"/>
              </w:rPr>
            </w:pPr>
          </w:p>
        </w:tc>
      </w:tr>
      <w:tr w:rsidR="00194308" w:rsidRPr="00C45032" w14:paraId="526AB586" w14:textId="77777777" w:rsidTr="00ED4DC8">
        <w:tc>
          <w:tcPr>
            <w:tcW w:w="18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EF10EB" w14:textId="77777777" w:rsidR="00194308" w:rsidRPr="00C45032" w:rsidRDefault="00194308" w:rsidP="00ED4DC8">
            <w:pPr>
              <w:spacing w:before="0" w:after="0"/>
              <w:ind w:left="144"/>
              <w:contextualSpacing/>
              <w:rPr>
                <w:rFonts w:eastAsia="Calibri" w:cs="Times New Roman"/>
                <w:szCs w:val="24"/>
                <w:lang w:val="sr-Latn-BA"/>
              </w:rPr>
            </w:pPr>
            <w:r w:rsidRPr="00C45032">
              <w:rPr>
                <w:rFonts w:eastAsia="Calibri" w:cs="Times New Roman"/>
                <w:szCs w:val="24"/>
                <w:lang w:val="sr-Latn-BA"/>
              </w:rPr>
              <w:t>3.</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768DA47"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MKM</w:t>
            </w:r>
          </w:p>
        </w:tc>
        <w:tc>
          <w:tcPr>
            <w:tcW w:w="246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8AC24A" w14:textId="77777777" w:rsidR="00194308" w:rsidRPr="00C45032" w:rsidRDefault="00194308" w:rsidP="00ED4DC8">
            <w:pPr>
              <w:spacing w:before="0" w:after="0"/>
              <w:ind w:left="132"/>
              <w:rPr>
                <w:rFonts w:eastAsia="Calibri" w:cs="Times New Roman"/>
                <w:szCs w:val="24"/>
                <w:lang w:val="sr-Latn-BA"/>
              </w:rPr>
            </w:pPr>
            <w:r w:rsidRPr="00C45032">
              <w:rPr>
                <w:rFonts w:eastAsia="Calibri" w:cs="Times New Roman"/>
                <w:szCs w:val="24"/>
                <w:lang w:val="sr-Latn-BA"/>
              </w:rPr>
              <w:t>Zakon o izmjenama i dopuni Zakona o audiovizuelnim medijskim uslugama</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4C6B53"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2025/I</w:t>
            </w:r>
          </w:p>
        </w:tc>
        <w:tc>
          <w:tcPr>
            <w:tcW w:w="54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BE0BD8" w14:textId="77777777" w:rsidR="00194308" w:rsidRPr="00C45032" w:rsidRDefault="00194308" w:rsidP="00ED4DC8">
            <w:pPr>
              <w:spacing w:before="0" w:after="0"/>
              <w:jc w:val="center"/>
              <w:rPr>
                <w:rFonts w:eastAsia="Calibri" w:cs="Times New Roman"/>
                <w:szCs w:val="24"/>
                <w:lang w:val="sr-Latn-BA"/>
              </w:rPr>
            </w:pPr>
            <w:r w:rsidRPr="00C45032">
              <w:rPr>
                <w:rFonts w:eastAsia="Calibri" w:cs="Times New Roman"/>
                <w:szCs w:val="24"/>
                <w:lang w:val="sr-Latn-BA"/>
              </w:rPr>
              <w:t>2025/I</w:t>
            </w:r>
          </w:p>
        </w:tc>
        <w:tc>
          <w:tcPr>
            <w:tcW w:w="6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DD93C40" w14:textId="77777777" w:rsidR="00194308" w:rsidRPr="00C45032" w:rsidRDefault="00194308" w:rsidP="00ED4DC8">
            <w:pPr>
              <w:spacing w:before="0" w:after="0"/>
              <w:jc w:val="center"/>
              <w:rPr>
                <w:sz w:val="20"/>
                <w:szCs w:val="20"/>
                <w:lang w:val="pl-PL"/>
              </w:rPr>
            </w:pPr>
            <w:r w:rsidRPr="00C45032">
              <w:rPr>
                <w:sz w:val="20"/>
                <w:szCs w:val="20"/>
                <w:lang w:val="pl-PL"/>
              </w:rPr>
              <w:t>32018L1808 [P]</w:t>
            </w:r>
          </w:p>
          <w:p w14:paraId="41E95AD6" w14:textId="77777777" w:rsidR="00194308" w:rsidRPr="00C45032" w:rsidRDefault="00194308" w:rsidP="00ED4DC8">
            <w:pPr>
              <w:spacing w:before="0" w:after="0"/>
              <w:jc w:val="center"/>
              <w:rPr>
                <w:rFonts w:eastAsia="Calibri" w:cs="Times New Roman"/>
                <w:sz w:val="20"/>
                <w:szCs w:val="20"/>
                <w:lang w:val="sr-Latn-BA"/>
              </w:rPr>
            </w:pPr>
            <w:r w:rsidRPr="00C45032">
              <w:rPr>
                <w:sz w:val="20"/>
                <w:szCs w:val="20"/>
                <w:lang w:val="en-GB"/>
              </w:rPr>
              <w:t>52020XG1207(01)</w:t>
            </w:r>
            <w:r w:rsidRPr="00C45032">
              <w:rPr>
                <w:sz w:val="20"/>
                <w:szCs w:val="20"/>
                <w:lang w:val="pl-PL"/>
              </w:rPr>
              <w:t>[P</w:t>
            </w:r>
          </w:p>
        </w:tc>
        <w:tc>
          <w:tcPr>
            <w:tcW w:w="29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4E99B0" w14:textId="77777777" w:rsidR="00194308" w:rsidRPr="00C45032" w:rsidRDefault="00194308" w:rsidP="00ED4DC8">
            <w:pPr>
              <w:spacing w:after="0"/>
              <w:rPr>
                <w:rFonts w:eastAsia="Calibri" w:cs="Times New Roman"/>
                <w:szCs w:val="24"/>
                <w:lang w:val="sr-Latn-BA"/>
              </w:rPr>
            </w:pPr>
          </w:p>
        </w:tc>
      </w:tr>
    </w:tbl>
    <w:p w14:paraId="62C2C58C" w14:textId="77777777" w:rsidR="00194308" w:rsidRPr="00C45032" w:rsidRDefault="00194308" w:rsidP="00194308"/>
    <w:p w14:paraId="1FD3E7A2" w14:textId="65216CF7" w:rsidR="00900DEB" w:rsidRPr="00C45032" w:rsidRDefault="00194308" w:rsidP="00194308">
      <w:pPr>
        <w:spacing w:before="0" w:after="160" w:line="259" w:lineRule="auto"/>
        <w:jc w:val="left"/>
        <w:rPr>
          <w:szCs w:val="20"/>
          <w:lang w:val="sr-Latn-BA"/>
        </w:rPr>
      </w:pPr>
      <w:r w:rsidRPr="00C45032">
        <w:rPr>
          <w:szCs w:val="20"/>
          <w:lang w:val="sr-Latn-BA"/>
        </w:rPr>
        <w:br w:type="page"/>
      </w:r>
    </w:p>
    <w:p w14:paraId="7BEAC3A4" w14:textId="72462C6A" w:rsidR="00D56197" w:rsidRPr="00C45032" w:rsidRDefault="00D56197" w:rsidP="003D0955">
      <w:pPr>
        <w:pStyle w:val="Heading1"/>
        <w:shd w:val="clear" w:color="auto" w:fill="00B0F0"/>
        <w:jc w:val="right"/>
        <w:rPr>
          <w:lang w:val="sr-Latn-BA"/>
        </w:rPr>
      </w:pPr>
      <w:bookmarkStart w:id="162" w:name="_Toc94080872"/>
      <w:bookmarkStart w:id="163" w:name="_Toc128399846"/>
      <w:bookmarkStart w:id="164" w:name="_Toc162265328"/>
      <w:bookmarkStart w:id="165" w:name="_Toc186489293"/>
      <w:bookmarkEnd w:id="129"/>
      <w:bookmarkEnd w:id="130"/>
      <w:r w:rsidRPr="00C45032">
        <w:rPr>
          <w:lang w:val="sr-Latn-BA"/>
        </w:rPr>
        <w:lastRenderedPageBreak/>
        <w:t>11. Poljoprivreda i ruralni razvoj</w:t>
      </w:r>
      <w:r w:rsidR="000935D1" w:rsidRPr="00C45032">
        <w:rPr>
          <w:lang w:val="sr-Latn-BA"/>
        </w:rPr>
        <w:t xml:space="preserve">                                                                                                                                            RPK</w:t>
      </w:r>
      <w:bookmarkEnd w:id="162"/>
      <w:bookmarkEnd w:id="163"/>
      <w:bookmarkEnd w:id="164"/>
      <w:bookmarkEnd w:id="165"/>
    </w:p>
    <w:p w14:paraId="13AC0BF6" w14:textId="77777777" w:rsidR="00B11CC6" w:rsidRPr="00C45032" w:rsidRDefault="00B11CC6" w:rsidP="00B11CC6">
      <w:pPr>
        <w:rPr>
          <w:rFonts w:eastAsia="Calibri" w:cs="Times New Roman"/>
          <w:b/>
          <w:color w:val="000000"/>
          <w:lang w:val="sr-Latn-CS"/>
        </w:rPr>
      </w:pPr>
      <w:bookmarkStart w:id="166" w:name="_Toc94080873"/>
      <w:r w:rsidRPr="00C45032">
        <w:rPr>
          <w:rFonts w:eastAsia="Calibri" w:cs="Times New Roman"/>
          <w:b/>
          <w:color w:val="000000"/>
          <w:lang w:val="sr-Latn-CS"/>
        </w:rPr>
        <w:t>UVOD</w:t>
      </w:r>
    </w:p>
    <w:p w14:paraId="4A538CFF" w14:textId="77777777" w:rsidR="00B11CC6" w:rsidRPr="00C45032" w:rsidRDefault="00B11CC6" w:rsidP="00B11CC6">
      <w:pPr>
        <w:rPr>
          <w:rFonts w:eastAsia="Calibri" w:cs="Times New Roman"/>
          <w:color w:val="000000"/>
          <w:lang w:val="sr-Latn-CS"/>
        </w:rPr>
      </w:pPr>
      <w:r w:rsidRPr="00C45032">
        <w:rPr>
          <w:rFonts w:eastAsia="Calibri" w:cs="Times New Roman"/>
          <w:color w:val="000000"/>
          <w:lang w:val="sr-Latn-CS"/>
        </w:rPr>
        <w:t xml:space="preserve">Pravna tekovina za poglavlje 11 - Poljoprivreda i ruralni razvoj obuhvata veliki broj obavezujućih pravila, od kojih su mnoga direktno primjenjiva. Njihova odgovarajuća primjena i efikasnost sprovođenja od strane efikasne administracije su neophodni za funkcionisanje Zajedničke poljoprivredne politike (ZPP). </w:t>
      </w:r>
    </w:p>
    <w:p w14:paraId="0254E80F" w14:textId="77777777" w:rsidR="00B11CC6" w:rsidRPr="00C45032" w:rsidRDefault="00B11CC6" w:rsidP="00B11CC6">
      <w:pPr>
        <w:rPr>
          <w:rFonts w:eastAsia="Calibri" w:cs="Times New Roman"/>
          <w:color w:val="000000"/>
          <w:lang w:val="sr-Latn-CS"/>
        </w:rPr>
      </w:pPr>
      <w:r w:rsidRPr="00C45032">
        <w:rPr>
          <w:rFonts w:eastAsia="Calibri" w:cs="Times New Roman"/>
          <w:color w:val="000000"/>
          <w:lang w:val="sr-Latn-CS"/>
        </w:rPr>
        <w:t>ZPP je podijeljena na dva stuba: direktna plaćanja i tržišne mjere (prvi stub) i ruralni razvoj (drugi stub). Osnovu prvog stuba čine različite mjere podrške koje direktno ili indirektno utiču na prihode poljoprivrednih proizvođača. Politika ruralnog razvoja, kroz podršku raznovrsnih ekonomskih aktivnosti u ruralnim područjima, ima za cilj poboljšanje kvaliteta života na selu, kako sa ekonomskog, tako i sa društvenog aspekta. Mjere prvog stuba integralno se finansiraju iz zajedničkog budžeta EU, dok za drugi stub važi princip kofinansiranja iz nacionalnog budžeta. Jedna od osnovnih karakteristika ZPP je finansiranje u sedmogodišnjem periodu, sa tačno utvrđenim iznosima podrške potencijalnim korisnicima.</w:t>
      </w:r>
    </w:p>
    <w:p w14:paraId="0E573DA0" w14:textId="77777777" w:rsidR="00B11CC6" w:rsidRPr="00C45032" w:rsidRDefault="00B11CC6" w:rsidP="00B11CC6">
      <w:pPr>
        <w:rPr>
          <w:rFonts w:eastAsia="Calibri" w:cs="Times New Roman"/>
          <w:color w:val="000000"/>
          <w:lang w:val="sr-Latn-CS"/>
        </w:rPr>
      </w:pPr>
      <w:r w:rsidRPr="00C45032">
        <w:rPr>
          <w:rFonts w:eastAsia="Calibri" w:cs="Times New Roman"/>
          <w:color w:val="000000"/>
          <w:lang w:val="sr-Latn-CS"/>
        </w:rPr>
        <w:t xml:space="preserve">Država članica EU mora da bude spremna za primjenu pravne tekovine EU za šeme direktnih plaćanja i implementaciju politike zajedničkog uređenja tržišta, kao i sprovođenje mjera ruralnog razvoja. </w:t>
      </w:r>
    </w:p>
    <w:p w14:paraId="43E3E31E" w14:textId="77777777" w:rsidR="00B11CC6" w:rsidRPr="00C45032" w:rsidRDefault="00B11CC6" w:rsidP="00B11CC6">
      <w:pPr>
        <w:rPr>
          <w:rFonts w:eastAsia="Calibri" w:cs="Times New Roman"/>
          <w:color w:val="000000"/>
          <w:lang w:val="sr-Latn-CS"/>
        </w:rPr>
      </w:pPr>
      <w:r w:rsidRPr="00C45032">
        <w:rPr>
          <w:rFonts w:eastAsia="Calibri" w:cs="Times New Roman"/>
          <w:color w:val="000000"/>
          <w:lang w:val="sr-Latn-CS"/>
        </w:rPr>
        <w:t xml:space="preserve">Poglavlje 11 podijeljeno je na sljedeća potpoglavlja: direktna plaćanja, zajednička organizacija tržišta, državna pomoć, ruralni razvoj, politika kvaliteta i organska proizvodnja. </w:t>
      </w:r>
    </w:p>
    <w:p w14:paraId="188CC507" w14:textId="1DC526E5" w:rsidR="00B11CC6" w:rsidRPr="00C45032" w:rsidRDefault="00B11CC6" w:rsidP="00B11CC6">
      <w:pPr>
        <w:rPr>
          <w:rFonts w:eastAsia="Calibri" w:cs="Times New Roman"/>
          <w:color w:val="000000"/>
          <w:lang w:val="sr-Latn-CS"/>
        </w:rPr>
      </w:pPr>
      <w:r w:rsidRPr="00C45032">
        <w:rPr>
          <w:rFonts w:eastAsia="Calibri" w:cs="Times New Roman"/>
          <w:color w:val="000000"/>
          <w:lang w:val="sr-Latn-CS"/>
        </w:rPr>
        <w:t xml:space="preserve">Crna Gora će danom pristupanja u EU primjenjivati Zajedničku poljoprivrednu politiku, što podrazumijeva uspostavljanje administrativnog i institucionalnog okvira za njeno sprovođenje. Pravilno sprovođenje Zajedničke poljoprivredne politike zahtjeva od Crne Gore jačanje postojećih i osnivanje novih odgovarajućih administrativnih struktura </w:t>
      </w:r>
      <w:r w:rsidR="00EF2697">
        <w:rPr>
          <w:rFonts w:eastAsia="Calibri" w:cs="Times New Roman"/>
          <w:color w:val="000000"/>
          <w:lang w:val="sr-Latn-CS"/>
        </w:rPr>
        <w:t>–</w:t>
      </w:r>
      <w:r w:rsidRPr="00C45032">
        <w:rPr>
          <w:rFonts w:eastAsia="Calibri" w:cs="Times New Roman"/>
          <w:color w:val="000000"/>
          <w:lang w:val="sr-Latn-CS"/>
        </w:rPr>
        <w:t xml:space="preserve"> Agencije za plaćanja, Upravljačkog tijela, kao i uspostavljanje određenih sistema kao što su Integrisani administrativni sistem kontrole i računovodstveni sistem na farmama. </w:t>
      </w:r>
    </w:p>
    <w:p w14:paraId="6B6F49D3" w14:textId="24C57983" w:rsidR="00B11CC6" w:rsidRPr="00C45032" w:rsidRDefault="00B11CC6" w:rsidP="00B11CC6">
      <w:pPr>
        <w:rPr>
          <w:rFonts w:eastAsia="Calibri" w:cs="Times New Roman"/>
          <w:color w:val="000000"/>
          <w:lang w:val="sr-Latn-ME"/>
        </w:rPr>
      </w:pPr>
      <w:r w:rsidRPr="00C45032">
        <w:rPr>
          <w:rFonts w:eastAsia="Calibri" w:cs="Times New Roman"/>
          <w:color w:val="000000"/>
          <w:lang w:val="sr-Latn-CS"/>
        </w:rPr>
        <w:t>Institucija nadležna za donošenje zakonodavstva u okviru ovog poglavlja, a u vezi sa definisanim obavezama u okviru Programa pristupanj</w:t>
      </w:r>
      <w:r w:rsidR="00AA2E86" w:rsidRPr="00C45032">
        <w:rPr>
          <w:rFonts w:eastAsia="Calibri" w:cs="Times New Roman"/>
          <w:color w:val="000000"/>
          <w:lang w:val="sr-Latn-CS"/>
        </w:rPr>
        <w:t>a Crne Gore Evropskoj uniji 2025-2026</w:t>
      </w:r>
      <w:r w:rsidRPr="00C45032">
        <w:rPr>
          <w:rFonts w:eastAsia="Calibri" w:cs="Times New Roman"/>
          <w:color w:val="000000"/>
          <w:lang w:val="sr-Latn-CS"/>
        </w:rPr>
        <w:t xml:space="preserve"> je Ministarstvo poljoprivrede, </w:t>
      </w:r>
      <w:r w:rsidRPr="00C45032">
        <w:rPr>
          <w:rFonts w:eastAsia="Calibri" w:cs="Times New Roman"/>
          <w:color w:val="000000"/>
          <w:lang w:val="sr-Latn-ME"/>
        </w:rPr>
        <w:t xml:space="preserve">šumarstva i vodoprivrede. </w:t>
      </w:r>
    </w:p>
    <w:p w14:paraId="27700AE8" w14:textId="77777777" w:rsidR="00B11CC6" w:rsidRPr="00C45032" w:rsidRDefault="00B11CC6" w:rsidP="00B11CC6">
      <w:pPr>
        <w:rPr>
          <w:rFonts w:eastAsia="Calibri" w:cs="Times New Roman"/>
          <w:color w:val="000000"/>
          <w:lang w:val="sr-Latn-CS"/>
        </w:rPr>
      </w:pPr>
      <w:r w:rsidRPr="00C45032">
        <w:rPr>
          <w:rFonts w:eastAsia="Calibri" w:cs="Times New Roman"/>
          <w:color w:val="000000"/>
          <w:lang w:val="sr-Latn-CS"/>
        </w:rPr>
        <w:t>Pregovaračko poglavlje 11 je otvoreno na Međuvladinoj konferenciji održanoj 13. decembra 2016.</w:t>
      </w:r>
    </w:p>
    <w:p w14:paraId="105F2573" w14:textId="77777777" w:rsidR="00B11CC6" w:rsidRPr="00C45032" w:rsidRDefault="00B11CC6" w:rsidP="00B11CC6">
      <w:pPr>
        <w:spacing w:before="0" w:after="160" w:line="259" w:lineRule="auto"/>
        <w:jc w:val="left"/>
        <w:rPr>
          <w:rFonts w:eastAsia="Calibri" w:cs="Times New Roman"/>
          <w:color w:val="000000"/>
          <w:szCs w:val="24"/>
          <w:lang w:val="sr-Latn-CS"/>
        </w:rPr>
      </w:pPr>
      <w:r w:rsidRPr="00C45032">
        <w:rPr>
          <w:rFonts w:eastAsia="Calibri" w:cs="Times New Roman"/>
          <w:color w:val="000000"/>
          <w:szCs w:val="24"/>
          <w:lang w:val="sr-Latn-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922"/>
        <w:gridCol w:w="5925"/>
        <w:gridCol w:w="1416"/>
        <w:gridCol w:w="1419"/>
        <w:gridCol w:w="1689"/>
        <w:gridCol w:w="1041"/>
      </w:tblGrid>
      <w:tr w:rsidR="00B11CC6" w:rsidRPr="00C45032" w14:paraId="0479444A" w14:textId="77777777" w:rsidTr="00AA2E86">
        <w:tc>
          <w:tcPr>
            <w:tcW w:w="232"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2D2C64FA" w14:textId="77777777" w:rsidR="00B11CC6" w:rsidRPr="00C45032" w:rsidRDefault="00B11CC6" w:rsidP="00B11CC6">
            <w:pPr>
              <w:spacing w:before="0" w:after="0"/>
              <w:jc w:val="center"/>
              <w:rPr>
                <w:rFonts w:eastAsia="Calibri" w:cs="Times New Roman"/>
                <w:color w:val="000000"/>
                <w:szCs w:val="24"/>
                <w:lang w:val="sr-Latn-CS"/>
              </w:rPr>
            </w:pPr>
          </w:p>
        </w:tc>
        <w:tc>
          <w:tcPr>
            <w:tcW w:w="354" w:type="pct"/>
            <w:tcBorders>
              <w:top w:val="single" w:sz="4" w:space="0" w:color="auto"/>
              <w:left w:val="nil"/>
              <w:bottom w:val="single" w:sz="4" w:space="0" w:color="auto"/>
              <w:right w:val="nil"/>
            </w:tcBorders>
            <w:shd w:val="clear" w:color="auto" w:fill="D9D9D9"/>
            <w:tcMar>
              <w:left w:w="28" w:type="dxa"/>
              <w:right w:w="28" w:type="dxa"/>
            </w:tcMar>
          </w:tcPr>
          <w:p w14:paraId="1B2A8724" w14:textId="77777777" w:rsidR="00B11CC6" w:rsidRPr="00C45032" w:rsidRDefault="00B11CC6" w:rsidP="00B11CC6">
            <w:pPr>
              <w:spacing w:before="0" w:after="0"/>
              <w:jc w:val="center"/>
              <w:rPr>
                <w:rFonts w:eastAsia="Calibri" w:cs="Times New Roman"/>
                <w:color w:val="000000"/>
                <w:szCs w:val="24"/>
                <w:lang w:val="sr-Latn-CS"/>
              </w:rPr>
            </w:pPr>
          </w:p>
        </w:tc>
        <w:tc>
          <w:tcPr>
            <w:tcW w:w="2276" w:type="pct"/>
            <w:tcBorders>
              <w:top w:val="single" w:sz="4" w:space="0" w:color="auto"/>
              <w:left w:val="nil"/>
              <w:bottom w:val="single" w:sz="4" w:space="0" w:color="auto"/>
              <w:right w:val="nil"/>
            </w:tcBorders>
            <w:shd w:val="clear" w:color="auto" w:fill="D9D9D9"/>
            <w:tcMar>
              <w:left w:w="28" w:type="dxa"/>
              <w:right w:w="28" w:type="dxa"/>
            </w:tcMar>
            <w:vAlign w:val="center"/>
          </w:tcPr>
          <w:p w14:paraId="498F2C05" w14:textId="77777777" w:rsidR="00B11CC6" w:rsidRPr="00C45032" w:rsidRDefault="00B11CC6" w:rsidP="00B11CC6">
            <w:pPr>
              <w:keepNext/>
              <w:keepLines/>
              <w:spacing w:before="0" w:after="0"/>
              <w:jc w:val="left"/>
              <w:outlineLvl w:val="1"/>
              <w:rPr>
                <w:rFonts w:eastAsia="Times New Roman" w:cs="Times New Roman"/>
                <w:b/>
                <w:bCs/>
                <w:color w:val="000000"/>
                <w:szCs w:val="24"/>
                <w:lang w:val="sr-Latn-CS"/>
              </w:rPr>
            </w:pPr>
            <w:bookmarkStart w:id="167" w:name="_Toc532832124"/>
            <w:bookmarkStart w:id="168" w:name="_Toc536436643"/>
            <w:bookmarkStart w:id="169" w:name="_Toc29819070"/>
            <w:bookmarkStart w:id="170" w:name="_Toc30412685"/>
            <w:bookmarkStart w:id="171" w:name="_Toc67914568"/>
            <w:bookmarkStart w:id="172" w:name="_Toc94080874"/>
            <w:bookmarkStart w:id="173" w:name="_Toc163037145"/>
            <w:bookmarkStart w:id="174" w:name="_Toc163110844"/>
            <w:bookmarkStart w:id="175" w:name="_Toc163647035"/>
            <w:bookmarkStart w:id="176" w:name="_Toc186489294"/>
            <w:r w:rsidRPr="00C45032">
              <w:rPr>
                <w:rFonts w:eastAsia="Times New Roman" w:cs="Times New Roman"/>
                <w:b/>
                <w:bCs/>
                <w:color w:val="000000"/>
                <w:szCs w:val="24"/>
                <w:lang w:val="sr-Latn-CS"/>
              </w:rPr>
              <w:t>1. PLANOVI I POTREBE</w:t>
            </w:r>
            <w:bookmarkEnd w:id="167"/>
            <w:bookmarkEnd w:id="168"/>
            <w:bookmarkEnd w:id="169"/>
            <w:bookmarkEnd w:id="170"/>
            <w:bookmarkEnd w:id="171"/>
            <w:bookmarkEnd w:id="172"/>
            <w:bookmarkEnd w:id="173"/>
            <w:bookmarkEnd w:id="174"/>
            <w:bookmarkEnd w:id="175"/>
            <w:bookmarkEnd w:id="176"/>
          </w:p>
        </w:tc>
        <w:tc>
          <w:tcPr>
            <w:tcW w:w="1089"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1498A1A6" w14:textId="77777777" w:rsidR="00B11CC6" w:rsidRPr="00C45032" w:rsidRDefault="00B11CC6" w:rsidP="00B11CC6">
            <w:pPr>
              <w:spacing w:before="0" w:after="0"/>
              <w:jc w:val="center"/>
              <w:rPr>
                <w:rFonts w:eastAsia="Calibri" w:cs="Times New Roman"/>
                <w:color w:val="000000"/>
                <w:szCs w:val="24"/>
                <w:lang w:val="sr-Latn-CS"/>
              </w:rPr>
            </w:pPr>
          </w:p>
        </w:tc>
        <w:tc>
          <w:tcPr>
            <w:tcW w:w="1049"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3E7E0B03"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39BE42BC" w14:textId="77777777" w:rsidTr="00AA2E86">
        <w:tc>
          <w:tcPr>
            <w:tcW w:w="232"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3B3D8853" w14:textId="77777777" w:rsidR="00B11CC6" w:rsidRPr="00C45032" w:rsidRDefault="00B11CC6" w:rsidP="00B11CC6">
            <w:pPr>
              <w:spacing w:before="0" w:after="0"/>
              <w:jc w:val="center"/>
              <w:rPr>
                <w:rFonts w:eastAsia="Calibri" w:cs="Times New Roman"/>
                <w:color w:val="000000"/>
                <w:szCs w:val="24"/>
                <w:lang w:val="sr-Latn-CS"/>
              </w:rPr>
            </w:pPr>
          </w:p>
        </w:tc>
        <w:tc>
          <w:tcPr>
            <w:tcW w:w="354" w:type="pct"/>
            <w:tcBorders>
              <w:top w:val="single" w:sz="4" w:space="0" w:color="auto"/>
              <w:left w:val="nil"/>
              <w:bottom w:val="single" w:sz="4" w:space="0" w:color="auto"/>
              <w:right w:val="nil"/>
            </w:tcBorders>
            <w:shd w:val="clear" w:color="auto" w:fill="D9D9D9"/>
            <w:tcMar>
              <w:left w:w="28" w:type="dxa"/>
              <w:right w:w="28" w:type="dxa"/>
            </w:tcMar>
          </w:tcPr>
          <w:p w14:paraId="42A3AFE5" w14:textId="77777777" w:rsidR="00B11CC6" w:rsidRPr="00C45032" w:rsidRDefault="00B11CC6" w:rsidP="00B11CC6">
            <w:pPr>
              <w:spacing w:before="0" w:after="0"/>
              <w:jc w:val="left"/>
              <w:rPr>
                <w:rFonts w:eastAsia="Calibri" w:cs="Times New Roman"/>
                <w:color w:val="000000"/>
                <w:szCs w:val="24"/>
                <w:lang w:val="sr-Latn-CS"/>
              </w:rPr>
            </w:pPr>
          </w:p>
        </w:tc>
        <w:tc>
          <w:tcPr>
            <w:tcW w:w="2276" w:type="pct"/>
            <w:tcBorders>
              <w:top w:val="single" w:sz="4" w:space="0" w:color="auto"/>
              <w:left w:val="nil"/>
              <w:bottom w:val="single" w:sz="4" w:space="0" w:color="auto"/>
              <w:right w:val="nil"/>
            </w:tcBorders>
            <w:shd w:val="clear" w:color="auto" w:fill="D9D9D9"/>
            <w:tcMar>
              <w:left w:w="28" w:type="dxa"/>
              <w:right w:w="28" w:type="dxa"/>
            </w:tcMar>
          </w:tcPr>
          <w:p w14:paraId="1C9FB292" w14:textId="77777777" w:rsidR="00B11CC6" w:rsidRPr="00C45032" w:rsidRDefault="00B11CC6" w:rsidP="00B11CC6">
            <w:pPr>
              <w:spacing w:before="0" w:after="0"/>
              <w:jc w:val="left"/>
              <w:rPr>
                <w:rFonts w:eastAsia="Calibri" w:cs="Times New Roman"/>
                <w:b/>
                <w:bCs/>
                <w:color w:val="000000"/>
                <w:szCs w:val="24"/>
                <w:lang w:val="sr-Latn-CS"/>
              </w:rPr>
            </w:pPr>
            <w:r w:rsidRPr="00C45032">
              <w:rPr>
                <w:rFonts w:eastAsia="Times New Roman" w:cs="Times New Roman"/>
                <w:b/>
                <w:bCs/>
                <w:color w:val="000000"/>
                <w:szCs w:val="24"/>
                <w:lang w:val="sr-Latn-CS"/>
              </w:rPr>
              <w:t>1.1. STRATEŠKI OKVIR</w:t>
            </w:r>
          </w:p>
        </w:tc>
        <w:tc>
          <w:tcPr>
            <w:tcW w:w="1089"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35923E5E" w14:textId="77777777" w:rsidR="00B11CC6" w:rsidRPr="00C45032" w:rsidRDefault="00B11CC6" w:rsidP="00B11CC6">
            <w:pPr>
              <w:spacing w:before="0" w:after="0"/>
              <w:jc w:val="center"/>
              <w:rPr>
                <w:rFonts w:eastAsia="Calibri" w:cs="Times New Roman"/>
                <w:color w:val="000000"/>
                <w:szCs w:val="24"/>
                <w:lang w:val="sr-Latn-CS"/>
              </w:rPr>
            </w:pPr>
          </w:p>
        </w:tc>
        <w:tc>
          <w:tcPr>
            <w:tcW w:w="1049"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466F5FE2" w14:textId="77777777" w:rsidR="00B11CC6" w:rsidRPr="00C45032" w:rsidRDefault="00B11CC6" w:rsidP="00B11CC6">
            <w:pPr>
              <w:spacing w:before="0" w:after="0"/>
              <w:jc w:val="center"/>
              <w:rPr>
                <w:rFonts w:eastAsia="Calibri" w:cs="Times New Roman"/>
                <w:color w:val="000000"/>
                <w:szCs w:val="24"/>
                <w:lang w:val="sr-Latn-CS"/>
              </w:rPr>
            </w:pPr>
          </w:p>
        </w:tc>
      </w:tr>
      <w:tr w:rsidR="00EF2697" w:rsidRPr="00C45032" w14:paraId="5A9F61EB" w14:textId="77777777" w:rsidTr="00EF2697">
        <w:tc>
          <w:tcPr>
            <w:tcW w:w="232" w:type="pct"/>
            <w:vMerge w:val="restart"/>
            <w:tcBorders>
              <w:top w:val="single" w:sz="4" w:space="0" w:color="auto"/>
            </w:tcBorders>
            <w:shd w:val="clear" w:color="auto" w:fill="D9D9D9"/>
            <w:tcMar>
              <w:left w:w="28" w:type="dxa"/>
              <w:right w:w="28" w:type="dxa"/>
            </w:tcMar>
            <w:vAlign w:val="center"/>
          </w:tcPr>
          <w:p w14:paraId="5312F3C6" w14:textId="77777777" w:rsidR="00EF2697" w:rsidRPr="00C45032" w:rsidRDefault="00EF2697"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Ozn.</w:t>
            </w:r>
          </w:p>
        </w:tc>
        <w:tc>
          <w:tcPr>
            <w:tcW w:w="354" w:type="pct"/>
            <w:vMerge w:val="restart"/>
            <w:tcBorders>
              <w:top w:val="single" w:sz="4" w:space="0" w:color="auto"/>
            </w:tcBorders>
            <w:shd w:val="clear" w:color="auto" w:fill="D9D9D9"/>
            <w:tcMar>
              <w:left w:w="28" w:type="dxa"/>
              <w:right w:w="28" w:type="dxa"/>
            </w:tcMar>
          </w:tcPr>
          <w:p w14:paraId="191EC5BA" w14:textId="77777777" w:rsidR="00EF2697" w:rsidRPr="00C45032" w:rsidRDefault="00EF2697"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Nadležna</w:t>
            </w:r>
          </w:p>
          <w:p w14:paraId="4C943F65" w14:textId="77777777" w:rsidR="00EF2697" w:rsidRPr="00C45032" w:rsidDel="004D2CAC" w:rsidRDefault="00EF2697"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inst.</w:t>
            </w:r>
          </w:p>
        </w:tc>
        <w:tc>
          <w:tcPr>
            <w:tcW w:w="2276" w:type="pct"/>
            <w:vMerge w:val="restart"/>
            <w:tcBorders>
              <w:top w:val="single" w:sz="4" w:space="0" w:color="auto"/>
            </w:tcBorders>
            <w:shd w:val="clear" w:color="auto" w:fill="D9D9D9"/>
            <w:tcMar>
              <w:left w:w="28" w:type="dxa"/>
              <w:right w:w="28" w:type="dxa"/>
            </w:tcMar>
            <w:vAlign w:val="center"/>
          </w:tcPr>
          <w:p w14:paraId="6E50E2D3" w14:textId="77777777" w:rsidR="00EF2697" w:rsidRPr="00C45032" w:rsidRDefault="00EF2697" w:rsidP="00B11CC6">
            <w:pPr>
              <w:spacing w:before="0" w:after="0"/>
              <w:jc w:val="left"/>
              <w:rPr>
                <w:rFonts w:eastAsia="Calibri" w:cs="Times New Roman"/>
                <w:b/>
                <w:color w:val="000000"/>
                <w:szCs w:val="24"/>
                <w:lang w:val="sr-Latn-CS"/>
              </w:rPr>
            </w:pPr>
            <w:r w:rsidRPr="00C45032">
              <w:rPr>
                <w:rFonts w:eastAsia="Calibri" w:cs="Times New Roman"/>
                <w:b/>
                <w:color w:val="000000"/>
                <w:szCs w:val="24"/>
                <w:lang w:val="sr-Latn-CS"/>
              </w:rPr>
              <w:t>Naziv</w:t>
            </w:r>
          </w:p>
        </w:tc>
        <w:tc>
          <w:tcPr>
            <w:tcW w:w="544" w:type="pct"/>
            <w:vMerge w:val="restart"/>
            <w:tcBorders>
              <w:top w:val="single" w:sz="4" w:space="0" w:color="auto"/>
            </w:tcBorders>
            <w:shd w:val="clear" w:color="auto" w:fill="D9D9D9"/>
            <w:tcMar>
              <w:left w:w="28" w:type="dxa"/>
              <w:right w:w="28" w:type="dxa"/>
            </w:tcMar>
            <w:vAlign w:val="center"/>
          </w:tcPr>
          <w:p w14:paraId="4A2DD9BA" w14:textId="44335C5A" w:rsidR="00EF2697" w:rsidRPr="00C45032" w:rsidDel="004D2CAC" w:rsidRDefault="00EF2697" w:rsidP="00B11CC6">
            <w:pPr>
              <w:spacing w:before="0" w:after="0"/>
              <w:jc w:val="center"/>
              <w:rPr>
                <w:rFonts w:eastAsia="Calibri" w:cs="Times New Roman"/>
                <w:b/>
                <w:color w:val="000000"/>
                <w:szCs w:val="24"/>
                <w:lang w:val="sr-Latn-CS"/>
              </w:rPr>
            </w:pPr>
            <w:r>
              <w:rPr>
                <w:rFonts w:eastAsia="Calibri" w:cs="Times New Roman"/>
                <w:b/>
                <w:color w:val="000000"/>
                <w:szCs w:val="24"/>
                <w:lang w:val="sr-Latn-CS"/>
              </w:rPr>
              <w:t xml:space="preserve">Donošenje </w:t>
            </w:r>
          </w:p>
        </w:tc>
        <w:tc>
          <w:tcPr>
            <w:tcW w:w="545" w:type="pct"/>
            <w:vMerge w:val="restart"/>
            <w:tcBorders>
              <w:top w:val="single" w:sz="4" w:space="0" w:color="auto"/>
            </w:tcBorders>
            <w:shd w:val="clear" w:color="auto" w:fill="D9D9D9"/>
            <w:vAlign w:val="center"/>
          </w:tcPr>
          <w:p w14:paraId="301AB064" w14:textId="5E3E1A2C" w:rsidR="00EF2697" w:rsidRPr="00C45032" w:rsidDel="004D2CAC" w:rsidRDefault="00EF2697"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Period važenja</w:t>
            </w:r>
          </w:p>
        </w:tc>
        <w:tc>
          <w:tcPr>
            <w:tcW w:w="1049" w:type="pct"/>
            <w:gridSpan w:val="2"/>
            <w:tcBorders>
              <w:top w:val="single" w:sz="4" w:space="0" w:color="auto"/>
            </w:tcBorders>
            <w:shd w:val="clear" w:color="auto" w:fill="D9D9D9"/>
            <w:tcMar>
              <w:left w:w="28" w:type="dxa"/>
              <w:right w:w="28" w:type="dxa"/>
            </w:tcMar>
          </w:tcPr>
          <w:p w14:paraId="0AEDA9FF" w14:textId="77777777" w:rsidR="00EF2697" w:rsidRPr="00C45032" w:rsidRDefault="00EF2697"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Pravna tekovina</w:t>
            </w:r>
          </w:p>
        </w:tc>
      </w:tr>
      <w:tr w:rsidR="00EF2697" w:rsidRPr="00C45032" w14:paraId="3E4A297C" w14:textId="77777777" w:rsidTr="00EF2697">
        <w:tc>
          <w:tcPr>
            <w:tcW w:w="232" w:type="pct"/>
            <w:vMerge/>
            <w:shd w:val="clear" w:color="auto" w:fill="D9D9D9"/>
            <w:tcMar>
              <w:left w:w="28" w:type="dxa"/>
              <w:right w:w="28" w:type="dxa"/>
            </w:tcMar>
            <w:vAlign w:val="center"/>
          </w:tcPr>
          <w:p w14:paraId="2F7C5CBF" w14:textId="77777777" w:rsidR="00EF2697" w:rsidRPr="00C45032" w:rsidRDefault="00EF2697" w:rsidP="00B11CC6">
            <w:pPr>
              <w:spacing w:before="0" w:after="0"/>
              <w:jc w:val="center"/>
              <w:rPr>
                <w:rFonts w:eastAsia="Calibri" w:cs="Times New Roman"/>
                <w:b/>
                <w:color w:val="000000"/>
                <w:szCs w:val="24"/>
                <w:lang w:val="sr-Latn-CS"/>
              </w:rPr>
            </w:pPr>
          </w:p>
        </w:tc>
        <w:tc>
          <w:tcPr>
            <w:tcW w:w="354" w:type="pct"/>
            <w:vMerge/>
            <w:shd w:val="clear" w:color="auto" w:fill="D9D9D9"/>
            <w:tcMar>
              <w:left w:w="28" w:type="dxa"/>
              <w:right w:w="28" w:type="dxa"/>
            </w:tcMar>
            <w:vAlign w:val="center"/>
          </w:tcPr>
          <w:p w14:paraId="50FEE633" w14:textId="77777777" w:rsidR="00EF2697" w:rsidRPr="00C45032" w:rsidRDefault="00EF2697" w:rsidP="00B11CC6">
            <w:pPr>
              <w:spacing w:before="0" w:after="0"/>
              <w:jc w:val="center"/>
              <w:rPr>
                <w:rFonts w:eastAsia="Calibri" w:cs="Times New Roman"/>
                <w:b/>
                <w:color w:val="000000"/>
                <w:szCs w:val="24"/>
                <w:lang w:val="sr-Latn-CS"/>
              </w:rPr>
            </w:pPr>
          </w:p>
        </w:tc>
        <w:tc>
          <w:tcPr>
            <w:tcW w:w="2276" w:type="pct"/>
            <w:vMerge/>
            <w:shd w:val="clear" w:color="auto" w:fill="D9D9D9"/>
            <w:tcMar>
              <w:left w:w="28" w:type="dxa"/>
              <w:right w:w="28" w:type="dxa"/>
            </w:tcMar>
            <w:vAlign w:val="center"/>
          </w:tcPr>
          <w:p w14:paraId="5DD2120F" w14:textId="77777777" w:rsidR="00EF2697" w:rsidRPr="00C45032" w:rsidRDefault="00EF2697" w:rsidP="00B11CC6">
            <w:pPr>
              <w:spacing w:before="0" w:after="0"/>
              <w:jc w:val="left"/>
              <w:rPr>
                <w:rFonts w:eastAsia="Calibri" w:cs="Times New Roman"/>
                <w:b/>
                <w:color w:val="000000"/>
                <w:szCs w:val="24"/>
                <w:lang w:val="sr-Latn-CS"/>
              </w:rPr>
            </w:pPr>
          </w:p>
        </w:tc>
        <w:tc>
          <w:tcPr>
            <w:tcW w:w="544" w:type="pct"/>
            <w:vMerge/>
            <w:shd w:val="clear" w:color="auto" w:fill="D9D9D9"/>
            <w:tcMar>
              <w:left w:w="28" w:type="dxa"/>
              <w:right w:w="28" w:type="dxa"/>
            </w:tcMar>
            <w:vAlign w:val="center"/>
          </w:tcPr>
          <w:p w14:paraId="065BAAF4" w14:textId="77777777" w:rsidR="00EF2697" w:rsidRPr="00C45032" w:rsidDel="004D2CAC" w:rsidRDefault="00EF2697" w:rsidP="00B11CC6">
            <w:pPr>
              <w:spacing w:before="0" w:after="0"/>
              <w:jc w:val="center"/>
              <w:rPr>
                <w:rFonts w:eastAsia="Calibri" w:cs="Times New Roman"/>
                <w:b/>
                <w:color w:val="000000"/>
                <w:szCs w:val="24"/>
                <w:lang w:val="sr-Latn-CS"/>
              </w:rPr>
            </w:pPr>
          </w:p>
        </w:tc>
        <w:tc>
          <w:tcPr>
            <w:tcW w:w="545" w:type="pct"/>
            <w:vMerge/>
            <w:shd w:val="clear" w:color="auto" w:fill="D9D9D9"/>
            <w:vAlign w:val="center"/>
          </w:tcPr>
          <w:p w14:paraId="5F0BB9FD" w14:textId="36F23EB0" w:rsidR="00EF2697" w:rsidRPr="00C45032" w:rsidDel="004D2CAC" w:rsidRDefault="00EF2697" w:rsidP="00B11CC6">
            <w:pPr>
              <w:spacing w:before="0" w:after="0"/>
              <w:jc w:val="center"/>
              <w:rPr>
                <w:rFonts w:eastAsia="Calibri" w:cs="Times New Roman"/>
                <w:b/>
                <w:color w:val="000000"/>
                <w:szCs w:val="24"/>
                <w:lang w:val="sr-Latn-CS"/>
              </w:rPr>
            </w:pPr>
          </w:p>
        </w:tc>
        <w:tc>
          <w:tcPr>
            <w:tcW w:w="649" w:type="pct"/>
            <w:shd w:val="clear" w:color="auto" w:fill="D9D9D9"/>
            <w:tcMar>
              <w:left w:w="28" w:type="dxa"/>
              <w:right w:w="28" w:type="dxa"/>
            </w:tcMar>
            <w:vAlign w:val="center"/>
          </w:tcPr>
          <w:p w14:paraId="5FEB185E" w14:textId="77777777" w:rsidR="00EF2697" w:rsidRPr="00C45032" w:rsidRDefault="00EF2697"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 xml:space="preserve">Celex No </w:t>
            </w:r>
          </w:p>
        </w:tc>
        <w:tc>
          <w:tcPr>
            <w:tcW w:w="400" w:type="pct"/>
            <w:shd w:val="clear" w:color="auto" w:fill="D9D9D9"/>
            <w:tcMar>
              <w:left w:w="28" w:type="dxa"/>
              <w:right w:w="28" w:type="dxa"/>
            </w:tcMar>
            <w:vAlign w:val="center"/>
          </w:tcPr>
          <w:p w14:paraId="5912B8D8" w14:textId="77777777" w:rsidR="00EF2697" w:rsidRPr="00C45032" w:rsidRDefault="00EF2697"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Ostalo</w:t>
            </w:r>
          </w:p>
        </w:tc>
      </w:tr>
      <w:tr w:rsidR="00B11CC6" w:rsidRPr="00C45032" w14:paraId="5E61A92A" w14:textId="77777777" w:rsidTr="00991CB8">
        <w:tc>
          <w:tcPr>
            <w:tcW w:w="5000" w:type="pct"/>
            <w:gridSpan w:val="7"/>
            <w:tcBorders>
              <w:bottom w:val="single" w:sz="4" w:space="0" w:color="auto"/>
            </w:tcBorders>
            <w:shd w:val="clear" w:color="auto" w:fill="D9D9D9"/>
            <w:tcMar>
              <w:left w:w="28" w:type="dxa"/>
              <w:right w:w="28" w:type="dxa"/>
            </w:tcMar>
          </w:tcPr>
          <w:p w14:paraId="3E264CEB" w14:textId="77777777" w:rsidR="00B11CC6" w:rsidRPr="00C45032" w:rsidRDefault="00B11CC6" w:rsidP="00B11CC6">
            <w:pPr>
              <w:spacing w:before="0" w:after="0"/>
              <w:rPr>
                <w:rFonts w:eastAsia="Calibri" w:cs="Times New Roman"/>
                <w:b/>
                <w:color w:val="000000"/>
                <w:szCs w:val="24"/>
                <w:lang w:val="sr-Latn-CS"/>
              </w:rPr>
            </w:pPr>
            <w:r w:rsidRPr="00C45032">
              <w:rPr>
                <w:rFonts w:eastAsia="Calibri" w:cs="Times New Roman"/>
                <w:b/>
                <w:color w:val="000000"/>
                <w:szCs w:val="24"/>
                <w:lang w:val="sr-Latn-CS"/>
              </w:rPr>
              <w:t xml:space="preserve">                            A) Horizontalni dio</w:t>
            </w:r>
          </w:p>
        </w:tc>
      </w:tr>
      <w:tr w:rsidR="00B11CC6" w:rsidRPr="00C45032" w14:paraId="51CBCA4D" w14:textId="77777777" w:rsidTr="00EF2697">
        <w:tc>
          <w:tcPr>
            <w:tcW w:w="232" w:type="pct"/>
            <w:tcBorders>
              <w:bottom w:val="single" w:sz="4" w:space="0" w:color="auto"/>
            </w:tcBorders>
            <w:shd w:val="clear" w:color="auto" w:fill="auto"/>
            <w:tcMar>
              <w:left w:w="28" w:type="dxa"/>
              <w:right w:w="28" w:type="dxa"/>
            </w:tcMar>
          </w:tcPr>
          <w:p w14:paraId="63A38945" w14:textId="77777777" w:rsidR="00B11CC6" w:rsidRPr="00C45032" w:rsidRDefault="00B11CC6" w:rsidP="00B11CC6">
            <w:pPr>
              <w:numPr>
                <w:ilvl w:val="0"/>
                <w:numId w:val="5"/>
              </w:numPr>
              <w:spacing w:before="0" w:after="0" w:line="259" w:lineRule="auto"/>
              <w:jc w:val="center"/>
              <w:rPr>
                <w:rFonts w:eastAsia="Calibri" w:cs="Times New Roman"/>
                <w:color w:val="000000"/>
                <w:szCs w:val="24"/>
                <w:lang w:val="sr-Latn-CS"/>
              </w:rPr>
            </w:pPr>
          </w:p>
        </w:tc>
        <w:tc>
          <w:tcPr>
            <w:tcW w:w="354" w:type="pct"/>
            <w:tcBorders>
              <w:bottom w:val="single" w:sz="4" w:space="0" w:color="auto"/>
            </w:tcBorders>
            <w:shd w:val="clear" w:color="auto" w:fill="auto"/>
            <w:tcMar>
              <w:left w:w="28" w:type="dxa"/>
              <w:right w:w="28" w:type="dxa"/>
            </w:tcMar>
          </w:tcPr>
          <w:p w14:paraId="13D6142E"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bottom w:val="single" w:sz="4" w:space="0" w:color="auto"/>
            </w:tcBorders>
            <w:shd w:val="clear" w:color="auto" w:fill="auto"/>
            <w:tcMar>
              <w:left w:w="28" w:type="dxa"/>
              <w:right w:w="28" w:type="dxa"/>
            </w:tcMar>
          </w:tcPr>
          <w:p w14:paraId="16D0E2B5" w14:textId="3DD9CCA0" w:rsidR="00B11CC6" w:rsidRPr="00C45032" w:rsidRDefault="00AA2E86" w:rsidP="00B11CC6">
            <w:pPr>
              <w:spacing w:before="0" w:after="0"/>
              <w:ind w:left="75"/>
              <w:jc w:val="left"/>
              <w:rPr>
                <w:rFonts w:eastAsia="Calibri" w:cs="Times New Roman"/>
                <w:color w:val="000000"/>
                <w:szCs w:val="24"/>
                <w:lang w:val="sr-Latn-CS"/>
              </w:rPr>
            </w:pPr>
            <w:r w:rsidRPr="00C45032">
              <w:rPr>
                <w:rFonts w:eastAsia="Calibri" w:cs="Times New Roman"/>
                <w:color w:val="000000"/>
                <w:szCs w:val="24"/>
                <w:lang w:val="sr-Latn-CS"/>
              </w:rPr>
              <w:t>Implementacioni plan</w:t>
            </w:r>
            <w:r w:rsidR="00B11CC6" w:rsidRPr="00C45032">
              <w:rPr>
                <w:rFonts w:eastAsia="Calibri" w:cs="Times New Roman"/>
                <w:color w:val="000000"/>
                <w:szCs w:val="24"/>
                <w:lang w:val="sr-Latn-CS"/>
              </w:rPr>
              <w:t xml:space="preserve"> za uspostavljanje IAKS-a i Agencije za plaćanja </w:t>
            </w:r>
          </w:p>
        </w:tc>
        <w:tc>
          <w:tcPr>
            <w:tcW w:w="544" w:type="pct"/>
            <w:tcBorders>
              <w:bottom w:val="single" w:sz="4" w:space="0" w:color="auto"/>
            </w:tcBorders>
            <w:shd w:val="clear" w:color="auto" w:fill="auto"/>
            <w:tcMar>
              <w:left w:w="28" w:type="dxa"/>
              <w:right w:w="28" w:type="dxa"/>
            </w:tcMar>
          </w:tcPr>
          <w:p w14:paraId="669603DB"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w:t>
            </w:r>
          </w:p>
        </w:tc>
        <w:tc>
          <w:tcPr>
            <w:tcW w:w="545" w:type="pct"/>
            <w:tcBorders>
              <w:bottom w:val="single" w:sz="4" w:space="0" w:color="auto"/>
            </w:tcBorders>
            <w:shd w:val="clear" w:color="auto" w:fill="FFFFFF"/>
            <w:tcMar>
              <w:left w:w="28" w:type="dxa"/>
              <w:right w:w="28" w:type="dxa"/>
            </w:tcMar>
          </w:tcPr>
          <w:p w14:paraId="241EDB0D"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2025-2028</w:t>
            </w:r>
          </w:p>
        </w:tc>
        <w:tc>
          <w:tcPr>
            <w:tcW w:w="649" w:type="pct"/>
            <w:tcBorders>
              <w:bottom w:val="single" w:sz="4" w:space="0" w:color="auto"/>
            </w:tcBorders>
            <w:shd w:val="clear" w:color="auto" w:fill="auto"/>
            <w:tcMar>
              <w:left w:w="28" w:type="dxa"/>
              <w:right w:w="28" w:type="dxa"/>
            </w:tcMar>
            <w:vAlign w:val="center"/>
          </w:tcPr>
          <w:p w14:paraId="4EC64A2E" w14:textId="77777777" w:rsidR="00B11CC6" w:rsidRPr="00C45032" w:rsidRDefault="00B11CC6" w:rsidP="00B11CC6">
            <w:pPr>
              <w:spacing w:before="0" w:after="0"/>
              <w:jc w:val="center"/>
              <w:rPr>
                <w:rFonts w:eastAsia="Calibri" w:cs="Times New Roman"/>
                <w:color w:val="000000"/>
                <w:szCs w:val="24"/>
                <w:lang w:val="sr-Latn-CS"/>
              </w:rPr>
            </w:pPr>
          </w:p>
        </w:tc>
        <w:tc>
          <w:tcPr>
            <w:tcW w:w="400" w:type="pct"/>
            <w:tcBorders>
              <w:bottom w:val="single" w:sz="4" w:space="0" w:color="auto"/>
            </w:tcBorders>
            <w:shd w:val="clear" w:color="auto" w:fill="auto"/>
            <w:tcMar>
              <w:left w:w="28" w:type="dxa"/>
              <w:right w:w="28" w:type="dxa"/>
            </w:tcMar>
            <w:vAlign w:val="center"/>
          </w:tcPr>
          <w:p w14:paraId="281892FD"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1DEDDC1A" w14:textId="77777777" w:rsidTr="00EF2697">
        <w:tc>
          <w:tcPr>
            <w:tcW w:w="232"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121CD660" w14:textId="77777777" w:rsidR="00B11CC6" w:rsidRPr="00C45032" w:rsidRDefault="00B11CC6" w:rsidP="00B11CC6">
            <w:pPr>
              <w:spacing w:before="0" w:after="0"/>
              <w:jc w:val="center"/>
              <w:rPr>
                <w:rFonts w:eastAsia="Calibri" w:cs="Times New Roman"/>
                <w:color w:val="000000"/>
                <w:szCs w:val="24"/>
                <w:lang w:val="sr-Latn-CS"/>
              </w:rPr>
            </w:pPr>
          </w:p>
        </w:tc>
        <w:tc>
          <w:tcPr>
            <w:tcW w:w="354" w:type="pct"/>
            <w:tcBorders>
              <w:top w:val="single" w:sz="4" w:space="0" w:color="auto"/>
              <w:left w:val="nil"/>
              <w:bottom w:val="single" w:sz="4" w:space="0" w:color="auto"/>
              <w:right w:val="nil"/>
            </w:tcBorders>
            <w:shd w:val="clear" w:color="auto" w:fill="D9D9D9"/>
            <w:tcMar>
              <w:left w:w="28" w:type="dxa"/>
              <w:right w:w="28" w:type="dxa"/>
            </w:tcMar>
          </w:tcPr>
          <w:p w14:paraId="7758D1A6" w14:textId="77777777" w:rsidR="00B11CC6" w:rsidRPr="00C45032" w:rsidRDefault="00B11CC6" w:rsidP="00B11CC6">
            <w:pPr>
              <w:spacing w:before="0" w:after="0"/>
              <w:jc w:val="left"/>
              <w:rPr>
                <w:rFonts w:eastAsia="Calibri" w:cs="Times New Roman"/>
                <w:color w:val="000000"/>
                <w:szCs w:val="24"/>
                <w:lang w:val="sr-Latn-CS"/>
              </w:rPr>
            </w:pPr>
          </w:p>
        </w:tc>
        <w:tc>
          <w:tcPr>
            <w:tcW w:w="2276" w:type="pct"/>
            <w:tcBorders>
              <w:top w:val="single" w:sz="4" w:space="0" w:color="auto"/>
              <w:left w:val="nil"/>
              <w:bottom w:val="single" w:sz="4" w:space="0" w:color="auto"/>
              <w:right w:val="nil"/>
            </w:tcBorders>
            <w:shd w:val="clear" w:color="auto" w:fill="D9D9D9"/>
            <w:tcMar>
              <w:left w:w="28" w:type="dxa"/>
              <w:right w:w="28" w:type="dxa"/>
            </w:tcMar>
            <w:vAlign w:val="center"/>
          </w:tcPr>
          <w:p w14:paraId="256FD706" w14:textId="77777777" w:rsidR="00B11CC6" w:rsidRPr="00C45032" w:rsidRDefault="00B11CC6" w:rsidP="00B11CC6">
            <w:pPr>
              <w:spacing w:before="0" w:after="0"/>
              <w:jc w:val="left"/>
              <w:rPr>
                <w:rFonts w:eastAsia="Calibri" w:cs="Times New Roman"/>
                <w:b/>
                <w:color w:val="000000"/>
                <w:szCs w:val="24"/>
                <w:lang w:val="sr-Latn-CS"/>
              </w:rPr>
            </w:pPr>
            <w:r w:rsidRPr="00C45032">
              <w:rPr>
                <w:rFonts w:eastAsia="Calibri" w:cs="Times New Roman"/>
                <w:b/>
                <w:color w:val="000000"/>
                <w:szCs w:val="24"/>
                <w:lang w:val="sr-Latn-CS"/>
              </w:rPr>
              <w:t>1.2. ZAKONODAVNI OKVIR</w:t>
            </w:r>
          </w:p>
        </w:tc>
        <w:tc>
          <w:tcPr>
            <w:tcW w:w="544" w:type="pct"/>
            <w:tcBorders>
              <w:top w:val="single" w:sz="4" w:space="0" w:color="auto"/>
              <w:left w:val="nil"/>
              <w:bottom w:val="single" w:sz="4" w:space="0" w:color="auto"/>
              <w:right w:val="nil"/>
            </w:tcBorders>
            <w:shd w:val="clear" w:color="auto" w:fill="D9D9D9"/>
            <w:tcMar>
              <w:left w:w="28" w:type="dxa"/>
              <w:right w:w="28" w:type="dxa"/>
            </w:tcMar>
            <w:vAlign w:val="center"/>
          </w:tcPr>
          <w:p w14:paraId="4E98D5A0" w14:textId="77777777" w:rsidR="00B11CC6" w:rsidRPr="00C45032" w:rsidRDefault="00B11CC6" w:rsidP="00B11CC6">
            <w:pPr>
              <w:spacing w:before="0" w:after="0"/>
              <w:jc w:val="center"/>
              <w:rPr>
                <w:rFonts w:eastAsia="Calibri" w:cs="Times New Roman"/>
                <w:color w:val="000000"/>
                <w:szCs w:val="24"/>
                <w:lang w:val="sr-Latn-CS"/>
              </w:rPr>
            </w:pPr>
          </w:p>
        </w:tc>
        <w:tc>
          <w:tcPr>
            <w:tcW w:w="545" w:type="pct"/>
            <w:tcBorders>
              <w:top w:val="single" w:sz="4" w:space="0" w:color="auto"/>
              <w:left w:val="nil"/>
              <w:bottom w:val="single" w:sz="4" w:space="0" w:color="auto"/>
              <w:right w:val="nil"/>
            </w:tcBorders>
            <w:shd w:val="clear" w:color="auto" w:fill="D9D9D9"/>
            <w:vAlign w:val="center"/>
          </w:tcPr>
          <w:p w14:paraId="584829CC" w14:textId="77777777" w:rsidR="00B11CC6" w:rsidRPr="00C45032" w:rsidRDefault="00B11CC6" w:rsidP="00B11CC6">
            <w:pPr>
              <w:spacing w:before="0" w:after="0"/>
              <w:jc w:val="center"/>
              <w:rPr>
                <w:rFonts w:eastAsia="Calibri" w:cs="Times New Roman"/>
                <w:color w:val="000000"/>
                <w:szCs w:val="24"/>
                <w:lang w:val="sr-Latn-CS"/>
              </w:rPr>
            </w:pPr>
          </w:p>
        </w:tc>
        <w:tc>
          <w:tcPr>
            <w:tcW w:w="1049"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63786CAC"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4F4CAB3B" w14:textId="77777777" w:rsidTr="00EF2697">
        <w:tc>
          <w:tcPr>
            <w:tcW w:w="232" w:type="pct"/>
            <w:vMerge w:val="restart"/>
            <w:tcBorders>
              <w:top w:val="single" w:sz="4" w:space="0" w:color="auto"/>
            </w:tcBorders>
            <w:shd w:val="clear" w:color="auto" w:fill="D9D9D9"/>
            <w:tcMar>
              <w:left w:w="28" w:type="dxa"/>
              <w:right w:w="28" w:type="dxa"/>
            </w:tcMar>
            <w:vAlign w:val="center"/>
          </w:tcPr>
          <w:p w14:paraId="49218E36" w14:textId="77777777" w:rsidR="00B11CC6" w:rsidRPr="00C45032" w:rsidRDefault="00B11CC6"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Ozn.</w:t>
            </w:r>
          </w:p>
        </w:tc>
        <w:tc>
          <w:tcPr>
            <w:tcW w:w="354" w:type="pct"/>
            <w:vMerge w:val="restart"/>
            <w:tcBorders>
              <w:top w:val="single" w:sz="4" w:space="0" w:color="auto"/>
            </w:tcBorders>
            <w:shd w:val="clear" w:color="auto" w:fill="D9D9D9"/>
            <w:tcMar>
              <w:left w:w="28" w:type="dxa"/>
              <w:right w:w="28" w:type="dxa"/>
            </w:tcMar>
          </w:tcPr>
          <w:p w14:paraId="2759935F" w14:textId="77777777" w:rsidR="00B11CC6" w:rsidRPr="00C45032" w:rsidRDefault="00B11CC6"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Nadležna</w:t>
            </w:r>
          </w:p>
          <w:p w14:paraId="3277709D" w14:textId="77777777" w:rsidR="00B11CC6" w:rsidRPr="00C45032" w:rsidDel="004D2CAC" w:rsidRDefault="00B11CC6"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inst.</w:t>
            </w:r>
          </w:p>
        </w:tc>
        <w:tc>
          <w:tcPr>
            <w:tcW w:w="2276" w:type="pct"/>
            <w:vMerge w:val="restart"/>
            <w:tcBorders>
              <w:top w:val="single" w:sz="4" w:space="0" w:color="auto"/>
            </w:tcBorders>
            <w:shd w:val="clear" w:color="auto" w:fill="D9D9D9"/>
            <w:tcMar>
              <w:left w:w="28" w:type="dxa"/>
              <w:right w:w="28" w:type="dxa"/>
            </w:tcMar>
            <w:vAlign w:val="center"/>
          </w:tcPr>
          <w:p w14:paraId="2B280D5B" w14:textId="77777777" w:rsidR="00B11CC6" w:rsidRPr="00C45032" w:rsidRDefault="00B11CC6" w:rsidP="00B11CC6">
            <w:pPr>
              <w:spacing w:before="0" w:after="0"/>
              <w:jc w:val="left"/>
              <w:rPr>
                <w:rFonts w:eastAsia="Calibri" w:cs="Times New Roman"/>
                <w:b/>
                <w:color w:val="000000"/>
                <w:szCs w:val="24"/>
                <w:lang w:val="sr-Latn-CS"/>
              </w:rPr>
            </w:pPr>
            <w:r w:rsidRPr="00C45032">
              <w:rPr>
                <w:rFonts w:eastAsia="Calibri" w:cs="Times New Roman"/>
                <w:b/>
                <w:color w:val="000000"/>
                <w:szCs w:val="24"/>
                <w:lang w:val="sr-Latn-CS"/>
              </w:rPr>
              <w:t>Naziv</w:t>
            </w:r>
          </w:p>
        </w:tc>
        <w:tc>
          <w:tcPr>
            <w:tcW w:w="544" w:type="pct"/>
            <w:vMerge w:val="restart"/>
            <w:tcBorders>
              <w:top w:val="single" w:sz="4" w:space="0" w:color="auto"/>
            </w:tcBorders>
            <w:shd w:val="clear" w:color="auto" w:fill="D9D9D9"/>
            <w:tcMar>
              <w:left w:w="28" w:type="dxa"/>
              <w:right w:w="28" w:type="dxa"/>
            </w:tcMar>
            <w:vAlign w:val="center"/>
          </w:tcPr>
          <w:p w14:paraId="3A951920" w14:textId="77777777" w:rsidR="00B11CC6" w:rsidRPr="00C45032" w:rsidDel="004D2CAC" w:rsidRDefault="00B11CC6"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Donošenje</w:t>
            </w:r>
          </w:p>
        </w:tc>
        <w:tc>
          <w:tcPr>
            <w:tcW w:w="545" w:type="pct"/>
            <w:vMerge w:val="restart"/>
            <w:tcBorders>
              <w:top w:val="single" w:sz="4" w:space="0" w:color="auto"/>
            </w:tcBorders>
            <w:shd w:val="clear" w:color="auto" w:fill="D9D9D9"/>
            <w:vAlign w:val="center"/>
          </w:tcPr>
          <w:p w14:paraId="04F1BBE4" w14:textId="77777777" w:rsidR="00B11CC6" w:rsidRPr="00C45032" w:rsidDel="004D2CAC" w:rsidRDefault="00B11CC6"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Primjena</w:t>
            </w:r>
          </w:p>
        </w:tc>
        <w:tc>
          <w:tcPr>
            <w:tcW w:w="1049" w:type="pct"/>
            <w:gridSpan w:val="2"/>
            <w:tcBorders>
              <w:top w:val="single" w:sz="4" w:space="0" w:color="auto"/>
            </w:tcBorders>
            <w:shd w:val="clear" w:color="auto" w:fill="D9D9D9"/>
            <w:tcMar>
              <w:left w:w="28" w:type="dxa"/>
              <w:right w:w="28" w:type="dxa"/>
            </w:tcMar>
          </w:tcPr>
          <w:p w14:paraId="48C1D672" w14:textId="77777777" w:rsidR="00B11CC6" w:rsidRPr="00C45032" w:rsidRDefault="00B11CC6"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Pravna tekovina</w:t>
            </w:r>
          </w:p>
        </w:tc>
      </w:tr>
      <w:tr w:rsidR="00B11CC6" w:rsidRPr="00C45032" w14:paraId="083F55C4" w14:textId="77777777" w:rsidTr="00EF2697">
        <w:tc>
          <w:tcPr>
            <w:tcW w:w="232" w:type="pct"/>
            <w:vMerge/>
            <w:shd w:val="clear" w:color="auto" w:fill="D9D9D9"/>
            <w:tcMar>
              <w:left w:w="28" w:type="dxa"/>
              <w:right w:w="28" w:type="dxa"/>
            </w:tcMar>
            <w:vAlign w:val="center"/>
          </w:tcPr>
          <w:p w14:paraId="4B51CBC7" w14:textId="77777777" w:rsidR="00B11CC6" w:rsidRPr="00C45032" w:rsidRDefault="00B11CC6" w:rsidP="00B11CC6">
            <w:pPr>
              <w:spacing w:before="0" w:after="0"/>
              <w:jc w:val="center"/>
              <w:rPr>
                <w:rFonts w:eastAsia="Calibri" w:cs="Times New Roman"/>
                <w:b/>
                <w:color w:val="000000"/>
                <w:szCs w:val="24"/>
                <w:lang w:val="sr-Latn-CS"/>
              </w:rPr>
            </w:pPr>
          </w:p>
        </w:tc>
        <w:tc>
          <w:tcPr>
            <w:tcW w:w="354" w:type="pct"/>
            <w:vMerge/>
            <w:shd w:val="clear" w:color="auto" w:fill="D9D9D9"/>
            <w:tcMar>
              <w:left w:w="28" w:type="dxa"/>
              <w:right w:w="28" w:type="dxa"/>
            </w:tcMar>
            <w:vAlign w:val="center"/>
          </w:tcPr>
          <w:p w14:paraId="1C0366DD" w14:textId="77777777" w:rsidR="00B11CC6" w:rsidRPr="00C45032" w:rsidRDefault="00B11CC6" w:rsidP="00B11CC6">
            <w:pPr>
              <w:spacing w:before="0" w:after="0"/>
              <w:jc w:val="center"/>
              <w:rPr>
                <w:rFonts w:eastAsia="Calibri" w:cs="Times New Roman"/>
                <w:b/>
                <w:color w:val="000000"/>
                <w:szCs w:val="24"/>
                <w:lang w:val="sr-Latn-CS"/>
              </w:rPr>
            </w:pPr>
          </w:p>
        </w:tc>
        <w:tc>
          <w:tcPr>
            <w:tcW w:w="2276" w:type="pct"/>
            <w:vMerge/>
            <w:shd w:val="clear" w:color="auto" w:fill="D9D9D9"/>
            <w:tcMar>
              <w:left w:w="28" w:type="dxa"/>
              <w:right w:w="28" w:type="dxa"/>
            </w:tcMar>
            <w:vAlign w:val="center"/>
          </w:tcPr>
          <w:p w14:paraId="498DF065" w14:textId="77777777" w:rsidR="00B11CC6" w:rsidRPr="00C45032" w:rsidRDefault="00B11CC6" w:rsidP="00B11CC6">
            <w:pPr>
              <w:spacing w:before="0" w:after="0"/>
              <w:jc w:val="left"/>
              <w:rPr>
                <w:rFonts w:eastAsia="Calibri" w:cs="Times New Roman"/>
                <w:b/>
                <w:color w:val="000000"/>
                <w:szCs w:val="24"/>
                <w:lang w:val="sr-Latn-CS"/>
              </w:rPr>
            </w:pPr>
          </w:p>
        </w:tc>
        <w:tc>
          <w:tcPr>
            <w:tcW w:w="544" w:type="pct"/>
            <w:vMerge/>
            <w:shd w:val="clear" w:color="auto" w:fill="D9D9D9"/>
            <w:tcMar>
              <w:left w:w="28" w:type="dxa"/>
              <w:right w:w="28" w:type="dxa"/>
            </w:tcMar>
            <w:vAlign w:val="center"/>
          </w:tcPr>
          <w:p w14:paraId="654C30CD" w14:textId="77777777" w:rsidR="00B11CC6" w:rsidRPr="00C45032" w:rsidDel="004D2CAC" w:rsidRDefault="00B11CC6" w:rsidP="00B11CC6">
            <w:pPr>
              <w:spacing w:before="0" w:after="0"/>
              <w:jc w:val="center"/>
              <w:rPr>
                <w:rFonts w:eastAsia="Calibri" w:cs="Times New Roman"/>
                <w:b/>
                <w:color w:val="000000"/>
                <w:szCs w:val="24"/>
                <w:lang w:val="sr-Latn-CS"/>
              </w:rPr>
            </w:pPr>
          </w:p>
        </w:tc>
        <w:tc>
          <w:tcPr>
            <w:tcW w:w="545" w:type="pct"/>
            <w:vMerge/>
            <w:shd w:val="clear" w:color="auto" w:fill="D9D9D9"/>
            <w:vAlign w:val="center"/>
          </w:tcPr>
          <w:p w14:paraId="36F907B5" w14:textId="77777777" w:rsidR="00B11CC6" w:rsidRPr="00C45032" w:rsidDel="004D2CAC" w:rsidRDefault="00B11CC6" w:rsidP="00B11CC6">
            <w:pPr>
              <w:spacing w:before="0" w:after="0"/>
              <w:jc w:val="center"/>
              <w:rPr>
                <w:rFonts w:eastAsia="Calibri" w:cs="Times New Roman"/>
                <w:b/>
                <w:color w:val="000000"/>
                <w:szCs w:val="24"/>
                <w:lang w:val="sr-Latn-CS"/>
              </w:rPr>
            </w:pPr>
          </w:p>
        </w:tc>
        <w:tc>
          <w:tcPr>
            <w:tcW w:w="649" w:type="pct"/>
            <w:shd w:val="clear" w:color="auto" w:fill="D9D9D9"/>
            <w:tcMar>
              <w:left w:w="28" w:type="dxa"/>
              <w:right w:w="28" w:type="dxa"/>
            </w:tcMar>
            <w:vAlign w:val="center"/>
          </w:tcPr>
          <w:p w14:paraId="0AA97F6D" w14:textId="77777777" w:rsidR="00B11CC6" w:rsidRPr="00C45032" w:rsidRDefault="00B11CC6"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Celex No</w:t>
            </w:r>
          </w:p>
        </w:tc>
        <w:tc>
          <w:tcPr>
            <w:tcW w:w="400" w:type="pct"/>
            <w:shd w:val="clear" w:color="auto" w:fill="D9D9D9"/>
            <w:tcMar>
              <w:left w:w="28" w:type="dxa"/>
              <w:right w:w="28" w:type="dxa"/>
            </w:tcMar>
            <w:vAlign w:val="center"/>
          </w:tcPr>
          <w:p w14:paraId="238A35D1" w14:textId="77777777" w:rsidR="00B11CC6" w:rsidRPr="00C45032" w:rsidRDefault="00B11CC6" w:rsidP="00B11CC6">
            <w:pPr>
              <w:spacing w:before="0" w:after="0"/>
              <w:jc w:val="center"/>
              <w:rPr>
                <w:rFonts w:eastAsia="Calibri" w:cs="Times New Roman"/>
                <w:b/>
                <w:color w:val="000000"/>
                <w:szCs w:val="24"/>
                <w:lang w:val="sr-Latn-CS"/>
              </w:rPr>
            </w:pPr>
            <w:r w:rsidRPr="00C45032">
              <w:rPr>
                <w:rFonts w:eastAsia="Calibri" w:cs="Times New Roman"/>
                <w:b/>
                <w:color w:val="000000"/>
                <w:szCs w:val="24"/>
                <w:lang w:val="sr-Latn-CS"/>
              </w:rPr>
              <w:t>Ostalo</w:t>
            </w:r>
          </w:p>
        </w:tc>
      </w:tr>
      <w:tr w:rsidR="00B11CC6" w:rsidRPr="00C45032" w14:paraId="5EB8AA54" w14:textId="77777777" w:rsidTr="00991CB8">
        <w:tc>
          <w:tcPr>
            <w:tcW w:w="5000" w:type="pct"/>
            <w:gridSpan w:val="7"/>
            <w:shd w:val="clear" w:color="auto" w:fill="D9D9D9"/>
            <w:tcMar>
              <w:left w:w="28" w:type="dxa"/>
              <w:right w:w="28" w:type="dxa"/>
            </w:tcMar>
            <w:vAlign w:val="center"/>
          </w:tcPr>
          <w:p w14:paraId="00C9F495" w14:textId="77777777" w:rsidR="00B11CC6" w:rsidRPr="00C45032" w:rsidRDefault="00B11CC6" w:rsidP="00B11CC6">
            <w:pPr>
              <w:spacing w:before="0" w:after="0"/>
              <w:rPr>
                <w:rFonts w:eastAsia="Calibri" w:cs="Times New Roman"/>
                <w:b/>
                <w:color w:val="000000"/>
                <w:szCs w:val="24"/>
                <w:lang w:val="sr-Latn-CS"/>
              </w:rPr>
            </w:pPr>
            <w:r w:rsidRPr="00C45032">
              <w:rPr>
                <w:rFonts w:eastAsia="Calibri" w:cs="Times New Roman"/>
                <w:b/>
                <w:color w:val="000000"/>
                <w:szCs w:val="24"/>
                <w:lang w:val="sr-Latn-CS"/>
              </w:rPr>
              <w:t xml:space="preserve">                            A) Opšti propisi</w:t>
            </w:r>
          </w:p>
        </w:tc>
      </w:tr>
      <w:tr w:rsidR="00B11CC6" w:rsidRPr="00C45032" w14:paraId="6B07D4A7" w14:textId="77777777" w:rsidTr="00EF2697">
        <w:tc>
          <w:tcPr>
            <w:tcW w:w="232" w:type="pct"/>
            <w:shd w:val="clear" w:color="auto" w:fill="auto"/>
            <w:tcMar>
              <w:left w:w="28" w:type="dxa"/>
              <w:right w:w="28" w:type="dxa"/>
            </w:tcMar>
          </w:tcPr>
          <w:p w14:paraId="6D6B4D2D" w14:textId="77777777" w:rsidR="00B11CC6" w:rsidRPr="00C45032" w:rsidRDefault="00B11CC6" w:rsidP="00EF2697">
            <w:pPr>
              <w:numPr>
                <w:ilvl w:val="0"/>
                <w:numId w:val="30"/>
              </w:numPr>
              <w:tabs>
                <w:tab w:val="left" w:pos="367"/>
              </w:tabs>
              <w:spacing w:before="0" w:after="0" w:line="259" w:lineRule="auto"/>
              <w:contextualSpacing/>
              <w:jc w:val="left"/>
              <w:rPr>
                <w:rFonts w:eastAsia="Calibri" w:cs="Times New Roman"/>
                <w:color w:val="000000"/>
                <w:szCs w:val="24"/>
                <w:lang w:val="sr-Latn-CS"/>
              </w:rPr>
            </w:pPr>
          </w:p>
        </w:tc>
        <w:tc>
          <w:tcPr>
            <w:tcW w:w="354" w:type="pct"/>
            <w:shd w:val="clear" w:color="auto" w:fill="auto"/>
            <w:tcMar>
              <w:left w:w="28" w:type="dxa"/>
              <w:right w:w="28" w:type="dxa"/>
            </w:tcMar>
          </w:tcPr>
          <w:p w14:paraId="487CBBE5" w14:textId="77777777" w:rsidR="00B11CC6" w:rsidRPr="00C45032" w:rsidRDefault="00B11CC6" w:rsidP="00EF2697">
            <w:pPr>
              <w:spacing w:before="0" w:after="0"/>
              <w:jc w:val="left"/>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shd w:val="clear" w:color="auto" w:fill="auto"/>
            <w:tcMar>
              <w:left w:w="28" w:type="dxa"/>
              <w:right w:w="28" w:type="dxa"/>
            </w:tcMar>
          </w:tcPr>
          <w:p w14:paraId="74412677" w14:textId="46D35CDF" w:rsidR="00B11CC6" w:rsidRPr="00C45032" w:rsidRDefault="00B11CC6" w:rsidP="00EF2697">
            <w:pPr>
              <w:spacing w:before="0" w:after="0"/>
              <w:ind w:right="89"/>
              <w:jc w:val="left"/>
              <w:rPr>
                <w:rFonts w:eastAsia="Calibri" w:cs="Times New Roman"/>
                <w:b/>
                <w:color w:val="000000"/>
                <w:szCs w:val="24"/>
                <w:lang w:val="sr-Latn-CS"/>
              </w:rPr>
            </w:pPr>
            <w:r w:rsidRPr="00C45032">
              <w:rPr>
                <w:rFonts w:eastAsia="Calibri" w:cs="Calibri"/>
                <w:color w:val="000000"/>
                <w:szCs w:val="24"/>
                <w:lang w:val="sr-Latn-CS"/>
              </w:rPr>
              <w:t>Zakon o izmjenama i dopunama Zakona o poljoprivredi i ruralnom razvoju</w:t>
            </w:r>
          </w:p>
        </w:tc>
        <w:tc>
          <w:tcPr>
            <w:tcW w:w="544" w:type="pct"/>
            <w:shd w:val="clear" w:color="auto" w:fill="auto"/>
            <w:tcMar>
              <w:left w:w="28" w:type="dxa"/>
              <w:right w:w="28" w:type="dxa"/>
            </w:tcMar>
          </w:tcPr>
          <w:p w14:paraId="5F62A919" w14:textId="77777777" w:rsidR="00B11CC6" w:rsidRPr="00C45032" w:rsidRDefault="00B11CC6" w:rsidP="00EF2697">
            <w:pPr>
              <w:spacing w:before="0" w:after="0"/>
              <w:jc w:val="center"/>
              <w:rPr>
                <w:rFonts w:eastAsia="Calibri" w:cs="Calibri"/>
                <w:color w:val="000000"/>
                <w:szCs w:val="24"/>
                <w:lang w:val="sr-Latn-CS"/>
              </w:rPr>
            </w:pPr>
            <w:r w:rsidRPr="00C45032">
              <w:rPr>
                <w:rFonts w:eastAsia="Calibri" w:cs="Calibri"/>
                <w:color w:val="000000"/>
                <w:szCs w:val="24"/>
                <w:lang w:val="sr-Latn-CS"/>
              </w:rPr>
              <w:t>2025/I</w:t>
            </w:r>
          </w:p>
        </w:tc>
        <w:tc>
          <w:tcPr>
            <w:tcW w:w="545" w:type="pct"/>
            <w:shd w:val="clear" w:color="auto" w:fill="auto"/>
          </w:tcPr>
          <w:p w14:paraId="08CB404F" w14:textId="77777777" w:rsidR="00B11CC6" w:rsidRPr="00C45032" w:rsidRDefault="00B11CC6" w:rsidP="00EF2697">
            <w:pPr>
              <w:spacing w:before="0" w:after="0"/>
              <w:jc w:val="center"/>
              <w:rPr>
                <w:rFonts w:eastAsia="Calibri" w:cs="Calibri"/>
                <w:color w:val="000000"/>
                <w:szCs w:val="24"/>
                <w:lang w:val="sr-Latn-CS"/>
              </w:rPr>
            </w:pPr>
            <w:r w:rsidRPr="00C45032">
              <w:rPr>
                <w:rFonts w:eastAsia="Calibri" w:cs="Calibri"/>
                <w:color w:val="000000"/>
                <w:szCs w:val="24"/>
                <w:lang w:val="sr-Latn-CS"/>
              </w:rPr>
              <w:t>2025/II</w:t>
            </w:r>
          </w:p>
        </w:tc>
        <w:tc>
          <w:tcPr>
            <w:tcW w:w="649" w:type="pct"/>
            <w:shd w:val="clear" w:color="auto" w:fill="auto"/>
            <w:tcMar>
              <w:left w:w="28" w:type="dxa"/>
              <w:right w:w="28" w:type="dxa"/>
            </w:tcMar>
            <w:vAlign w:val="center"/>
          </w:tcPr>
          <w:p w14:paraId="786EC96C"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32011R0543 [D]</w:t>
            </w:r>
          </w:p>
          <w:p w14:paraId="4D323350"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32013R1305 [D]</w:t>
            </w:r>
          </w:p>
          <w:p w14:paraId="19E7604D"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32013R1306 [D]</w:t>
            </w:r>
          </w:p>
          <w:p w14:paraId="5C663473"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32013R1307 [D]</w:t>
            </w:r>
          </w:p>
          <w:p w14:paraId="57F70EBF"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32013R1308 [D]</w:t>
            </w:r>
          </w:p>
          <w:p w14:paraId="3BFD8F9A"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32014R0640 [D]</w:t>
            </w:r>
          </w:p>
          <w:p w14:paraId="097AD519"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32014R0807 [D]</w:t>
            </w:r>
          </w:p>
          <w:p w14:paraId="484DE4DE"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32014R0447 [D]</w:t>
            </w:r>
          </w:p>
          <w:p w14:paraId="6F51E8BF"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32014R0907 [D]</w:t>
            </w:r>
          </w:p>
          <w:p w14:paraId="345AC7E5"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32014R0251 [D]</w:t>
            </w:r>
          </w:p>
          <w:p w14:paraId="19B3743C"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32015R1366 [D]</w:t>
            </w:r>
          </w:p>
          <w:p w14:paraId="147EE5AF"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32016R0232 [D]</w:t>
            </w:r>
          </w:p>
          <w:p w14:paraId="633E33C7"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32018R1046 [D]</w:t>
            </w:r>
          </w:p>
          <w:p w14:paraId="645544E3" w14:textId="77777777" w:rsidR="00B11CC6" w:rsidRPr="00C45032" w:rsidRDefault="00B11CC6" w:rsidP="00B11CC6">
            <w:pPr>
              <w:spacing w:before="0" w:after="0"/>
              <w:jc w:val="center"/>
              <w:rPr>
                <w:rFonts w:eastAsia="Calibri" w:cs="Times New Roman"/>
                <w:b/>
                <w:color w:val="000000"/>
                <w:sz w:val="20"/>
                <w:szCs w:val="20"/>
                <w:lang w:val="sr-Latn-CS"/>
              </w:rPr>
            </w:pPr>
            <w:r w:rsidRPr="00C45032">
              <w:rPr>
                <w:rFonts w:eastAsia="Calibri" w:cs="Times New Roman"/>
                <w:color w:val="000000"/>
                <w:sz w:val="20"/>
                <w:szCs w:val="20"/>
                <w:lang w:val="sr-Latn-CS"/>
              </w:rPr>
              <w:t>32020R0198 [D]</w:t>
            </w:r>
          </w:p>
        </w:tc>
        <w:tc>
          <w:tcPr>
            <w:tcW w:w="400" w:type="pct"/>
            <w:shd w:val="clear" w:color="auto" w:fill="auto"/>
            <w:tcMar>
              <w:left w:w="28" w:type="dxa"/>
              <w:right w:w="28" w:type="dxa"/>
            </w:tcMar>
            <w:vAlign w:val="center"/>
          </w:tcPr>
          <w:p w14:paraId="3640B260" w14:textId="77777777" w:rsidR="00B11CC6" w:rsidRPr="00C45032" w:rsidRDefault="00B11CC6" w:rsidP="00B11CC6">
            <w:pPr>
              <w:spacing w:before="0" w:after="0"/>
              <w:jc w:val="center"/>
              <w:rPr>
                <w:rFonts w:eastAsia="Calibri" w:cs="Times New Roman"/>
                <w:b/>
                <w:color w:val="000000"/>
                <w:szCs w:val="24"/>
                <w:lang w:val="sr-Latn-CS"/>
              </w:rPr>
            </w:pPr>
          </w:p>
        </w:tc>
      </w:tr>
      <w:tr w:rsidR="00B11CC6" w:rsidRPr="00C45032" w14:paraId="5D37D261"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60B52" w14:textId="77777777" w:rsidR="00B11CC6" w:rsidRPr="00C45032" w:rsidRDefault="00B11CC6" w:rsidP="00B11CC6">
            <w:pPr>
              <w:numPr>
                <w:ilvl w:val="0"/>
                <w:numId w:val="30"/>
              </w:numPr>
              <w:spacing w:before="0" w:after="0" w:line="259" w:lineRule="auto"/>
              <w:ind w:right="-75"/>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9D1DFC"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94142E" w14:textId="77777777" w:rsidR="00B11CC6" w:rsidRPr="00C45032" w:rsidRDefault="00B11CC6" w:rsidP="00B11CC6">
            <w:pPr>
              <w:spacing w:before="0" w:after="0"/>
              <w:ind w:left="75" w:right="89"/>
              <w:rPr>
                <w:rFonts w:eastAsia="Calibri" w:cs="Calibri"/>
                <w:color w:val="000000"/>
                <w:szCs w:val="24"/>
                <w:lang w:val="sr-Latn-CS"/>
              </w:rPr>
            </w:pPr>
            <w:r w:rsidRPr="00C45032">
              <w:rPr>
                <w:rFonts w:eastAsia="Calibri" w:cs="Calibri"/>
                <w:color w:val="000000"/>
                <w:szCs w:val="24"/>
                <w:lang w:val="sr-Latn-CS"/>
              </w:rPr>
              <w:t>Zakon o osnivanju Agencije za plaćanja u poljoprivredi, ruralnom razvoju i ribarstvu</w:t>
            </w:r>
          </w:p>
        </w:tc>
        <w:tc>
          <w:tcPr>
            <w:tcW w:w="5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D6F510" w14:textId="77777777" w:rsidR="00B11CC6" w:rsidRPr="00C45032" w:rsidRDefault="00B11CC6" w:rsidP="00B11CC6">
            <w:pPr>
              <w:spacing w:before="0" w:after="0"/>
              <w:jc w:val="center"/>
              <w:rPr>
                <w:rFonts w:eastAsia="Calibri" w:cs="Calibri"/>
                <w:color w:val="000000"/>
                <w:szCs w:val="24"/>
                <w:lang w:val="sr-Latn-CS"/>
              </w:rPr>
            </w:pPr>
            <w:r w:rsidRPr="00C45032">
              <w:rPr>
                <w:rFonts w:eastAsia="Calibri" w:cs="Calibri"/>
                <w:color w:val="000000"/>
                <w:szCs w:val="24"/>
                <w:lang w:val="sr-Latn-CS"/>
              </w:rPr>
              <w:t>2025/I</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384442C" w14:textId="77777777" w:rsidR="00B11CC6" w:rsidRPr="00C45032" w:rsidRDefault="00B11CC6" w:rsidP="00B11CC6">
            <w:pPr>
              <w:spacing w:before="0" w:after="0"/>
              <w:jc w:val="center"/>
              <w:rPr>
                <w:rFonts w:eastAsia="Calibri" w:cs="Calibri"/>
                <w:color w:val="000000"/>
                <w:szCs w:val="24"/>
                <w:lang w:val="sr-Latn-CS"/>
              </w:rPr>
            </w:pPr>
            <w:r w:rsidRPr="00C45032">
              <w:rPr>
                <w:rFonts w:eastAsia="Calibri" w:cs="Calibri"/>
                <w:color w:val="000000"/>
                <w:szCs w:val="24"/>
                <w:lang w:val="sr-Latn-CS"/>
              </w:rPr>
              <w:t>2025/II</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383242"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32014R0908 [D]</w:t>
            </w:r>
          </w:p>
          <w:p w14:paraId="5AED0BDB"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32021R2116 [P]</w:t>
            </w:r>
          </w:p>
        </w:tc>
        <w:tc>
          <w:tcPr>
            <w:tcW w:w="4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ECB064" w14:textId="77777777" w:rsidR="00B11CC6" w:rsidRPr="00C45032" w:rsidRDefault="00B11CC6" w:rsidP="00B11CC6">
            <w:pPr>
              <w:spacing w:before="0" w:after="0"/>
              <w:jc w:val="center"/>
              <w:rPr>
                <w:rFonts w:eastAsia="Calibri" w:cs="Times New Roman"/>
                <w:b/>
                <w:color w:val="000000"/>
                <w:szCs w:val="24"/>
                <w:lang w:val="sr-Latn-CS"/>
              </w:rPr>
            </w:pPr>
          </w:p>
        </w:tc>
      </w:tr>
      <w:tr w:rsidR="00B11CC6" w:rsidRPr="00C45032" w14:paraId="09DB6CBC"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8EBC37" w14:textId="77777777" w:rsidR="00B11CC6" w:rsidRPr="00C45032" w:rsidRDefault="00B11CC6" w:rsidP="00B11CC6">
            <w:pPr>
              <w:numPr>
                <w:ilvl w:val="0"/>
                <w:numId w:val="30"/>
              </w:numPr>
              <w:spacing w:before="0" w:after="0" w:line="259" w:lineRule="auto"/>
              <w:ind w:right="-165"/>
              <w:contextualSpacing/>
              <w:jc w:val="left"/>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D74FD1"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E1DC37E" w14:textId="77777777" w:rsidR="00B11CC6" w:rsidRPr="00C45032" w:rsidRDefault="00B11CC6" w:rsidP="00B11CC6">
            <w:pPr>
              <w:spacing w:before="0" w:after="0"/>
              <w:ind w:left="75" w:right="89"/>
              <w:rPr>
                <w:rFonts w:eastAsia="Calibri" w:cs="Times New Roman"/>
                <w:color w:val="000000"/>
                <w:szCs w:val="24"/>
                <w:lang w:val="sr-Latn-CS"/>
              </w:rPr>
            </w:pPr>
            <w:r w:rsidRPr="00C45032">
              <w:rPr>
                <w:rFonts w:eastAsia="Calibri" w:cs="Times New Roman"/>
                <w:color w:val="000000"/>
                <w:szCs w:val="24"/>
                <w:lang w:val="sr-Latn-CS"/>
              </w:rPr>
              <w:t>Uredba o sprovođenju direktnih plaćanja i IAKS mjera ruralnog razvoja</w:t>
            </w:r>
          </w:p>
        </w:tc>
        <w:tc>
          <w:tcPr>
            <w:tcW w:w="5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E185F3"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2025/III</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DC9890"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2025/III</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D5AB9F"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32013R1306 [D]</w:t>
            </w:r>
          </w:p>
          <w:p w14:paraId="7925CE65"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32013R1307 [D]</w:t>
            </w:r>
          </w:p>
          <w:p w14:paraId="3A6BFE84"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32014R0639 [D]</w:t>
            </w:r>
          </w:p>
          <w:p w14:paraId="5C0FD150"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32014R0640 [D]</w:t>
            </w:r>
          </w:p>
          <w:p w14:paraId="65DDCF37"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lastRenderedPageBreak/>
              <w:t>32014R0641 [D]</w:t>
            </w:r>
          </w:p>
          <w:p w14:paraId="09635311"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32014R0809 [D]</w:t>
            </w:r>
          </w:p>
          <w:p w14:paraId="42765DBC"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32014R0907 [D]</w:t>
            </w:r>
          </w:p>
          <w:p w14:paraId="51F6D5BB"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32020R2086 [D]</w:t>
            </w:r>
          </w:p>
        </w:tc>
        <w:tc>
          <w:tcPr>
            <w:tcW w:w="4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5723803"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7B2646C2" w14:textId="77777777" w:rsidTr="00EF2697">
        <w:tc>
          <w:tcPr>
            <w:tcW w:w="232" w:type="pct"/>
            <w:tcBorders>
              <w:bottom w:val="single" w:sz="4" w:space="0" w:color="auto"/>
            </w:tcBorders>
            <w:shd w:val="clear" w:color="auto" w:fill="auto"/>
            <w:tcMar>
              <w:left w:w="28" w:type="dxa"/>
              <w:right w:w="28" w:type="dxa"/>
            </w:tcMar>
          </w:tcPr>
          <w:p w14:paraId="41E73121" w14:textId="77777777" w:rsidR="00B11CC6" w:rsidRPr="00C45032" w:rsidRDefault="00B11CC6" w:rsidP="00B11CC6">
            <w:pPr>
              <w:numPr>
                <w:ilvl w:val="0"/>
                <w:numId w:val="30"/>
              </w:numPr>
              <w:spacing w:before="0" w:after="0" w:line="259" w:lineRule="auto"/>
              <w:ind w:right="-345"/>
              <w:jc w:val="center"/>
              <w:rPr>
                <w:rFonts w:eastAsia="Calibri" w:cs="Times New Roman"/>
                <w:color w:val="000000"/>
                <w:szCs w:val="24"/>
                <w:lang w:val="sr-Latn-CS"/>
              </w:rPr>
            </w:pPr>
          </w:p>
        </w:tc>
        <w:tc>
          <w:tcPr>
            <w:tcW w:w="354" w:type="pct"/>
            <w:tcBorders>
              <w:bottom w:val="single" w:sz="3" w:space="0" w:color="auto"/>
            </w:tcBorders>
            <w:shd w:val="clear" w:color="auto" w:fill="auto"/>
            <w:tcMar>
              <w:left w:w="28" w:type="dxa"/>
              <w:right w:w="28" w:type="dxa"/>
            </w:tcMar>
          </w:tcPr>
          <w:p w14:paraId="5D5487BE"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bottom w:val="single" w:sz="3" w:space="0" w:color="auto"/>
            </w:tcBorders>
            <w:shd w:val="clear" w:color="auto" w:fill="auto"/>
            <w:tcMar>
              <w:left w:w="28" w:type="dxa"/>
              <w:right w:w="28" w:type="dxa"/>
            </w:tcMar>
          </w:tcPr>
          <w:p w14:paraId="0EE86C2D" w14:textId="77777777" w:rsidR="00B11CC6" w:rsidRPr="00C45032" w:rsidRDefault="00B11CC6" w:rsidP="00B11CC6">
            <w:pPr>
              <w:spacing w:before="0" w:after="0"/>
              <w:ind w:left="75" w:right="89"/>
              <w:rPr>
                <w:rFonts w:eastAsia="Calibri" w:cs="Times New Roman"/>
                <w:color w:val="000000"/>
                <w:szCs w:val="24"/>
                <w:lang w:val="sr-Latn-CS"/>
              </w:rPr>
            </w:pPr>
            <w:r w:rsidRPr="00C45032">
              <w:rPr>
                <w:rFonts w:eastAsia="Calibri" w:cs="Times New Roman"/>
                <w:color w:val="000000"/>
                <w:szCs w:val="24"/>
                <w:lang w:val="sr-Latn-CS"/>
              </w:rPr>
              <w:t>Pravilnik o metodologiji prikupljanja podataka za sistem računovodstvenih podataka poljoprivrednih gazdinstava</w:t>
            </w:r>
          </w:p>
        </w:tc>
        <w:tc>
          <w:tcPr>
            <w:tcW w:w="544" w:type="pct"/>
            <w:tcBorders>
              <w:bottom w:val="single" w:sz="3" w:space="0" w:color="auto"/>
            </w:tcBorders>
            <w:shd w:val="clear" w:color="auto" w:fill="auto"/>
            <w:tcMar>
              <w:left w:w="28" w:type="dxa"/>
              <w:right w:w="28" w:type="dxa"/>
            </w:tcMar>
          </w:tcPr>
          <w:p w14:paraId="058AC042"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545" w:type="pct"/>
            <w:tcBorders>
              <w:bottom w:val="single" w:sz="3" w:space="0" w:color="auto"/>
            </w:tcBorders>
            <w:shd w:val="clear" w:color="auto" w:fill="auto"/>
            <w:tcMar>
              <w:left w:w="28" w:type="dxa"/>
              <w:right w:w="28" w:type="dxa"/>
            </w:tcMar>
          </w:tcPr>
          <w:p w14:paraId="36FE6983"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649" w:type="pct"/>
            <w:tcBorders>
              <w:bottom w:val="single" w:sz="3" w:space="0" w:color="auto"/>
            </w:tcBorders>
            <w:shd w:val="clear" w:color="auto" w:fill="auto"/>
            <w:tcMar>
              <w:left w:w="28" w:type="dxa"/>
              <w:right w:w="28" w:type="dxa"/>
            </w:tcMar>
          </w:tcPr>
          <w:p w14:paraId="59228FA5"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32009R1217 [D]</w:t>
            </w:r>
          </w:p>
          <w:p w14:paraId="1DED8A9B"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32013R1318 [D]</w:t>
            </w:r>
          </w:p>
          <w:p w14:paraId="3CEB11BC"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32016R2129 [D]</w:t>
            </w:r>
          </w:p>
          <w:p w14:paraId="21142055"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32019R1975 [D]</w:t>
            </w:r>
          </w:p>
          <w:p w14:paraId="1C2917DA"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32020R1652 [D]</w:t>
            </w:r>
          </w:p>
          <w:p w14:paraId="6F84B7CC"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32022R2499 [P]</w:t>
            </w:r>
          </w:p>
          <w:p w14:paraId="518BF063"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32023R2674 [P]</w:t>
            </w:r>
          </w:p>
        </w:tc>
        <w:tc>
          <w:tcPr>
            <w:tcW w:w="400" w:type="pct"/>
            <w:tcBorders>
              <w:bottom w:val="single" w:sz="4" w:space="0" w:color="auto"/>
            </w:tcBorders>
            <w:shd w:val="clear" w:color="auto" w:fill="auto"/>
            <w:tcMar>
              <w:left w:w="28" w:type="dxa"/>
              <w:right w:w="28" w:type="dxa"/>
            </w:tcMar>
          </w:tcPr>
          <w:p w14:paraId="0091F9BC"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28BD76E8" w14:textId="77777777" w:rsidTr="00EF2697">
        <w:tc>
          <w:tcPr>
            <w:tcW w:w="232" w:type="pct"/>
            <w:tcBorders>
              <w:bottom w:val="single" w:sz="4" w:space="0" w:color="auto"/>
            </w:tcBorders>
            <w:shd w:val="clear" w:color="auto" w:fill="auto"/>
            <w:tcMar>
              <w:left w:w="28" w:type="dxa"/>
              <w:right w:w="28" w:type="dxa"/>
            </w:tcMar>
          </w:tcPr>
          <w:p w14:paraId="067579CA" w14:textId="77777777" w:rsidR="00B11CC6" w:rsidRPr="00C45032" w:rsidRDefault="00B11CC6" w:rsidP="00B11CC6">
            <w:pPr>
              <w:numPr>
                <w:ilvl w:val="0"/>
                <w:numId w:val="30"/>
              </w:numPr>
              <w:spacing w:before="0" w:after="0" w:line="259" w:lineRule="auto"/>
              <w:ind w:right="-75"/>
              <w:jc w:val="right"/>
              <w:rPr>
                <w:rFonts w:eastAsia="Calibri" w:cs="Times New Roman"/>
                <w:color w:val="000000"/>
                <w:szCs w:val="24"/>
                <w:lang w:val="sr-Latn-CS"/>
              </w:rPr>
            </w:pPr>
          </w:p>
        </w:tc>
        <w:tc>
          <w:tcPr>
            <w:tcW w:w="354" w:type="pct"/>
            <w:tcBorders>
              <w:bottom w:val="single" w:sz="3" w:space="0" w:color="auto"/>
            </w:tcBorders>
            <w:shd w:val="clear" w:color="auto" w:fill="auto"/>
            <w:tcMar>
              <w:left w:w="28" w:type="dxa"/>
              <w:right w:w="28" w:type="dxa"/>
            </w:tcMar>
          </w:tcPr>
          <w:p w14:paraId="63CDFC65"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bottom w:val="single" w:sz="4" w:space="0" w:color="auto"/>
            </w:tcBorders>
            <w:shd w:val="clear" w:color="auto" w:fill="auto"/>
            <w:tcMar>
              <w:left w:w="28" w:type="dxa"/>
              <w:right w:w="28" w:type="dxa"/>
            </w:tcMar>
          </w:tcPr>
          <w:p w14:paraId="70588980" w14:textId="77777777" w:rsidR="00B11CC6" w:rsidRPr="00C45032" w:rsidRDefault="00B11CC6" w:rsidP="00B11CC6">
            <w:pPr>
              <w:spacing w:before="0" w:after="0"/>
              <w:ind w:left="75" w:right="89"/>
              <w:rPr>
                <w:rFonts w:eastAsia="Calibri" w:cs="Times New Roman"/>
                <w:color w:val="000000"/>
                <w:szCs w:val="24"/>
                <w:lang w:val="sr-Latn-CS"/>
              </w:rPr>
            </w:pPr>
            <w:r w:rsidRPr="00C45032">
              <w:rPr>
                <w:rFonts w:eastAsia="Calibri" w:cs="Times New Roman"/>
                <w:color w:val="000000"/>
                <w:szCs w:val="24"/>
                <w:lang w:val="sr-Latn-CS"/>
              </w:rPr>
              <w:t>Pravilnik o izmjenama i dopunama Pravilnika o obliku i načinu vođenja registra subjekata i registra poljoprivrednih gazdinstava</w:t>
            </w:r>
          </w:p>
        </w:tc>
        <w:tc>
          <w:tcPr>
            <w:tcW w:w="544" w:type="pct"/>
            <w:tcBorders>
              <w:top w:val="single" w:sz="4" w:space="0" w:color="auto"/>
              <w:bottom w:val="single" w:sz="4" w:space="0" w:color="auto"/>
            </w:tcBorders>
            <w:shd w:val="clear" w:color="auto" w:fill="auto"/>
            <w:tcMar>
              <w:left w:w="28" w:type="dxa"/>
              <w:right w:w="28" w:type="dxa"/>
            </w:tcMar>
          </w:tcPr>
          <w:p w14:paraId="0F9FF966"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545" w:type="pct"/>
            <w:tcBorders>
              <w:top w:val="single" w:sz="4" w:space="0" w:color="auto"/>
              <w:bottom w:val="single" w:sz="4" w:space="0" w:color="auto"/>
            </w:tcBorders>
            <w:shd w:val="clear" w:color="auto" w:fill="auto"/>
            <w:tcMar>
              <w:left w:w="28" w:type="dxa"/>
              <w:right w:w="28" w:type="dxa"/>
            </w:tcMar>
          </w:tcPr>
          <w:p w14:paraId="072F8850"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649" w:type="pct"/>
            <w:tcBorders>
              <w:top w:val="single" w:sz="4" w:space="0" w:color="auto"/>
              <w:bottom w:val="single" w:sz="4" w:space="0" w:color="auto"/>
            </w:tcBorders>
            <w:shd w:val="clear" w:color="auto" w:fill="auto"/>
            <w:tcMar>
              <w:left w:w="28" w:type="dxa"/>
              <w:right w:w="28" w:type="dxa"/>
            </w:tcMar>
          </w:tcPr>
          <w:p w14:paraId="458D18C3"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32013R1306 [D]</w:t>
            </w:r>
          </w:p>
          <w:p w14:paraId="50FBD76A"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32013R1307 [D]</w:t>
            </w:r>
          </w:p>
        </w:tc>
        <w:tc>
          <w:tcPr>
            <w:tcW w:w="400" w:type="pct"/>
            <w:tcBorders>
              <w:bottom w:val="single" w:sz="4" w:space="0" w:color="auto"/>
            </w:tcBorders>
            <w:shd w:val="clear" w:color="auto" w:fill="auto"/>
            <w:tcMar>
              <w:left w:w="28" w:type="dxa"/>
              <w:right w:w="28" w:type="dxa"/>
            </w:tcMar>
          </w:tcPr>
          <w:p w14:paraId="6883F0E5"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56B5B13F" w14:textId="77777777" w:rsidTr="00EF2697">
        <w:tc>
          <w:tcPr>
            <w:tcW w:w="232" w:type="pct"/>
            <w:tcBorders>
              <w:bottom w:val="single" w:sz="4" w:space="0" w:color="auto"/>
            </w:tcBorders>
            <w:shd w:val="clear" w:color="auto" w:fill="auto"/>
            <w:tcMar>
              <w:left w:w="28" w:type="dxa"/>
              <w:right w:w="28" w:type="dxa"/>
            </w:tcMar>
          </w:tcPr>
          <w:p w14:paraId="07876379" w14:textId="77777777" w:rsidR="00B11CC6" w:rsidRPr="00C45032" w:rsidRDefault="00B11CC6" w:rsidP="00B11CC6">
            <w:pPr>
              <w:numPr>
                <w:ilvl w:val="0"/>
                <w:numId w:val="30"/>
              </w:numPr>
              <w:spacing w:before="0" w:after="0" w:line="259" w:lineRule="auto"/>
              <w:ind w:right="-75"/>
              <w:jc w:val="right"/>
              <w:rPr>
                <w:rFonts w:eastAsia="Calibri" w:cs="Times New Roman"/>
                <w:color w:val="000000"/>
                <w:szCs w:val="24"/>
                <w:lang w:val="sr-Latn-CS"/>
              </w:rPr>
            </w:pPr>
          </w:p>
        </w:tc>
        <w:tc>
          <w:tcPr>
            <w:tcW w:w="354" w:type="pct"/>
            <w:tcBorders>
              <w:bottom w:val="single" w:sz="3" w:space="0" w:color="auto"/>
            </w:tcBorders>
            <w:shd w:val="clear" w:color="auto" w:fill="auto"/>
            <w:tcMar>
              <w:left w:w="28" w:type="dxa"/>
              <w:right w:w="28" w:type="dxa"/>
            </w:tcMar>
          </w:tcPr>
          <w:p w14:paraId="6FFFCD7B"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bottom w:val="single" w:sz="4" w:space="0" w:color="auto"/>
            </w:tcBorders>
            <w:shd w:val="clear" w:color="auto" w:fill="auto"/>
            <w:tcMar>
              <w:left w:w="28" w:type="dxa"/>
              <w:right w:w="28" w:type="dxa"/>
            </w:tcMar>
          </w:tcPr>
          <w:p w14:paraId="437ACE30" w14:textId="77777777" w:rsidR="00B11CC6" w:rsidRPr="00C45032" w:rsidRDefault="00B11CC6" w:rsidP="00B11CC6">
            <w:pPr>
              <w:spacing w:before="0" w:after="0"/>
              <w:ind w:left="75" w:right="89"/>
              <w:rPr>
                <w:rFonts w:eastAsia="Calibri" w:cs="Times New Roman"/>
                <w:color w:val="000000"/>
                <w:szCs w:val="24"/>
                <w:lang w:val="sr-Latn-CS"/>
              </w:rPr>
            </w:pPr>
            <w:r w:rsidRPr="00C45032">
              <w:rPr>
                <w:rFonts w:eastAsia="Calibri" w:cs="Times New Roman"/>
                <w:color w:val="000000"/>
                <w:szCs w:val="24"/>
                <w:lang w:val="sr-Latn-CS"/>
              </w:rPr>
              <w:t>Pravilnik o sadržaju i načinu vođenja agrarnog marketinškog informacionog sistema</w:t>
            </w:r>
          </w:p>
        </w:tc>
        <w:tc>
          <w:tcPr>
            <w:tcW w:w="544" w:type="pct"/>
            <w:tcBorders>
              <w:top w:val="single" w:sz="4" w:space="0" w:color="auto"/>
              <w:bottom w:val="single" w:sz="4" w:space="0" w:color="auto"/>
            </w:tcBorders>
            <w:shd w:val="clear" w:color="auto" w:fill="auto"/>
            <w:tcMar>
              <w:left w:w="28" w:type="dxa"/>
              <w:right w:w="28" w:type="dxa"/>
            </w:tcMar>
          </w:tcPr>
          <w:p w14:paraId="5944CD7F"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545" w:type="pct"/>
            <w:tcBorders>
              <w:top w:val="single" w:sz="4" w:space="0" w:color="auto"/>
              <w:bottom w:val="single" w:sz="4" w:space="0" w:color="auto"/>
            </w:tcBorders>
            <w:shd w:val="clear" w:color="auto" w:fill="auto"/>
            <w:tcMar>
              <w:left w:w="28" w:type="dxa"/>
              <w:right w:w="28" w:type="dxa"/>
            </w:tcMar>
          </w:tcPr>
          <w:p w14:paraId="3F8C549B"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649" w:type="pct"/>
            <w:tcBorders>
              <w:top w:val="single" w:sz="4" w:space="0" w:color="auto"/>
              <w:bottom w:val="single" w:sz="4" w:space="0" w:color="auto"/>
            </w:tcBorders>
            <w:shd w:val="clear" w:color="auto" w:fill="auto"/>
            <w:tcMar>
              <w:left w:w="28" w:type="dxa"/>
              <w:right w:w="28" w:type="dxa"/>
            </w:tcMar>
          </w:tcPr>
          <w:p w14:paraId="0596A57D"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32022R0791 [P]</w:t>
            </w:r>
          </w:p>
        </w:tc>
        <w:tc>
          <w:tcPr>
            <w:tcW w:w="400" w:type="pct"/>
            <w:tcBorders>
              <w:bottom w:val="single" w:sz="4" w:space="0" w:color="auto"/>
            </w:tcBorders>
            <w:shd w:val="clear" w:color="auto" w:fill="auto"/>
            <w:tcMar>
              <w:left w:w="28" w:type="dxa"/>
              <w:right w:w="28" w:type="dxa"/>
            </w:tcMar>
          </w:tcPr>
          <w:p w14:paraId="7F576474"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2E2B8352" w14:textId="77777777" w:rsidTr="00EF2697">
        <w:tc>
          <w:tcPr>
            <w:tcW w:w="232" w:type="pct"/>
            <w:tcBorders>
              <w:bottom w:val="single" w:sz="4" w:space="0" w:color="auto"/>
            </w:tcBorders>
            <w:shd w:val="clear" w:color="auto" w:fill="auto"/>
            <w:tcMar>
              <w:left w:w="28" w:type="dxa"/>
              <w:right w:w="28" w:type="dxa"/>
            </w:tcMar>
          </w:tcPr>
          <w:p w14:paraId="135DA883" w14:textId="77777777" w:rsidR="00B11CC6" w:rsidRPr="00C45032" w:rsidRDefault="00B11CC6" w:rsidP="00B11CC6">
            <w:pPr>
              <w:numPr>
                <w:ilvl w:val="0"/>
                <w:numId w:val="30"/>
              </w:numPr>
              <w:spacing w:before="0" w:after="0" w:line="259" w:lineRule="auto"/>
              <w:ind w:right="-75"/>
              <w:jc w:val="right"/>
              <w:rPr>
                <w:rFonts w:eastAsia="Calibri" w:cs="Times New Roman"/>
                <w:color w:val="000000"/>
                <w:szCs w:val="24"/>
                <w:lang w:val="sr-Latn-CS"/>
              </w:rPr>
            </w:pPr>
          </w:p>
        </w:tc>
        <w:tc>
          <w:tcPr>
            <w:tcW w:w="354" w:type="pct"/>
            <w:tcBorders>
              <w:bottom w:val="single" w:sz="3" w:space="0" w:color="auto"/>
            </w:tcBorders>
            <w:shd w:val="clear" w:color="auto" w:fill="auto"/>
            <w:tcMar>
              <w:left w:w="28" w:type="dxa"/>
              <w:right w:w="28" w:type="dxa"/>
            </w:tcMar>
          </w:tcPr>
          <w:p w14:paraId="0B166F47"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bottom w:val="single" w:sz="4" w:space="0" w:color="auto"/>
            </w:tcBorders>
            <w:shd w:val="clear" w:color="auto" w:fill="auto"/>
            <w:tcMar>
              <w:left w:w="28" w:type="dxa"/>
              <w:right w:w="28" w:type="dxa"/>
            </w:tcMar>
          </w:tcPr>
          <w:p w14:paraId="76B7A76B" w14:textId="77777777" w:rsidR="00B11CC6" w:rsidRPr="00C45032" w:rsidRDefault="00B11CC6" w:rsidP="00B11CC6">
            <w:pPr>
              <w:spacing w:before="0" w:after="0"/>
              <w:ind w:left="75" w:right="89"/>
              <w:rPr>
                <w:rFonts w:eastAsia="Calibri" w:cs="Times New Roman"/>
                <w:color w:val="000000"/>
                <w:szCs w:val="24"/>
                <w:lang w:val="sr-Latn-CS"/>
              </w:rPr>
            </w:pPr>
            <w:r w:rsidRPr="00C45032">
              <w:rPr>
                <w:rFonts w:eastAsia="Calibri" w:cs="Times New Roman"/>
                <w:color w:val="000000"/>
                <w:szCs w:val="24"/>
                <w:lang w:val="sr-Latn-CS"/>
              </w:rPr>
              <w:t xml:space="preserve">Pravilnik o izmjenama i dopunama Pravilnika o bližoj sadržini i načinu uspostavljanja evidencije parcela poljoprivrednog zemljišta </w:t>
            </w:r>
          </w:p>
        </w:tc>
        <w:tc>
          <w:tcPr>
            <w:tcW w:w="544" w:type="pct"/>
            <w:tcBorders>
              <w:top w:val="single" w:sz="4" w:space="0" w:color="auto"/>
            </w:tcBorders>
            <w:shd w:val="clear" w:color="auto" w:fill="auto"/>
            <w:tcMar>
              <w:left w:w="28" w:type="dxa"/>
              <w:right w:w="28" w:type="dxa"/>
            </w:tcMar>
          </w:tcPr>
          <w:p w14:paraId="7E9EAFA6"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545" w:type="pct"/>
            <w:tcBorders>
              <w:top w:val="single" w:sz="4" w:space="0" w:color="auto"/>
            </w:tcBorders>
            <w:shd w:val="clear" w:color="auto" w:fill="auto"/>
            <w:tcMar>
              <w:left w:w="28" w:type="dxa"/>
              <w:right w:w="28" w:type="dxa"/>
            </w:tcMar>
          </w:tcPr>
          <w:p w14:paraId="28C57635"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649" w:type="pct"/>
            <w:tcBorders>
              <w:top w:val="single" w:sz="4" w:space="0" w:color="auto"/>
            </w:tcBorders>
            <w:shd w:val="clear" w:color="auto" w:fill="auto"/>
            <w:tcMar>
              <w:left w:w="28" w:type="dxa"/>
              <w:right w:w="28" w:type="dxa"/>
            </w:tcMar>
          </w:tcPr>
          <w:p w14:paraId="3A548F51" w14:textId="77777777" w:rsidR="00B11CC6" w:rsidRPr="00C45032" w:rsidRDefault="00B11CC6" w:rsidP="00B11CC6">
            <w:pPr>
              <w:spacing w:before="0" w:after="0"/>
              <w:jc w:val="center"/>
              <w:rPr>
                <w:rFonts w:eastAsia="Calibri" w:cs="Calibri"/>
                <w:color w:val="000000"/>
                <w:sz w:val="20"/>
                <w:szCs w:val="20"/>
                <w:lang w:val="sr-Latn-CS"/>
              </w:rPr>
            </w:pPr>
            <w:r w:rsidRPr="00C45032">
              <w:rPr>
                <w:rFonts w:eastAsia="Calibri" w:cs="Times New Roman"/>
                <w:color w:val="000000"/>
                <w:sz w:val="20"/>
                <w:szCs w:val="20"/>
                <w:lang w:val="sr-Latn-CS"/>
              </w:rPr>
              <w:t>32013R1306 [D]</w:t>
            </w:r>
          </w:p>
          <w:p w14:paraId="590AFBE1"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Calibri"/>
                <w:color w:val="000000"/>
                <w:sz w:val="20"/>
                <w:szCs w:val="20"/>
                <w:lang w:val="sr-Latn-CS"/>
              </w:rPr>
              <w:t>32013R1307 [D]</w:t>
            </w:r>
          </w:p>
        </w:tc>
        <w:tc>
          <w:tcPr>
            <w:tcW w:w="400" w:type="pct"/>
            <w:tcBorders>
              <w:bottom w:val="single" w:sz="4" w:space="0" w:color="auto"/>
            </w:tcBorders>
            <w:shd w:val="clear" w:color="auto" w:fill="auto"/>
            <w:tcMar>
              <w:left w:w="28" w:type="dxa"/>
              <w:right w:w="28" w:type="dxa"/>
            </w:tcMar>
          </w:tcPr>
          <w:p w14:paraId="156DBE55"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46D03868" w14:textId="77777777" w:rsidTr="00B11CC6">
        <w:tc>
          <w:tcPr>
            <w:tcW w:w="5000" w:type="pct"/>
            <w:gridSpan w:val="7"/>
            <w:tcBorders>
              <w:bottom w:val="single" w:sz="4" w:space="0" w:color="auto"/>
            </w:tcBorders>
            <w:shd w:val="clear" w:color="auto" w:fill="D0CECE"/>
            <w:tcMar>
              <w:left w:w="28" w:type="dxa"/>
              <w:right w:w="28" w:type="dxa"/>
            </w:tcMar>
          </w:tcPr>
          <w:p w14:paraId="56599C5B" w14:textId="77777777" w:rsidR="00B11CC6" w:rsidRPr="00C45032" w:rsidRDefault="00B11CC6" w:rsidP="00B11CC6">
            <w:pPr>
              <w:spacing w:before="0" w:after="0"/>
              <w:jc w:val="left"/>
              <w:rPr>
                <w:rFonts w:eastAsia="Calibri" w:cs="Times New Roman"/>
                <w:b/>
                <w:color w:val="000000"/>
                <w:szCs w:val="24"/>
                <w:lang w:val="sr-Latn-CS"/>
              </w:rPr>
            </w:pPr>
            <w:r w:rsidRPr="00C45032">
              <w:rPr>
                <w:rFonts w:eastAsia="Calibri" w:cs="Times New Roman"/>
                <w:b/>
                <w:color w:val="000000"/>
                <w:szCs w:val="24"/>
                <w:lang w:val="sr-Latn-CS"/>
              </w:rPr>
              <w:t xml:space="preserve">                                 B) Poljoprivredno tržište</w:t>
            </w:r>
          </w:p>
        </w:tc>
      </w:tr>
      <w:tr w:rsidR="00B11CC6" w:rsidRPr="00C45032" w14:paraId="7DC2DB79" w14:textId="77777777" w:rsidTr="00EF2697">
        <w:tc>
          <w:tcPr>
            <w:tcW w:w="232"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D10D675" w14:textId="77777777" w:rsidR="00B11CC6" w:rsidRPr="00C45032" w:rsidRDefault="00B11CC6" w:rsidP="00B11CC6">
            <w:pPr>
              <w:spacing w:before="0" w:after="0"/>
              <w:jc w:val="center"/>
              <w:rPr>
                <w:rFonts w:eastAsia="Calibri" w:cs="Times New Roman"/>
                <w:color w:val="000000"/>
                <w:szCs w:val="24"/>
                <w:lang w:val="sr-Latn-CS"/>
              </w:rPr>
            </w:pPr>
          </w:p>
        </w:tc>
        <w:tc>
          <w:tcPr>
            <w:tcW w:w="354" w:type="pct"/>
            <w:tcBorders>
              <w:top w:val="single" w:sz="4" w:space="0" w:color="auto"/>
              <w:left w:val="nil"/>
              <w:bottom w:val="single" w:sz="4" w:space="0" w:color="auto"/>
              <w:right w:val="nil"/>
            </w:tcBorders>
            <w:shd w:val="clear" w:color="auto" w:fill="D9D9D9"/>
            <w:tcMar>
              <w:left w:w="28" w:type="dxa"/>
              <w:right w:w="28" w:type="dxa"/>
            </w:tcMar>
          </w:tcPr>
          <w:p w14:paraId="4A0016D4" w14:textId="77777777" w:rsidR="00B11CC6" w:rsidRPr="00C45032" w:rsidRDefault="00B11CC6" w:rsidP="00B11CC6">
            <w:pPr>
              <w:spacing w:before="0" w:after="0"/>
              <w:jc w:val="center"/>
              <w:rPr>
                <w:rFonts w:eastAsia="Calibri" w:cs="Times New Roman"/>
                <w:color w:val="000000"/>
                <w:szCs w:val="24"/>
                <w:lang w:val="sr-Latn-CS"/>
              </w:rPr>
            </w:pPr>
          </w:p>
        </w:tc>
        <w:tc>
          <w:tcPr>
            <w:tcW w:w="2276" w:type="pct"/>
            <w:tcBorders>
              <w:top w:val="single" w:sz="4" w:space="0" w:color="auto"/>
              <w:left w:val="nil"/>
              <w:bottom w:val="single" w:sz="4" w:space="0" w:color="auto"/>
              <w:right w:val="nil"/>
            </w:tcBorders>
            <w:shd w:val="clear" w:color="auto" w:fill="D9D9D9"/>
            <w:tcMar>
              <w:left w:w="28" w:type="dxa"/>
              <w:right w:w="28" w:type="dxa"/>
            </w:tcMar>
          </w:tcPr>
          <w:p w14:paraId="00789212" w14:textId="77777777" w:rsidR="00B11CC6" w:rsidRPr="00C45032" w:rsidRDefault="00B11CC6" w:rsidP="00B11CC6">
            <w:pPr>
              <w:spacing w:before="0" w:after="0"/>
              <w:rPr>
                <w:rFonts w:eastAsia="Calibri" w:cs="Times New Roman"/>
                <w:b/>
                <w:color w:val="000000"/>
                <w:szCs w:val="24"/>
                <w:lang w:val="sr-Latn-CS"/>
              </w:rPr>
            </w:pPr>
            <w:r w:rsidRPr="00C45032">
              <w:rPr>
                <w:rFonts w:eastAsia="Calibri" w:cs="Times New Roman"/>
                <w:b/>
                <w:color w:val="000000"/>
                <w:szCs w:val="24"/>
                <w:lang w:val="sr-Latn-CS"/>
              </w:rPr>
              <w:t xml:space="preserve"> B.1)  Zajednička organizacija tržišta</w:t>
            </w:r>
          </w:p>
        </w:tc>
        <w:tc>
          <w:tcPr>
            <w:tcW w:w="544" w:type="pct"/>
            <w:tcBorders>
              <w:top w:val="single" w:sz="4" w:space="0" w:color="auto"/>
              <w:left w:val="nil"/>
              <w:bottom w:val="single" w:sz="4" w:space="0" w:color="auto"/>
              <w:right w:val="nil"/>
            </w:tcBorders>
            <w:shd w:val="clear" w:color="auto" w:fill="D9D9D9"/>
            <w:tcMar>
              <w:left w:w="28" w:type="dxa"/>
              <w:right w:w="28" w:type="dxa"/>
            </w:tcMar>
          </w:tcPr>
          <w:p w14:paraId="2C8861DB" w14:textId="77777777" w:rsidR="00B11CC6" w:rsidRPr="00C45032" w:rsidRDefault="00B11CC6" w:rsidP="00B11CC6">
            <w:pPr>
              <w:spacing w:before="0" w:after="0"/>
              <w:jc w:val="center"/>
              <w:rPr>
                <w:rFonts w:eastAsia="Calibri" w:cs="Times New Roman"/>
                <w:color w:val="000000"/>
                <w:szCs w:val="24"/>
                <w:lang w:val="sr-Latn-CS"/>
              </w:rPr>
            </w:pPr>
          </w:p>
        </w:tc>
        <w:tc>
          <w:tcPr>
            <w:tcW w:w="545" w:type="pct"/>
            <w:tcBorders>
              <w:top w:val="single" w:sz="4" w:space="0" w:color="auto"/>
              <w:left w:val="nil"/>
              <w:bottom w:val="single" w:sz="4" w:space="0" w:color="auto"/>
              <w:right w:val="nil"/>
            </w:tcBorders>
            <w:shd w:val="clear" w:color="auto" w:fill="D9D9D9"/>
            <w:tcMar>
              <w:left w:w="28" w:type="dxa"/>
              <w:right w:w="28" w:type="dxa"/>
            </w:tcMar>
          </w:tcPr>
          <w:p w14:paraId="071ED393" w14:textId="77777777" w:rsidR="00B11CC6" w:rsidRPr="00C45032" w:rsidRDefault="00B11CC6" w:rsidP="00B11CC6">
            <w:pPr>
              <w:spacing w:before="0" w:after="0"/>
              <w:jc w:val="center"/>
              <w:rPr>
                <w:rFonts w:eastAsia="Calibri" w:cs="Times New Roman"/>
                <w:color w:val="000000"/>
                <w:szCs w:val="24"/>
                <w:lang w:val="sr-Latn-CS"/>
              </w:rPr>
            </w:pPr>
          </w:p>
        </w:tc>
        <w:tc>
          <w:tcPr>
            <w:tcW w:w="649" w:type="pct"/>
            <w:tcBorders>
              <w:top w:val="single" w:sz="4" w:space="0" w:color="auto"/>
              <w:left w:val="nil"/>
              <w:bottom w:val="single" w:sz="4" w:space="0" w:color="auto"/>
              <w:right w:val="nil"/>
            </w:tcBorders>
            <w:shd w:val="clear" w:color="auto" w:fill="D9D9D9"/>
            <w:tcMar>
              <w:left w:w="28" w:type="dxa"/>
              <w:right w:w="28" w:type="dxa"/>
            </w:tcMar>
          </w:tcPr>
          <w:p w14:paraId="44A7522E" w14:textId="77777777" w:rsidR="00B11CC6" w:rsidRPr="00C45032" w:rsidRDefault="00B11CC6" w:rsidP="00B11CC6">
            <w:pPr>
              <w:spacing w:before="0" w:after="0"/>
              <w:jc w:val="center"/>
              <w:rPr>
                <w:rFonts w:eastAsia="Calibri" w:cs="Times New Roman"/>
                <w:color w:val="000000"/>
                <w:sz w:val="20"/>
                <w:szCs w:val="20"/>
                <w:lang w:val="sr-Latn-CS"/>
              </w:rPr>
            </w:pPr>
          </w:p>
        </w:tc>
        <w:tc>
          <w:tcPr>
            <w:tcW w:w="400"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2089181"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4553EF49" w14:textId="77777777" w:rsidTr="00EF2697">
        <w:tc>
          <w:tcPr>
            <w:tcW w:w="232" w:type="pct"/>
            <w:tcBorders>
              <w:top w:val="single" w:sz="4" w:space="0" w:color="auto"/>
            </w:tcBorders>
            <w:shd w:val="clear" w:color="auto" w:fill="auto"/>
            <w:tcMar>
              <w:left w:w="28" w:type="dxa"/>
              <w:right w:w="28" w:type="dxa"/>
            </w:tcMar>
          </w:tcPr>
          <w:p w14:paraId="376ABA74" w14:textId="77777777" w:rsidR="00B11CC6" w:rsidRPr="00C45032" w:rsidRDefault="00B11CC6" w:rsidP="00B11CC6">
            <w:pPr>
              <w:numPr>
                <w:ilvl w:val="0"/>
                <w:numId w:val="30"/>
              </w:numPr>
              <w:spacing w:before="0" w:after="0" w:line="259" w:lineRule="auto"/>
              <w:contextualSpacing/>
              <w:jc w:val="left"/>
              <w:rPr>
                <w:rFonts w:eastAsia="Calibri" w:cs="Times New Roman"/>
                <w:color w:val="000000"/>
                <w:szCs w:val="24"/>
                <w:lang w:val="sr-Latn-CS"/>
              </w:rPr>
            </w:pPr>
          </w:p>
        </w:tc>
        <w:tc>
          <w:tcPr>
            <w:tcW w:w="354" w:type="pct"/>
            <w:tcBorders>
              <w:top w:val="single" w:sz="4" w:space="0" w:color="auto"/>
            </w:tcBorders>
            <w:shd w:val="clear" w:color="auto" w:fill="auto"/>
            <w:tcMar>
              <w:left w:w="28" w:type="dxa"/>
              <w:right w:w="28" w:type="dxa"/>
            </w:tcMar>
          </w:tcPr>
          <w:p w14:paraId="147FB39C"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tcBorders>
            <w:shd w:val="clear" w:color="auto" w:fill="auto"/>
            <w:tcMar>
              <w:left w:w="28" w:type="dxa"/>
              <w:right w:w="28" w:type="dxa"/>
            </w:tcMar>
          </w:tcPr>
          <w:p w14:paraId="021A1562" w14:textId="77777777" w:rsidR="00B11CC6" w:rsidRPr="00C45032" w:rsidRDefault="00B11CC6" w:rsidP="00B11CC6">
            <w:pPr>
              <w:spacing w:before="0" w:after="0"/>
              <w:ind w:left="75" w:right="88"/>
              <w:rPr>
                <w:rFonts w:eastAsia="Calibri" w:cs="Times New Roman"/>
                <w:color w:val="000000"/>
                <w:szCs w:val="24"/>
                <w:lang w:val="sr-Latn-CS"/>
              </w:rPr>
            </w:pPr>
            <w:r w:rsidRPr="00C45032">
              <w:rPr>
                <w:rFonts w:eastAsia="Calibri" w:cs="Times New Roman"/>
                <w:color w:val="000000"/>
                <w:szCs w:val="24"/>
                <w:lang w:val="sr-Latn-CS"/>
              </w:rPr>
              <w:t>Zakon o izmjenama i dopunama Zakona o uređenju tržišta poljoprivrednih proizvoda</w:t>
            </w:r>
          </w:p>
        </w:tc>
        <w:tc>
          <w:tcPr>
            <w:tcW w:w="544" w:type="pct"/>
            <w:tcBorders>
              <w:top w:val="single" w:sz="4" w:space="0" w:color="auto"/>
            </w:tcBorders>
            <w:shd w:val="clear" w:color="auto" w:fill="auto"/>
            <w:tcMar>
              <w:left w:w="28" w:type="dxa"/>
              <w:right w:w="28" w:type="dxa"/>
            </w:tcMar>
          </w:tcPr>
          <w:p w14:paraId="3DB2FC6F"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w:t>
            </w:r>
          </w:p>
        </w:tc>
        <w:tc>
          <w:tcPr>
            <w:tcW w:w="545" w:type="pct"/>
            <w:tcBorders>
              <w:top w:val="single" w:sz="4" w:space="0" w:color="auto"/>
            </w:tcBorders>
            <w:shd w:val="clear" w:color="auto" w:fill="auto"/>
            <w:tcMar>
              <w:left w:w="28" w:type="dxa"/>
              <w:right w:w="28" w:type="dxa"/>
            </w:tcMar>
          </w:tcPr>
          <w:p w14:paraId="168B1222"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w:t>
            </w:r>
          </w:p>
        </w:tc>
        <w:tc>
          <w:tcPr>
            <w:tcW w:w="649" w:type="pct"/>
            <w:tcBorders>
              <w:top w:val="single" w:sz="4" w:space="0" w:color="auto"/>
            </w:tcBorders>
            <w:shd w:val="clear" w:color="auto" w:fill="auto"/>
            <w:tcMar>
              <w:left w:w="28" w:type="dxa"/>
              <w:right w:w="28" w:type="dxa"/>
            </w:tcMar>
          </w:tcPr>
          <w:p w14:paraId="70436ABB"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32012R0880 [D]</w:t>
            </w:r>
          </w:p>
          <w:p w14:paraId="6562739B"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32012R0511 [D]</w:t>
            </w:r>
          </w:p>
          <w:p w14:paraId="0CF9DBE6"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32013R1308 [D]</w:t>
            </w:r>
          </w:p>
          <w:p w14:paraId="6875D12E"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32014R0499 [D]</w:t>
            </w:r>
          </w:p>
          <w:p w14:paraId="0AE6CE9F"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32015R1366 [D]</w:t>
            </w:r>
          </w:p>
          <w:p w14:paraId="5391555E"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32016R1237 [D]</w:t>
            </w:r>
          </w:p>
          <w:p w14:paraId="0984EC6A"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32016R0791 [D]</w:t>
            </w:r>
          </w:p>
          <w:p w14:paraId="4B6E5C40"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32016R1238 [D]</w:t>
            </w:r>
          </w:p>
          <w:p w14:paraId="63D5D080"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32017R1182 [D]</w:t>
            </w:r>
          </w:p>
          <w:p w14:paraId="1CACA2C2"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32017R1185 [D]</w:t>
            </w:r>
          </w:p>
          <w:p w14:paraId="25ECA14E"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32018R0891 [D]</w:t>
            </w:r>
          </w:p>
          <w:p w14:paraId="01F4E2FD"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32018R0892 [D]</w:t>
            </w:r>
          </w:p>
          <w:p w14:paraId="2AB4B97C"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lastRenderedPageBreak/>
              <w:t>32020R0760 [D]</w:t>
            </w:r>
          </w:p>
          <w:p w14:paraId="723C9F04"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32020R0761 [D]</w:t>
            </w:r>
          </w:p>
          <w:p w14:paraId="1AAD4C8C"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32021R2115 [D]</w:t>
            </w:r>
          </w:p>
          <w:p w14:paraId="055E6683"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32023R0330 [D]</w:t>
            </w:r>
          </w:p>
        </w:tc>
        <w:tc>
          <w:tcPr>
            <w:tcW w:w="400" w:type="pct"/>
            <w:tcBorders>
              <w:top w:val="single" w:sz="4" w:space="0" w:color="auto"/>
            </w:tcBorders>
            <w:shd w:val="clear" w:color="auto" w:fill="auto"/>
            <w:tcMar>
              <w:left w:w="28" w:type="dxa"/>
              <w:right w:w="28" w:type="dxa"/>
            </w:tcMar>
          </w:tcPr>
          <w:p w14:paraId="118F664A"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3A340313"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00FAB85" w14:textId="77777777" w:rsidR="00B11CC6" w:rsidRPr="00C45032" w:rsidRDefault="00B11CC6" w:rsidP="00B11CC6">
            <w:pPr>
              <w:numPr>
                <w:ilvl w:val="0"/>
                <w:numId w:val="30"/>
              </w:numPr>
              <w:spacing w:before="0" w:after="0" w:line="259" w:lineRule="auto"/>
              <w:contextualSpacing/>
              <w:jc w:val="left"/>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433EBA7"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E43372" w14:textId="77777777" w:rsidR="00B11CC6" w:rsidRPr="00C45032" w:rsidRDefault="00B11CC6" w:rsidP="00B11CC6">
            <w:pPr>
              <w:spacing w:before="0" w:after="0"/>
              <w:ind w:left="75" w:right="88"/>
              <w:rPr>
                <w:rFonts w:eastAsia="Calibri" w:cs="Times New Roman"/>
                <w:color w:val="000000"/>
                <w:szCs w:val="24"/>
                <w:lang w:val="sr-Latn-CS"/>
              </w:rPr>
            </w:pPr>
            <w:r w:rsidRPr="00C45032">
              <w:rPr>
                <w:rFonts w:eastAsia="Calibri" w:cs="Times New Roman"/>
                <w:color w:val="000000"/>
                <w:szCs w:val="24"/>
                <w:lang w:val="sr-Latn-CS"/>
              </w:rPr>
              <w:t xml:space="preserve">Pravilnik o izmjenama i dopunama Pravilnika o izvještavanju o cijenama određenih poljoprivrednih proizvoda  </w:t>
            </w:r>
          </w:p>
        </w:tc>
        <w:tc>
          <w:tcPr>
            <w:tcW w:w="5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9664B8"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3A2CB8D"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67987E"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32017R1185 [D]</w:t>
            </w:r>
          </w:p>
          <w:p w14:paraId="0C52036D"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32024R2391 [P]</w:t>
            </w:r>
          </w:p>
        </w:tc>
        <w:tc>
          <w:tcPr>
            <w:tcW w:w="4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5A246B"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18F1DFBC" w14:textId="77777777" w:rsidTr="00B11CC6">
        <w:tc>
          <w:tcPr>
            <w:tcW w:w="5000" w:type="pct"/>
            <w:gridSpan w:val="7"/>
            <w:tcBorders>
              <w:top w:val="single" w:sz="4" w:space="0" w:color="auto"/>
            </w:tcBorders>
            <w:shd w:val="clear" w:color="auto" w:fill="D0CECE"/>
            <w:tcMar>
              <w:left w:w="28" w:type="dxa"/>
              <w:right w:w="28" w:type="dxa"/>
            </w:tcMar>
          </w:tcPr>
          <w:p w14:paraId="7866C072" w14:textId="77777777" w:rsidR="00B11CC6" w:rsidRPr="00C45032" w:rsidRDefault="00B11CC6" w:rsidP="00B11CC6">
            <w:pPr>
              <w:spacing w:before="0" w:after="0"/>
              <w:jc w:val="left"/>
              <w:rPr>
                <w:rFonts w:eastAsia="Calibri" w:cs="Times New Roman"/>
                <w:b/>
                <w:color w:val="000000"/>
                <w:szCs w:val="24"/>
                <w:lang w:val="sr-Latn-CS"/>
              </w:rPr>
            </w:pPr>
            <w:r w:rsidRPr="00C45032">
              <w:rPr>
                <w:rFonts w:eastAsia="Calibri" w:cs="Times New Roman"/>
                <w:b/>
                <w:color w:val="000000"/>
                <w:szCs w:val="24"/>
                <w:lang w:val="sr-Latn-CS"/>
              </w:rPr>
              <w:t xml:space="preserve">                              B.2) Vino</w:t>
            </w:r>
          </w:p>
        </w:tc>
      </w:tr>
      <w:tr w:rsidR="00B11CC6" w:rsidRPr="00C45032" w14:paraId="384BB39C" w14:textId="77777777" w:rsidTr="00EF2697">
        <w:tc>
          <w:tcPr>
            <w:tcW w:w="232" w:type="pct"/>
            <w:tcBorders>
              <w:top w:val="single" w:sz="4" w:space="0" w:color="auto"/>
            </w:tcBorders>
            <w:shd w:val="clear" w:color="auto" w:fill="auto"/>
            <w:tcMar>
              <w:left w:w="28" w:type="dxa"/>
              <w:right w:w="28" w:type="dxa"/>
            </w:tcMar>
          </w:tcPr>
          <w:p w14:paraId="1220EEC4"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tcBorders>
            <w:shd w:val="clear" w:color="auto" w:fill="auto"/>
            <w:tcMar>
              <w:left w:w="28" w:type="dxa"/>
              <w:right w:w="28" w:type="dxa"/>
            </w:tcMar>
          </w:tcPr>
          <w:p w14:paraId="147482EA"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tcBorders>
            <w:shd w:val="clear" w:color="auto" w:fill="auto"/>
            <w:tcMar>
              <w:left w:w="28" w:type="dxa"/>
              <w:right w:w="28" w:type="dxa"/>
            </w:tcMar>
          </w:tcPr>
          <w:p w14:paraId="54CEF6D7" w14:textId="77777777" w:rsidR="00B11CC6" w:rsidRPr="00C45032" w:rsidRDefault="00B11CC6" w:rsidP="00B11CC6">
            <w:pPr>
              <w:spacing w:before="0" w:after="0"/>
              <w:ind w:left="75" w:right="88"/>
              <w:rPr>
                <w:rFonts w:eastAsia="Calibri" w:cs="Times New Roman"/>
                <w:color w:val="000000"/>
                <w:szCs w:val="24"/>
                <w:lang w:val="sr-Latn-CS"/>
              </w:rPr>
            </w:pPr>
            <w:r w:rsidRPr="00C45032">
              <w:rPr>
                <w:rFonts w:eastAsia="Calibri" w:cs="Times New Roman"/>
                <w:color w:val="000000"/>
                <w:szCs w:val="24"/>
                <w:lang w:val="sr-Latn-CS"/>
              </w:rPr>
              <w:t xml:space="preserve">Zakon o izmjenama i dopunama Zakona o vinu </w:t>
            </w:r>
          </w:p>
        </w:tc>
        <w:tc>
          <w:tcPr>
            <w:tcW w:w="544" w:type="pct"/>
            <w:tcBorders>
              <w:top w:val="single" w:sz="4" w:space="0" w:color="auto"/>
            </w:tcBorders>
            <w:shd w:val="clear" w:color="auto" w:fill="auto"/>
            <w:tcMar>
              <w:left w:w="28" w:type="dxa"/>
              <w:right w:w="28" w:type="dxa"/>
            </w:tcMar>
          </w:tcPr>
          <w:p w14:paraId="22E079E9"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w:t>
            </w:r>
          </w:p>
        </w:tc>
        <w:tc>
          <w:tcPr>
            <w:tcW w:w="545" w:type="pct"/>
            <w:tcBorders>
              <w:top w:val="single" w:sz="4" w:space="0" w:color="auto"/>
            </w:tcBorders>
            <w:shd w:val="clear" w:color="auto" w:fill="auto"/>
            <w:tcMar>
              <w:left w:w="28" w:type="dxa"/>
              <w:right w:w="28" w:type="dxa"/>
            </w:tcMar>
          </w:tcPr>
          <w:p w14:paraId="18B1B763"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w:t>
            </w:r>
          </w:p>
        </w:tc>
        <w:tc>
          <w:tcPr>
            <w:tcW w:w="649" w:type="pct"/>
            <w:tcBorders>
              <w:top w:val="single" w:sz="4" w:space="0" w:color="auto"/>
            </w:tcBorders>
            <w:shd w:val="clear" w:color="auto" w:fill="auto"/>
            <w:tcMar>
              <w:left w:w="28" w:type="dxa"/>
              <w:right w:w="28" w:type="dxa"/>
            </w:tcMar>
          </w:tcPr>
          <w:p w14:paraId="74D51F56"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32013R1308 [D]</w:t>
            </w:r>
          </w:p>
          <w:p w14:paraId="2F20264C"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32018R0273 [D]</w:t>
            </w:r>
          </w:p>
          <w:p w14:paraId="7F69F56A"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32018R0274 [D]</w:t>
            </w:r>
          </w:p>
          <w:p w14:paraId="1EF8F279"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32019R0934 [D]</w:t>
            </w:r>
          </w:p>
          <w:p w14:paraId="4F7AD550"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32019R0033 [D]</w:t>
            </w:r>
          </w:p>
          <w:p w14:paraId="3656313C"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32019R0034 [D]</w:t>
            </w:r>
          </w:p>
          <w:p w14:paraId="23AB961A"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52019XC1205(01) [D]</w:t>
            </w:r>
          </w:p>
          <w:p w14:paraId="08AA2BFB"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32020R0531 [D]</w:t>
            </w:r>
          </w:p>
          <w:p w14:paraId="0365E912"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32020R0565 [D]</w:t>
            </w:r>
          </w:p>
          <w:p w14:paraId="77AB0372"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32020R0975 [D]</w:t>
            </w:r>
          </w:p>
          <w:p w14:paraId="76B0172F"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32021R2117 [D]</w:t>
            </w:r>
          </w:p>
          <w:p w14:paraId="5C766022"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32021R1375 [D]</w:t>
            </w:r>
          </w:p>
          <w:p w14:paraId="4452CE25"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32021R2117 [P]</w:t>
            </w:r>
          </w:p>
          <w:p w14:paraId="37BB3A75"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32023R1606 [P]</w:t>
            </w:r>
          </w:p>
        </w:tc>
        <w:tc>
          <w:tcPr>
            <w:tcW w:w="400" w:type="pct"/>
            <w:tcBorders>
              <w:top w:val="single" w:sz="4" w:space="0" w:color="auto"/>
            </w:tcBorders>
            <w:shd w:val="clear" w:color="auto" w:fill="auto"/>
            <w:tcMar>
              <w:left w:w="28" w:type="dxa"/>
              <w:right w:w="28" w:type="dxa"/>
            </w:tcMar>
          </w:tcPr>
          <w:p w14:paraId="24BE6C41"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772C47DE"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3631C7" w14:textId="77777777" w:rsidR="00B11CC6" w:rsidRPr="00C45032" w:rsidRDefault="00B11CC6" w:rsidP="00B11CC6">
            <w:pPr>
              <w:numPr>
                <w:ilvl w:val="0"/>
                <w:numId w:val="30"/>
              </w:numPr>
              <w:spacing w:before="0" w:after="0" w:line="259" w:lineRule="auto"/>
              <w:contextualSpacing/>
              <w:jc w:val="left"/>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9206B6B"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C5D6B0" w14:textId="77777777" w:rsidR="00B11CC6" w:rsidRPr="00C45032" w:rsidRDefault="00B11CC6" w:rsidP="00B11CC6">
            <w:pPr>
              <w:spacing w:before="0" w:after="0"/>
              <w:ind w:left="75" w:right="88"/>
              <w:rPr>
                <w:rFonts w:eastAsia="Calibri" w:cs="Times New Roman"/>
                <w:color w:val="000000"/>
                <w:szCs w:val="24"/>
                <w:lang w:val="sr-Latn-CS"/>
              </w:rPr>
            </w:pPr>
            <w:r w:rsidRPr="00C45032">
              <w:rPr>
                <w:rFonts w:eastAsia="Calibri" w:cs="Times New Roman"/>
                <w:color w:val="000000"/>
                <w:szCs w:val="24"/>
                <w:lang w:val="sr-Latn-CS"/>
              </w:rPr>
              <w:t xml:space="preserve">Pravilnik o aromatizovanim proizvodima od vina  </w:t>
            </w:r>
          </w:p>
        </w:tc>
        <w:tc>
          <w:tcPr>
            <w:tcW w:w="5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FCA10A8"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EDB41B"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B2336B1"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32014R0251 [D]</w:t>
            </w:r>
          </w:p>
        </w:tc>
        <w:tc>
          <w:tcPr>
            <w:tcW w:w="4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F5F7B3"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15906C7B" w14:textId="77777777" w:rsidTr="00B11CC6">
        <w:tc>
          <w:tcPr>
            <w:tcW w:w="5000" w:type="pct"/>
            <w:gridSpan w:val="7"/>
            <w:tcBorders>
              <w:top w:val="single" w:sz="4" w:space="0" w:color="auto"/>
              <w:left w:val="single" w:sz="4" w:space="0" w:color="auto"/>
              <w:bottom w:val="single" w:sz="4" w:space="0" w:color="auto"/>
              <w:right w:val="single" w:sz="4" w:space="0" w:color="auto"/>
            </w:tcBorders>
            <w:shd w:val="clear" w:color="auto" w:fill="D0CECE"/>
            <w:tcMar>
              <w:left w:w="28" w:type="dxa"/>
              <w:right w:w="28" w:type="dxa"/>
            </w:tcMar>
          </w:tcPr>
          <w:p w14:paraId="78CE188A" w14:textId="77777777" w:rsidR="00B11CC6" w:rsidRPr="00C45032" w:rsidRDefault="00B11CC6" w:rsidP="00B11CC6">
            <w:pPr>
              <w:spacing w:before="0" w:after="0"/>
              <w:jc w:val="left"/>
              <w:rPr>
                <w:rFonts w:eastAsia="Calibri" w:cs="Times New Roman"/>
                <w:b/>
                <w:color w:val="000000"/>
                <w:szCs w:val="24"/>
                <w:lang w:val="sr-Latn-CS"/>
              </w:rPr>
            </w:pPr>
            <w:r w:rsidRPr="00C45032">
              <w:rPr>
                <w:rFonts w:eastAsia="Calibri" w:cs="Times New Roman"/>
                <w:b/>
                <w:color w:val="000000"/>
                <w:szCs w:val="24"/>
                <w:lang w:val="sr-Latn-CS"/>
              </w:rPr>
              <w:t xml:space="preserve">                               B.3) Voće i povrće</w:t>
            </w:r>
          </w:p>
        </w:tc>
      </w:tr>
      <w:tr w:rsidR="00B11CC6" w:rsidRPr="00C45032" w14:paraId="4E5D21D5"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9E7862" w14:textId="77777777" w:rsidR="00B11CC6" w:rsidRPr="00C45032" w:rsidRDefault="00B11CC6" w:rsidP="00B11CC6">
            <w:pPr>
              <w:numPr>
                <w:ilvl w:val="0"/>
                <w:numId w:val="30"/>
              </w:numPr>
              <w:spacing w:before="0" w:after="0" w:line="259" w:lineRule="auto"/>
              <w:contextualSpacing/>
              <w:jc w:val="left"/>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7D2F4E"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8C85CB" w14:textId="77777777" w:rsidR="00B11CC6" w:rsidRPr="00C45032" w:rsidRDefault="00B11CC6" w:rsidP="00B11CC6">
            <w:pPr>
              <w:spacing w:before="0" w:after="0"/>
              <w:ind w:left="75" w:right="88"/>
              <w:rPr>
                <w:rFonts w:eastAsia="Calibri" w:cs="Times New Roman"/>
                <w:color w:val="000000"/>
                <w:szCs w:val="24"/>
                <w:lang w:val="sr-Latn-CS"/>
              </w:rPr>
            </w:pPr>
            <w:r w:rsidRPr="00C45032">
              <w:rPr>
                <w:rFonts w:eastAsia="Calibri" w:cs="Times New Roman"/>
                <w:color w:val="000000"/>
                <w:szCs w:val="24"/>
                <w:lang w:val="sr-Latn-CS"/>
              </w:rPr>
              <w:t xml:space="preserve">Pravilnik o izmjenama i dopunama Pravilnika o opštim i posebnim standardima za stavljanje na tržište voća i povrća </w:t>
            </w:r>
          </w:p>
        </w:tc>
        <w:tc>
          <w:tcPr>
            <w:tcW w:w="5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F5C15E"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2025/III</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082077"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2025/III</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1D27609"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32019R0428 [P]</w:t>
            </w:r>
          </w:p>
          <w:p w14:paraId="0206F40A"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32021R1890 [P]</w:t>
            </w:r>
          </w:p>
          <w:p w14:paraId="5FCCE306"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32023R2430 [P]</w:t>
            </w:r>
          </w:p>
          <w:p w14:paraId="522E4147"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32023R2429 [P]</w:t>
            </w:r>
          </w:p>
          <w:p w14:paraId="538B2CC4"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32023R2429 [P]</w:t>
            </w:r>
          </w:p>
          <w:p w14:paraId="1D412B3B"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32023R2430 [P]</w:t>
            </w:r>
          </w:p>
        </w:tc>
        <w:tc>
          <w:tcPr>
            <w:tcW w:w="4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24299C"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0979D458" w14:textId="77777777" w:rsidTr="00B11CC6">
        <w:tc>
          <w:tcPr>
            <w:tcW w:w="5000" w:type="pct"/>
            <w:gridSpan w:val="7"/>
            <w:tcBorders>
              <w:bottom w:val="single" w:sz="4" w:space="0" w:color="auto"/>
            </w:tcBorders>
            <w:shd w:val="clear" w:color="auto" w:fill="D0CECE"/>
            <w:tcMar>
              <w:left w:w="28" w:type="dxa"/>
              <w:right w:w="28" w:type="dxa"/>
            </w:tcMar>
          </w:tcPr>
          <w:p w14:paraId="65E7D240" w14:textId="77777777" w:rsidR="00B11CC6" w:rsidRPr="00C45032" w:rsidRDefault="00B11CC6" w:rsidP="00B11CC6">
            <w:pPr>
              <w:spacing w:before="0" w:after="0"/>
              <w:jc w:val="left"/>
              <w:rPr>
                <w:rFonts w:eastAsia="Calibri" w:cs="Times New Roman"/>
                <w:b/>
                <w:color w:val="000000"/>
                <w:szCs w:val="24"/>
                <w:lang w:val="sr-Latn-CS"/>
              </w:rPr>
            </w:pPr>
            <w:r w:rsidRPr="00C45032">
              <w:rPr>
                <w:rFonts w:eastAsia="Calibri" w:cs="Times New Roman"/>
                <w:b/>
                <w:color w:val="000000"/>
                <w:szCs w:val="24"/>
                <w:lang w:val="sr-Latn-CS"/>
              </w:rPr>
              <w:t xml:space="preserve">                              B.4)  Maslinovo ulje</w:t>
            </w:r>
          </w:p>
        </w:tc>
      </w:tr>
      <w:tr w:rsidR="00B11CC6" w:rsidRPr="00C45032" w14:paraId="3380521C" w14:textId="77777777" w:rsidTr="00EF2697">
        <w:tc>
          <w:tcPr>
            <w:tcW w:w="232" w:type="pct"/>
            <w:tcBorders>
              <w:bottom w:val="single" w:sz="4" w:space="0" w:color="auto"/>
            </w:tcBorders>
            <w:shd w:val="clear" w:color="auto" w:fill="auto"/>
            <w:tcMar>
              <w:left w:w="28" w:type="dxa"/>
              <w:right w:w="28" w:type="dxa"/>
            </w:tcMar>
          </w:tcPr>
          <w:p w14:paraId="21D3E772" w14:textId="77777777" w:rsidR="00B11CC6" w:rsidRPr="00C45032" w:rsidRDefault="00B11CC6" w:rsidP="00B11CC6">
            <w:pPr>
              <w:numPr>
                <w:ilvl w:val="0"/>
                <w:numId w:val="30"/>
              </w:numPr>
              <w:spacing w:before="0" w:after="0" w:line="259" w:lineRule="auto"/>
              <w:contextualSpacing/>
              <w:jc w:val="left"/>
              <w:rPr>
                <w:rFonts w:eastAsia="Calibri" w:cs="Times New Roman"/>
                <w:color w:val="000000"/>
                <w:szCs w:val="24"/>
                <w:lang w:val="sr-Latn-CS"/>
              </w:rPr>
            </w:pPr>
          </w:p>
        </w:tc>
        <w:tc>
          <w:tcPr>
            <w:tcW w:w="354" w:type="pct"/>
            <w:tcBorders>
              <w:bottom w:val="single" w:sz="4" w:space="0" w:color="auto"/>
            </w:tcBorders>
            <w:shd w:val="clear" w:color="auto" w:fill="FFFFFF"/>
            <w:tcMar>
              <w:left w:w="28" w:type="dxa"/>
              <w:right w:w="28" w:type="dxa"/>
            </w:tcMar>
          </w:tcPr>
          <w:p w14:paraId="5962D216"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bottom w:val="single" w:sz="4" w:space="0" w:color="auto"/>
            </w:tcBorders>
            <w:shd w:val="clear" w:color="auto" w:fill="FFFFFF"/>
            <w:tcMar>
              <w:left w:w="28" w:type="dxa"/>
              <w:right w:w="28" w:type="dxa"/>
            </w:tcMar>
          </w:tcPr>
          <w:p w14:paraId="3F226F62" w14:textId="77777777" w:rsidR="00B11CC6" w:rsidRPr="00C45032" w:rsidRDefault="00B11CC6" w:rsidP="00B11CC6">
            <w:pPr>
              <w:spacing w:before="0" w:after="0"/>
              <w:ind w:left="75" w:right="88"/>
              <w:rPr>
                <w:rFonts w:eastAsia="Calibri" w:cs="Times New Roman"/>
                <w:color w:val="000000"/>
                <w:szCs w:val="24"/>
                <w:lang w:val="sr-Latn-CS"/>
              </w:rPr>
            </w:pPr>
            <w:r w:rsidRPr="00C45032">
              <w:rPr>
                <w:rFonts w:eastAsia="Calibri" w:cs="Times New Roman"/>
                <w:color w:val="000000"/>
                <w:szCs w:val="24"/>
                <w:lang w:val="sr-Latn-CS"/>
              </w:rPr>
              <w:t>Pravilnik o izmjenama i dopunama Pravilnika o karakteristikama i kvalitetu, načinu uzorkovanja i metodama analize maslinovog ulja</w:t>
            </w:r>
          </w:p>
        </w:tc>
        <w:tc>
          <w:tcPr>
            <w:tcW w:w="544" w:type="pct"/>
            <w:tcBorders>
              <w:bottom w:val="single" w:sz="4" w:space="0" w:color="auto"/>
            </w:tcBorders>
            <w:shd w:val="clear" w:color="auto" w:fill="FFFFFF"/>
            <w:tcMar>
              <w:left w:w="28" w:type="dxa"/>
              <w:right w:w="28" w:type="dxa"/>
            </w:tcMar>
          </w:tcPr>
          <w:p w14:paraId="2717D0D4"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545" w:type="pct"/>
            <w:tcBorders>
              <w:bottom w:val="single" w:sz="4" w:space="0" w:color="auto"/>
            </w:tcBorders>
            <w:shd w:val="clear" w:color="auto" w:fill="FFFFFF"/>
            <w:tcMar>
              <w:left w:w="28" w:type="dxa"/>
              <w:right w:w="28" w:type="dxa"/>
            </w:tcMar>
          </w:tcPr>
          <w:p w14:paraId="57B320C4"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649" w:type="pct"/>
            <w:tcBorders>
              <w:bottom w:val="single" w:sz="4" w:space="0" w:color="auto"/>
            </w:tcBorders>
            <w:shd w:val="clear" w:color="auto" w:fill="FFFFFF"/>
            <w:tcMar>
              <w:left w:w="28" w:type="dxa"/>
              <w:right w:w="28" w:type="dxa"/>
            </w:tcMar>
          </w:tcPr>
          <w:p w14:paraId="0DFCF18C"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32013R1308 [P]</w:t>
            </w:r>
          </w:p>
          <w:p w14:paraId="3BCB4261"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32019D1987 [P]</w:t>
            </w:r>
          </w:p>
          <w:p w14:paraId="7FBE57C1"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32022D2391 [P]</w:t>
            </w:r>
          </w:p>
          <w:p w14:paraId="4439831F"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lastRenderedPageBreak/>
              <w:t>32022D2103 [P]</w:t>
            </w:r>
          </w:p>
          <w:p w14:paraId="6D68076A"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32022R2104 [P]</w:t>
            </w:r>
          </w:p>
          <w:p w14:paraId="4AF14E77"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32022R2105 [P]</w:t>
            </w:r>
          </w:p>
        </w:tc>
        <w:tc>
          <w:tcPr>
            <w:tcW w:w="400" w:type="pct"/>
            <w:tcBorders>
              <w:bottom w:val="single" w:sz="4" w:space="0" w:color="auto"/>
            </w:tcBorders>
            <w:shd w:val="clear" w:color="auto" w:fill="auto"/>
            <w:tcMar>
              <w:left w:w="28" w:type="dxa"/>
              <w:right w:w="28" w:type="dxa"/>
            </w:tcMar>
          </w:tcPr>
          <w:p w14:paraId="265C06DF"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16ECEA75" w14:textId="77777777" w:rsidTr="00EF2697">
        <w:tc>
          <w:tcPr>
            <w:tcW w:w="232" w:type="pct"/>
            <w:tcBorders>
              <w:bottom w:val="single" w:sz="4" w:space="0" w:color="auto"/>
            </w:tcBorders>
            <w:shd w:val="clear" w:color="auto" w:fill="auto"/>
            <w:tcMar>
              <w:left w:w="28" w:type="dxa"/>
              <w:right w:w="28" w:type="dxa"/>
            </w:tcMar>
          </w:tcPr>
          <w:p w14:paraId="5CDABF62"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bottom w:val="single" w:sz="4" w:space="0" w:color="auto"/>
            </w:tcBorders>
            <w:shd w:val="clear" w:color="auto" w:fill="FFFFFF"/>
            <w:tcMar>
              <w:left w:w="28" w:type="dxa"/>
              <w:right w:w="28" w:type="dxa"/>
            </w:tcMar>
          </w:tcPr>
          <w:p w14:paraId="4EECE9D1"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bottom w:val="single" w:sz="4" w:space="0" w:color="auto"/>
            </w:tcBorders>
            <w:shd w:val="clear" w:color="auto" w:fill="FFFFFF"/>
            <w:tcMar>
              <w:left w:w="28" w:type="dxa"/>
              <w:right w:w="28" w:type="dxa"/>
            </w:tcMar>
          </w:tcPr>
          <w:p w14:paraId="71D2E13F" w14:textId="77777777" w:rsidR="00B11CC6" w:rsidRPr="00C45032" w:rsidRDefault="00B11CC6" w:rsidP="00B11CC6">
            <w:pPr>
              <w:spacing w:before="0" w:after="0"/>
              <w:ind w:left="75" w:right="88"/>
              <w:rPr>
                <w:rFonts w:eastAsia="Calibri" w:cs="Times New Roman"/>
                <w:color w:val="000000"/>
                <w:szCs w:val="24"/>
                <w:lang w:val="sr-Latn-CS"/>
              </w:rPr>
            </w:pPr>
            <w:r w:rsidRPr="00C45032">
              <w:rPr>
                <w:rFonts w:eastAsia="Calibri" w:cs="Times New Roman"/>
                <w:color w:val="000000"/>
                <w:szCs w:val="24"/>
                <w:lang w:val="sr-Latn-CS"/>
              </w:rPr>
              <w:t>Pravilnik o načinu deklarisanja i označavanja maslinovog ulja</w:t>
            </w:r>
          </w:p>
        </w:tc>
        <w:tc>
          <w:tcPr>
            <w:tcW w:w="544" w:type="pct"/>
            <w:tcBorders>
              <w:bottom w:val="single" w:sz="4" w:space="0" w:color="auto"/>
            </w:tcBorders>
            <w:shd w:val="clear" w:color="auto" w:fill="FFFFFF"/>
            <w:tcMar>
              <w:left w:w="28" w:type="dxa"/>
              <w:right w:w="28" w:type="dxa"/>
            </w:tcMar>
          </w:tcPr>
          <w:p w14:paraId="4218246C"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545" w:type="pct"/>
            <w:tcBorders>
              <w:bottom w:val="single" w:sz="4" w:space="0" w:color="auto"/>
            </w:tcBorders>
            <w:shd w:val="clear" w:color="auto" w:fill="FFFFFF"/>
            <w:tcMar>
              <w:left w:w="28" w:type="dxa"/>
              <w:right w:w="28" w:type="dxa"/>
            </w:tcMar>
          </w:tcPr>
          <w:p w14:paraId="333A2ADC"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649" w:type="pct"/>
            <w:tcBorders>
              <w:bottom w:val="single" w:sz="4" w:space="0" w:color="auto"/>
            </w:tcBorders>
            <w:shd w:val="clear" w:color="auto" w:fill="FFFFFF"/>
            <w:tcMar>
              <w:left w:w="28" w:type="dxa"/>
              <w:right w:w="28" w:type="dxa"/>
            </w:tcMar>
          </w:tcPr>
          <w:p w14:paraId="598B1BC7"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32013R1308 [P]</w:t>
            </w:r>
          </w:p>
          <w:p w14:paraId="48B583AC"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32019D1987 [P]</w:t>
            </w:r>
          </w:p>
          <w:p w14:paraId="76894A47"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32024R1401 [P]</w:t>
            </w:r>
          </w:p>
        </w:tc>
        <w:tc>
          <w:tcPr>
            <w:tcW w:w="400" w:type="pct"/>
            <w:tcBorders>
              <w:bottom w:val="single" w:sz="4" w:space="0" w:color="auto"/>
            </w:tcBorders>
            <w:shd w:val="clear" w:color="auto" w:fill="auto"/>
            <w:tcMar>
              <w:left w:w="28" w:type="dxa"/>
              <w:right w:w="28" w:type="dxa"/>
            </w:tcMar>
          </w:tcPr>
          <w:p w14:paraId="0BF37C1C"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72B820B4" w14:textId="77777777" w:rsidTr="00B11CC6">
        <w:tc>
          <w:tcPr>
            <w:tcW w:w="5000" w:type="pct"/>
            <w:gridSpan w:val="7"/>
            <w:tcBorders>
              <w:bottom w:val="single" w:sz="4" w:space="0" w:color="auto"/>
            </w:tcBorders>
            <w:shd w:val="clear" w:color="auto" w:fill="D0CECE"/>
            <w:tcMar>
              <w:left w:w="28" w:type="dxa"/>
              <w:right w:w="28" w:type="dxa"/>
            </w:tcMar>
          </w:tcPr>
          <w:p w14:paraId="19EB4B65" w14:textId="77777777" w:rsidR="00B11CC6" w:rsidRPr="00C45032" w:rsidRDefault="00B11CC6" w:rsidP="00B11CC6">
            <w:pPr>
              <w:spacing w:before="0" w:after="0"/>
              <w:jc w:val="left"/>
              <w:rPr>
                <w:rFonts w:eastAsia="Calibri" w:cs="Times New Roman"/>
                <w:color w:val="000000"/>
                <w:szCs w:val="24"/>
                <w:lang w:val="sr-Latn-CS"/>
              </w:rPr>
            </w:pPr>
            <w:r w:rsidRPr="00C45032">
              <w:rPr>
                <w:rFonts w:eastAsia="Calibri" w:cs="Times New Roman"/>
                <w:b/>
                <w:color w:val="000000"/>
                <w:szCs w:val="24"/>
                <w:lang w:val="sr-Latn-CS"/>
              </w:rPr>
              <w:t xml:space="preserve">                              B.5) Džem, voćni sok i med</w:t>
            </w:r>
          </w:p>
        </w:tc>
      </w:tr>
      <w:tr w:rsidR="00B11CC6" w:rsidRPr="00C45032" w14:paraId="1E819956" w14:textId="77777777" w:rsidTr="00EF2697">
        <w:tc>
          <w:tcPr>
            <w:tcW w:w="232" w:type="pct"/>
            <w:tcBorders>
              <w:bottom w:val="single" w:sz="4" w:space="0" w:color="auto"/>
            </w:tcBorders>
            <w:shd w:val="clear" w:color="auto" w:fill="auto"/>
            <w:tcMar>
              <w:left w:w="28" w:type="dxa"/>
              <w:right w:w="28" w:type="dxa"/>
            </w:tcMar>
          </w:tcPr>
          <w:p w14:paraId="1CCB9061"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bottom w:val="single" w:sz="4" w:space="0" w:color="auto"/>
            </w:tcBorders>
            <w:shd w:val="clear" w:color="auto" w:fill="FFFFFF"/>
            <w:tcMar>
              <w:left w:w="28" w:type="dxa"/>
              <w:right w:w="28" w:type="dxa"/>
            </w:tcMar>
          </w:tcPr>
          <w:p w14:paraId="486E9DCC"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bottom w:val="single" w:sz="4" w:space="0" w:color="auto"/>
            </w:tcBorders>
            <w:shd w:val="clear" w:color="auto" w:fill="FFFFFF"/>
            <w:tcMar>
              <w:left w:w="28" w:type="dxa"/>
              <w:right w:w="28" w:type="dxa"/>
            </w:tcMar>
          </w:tcPr>
          <w:p w14:paraId="56A87CAA" w14:textId="77777777" w:rsidR="00B11CC6" w:rsidRPr="00C45032" w:rsidRDefault="00B11CC6" w:rsidP="00B11CC6">
            <w:pPr>
              <w:spacing w:before="0" w:after="0"/>
              <w:ind w:left="75" w:right="88"/>
              <w:rPr>
                <w:rFonts w:eastAsia="Calibri" w:cs="Times New Roman"/>
                <w:color w:val="000000"/>
                <w:szCs w:val="24"/>
                <w:lang w:val="sr-Latn-CS"/>
              </w:rPr>
            </w:pPr>
            <w:r w:rsidRPr="00C45032">
              <w:rPr>
                <w:rFonts w:eastAsia="Calibri" w:cs="Times New Roman"/>
                <w:color w:val="000000"/>
                <w:szCs w:val="24"/>
                <w:lang w:val="sr-Latn-CS"/>
              </w:rPr>
              <w:t>Pravilnik o izmjenama i dopunama Pravilnika o minimalnom kvalitetu meda i drugih pčelinjih proizvoda</w:t>
            </w:r>
          </w:p>
        </w:tc>
        <w:tc>
          <w:tcPr>
            <w:tcW w:w="544" w:type="pct"/>
            <w:tcBorders>
              <w:bottom w:val="single" w:sz="4" w:space="0" w:color="auto"/>
            </w:tcBorders>
            <w:shd w:val="clear" w:color="auto" w:fill="FFFFFF"/>
            <w:tcMar>
              <w:left w:w="28" w:type="dxa"/>
              <w:right w:w="28" w:type="dxa"/>
            </w:tcMar>
          </w:tcPr>
          <w:p w14:paraId="18C372A2"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545" w:type="pct"/>
            <w:tcBorders>
              <w:bottom w:val="single" w:sz="4" w:space="0" w:color="auto"/>
            </w:tcBorders>
            <w:shd w:val="clear" w:color="auto" w:fill="FFFFFF"/>
            <w:tcMar>
              <w:left w:w="28" w:type="dxa"/>
              <w:right w:w="28" w:type="dxa"/>
            </w:tcMar>
          </w:tcPr>
          <w:p w14:paraId="1D116168"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649" w:type="pct"/>
            <w:tcBorders>
              <w:bottom w:val="single" w:sz="4" w:space="0" w:color="auto"/>
            </w:tcBorders>
            <w:shd w:val="clear" w:color="auto" w:fill="FFFFFF"/>
            <w:tcMar>
              <w:left w:w="28" w:type="dxa"/>
              <w:right w:w="28" w:type="dxa"/>
            </w:tcMar>
          </w:tcPr>
          <w:p w14:paraId="3ED2A13B"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32024L1438 [P]</w:t>
            </w:r>
          </w:p>
        </w:tc>
        <w:tc>
          <w:tcPr>
            <w:tcW w:w="400" w:type="pct"/>
            <w:tcBorders>
              <w:bottom w:val="single" w:sz="4" w:space="0" w:color="auto"/>
            </w:tcBorders>
            <w:shd w:val="clear" w:color="auto" w:fill="auto"/>
            <w:tcMar>
              <w:left w:w="28" w:type="dxa"/>
              <w:right w:w="28" w:type="dxa"/>
            </w:tcMar>
          </w:tcPr>
          <w:p w14:paraId="31803518"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4AD10F6F" w14:textId="77777777" w:rsidTr="00EF2697">
        <w:tc>
          <w:tcPr>
            <w:tcW w:w="232" w:type="pct"/>
            <w:tcBorders>
              <w:bottom w:val="single" w:sz="4" w:space="0" w:color="auto"/>
            </w:tcBorders>
            <w:shd w:val="clear" w:color="auto" w:fill="auto"/>
            <w:tcMar>
              <w:left w:w="28" w:type="dxa"/>
              <w:right w:w="28" w:type="dxa"/>
            </w:tcMar>
          </w:tcPr>
          <w:p w14:paraId="6CE433E2"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bottom w:val="single" w:sz="4" w:space="0" w:color="auto"/>
            </w:tcBorders>
            <w:shd w:val="clear" w:color="auto" w:fill="FFFFFF"/>
            <w:tcMar>
              <w:left w:w="28" w:type="dxa"/>
              <w:right w:w="28" w:type="dxa"/>
            </w:tcMar>
          </w:tcPr>
          <w:p w14:paraId="09A7556C"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bottom w:val="single" w:sz="4" w:space="0" w:color="auto"/>
            </w:tcBorders>
            <w:shd w:val="clear" w:color="auto" w:fill="FFFFFF"/>
            <w:tcMar>
              <w:left w:w="28" w:type="dxa"/>
              <w:right w:w="28" w:type="dxa"/>
            </w:tcMar>
          </w:tcPr>
          <w:p w14:paraId="7384CE7F" w14:textId="77777777" w:rsidR="00B11CC6" w:rsidRPr="00C45032" w:rsidRDefault="00B11CC6" w:rsidP="00B11CC6">
            <w:pPr>
              <w:spacing w:before="0" w:after="0"/>
              <w:ind w:left="75" w:right="88"/>
              <w:rPr>
                <w:rFonts w:eastAsia="Calibri" w:cs="Times New Roman"/>
                <w:color w:val="000000"/>
                <w:szCs w:val="24"/>
                <w:lang w:val="sr-Latn-CS"/>
              </w:rPr>
            </w:pPr>
            <w:r w:rsidRPr="00C45032">
              <w:rPr>
                <w:rFonts w:eastAsia="Calibri" w:cs="Times New Roman"/>
                <w:color w:val="000000"/>
                <w:szCs w:val="24"/>
                <w:lang w:val="sr-Latn-CS"/>
              </w:rPr>
              <w:t>Pravilnik o izmjenama i dopunama Pravilnika o minimalnom kvalitetu voćnih sokova</w:t>
            </w:r>
          </w:p>
        </w:tc>
        <w:tc>
          <w:tcPr>
            <w:tcW w:w="544" w:type="pct"/>
            <w:tcBorders>
              <w:bottom w:val="single" w:sz="4" w:space="0" w:color="auto"/>
            </w:tcBorders>
            <w:shd w:val="clear" w:color="auto" w:fill="FFFFFF"/>
            <w:tcMar>
              <w:left w:w="28" w:type="dxa"/>
              <w:right w:w="28" w:type="dxa"/>
            </w:tcMar>
          </w:tcPr>
          <w:p w14:paraId="48F2DC2A"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545" w:type="pct"/>
            <w:tcBorders>
              <w:bottom w:val="single" w:sz="4" w:space="0" w:color="auto"/>
            </w:tcBorders>
            <w:shd w:val="clear" w:color="auto" w:fill="FFFFFF"/>
            <w:tcMar>
              <w:left w:w="28" w:type="dxa"/>
              <w:right w:w="28" w:type="dxa"/>
            </w:tcMar>
          </w:tcPr>
          <w:p w14:paraId="27F5252E"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649" w:type="pct"/>
            <w:tcBorders>
              <w:bottom w:val="single" w:sz="4" w:space="0" w:color="auto"/>
            </w:tcBorders>
            <w:shd w:val="clear" w:color="auto" w:fill="FFFFFF"/>
            <w:tcMar>
              <w:left w:w="28" w:type="dxa"/>
              <w:right w:w="28" w:type="dxa"/>
            </w:tcMar>
          </w:tcPr>
          <w:p w14:paraId="02A01B19"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32024L1438 [P]</w:t>
            </w:r>
          </w:p>
        </w:tc>
        <w:tc>
          <w:tcPr>
            <w:tcW w:w="400" w:type="pct"/>
            <w:tcBorders>
              <w:bottom w:val="single" w:sz="4" w:space="0" w:color="auto"/>
            </w:tcBorders>
            <w:shd w:val="clear" w:color="auto" w:fill="auto"/>
            <w:tcMar>
              <w:left w:w="28" w:type="dxa"/>
              <w:right w:w="28" w:type="dxa"/>
            </w:tcMar>
          </w:tcPr>
          <w:p w14:paraId="533C4933"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3A3C1763" w14:textId="77777777" w:rsidTr="00EF2697">
        <w:tc>
          <w:tcPr>
            <w:tcW w:w="232" w:type="pct"/>
            <w:tcBorders>
              <w:bottom w:val="single" w:sz="4" w:space="0" w:color="auto"/>
            </w:tcBorders>
            <w:shd w:val="clear" w:color="auto" w:fill="auto"/>
            <w:tcMar>
              <w:left w:w="28" w:type="dxa"/>
              <w:right w:w="28" w:type="dxa"/>
            </w:tcMar>
          </w:tcPr>
          <w:p w14:paraId="5149E100"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bottom w:val="single" w:sz="4" w:space="0" w:color="auto"/>
            </w:tcBorders>
            <w:shd w:val="clear" w:color="auto" w:fill="FFFFFF"/>
            <w:tcMar>
              <w:left w:w="28" w:type="dxa"/>
              <w:right w:w="28" w:type="dxa"/>
            </w:tcMar>
          </w:tcPr>
          <w:p w14:paraId="1A49A860"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bottom w:val="single" w:sz="4" w:space="0" w:color="auto"/>
            </w:tcBorders>
            <w:shd w:val="clear" w:color="auto" w:fill="FFFFFF"/>
            <w:tcMar>
              <w:left w:w="28" w:type="dxa"/>
              <w:right w:w="28" w:type="dxa"/>
            </w:tcMar>
          </w:tcPr>
          <w:p w14:paraId="16CD2985" w14:textId="77777777" w:rsidR="00B11CC6" w:rsidRPr="00C45032" w:rsidRDefault="00B11CC6" w:rsidP="00B11CC6">
            <w:pPr>
              <w:spacing w:before="0" w:after="0"/>
              <w:ind w:left="75" w:right="88"/>
              <w:rPr>
                <w:rFonts w:eastAsia="Calibri" w:cs="Times New Roman"/>
                <w:color w:val="000000"/>
                <w:szCs w:val="24"/>
                <w:lang w:val="sr-Latn-CS"/>
              </w:rPr>
            </w:pPr>
            <w:r w:rsidRPr="00C45032">
              <w:rPr>
                <w:rFonts w:eastAsia="Calibri" w:cs="Times New Roman"/>
                <w:color w:val="000000"/>
                <w:szCs w:val="24"/>
                <w:lang w:val="sr-Latn-CS"/>
              </w:rPr>
              <w:t>Pravilnik o izmjenama i dopunama Pravilnika o minimalnom kvalitetu voćnih džemova, želea, marmelada, pekmeza i zaslađenog kesten pirea</w:t>
            </w:r>
          </w:p>
        </w:tc>
        <w:tc>
          <w:tcPr>
            <w:tcW w:w="544" w:type="pct"/>
            <w:tcBorders>
              <w:bottom w:val="single" w:sz="4" w:space="0" w:color="auto"/>
            </w:tcBorders>
            <w:shd w:val="clear" w:color="auto" w:fill="FFFFFF"/>
            <w:tcMar>
              <w:left w:w="28" w:type="dxa"/>
              <w:right w:w="28" w:type="dxa"/>
            </w:tcMar>
          </w:tcPr>
          <w:p w14:paraId="57BE8119"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545" w:type="pct"/>
            <w:tcBorders>
              <w:bottom w:val="single" w:sz="4" w:space="0" w:color="auto"/>
            </w:tcBorders>
            <w:shd w:val="clear" w:color="auto" w:fill="FFFFFF"/>
            <w:tcMar>
              <w:left w:w="28" w:type="dxa"/>
              <w:right w:w="28" w:type="dxa"/>
            </w:tcMar>
          </w:tcPr>
          <w:p w14:paraId="426B753F"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649" w:type="pct"/>
            <w:tcBorders>
              <w:bottom w:val="single" w:sz="4" w:space="0" w:color="auto"/>
            </w:tcBorders>
            <w:shd w:val="clear" w:color="auto" w:fill="FFFFFF"/>
            <w:tcMar>
              <w:left w:w="28" w:type="dxa"/>
              <w:right w:w="28" w:type="dxa"/>
            </w:tcMar>
          </w:tcPr>
          <w:p w14:paraId="2F7DD192"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32024L1438 [P]</w:t>
            </w:r>
          </w:p>
        </w:tc>
        <w:tc>
          <w:tcPr>
            <w:tcW w:w="400" w:type="pct"/>
            <w:tcBorders>
              <w:bottom w:val="single" w:sz="4" w:space="0" w:color="auto"/>
            </w:tcBorders>
            <w:shd w:val="clear" w:color="auto" w:fill="auto"/>
            <w:tcMar>
              <w:left w:w="28" w:type="dxa"/>
              <w:right w:w="28" w:type="dxa"/>
            </w:tcMar>
          </w:tcPr>
          <w:p w14:paraId="08DDA629"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20FED6CF" w14:textId="77777777" w:rsidTr="00EF2697">
        <w:tc>
          <w:tcPr>
            <w:tcW w:w="232" w:type="pct"/>
            <w:tcBorders>
              <w:bottom w:val="single" w:sz="4" w:space="0" w:color="auto"/>
            </w:tcBorders>
            <w:shd w:val="clear" w:color="auto" w:fill="auto"/>
            <w:tcMar>
              <w:left w:w="28" w:type="dxa"/>
              <w:right w:w="28" w:type="dxa"/>
            </w:tcMar>
          </w:tcPr>
          <w:p w14:paraId="2E59F60D"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bottom w:val="single" w:sz="4" w:space="0" w:color="auto"/>
            </w:tcBorders>
            <w:shd w:val="clear" w:color="auto" w:fill="FFFFFF"/>
            <w:tcMar>
              <w:left w:w="28" w:type="dxa"/>
              <w:right w:w="28" w:type="dxa"/>
            </w:tcMar>
          </w:tcPr>
          <w:p w14:paraId="4C411655"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bottom w:val="single" w:sz="4" w:space="0" w:color="auto"/>
            </w:tcBorders>
            <w:shd w:val="clear" w:color="auto" w:fill="FFFFFF"/>
            <w:tcMar>
              <w:left w:w="28" w:type="dxa"/>
              <w:right w:w="28" w:type="dxa"/>
            </w:tcMar>
          </w:tcPr>
          <w:p w14:paraId="78028AE6" w14:textId="77777777" w:rsidR="00B11CC6" w:rsidRPr="00C45032" w:rsidRDefault="00B11CC6" w:rsidP="00B11CC6">
            <w:pPr>
              <w:spacing w:before="0" w:after="0"/>
              <w:ind w:right="88"/>
              <w:rPr>
                <w:rFonts w:eastAsia="Calibri" w:cs="Times New Roman"/>
                <w:color w:val="000000"/>
                <w:szCs w:val="24"/>
                <w:lang w:val="sr-Latn-CS"/>
              </w:rPr>
            </w:pPr>
            <w:r w:rsidRPr="00C45032">
              <w:rPr>
                <w:rFonts w:eastAsia="Calibri" w:cs="Times New Roman"/>
                <w:color w:val="000000"/>
                <w:szCs w:val="24"/>
                <w:lang w:val="sr-Latn-CS"/>
              </w:rPr>
              <w:t>Pravilnik o izmjenama i dopunama Pravilnika o načinu označavanja, prodajne oznake i uslovima za stavljanje na tržište mlijeka i mliječnih proizvoda</w:t>
            </w:r>
          </w:p>
        </w:tc>
        <w:tc>
          <w:tcPr>
            <w:tcW w:w="544" w:type="pct"/>
            <w:tcBorders>
              <w:bottom w:val="single" w:sz="4" w:space="0" w:color="auto"/>
            </w:tcBorders>
            <w:shd w:val="clear" w:color="auto" w:fill="FFFFFF"/>
            <w:tcMar>
              <w:left w:w="28" w:type="dxa"/>
              <w:right w:w="28" w:type="dxa"/>
            </w:tcMar>
          </w:tcPr>
          <w:p w14:paraId="14979976"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545" w:type="pct"/>
            <w:tcBorders>
              <w:bottom w:val="single" w:sz="4" w:space="0" w:color="auto"/>
            </w:tcBorders>
            <w:shd w:val="clear" w:color="auto" w:fill="FFFFFF"/>
            <w:tcMar>
              <w:left w:w="28" w:type="dxa"/>
              <w:right w:w="28" w:type="dxa"/>
            </w:tcMar>
          </w:tcPr>
          <w:p w14:paraId="16E6F9BE"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649" w:type="pct"/>
            <w:tcBorders>
              <w:bottom w:val="single" w:sz="4" w:space="0" w:color="auto"/>
            </w:tcBorders>
            <w:shd w:val="clear" w:color="auto" w:fill="FFFFFF"/>
            <w:tcMar>
              <w:left w:w="28" w:type="dxa"/>
              <w:right w:w="28" w:type="dxa"/>
            </w:tcMar>
          </w:tcPr>
          <w:p w14:paraId="3607B881"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32024L1438 [P]</w:t>
            </w:r>
          </w:p>
        </w:tc>
        <w:tc>
          <w:tcPr>
            <w:tcW w:w="400" w:type="pct"/>
            <w:tcBorders>
              <w:bottom w:val="single" w:sz="4" w:space="0" w:color="auto"/>
            </w:tcBorders>
            <w:shd w:val="clear" w:color="auto" w:fill="auto"/>
            <w:tcMar>
              <w:left w:w="28" w:type="dxa"/>
              <w:right w:w="28" w:type="dxa"/>
            </w:tcMar>
          </w:tcPr>
          <w:p w14:paraId="613DF578"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316BEE7B" w14:textId="77777777" w:rsidTr="00991CB8">
        <w:tc>
          <w:tcPr>
            <w:tcW w:w="5000" w:type="pct"/>
            <w:gridSpan w:val="7"/>
            <w:tcBorders>
              <w:top w:val="single" w:sz="4" w:space="0" w:color="auto"/>
            </w:tcBorders>
            <w:shd w:val="clear" w:color="auto" w:fill="D9D9D9"/>
            <w:tcMar>
              <w:left w:w="28" w:type="dxa"/>
              <w:right w:w="28" w:type="dxa"/>
            </w:tcMar>
          </w:tcPr>
          <w:p w14:paraId="6B839159" w14:textId="77777777" w:rsidR="00B11CC6" w:rsidRPr="00C45032" w:rsidRDefault="00B11CC6" w:rsidP="00B11CC6">
            <w:pPr>
              <w:spacing w:before="0" w:after="0"/>
              <w:rPr>
                <w:rFonts w:eastAsia="Calibri" w:cs="Times New Roman"/>
                <w:b/>
                <w:color w:val="000000"/>
                <w:sz w:val="20"/>
                <w:szCs w:val="20"/>
                <w:lang w:val="sr-Latn-CS"/>
              </w:rPr>
            </w:pPr>
            <w:r w:rsidRPr="00C45032">
              <w:rPr>
                <w:rFonts w:eastAsia="Calibri" w:cs="Times New Roman"/>
                <w:b/>
                <w:color w:val="000000"/>
                <w:szCs w:val="20"/>
                <w:lang w:val="sr-Latn-CS"/>
              </w:rPr>
              <w:t xml:space="preserve">                            C) Alkoholna pića</w:t>
            </w:r>
          </w:p>
        </w:tc>
      </w:tr>
      <w:tr w:rsidR="00B11CC6" w:rsidRPr="00C45032" w14:paraId="4CB25B8E"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150EC094"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1FEAF40"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52962103" w14:textId="77777777" w:rsidR="00B11CC6" w:rsidRPr="00C45032" w:rsidRDefault="00B11CC6" w:rsidP="00B11CC6">
            <w:pPr>
              <w:spacing w:before="0" w:after="0"/>
              <w:jc w:val="left"/>
              <w:rPr>
                <w:rFonts w:eastAsia="Calibri" w:cs="Times New Roman"/>
                <w:color w:val="000000"/>
                <w:szCs w:val="24"/>
                <w:lang w:val="sr-Latn-CS"/>
              </w:rPr>
            </w:pPr>
            <w:r w:rsidRPr="00C45032">
              <w:rPr>
                <w:rFonts w:eastAsia="Calibri" w:cs="Times New Roman"/>
                <w:color w:val="000000"/>
                <w:szCs w:val="24"/>
                <w:lang w:val="sr-Latn-CS"/>
              </w:rPr>
              <w:t xml:space="preserve"> Pravilnik o geografskim oznakama jakih alkoholnih pića</w:t>
            </w:r>
          </w:p>
        </w:tc>
        <w:tc>
          <w:tcPr>
            <w:tcW w:w="54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647D462E"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545"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34FA479A"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64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0099A036" w14:textId="77777777"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32021R1236 [P]</w:t>
            </w:r>
          </w:p>
        </w:tc>
        <w:tc>
          <w:tcPr>
            <w:tcW w:w="4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0A3F31D"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47CD2BB2"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D0CECE"/>
            <w:tcMar>
              <w:left w:w="28" w:type="dxa"/>
              <w:right w:w="28" w:type="dxa"/>
            </w:tcMar>
          </w:tcPr>
          <w:p w14:paraId="716F2884" w14:textId="77777777" w:rsidR="00B11CC6" w:rsidRPr="00C45032" w:rsidRDefault="00B11CC6" w:rsidP="00B11CC6">
            <w:pPr>
              <w:spacing w:before="0" w:after="0"/>
              <w:rPr>
                <w:rFonts w:eastAsia="Calibri" w:cs="Times New Roman"/>
                <w:b/>
                <w:color w:val="000000"/>
                <w:szCs w:val="20"/>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D0CECE"/>
            <w:tcMar>
              <w:left w:w="28" w:type="dxa"/>
              <w:right w:w="28" w:type="dxa"/>
            </w:tcMar>
          </w:tcPr>
          <w:p w14:paraId="507254E0" w14:textId="77777777" w:rsidR="00B11CC6" w:rsidRPr="00C45032" w:rsidRDefault="00B11CC6" w:rsidP="00B11CC6">
            <w:pPr>
              <w:spacing w:before="0" w:after="0"/>
              <w:rPr>
                <w:rFonts w:eastAsia="Calibri" w:cs="Times New Roman"/>
                <w:b/>
                <w:color w:val="000000"/>
                <w:szCs w:val="20"/>
                <w:lang w:val="sr-Latn-CS"/>
              </w:rPr>
            </w:pPr>
          </w:p>
        </w:tc>
        <w:tc>
          <w:tcPr>
            <w:tcW w:w="2276" w:type="pct"/>
            <w:tcBorders>
              <w:top w:val="single" w:sz="4" w:space="0" w:color="auto"/>
              <w:left w:val="single" w:sz="4" w:space="0" w:color="auto"/>
              <w:bottom w:val="single" w:sz="4" w:space="0" w:color="auto"/>
              <w:right w:val="single" w:sz="4" w:space="0" w:color="auto"/>
            </w:tcBorders>
            <w:shd w:val="clear" w:color="auto" w:fill="D0CECE"/>
            <w:tcMar>
              <w:left w:w="28" w:type="dxa"/>
              <w:right w:w="28" w:type="dxa"/>
            </w:tcMar>
          </w:tcPr>
          <w:p w14:paraId="4D2EF834" w14:textId="77777777" w:rsidR="00B11CC6" w:rsidRPr="00C45032" w:rsidRDefault="00B11CC6" w:rsidP="00B11CC6">
            <w:pPr>
              <w:spacing w:before="0" w:after="0"/>
              <w:rPr>
                <w:rFonts w:eastAsia="Calibri" w:cs="Times New Roman"/>
                <w:b/>
                <w:color w:val="000000"/>
                <w:szCs w:val="20"/>
                <w:lang w:val="sr-Latn-CS"/>
              </w:rPr>
            </w:pPr>
            <w:r w:rsidRPr="00C45032">
              <w:rPr>
                <w:rFonts w:eastAsia="Calibri" w:cs="Times New Roman"/>
                <w:b/>
                <w:color w:val="000000"/>
                <w:szCs w:val="20"/>
                <w:lang w:val="sr-Latn-CS"/>
              </w:rPr>
              <w:t>D) Politika kvaliteta</w:t>
            </w:r>
          </w:p>
        </w:tc>
        <w:tc>
          <w:tcPr>
            <w:tcW w:w="544" w:type="pct"/>
            <w:tcBorders>
              <w:top w:val="single" w:sz="4" w:space="0" w:color="auto"/>
              <w:left w:val="single" w:sz="4" w:space="0" w:color="auto"/>
              <w:bottom w:val="single" w:sz="4" w:space="0" w:color="auto"/>
              <w:right w:val="single" w:sz="4" w:space="0" w:color="auto"/>
            </w:tcBorders>
            <w:shd w:val="clear" w:color="auto" w:fill="D0CECE"/>
            <w:tcMar>
              <w:left w:w="28" w:type="dxa"/>
              <w:right w:w="28" w:type="dxa"/>
            </w:tcMar>
          </w:tcPr>
          <w:p w14:paraId="1DF4D323" w14:textId="77777777" w:rsidR="00B11CC6" w:rsidRPr="00C45032" w:rsidRDefault="00B11CC6" w:rsidP="00B11CC6">
            <w:pPr>
              <w:spacing w:before="0" w:after="0"/>
              <w:rPr>
                <w:rFonts w:eastAsia="Calibri" w:cs="Times New Roman"/>
                <w:b/>
                <w:color w:val="000000"/>
                <w:szCs w:val="20"/>
                <w:lang w:val="sr-Latn-CS"/>
              </w:rPr>
            </w:pPr>
          </w:p>
        </w:tc>
        <w:tc>
          <w:tcPr>
            <w:tcW w:w="545" w:type="pct"/>
            <w:tcBorders>
              <w:top w:val="single" w:sz="4" w:space="0" w:color="auto"/>
              <w:left w:val="single" w:sz="4" w:space="0" w:color="auto"/>
              <w:bottom w:val="single" w:sz="4" w:space="0" w:color="auto"/>
              <w:right w:val="single" w:sz="4" w:space="0" w:color="auto"/>
            </w:tcBorders>
            <w:shd w:val="clear" w:color="auto" w:fill="D0CECE"/>
            <w:tcMar>
              <w:left w:w="28" w:type="dxa"/>
              <w:right w:w="28" w:type="dxa"/>
            </w:tcMar>
          </w:tcPr>
          <w:p w14:paraId="54549CF0" w14:textId="77777777" w:rsidR="00B11CC6" w:rsidRPr="00C45032" w:rsidRDefault="00B11CC6" w:rsidP="00B11CC6">
            <w:pPr>
              <w:spacing w:before="0" w:after="0"/>
              <w:rPr>
                <w:rFonts w:eastAsia="Calibri" w:cs="Times New Roman"/>
                <w:b/>
                <w:color w:val="000000"/>
                <w:szCs w:val="20"/>
                <w:lang w:val="sr-Latn-CS"/>
              </w:rPr>
            </w:pPr>
          </w:p>
        </w:tc>
        <w:tc>
          <w:tcPr>
            <w:tcW w:w="649" w:type="pct"/>
            <w:tcBorders>
              <w:top w:val="single" w:sz="4" w:space="0" w:color="auto"/>
              <w:left w:val="single" w:sz="4" w:space="0" w:color="auto"/>
              <w:bottom w:val="single" w:sz="4" w:space="0" w:color="auto"/>
              <w:right w:val="single" w:sz="4" w:space="0" w:color="auto"/>
            </w:tcBorders>
            <w:shd w:val="clear" w:color="auto" w:fill="D0CECE"/>
            <w:tcMar>
              <w:left w:w="28" w:type="dxa"/>
              <w:right w:w="28" w:type="dxa"/>
            </w:tcMar>
          </w:tcPr>
          <w:p w14:paraId="4D157801" w14:textId="77777777" w:rsidR="00B11CC6" w:rsidRPr="00C45032" w:rsidRDefault="00B11CC6" w:rsidP="00B11CC6">
            <w:pPr>
              <w:spacing w:before="0" w:after="0"/>
              <w:rPr>
                <w:rFonts w:eastAsia="Calibri" w:cs="Times New Roman"/>
                <w:b/>
                <w:color w:val="000000"/>
                <w:szCs w:val="20"/>
                <w:lang w:val="sr-Latn-CS"/>
              </w:rPr>
            </w:pPr>
          </w:p>
        </w:tc>
        <w:tc>
          <w:tcPr>
            <w:tcW w:w="400" w:type="pct"/>
            <w:tcBorders>
              <w:top w:val="single" w:sz="4" w:space="0" w:color="auto"/>
              <w:left w:val="single" w:sz="4" w:space="0" w:color="auto"/>
              <w:bottom w:val="single" w:sz="4" w:space="0" w:color="auto"/>
              <w:right w:val="single" w:sz="4" w:space="0" w:color="auto"/>
            </w:tcBorders>
            <w:shd w:val="clear" w:color="auto" w:fill="D0CECE"/>
            <w:tcMar>
              <w:left w:w="28" w:type="dxa"/>
              <w:right w:w="28" w:type="dxa"/>
            </w:tcMar>
          </w:tcPr>
          <w:p w14:paraId="4BA9AFE1" w14:textId="77777777" w:rsidR="00B11CC6" w:rsidRPr="00C45032" w:rsidRDefault="00B11CC6" w:rsidP="00B11CC6">
            <w:pPr>
              <w:spacing w:before="0" w:after="0"/>
              <w:rPr>
                <w:rFonts w:eastAsia="Calibri" w:cs="Times New Roman"/>
                <w:b/>
                <w:color w:val="000000"/>
                <w:szCs w:val="20"/>
                <w:lang w:val="sr-Latn-CS"/>
              </w:rPr>
            </w:pPr>
          </w:p>
        </w:tc>
      </w:tr>
      <w:tr w:rsidR="00B11CC6" w:rsidRPr="00C45032" w14:paraId="491F5630"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5122727"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4474D4B1" w14:textId="678BE3F9" w:rsidR="00B11CC6" w:rsidRPr="00C45032" w:rsidRDefault="00AA2E8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511055C1" w14:textId="77777777" w:rsidR="00B11CC6" w:rsidRPr="00C45032" w:rsidRDefault="00B11CC6" w:rsidP="00B11CC6">
            <w:pPr>
              <w:spacing w:before="0" w:after="0"/>
              <w:jc w:val="left"/>
              <w:rPr>
                <w:rFonts w:eastAsia="Calibri" w:cs="Times New Roman"/>
                <w:color w:val="000000"/>
                <w:szCs w:val="24"/>
                <w:lang w:val="sr-Latn-CS"/>
              </w:rPr>
            </w:pPr>
            <w:r w:rsidRPr="00C45032">
              <w:rPr>
                <w:rFonts w:eastAsia="Calibri" w:cs="Times New Roman"/>
                <w:color w:val="000000"/>
                <w:szCs w:val="24"/>
                <w:lang w:val="sr-Latn-CS"/>
              </w:rPr>
              <w:t>Zakon o izmjenama i dopunama Zakona o šemama kvalteta</w:t>
            </w:r>
          </w:p>
        </w:tc>
        <w:tc>
          <w:tcPr>
            <w:tcW w:w="544"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AB6A394"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w:t>
            </w:r>
          </w:p>
        </w:tc>
        <w:tc>
          <w:tcPr>
            <w:tcW w:w="545"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4BAE5622"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w:t>
            </w:r>
          </w:p>
        </w:tc>
        <w:tc>
          <w:tcPr>
            <w:tcW w:w="64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A2B2972" w14:textId="6CE6D8B6" w:rsidR="00B11CC6" w:rsidRPr="00C45032" w:rsidRDefault="00B11CC6" w:rsidP="00B11CC6">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32024R1143</w:t>
            </w:r>
            <w:r w:rsidR="00AA2E86" w:rsidRPr="00C45032">
              <w:rPr>
                <w:rFonts w:eastAsia="Calibri" w:cs="Times New Roman"/>
                <w:color w:val="000000"/>
                <w:sz w:val="20"/>
                <w:szCs w:val="20"/>
                <w:lang w:val="sr-Latn-CS"/>
              </w:rPr>
              <w:t xml:space="preserve"> [P]</w:t>
            </w:r>
          </w:p>
        </w:tc>
        <w:tc>
          <w:tcPr>
            <w:tcW w:w="4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64E1E51C"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4157756C" w14:textId="77777777" w:rsidTr="00AA2E86">
        <w:tc>
          <w:tcPr>
            <w:tcW w:w="232" w:type="pct"/>
            <w:tcBorders>
              <w:top w:val="single" w:sz="4" w:space="0" w:color="auto"/>
              <w:bottom w:val="single" w:sz="4" w:space="0" w:color="auto"/>
              <w:right w:val="nil"/>
            </w:tcBorders>
            <w:shd w:val="clear" w:color="auto" w:fill="D9D9D9"/>
            <w:tcMar>
              <w:left w:w="28" w:type="dxa"/>
              <w:right w:w="28" w:type="dxa"/>
            </w:tcMar>
          </w:tcPr>
          <w:p w14:paraId="523A424F" w14:textId="77777777" w:rsidR="00B11CC6" w:rsidRPr="00C45032" w:rsidRDefault="00B11CC6" w:rsidP="00B11CC6">
            <w:pPr>
              <w:spacing w:before="0" w:after="0"/>
              <w:jc w:val="center"/>
              <w:rPr>
                <w:rFonts w:eastAsia="Calibri" w:cs="Times New Roman"/>
                <w:color w:val="000000"/>
                <w:szCs w:val="24"/>
                <w:lang w:val="sr-Latn-CS"/>
              </w:rPr>
            </w:pPr>
          </w:p>
        </w:tc>
        <w:tc>
          <w:tcPr>
            <w:tcW w:w="354" w:type="pct"/>
            <w:tcBorders>
              <w:top w:val="single" w:sz="4" w:space="0" w:color="auto"/>
              <w:left w:val="nil"/>
              <w:bottom w:val="single" w:sz="4" w:space="0" w:color="auto"/>
              <w:right w:val="nil"/>
            </w:tcBorders>
            <w:shd w:val="clear" w:color="auto" w:fill="D9D9D9"/>
            <w:tcMar>
              <w:left w:w="28" w:type="dxa"/>
              <w:right w:w="28" w:type="dxa"/>
            </w:tcMar>
          </w:tcPr>
          <w:p w14:paraId="200EA67F" w14:textId="77777777" w:rsidR="00B11CC6" w:rsidRPr="00C45032" w:rsidRDefault="00B11CC6" w:rsidP="00B11CC6">
            <w:pPr>
              <w:spacing w:before="0" w:after="0"/>
              <w:jc w:val="center"/>
              <w:rPr>
                <w:rFonts w:eastAsia="Calibri" w:cs="Times New Roman"/>
                <w:color w:val="000000"/>
                <w:szCs w:val="24"/>
                <w:lang w:val="sr-Latn-CS"/>
              </w:rPr>
            </w:pPr>
          </w:p>
        </w:tc>
        <w:tc>
          <w:tcPr>
            <w:tcW w:w="4014" w:type="pct"/>
            <w:gridSpan w:val="4"/>
            <w:tcBorders>
              <w:top w:val="single" w:sz="4" w:space="0" w:color="auto"/>
              <w:left w:val="nil"/>
              <w:bottom w:val="single" w:sz="4" w:space="0" w:color="auto"/>
              <w:right w:val="nil"/>
            </w:tcBorders>
            <w:shd w:val="clear" w:color="auto" w:fill="D9D9D9"/>
            <w:tcMar>
              <w:left w:w="28" w:type="dxa"/>
              <w:right w:w="28" w:type="dxa"/>
            </w:tcMar>
          </w:tcPr>
          <w:p w14:paraId="6D1608C9" w14:textId="77777777" w:rsidR="00B11CC6" w:rsidRPr="00C45032" w:rsidRDefault="00B11CC6" w:rsidP="00B11CC6">
            <w:pPr>
              <w:spacing w:before="0" w:after="0"/>
              <w:rPr>
                <w:rFonts w:eastAsia="Calibri" w:cs="Times New Roman"/>
                <w:color w:val="000000"/>
                <w:sz w:val="20"/>
                <w:szCs w:val="20"/>
                <w:lang w:val="sr-Latn-CS"/>
              </w:rPr>
            </w:pPr>
            <w:r w:rsidRPr="00C45032">
              <w:rPr>
                <w:rFonts w:eastAsia="Calibri" w:cs="Times New Roman"/>
                <w:b/>
                <w:color w:val="000000"/>
                <w:szCs w:val="24"/>
                <w:lang w:val="sr-Latn-CS"/>
              </w:rPr>
              <w:t xml:space="preserve"> E) Organska proizvodnja</w:t>
            </w:r>
          </w:p>
        </w:tc>
        <w:tc>
          <w:tcPr>
            <w:tcW w:w="400" w:type="pct"/>
            <w:tcBorders>
              <w:top w:val="single" w:sz="4" w:space="0" w:color="auto"/>
              <w:left w:val="nil"/>
              <w:bottom w:val="single" w:sz="4" w:space="0" w:color="auto"/>
            </w:tcBorders>
            <w:shd w:val="clear" w:color="auto" w:fill="D9D9D9"/>
            <w:tcMar>
              <w:left w:w="28" w:type="dxa"/>
              <w:right w:w="28" w:type="dxa"/>
            </w:tcMar>
          </w:tcPr>
          <w:p w14:paraId="015BFF22"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05D3AB8E"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40814F"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CAD872B"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2763CC" w14:textId="77777777" w:rsidR="00B11CC6" w:rsidRPr="00C45032" w:rsidRDefault="00B11CC6" w:rsidP="00B11CC6">
            <w:pPr>
              <w:spacing w:before="0" w:after="0"/>
              <w:ind w:left="75" w:right="89"/>
              <w:rPr>
                <w:rFonts w:eastAsia="Calibri" w:cs="Times New Roman"/>
                <w:color w:val="000000"/>
                <w:szCs w:val="24"/>
                <w:lang w:val="sr-Latn-CS"/>
              </w:rPr>
            </w:pPr>
            <w:r w:rsidRPr="00C45032">
              <w:rPr>
                <w:rFonts w:eastAsia="Calibri" w:cs="Calibri"/>
                <w:color w:val="000000"/>
                <w:szCs w:val="24"/>
                <w:lang w:val="sr-Latn-CS"/>
              </w:rPr>
              <w:t xml:space="preserve">Pravilnik o bližim pravilima i uslovima za biljnu i stočarsku organsku proizvodnju </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2C6797"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8F0DEF"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F1649E3"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32018R0848 [P]</w:t>
            </w:r>
          </w:p>
          <w:p w14:paraId="251D6EEB"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32020R0427 [P]</w:t>
            </w:r>
          </w:p>
          <w:p w14:paraId="753504F6"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32021R0716 [P]</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0C382C"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12936402"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4692993"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6CAEB6"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7772CD" w14:textId="77777777" w:rsidR="00B11CC6" w:rsidRPr="00C45032" w:rsidRDefault="00B11CC6" w:rsidP="00B11CC6">
            <w:pPr>
              <w:spacing w:before="0" w:after="0"/>
              <w:ind w:left="75" w:right="89"/>
              <w:rPr>
                <w:rFonts w:eastAsia="Calibri" w:cs="Calibri"/>
                <w:color w:val="000000"/>
                <w:szCs w:val="24"/>
                <w:lang w:val="sr-Latn-CS"/>
              </w:rPr>
            </w:pPr>
            <w:r w:rsidRPr="00C45032">
              <w:rPr>
                <w:rFonts w:eastAsia="Calibri" w:cs="Calibri"/>
                <w:color w:val="000000"/>
                <w:szCs w:val="24"/>
                <w:lang w:val="sr-Latn-CS"/>
              </w:rPr>
              <w:t>Pravilnik o bližim uslovima i pravilima za preradu, pakovanje, transport i skladištenje organskih proizvoda</w:t>
            </w:r>
            <w:r w:rsidRPr="00C45032">
              <w:rPr>
                <w:rFonts w:eastAsia="Calibri" w:cs="Calibri"/>
                <w:color w:val="000000"/>
                <w:szCs w:val="24"/>
                <w:lang w:val="sr-Latn-CS"/>
              </w:rPr>
              <w:tab/>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7C17E3"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2025/III</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AD2B38"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2025/III</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35FCF53"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32018R0848 [P]</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A15DAB"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7A4BD43C"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705002"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EBA27CE"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95E3D4" w14:textId="77777777" w:rsidR="00B11CC6" w:rsidRPr="00C45032" w:rsidRDefault="00B11CC6" w:rsidP="00B11CC6">
            <w:pPr>
              <w:spacing w:before="0" w:after="0"/>
              <w:ind w:left="75" w:right="89"/>
              <w:rPr>
                <w:rFonts w:eastAsia="Calibri" w:cs="Calibri"/>
                <w:color w:val="000000"/>
                <w:szCs w:val="24"/>
                <w:lang w:val="sr-Latn-CS"/>
              </w:rPr>
            </w:pPr>
            <w:r w:rsidRPr="00C45032">
              <w:rPr>
                <w:rFonts w:eastAsia="Calibri" w:cs="Calibri"/>
                <w:color w:val="000000"/>
                <w:szCs w:val="24"/>
                <w:lang w:val="sr-Latn-CS"/>
              </w:rPr>
              <w:t>Pravilnik o načinu i metodologiji vršenja stručne kontrole u organskoj proizvodnji</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51F542"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3ADC7C"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2025/IV</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B297662"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32018R0848 [P]</w:t>
            </w:r>
          </w:p>
          <w:p w14:paraId="00AF78AE"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32021R1691 [P]</w:t>
            </w:r>
          </w:p>
          <w:p w14:paraId="66B54E0D"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32023R0207 [P]</w:t>
            </w:r>
          </w:p>
          <w:p w14:paraId="54803452"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32021R1006 [P]</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640CCC"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53DB8033"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19F1BD"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5BC7E2"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101C58" w14:textId="77777777" w:rsidR="00B11CC6" w:rsidRPr="00C45032" w:rsidRDefault="00B11CC6" w:rsidP="00B11CC6">
            <w:pPr>
              <w:spacing w:before="0" w:after="0"/>
              <w:ind w:left="75" w:right="89"/>
              <w:rPr>
                <w:rFonts w:eastAsia="Calibri" w:cs="Calibri"/>
                <w:color w:val="000000"/>
                <w:szCs w:val="24"/>
                <w:lang w:val="sr-Latn-CS"/>
              </w:rPr>
            </w:pPr>
            <w:r w:rsidRPr="00C45032">
              <w:rPr>
                <w:rFonts w:eastAsia="Calibri" w:cs="Calibri"/>
                <w:color w:val="000000"/>
                <w:szCs w:val="24"/>
                <w:lang w:val="sr-Latn-CS"/>
              </w:rPr>
              <w:t>Pravilnik o bližim uslovima i pravilima za uvoz i izvoz organskih proizvoda</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1C1D61"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A00208"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B7AC70C"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32018R0848 [P]</w:t>
            </w:r>
          </w:p>
          <w:p w14:paraId="5032DE8A"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32023R1202 [P]</w:t>
            </w:r>
          </w:p>
          <w:p w14:paraId="4A904367"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32023R0186 [P]</w:t>
            </w:r>
          </w:p>
          <w:p w14:paraId="1B769625"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32022R2047 [P]</w:t>
            </w:r>
          </w:p>
          <w:p w14:paraId="2F6AC71C"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32022R2049 [P]</w:t>
            </w:r>
          </w:p>
          <w:p w14:paraId="2E654375"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32021R2325 [P]</w:t>
            </w:r>
          </w:p>
          <w:p w14:paraId="7DD9A183"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32021R2306 [P]</w:t>
            </w:r>
          </w:p>
          <w:p w14:paraId="21161FC5"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32021R2307 [P]</w:t>
            </w:r>
          </w:p>
          <w:p w14:paraId="68CD81BC"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32021R2305 [P]</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F6F9D7"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2F556FF2"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D20F3A"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39EF0B8"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385BC13" w14:textId="77777777" w:rsidR="00B11CC6" w:rsidRPr="00C45032" w:rsidRDefault="00B11CC6" w:rsidP="00B11CC6">
            <w:pPr>
              <w:spacing w:before="0" w:after="0"/>
              <w:ind w:left="75" w:right="89"/>
              <w:rPr>
                <w:rFonts w:eastAsia="Calibri" w:cs="Calibri"/>
                <w:color w:val="000000"/>
                <w:szCs w:val="24"/>
                <w:lang w:val="sr-Latn-CS"/>
              </w:rPr>
            </w:pPr>
            <w:r w:rsidRPr="00C45032">
              <w:rPr>
                <w:rFonts w:eastAsia="Calibri" w:cs="Calibri"/>
                <w:color w:val="000000"/>
                <w:szCs w:val="24"/>
                <w:lang w:val="sr-Latn-CS"/>
              </w:rPr>
              <w:t>Pravilnik o sadržaju i veličini znaka organske proizvodnje</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8D2110"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2026/II</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3A1576"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2026/II</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85647FA"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32018R0848 [P]</w:t>
            </w:r>
          </w:p>
          <w:p w14:paraId="51142241"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32021R0642 [P]</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72E8B0"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6C7681D9"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B45FBE"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C9EB24"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4EAC4E" w14:textId="77777777" w:rsidR="00B11CC6" w:rsidRPr="00C45032" w:rsidRDefault="00B11CC6" w:rsidP="00B11CC6">
            <w:pPr>
              <w:spacing w:before="0" w:after="0"/>
              <w:ind w:left="75" w:right="89"/>
              <w:rPr>
                <w:rFonts w:eastAsia="Calibri" w:cs="Calibri"/>
                <w:color w:val="000000"/>
                <w:szCs w:val="24"/>
                <w:lang w:val="sr-Latn-CS"/>
              </w:rPr>
            </w:pPr>
            <w:r w:rsidRPr="00C45032">
              <w:rPr>
                <w:rFonts w:eastAsia="Calibri" w:cs="Calibri"/>
                <w:color w:val="000000"/>
                <w:szCs w:val="24"/>
                <w:lang w:val="sr-Latn-CS"/>
              </w:rPr>
              <w:t>Pravilnik o bližim pravilima i uslovima organske proizvodnje životinja, akvakulture i morskih algi</w:t>
            </w:r>
            <w:r w:rsidRPr="00C45032">
              <w:rPr>
                <w:rFonts w:eastAsia="Calibri" w:cs="Calibri"/>
                <w:color w:val="000000"/>
                <w:szCs w:val="24"/>
                <w:lang w:val="sr-Latn-CS"/>
              </w:rPr>
              <w:tab/>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34F936"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2026/II</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497464"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2026/II</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B03101F"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32018R0848 [P]</w:t>
            </w:r>
          </w:p>
          <w:p w14:paraId="1F8E4F67"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32021R0716 [P]</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88E99A"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219DB6E4"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96057EC"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019B667"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7753B4" w14:textId="77777777" w:rsidR="00B11CC6" w:rsidRPr="00C45032" w:rsidRDefault="00B11CC6" w:rsidP="00B11CC6">
            <w:pPr>
              <w:spacing w:before="0" w:after="0"/>
              <w:ind w:left="75" w:right="89"/>
              <w:rPr>
                <w:rFonts w:eastAsia="Calibri" w:cs="Calibri"/>
                <w:color w:val="000000"/>
                <w:szCs w:val="24"/>
                <w:lang w:val="sr-Latn-CS"/>
              </w:rPr>
            </w:pPr>
            <w:r w:rsidRPr="00C45032">
              <w:rPr>
                <w:rFonts w:eastAsia="Calibri" w:cs="Calibri"/>
                <w:color w:val="000000"/>
                <w:szCs w:val="24"/>
                <w:lang w:val="sr-Latn-CS"/>
              </w:rPr>
              <w:t>Pravilnik o bližim pravilima i uslovima o grupi subjekata u organskoj proizvodnji</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D2E268"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2026/III</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44643B"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2026/III</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0C60AF7"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32018R0848 [P]</w:t>
            </w:r>
          </w:p>
          <w:p w14:paraId="289F9646"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32021R0771 [P]</w:t>
            </w:r>
          </w:p>
          <w:p w14:paraId="0D54CE87"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32021R0715 [P]</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83D562"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7F3E413D"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7E1BB3"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F977D3"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768C4F" w14:textId="77777777" w:rsidR="00B11CC6" w:rsidRPr="00C45032" w:rsidRDefault="00B11CC6" w:rsidP="00B11CC6">
            <w:pPr>
              <w:spacing w:before="0" w:after="0"/>
              <w:ind w:left="75" w:right="89"/>
              <w:rPr>
                <w:rFonts w:eastAsia="Calibri" w:cs="Calibri"/>
                <w:color w:val="000000"/>
                <w:szCs w:val="24"/>
                <w:lang w:val="sr-Latn-CS"/>
              </w:rPr>
            </w:pPr>
            <w:r w:rsidRPr="00C45032">
              <w:rPr>
                <w:rFonts w:eastAsia="Calibri" w:cs="Calibri"/>
                <w:color w:val="000000"/>
                <w:szCs w:val="24"/>
                <w:lang w:val="sr-Latn-CS"/>
              </w:rPr>
              <w:t>Pravilnik o bližim pravilima i uslovima za proizvodnju i upotrebu neorganskih sadnica, sadnica iz prelaznog perioda i organskih sadnica i drugog biljnog reproduktivnog materijala i stavljanje na tržište biljnog reproduktivnog materijala iz organskog heterogenog materijala određenih rodova ili vrsta</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F15E15"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B32BFC"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3AB5303"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32018R0848 [P]</w:t>
            </w:r>
          </w:p>
          <w:p w14:paraId="6E9C8CA7"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32022R0474 [P]</w:t>
            </w:r>
          </w:p>
          <w:p w14:paraId="06CCD876"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32020R0464 [P]</w:t>
            </w:r>
          </w:p>
          <w:p w14:paraId="7B98C8A8"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32020R1794 [P]</w:t>
            </w:r>
          </w:p>
          <w:p w14:paraId="2F56D22A"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32021R1189 [P]</w:t>
            </w:r>
          </w:p>
          <w:p w14:paraId="30C955EC" w14:textId="77777777" w:rsidR="00B11CC6" w:rsidRPr="00C45032" w:rsidRDefault="00B11CC6" w:rsidP="00B11CC6">
            <w:pPr>
              <w:spacing w:before="0" w:after="0" w:line="259" w:lineRule="auto"/>
              <w:jc w:val="center"/>
              <w:rPr>
                <w:rFonts w:eastAsia="Calibri" w:cs="Times New Roman"/>
                <w:color w:val="000000"/>
                <w:sz w:val="20"/>
                <w:szCs w:val="20"/>
                <w:lang w:val="sr-Latn-CS"/>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F20F35" w14:textId="77777777" w:rsidR="00B11CC6" w:rsidRPr="00C45032" w:rsidRDefault="00B11CC6" w:rsidP="00B11CC6">
            <w:pPr>
              <w:spacing w:before="0" w:after="0"/>
              <w:jc w:val="center"/>
              <w:rPr>
                <w:rFonts w:eastAsia="Calibri" w:cs="Times New Roman"/>
                <w:color w:val="000000"/>
                <w:szCs w:val="24"/>
                <w:lang w:val="sr-Latn-CS"/>
              </w:rPr>
            </w:pPr>
          </w:p>
        </w:tc>
      </w:tr>
      <w:tr w:rsidR="00B11CC6" w:rsidRPr="00C45032" w14:paraId="173DEC26" w14:textId="77777777" w:rsidTr="00EF2697">
        <w:tc>
          <w:tcPr>
            <w:tcW w:w="2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59AAF6" w14:textId="77777777" w:rsidR="00B11CC6" w:rsidRPr="00C45032" w:rsidRDefault="00B11CC6" w:rsidP="00B11CC6">
            <w:pPr>
              <w:numPr>
                <w:ilvl w:val="0"/>
                <w:numId w:val="30"/>
              </w:numPr>
              <w:spacing w:before="0" w:after="0" w:line="259" w:lineRule="auto"/>
              <w:contextualSpacing/>
              <w:jc w:val="center"/>
              <w:rPr>
                <w:rFonts w:eastAsia="Calibri" w:cs="Times New Roman"/>
                <w:color w:val="000000"/>
                <w:szCs w:val="24"/>
                <w:lang w:val="sr-Latn-CS"/>
              </w:rPr>
            </w:pPr>
          </w:p>
        </w:tc>
        <w:tc>
          <w:tcPr>
            <w:tcW w:w="3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006521"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MPŠV</w:t>
            </w:r>
          </w:p>
        </w:tc>
        <w:tc>
          <w:tcPr>
            <w:tcW w:w="22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345A96" w14:textId="77777777" w:rsidR="00B11CC6" w:rsidRPr="00C45032" w:rsidRDefault="00B11CC6" w:rsidP="00B11CC6">
            <w:pPr>
              <w:spacing w:before="0" w:after="0"/>
              <w:ind w:left="75" w:right="89"/>
              <w:rPr>
                <w:rFonts w:eastAsia="Calibri" w:cs="Calibri"/>
                <w:color w:val="000000"/>
                <w:szCs w:val="24"/>
                <w:lang w:val="sr-Latn-CS"/>
              </w:rPr>
            </w:pPr>
            <w:r w:rsidRPr="00C45032">
              <w:rPr>
                <w:rFonts w:eastAsia="Calibri" w:cs="Calibri"/>
                <w:color w:val="000000"/>
                <w:szCs w:val="24"/>
                <w:lang w:val="sr-Latn-CS"/>
              </w:rPr>
              <w:t>Pravilnik o bližim pravilima i uslovima o sprovođenju službenih kontrola</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83FDCA"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AC0B4C" w14:textId="77777777" w:rsidR="00B11CC6" w:rsidRPr="00C45032" w:rsidRDefault="00B11CC6" w:rsidP="00B11CC6">
            <w:pPr>
              <w:spacing w:before="0" w:after="0"/>
              <w:jc w:val="center"/>
              <w:rPr>
                <w:rFonts w:eastAsia="Calibri" w:cs="Times New Roman"/>
                <w:color w:val="000000"/>
                <w:szCs w:val="24"/>
                <w:lang w:val="sr-Latn-CS"/>
              </w:rPr>
            </w:pPr>
            <w:r w:rsidRPr="00C45032">
              <w:rPr>
                <w:rFonts w:eastAsia="Calibri" w:cs="Times New Roman"/>
                <w:color w:val="000000"/>
                <w:szCs w:val="24"/>
                <w:lang w:val="sr-Latn-CS"/>
              </w:rPr>
              <w:t>2026/IV</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F3A1F14"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32017R0625 [P]</w:t>
            </w:r>
          </w:p>
          <w:p w14:paraId="33C70C25"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32018R0848 [P]</w:t>
            </w:r>
          </w:p>
          <w:p w14:paraId="7629C506"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32021R0771 [P]</w:t>
            </w:r>
          </w:p>
          <w:p w14:paraId="3B78725D" w14:textId="77777777" w:rsidR="00B11CC6" w:rsidRPr="00C45032" w:rsidRDefault="00B11CC6" w:rsidP="00B11CC6">
            <w:pPr>
              <w:spacing w:before="0" w:after="0" w:line="259" w:lineRule="auto"/>
              <w:jc w:val="center"/>
              <w:rPr>
                <w:rFonts w:eastAsia="Calibri" w:cs="Times New Roman"/>
                <w:color w:val="000000"/>
                <w:sz w:val="20"/>
                <w:szCs w:val="20"/>
                <w:lang w:val="sr-Latn-CS"/>
              </w:rPr>
            </w:pPr>
            <w:r w:rsidRPr="00C45032">
              <w:rPr>
                <w:rFonts w:eastAsia="Calibri" w:cs="Times New Roman"/>
                <w:color w:val="000000"/>
                <w:sz w:val="20"/>
                <w:szCs w:val="20"/>
                <w:lang w:val="sr-Latn-CS"/>
              </w:rPr>
              <w:t>32021R0279 [P]</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C824F1" w14:textId="77777777" w:rsidR="00B11CC6" w:rsidRPr="00C45032" w:rsidRDefault="00B11CC6" w:rsidP="00B11CC6">
            <w:pPr>
              <w:spacing w:before="0" w:after="0"/>
              <w:jc w:val="center"/>
              <w:rPr>
                <w:rFonts w:eastAsia="Calibri" w:cs="Times New Roman"/>
                <w:color w:val="000000"/>
                <w:szCs w:val="24"/>
                <w:lang w:val="sr-Latn-CS"/>
              </w:rPr>
            </w:pPr>
          </w:p>
        </w:tc>
      </w:tr>
    </w:tbl>
    <w:p w14:paraId="3D9922EE" w14:textId="77777777" w:rsidR="00B11CC6" w:rsidRPr="00C45032" w:rsidRDefault="00B11CC6" w:rsidP="00B11CC6">
      <w:pPr>
        <w:spacing w:before="0" w:after="160" w:line="259" w:lineRule="auto"/>
        <w:jc w:val="left"/>
        <w:rPr>
          <w:rFonts w:ascii="Calibri" w:eastAsia="Calibri" w:hAnsi="Calibri" w:cs="Times New Roman"/>
          <w:color w:val="000000"/>
          <w:sz w:val="22"/>
        </w:rPr>
      </w:pPr>
    </w:p>
    <w:p w14:paraId="36DDD5FC" w14:textId="77777777" w:rsidR="00B11CC6" w:rsidRPr="00C45032" w:rsidRDefault="00B11CC6" w:rsidP="00B11CC6">
      <w:pPr>
        <w:spacing w:before="0" w:after="160" w:line="259" w:lineRule="auto"/>
        <w:jc w:val="left"/>
        <w:rPr>
          <w:rFonts w:ascii="Calibri" w:eastAsia="Calibri" w:hAnsi="Calibri" w:cs="Times New Roman"/>
          <w:color w:val="000000"/>
          <w:sz w:val="22"/>
        </w:rPr>
      </w:pPr>
    </w:p>
    <w:p w14:paraId="7766EFFF" w14:textId="77777777" w:rsidR="00B11CC6" w:rsidRPr="00C45032" w:rsidRDefault="00B11CC6" w:rsidP="00B11CC6">
      <w:pPr>
        <w:spacing w:before="0" w:after="160" w:line="259" w:lineRule="auto"/>
        <w:jc w:val="left"/>
        <w:rPr>
          <w:rFonts w:ascii="Calibri" w:eastAsia="Calibri" w:hAnsi="Calibri" w:cs="Times New Roman"/>
          <w:color w:val="000000"/>
          <w:sz w:val="22"/>
        </w:rPr>
      </w:pPr>
    </w:p>
    <w:p w14:paraId="43120678" w14:textId="77777777" w:rsidR="00B11CC6" w:rsidRPr="00C45032" w:rsidRDefault="00B11CC6" w:rsidP="00B11CC6">
      <w:pPr>
        <w:spacing w:before="0" w:after="160" w:line="259" w:lineRule="auto"/>
        <w:jc w:val="left"/>
        <w:rPr>
          <w:rFonts w:ascii="Calibri" w:eastAsia="Calibri" w:hAnsi="Calibri" w:cs="Times New Roman"/>
          <w:color w:val="000000"/>
          <w:sz w:val="22"/>
        </w:rPr>
      </w:pPr>
    </w:p>
    <w:p w14:paraId="41AC8C3F" w14:textId="5754ACAD" w:rsidR="00667358" w:rsidRPr="00C45032" w:rsidRDefault="00667358" w:rsidP="00667358">
      <w:pPr>
        <w:spacing w:before="0" w:after="160" w:line="259" w:lineRule="auto"/>
        <w:jc w:val="left"/>
        <w:rPr>
          <w:rFonts w:eastAsia="Times New Roman" w:cs="Times New Roman"/>
          <w:b/>
          <w:bCs/>
          <w:szCs w:val="26"/>
          <w:lang w:val="sr-Latn-ME"/>
        </w:rPr>
      </w:pPr>
      <w:bookmarkStart w:id="177" w:name="_Toc94080877"/>
      <w:bookmarkEnd w:id="166"/>
    </w:p>
    <w:p w14:paraId="196AD225" w14:textId="77777777" w:rsidR="00DD0184" w:rsidRPr="00C45032" w:rsidRDefault="00DD0184" w:rsidP="003D0955">
      <w:pPr>
        <w:pStyle w:val="Heading1"/>
        <w:shd w:val="clear" w:color="auto" w:fill="00B0F0"/>
        <w:jc w:val="right"/>
        <w:rPr>
          <w:lang w:val="sr-Latn-ME"/>
        </w:rPr>
      </w:pPr>
      <w:bookmarkStart w:id="178" w:name="_Toc186489295"/>
      <w:r w:rsidRPr="00C45032">
        <w:rPr>
          <w:lang w:val="sr-Latn-ME"/>
        </w:rPr>
        <w:lastRenderedPageBreak/>
        <w:t xml:space="preserve">12. </w:t>
      </w:r>
      <w:r w:rsidRPr="00C45032">
        <w:t>Bezbjednost</w:t>
      </w:r>
      <w:r w:rsidRPr="00C45032">
        <w:rPr>
          <w:lang w:val="sr-Latn-ME"/>
        </w:rPr>
        <w:t xml:space="preserve"> </w:t>
      </w:r>
      <w:r w:rsidRPr="00C45032">
        <w:t>hrane</w:t>
      </w:r>
      <w:r w:rsidRPr="00C45032">
        <w:rPr>
          <w:lang w:val="sr-Latn-ME"/>
        </w:rPr>
        <w:t xml:space="preserve">, </w:t>
      </w:r>
      <w:r w:rsidRPr="00C45032">
        <w:t>veterinarstvo</w:t>
      </w:r>
      <w:r w:rsidRPr="00C45032">
        <w:rPr>
          <w:lang w:val="sr-Latn-ME"/>
        </w:rPr>
        <w:t xml:space="preserve"> </w:t>
      </w:r>
      <w:r w:rsidRPr="00C45032">
        <w:t>i</w:t>
      </w:r>
      <w:r w:rsidRPr="00C45032">
        <w:rPr>
          <w:lang w:val="sr-Latn-ME"/>
        </w:rPr>
        <w:t xml:space="preserve"> </w:t>
      </w:r>
      <w:r w:rsidRPr="00C45032">
        <w:t>fitosanitarni</w:t>
      </w:r>
      <w:r w:rsidRPr="00C45032">
        <w:rPr>
          <w:lang w:val="sr-Latn-ME"/>
        </w:rPr>
        <w:t xml:space="preserve"> </w:t>
      </w:r>
      <w:r w:rsidRPr="00C45032">
        <w:t>nadzor</w:t>
      </w:r>
      <w:r w:rsidRPr="00C45032">
        <w:rPr>
          <w:lang w:val="sr-Latn-ME"/>
        </w:rPr>
        <w:t xml:space="preserve">                                                                                                </w:t>
      </w:r>
      <w:r w:rsidRPr="00C45032">
        <w:t>RPK</w:t>
      </w:r>
      <w:bookmarkEnd w:id="178"/>
    </w:p>
    <w:p w14:paraId="320C93A2" w14:textId="77777777" w:rsidR="00DD0184" w:rsidRPr="00C45032" w:rsidRDefault="00DD0184" w:rsidP="00DD0184">
      <w:pPr>
        <w:rPr>
          <w:rFonts w:eastAsia="Calibri" w:cs="Times New Roman"/>
          <w:b/>
          <w:lang w:val="sr-Latn-ME"/>
        </w:rPr>
      </w:pPr>
      <w:r w:rsidRPr="00C45032">
        <w:rPr>
          <w:rFonts w:eastAsia="Calibri" w:cs="Times New Roman"/>
          <w:b/>
          <w:lang w:val="sr-Latn-ME"/>
        </w:rPr>
        <w:t>UVOD</w:t>
      </w:r>
    </w:p>
    <w:p w14:paraId="27887E8D" w14:textId="77777777" w:rsidR="00DD0184" w:rsidRPr="00C45032" w:rsidRDefault="00DD0184" w:rsidP="00DD0184">
      <w:pPr>
        <w:rPr>
          <w:rFonts w:eastAsia="Calibri" w:cs="Arial"/>
          <w:szCs w:val="24"/>
          <w:lang w:val="sr-Latn-ME"/>
        </w:rPr>
      </w:pPr>
      <w:r w:rsidRPr="00C45032">
        <w:rPr>
          <w:rFonts w:eastAsia="Calibri" w:cs="Arial"/>
          <w:szCs w:val="24"/>
          <w:lang w:val="sr-Latn-ME"/>
        </w:rPr>
        <w:t xml:space="preserve">Evropski pristup u oblasti bezbjednosti hrane, veterinarstva i fitosanitarnog nadzora podrazumijeva primjenu integralnog principa „od njive do trpeze“ koji pokriva sve segmente prehrambenog lanca: primarnu proizvodnju, preradu, skladištenje, transport i trgovinu. </w:t>
      </w:r>
    </w:p>
    <w:p w14:paraId="3A6BB2C0" w14:textId="77777777" w:rsidR="00DD0184" w:rsidRPr="00C45032" w:rsidRDefault="00DD0184" w:rsidP="00DD0184">
      <w:pPr>
        <w:rPr>
          <w:rFonts w:eastAsia="Calibri" w:cs="Arial"/>
          <w:szCs w:val="24"/>
          <w:lang w:val="sr-Latn-ME"/>
        </w:rPr>
      </w:pPr>
      <w:r w:rsidRPr="00C45032">
        <w:rPr>
          <w:rFonts w:eastAsia="Calibri" w:cs="Arial"/>
          <w:szCs w:val="24"/>
          <w:lang w:val="sr-Latn-ME"/>
        </w:rPr>
        <w:t>Pravna tekovina za ovo poglavlje sastoji se od tri dijela koji se međusobno nadopunjuju:</w:t>
      </w:r>
    </w:p>
    <w:p w14:paraId="50B54D2F" w14:textId="77777777" w:rsidR="00DD0184" w:rsidRPr="00C45032" w:rsidRDefault="00DD0184" w:rsidP="00DD0184">
      <w:pPr>
        <w:rPr>
          <w:rFonts w:eastAsia="Calibri" w:cs="Times New Roman"/>
          <w:szCs w:val="24"/>
          <w:lang w:val="sr-Latn-ME"/>
        </w:rPr>
      </w:pPr>
      <w:r w:rsidRPr="00C45032">
        <w:rPr>
          <w:rFonts w:eastAsia="Calibri" w:cs="Times New Roman"/>
          <w:szCs w:val="24"/>
          <w:lang w:val="sr-Latn-ME"/>
        </w:rPr>
        <w:t>Bezbjednost hrane sadrži: pravila za proizvodnju i stavljanje na tržište hrane, hrane za životinje i nus proizvoda životinjskog porijekla (higijenska pravila, specifična pravila za proizvode životinjskog porijekla, deklarisanje i reklamiranje, pravila za aditive, enzime, suplemente i boje, kao i materijale koji dolaze u kontakt sa hranom), pravila za zvanične kontrole i mehanizme za osiguranje bezbjednosti hrane, sa strogim pravilima za hranu životinjskog porijekla.</w:t>
      </w:r>
    </w:p>
    <w:p w14:paraId="565EF152" w14:textId="77777777" w:rsidR="00DD0184" w:rsidRPr="00C45032" w:rsidRDefault="00DD0184" w:rsidP="00DD0184">
      <w:pPr>
        <w:rPr>
          <w:rFonts w:eastAsia="Calibri" w:cs="Times New Roman"/>
          <w:szCs w:val="24"/>
          <w:lang w:val="sr-Latn-ME"/>
        </w:rPr>
      </w:pPr>
      <w:r w:rsidRPr="00C45032">
        <w:rPr>
          <w:rFonts w:eastAsia="Calibri" w:cs="Times New Roman"/>
          <w:szCs w:val="24"/>
          <w:lang w:val="sr-Latn-ME"/>
        </w:rPr>
        <w:t>Veterinarska politika sadrži: pravila za unutrašnji promet životinja i životinjskih proizvoda, kontrolu i zdravstvene zahtjeve za uvoz životinja, proizvoda životinjskog porijekla i nus proizvoda, identifikaciju i registraciju životinja i praćenje njihovog kretanja, kontrolu i iskorjenjivanje bolesti životinja i zoonoza, promet živih životinja, sjemena, jajnih ćelija i embriona, kontrolu rezidua i drugih supstanci, zootehniku, kao i zahtjeve za dobrobit životinja.</w:t>
      </w:r>
    </w:p>
    <w:p w14:paraId="135CAA30" w14:textId="77777777" w:rsidR="00DD0184" w:rsidRPr="00C45032" w:rsidRDefault="00DD0184" w:rsidP="00DD0184">
      <w:pPr>
        <w:rPr>
          <w:rFonts w:eastAsia="Calibri" w:cs="Times New Roman"/>
          <w:szCs w:val="24"/>
          <w:lang w:val="sr-Latn-ME"/>
        </w:rPr>
      </w:pPr>
      <w:r w:rsidRPr="00C45032">
        <w:rPr>
          <w:rFonts w:eastAsia="Calibri" w:cs="Times New Roman"/>
          <w:szCs w:val="24"/>
          <w:lang w:val="sr-Latn-ME"/>
        </w:rPr>
        <w:t>Fitosanitarna politika sadrži: pravila za kontrolu štetnih organizama bilja, biljnih proizvoda i objekata pod nadzorom, pravila za sredstava za zaštitu bilja, kvalitet i stavljanje na tržište sjemenskog i sadnog materijala i zaštitu novih biljnih sorti.</w:t>
      </w:r>
    </w:p>
    <w:p w14:paraId="64F9AD48" w14:textId="77777777" w:rsidR="00DD0184" w:rsidRPr="00C45032" w:rsidRDefault="00DD0184" w:rsidP="00DD0184">
      <w:pPr>
        <w:rPr>
          <w:rFonts w:eastAsia="Calibri" w:cs="Arial"/>
          <w:szCs w:val="24"/>
          <w:lang w:val="sr-Latn-ME"/>
        </w:rPr>
      </w:pPr>
      <w:r w:rsidRPr="00C45032">
        <w:rPr>
          <w:rFonts w:eastAsia="Calibri" w:cs="Arial"/>
          <w:szCs w:val="24"/>
          <w:lang w:val="sr-Latn-ME"/>
        </w:rPr>
        <w:t xml:space="preserve">Takođe, ovo poglavlje sadrži pravila za genetički modifikovane organizme.  </w:t>
      </w:r>
    </w:p>
    <w:p w14:paraId="597985B0" w14:textId="1D77A792" w:rsidR="00DD0184" w:rsidRPr="00C45032" w:rsidRDefault="00DD0184" w:rsidP="00DD0184">
      <w:pPr>
        <w:rPr>
          <w:rFonts w:eastAsia="Calibri" w:cs="Arial"/>
          <w:szCs w:val="24"/>
          <w:lang w:val="sr-Latn-ME"/>
        </w:rPr>
      </w:pPr>
      <w:r w:rsidRPr="00C45032">
        <w:rPr>
          <w:rFonts w:eastAsia="Calibri" w:cs="Arial"/>
          <w:szCs w:val="24"/>
          <w:lang w:val="sr-Latn-ME"/>
        </w:rPr>
        <w:t xml:space="preserve">Institucija nadležna za donošenje zakonodavstva u okviru ovog poglavlja, a u vezi sa definisanim obavezama u okviru Programa pristupanja Crne Gore Evropskoj uniji 2025-2026 je Uprava za bezbjednost hrane, veterinu i fitosanitarne poslove. Polazeći od činjenice da Evropska unija u ovim oblastima postavlja stroge uslove koji do kraja moraju biti ispunjeni na putu pridruživanja, bitno je, između ostalog, ispuniti sledeće pretpostavke: usvojiti odgovarajuće propise (zakone i podzakonske akte), osigurati primjenu propisanih normi od strane držaoca životinja, bilja i subjekata u poslovanju hranom, hranom za životinje i nus proizvode životinjskog porijekla, zaposliti dovoljan broj stručnih lica (administracija i inspekcija) za sve navedene oblasti </w:t>
      </w:r>
      <w:r w:rsidR="005F4817">
        <w:rPr>
          <w:rFonts w:eastAsia="Calibri" w:cs="Arial"/>
          <w:szCs w:val="24"/>
          <w:lang w:val="sr-Latn-ME"/>
        </w:rPr>
        <w:t>p</w:t>
      </w:r>
      <w:r w:rsidRPr="00C45032">
        <w:rPr>
          <w:rFonts w:eastAsia="Calibri" w:cs="Arial"/>
          <w:szCs w:val="24"/>
          <w:lang w:val="sr-Latn-ME"/>
        </w:rPr>
        <w:t>oglavlja 12, a posebno u dijelu službenih kontrola, obezbijediti adekvatan budžet, potrebnu tehničku opremu i sredstva za rad, unaprijediti postojeće kaboratorije, granična inspekcijska mjesta, karantinske objekte i ostalu potrebnu infrastrukturu. Usklađivanjem zakonodavstva sa pravnom tekovinom Evropske unije svi proizvodi na tržištu moraće zadovoljiti jednake zahtjeve. Time će se podići opšti nivo, kao i povjerenje građana u proizvode koje kupuju.</w:t>
      </w:r>
      <w:r w:rsidRPr="00C45032">
        <w:rPr>
          <w:rFonts w:eastAsia="Calibri" w:cs="Times New Roman"/>
          <w:szCs w:val="24"/>
          <w:lang w:val="sr-Latn-ME"/>
        </w:rPr>
        <w:br w:type="page"/>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934"/>
        <w:gridCol w:w="11"/>
        <w:gridCol w:w="6395"/>
        <w:gridCol w:w="11"/>
        <w:gridCol w:w="1077"/>
        <w:gridCol w:w="11"/>
        <w:gridCol w:w="1042"/>
        <w:gridCol w:w="16"/>
        <w:gridCol w:w="1931"/>
        <w:gridCol w:w="8"/>
        <w:gridCol w:w="1101"/>
      </w:tblGrid>
      <w:tr w:rsidR="00DD0184" w:rsidRPr="00C45032" w14:paraId="17FAB94A" w14:textId="77777777" w:rsidTr="00AA2E86">
        <w:tc>
          <w:tcPr>
            <w:tcW w:w="274"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60A854F" w14:textId="77777777" w:rsidR="00DD0184" w:rsidRPr="00C45032" w:rsidRDefault="00DD0184" w:rsidP="00DD0184">
            <w:pPr>
              <w:spacing w:before="0" w:after="0"/>
              <w:jc w:val="center"/>
              <w:rPr>
                <w:rFonts w:eastAsia="Calibri" w:cs="Times New Roman"/>
                <w:szCs w:val="24"/>
                <w:lang w:val="sr-Latn-ME"/>
              </w:rPr>
            </w:pPr>
            <w:bookmarkStart w:id="179" w:name="_Toc536436649"/>
          </w:p>
        </w:tc>
        <w:tc>
          <w:tcPr>
            <w:tcW w:w="352" w:type="pct"/>
            <w:tcBorders>
              <w:top w:val="single" w:sz="4" w:space="0" w:color="auto"/>
              <w:left w:val="nil"/>
              <w:bottom w:val="single" w:sz="4" w:space="0" w:color="auto"/>
              <w:right w:val="nil"/>
            </w:tcBorders>
            <w:shd w:val="clear" w:color="auto" w:fill="D9D9D9"/>
            <w:tcMar>
              <w:left w:w="28" w:type="dxa"/>
              <w:right w:w="28" w:type="dxa"/>
            </w:tcMar>
          </w:tcPr>
          <w:p w14:paraId="7CA8EF67" w14:textId="77777777" w:rsidR="00DD0184" w:rsidRPr="00C45032" w:rsidDel="004D2CAC" w:rsidRDefault="00DD0184" w:rsidP="00DD0184">
            <w:pPr>
              <w:spacing w:before="0" w:after="0"/>
              <w:jc w:val="center"/>
              <w:rPr>
                <w:rFonts w:eastAsia="Calibri" w:cs="Times New Roman"/>
                <w:szCs w:val="24"/>
                <w:lang w:val="sr-Latn-ME"/>
              </w:rPr>
            </w:pPr>
          </w:p>
        </w:tc>
        <w:tc>
          <w:tcPr>
            <w:tcW w:w="2415" w:type="pct"/>
            <w:gridSpan w:val="2"/>
            <w:tcBorders>
              <w:top w:val="single" w:sz="4" w:space="0" w:color="auto"/>
              <w:left w:val="nil"/>
              <w:bottom w:val="single" w:sz="4" w:space="0" w:color="auto"/>
              <w:right w:val="nil"/>
            </w:tcBorders>
            <w:shd w:val="clear" w:color="auto" w:fill="D0CECE"/>
            <w:tcMar>
              <w:left w:w="28" w:type="dxa"/>
              <w:right w:w="28" w:type="dxa"/>
            </w:tcMar>
          </w:tcPr>
          <w:p w14:paraId="77F53C19" w14:textId="77777777" w:rsidR="00DD0184" w:rsidRPr="00C45032" w:rsidDel="004D2CAC" w:rsidRDefault="00DD0184" w:rsidP="00DD0184">
            <w:pPr>
              <w:keepNext/>
              <w:keepLines/>
              <w:spacing w:before="0" w:after="0"/>
              <w:jc w:val="left"/>
              <w:outlineLvl w:val="1"/>
              <w:rPr>
                <w:rFonts w:eastAsia="Times New Roman" w:cs="Times New Roman"/>
                <w:b/>
                <w:bCs/>
                <w:szCs w:val="24"/>
                <w:lang w:val="sr-Latn-ME"/>
              </w:rPr>
            </w:pPr>
            <w:bookmarkStart w:id="180" w:name="_Toc30412688"/>
            <w:bookmarkStart w:id="181" w:name="_Toc67914571"/>
            <w:bookmarkStart w:id="182" w:name="_Toc94080878"/>
            <w:bookmarkStart w:id="183" w:name="_Toc163037147"/>
            <w:bookmarkStart w:id="184" w:name="_Toc163110846"/>
            <w:bookmarkStart w:id="185" w:name="_Toc163647037"/>
            <w:bookmarkStart w:id="186" w:name="_Toc186489296"/>
            <w:r w:rsidRPr="00C45032">
              <w:rPr>
                <w:rFonts w:eastAsia="Times New Roman" w:cs="Times New Roman"/>
                <w:b/>
                <w:bCs/>
                <w:szCs w:val="24"/>
                <w:lang w:val="sr-Latn-ME"/>
              </w:rPr>
              <w:t>1. PLANOVI I POTREBE</w:t>
            </w:r>
            <w:bookmarkEnd w:id="180"/>
            <w:bookmarkEnd w:id="181"/>
            <w:bookmarkEnd w:id="182"/>
            <w:bookmarkEnd w:id="183"/>
            <w:bookmarkEnd w:id="184"/>
            <w:bookmarkEnd w:id="185"/>
            <w:bookmarkEnd w:id="186"/>
          </w:p>
        </w:tc>
        <w:tc>
          <w:tcPr>
            <w:tcW w:w="410" w:type="pct"/>
            <w:gridSpan w:val="2"/>
            <w:tcBorders>
              <w:top w:val="single" w:sz="4" w:space="0" w:color="auto"/>
              <w:left w:val="nil"/>
              <w:bottom w:val="single" w:sz="4" w:space="0" w:color="auto"/>
              <w:right w:val="nil"/>
            </w:tcBorders>
            <w:shd w:val="clear" w:color="auto" w:fill="D9D9D9"/>
            <w:tcMar>
              <w:left w:w="28" w:type="dxa"/>
              <w:right w:w="28" w:type="dxa"/>
            </w:tcMar>
          </w:tcPr>
          <w:p w14:paraId="160F8AB0" w14:textId="77777777" w:rsidR="00DD0184" w:rsidRPr="00C45032" w:rsidDel="004D2CAC" w:rsidRDefault="00DD0184" w:rsidP="00DD0184">
            <w:pPr>
              <w:spacing w:before="0" w:after="0"/>
              <w:jc w:val="center"/>
              <w:rPr>
                <w:rFonts w:eastAsia="Calibri" w:cs="Times New Roman"/>
                <w:szCs w:val="24"/>
                <w:lang w:val="sr-Latn-ME"/>
              </w:rPr>
            </w:pPr>
          </w:p>
        </w:tc>
        <w:tc>
          <w:tcPr>
            <w:tcW w:w="397" w:type="pct"/>
            <w:gridSpan w:val="2"/>
            <w:tcBorders>
              <w:top w:val="single" w:sz="4" w:space="0" w:color="auto"/>
              <w:left w:val="nil"/>
              <w:bottom w:val="single" w:sz="4" w:space="0" w:color="auto"/>
              <w:right w:val="nil"/>
            </w:tcBorders>
            <w:shd w:val="clear" w:color="auto" w:fill="D9D9D9"/>
            <w:tcMar>
              <w:left w:w="28" w:type="dxa"/>
              <w:right w:w="28" w:type="dxa"/>
            </w:tcMar>
          </w:tcPr>
          <w:p w14:paraId="6D48424C" w14:textId="77777777" w:rsidR="00DD0184" w:rsidRPr="00C45032" w:rsidDel="004D2CAC" w:rsidRDefault="00DD0184" w:rsidP="00DD0184">
            <w:pPr>
              <w:spacing w:before="0" w:after="0"/>
              <w:jc w:val="center"/>
              <w:rPr>
                <w:rFonts w:eastAsia="Calibri" w:cs="Times New Roman"/>
                <w:szCs w:val="24"/>
                <w:lang w:val="sr-Latn-ME"/>
              </w:rPr>
            </w:pPr>
          </w:p>
        </w:tc>
        <w:tc>
          <w:tcPr>
            <w:tcW w:w="734"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08245EF0" w14:textId="77777777" w:rsidR="00DD0184" w:rsidRPr="00C45032" w:rsidRDefault="00DD0184" w:rsidP="00DD0184">
            <w:pPr>
              <w:spacing w:before="0" w:after="0"/>
              <w:jc w:val="center"/>
              <w:rPr>
                <w:rFonts w:eastAsia="Calibri" w:cs="Times New Roman"/>
                <w:sz w:val="20"/>
                <w:szCs w:val="20"/>
                <w:lang w:val="sr-Latn-ME"/>
              </w:rPr>
            </w:pPr>
          </w:p>
        </w:tc>
        <w:tc>
          <w:tcPr>
            <w:tcW w:w="41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765AE47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C943668" w14:textId="77777777" w:rsidTr="00AA2E86">
        <w:tc>
          <w:tcPr>
            <w:tcW w:w="274"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8A317A4" w14:textId="77777777" w:rsidR="00DD0184" w:rsidRPr="00C45032" w:rsidRDefault="00DD0184" w:rsidP="00DD0184">
            <w:pPr>
              <w:spacing w:before="0" w:after="0"/>
              <w:jc w:val="center"/>
              <w:rPr>
                <w:rFonts w:eastAsia="Calibri" w:cs="Times New Roman"/>
                <w:szCs w:val="24"/>
                <w:lang w:val="sr-Latn-ME"/>
              </w:rPr>
            </w:pPr>
          </w:p>
        </w:tc>
        <w:tc>
          <w:tcPr>
            <w:tcW w:w="352" w:type="pct"/>
            <w:tcBorders>
              <w:top w:val="single" w:sz="4" w:space="0" w:color="auto"/>
              <w:left w:val="nil"/>
              <w:bottom w:val="single" w:sz="4" w:space="0" w:color="auto"/>
              <w:right w:val="nil"/>
            </w:tcBorders>
            <w:shd w:val="clear" w:color="auto" w:fill="D9D9D9"/>
            <w:tcMar>
              <w:left w:w="28" w:type="dxa"/>
              <w:right w:w="28" w:type="dxa"/>
            </w:tcMar>
          </w:tcPr>
          <w:p w14:paraId="73CE9430" w14:textId="77777777" w:rsidR="00DD0184" w:rsidRPr="00C45032" w:rsidRDefault="00DD0184" w:rsidP="00DD0184">
            <w:pPr>
              <w:spacing w:before="0" w:after="0"/>
              <w:jc w:val="left"/>
              <w:rPr>
                <w:rFonts w:eastAsia="Calibri" w:cs="Times New Roman"/>
                <w:szCs w:val="24"/>
                <w:lang w:val="sr-Latn-ME"/>
              </w:rPr>
            </w:pPr>
          </w:p>
        </w:tc>
        <w:tc>
          <w:tcPr>
            <w:tcW w:w="2415" w:type="pct"/>
            <w:gridSpan w:val="2"/>
            <w:tcBorders>
              <w:top w:val="single" w:sz="4" w:space="0" w:color="auto"/>
              <w:left w:val="nil"/>
              <w:bottom w:val="single" w:sz="4" w:space="0" w:color="auto"/>
              <w:right w:val="nil"/>
            </w:tcBorders>
            <w:shd w:val="clear" w:color="auto" w:fill="D9D9D9"/>
            <w:tcMar>
              <w:left w:w="28" w:type="dxa"/>
              <w:right w:w="28" w:type="dxa"/>
            </w:tcMar>
          </w:tcPr>
          <w:p w14:paraId="5717FCAF" w14:textId="77777777" w:rsidR="00DD0184" w:rsidRPr="00C45032" w:rsidRDefault="00DD0184" w:rsidP="00DD0184">
            <w:pPr>
              <w:spacing w:before="0" w:after="0"/>
              <w:jc w:val="left"/>
              <w:rPr>
                <w:rFonts w:eastAsia="Times New Roman" w:cs="Times New Roman"/>
                <w:b/>
                <w:bCs/>
                <w:szCs w:val="24"/>
                <w:lang w:val="sr-Latn-ME"/>
              </w:rPr>
            </w:pPr>
            <w:r w:rsidRPr="00C45032">
              <w:rPr>
                <w:rFonts w:eastAsia="Times New Roman" w:cs="Times New Roman"/>
                <w:b/>
                <w:bCs/>
                <w:szCs w:val="24"/>
                <w:lang w:val="sr-Latn-ME"/>
              </w:rPr>
              <w:t>1.1. ZAKONODAVNI OKVIR</w:t>
            </w:r>
          </w:p>
        </w:tc>
        <w:tc>
          <w:tcPr>
            <w:tcW w:w="410" w:type="pct"/>
            <w:gridSpan w:val="2"/>
            <w:tcBorders>
              <w:top w:val="single" w:sz="4" w:space="0" w:color="auto"/>
              <w:left w:val="nil"/>
              <w:bottom w:val="single" w:sz="4" w:space="0" w:color="auto"/>
              <w:right w:val="nil"/>
            </w:tcBorders>
            <w:shd w:val="clear" w:color="auto" w:fill="D9D9D9"/>
            <w:tcMar>
              <w:left w:w="28" w:type="dxa"/>
              <w:right w:w="28" w:type="dxa"/>
            </w:tcMar>
          </w:tcPr>
          <w:p w14:paraId="4E459A2B" w14:textId="77777777" w:rsidR="00DD0184" w:rsidRPr="00C45032" w:rsidRDefault="00DD0184" w:rsidP="00DD0184">
            <w:pPr>
              <w:spacing w:before="0" w:after="0"/>
              <w:jc w:val="center"/>
              <w:rPr>
                <w:rFonts w:eastAsia="Calibri" w:cs="Times New Roman"/>
                <w:szCs w:val="24"/>
                <w:lang w:val="sr-Latn-ME"/>
              </w:rPr>
            </w:pPr>
          </w:p>
        </w:tc>
        <w:tc>
          <w:tcPr>
            <w:tcW w:w="397" w:type="pct"/>
            <w:gridSpan w:val="2"/>
            <w:tcBorders>
              <w:top w:val="single" w:sz="4" w:space="0" w:color="auto"/>
              <w:left w:val="nil"/>
              <w:bottom w:val="single" w:sz="4" w:space="0" w:color="auto"/>
              <w:right w:val="nil"/>
            </w:tcBorders>
            <w:shd w:val="clear" w:color="auto" w:fill="D9D9D9"/>
            <w:tcMar>
              <w:left w:w="28" w:type="dxa"/>
              <w:right w:w="28" w:type="dxa"/>
            </w:tcMar>
          </w:tcPr>
          <w:p w14:paraId="5F38403B" w14:textId="77777777" w:rsidR="00DD0184" w:rsidRPr="00C45032" w:rsidRDefault="00DD0184" w:rsidP="00DD0184">
            <w:pPr>
              <w:spacing w:before="0" w:after="0"/>
              <w:jc w:val="center"/>
              <w:rPr>
                <w:rFonts w:eastAsia="Calibri" w:cs="Times New Roman"/>
                <w:szCs w:val="24"/>
                <w:lang w:val="sr-Latn-ME"/>
              </w:rPr>
            </w:pPr>
          </w:p>
        </w:tc>
        <w:tc>
          <w:tcPr>
            <w:tcW w:w="734"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0C0504C2" w14:textId="77777777" w:rsidR="00DD0184" w:rsidRPr="00C45032" w:rsidRDefault="00DD0184" w:rsidP="00DD0184">
            <w:pPr>
              <w:spacing w:before="0" w:after="0"/>
              <w:jc w:val="center"/>
              <w:rPr>
                <w:rFonts w:eastAsia="Calibri" w:cs="Times New Roman"/>
                <w:sz w:val="20"/>
                <w:szCs w:val="20"/>
                <w:lang w:val="sr-Latn-ME"/>
              </w:rPr>
            </w:pPr>
          </w:p>
        </w:tc>
        <w:tc>
          <w:tcPr>
            <w:tcW w:w="41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37943A7A"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E12C4F1" w14:textId="77777777" w:rsidTr="00AA2E86">
        <w:tc>
          <w:tcPr>
            <w:tcW w:w="274"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CF816AF" w14:textId="77777777" w:rsidR="00DD0184" w:rsidRPr="00C45032" w:rsidRDefault="00DD0184" w:rsidP="00DD0184">
            <w:pPr>
              <w:spacing w:before="0" w:after="0"/>
              <w:jc w:val="center"/>
              <w:rPr>
                <w:rFonts w:eastAsia="Calibri" w:cs="Times New Roman"/>
                <w:b/>
                <w:szCs w:val="24"/>
                <w:lang w:val="sr-Latn-ME"/>
              </w:rPr>
            </w:pPr>
            <w:r w:rsidRPr="00C45032">
              <w:rPr>
                <w:rFonts w:eastAsia="Calibri" w:cs="Times New Roman"/>
                <w:b/>
                <w:szCs w:val="24"/>
                <w:lang w:val="sr-Latn-ME"/>
              </w:rPr>
              <w:t>Ozn.</w:t>
            </w:r>
          </w:p>
        </w:tc>
        <w:tc>
          <w:tcPr>
            <w:tcW w:w="352"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048B2ECA" w14:textId="77777777" w:rsidR="00DD0184" w:rsidRPr="00C45032" w:rsidRDefault="00DD0184" w:rsidP="00DD0184">
            <w:pPr>
              <w:spacing w:before="0" w:after="0"/>
              <w:jc w:val="center"/>
              <w:rPr>
                <w:rFonts w:eastAsia="Calibri" w:cs="Times New Roman"/>
                <w:b/>
                <w:szCs w:val="24"/>
                <w:lang w:val="sr-Latn-ME"/>
              </w:rPr>
            </w:pPr>
            <w:r w:rsidRPr="00C45032">
              <w:rPr>
                <w:rFonts w:eastAsia="Calibri" w:cs="Times New Roman"/>
                <w:b/>
                <w:szCs w:val="24"/>
                <w:lang w:val="sr-Latn-ME"/>
              </w:rPr>
              <w:t>Nadležna</w:t>
            </w:r>
          </w:p>
          <w:p w14:paraId="6A8EAE8E" w14:textId="77777777" w:rsidR="00DD0184" w:rsidRPr="00C45032" w:rsidDel="004D2CAC" w:rsidRDefault="00DD0184" w:rsidP="00DD0184">
            <w:pPr>
              <w:spacing w:before="0" w:after="0"/>
              <w:jc w:val="center"/>
              <w:rPr>
                <w:rFonts w:eastAsia="Calibri" w:cs="Times New Roman"/>
                <w:b/>
                <w:szCs w:val="24"/>
                <w:lang w:val="sr-Latn-ME"/>
              </w:rPr>
            </w:pPr>
            <w:r w:rsidRPr="00C45032">
              <w:rPr>
                <w:rFonts w:eastAsia="Calibri" w:cs="Times New Roman"/>
                <w:b/>
                <w:szCs w:val="24"/>
                <w:lang w:val="sr-Latn-ME"/>
              </w:rPr>
              <w:t>inst.</w:t>
            </w:r>
          </w:p>
        </w:tc>
        <w:tc>
          <w:tcPr>
            <w:tcW w:w="2415"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ECB801C" w14:textId="77777777" w:rsidR="00DD0184" w:rsidRPr="00C45032" w:rsidRDefault="00DD0184" w:rsidP="00DD0184">
            <w:pPr>
              <w:spacing w:before="0" w:after="0"/>
              <w:jc w:val="left"/>
              <w:rPr>
                <w:rFonts w:eastAsia="Calibri" w:cs="Times New Roman"/>
                <w:b/>
                <w:szCs w:val="24"/>
                <w:lang w:val="sr-Latn-ME"/>
              </w:rPr>
            </w:pPr>
            <w:r w:rsidRPr="00C45032">
              <w:rPr>
                <w:rFonts w:eastAsia="Calibri" w:cs="Times New Roman"/>
                <w:b/>
                <w:szCs w:val="24"/>
                <w:lang w:val="sr-Latn-ME"/>
              </w:rPr>
              <w:t>Naziv</w:t>
            </w:r>
          </w:p>
        </w:tc>
        <w:tc>
          <w:tcPr>
            <w:tcW w:w="410"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FFE9C0B" w14:textId="77777777" w:rsidR="00DD0184" w:rsidRPr="00C45032" w:rsidDel="004D2CAC" w:rsidRDefault="00DD0184" w:rsidP="00DD0184">
            <w:pPr>
              <w:spacing w:before="0" w:after="0"/>
              <w:ind w:right="-151"/>
              <w:jc w:val="left"/>
              <w:rPr>
                <w:rFonts w:eastAsia="Calibri" w:cs="Times New Roman"/>
                <w:b/>
                <w:szCs w:val="24"/>
                <w:lang w:val="sr-Latn-ME"/>
              </w:rPr>
            </w:pPr>
            <w:r w:rsidRPr="00C45032">
              <w:rPr>
                <w:rFonts w:eastAsia="Calibri" w:cs="Times New Roman"/>
                <w:b/>
                <w:szCs w:val="24"/>
                <w:lang w:val="sr-Latn-ME"/>
              </w:rPr>
              <w:t>Donošenje</w:t>
            </w:r>
          </w:p>
        </w:tc>
        <w:tc>
          <w:tcPr>
            <w:tcW w:w="397" w:type="pct"/>
            <w:gridSpan w:val="2"/>
            <w:vMerge w:val="restart"/>
            <w:tcBorders>
              <w:top w:val="single" w:sz="4" w:space="0" w:color="auto"/>
              <w:left w:val="single" w:sz="4" w:space="0" w:color="000000"/>
              <w:right w:val="single" w:sz="4" w:space="0" w:color="000000"/>
            </w:tcBorders>
            <w:shd w:val="clear" w:color="auto" w:fill="D9D9D9"/>
            <w:vAlign w:val="center"/>
          </w:tcPr>
          <w:p w14:paraId="45B54529" w14:textId="77777777" w:rsidR="00DD0184" w:rsidRPr="00C45032" w:rsidDel="004D2CAC" w:rsidRDefault="00DD0184" w:rsidP="00DD0184">
            <w:pPr>
              <w:spacing w:before="0" w:after="0"/>
              <w:jc w:val="center"/>
              <w:rPr>
                <w:rFonts w:eastAsia="Calibri" w:cs="Times New Roman"/>
                <w:b/>
                <w:szCs w:val="24"/>
                <w:lang w:val="sr-Latn-ME"/>
              </w:rPr>
            </w:pPr>
            <w:r w:rsidRPr="00C45032">
              <w:rPr>
                <w:rFonts w:eastAsia="Calibri" w:cs="Times New Roman"/>
                <w:b/>
                <w:szCs w:val="24"/>
                <w:lang w:val="sr-Latn-ME"/>
              </w:rPr>
              <w:t>Primjena</w:t>
            </w:r>
          </w:p>
        </w:tc>
        <w:tc>
          <w:tcPr>
            <w:tcW w:w="1152" w:type="pct"/>
            <w:gridSpan w:val="4"/>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562B16B3" w14:textId="77777777" w:rsidR="00DD0184" w:rsidRPr="00C45032" w:rsidRDefault="00DD0184" w:rsidP="00DD0184">
            <w:pPr>
              <w:spacing w:before="0" w:after="0"/>
              <w:jc w:val="center"/>
              <w:rPr>
                <w:rFonts w:eastAsia="Calibri" w:cs="Times New Roman"/>
                <w:b/>
                <w:szCs w:val="20"/>
                <w:lang w:val="sr-Latn-ME"/>
              </w:rPr>
            </w:pPr>
            <w:r w:rsidRPr="00C45032">
              <w:rPr>
                <w:rFonts w:eastAsia="Calibri" w:cs="Times New Roman"/>
                <w:b/>
                <w:szCs w:val="20"/>
                <w:lang w:val="sr-Latn-ME"/>
              </w:rPr>
              <w:t>Pravna tekovina</w:t>
            </w:r>
          </w:p>
        </w:tc>
      </w:tr>
      <w:tr w:rsidR="00DD0184" w:rsidRPr="00C45032" w14:paraId="0BF6BF9F" w14:textId="77777777" w:rsidTr="00AA2E86">
        <w:tc>
          <w:tcPr>
            <w:tcW w:w="274"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11A2B51" w14:textId="77777777" w:rsidR="00DD0184" w:rsidRPr="00C45032" w:rsidRDefault="00DD0184" w:rsidP="00DD0184">
            <w:pPr>
              <w:spacing w:before="0" w:after="0"/>
              <w:jc w:val="center"/>
              <w:rPr>
                <w:rFonts w:eastAsia="Calibri" w:cs="Times New Roman"/>
                <w:szCs w:val="24"/>
                <w:lang w:val="sr-Latn-ME"/>
              </w:rPr>
            </w:pPr>
          </w:p>
        </w:tc>
        <w:tc>
          <w:tcPr>
            <w:tcW w:w="35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3FC8D22" w14:textId="77777777" w:rsidR="00DD0184" w:rsidRPr="00C45032" w:rsidRDefault="00DD0184" w:rsidP="00DD0184">
            <w:pPr>
              <w:spacing w:before="0" w:after="0"/>
              <w:jc w:val="center"/>
              <w:rPr>
                <w:rFonts w:eastAsia="Calibri" w:cs="Times New Roman"/>
                <w:szCs w:val="24"/>
                <w:lang w:val="sr-Latn-ME"/>
              </w:rPr>
            </w:pPr>
          </w:p>
        </w:tc>
        <w:tc>
          <w:tcPr>
            <w:tcW w:w="2415"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ABF0880" w14:textId="77777777" w:rsidR="00DD0184" w:rsidRPr="00C45032" w:rsidRDefault="00DD0184" w:rsidP="00DD0184">
            <w:pPr>
              <w:spacing w:before="0" w:after="0"/>
              <w:jc w:val="left"/>
              <w:rPr>
                <w:rFonts w:eastAsia="Calibri" w:cs="Times New Roman"/>
                <w:szCs w:val="24"/>
                <w:lang w:val="sr-Latn-ME"/>
              </w:rPr>
            </w:pPr>
          </w:p>
        </w:tc>
        <w:tc>
          <w:tcPr>
            <w:tcW w:w="410"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7DB5E459" w14:textId="77777777" w:rsidR="00DD0184" w:rsidRPr="00C45032" w:rsidDel="004D2CAC" w:rsidRDefault="00DD0184" w:rsidP="00DD0184">
            <w:pPr>
              <w:spacing w:before="0" w:after="0"/>
              <w:jc w:val="center"/>
              <w:rPr>
                <w:rFonts w:eastAsia="Calibri" w:cs="Times New Roman"/>
                <w:szCs w:val="24"/>
                <w:lang w:val="sr-Latn-ME"/>
              </w:rPr>
            </w:pPr>
          </w:p>
        </w:tc>
        <w:tc>
          <w:tcPr>
            <w:tcW w:w="397" w:type="pct"/>
            <w:gridSpan w:val="2"/>
            <w:vMerge/>
            <w:tcBorders>
              <w:left w:val="single" w:sz="4" w:space="0" w:color="000000"/>
              <w:bottom w:val="single" w:sz="4" w:space="0" w:color="auto"/>
              <w:right w:val="single" w:sz="4" w:space="0" w:color="000000"/>
            </w:tcBorders>
            <w:shd w:val="clear" w:color="auto" w:fill="D9D9D9"/>
            <w:vAlign w:val="center"/>
          </w:tcPr>
          <w:p w14:paraId="46061FF8" w14:textId="77777777" w:rsidR="00DD0184" w:rsidRPr="00C45032" w:rsidDel="004D2CAC" w:rsidRDefault="00DD0184" w:rsidP="00DD0184">
            <w:pPr>
              <w:spacing w:before="0" w:after="0"/>
              <w:jc w:val="center"/>
              <w:rPr>
                <w:rFonts w:eastAsia="Calibri" w:cs="Times New Roman"/>
                <w:szCs w:val="24"/>
                <w:lang w:val="sr-Latn-ME"/>
              </w:rPr>
            </w:pPr>
          </w:p>
        </w:tc>
        <w:tc>
          <w:tcPr>
            <w:tcW w:w="734" w:type="pct"/>
            <w:gridSpan w:val="2"/>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74054DD3" w14:textId="77777777" w:rsidR="00DD0184" w:rsidRPr="00C45032" w:rsidRDefault="00DD0184" w:rsidP="00DD0184">
            <w:pPr>
              <w:spacing w:before="0" w:after="0"/>
              <w:jc w:val="center"/>
              <w:rPr>
                <w:rFonts w:eastAsia="Calibri" w:cs="Times New Roman"/>
                <w:b/>
                <w:szCs w:val="20"/>
                <w:lang w:val="sr-Latn-ME"/>
              </w:rPr>
            </w:pPr>
            <w:r w:rsidRPr="00C45032">
              <w:rPr>
                <w:rFonts w:eastAsia="Calibri" w:cs="Times New Roman"/>
                <w:b/>
                <w:szCs w:val="20"/>
                <w:lang w:val="sr-Latn-ME"/>
              </w:rPr>
              <w:t>Celex No</w:t>
            </w:r>
          </w:p>
        </w:tc>
        <w:tc>
          <w:tcPr>
            <w:tcW w:w="418" w:type="pct"/>
            <w:gridSpan w:val="2"/>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0A87849A" w14:textId="77777777" w:rsidR="00DD0184" w:rsidRPr="00C45032" w:rsidRDefault="00DD0184" w:rsidP="00DD0184">
            <w:pPr>
              <w:spacing w:before="0" w:after="0"/>
              <w:jc w:val="center"/>
              <w:rPr>
                <w:rFonts w:eastAsia="Calibri" w:cs="Times New Roman"/>
                <w:b/>
                <w:szCs w:val="20"/>
                <w:lang w:val="sr-Latn-ME"/>
              </w:rPr>
            </w:pPr>
            <w:r w:rsidRPr="00C45032">
              <w:rPr>
                <w:rFonts w:eastAsia="Calibri" w:cs="Times New Roman"/>
                <w:b/>
                <w:szCs w:val="20"/>
                <w:lang w:val="sr-Latn-ME"/>
              </w:rPr>
              <w:t>Ostalo</w:t>
            </w:r>
          </w:p>
        </w:tc>
      </w:tr>
      <w:tr w:rsidR="00DD0184" w:rsidRPr="00C45032" w14:paraId="33380807" w14:textId="77777777" w:rsidTr="00AA2E86">
        <w:tc>
          <w:tcPr>
            <w:tcW w:w="274"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421E8AB" w14:textId="77777777" w:rsidR="00DD0184" w:rsidRPr="00C45032" w:rsidRDefault="00DD0184" w:rsidP="00DD0184">
            <w:pPr>
              <w:spacing w:before="0" w:after="0"/>
              <w:jc w:val="center"/>
              <w:rPr>
                <w:rFonts w:eastAsia="Calibri" w:cs="Times New Roman"/>
                <w:szCs w:val="24"/>
                <w:lang w:val="sr-Latn-ME"/>
              </w:rPr>
            </w:pPr>
          </w:p>
        </w:tc>
        <w:tc>
          <w:tcPr>
            <w:tcW w:w="352" w:type="pct"/>
            <w:tcBorders>
              <w:top w:val="single" w:sz="4" w:space="0" w:color="auto"/>
              <w:left w:val="nil"/>
              <w:bottom w:val="single" w:sz="4" w:space="0" w:color="auto"/>
              <w:right w:val="nil"/>
            </w:tcBorders>
            <w:shd w:val="clear" w:color="auto" w:fill="D9D9D9"/>
            <w:tcMar>
              <w:left w:w="28" w:type="dxa"/>
              <w:right w:w="28" w:type="dxa"/>
            </w:tcMar>
          </w:tcPr>
          <w:p w14:paraId="73E79A8C" w14:textId="77777777" w:rsidR="00DD0184" w:rsidRPr="00C45032" w:rsidRDefault="00DD0184" w:rsidP="00DD0184">
            <w:pPr>
              <w:spacing w:before="0" w:after="0"/>
              <w:jc w:val="center"/>
              <w:rPr>
                <w:rFonts w:eastAsia="Calibri" w:cs="Times New Roman"/>
                <w:szCs w:val="24"/>
                <w:lang w:val="sr-Latn-ME"/>
              </w:rPr>
            </w:pPr>
          </w:p>
        </w:tc>
        <w:tc>
          <w:tcPr>
            <w:tcW w:w="2415" w:type="pct"/>
            <w:gridSpan w:val="2"/>
            <w:tcBorders>
              <w:top w:val="single" w:sz="4" w:space="0" w:color="auto"/>
              <w:left w:val="nil"/>
              <w:bottom w:val="single" w:sz="4" w:space="0" w:color="auto"/>
              <w:right w:val="nil"/>
            </w:tcBorders>
            <w:shd w:val="clear" w:color="auto" w:fill="D9D9D9"/>
            <w:tcMar>
              <w:left w:w="28" w:type="dxa"/>
              <w:right w:w="28" w:type="dxa"/>
            </w:tcMar>
          </w:tcPr>
          <w:p w14:paraId="1720D011" w14:textId="77777777" w:rsidR="00DD0184" w:rsidRPr="00C45032" w:rsidRDefault="00DD0184" w:rsidP="00DD0184">
            <w:pPr>
              <w:spacing w:before="0" w:after="0"/>
              <w:jc w:val="left"/>
              <w:rPr>
                <w:rFonts w:eastAsia="Calibri" w:cs="Times New Roman"/>
                <w:b/>
                <w:szCs w:val="24"/>
                <w:lang w:val="sr-Latn-ME"/>
              </w:rPr>
            </w:pPr>
            <w:r w:rsidRPr="00C45032">
              <w:rPr>
                <w:rFonts w:eastAsia="Calibri" w:cs="Times New Roman"/>
                <w:b/>
                <w:szCs w:val="24"/>
                <w:lang w:val="sr-Latn-ME"/>
              </w:rPr>
              <w:t xml:space="preserve">A) Bezbjednost hrane </w:t>
            </w:r>
          </w:p>
        </w:tc>
        <w:tc>
          <w:tcPr>
            <w:tcW w:w="410" w:type="pct"/>
            <w:gridSpan w:val="2"/>
            <w:tcBorders>
              <w:top w:val="single" w:sz="4" w:space="0" w:color="auto"/>
              <w:left w:val="nil"/>
              <w:bottom w:val="single" w:sz="4" w:space="0" w:color="auto"/>
              <w:right w:val="nil"/>
            </w:tcBorders>
            <w:shd w:val="clear" w:color="auto" w:fill="D9D9D9"/>
            <w:tcMar>
              <w:left w:w="28" w:type="dxa"/>
              <w:right w:w="28" w:type="dxa"/>
            </w:tcMar>
          </w:tcPr>
          <w:p w14:paraId="60DAE288" w14:textId="77777777" w:rsidR="00DD0184" w:rsidRPr="00C45032" w:rsidRDefault="00DD0184" w:rsidP="00DD0184">
            <w:pPr>
              <w:spacing w:before="0" w:after="0"/>
              <w:jc w:val="center"/>
              <w:rPr>
                <w:rFonts w:eastAsia="Calibri" w:cs="Times New Roman"/>
                <w:szCs w:val="24"/>
                <w:lang w:val="sr-Latn-ME"/>
              </w:rPr>
            </w:pPr>
          </w:p>
        </w:tc>
        <w:tc>
          <w:tcPr>
            <w:tcW w:w="397" w:type="pct"/>
            <w:gridSpan w:val="2"/>
            <w:tcBorders>
              <w:top w:val="single" w:sz="4" w:space="0" w:color="auto"/>
              <w:left w:val="nil"/>
              <w:bottom w:val="single" w:sz="4" w:space="0" w:color="auto"/>
              <w:right w:val="nil"/>
            </w:tcBorders>
            <w:shd w:val="clear" w:color="auto" w:fill="D9D9D9"/>
            <w:tcMar>
              <w:left w:w="28" w:type="dxa"/>
              <w:right w:w="28" w:type="dxa"/>
            </w:tcMar>
          </w:tcPr>
          <w:p w14:paraId="48316AC0" w14:textId="77777777" w:rsidR="00DD0184" w:rsidRPr="00C45032" w:rsidRDefault="00DD0184" w:rsidP="00DD0184">
            <w:pPr>
              <w:spacing w:before="0" w:after="0"/>
              <w:jc w:val="center"/>
              <w:rPr>
                <w:rFonts w:eastAsia="Calibri" w:cs="Times New Roman"/>
                <w:szCs w:val="24"/>
                <w:lang w:val="sr-Latn-ME"/>
              </w:rPr>
            </w:pPr>
          </w:p>
        </w:tc>
        <w:tc>
          <w:tcPr>
            <w:tcW w:w="734"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2AD91E72" w14:textId="77777777" w:rsidR="00DD0184" w:rsidRPr="00C45032" w:rsidRDefault="00DD0184" w:rsidP="00DD0184">
            <w:pPr>
              <w:spacing w:before="0" w:after="0"/>
              <w:jc w:val="center"/>
              <w:rPr>
                <w:rFonts w:eastAsia="Calibri" w:cs="Times New Roman"/>
                <w:sz w:val="20"/>
                <w:szCs w:val="20"/>
                <w:lang w:val="sr-Latn-ME"/>
              </w:rPr>
            </w:pPr>
          </w:p>
        </w:tc>
        <w:tc>
          <w:tcPr>
            <w:tcW w:w="41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6671B4F5"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7ECFCC82" w14:textId="77777777" w:rsidTr="00AA2E86">
        <w:tc>
          <w:tcPr>
            <w:tcW w:w="274"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798B309" w14:textId="77777777" w:rsidR="00DD0184" w:rsidRPr="00C45032" w:rsidRDefault="00DD0184" w:rsidP="00DD0184">
            <w:pPr>
              <w:spacing w:before="0" w:after="0"/>
              <w:jc w:val="center"/>
              <w:rPr>
                <w:rFonts w:eastAsia="Calibri" w:cs="Times New Roman"/>
                <w:szCs w:val="24"/>
                <w:lang w:val="sr-Latn-ME"/>
              </w:rPr>
            </w:pPr>
          </w:p>
        </w:tc>
        <w:tc>
          <w:tcPr>
            <w:tcW w:w="352" w:type="pct"/>
            <w:tcBorders>
              <w:top w:val="single" w:sz="4" w:space="0" w:color="auto"/>
              <w:left w:val="nil"/>
              <w:bottom w:val="single" w:sz="4" w:space="0" w:color="auto"/>
              <w:right w:val="nil"/>
            </w:tcBorders>
            <w:shd w:val="clear" w:color="auto" w:fill="D9D9D9"/>
            <w:tcMar>
              <w:left w:w="28" w:type="dxa"/>
              <w:right w:w="28" w:type="dxa"/>
            </w:tcMar>
          </w:tcPr>
          <w:p w14:paraId="0819267B" w14:textId="77777777" w:rsidR="00DD0184" w:rsidRPr="00C45032" w:rsidRDefault="00DD0184" w:rsidP="00DD0184">
            <w:pPr>
              <w:spacing w:before="0" w:after="0"/>
              <w:jc w:val="center"/>
              <w:rPr>
                <w:rFonts w:eastAsia="Calibri" w:cs="Times New Roman"/>
                <w:szCs w:val="24"/>
                <w:lang w:val="sr-Latn-ME"/>
              </w:rPr>
            </w:pPr>
          </w:p>
        </w:tc>
        <w:tc>
          <w:tcPr>
            <w:tcW w:w="2415" w:type="pct"/>
            <w:gridSpan w:val="2"/>
            <w:tcBorders>
              <w:top w:val="single" w:sz="4" w:space="0" w:color="auto"/>
              <w:left w:val="nil"/>
              <w:bottom w:val="single" w:sz="4" w:space="0" w:color="auto"/>
              <w:right w:val="nil"/>
            </w:tcBorders>
            <w:shd w:val="clear" w:color="auto" w:fill="D9D9D9"/>
            <w:tcMar>
              <w:left w:w="28" w:type="dxa"/>
              <w:right w:w="28" w:type="dxa"/>
            </w:tcMar>
          </w:tcPr>
          <w:p w14:paraId="47E5F7BA" w14:textId="07A87AA1" w:rsidR="00DD0184" w:rsidRPr="00C45032" w:rsidRDefault="00AA2E86" w:rsidP="00DD0184">
            <w:pPr>
              <w:spacing w:before="0" w:after="0"/>
              <w:jc w:val="left"/>
              <w:rPr>
                <w:rFonts w:eastAsia="Calibri" w:cs="Times New Roman"/>
                <w:b/>
                <w:szCs w:val="24"/>
                <w:lang w:val="sr-Latn-ME"/>
              </w:rPr>
            </w:pPr>
            <w:r w:rsidRPr="00C45032">
              <w:rPr>
                <w:rFonts w:eastAsia="Calibri" w:cs="Times New Roman"/>
                <w:b/>
                <w:szCs w:val="24"/>
                <w:lang w:val="sr-Latn-ME"/>
              </w:rPr>
              <w:t xml:space="preserve">  </w:t>
            </w:r>
            <w:r w:rsidR="00DD0184" w:rsidRPr="00C45032">
              <w:rPr>
                <w:rFonts w:eastAsia="Calibri" w:cs="Times New Roman"/>
                <w:b/>
                <w:szCs w:val="24"/>
                <w:lang w:val="sr-Latn-ME"/>
              </w:rPr>
              <w:t>A.1) Opšti dio</w:t>
            </w:r>
          </w:p>
        </w:tc>
        <w:tc>
          <w:tcPr>
            <w:tcW w:w="410" w:type="pct"/>
            <w:gridSpan w:val="2"/>
            <w:tcBorders>
              <w:top w:val="single" w:sz="4" w:space="0" w:color="auto"/>
              <w:left w:val="nil"/>
              <w:bottom w:val="single" w:sz="4" w:space="0" w:color="auto"/>
              <w:right w:val="nil"/>
            </w:tcBorders>
            <w:shd w:val="clear" w:color="auto" w:fill="D9D9D9"/>
            <w:tcMar>
              <w:left w:w="28" w:type="dxa"/>
              <w:right w:w="28" w:type="dxa"/>
            </w:tcMar>
          </w:tcPr>
          <w:p w14:paraId="5C5D7981" w14:textId="77777777" w:rsidR="00DD0184" w:rsidRPr="00C45032" w:rsidRDefault="00DD0184" w:rsidP="00DD0184">
            <w:pPr>
              <w:spacing w:before="0" w:after="0"/>
              <w:jc w:val="center"/>
              <w:rPr>
                <w:rFonts w:eastAsia="Calibri" w:cs="Times New Roman"/>
                <w:szCs w:val="24"/>
                <w:lang w:val="sr-Latn-ME"/>
              </w:rPr>
            </w:pPr>
          </w:p>
        </w:tc>
        <w:tc>
          <w:tcPr>
            <w:tcW w:w="397" w:type="pct"/>
            <w:gridSpan w:val="2"/>
            <w:tcBorders>
              <w:top w:val="single" w:sz="4" w:space="0" w:color="auto"/>
              <w:left w:val="nil"/>
              <w:bottom w:val="single" w:sz="4" w:space="0" w:color="auto"/>
              <w:right w:val="nil"/>
            </w:tcBorders>
            <w:shd w:val="clear" w:color="auto" w:fill="D9D9D9"/>
            <w:tcMar>
              <w:left w:w="28" w:type="dxa"/>
              <w:right w:w="28" w:type="dxa"/>
            </w:tcMar>
          </w:tcPr>
          <w:p w14:paraId="090B2907" w14:textId="77777777" w:rsidR="00DD0184" w:rsidRPr="00C45032" w:rsidRDefault="00DD0184" w:rsidP="00DD0184">
            <w:pPr>
              <w:spacing w:before="0" w:after="0"/>
              <w:jc w:val="center"/>
              <w:rPr>
                <w:rFonts w:eastAsia="Calibri" w:cs="Times New Roman"/>
                <w:szCs w:val="24"/>
                <w:lang w:val="sr-Latn-ME"/>
              </w:rPr>
            </w:pPr>
          </w:p>
        </w:tc>
        <w:tc>
          <w:tcPr>
            <w:tcW w:w="734"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0C3198E2" w14:textId="77777777" w:rsidR="00DD0184" w:rsidRPr="00C45032" w:rsidRDefault="00DD0184" w:rsidP="00DD0184">
            <w:pPr>
              <w:spacing w:before="0" w:after="0"/>
              <w:jc w:val="center"/>
              <w:rPr>
                <w:rFonts w:eastAsia="Calibri" w:cs="Times New Roman"/>
                <w:sz w:val="20"/>
                <w:szCs w:val="20"/>
                <w:lang w:val="sr-Latn-ME"/>
              </w:rPr>
            </w:pPr>
          </w:p>
        </w:tc>
        <w:tc>
          <w:tcPr>
            <w:tcW w:w="41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65C2D770"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F88AC04" w14:textId="77777777" w:rsidTr="00AA2E86">
        <w:trPr>
          <w:trHeight w:val="385"/>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4E59BDB" w14:textId="77777777" w:rsidR="00DD0184" w:rsidRPr="00C45032" w:rsidRDefault="00DD0184" w:rsidP="00DD0184">
            <w:pPr>
              <w:numPr>
                <w:ilvl w:val="0"/>
                <w:numId w:val="47"/>
              </w:numPr>
              <w:spacing w:before="0" w:after="0" w:line="259" w:lineRule="auto"/>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98C126"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36CF88" w14:textId="77777777" w:rsidR="00DD0184" w:rsidRPr="00C45032" w:rsidRDefault="00DD0184" w:rsidP="00DD0184">
            <w:pPr>
              <w:spacing w:before="0" w:after="0"/>
              <w:ind w:right="132"/>
              <w:rPr>
                <w:rFonts w:eastAsia="Calibri" w:cs="Times New Roman"/>
                <w:szCs w:val="24"/>
                <w:lang w:val="sr-Latn-ME"/>
              </w:rPr>
            </w:pPr>
            <w:r w:rsidRPr="00C45032">
              <w:rPr>
                <w:rFonts w:eastAsia="Calibri" w:cs="Times New Roman"/>
                <w:szCs w:val="24"/>
                <w:lang w:val="sr-Latn-ME"/>
              </w:rPr>
              <w:t xml:space="preserve"> Zakon o izmjenama i dopunama Zakona o bezbjednosti hrane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3C470A4"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22346D"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541DBD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32017R0625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A9BA15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DA2478A"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793BFE93" w14:textId="77777777" w:rsidR="00DD0184" w:rsidRPr="00C45032" w:rsidRDefault="00DD0184" w:rsidP="00DD0184">
            <w:pPr>
              <w:spacing w:before="0" w:after="0"/>
              <w:rPr>
                <w:rFonts w:eastAsia="Calibri" w:cs="Times New Roman"/>
                <w:b/>
                <w:szCs w:val="24"/>
                <w:lang w:val="sr-Latn-ME"/>
              </w:rPr>
            </w:pPr>
            <w:r w:rsidRPr="00C45032">
              <w:rPr>
                <w:rFonts w:eastAsia="Calibri" w:cs="Times New Roman"/>
                <w:b/>
                <w:szCs w:val="24"/>
                <w:lang w:val="sr-Latn-ME"/>
              </w:rPr>
              <w:t xml:space="preserve">                                A.2) Stavljanje na tržište hrane, hrane za životinje i nusproizvoda životinjskog porijekla</w:t>
            </w:r>
          </w:p>
        </w:tc>
      </w:tr>
      <w:tr w:rsidR="00DD0184" w:rsidRPr="00C45032" w14:paraId="66F2292B"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259F2F9C" w14:textId="6F14AFC8" w:rsidR="00DD0184" w:rsidRPr="00C45032" w:rsidRDefault="00AA2E86" w:rsidP="00AA2E86">
            <w:pPr>
              <w:spacing w:before="0" w:after="0"/>
              <w:rPr>
                <w:rFonts w:eastAsia="Calibri" w:cs="Times New Roman"/>
                <w:b/>
                <w:szCs w:val="24"/>
                <w:lang w:val="sr-Latn-ME"/>
              </w:rPr>
            </w:pPr>
            <w:r w:rsidRPr="00C45032">
              <w:rPr>
                <w:rFonts w:eastAsia="Calibri" w:cs="Times New Roman"/>
                <w:b/>
                <w:szCs w:val="24"/>
                <w:lang w:val="sr-Latn-ME"/>
              </w:rPr>
              <w:t xml:space="preserve">                                </w:t>
            </w:r>
            <w:r w:rsidR="00DD0184" w:rsidRPr="00C45032">
              <w:rPr>
                <w:rFonts w:eastAsia="Calibri" w:cs="Times New Roman"/>
                <w:b/>
                <w:szCs w:val="24"/>
                <w:lang w:val="sr-Latn-ME"/>
              </w:rPr>
              <w:t>A.2.1) Higijenska pravila</w:t>
            </w:r>
          </w:p>
        </w:tc>
      </w:tr>
      <w:tr w:rsidR="00DD0184" w:rsidRPr="00C45032" w14:paraId="4BF85045"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224AFB" w14:textId="77777777" w:rsidR="00DD0184" w:rsidRPr="00C45032" w:rsidRDefault="00DD0184" w:rsidP="00DD0184">
            <w:pPr>
              <w:numPr>
                <w:ilvl w:val="0"/>
                <w:numId w:val="47"/>
              </w:numPr>
              <w:spacing w:before="0" w:after="0" w:line="259" w:lineRule="auto"/>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A382C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DC24D1"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obrascu zdravstvenog sertifikata za premještanja pošiljaka nusproizvoda životinjskog porijekla iz zona ograničenja uspostavljenih radi sprečavanja i kontrole određenih bolesti sa popisa</w:t>
            </w:r>
            <w:r w:rsidRPr="00C45032">
              <w:rPr>
                <w:rFonts w:eastAsia="Calibri" w:cs="Times New Roman"/>
                <w:szCs w:val="24"/>
                <w:lang w:val="sr-Latn-ME"/>
              </w:rPr>
              <w:tab/>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7D45AF"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E729CE"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33BBED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32021R1699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162E3A"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CE55468"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102C41CF" w14:textId="65752669" w:rsidR="00DD0184" w:rsidRPr="00C45032" w:rsidRDefault="00AA2E86" w:rsidP="00AA2E86">
            <w:pPr>
              <w:spacing w:before="0" w:after="0"/>
              <w:rPr>
                <w:rFonts w:eastAsia="Calibri" w:cs="Times New Roman"/>
                <w:b/>
                <w:szCs w:val="24"/>
                <w:lang w:val="sr-Latn-ME"/>
              </w:rPr>
            </w:pPr>
            <w:r w:rsidRPr="00C45032">
              <w:rPr>
                <w:rFonts w:eastAsia="Calibri" w:cs="Times New Roman"/>
                <w:b/>
                <w:szCs w:val="24"/>
                <w:lang w:val="sr-Latn-ME"/>
              </w:rPr>
              <w:t xml:space="preserve">                                </w:t>
            </w:r>
            <w:r w:rsidR="00DD0184" w:rsidRPr="00C45032">
              <w:rPr>
                <w:rFonts w:eastAsia="Calibri" w:cs="Times New Roman"/>
                <w:b/>
                <w:szCs w:val="24"/>
                <w:lang w:val="sr-Latn-ME"/>
              </w:rPr>
              <w:t>A.2.2) Posebna pravila za proizvode životinjskog porijekla</w:t>
            </w:r>
          </w:p>
        </w:tc>
      </w:tr>
      <w:tr w:rsidR="00DD0184" w:rsidRPr="00C45032" w14:paraId="38912DF0"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4E3C1B8" w14:textId="77777777" w:rsidR="00DD0184" w:rsidRPr="00C45032" w:rsidRDefault="00DD0184" w:rsidP="00DD0184">
            <w:pPr>
              <w:numPr>
                <w:ilvl w:val="0"/>
                <w:numId w:val="47"/>
              </w:numPr>
              <w:spacing w:before="0" w:after="0" w:line="259" w:lineRule="auto"/>
              <w:ind w:right="488"/>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8B8291"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1CBC88" w14:textId="77777777" w:rsidR="00DD0184" w:rsidRPr="00C45032" w:rsidRDefault="00DD0184" w:rsidP="00DD0184">
            <w:pPr>
              <w:spacing w:before="0" w:after="0"/>
              <w:ind w:left="75" w:right="132"/>
              <w:rPr>
                <w:rFonts w:eastAsia="Calibri" w:cs="Times New Roman"/>
                <w:bCs/>
                <w:color w:val="000000"/>
                <w:szCs w:val="24"/>
                <w:lang w:val="sr-Latn-ME"/>
              </w:rPr>
            </w:pPr>
            <w:r w:rsidRPr="00C45032">
              <w:rPr>
                <w:rFonts w:eastAsia="Calibri" w:cs="Times New Roman"/>
                <w:bCs/>
                <w:color w:val="000000"/>
                <w:szCs w:val="24"/>
                <w:lang w:val="sr-Latn-ME"/>
              </w:rPr>
              <w:t>Uredba o izmjenama i dopunama Uredbe o mjerama za sprječavanje trihinele kod ljudi</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798EAA"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62E0C2"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655338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32020R1478 [P]</w:t>
            </w:r>
          </w:p>
          <w:p w14:paraId="3DA61BE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32022R1418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895BBD"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5C74D046"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49C2695" w14:textId="77777777" w:rsidR="00DD0184" w:rsidRPr="00C45032" w:rsidRDefault="00DD0184" w:rsidP="00DD0184">
            <w:pPr>
              <w:numPr>
                <w:ilvl w:val="0"/>
                <w:numId w:val="47"/>
              </w:numPr>
              <w:spacing w:before="0" w:after="0" w:line="259" w:lineRule="auto"/>
              <w:ind w:right="488"/>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80E629"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0AB067" w14:textId="77777777" w:rsidR="00DD0184" w:rsidRPr="00C45032" w:rsidRDefault="00DD0184" w:rsidP="00DD0184">
            <w:pPr>
              <w:spacing w:before="0" w:after="0"/>
              <w:ind w:left="75" w:right="132"/>
              <w:rPr>
                <w:rFonts w:eastAsia="Calibri" w:cs="Times New Roman"/>
                <w:bCs/>
                <w:color w:val="000000"/>
                <w:szCs w:val="24"/>
                <w:lang w:val="sr-Latn-ME"/>
              </w:rPr>
            </w:pPr>
            <w:r w:rsidRPr="00C45032">
              <w:rPr>
                <w:rFonts w:eastAsia="Calibri" w:cs="Times New Roman"/>
                <w:szCs w:val="24"/>
                <w:lang w:val="sr-Latn-ME"/>
              </w:rPr>
              <w:t>Uredba o izmjenama i dopunama Uredbe o posebnim zahtjevima higijene za proizvode životinjskog porijekla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E1E1C69"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34BC71"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62DFBCB" w14:textId="77777777" w:rsidR="00DD0184" w:rsidRPr="00C45032" w:rsidRDefault="00DD0184" w:rsidP="00DD0184">
            <w:pPr>
              <w:spacing w:before="0" w:after="0"/>
              <w:jc w:val="center"/>
              <w:rPr>
                <w:rFonts w:eastAsia="Calibri" w:cs="Times New Roman"/>
                <w:sz w:val="20"/>
                <w:szCs w:val="20"/>
                <w:lang w:val="sr-Latn-ME"/>
              </w:rPr>
            </w:pPr>
          </w:p>
          <w:p w14:paraId="7D214BD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32024R1141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66B685"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73100DAB"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086703F9" w14:textId="77777777" w:rsidR="00DD0184" w:rsidRPr="00C45032" w:rsidRDefault="00DD0184" w:rsidP="00DD0184">
            <w:pPr>
              <w:spacing w:before="0" w:after="0"/>
              <w:rPr>
                <w:rFonts w:eastAsia="Calibri" w:cs="Times New Roman"/>
                <w:b/>
                <w:szCs w:val="24"/>
                <w:lang w:val="sr-Latn-ME"/>
              </w:rPr>
            </w:pPr>
            <w:r w:rsidRPr="00C45032">
              <w:rPr>
                <w:rFonts w:eastAsia="Calibri" w:cs="Times New Roman"/>
                <w:b/>
                <w:szCs w:val="24"/>
                <w:lang w:val="sr-Latn-ME"/>
              </w:rPr>
              <w:t xml:space="preserve">                                A.2.3) Kontrolna pravila</w:t>
            </w:r>
          </w:p>
        </w:tc>
      </w:tr>
      <w:tr w:rsidR="00DD0184" w:rsidRPr="00C45032" w14:paraId="52D63AAC"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9E94B63" w14:textId="77777777" w:rsidR="00DD0184" w:rsidRPr="00C45032" w:rsidRDefault="00DD0184" w:rsidP="00DD0184">
            <w:pPr>
              <w:numPr>
                <w:ilvl w:val="0"/>
                <w:numId w:val="47"/>
              </w:numPr>
              <w:spacing w:before="0" w:after="0" w:line="259" w:lineRule="auto"/>
              <w:ind w:right="488"/>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5FDEEF5"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9C4E640" w14:textId="77777777" w:rsidR="00DD0184" w:rsidRPr="00C45032" w:rsidRDefault="00DD0184" w:rsidP="00DD0184">
            <w:pPr>
              <w:spacing w:before="0" w:after="0"/>
              <w:ind w:left="75" w:right="132"/>
              <w:rPr>
                <w:rFonts w:eastAsia="Calibri" w:cs="Times New Roman"/>
                <w:bCs/>
                <w:color w:val="000000"/>
                <w:szCs w:val="24"/>
                <w:lang w:val="sr-Latn-ME"/>
              </w:rPr>
            </w:pPr>
            <w:r w:rsidRPr="00C45032">
              <w:rPr>
                <w:rFonts w:eastAsia="Calibri" w:cs="Times New Roman"/>
                <w:bCs/>
                <w:color w:val="000000"/>
                <w:szCs w:val="24"/>
                <w:lang w:val="sr-Latn-ME"/>
              </w:rPr>
              <w:t>Pravilnik o izmjenama i dopunama Pravilnika o metodama za uzimanje uzoraka i laboratorijska ispitivanja hrane za životinje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C1F666"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9167608"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DBAD59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32024R0771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3A1D787"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F64D71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F95B026" w14:textId="77777777" w:rsidR="00DD0184" w:rsidRPr="00C45032" w:rsidRDefault="00DD0184" w:rsidP="00DD0184">
            <w:pPr>
              <w:numPr>
                <w:ilvl w:val="0"/>
                <w:numId w:val="47"/>
              </w:numPr>
              <w:spacing w:before="0" w:after="0" w:line="259" w:lineRule="auto"/>
              <w:ind w:right="488"/>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C938F9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F7D84A" w14:textId="77777777" w:rsidR="00DD0184" w:rsidRPr="00C45032" w:rsidRDefault="00DD0184" w:rsidP="00DD0184">
            <w:pPr>
              <w:spacing w:before="0" w:after="0"/>
              <w:ind w:left="75" w:right="132"/>
              <w:rPr>
                <w:rFonts w:eastAsia="Calibri" w:cs="Times New Roman"/>
                <w:bCs/>
                <w:color w:val="000000"/>
                <w:szCs w:val="24"/>
                <w:lang w:val="sr-Latn-ME"/>
              </w:rPr>
            </w:pPr>
            <w:r w:rsidRPr="00C45032">
              <w:rPr>
                <w:rFonts w:eastAsia="Calibri" w:cs="Times New Roman"/>
                <w:bCs/>
                <w:color w:val="000000"/>
                <w:szCs w:val="24"/>
                <w:lang w:val="sr-Latn-ME"/>
              </w:rPr>
              <w:t>Pravilnik izmjene i dopune Pravilnika o metodama uzimanja uzoraka za kontrolu nivoa mikotoksina u hrani</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315936"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E384DA6"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107BBC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32024R0885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BAF565"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08D36B1"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A9C89ED" w14:textId="77777777" w:rsidR="00DD0184" w:rsidRPr="00C45032" w:rsidRDefault="00DD0184" w:rsidP="00DD0184">
            <w:pPr>
              <w:numPr>
                <w:ilvl w:val="0"/>
                <w:numId w:val="47"/>
              </w:numPr>
              <w:spacing w:before="0" w:after="0" w:line="259" w:lineRule="auto"/>
              <w:ind w:right="488"/>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640EEF"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9DA563" w14:textId="77777777" w:rsidR="00DD0184" w:rsidRPr="00C45032" w:rsidRDefault="00DD0184" w:rsidP="00DD0184">
            <w:pPr>
              <w:spacing w:before="0" w:after="0"/>
              <w:ind w:left="75" w:right="132"/>
              <w:rPr>
                <w:rFonts w:eastAsia="Calibri" w:cs="Times New Roman"/>
                <w:bCs/>
                <w:color w:val="000000"/>
                <w:szCs w:val="24"/>
                <w:lang w:val="sr-Latn-ME"/>
              </w:rPr>
            </w:pPr>
            <w:r w:rsidRPr="00C45032">
              <w:rPr>
                <w:rFonts w:eastAsia="Calibri" w:cs="Times New Roman"/>
                <w:bCs/>
                <w:color w:val="000000"/>
                <w:szCs w:val="24"/>
                <w:lang w:val="sr-Latn-ME"/>
              </w:rPr>
              <w:t xml:space="preserve">Pravilnik o metodama uzimanja uzoraka za kontrolu biljnih toksina u hrani </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DEBA81"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A5DB27"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DD53D6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32023R2783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A1C19C"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BADCD9F"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047806E9" w14:textId="77777777" w:rsidR="00DD0184" w:rsidRPr="00C45032" w:rsidRDefault="00DD0184" w:rsidP="00DD0184">
            <w:pPr>
              <w:spacing w:before="0" w:after="0"/>
              <w:rPr>
                <w:rFonts w:eastAsia="Calibri" w:cs="Times New Roman"/>
                <w:szCs w:val="24"/>
                <w:lang w:val="sr-Latn-ME"/>
              </w:rPr>
            </w:pPr>
            <w:r w:rsidRPr="00C45032">
              <w:rPr>
                <w:rFonts w:eastAsia="Calibri" w:cs="Times New Roman"/>
                <w:b/>
                <w:szCs w:val="24"/>
                <w:lang w:val="bs-Latn-BA"/>
              </w:rPr>
              <w:t xml:space="preserve">                                A.2.4) Pravila kontrole za za nusproizvode životinjskog porijekla</w:t>
            </w:r>
          </w:p>
        </w:tc>
      </w:tr>
      <w:tr w:rsidR="00DD0184" w:rsidRPr="00C45032" w14:paraId="60A96710"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5B61059" w14:textId="77777777" w:rsidR="00DD0184" w:rsidRPr="00C45032" w:rsidRDefault="00DD0184" w:rsidP="00DD0184">
            <w:pPr>
              <w:numPr>
                <w:ilvl w:val="0"/>
                <w:numId w:val="47"/>
              </w:numPr>
              <w:spacing w:before="0" w:after="0" w:line="259" w:lineRule="auto"/>
              <w:ind w:right="488"/>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9DFA07"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8DB443" w14:textId="77777777" w:rsidR="00DD0184" w:rsidRPr="00C45032" w:rsidRDefault="00DD0184" w:rsidP="00DD0184">
            <w:pPr>
              <w:spacing w:before="0" w:after="0"/>
              <w:ind w:left="75" w:right="132"/>
              <w:rPr>
                <w:rFonts w:eastAsia="Calibri" w:cs="Times New Roman"/>
                <w:bCs/>
                <w:color w:val="000000"/>
                <w:szCs w:val="24"/>
                <w:lang w:val="sr-Latn-ME"/>
              </w:rPr>
            </w:pPr>
            <w:r w:rsidRPr="00C45032">
              <w:rPr>
                <w:rFonts w:eastAsia="Calibri" w:cs="Times New Roman"/>
                <w:bCs/>
                <w:color w:val="000000"/>
                <w:szCs w:val="24"/>
                <w:lang w:val="sr-Latn-ME"/>
              </w:rPr>
              <w:t>Pravilnik o klasifikaciji i postupanju sa nus proizvodima životinjskog porijekla, higijensko i veterinarsko-zdravstvenim uslovima za nus proizvode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494064"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37EBD6"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35F2A5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32021R1929 [P]</w:t>
            </w:r>
          </w:p>
          <w:p w14:paraId="54E8FF6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32021R1891 [P]</w:t>
            </w:r>
          </w:p>
          <w:p w14:paraId="099B3FE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32021R1925 [P]</w:t>
            </w:r>
          </w:p>
          <w:p w14:paraId="23EE615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lastRenderedPageBreak/>
              <w:t>32021R1929 [P]</w:t>
            </w:r>
          </w:p>
          <w:p w14:paraId="0B1864A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32021R1973 [P]</w:t>
            </w:r>
          </w:p>
          <w:p w14:paraId="41DB0B2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32022R0384 [P]</w:t>
            </w:r>
          </w:p>
          <w:p w14:paraId="0B489E6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32022R0488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F0D1B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5BFB02F"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5DE3C314" w14:textId="77777777" w:rsidR="00DD0184" w:rsidRPr="00C45032" w:rsidRDefault="00DD0184" w:rsidP="00DD0184">
            <w:pPr>
              <w:spacing w:before="0" w:after="0"/>
              <w:ind w:left="1665"/>
              <w:rPr>
                <w:rFonts w:eastAsia="Calibri" w:cs="Times New Roman"/>
                <w:b/>
                <w:szCs w:val="24"/>
                <w:lang w:val="sr-Latn-ME"/>
              </w:rPr>
            </w:pPr>
            <w:r w:rsidRPr="00C45032">
              <w:rPr>
                <w:rFonts w:eastAsia="Calibri" w:cs="Times New Roman"/>
                <w:b/>
                <w:szCs w:val="24"/>
                <w:lang w:val="sr-Latn-ME"/>
              </w:rPr>
              <w:t xml:space="preserve"> A.2.5) Pravila kontrole za za nusproizvode životinjskog porijekla</w:t>
            </w:r>
          </w:p>
        </w:tc>
      </w:tr>
      <w:tr w:rsidR="00DD0184" w:rsidRPr="00C45032" w14:paraId="1EEDE9CF"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5D6AD5A" w14:textId="77777777" w:rsidR="00DD0184" w:rsidRPr="00C45032" w:rsidRDefault="00DD0184" w:rsidP="00DD0184">
            <w:pPr>
              <w:numPr>
                <w:ilvl w:val="0"/>
                <w:numId w:val="47"/>
              </w:numPr>
              <w:spacing w:before="0" w:after="0" w:line="259" w:lineRule="auto"/>
              <w:ind w:right="488"/>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C52AF7"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20E1455" w14:textId="77777777" w:rsidR="00DD0184" w:rsidRPr="00C45032" w:rsidRDefault="00DD0184" w:rsidP="00DD0184">
            <w:pPr>
              <w:spacing w:before="0" w:after="0"/>
              <w:ind w:left="67" w:right="132"/>
              <w:rPr>
                <w:rFonts w:eastAsia="Calibri" w:cs="Times New Roman"/>
                <w:bCs/>
                <w:color w:val="000000"/>
                <w:szCs w:val="24"/>
                <w:lang w:val="sr-Latn-ME"/>
              </w:rPr>
            </w:pPr>
            <w:r w:rsidRPr="00C45032">
              <w:rPr>
                <w:rFonts w:eastAsia="Calibri" w:cs="Times New Roman"/>
                <w:bCs/>
                <w:color w:val="000000"/>
                <w:szCs w:val="24"/>
                <w:lang w:val="sr-Latn-ME"/>
              </w:rPr>
              <w:t>Zakon o zahtjevima za upravljanje i postupanje nusproizvodima životinjskog porijekla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2EC91D"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E614E8"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7BCEB0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32009R1069 [P]</w:t>
            </w:r>
          </w:p>
          <w:p w14:paraId="2591A18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32011R0142 [P]</w:t>
            </w:r>
          </w:p>
          <w:p w14:paraId="5EEF334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32021R1929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98F0635"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3346DA2" w14:textId="77777777" w:rsidTr="00AA2E86">
        <w:tc>
          <w:tcPr>
            <w:tcW w:w="274"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282F79C6" w14:textId="77777777" w:rsidR="00DD0184" w:rsidRPr="00C45032" w:rsidRDefault="00DD0184" w:rsidP="00DD0184">
            <w:pPr>
              <w:spacing w:before="0" w:after="0"/>
              <w:jc w:val="center"/>
              <w:rPr>
                <w:rFonts w:eastAsia="Calibri" w:cs="Times New Roman"/>
                <w:szCs w:val="24"/>
                <w:lang w:val="sr-Latn-ME"/>
              </w:rPr>
            </w:pPr>
          </w:p>
        </w:tc>
        <w:tc>
          <w:tcPr>
            <w:tcW w:w="352" w:type="pct"/>
            <w:tcBorders>
              <w:top w:val="single" w:sz="4" w:space="0" w:color="auto"/>
              <w:left w:val="nil"/>
              <w:bottom w:val="single" w:sz="4" w:space="0" w:color="auto"/>
              <w:right w:val="nil"/>
            </w:tcBorders>
            <w:shd w:val="clear" w:color="auto" w:fill="D9D9D9"/>
            <w:tcMar>
              <w:left w:w="28" w:type="dxa"/>
              <w:right w:w="28" w:type="dxa"/>
            </w:tcMar>
          </w:tcPr>
          <w:p w14:paraId="405F7706" w14:textId="77777777" w:rsidR="00DD0184" w:rsidRPr="00C45032" w:rsidRDefault="00DD0184" w:rsidP="00DD0184">
            <w:pPr>
              <w:spacing w:before="0" w:after="0"/>
              <w:jc w:val="center"/>
              <w:rPr>
                <w:rFonts w:eastAsia="Calibri" w:cs="Times New Roman"/>
                <w:szCs w:val="24"/>
                <w:lang w:val="sr-Latn-ME"/>
              </w:rPr>
            </w:pPr>
          </w:p>
        </w:tc>
        <w:tc>
          <w:tcPr>
            <w:tcW w:w="2415" w:type="pct"/>
            <w:gridSpan w:val="2"/>
            <w:tcBorders>
              <w:top w:val="single" w:sz="4" w:space="0" w:color="auto"/>
              <w:left w:val="nil"/>
              <w:bottom w:val="single" w:sz="4" w:space="0" w:color="auto"/>
              <w:right w:val="nil"/>
            </w:tcBorders>
            <w:shd w:val="clear" w:color="auto" w:fill="D9D9D9"/>
            <w:tcMar>
              <w:left w:w="28" w:type="dxa"/>
              <w:right w:w="28" w:type="dxa"/>
            </w:tcMar>
          </w:tcPr>
          <w:p w14:paraId="2965EFB5" w14:textId="77777777" w:rsidR="00DD0184" w:rsidRPr="00C45032" w:rsidRDefault="00DD0184" w:rsidP="00DD0184">
            <w:pPr>
              <w:spacing w:before="0" w:after="0"/>
              <w:rPr>
                <w:rFonts w:eastAsia="Calibri" w:cs="Times New Roman"/>
                <w:szCs w:val="24"/>
                <w:lang w:val="sr-Latn-ME"/>
              </w:rPr>
            </w:pPr>
            <w:r w:rsidRPr="00C45032">
              <w:rPr>
                <w:rFonts w:eastAsia="Calibri" w:cs="Times New Roman"/>
                <w:b/>
                <w:szCs w:val="24"/>
                <w:lang w:val="sr-Latn-ME"/>
              </w:rPr>
              <w:t>A.3) Pravila bezbjednosti hrane</w:t>
            </w:r>
          </w:p>
        </w:tc>
        <w:tc>
          <w:tcPr>
            <w:tcW w:w="410" w:type="pct"/>
            <w:gridSpan w:val="2"/>
            <w:tcBorders>
              <w:top w:val="single" w:sz="4" w:space="0" w:color="auto"/>
              <w:left w:val="nil"/>
              <w:bottom w:val="single" w:sz="4" w:space="0" w:color="auto"/>
              <w:right w:val="nil"/>
            </w:tcBorders>
            <w:shd w:val="clear" w:color="auto" w:fill="D9D9D9"/>
            <w:tcMar>
              <w:left w:w="28" w:type="dxa"/>
              <w:right w:w="28" w:type="dxa"/>
            </w:tcMar>
          </w:tcPr>
          <w:p w14:paraId="46A9B404" w14:textId="77777777" w:rsidR="00DD0184" w:rsidRPr="00C45032" w:rsidRDefault="00DD0184" w:rsidP="00DD0184">
            <w:pPr>
              <w:spacing w:before="0" w:after="0"/>
              <w:jc w:val="center"/>
              <w:rPr>
                <w:rFonts w:eastAsia="Calibri" w:cs="Times New Roman"/>
                <w:szCs w:val="24"/>
                <w:lang w:val="sr-Latn-ME"/>
              </w:rPr>
            </w:pPr>
          </w:p>
        </w:tc>
        <w:tc>
          <w:tcPr>
            <w:tcW w:w="397" w:type="pct"/>
            <w:gridSpan w:val="2"/>
            <w:tcBorders>
              <w:top w:val="single" w:sz="4" w:space="0" w:color="auto"/>
              <w:left w:val="nil"/>
              <w:bottom w:val="single" w:sz="4" w:space="0" w:color="auto"/>
              <w:right w:val="nil"/>
            </w:tcBorders>
            <w:shd w:val="clear" w:color="auto" w:fill="D9D9D9"/>
            <w:tcMar>
              <w:left w:w="28" w:type="dxa"/>
              <w:right w:w="28" w:type="dxa"/>
            </w:tcMar>
          </w:tcPr>
          <w:p w14:paraId="776BDF4E" w14:textId="77777777" w:rsidR="00DD0184" w:rsidRPr="00C45032" w:rsidRDefault="00DD0184" w:rsidP="00DD0184">
            <w:pPr>
              <w:spacing w:before="0" w:after="0"/>
              <w:jc w:val="center"/>
              <w:rPr>
                <w:rFonts w:eastAsia="Calibri" w:cs="Times New Roman"/>
                <w:szCs w:val="24"/>
                <w:lang w:val="sr-Latn-ME"/>
              </w:rPr>
            </w:pPr>
          </w:p>
        </w:tc>
        <w:tc>
          <w:tcPr>
            <w:tcW w:w="734"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0062BC16" w14:textId="77777777" w:rsidR="00DD0184" w:rsidRPr="00C45032" w:rsidRDefault="00DD0184" w:rsidP="00DD0184">
            <w:pPr>
              <w:spacing w:before="0" w:after="0"/>
              <w:jc w:val="center"/>
              <w:rPr>
                <w:rFonts w:eastAsia="Calibri" w:cs="Times New Roman"/>
                <w:sz w:val="20"/>
                <w:szCs w:val="20"/>
                <w:lang w:val="sr-Latn-ME"/>
              </w:rPr>
            </w:pPr>
          </w:p>
        </w:tc>
        <w:tc>
          <w:tcPr>
            <w:tcW w:w="41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66D63822"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67987CD"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4D5EBCB0" w14:textId="77777777" w:rsidR="00DD0184" w:rsidRPr="00C45032" w:rsidRDefault="00DD0184" w:rsidP="00DD0184">
            <w:pPr>
              <w:spacing w:before="0" w:after="0"/>
              <w:ind w:left="1495" w:right="55"/>
              <w:rPr>
                <w:rFonts w:eastAsia="Calibri" w:cs="Times New Roman"/>
                <w:szCs w:val="24"/>
                <w:lang w:val="sr-Latn-ME"/>
              </w:rPr>
            </w:pPr>
            <w:r w:rsidRPr="00C45032">
              <w:rPr>
                <w:rFonts w:eastAsia="Calibri" w:cs="Times New Roman"/>
                <w:b/>
                <w:szCs w:val="24"/>
                <w:lang w:val="sr-Latn-ME"/>
              </w:rPr>
              <w:t xml:space="preserve">    A.3.1) Označavanje, reklamiranje i oglašavanje hrane, uključujući prehrambene i zdravstvene tvrdnje i nutritivno označavanje</w:t>
            </w:r>
          </w:p>
        </w:tc>
      </w:tr>
      <w:tr w:rsidR="00DD0184" w:rsidRPr="00C45032" w14:paraId="1375C214"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F5B9179" w14:textId="77777777" w:rsidR="00DD0184" w:rsidRPr="00C45032" w:rsidRDefault="00DD0184" w:rsidP="00DD0184">
            <w:pPr>
              <w:numPr>
                <w:ilvl w:val="0"/>
                <w:numId w:val="47"/>
              </w:numPr>
              <w:spacing w:before="0" w:after="0" w:line="259" w:lineRule="auto"/>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E8AC2B"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21C5F7"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Uredba o izmjenama i dopuama  Uredbe o korišćenju zdravstvenih i nutritivnih tvrdnji prilikom označavanja, reklamiranja i prezentacije hrane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B44E21"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12600B5"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9F60CD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32024R2105 [P]</w:t>
            </w:r>
          </w:p>
          <w:p w14:paraId="4F57CCA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32024R2063 [P]</w:t>
            </w:r>
          </w:p>
          <w:p w14:paraId="355BB1A0" w14:textId="23293F53" w:rsidR="00DD0184" w:rsidRPr="00C45032" w:rsidRDefault="00DD0184" w:rsidP="001A0901">
            <w:pPr>
              <w:spacing w:before="0" w:after="0"/>
              <w:jc w:val="center"/>
              <w:rPr>
                <w:rFonts w:eastAsia="Calibri" w:cs="Times New Roman"/>
                <w:sz w:val="20"/>
                <w:szCs w:val="20"/>
                <w:lang w:val="sr-Latn-ME"/>
              </w:rPr>
            </w:pPr>
            <w:r w:rsidRPr="00C45032">
              <w:rPr>
                <w:rFonts w:eastAsia="Calibri" w:cs="Times New Roman"/>
                <w:sz w:val="20"/>
                <w:szCs w:val="20"/>
                <w:lang w:val="sr-Latn-ME"/>
              </w:rPr>
              <w:t>32024R2041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9BA19A0"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CEF248E"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0CECE"/>
            <w:tcMar>
              <w:left w:w="28" w:type="dxa"/>
              <w:right w:w="28" w:type="dxa"/>
            </w:tcMar>
            <w:vAlign w:val="center"/>
          </w:tcPr>
          <w:p w14:paraId="27A34086" w14:textId="77777777" w:rsidR="00DD0184" w:rsidRPr="00C45032" w:rsidRDefault="00DD0184" w:rsidP="00DD0184">
            <w:pPr>
              <w:spacing w:before="0" w:after="0"/>
              <w:rPr>
                <w:rFonts w:eastAsia="Calibri" w:cs="Times New Roman"/>
                <w:b/>
                <w:szCs w:val="24"/>
                <w:lang w:val="sr-Latn-ME"/>
              </w:rPr>
            </w:pPr>
            <w:r w:rsidRPr="00C45032">
              <w:rPr>
                <w:rFonts w:eastAsia="Calibri" w:cs="Times New Roman"/>
                <w:b/>
                <w:szCs w:val="24"/>
                <w:lang w:val="sr-Latn-ME"/>
              </w:rPr>
              <w:t xml:space="preserve">                                A.3.2) Arome</w:t>
            </w:r>
          </w:p>
        </w:tc>
      </w:tr>
      <w:tr w:rsidR="00DD0184" w:rsidRPr="00C45032" w14:paraId="29A09325"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D5A2730" w14:textId="77777777" w:rsidR="00DD0184" w:rsidRPr="00C45032" w:rsidRDefault="00DD0184" w:rsidP="00DD0184">
            <w:pPr>
              <w:numPr>
                <w:ilvl w:val="0"/>
                <w:numId w:val="47"/>
              </w:numPr>
              <w:spacing w:before="0" w:after="0" w:line="259" w:lineRule="auto"/>
              <w:ind w:right="140"/>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9E40D7" w14:textId="77777777" w:rsidR="00DD0184" w:rsidRPr="00C45032" w:rsidRDefault="00DD0184" w:rsidP="00DD0184">
            <w:pPr>
              <w:spacing w:before="0" w:after="160" w:line="259" w:lineRule="auto"/>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2A613B"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Uredba o izmjenama i dopunama Uredbe o prehrambenim aromama koje se mogu koristiti u i na hrani</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E0E834"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38EF94"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A4BCEB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32024R2067 [P]</w:t>
            </w:r>
          </w:p>
          <w:p w14:paraId="3945328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32024D2077 [P]</w:t>
            </w:r>
          </w:p>
          <w:p w14:paraId="2EB0DAF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32024D2079 [P]</w:t>
            </w:r>
          </w:p>
          <w:p w14:paraId="51CCC86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32024D2078 [P]</w:t>
            </w:r>
          </w:p>
          <w:p w14:paraId="3830609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32024D2071 [P]</w:t>
            </w:r>
          </w:p>
          <w:p w14:paraId="32F59C6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32024D2073 [P]</w:t>
            </w:r>
          </w:p>
          <w:p w14:paraId="137CF8D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32024D2072 [P]</w:t>
            </w:r>
          </w:p>
          <w:p w14:paraId="3C628A5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32024D2069 [P]</w:t>
            </w:r>
          </w:p>
          <w:p w14:paraId="2B624E0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32024D2066 [P]</w:t>
            </w:r>
          </w:p>
          <w:p w14:paraId="75591AC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32024R0238 [P]</w:t>
            </w:r>
          </w:p>
          <w:p w14:paraId="7664CD6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32024R0234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429FB76"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F769059"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0CECE"/>
            <w:tcMar>
              <w:left w:w="28" w:type="dxa"/>
              <w:right w:w="28" w:type="dxa"/>
            </w:tcMar>
            <w:vAlign w:val="center"/>
          </w:tcPr>
          <w:p w14:paraId="1039AB8A" w14:textId="77777777" w:rsidR="00DD0184" w:rsidRPr="00C45032" w:rsidRDefault="00DD0184" w:rsidP="00DD0184">
            <w:pPr>
              <w:spacing w:before="0" w:after="0"/>
              <w:rPr>
                <w:rFonts w:eastAsia="Calibri" w:cs="Times New Roman"/>
                <w:b/>
                <w:szCs w:val="24"/>
                <w:lang w:val="sr-Latn-ME"/>
              </w:rPr>
            </w:pPr>
            <w:r w:rsidRPr="00C45032">
              <w:rPr>
                <w:rFonts w:eastAsia="Calibri" w:cs="Times New Roman"/>
                <w:b/>
                <w:szCs w:val="24"/>
                <w:lang w:val="sr-Latn-ME"/>
              </w:rPr>
              <w:t xml:space="preserve">                                A.3.3) Dodaci hrani</w:t>
            </w:r>
          </w:p>
        </w:tc>
      </w:tr>
      <w:tr w:rsidR="00DD0184" w:rsidRPr="00C45032" w14:paraId="7D2E28C2"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28C572F" w14:textId="77777777" w:rsidR="00DD0184" w:rsidRPr="00C45032" w:rsidRDefault="00DD0184" w:rsidP="00DD0184">
            <w:pPr>
              <w:numPr>
                <w:ilvl w:val="0"/>
                <w:numId w:val="47"/>
              </w:numPr>
              <w:spacing w:before="0" w:after="0" w:line="259" w:lineRule="auto"/>
              <w:ind w:right="140"/>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F99065"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25693A"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Uredba o izmjeni Uredbe o vitaminima, mineralima i drugim supstancama koje se mogu dodavati hrani</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F42BDB2"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E743786"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B82CBB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32022R2340 [P]</w:t>
            </w:r>
          </w:p>
          <w:p w14:paraId="13CD587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32022R0860 [P]</w:t>
            </w:r>
          </w:p>
          <w:p w14:paraId="47C776D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32023R1065 [P]</w:t>
            </w:r>
          </w:p>
          <w:p w14:paraId="4A26027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32023R0612 [P]</w:t>
            </w:r>
          </w:p>
          <w:p w14:paraId="2F3AA26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32024R1821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75CC5E"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6D7C0D9"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EDE88FE" w14:textId="77777777" w:rsidR="00DD0184" w:rsidRPr="00C45032" w:rsidRDefault="00DD0184" w:rsidP="00DD0184">
            <w:pPr>
              <w:numPr>
                <w:ilvl w:val="0"/>
                <w:numId w:val="47"/>
              </w:numPr>
              <w:spacing w:before="0" w:after="0" w:line="259" w:lineRule="auto"/>
              <w:ind w:right="140"/>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3A757A"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FB9B73D"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Uredba o izmjeni i dopuni Uredbe o aditivima koji se mogu koristiti u hrani</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B78AE7"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658C7C4"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6F469D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32023R2108 [P]</w:t>
            </w:r>
          </w:p>
          <w:p w14:paraId="398C58E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32023R2379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3C92C7"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64DDFCA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E0E1588" w14:textId="77777777" w:rsidR="00DD0184" w:rsidRPr="00C45032" w:rsidRDefault="00DD0184" w:rsidP="00DD0184">
            <w:pPr>
              <w:numPr>
                <w:ilvl w:val="0"/>
                <w:numId w:val="47"/>
              </w:numPr>
              <w:spacing w:before="0" w:after="0" w:line="259" w:lineRule="auto"/>
              <w:ind w:right="140"/>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5CCDEF"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C552743"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Uredba o izmjenama i dopunama Uredbe o vrstama vitamina i minerala koji se mogu koristiti u proizvodnji suplemenata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9CFFC39"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0BEA1B"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320C7A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32024R0346 [P]</w:t>
            </w:r>
          </w:p>
          <w:p w14:paraId="0B98343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32024R0248 [P]</w:t>
            </w:r>
          </w:p>
          <w:p w14:paraId="69175CE5" w14:textId="77777777" w:rsidR="00DD0184" w:rsidRPr="00C45032" w:rsidDel="00E00AF9"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32023R2782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53AB43"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6B94032B"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332B8A3" w14:textId="77777777" w:rsidR="00DD0184" w:rsidRPr="00C45032" w:rsidRDefault="00DD0184" w:rsidP="00DD0184">
            <w:pPr>
              <w:numPr>
                <w:ilvl w:val="0"/>
                <w:numId w:val="47"/>
              </w:numPr>
              <w:spacing w:before="0" w:after="0" w:line="259" w:lineRule="auto"/>
              <w:ind w:right="140"/>
              <w:contextualSpacing/>
              <w:jc w:val="left"/>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E20581"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8F9F9DB"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Uredba o izmjenama i dopunama Uredbe o supstancama koje se mogu dodavati hrani za posebne prehrambene potrebe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F33826"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BDF1BC"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5C57BF2" w14:textId="667149CE" w:rsidR="00DD0184" w:rsidRPr="00C45032" w:rsidRDefault="00DD0184" w:rsidP="001A0901">
            <w:pPr>
              <w:spacing w:before="0" w:after="0"/>
              <w:jc w:val="center"/>
              <w:rPr>
                <w:rFonts w:eastAsia="Calibri" w:cs="Times New Roman"/>
                <w:sz w:val="20"/>
                <w:szCs w:val="20"/>
                <w:lang w:val="sr-Latn-ME"/>
              </w:rPr>
            </w:pPr>
            <w:r w:rsidRPr="00C45032">
              <w:rPr>
                <w:rFonts w:eastAsia="Calibri" w:cs="Times New Roman"/>
                <w:sz w:val="20"/>
                <w:szCs w:val="20"/>
                <w:lang w:val="sr-Latn-ME"/>
              </w:rPr>
              <w:t>32024R2684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30B4C6" w14:textId="77777777" w:rsidR="00DD0184" w:rsidRPr="00C45032" w:rsidRDefault="00DD0184" w:rsidP="00DD0184">
            <w:pPr>
              <w:spacing w:before="0" w:after="0"/>
              <w:jc w:val="left"/>
              <w:rPr>
                <w:rFonts w:eastAsia="Calibri" w:cs="Times New Roman"/>
                <w:sz w:val="20"/>
                <w:szCs w:val="20"/>
                <w:lang w:val="sr-Latn-ME"/>
              </w:rPr>
            </w:pPr>
          </w:p>
        </w:tc>
      </w:tr>
      <w:tr w:rsidR="00DD0184" w:rsidRPr="00221A92" w14:paraId="4AC6C28F"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0CECE"/>
            <w:tcMar>
              <w:left w:w="28" w:type="dxa"/>
              <w:right w:w="28" w:type="dxa"/>
            </w:tcMar>
            <w:vAlign w:val="center"/>
          </w:tcPr>
          <w:p w14:paraId="284A7066" w14:textId="77777777" w:rsidR="00DD0184" w:rsidRPr="00C45032" w:rsidRDefault="00DD0184" w:rsidP="00DD0184">
            <w:pPr>
              <w:spacing w:before="0" w:after="0"/>
              <w:rPr>
                <w:rFonts w:eastAsia="Calibri" w:cs="Times New Roman"/>
                <w:sz w:val="20"/>
                <w:szCs w:val="20"/>
                <w:lang w:val="bs-Latn-BA"/>
              </w:rPr>
            </w:pPr>
            <w:r w:rsidRPr="00C45032">
              <w:rPr>
                <w:rFonts w:eastAsia="Calibri" w:cs="Times New Roman"/>
                <w:b/>
                <w:szCs w:val="24"/>
                <w:lang w:val="bs-Latn-BA"/>
              </w:rPr>
              <w:t xml:space="preserve">                                A.3.4) Materijali koji dolaze u kontakt sa hranom</w:t>
            </w:r>
          </w:p>
        </w:tc>
      </w:tr>
      <w:tr w:rsidR="00DD0184" w:rsidRPr="00C45032" w14:paraId="048ACE64"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622C90E" w14:textId="77777777" w:rsidR="00DD0184" w:rsidRPr="00C45032" w:rsidRDefault="00DD0184" w:rsidP="00DD0184">
            <w:pPr>
              <w:numPr>
                <w:ilvl w:val="0"/>
                <w:numId w:val="47"/>
              </w:numPr>
              <w:spacing w:before="0" w:after="0" w:line="259" w:lineRule="auto"/>
              <w:ind w:right="140"/>
              <w:contextualSpacing/>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88078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94F5DE"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izmjenama i dopunama Pravilnika o posebnim uslovima za plastične materijale i predmete koji dolaze u kontakt sa hranom</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A93837"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FDE6567"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1E50EF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32022R1616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7AE408"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EE9AEA0"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5C1C90BE" w14:textId="77777777" w:rsidR="00DD0184" w:rsidRPr="00C45032" w:rsidRDefault="00DD0184" w:rsidP="00DD0184">
            <w:pPr>
              <w:spacing w:before="0" w:after="0"/>
              <w:rPr>
                <w:rFonts w:eastAsia="Calibri" w:cs="Times New Roman"/>
                <w:b/>
                <w:szCs w:val="24"/>
                <w:lang w:val="sr-Latn-ME"/>
              </w:rPr>
            </w:pPr>
            <w:r w:rsidRPr="00C45032">
              <w:rPr>
                <w:rFonts w:eastAsia="Calibri" w:cs="Times New Roman"/>
                <w:b/>
                <w:szCs w:val="24"/>
                <w:lang w:val="sr-Latn-ME"/>
              </w:rPr>
              <w:t xml:space="preserve">                                A.3.5) Hrana za posebnu prehrambenu upotrebu</w:t>
            </w:r>
          </w:p>
        </w:tc>
      </w:tr>
      <w:tr w:rsidR="00DD0184" w:rsidRPr="00C45032" w14:paraId="07DE3202" w14:textId="77777777" w:rsidTr="00774E7D">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5DD15A6" w14:textId="77777777" w:rsidR="00DD0184" w:rsidRPr="00C45032" w:rsidRDefault="00DD0184" w:rsidP="00DD0184">
            <w:pPr>
              <w:numPr>
                <w:ilvl w:val="0"/>
                <w:numId w:val="47"/>
              </w:numPr>
              <w:spacing w:before="0" w:after="0" w:line="259" w:lineRule="auto"/>
              <w:ind w:right="140"/>
              <w:contextualSpacing/>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94863A"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EE41E8"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Uredba o izmjeni Uredbe o načinu i uslovima stavljanja na tržište hrane za posebne prehrambene potrebe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6304CD"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BBE3B3" w14:textId="77777777" w:rsidR="00DD0184" w:rsidRPr="00C45032" w:rsidRDefault="00DD0184" w:rsidP="00774E7D">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2026/III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1AF87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32021R1040 [P]</w:t>
            </w:r>
          </w:p>
          <w:p w14:paraId="55BB783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32021R1041 [P]</w:t>
            </w:r>
          </w:p>
          <w:p w14:paraId="13FF1D9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32021R0571 [P]</w:t>
            </w:r>
          </w:p>
          <w:p w14:paraId="3D1DD96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32021R0077 [P]</w:t>
            </w:r>
          </w:p>
          <w:p w14:paraId="3D2A382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32022R2182 [P]</w:t>
            </w:r>
          </w:p>
          <w:p w14:paraId="17BA2EE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32023R0589 [P]</w:t>
            </w:r>
          </w:p>
          <w:p w14:paraId="5CA626D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32023R0439 [P]</w:t>
            </w:r>
          </w:p>
          <w:p w14:paraId="6D2DC90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32022R2182 [P]</w:t>
            </w:r>
          </w:p>
          <w:p w14:paraId="1086A64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32022R0519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A4DDD0"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56A4A8AE"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3BAF7EEA" w14:textId="42CC6F8D" w:rsidR="00DD0184" w:rsidRPr="00C45032" w:rsidRDefault="00AA2E86" w:rsidP="00DD0184">
            <w:pPr>
              <w:spacing w:before="0" w:after="0"/>
              <w:ind w:left="1807" w:right="132"/>
              <w:rPr>
                <w:rFonts w:eastAsia="Calibri" w:cs="Times New Roman"/>
                <w:szCs w:val="24"/>
                <w:lang w:val="sr-Latn-ME"/>
              </w:rPr>
            </w:pPr>
            <w:r w:rsidRPr="00C45032">
              <w:rPr>
                <w:rFonts w:eastAsia="Calibri" w:cs="Times New Roman"/>
                <w:b/>
                <w:szCs w:val="24"/>
                <w:lang w:val="sr-Latn-ME"/>
              </w:rPr>
              <w:t>A.3.6</w:t>
            </w:r>
            <w:r w:rsidR="00DD0184" w:rsidRPr="00C45032">
              <w:rPr>
                <w:rFonts w:eastAsia="Calibri" w:cs="Times New Roman"/>
                <w:b/>
                <w:szCs w:val="24"/>
                <w:lang w:val="sr-Latn-ME"/>
              </w:rPr>
              <w:t>) Nova hrana</w:t>
            </w:r>
          </w:p>
        </w:tc>
      </w:tr>
      <w:tr w:rsidR="00DD0184" w:rsidRPr="00C45032" w14:paraId="34C7FF19"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5E7F49B" w14:textId="77777777" w:rsidR="00DD0184" w:rsidRPr="00C45032" w:rsidRDefault="00DD0184" w:rsidP="00DD0184">
            <w:pPr>
              <w:numPr>
                <w:ilvl w:val="0"/>
                <w:numId w:val="47"/>
              </w:numPr>
              <w:spacing w:before="0" w:after="160" w:line="259" w:lineRule="auto"/>
              <w:contextualSpacing/>
              <w:jc w:val="left"/>
              <w:rPr>
                <w:rFonts w:eastAsia="Calibri" w:cs="Times New Roman"/>
              </w:rPr>
            </w:pP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9F862C"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EB11BD"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Uredba o izmjenama i dopunama Uredbe o novoj hrani koja se može koristiti i stavljati na tržište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D144BA4"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w:t>
            </w:r>
          </w:p>
        </w:tc>
        <w:tc>
          <w:tcPr>
            <w:tcW w:w="399"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A68D18"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w:t>
            </w:r>
          </w:p>
        </w:tc>
        <w:tc>
          <w:tcPr>
            <w:tcW w:w="73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67FCC9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32020R1821 [P]</w:t>
            </w:r>
          </w:p>
          <w:p w14:paraId="7FD9059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32020R1772 [P]</w:t>
            </w:r>
          </w:p>
          <w:p w14:paraId="43B83CE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32020R1993 [P]</w:t>
            </w:r>
          </w:p>
          <w:p w14:paraId="0E0676F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32020R1822 [P]</w:t>
            </w:r>
          </w:p>
          <w:p w14:paraId="290EA8E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32020R1820 [P]</w:t>
            </w:r>
          </w:p>
          <w:p w14:paraId="3272E1E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32020R1559 [P]</w:t>
            </w:r>
          </w:p>
          <w:p w14:paraId="7C519DB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32020R1634 [P]</w:t>
            </w:r>
          </w:p>
          <w:p w14:paraId="621CF2F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32020R1824 [P]</w:t>
            </w:r>
          </w:p>
          <w:p w14:paraId="0BA1B41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32021R0882 [P]</w:t>
            </w:r>
          </w:p>
          <w:p w14:paraId="55869F5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32021R0912 [P]</w:t>
            </w:r>
          </w:p>
          <w:p w14:paraId="289B7CF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32021R1319 [P]</w:t>
            </w:r>
          </w:p>
          <w:p w14:paraId="7014BCB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lastRenderedPageBreak/>
              <w:t>32021R1318 [P]</w:t>
            </w:r>
          </w:p>
          <w:p w14:paraId="66993EF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32021R0120 [P]</w:t>
            </w:r>
          </w:p>
          <w:p w14:paraId="2010FB9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32021R0670 [P]</w:t>
            </w:r>
          </w:p>
          <w:p w14:paraId="468FDD3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32021R0668 [P]</w:t>
            </w:r>
          </w:p>
          <w:p w14:paraId="1826644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32021R0051 [P]</w:t>
            </w:r>
          </w:p>
          <w:p w14:paraId="13E1640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32021R0082 [P]</w:t>
            </w:r>
          </w:p>
          <w:p w14:paraId="48C6A2B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32021R1377 [P]</w:t>
            </w:r>
          </w:p>
          <w:p w14:paraId="075D990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32021R0900 [P]</w:t>
            </w:r>
          </w:p>
          <w:p w14:paraId="2CC48B1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32021R0096 [P]</w:t>
            </w:r>
          </w:p>
          <w:p w14:paraId="0B19D51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32021R1326 [P]</w:t>
            </w:r>
          </w:p>
        </w:tc>
        <w:tc>
          <w:tcPr>
            <w:tcW w:w="4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11A3DB"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C62C8D3"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77922357" w14:textId="77777777" w:rsidR="00DD0184" w:rsidRPr="00C45032" w:rsidRDefault="00DD0184" w:rsidP="00DD0184">
            <w:pPr>
              <w:spacing w:before="0" w:after="0"/>
              <w:ind w:left="1807"/>
              <w:rPr>
                <w:rFonts w:eastAsia="Calibri" w:cs="Times New Roman"/>
                <w:szCs w:val="24"/>
                <w:lang w:val="sr-Latn-ME"/>
              </w:rPr>
            </w:pPr>
            <w:r w:rsidRPr="00C45032">
              <w:rPr>
                <w:rFonts w:eastAsia="Calibri" w:cs="Times New Roman"/>
                <w:b/>
                <w:szCs w:val="24"/>
                <w:lang w:val="bs-Latn-BA"/>
              </w:rPr>
              <w:t>A.4) Specifična pravila za hranu za životinje</w:t>
            </w:r>
          </w:p>
        </w:tc>
      </w:tr>
      <w:tr w:rsidR="00DD0184" w:rsidRPr="00C45032" w14:paraId="249BC472"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34BF292F" w14:textId="77777777" w:rsidR="00DD0184" w:rsidRPr="00C45032" w:rsidRDefault="00DD0184" w:rsidP="00DD0184">
            <w:pPr>
              <w:spacing w:before="0" w:after="0"/>
              <w:ind w:left="1807"/>
              <w:rPr>
                <w:rFonts w:eastAsia="Calibri" w:cs="Times New Roman"/>
                <w:szCs w:val="24"/>
                <w:lang w:val="sr-Latn-ME"/>
              </w:rPr>
            </w:pPr>
            <w:r w:rsidRPr="00C45032">
              <w:rPr>
                <w:rFonts w:eastAsia="Calibri" w:cs="Times New Roman"/>
                <w:b/>
                <w:szCs w:val="24"/>
                <w:lang w:val="bs-Latn-BA"/>
              </w:rPr>
              <w:t>A.4.1) Aditivi za hranu za životinje</w:t>
            </w:r>
          </w:p>
        </w:tc>
      </w:tr>
      <w:tr w:rsidR="00DD0184" w:rsidRPr="00C45032" w14:paraId="20DE1FDF" w14:textId="77777777" w:rsidTr="00EF2697">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6CC1120" w14:textId="77777777" w:rsidR="00DD0184" w:rsidRPr="00C45032" w:rsidRDefault="00DD0184" w:rsidP="00EF2697">
            <w:pPr>
              <w:numPr>
                <w:ilvl w:val="0"/>
                <w:numId w:val="47"/>
              </w:numPr>
              <w:spacing w:before="0" w:after="160" w:line="259" w:lineRule="auto"/>
              <w:contextualSpacing/>
              <w:jc w:val="left"/>
              <w:rPr>
                <w:rFonts w:eastAsia="Calibri" w:cs="Times New Roman"/>
              </w:rPr>
            </w:pP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B9A595"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121E5F"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bs-Latn-BA"/>
              </w:rPr>
              <w:t>Uredba o izmjenama i dopunama Uredbe o dodacima hrani za životinje i premiksima koji se mogu stavljati na tržište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23E2CC"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2025/II</w:t>
            </w:r>
          </w:p>
        </w:tc>
        <w:tc>
          <w:tcPr>
            <w:tcW w:w="399"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BC0A678"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2025/II</w:t>
            </w:r>
          </w:p>
        </w:tc>
        <w:tc>
          <w:tcPr>
            <w:tcW w:w="73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8BF14E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32021R2092 [P]</w:t>
            </w:r>
          </w:p>
          <w:p w14:paraId="7591841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32021R2095 [P]</w:t>
            </w:r>
          </w:p>
          <w:p w14:paraId="6A85133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32021R2094 [P]</w:t>
            </w:r>
          </w:p>
          <w:p w14:paraId="0E3FDD8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32021R2097 [P]</w:t>
            </w:r>
          </w:p>
          <w:p w14:paraId="43218F9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32021R2096 [P]</w:t>
            </w:r>
          </w:p>
          <w:p w14:paraId="798EFCC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32021R2093 [P]</w:t>
            </w:r>
          </w:p>
          <w:p w14:paraId="7D85605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32021R2090 [P]</w:t>
            </w:r>
          </w:p>
          <w:p w14:paraId="00CD22C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32021R2077 [P]</w:t>
            </w:r>
          </w:p>
          <w:p w14:paraId="58BCD36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32021R2076 [P]</w:t>
            </w:r>
          </w:p>
          <w:p w14:paraId="5F0835A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32021R2080 [P]</w:t>
            </w:r>
          </w:p>
          <w:p w14:paraId="58FFDF7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32021R2050 [P]</w:t>
            </w:r>
          </w:p>
          <w:p w14:paraId="6B2C220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32021R2051 [P]</w:t>
            </w:r>
          </w:p>
          <w:p w14:paraId="172366C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32021R2047 [P]</w:t>
            </w:r>
          </w:p>
          <w:p w14:paraId="442AA52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32022R1525 [P]</w:t>
            </w:r>
          </w:p>
          <w:p w14:paraId="330EA03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32022R1493 [P]</w:t>
            </w:r>
          </w:p>
          <w:p w14:paraId="5325FA2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32022R1492 [P]</w:t>
            </w:r>
          </w:p>
          <w:p w14:paraId="72FBB57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32022R1490 [P]</w:t>
            </w:r>
          </w:p>
          <w:p w14:paraId="3D6E632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32022R1472 [P]</w:t>
            </w:r>
          </w:p>
          <w:p w14:paraId="4EDE10C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32022R1469 [P]</w:t>
            </w:r>
          </w:p>
          <w:p w14:paraId="38358A3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32022R1471 [P]</w:t>
            </w:r>
          </w:p>
          <w:p w14:paraId="7903379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32022R1470 [P]</w:t>
            </w:r>
          </w:p>
          <w:p w14:paraId="0B797C9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32022R1459 [P]</w:t>
            </w:r>
          </w:p>
          <w:p w14:paraId="4EAE998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lastRenderedPageBreak/>
              <w:t>32022R1457 [P]</w:t>
            </w:r>
          </w:p>
          <w:p w14:paraId="1B44D1F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32022R1458 [P]</w:t>
            </w:r>
          </w:p>
          <w:p w14:paraId="3A37EF9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32022R1453 [P]</w:t>
            </w:r>
          </w:p>
          <w:p w14:paraId="0EEF14D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32022R1452 [P]</w:t>
            </w:r>
          </w:p>
          <w:p w14:paraId="04FEB98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32022R1451 [P]</w:t>
            </w:r>
          </w:p>
          <w:p w14:paraId="3B1F049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32022R1445 [P]</w:t>
            </w:r>
          </w:p>
          <w:p w14:paraId="3001062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32022R1442 [P]</w:t>
            </w:r>
          </w:p>
          <w:p w14:paraId="3256D1F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32022R1417 [P]</w:t>
            </w:r>
          </w:p>
          <w:p w14:paraId="47C13CC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32022R1421 [P]</w:t>
            </w:r>
          </w:p>
          <w:p w14:paraId="5B46896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32022R1420 [P]</w:t>
            </w:r>
          </w:p>
          <w:p w14:paraId="3C11CA5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32022R1419 [P]</w:t>
            </w:r>
          </w:p>
          <w:p w14:paraId="118D80D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32022R1412 [P]</w:t>
            </w:r>
          </w:p>
          <w:p w14:paraId="7C93B7C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32022R1383 [P]</w:t>
            </w:r>
          </w:p>
          <w:p w14:paraId="49FD3B2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32022R1382 [P]</w:t>
            </w:r>
          </w:p>
          <w:p w14:paraId="12D44C6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32022R1375 [P]</w:t>
            </w:r>
          </w:p>
          <w:p w14:paraId="7584969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32022R1374 [P]</w:t>
            </w:r>
          </w:p>
          <w:p w14:paraId="7A92D48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32022R1266 [P]</w:t>
            </w:r>
          </w:p>
          <w:p w14:paraId="6DF05AF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32022R1248 [P]</w:t>
            </w:r>
          </w:p>
          <w:p w14:paraId="38DEB5C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32022R1250 [P]</w:t>
            </w:r>
          </w:p>
          <w:p w14:paraId="52F0A3D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32022R1247 [P]</w:t>
            </w:r>
          </w:p>
          <w:p w14:paraId="74C9E49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32022R1249 [P]</w:t>
            </w:r>
          </w:p>
          <w:p w14:paraId="00544AC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32022R1104 [P]</w:t>
            </w:r>
          </w:p>
          <w:p w14:paraId="3CC4A15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32022R0654 [P]</w:t>
            </w:r>
          </w:p>
          <w:p w14:paraId="5E6F18B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32022R0652 [P]</w:t>
            </w:r>
          </w:p>
          <w:p w14:paraId="6713377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32022R0653 [P]</w:t>
            </w:r>
          </w:p>
          <w:p w14:paraId="674378B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32022R0633 [P]</w:t>
            </w:r>
          </w:p>
          <w:p w14:paraId="2279FB7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32022R0593 [P]</w:t>
            </w:r>
          </w:p>
          <w:p w14:paraId="3CAFC90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32022R0565 [P]</w:t>
            </w:r>
          </w:p>
          <w:p w14:paraId="3EC1285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32022R0538 [P]</w:t>
            </w:r>
          </w:p>
          <w:p w14:paraId="1334FD3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32022R0537 [P]</w:t>
            </w:r>
          </w:p>
          <w:p w14:paraId="72E3645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32022R0415 [P]</w:t>
            </w:r>
          </w:p>
          <w:p w14:paraId="188C9E3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32022R0385 [P]</w:t>
            </w:r>
          </w:p>
          <w:p w14:paraId="659E8AB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32022R0347 [P]</w:t>
            </w:r>
          </w:p>
          <w:p w14:paraId="0E3C1CB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32022R0320 [P]</w:t>
            </w:r>
          </w:p>
          <w:p w14:paraId="332685F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lastRenderedPageBreak/>
              <w:t>32022R0270 [P]</w:t>
            </w:r>
          </w:p>
          <w:p w14:paraId="67EDA39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32022R0271 [P]</w:t>
            </w:r>
          </w:p>
          <w:p w14:paraId="22A9389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32022R0272 [P]</w:t>
            </w:r>
          </w:p>
          <w:p w14:paraId="50ED9C5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32022R0268 [P]</w:t>
            </w:r>
          </w:p>
          <w:p w14:paraId="46930C5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32022R0273 [P]</w:t>
            </w:r>
          </w:p>
          <w:p w14:paraId="124C7C6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32023R1703 [P]</w:t>
            </w:r>
          </w:p>
          <w:p w14:paraId="1B4D7AB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32023R1708 [P]</w:t>
            </w:r>
          </w:p>
          <w:p w14:paraId="0669D5F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32023R1711 [P]</w:t>
            </w:r>
          </w:p>
          <w:p w14:paraId="2543090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32023R1704 [P]</w:t>
            </w:r>
          </w:p>
          <w:p w14:paraId="17BE1B4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32023R1709 [P]</w:t>
            </w:r>
          </w:p>
          <w:p w14:paraId="73291C1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32023R1707 [P]</w:t>
            </w:r>
          </w:p>
          <w:p w14:paraId="0B27085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32023R1712 [P]</w:t>
            </w:r>
          </w:p>
          <w:p w14:paraId="7377491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32023R1710 [P]</w:t>
            </w:r>
          </w:p>
          <w:p w14:paraId="423B071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32023R1713 [P]</w:t>
            </w:r>
          </w:p>
          <w:p w14:paraId="6D8CB9C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32023R1705 [P]</w:t>
            </w:r>
          </w:p>
          <w:p w14:paraId="4ABFE3C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32023R1698 [P]</w:t>
            </w:r>
          </w:p>
          <w:p w14:paraId="3E9142A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32023R1699 [P]</w:t>
            </w:r>
          </w:p>
          <w:p w14:paraId="65B6A47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32023R1682 [P]</w:t>
            </w:r>
          </w:p>
          <w:p w14:paraId="2AD0FC2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32023R1455 [P]</w:t>
            </w:r>
          </w:p>
          <w:p w14:paraId="2E65DBC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32023R1443 [P]</w:t>
            </w:r>
          </w:p>
          <w:p w14:paraId="14AD2DF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32023R1417 [P]</w:t>
            </w:r>
          </w:p>
          <w:p w14:paraId="52C86FC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32023R1416 [P]</w:t>
            </w:r>
          </w:p>
          <w:p w14:paraId="6E7547C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32023R1405 [P]</w:t>
            </w:r>
          </w:p>
          <w:p w14:paraId="2450CF9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32023R1342 [P]</w:t>
            </w:r>
          </w:p>
          <w:p w14:paraId="4B38328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32023R1341 [P]</w:t>
            </w:r>
          </w:p>
          <w:p w14:paraId="45F6ABF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32023R1333 [P]</w:t>
            </w:r>
          </w:p>
          <w:p w14:paraId="232F536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32023R1332 [P]</w:t>
            </w:r>
          </w:p>
          <w:p w14:paraId="699EA2B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32023R1334 [P]</w:t>
            </w:r>
          </w:p>
          <w:p w14:paraId="05D5A86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32023R1171 [P]</w:t>
            </w:r>
          </w:p>
          <w:p w14:paraId="70A9D09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32023R1168 [P]</w:t>
            </w:r>
          </w:p>
          <w:p w14:paraId="3DB4A0B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32023R1173 [P]</w:t>
            </w:r>
          </w:p>
          <w:p w14:paraId="5585DD8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32023R1170 [P]</w:t>
            </w:r>
          </w:p>
          <w:p w14:paraId="0B8F559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32023R1172 [P]</w:t>
            </w:r>
          </w:p>
          <w:p w14:paraId="14D420E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32023R1169 [P]</w:t>
            </w:r>
          </w:p>
          <w:p w14:paraId="28FF38F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lastRenderedPageBreak/>
              <w:t>32023R1167 [P]</w:t>
            </w:r>
          </w:p>
          <w:p w14:paraId="6238A5D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32023R1163 [P]</w:t>
            </w:r>
          </w:p>
          <w:p w14:paraId="323FABC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32023R0907 [P]</w:t>
            </w:r>
          </w:p>
          <w:p w14:paraId="4FAD0C3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32023R0668 [P]</w:t>
            </w:r>
          </w:p>
          <w:p w14:paraId="3CBA728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32023R0669 [P]</w:t>
            </w:r>
          </w:p>
          <w:p w14:paraId="57C9332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32023R0650 [P]</w:t>
            </w:r>
          </w:p>
          <w:p w14:paraId="5CBC7E9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32023R0649 [P]</w:t>
            </w:r>
          </w:p>
          <w:p w14:paraId="46523B4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32023R0651 [P]</w:t>
            </w:r>
          </w:p>
          <w:p w14:paraId="5BB80DD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32023R0605 [P]</w:t>
            </w:r>
          </w:p>
          <w:p w14:paraId="3EF8F50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32023R0584 [P]</w:t>
            </w:r>
          </w:p>
          <w:p w14:paraId="6FDC352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32023R0585 [P]</w:t>
            </w:r>
          </w:p>
          <w:p w14:paraId="6DEEFFF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32023R0565 [P]</w:t>
            </w:r>
          </w:p>
          <w:p w14:paraId="04DD890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32023R0366 [P]</w:t>
            </w:r>
          </w:p>
          <w:p w14:paraId="41DDDE1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32023R0341 [P]</w:t>
            </w:r>
          </w:p>
          <w:p w14:paraId="779D82A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32023R0263 [P]</w:t>
            </w:r>
          </w:p>
          <w:p w14:paraId="70A91A6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32023R0257 [P]</w:t>
            </w:r>
          </w:p>
          <w:p w14:paraId="2266B90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32023R0256 [P]</w:t>
            </w:r>
          </w:p>
          <w:p w14:paraId="59D4689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32023R0255 [P]</w:t>
            </w:r>
          </w:p>
          <w:p w14:paraId="44BDC4D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32023R0059 [P]</w:t>
            </w:r>
          </w:p>
          <w:p w14:paraId="3F3577B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32023R0061 [P]</w:t>
            </w:r>
          </w:p>
          <w:p w14:paraId="013DD0B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32023R0060 [P]</w:t>
            </w:r>
          </w:p>
          <w:p w14:paraId="3B7CC94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32023R0054 [P]</w:t>
            </w:r>
          </w:p>
          <w:p w14:paraId="3D42AFF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32023R0053 [P]</w:t>
            </w:r>
          </w:p>
          <w:p w14:paraId="42656FB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32023R0008 [P]</w:t>
            </w:r>
          </w:p>
          <w:p w14:paraId="487CC42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32024R2441 [P]</w:t>
            </w:r>
          </w:p>
          <w:p w14:paraId="757D2CB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32024R2427 [P]</w:t>
            </w:r>
          </w:p>
          <w:p w14:paraId="5E290C3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32024R2412 [P]</w:t>
            </w:r>
          </w:p>
          <w:p w14:paraId="67C6B2E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32024R2414 [P]</w:t>
            </w:r>
          </w:p>
          <w:p w14:paraId="4CCA641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32024R2464 [P]</w:t>
            </w:r>
          </w:p>
          <w:p w14:paraId="0B6DCEB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32024R2388 [P]</w:t>
            </w:r>
          </w:p>
          <w:p w14:paraId="0E9F596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 xml:space="preserve">32024R2389 [P] </w:t>
            </w:r>
          </w:p>
          <w:p w14:paraId="1236B7D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32024R2385 [P]</w:t>
            </w:r>
          </w:p>
          <w:p w14:paraId="583775A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32024R2393 [P]</w:t>
            </w:r>
          </w:p>
          <w:p w14:paraId="62A8F9C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32024R2394 [P]</w:t>
            </w:r>
          </w:p>
          <w:p w14:paraId="07843CE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lastRenderedPageBreak/>
              <w:t>32024R2185 [P]</w:t>
            </w:r>
          </w:p>
          <w:p w14:paraId="77209D4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32024R2184 [P]</w:t>
            </w:r>
          </w:p>
          <w:p w14:paraId="393E1A8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32024R2179 [P]</w:t>
            </w:r>
          </w:p>
          <w:p w14:paraId="1E8BE12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32024R2180 [P]</w:t>
            </w:r>
          </w:p>
          <w:p w14:paraId="7748FBD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32024R2183 [P]</w:t>
            </w:r>
          </w:p>
          <w:p w14:paraId="45F2582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32024R2177 [P]</w:t>
            </w:r>
          </w:p>
          <w:p w14:paraId="7D2D6D9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32024R2039 [P]</w:t>
            </w:r>
          </w:p>
          <w:p w14:paraId="52D14ED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32024R1989 [P]</w:t>
            </w:r>
          </w:p>
          <w:p w14:paraId="42CB191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32024R1839 [P]</w:t>
            </w:r>
          </w:p>
          <w:p w14:paraId="048DCED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32024R1810 [P]</w:t>
            </w:r>
          </w:p>
          <w:p w14:paraId="4F45A96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32024R1786 [P]</w:t>
            </w:r>
          </w:p>
          <w:p w14:paraId="3E80F2A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32024R1757 [P]</w:t>
            </w:r>
          </w:p>
          <w:p w14:paraId="73EA559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32024R1755 [P]</w:t>
            </w:r>
          </w:p>
          <w:p w14:paraId="7FE1BED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32024R1750 [P]</w:t>
            </w:r>
          </w:p>
          <w:p w14:paraId="12643C2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32024R1743 [P]</w:t>
            </w:r>
          </w:p>
          <w:p w14:paraId="2A64F84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32024R1730 [P]</w:t>
            </w:r>
          </w:p>
          <w:p w14:paraId="7E96115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32024R1727 [P]</w:t>
            </w:r>
          </w:p>
          <w:p w14:paraId="5E24040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32024R1723 [P]</w:t>
            </w:r>
          </w:p>
          <w:p w14:paraId="26BA8CA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32024R1685 [P]</w:t>
            </w:r>
          </w:p>
          <w:p w14:paraId="5DB1D66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32024R1325 [P]</w:t>
            </w:r>
          </w:p>
          <w:p w14:paraId="0A7B061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32024R1201 [P]</w:t>
            </w:r>
          </w:p>
          <w:p w14:paraId="2CA442B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32024R1196 [P]</w:t>
            </w:r>
          </w:p>
          <w:p w14:paraId="34A05B7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32024R1194 [P]</w:t>
            </w:r>
          </w:p>
          <w:p w14:paraId="06E0ECA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 xml:space="preserve">32024R1189 [P] </w:t>
            </w:r>
          </w:p>
          <w:p w14:paraId="7DE353A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32024R1186 [P]</w:t>
            </w:r>
          </w:p>
          <w:p w14:paraId="150DF69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32024R1193 [P]</w:t>
            </w:r>
          </w:p>
          <w:p w14:paraId="53BA5B5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32024R1185 [P]</w:t>
            </w:r>
          </w:p>
          <w:p w14:paraId="2F5014C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32024R1187 [P]</w:t>
            </w:r>
          </w:p>
          <w:p w14:paraId="2E3A7BF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32024R1190 [P]</w:t>
            </w:r>
          </w:p>
          <w:p w14:paraId="14B1E8B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32024R1195 [P]</w:t>
            </w:r>
          </w:p>
          <w:p w14:paraId="0839098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32024R1179 [P]</w:t>
            </w:r>
          </w:p>
          <w:p w14:paraId="0F3016A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32024R1161 [P]</w:t>
            </w:r>
          </w:p>
          <w:p w14:paraId="42E0DF0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32024R1199 [P]</w:t>
            </w:r>
          </w:p>
          <w:p w14:paraId="47D7EBE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32024R1200 [P]</w:t>
            </w:r>
          </w:p>
          <w:p w14:paraId="4181BBC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lastRenderedPageBreak/>
              <w:t>32024R1104 [P]</w:t>
            </w:r>
          </w:p>
          <w:p w14:paraId="290DD0B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32024R1070 [P]</w:t>
            </w:r>
          </w:p>
          <w:p w14:paraId="120C7C8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32024R1068 [P]</w:t>
            </w:r>
          </w:p>
          <w:p w14:paraId="0413346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32024R1057 [P]</w:t>
            </w:r>
          </w:p>
          <w:p w14:paraId="6FCDD43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32024R1055 [P]</w:t>
            </w:r>
          </w:p>
          <w:p w14:paraId="4654284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32024R1056 [P]</w:t>
            </w:r>
          </w:p>
          <w:p w14:paraId="259A69B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32024R1058 [P]</w:t>
            </w:r>
          </w:p>
          <w:p w14:paraId="2FD73CB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32024R1054 [P]</w:t>
            </w:r>
          </w:p>
          <w:p w14:paraId="6F4230F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32024R1045 [P]</w:t>
            </w:r>
          </w:p>
          <w:p w14:paraId="595E76A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32024R0997 [P]</w:t>
            </w:r>
          </w:p>
          <w:p w14:paraId="17FB0AF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32024R0980 [P]</w:t>
            </w:r>
          </w:p>
          <w:p w14:paraId="14DF4EF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32024R0771 [P]</w:t>
            </w:r>
          </w:p>
          <w:p w14:paraId="55E6036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32024R0824 [P]</w:t>
            </w:r>
          </w:p>
          <w:p w14:paraId="741E12F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32024R0806 [P]</w:t>
            </w:r>
          </w:p>
          <w:p w14:paraId="40CA413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32024R0786 [P]</w:t>
            </w:r>
          </w:p>
          <w:p w14:paraId="2A34600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32024R0781 [P]</w:t>
            </w:r>
          </w:p>
          <w:p w14:paraId="3653C05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32024R0777 [P]</w:t>
            </w:r>
          </w:p>
          <w:p w14:paraId="4607538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32024R0794 [P]</w:t>
            </w:r>
          </w:p>
          <w:p w14:paraId="221C2E2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32024R0778 [P]</w:t>
            </w:r>
          </w:p>
          <w:p w14:paraId="2E24167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32024R0780 [P]</w:t>
            </w:r>
          </w:p>
          <w:p w14:paraId="397DB95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32024R0762 [P]</w:t>
            </w:r>
          </w:p>
          <w:p w14:paraId="273BA1E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32024R0764 [P]</w:t>
            </w:r>
          </w:p>
          <w:p w14:paraId="35BF2BA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32024R0763 [P]</w:t>
            </w:r>
          </w:p>
          <w:p w14:paraId="01FB895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32024R0752 [P]</w:t>
            </w:r>
          </w:p>
          <w:p w14:paraId="29D1250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32024R0750 [P]</w:t>
            </w:r>
          </w:p>
          <w:p w14:paraId="5787380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32024R0749 [P]</w:t>
            </w:r>
          </w:p>
          <w:p w14:paraId="797CEF8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32024R0754 [P]</w:t>
            </w:r>
          </w:p>
          <w:p w14:paraId="48FF0F5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32024R0262 [P]</w:t>
            </w:r>
          </w:p>
          <w:p w14:paraId="7BFBBCF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32024R0285 [P]</w:t>
            </w:r>
          </w:p>
          <w:p w14:paraId="038E2DF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32024R0265 [P]</w:t>
            </w:r>
          </w:p>
          <w:p w14:paraId="0085767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32024R0261 [P]</w:t>
            </w:r>
          </w:p>
          <w:p w14:paraId="1B1E1C4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32024R0251 [P]</w:t>
            </w:r>
          </w:p>
          <w:p w14:paraId="6D309FD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32024R0252 [P]</w:t>
            </w:r>
          </w:p>
          <w:p w14:paraId="7D71200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32024R0239 [P]</w:t>
            </w:r>
          </w:p>
          <w:p w14:paraId="77E7C7F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lastRenderedPageBreak/>
              <w:t>32024R0220 [P]</w:t>
            </w:r>
          </w:p>
          <w:p w14:paraId="11EF844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32024R0228 [P]</w:t>
            </w:r>
          </w:p>
          <w:p w14:paraId="2CB29C7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32024R0221 [P]</w:t>
            </w:r>
          </w:p>
          <w:p w14:paraId="5B2A5B8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32024R0231 [P]</w:t>
            </w:r>
          </w:p>
          <w:p w14:paraId="0306F88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32024R0260 [P]</w:t>
            </w:r>
          </w:p>
          <w:p w14:paraId="3D7937B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32023R2846 [P]</w:t>
            </w:r>
          </w:p>
          <w:p w14:paraId="6E5C790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32023R2850 [P]</w:t>
            </w:r>
          </w:p>
          <w:p w14:paraId="6C9BB57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32023R2802 [P]</w:t>
            </w:r>
          </w:p>
          <w:p w14:paraId="2C8D91C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32023R2733 [P]</w:t>
            </w:r>
          </w:p>
          <w:p w14:paraId="4E1EBA1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32023R2734 [P]</w:t>
            </w:r>
          </w:p>
          <w:p w14:paraId="0BD5D7A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32023R2736 [P]</w:t>
            </w:r>
          </w:p>
          <w:p w14:paraId="25BFE11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32023R2732 [P]</w:t>
            </w:r>
          </w:p>
          <w:p w14:paraId="4D2AEFA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32023R2662 [P]</w:t>
            </w:r>
          </w:p>
          <w:p w14:paraId="033860F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32023R2645 [P]</w:t>
            </w:r>
          </w:p>
          <w:p w14:paraId="24EBA26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32023R2647 [P]</w:t>
            </w:r>
          </w:p>
          <w:p w14:paraId="7EC2A46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32023R2644 [P]</w:t>
            </w:r>
          </w:p>
          <w:p w14:paraId="0C2B24B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32023R2646 [P]</w:t>
            </w:r>
          </w:p>
          <w:p w14:paraId="6E2B899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32023R2628 [P]</w:t>
            </w:r>
          </w:p>
          <w:p w14:paraId="174975C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32023R2632 [P]</w:t>
            </w:r>
          </w:p>
          <w:p w14:paraId="78379DD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32023R2594 [P]</w:t>
            </w:r>
          </w:p>
          <w:p w14:paraId="08B03A4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32023R2583 [P]</w:t>
            </w:r>
          </w:p>
          <w:p w14:paraId="6BB937C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32024D2402 [P]</w:t>
            </w:r>
          </w:p>
        </w:tc>
        <w:tc>
          <w:tcPr>
            <w:tcW w:w="4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9D695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0B1D79B" w14:textId="77777777" w:rsidTr="00EF2697">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4796084" w14:textId="77777777" w:rsidR="00DD0184" w:rsidRPr="00C45032" w:rsidRDefault="00DD0184" w:rsidP="00EF2697">
            <w:pPr>
              <w:numPr>
                <w:ilvl w:val="0"/>
                <w:numId w:val="47"/>
              </w:numPr>
              <w:spacing w:before="0" w:after="160" w:line="259" w:lineRule="auto"/>
              <w:contextualSpacing/>
              <w:jc w:val="center"/>
              <w:rPr>
                <w:rFonts w:eastAsia="Calibri" w:cs="Times New Roman"/>
              </w:rPr>
            </w:pP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786BC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9CB0072" w14:textId="77777777" w:rsidR="00DD0184" w:rsidRPr="00C45032" w:rsidRDefault="00DD0184" w:rsidP="00DD0184">
            <w:pPr>
              <w:spacing w:before="0" w:after="0"/>
              <w:ind w:left="75" w:right="132"/>
              <w:rPr>
                <w:rFonts w:eastAsia="Calibri" w:cs="Times New Roman"/>
                <w:szCs w:val="24"/>
                <w:lang w:val="bs-Latn-BA"/>
              </w:rPr>
            </w:pPr>
            <w:r w:rsidRPr="00C45032">
              <w:rPr>
                <w:rFonts w:eastAsia="Calibri" w:cs="Times New Roman"/>
                <w:szCs w:val="24"/>
                <w:lang w:val="bs-Latn-BA"/>
              </w:rPr>
              <w:t>Uredba o izmjenama i dopunama Uredbe o maksimalno dozvoljenim količinama nepoželjnih supstanci u hrani za životinje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DCB868"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2025/III</w:t>
            </w:r>
          </w:p>
        </w:tc>
        <w:tc>
          <w:tcPr>
            <w:tcW w:w="399"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9B40F3"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2025/III</w:t>
            </w:r>
          </w:p>
        </w:tc>
        <w:tc>
          <w:tcPr>
            <w:tcW w:w="73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8179BF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32024R1229 [P]</w:t>
            </w:r>
          </w:p>
        </w:tc>
        <w:tc>
          <w:tcPr>
            <w:tcW w:w="4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C65B85"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282375E" w14:textId="77777777" w:rsidTr="00EF2697">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A92A6D" w14:textId="77777777" w:rsidR="00DD0184" w:rsidRPr="00C45032" w:rsidRDefault="00DD0184" w:rsidP="00EF2697">
            <w:pPr>
              <w:numPr>
                <w:ilvl w:val="0"/>
                <w:numId w:val="47"/>
              </w:numPr>
              <w:spacing w:before="0" w:after="160" w:line="259" w:lineRule="auto"/>
              <w:contextualSpacing/>
              <w:jc w:val="center"/>
              <w:rPr>
                <w:rFonts w:eastAsia="Calibri" w:cs="Times New Roman"/>
              </w:rPr>
            </w:pP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CD7EA0"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7F9099" w14:textId="77777777" w:rsidR="00DD0184" w:rsidRPr="00C45032" w:rsidRDefault="00DD0184" w:rsidP="00DD0184">
            <w:pPr>
              <w:spacing w:before="0" w:after="0"/>
              <w:ind w:left="75" w:right="132"/>
              <w:rPr>
                <w:rFonts w:eastAsia="Calibri" w:cs="Times New Roman"/>
                <w:szCs w:val="24"/>
                <w:lang w:val="bs-Latn-BA"/>
              </w:rPr>
            </w:pPr>
            <w:r w:rsidRPr="00C45032">
              <w:rPr>
                <w:rFonts w:eastAsia="Calibri" w:cs="Times New Roman"/>
                <w:szCs w:val="24"/>
                <w:lang w:val="bs-Latn-BA"/>
              </w:rPr>
              <w:t>Pravilnik o izmjenama Pravilnika o maksimalno dozvoljenim količinama rezidua farmakološki aktivnih supstanci veterinarskih ljekova u proizvodima životinjskog porijekla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DB1A92"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w:t>
            </w:r>
          </w:p>
        </w:tc>
        <w:tc>
          <w:tcPr>
            <w:tcW w:w="399"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971679"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color w:val="000000"/>
                <w:szCs w:val="24"/>
                <w:lang w:val="sr-Latn-ME"/>
              </w:rPr>
              <w:t>2025/I</w:t>
            </w:r>
          </w:p>
        </w:tc>
        <w:tc>
          <w:tcPr>
            <w:tcW w:w="73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6460C1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32024R0859 [P]</w:t>
            </w:r>
          </w:p>
        </w:tc>
        <w:tc>
          <w:tcPr>
            <w:tcW w:w="4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4A393A"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D8718E1" w14:textId="77777777" w:rsidTr="00AA2E86">
        <w:tc>
          <w:tcPr>
            <w:tcW w:w="274"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1892EE10" w14:textId="77777777" w:rsidR="00DD0184" w:rsidRPr="00C45032" w:rsidRDefault="00DD0184" w:rsidP="00DD0184">
            <w:pPr>
              <w:spacing w:before="0" w:after="0"/>
              <w:jc w:val="center"/>
              <w:rPr>
                <w:rFonts w:eastAsia="Calibri" w:cs="Times New Roman"/>
                <w:szCs w:val="24"/>
                <w:lang w:val="sr-Latn-ME"/>
              </w:rPr>
            </w:pPr>
          </w:p>
        </w:tc>
        <w:tc>
          <w:tcPr>
            <w:tcW w:w="352" w:type="pct"/>
            <w:tcBorders>
              <w:top w:val="single" w:sz="4" w:space="0" w:color="auto"/>
              <w:left w:val="nil"/>
              <w:bottom w:val="single" w:sz="4" w:space="0" w:color="auto"/>
              <w:right w:val="nil"/>
            </w:tcBorders>
            <w:shd w:val="clear" w:color="auto" w:fill="D9D9D9"/>
            <w:tcMar>
              <w:left w:w="28" w:type="dxa"/>
              <w:right w:w="28" w:type="dxa"/>
            </w:tcMar>
          </w:tcPr>
          <w:p w14:paraId="57C39847" w14:textId="77777777" w:rsidR="00DD0184" w:rsidRPr="00C45032" w:rsidRDefault="00DD0184" w:rsidP="00DD0184">
            <w:pPr>
              <w:spacing w:before="0" w:after="0"/>
              <w:jc w:val="left"/>
              <w:rPr>
                <w:rFonts w:eastAsia="Calibri" w:cs="Times New Roman"/>
                <w:szCs w:val="24"/>
                <w:lang w:val="sr-Latn-ME"/>
              </w:rPr>
            </w:pPr>
          </w:p>
        </w:tc>
        <w:tc>
          <w:tcPr>
            <w:tcW w:w="2415" w:type="pct"/>
            <w:gridSpan w:val="2"/>
            <w:tcBorders>
              <w:top w:val="single" w:sz="4" w:space="0" w:color="auto"/>
              <w:left w:val="nil"/>
              <w:bottom w:val="single" w:sz="4" w:space="0" w:color="auto"/>
              <w:right w:val="nil"/>
            </w:tcBorders>
            <w:shd w:val="clear" w:color="auto" w:fill="D9D9D9"/>
            <w:tcMar>
              <w:left w:w="28" w:type="dxa"/>
              <w:right w:w="28" w:type="dxa"/>
            </w:tcMar>
          </w:tcPr>
          <w:p w14:paraId="05B5CC0A" w14:textId="77777777" w:rsidR="00DD0184" w:rsidRPr="00C45032" w:rsidRDefault="00DD0184" w:rsidP="00DD0184">
            <w:pPr>
              <w:spacing w:before="0" w:after="0"/>
              <w:rPr>
                <w:rFonts w:eastAsia="Calibri" w:cs="Times New Roman"/>
                <w:b/>
                <w:szCs w:val="24"/>
                <w:lang w:val="sr-Latn-ME"/>
              </w:rPr>
            </w:pPr>
            <w:r w:rsidRPr="00C45032">
              <w:rPr>
                <w:rFonts w:eastAsia="Calibri" w:cs="Times New Roman"/>
                <w:b/>
                <w:szCs w:val="24"/>
                <w:lang w:val="sr-Latn-ME"/>
              </w:rPr>
              <w:t>B) Veterina</w:t>
            </w:r>
          </w:p>
        </w:tc>
        <w:tc>
          <w:tcPr>
            <w:tcW w:w="410" w:type="pct"/>
            <w:gridSpan w:val="2"/>
            <w:tcBorders>
              <w:top w:val="single" w:sz="4" w:space="0" w:color="auto"/>
              <w:left w:val="nil"/>
              <w:bottom w:val="single" w:sz="4" w:space="0" w:color="auto"/>
              <w:right w:val="nil"/>
            </w:tcBorders>
            <w:shd w:val="clear" w:color="auto" w:fill="D9D9D9"/>
            <w:tcMar>
              <w:left w:w="28" w:type="dxa"/>
              <w:right w:w="28" w:type="dxa"/>
            </w:tcMar>
          </w:tcPr>
          <w:p w14:paraId="2A6152DB" w14:textId="77777777" w:rsidR="00DD0184" w:rsidRPr="00C45032" w:rsidRDefault="00DD0184" w:rsidP="00DD0184">
            <w:pPr>
              <w:spacing w:before="0" w:after="0"/>
              <w:jc w:val="center"/>
              <w:rPr>
                <w:rFonts w:eastAsia="Calibri" w:cs="Times New Roman"/>
                <w:szCs w:val="24"/>
                <w:lang w:val="sr-Latn-ME"/>
              </w:rPr>
            </w:pPr>
          </w:p>
        </w:tc>
        <w:tc>
          <w:tcPr>
            <w:tcW w:w="397" w:type="pct"/>
            <w:gridSpan w:val="2"/>
            <w:tcBorders>
              <w:top w:val="single" w:sz="4" w:space="0" w:color="auto"/>
              <w:left w:val="nil"/>
              <w:bottom w:val="single" w:sz="4" w:space="0" w:color="auto"/>
              <w:right w:val="nil"/>
            </w:tcBorders>
            <w:shd w:val="clear" w:color="auto" w:fill="D9D9D9"/>
            <w:tcMar>
              <w:left w:w="28" w:type="dxa"/>
              <w:right w:w="28" w:type="dxa"/>
            </w:tcMar>
          </w:tcPr>
          <w:p w14:paraId="72B47060" w14:textId="77777777" w:rsidR="00DD0184" w:rsidRPr="00C45032" w:rsidRDefault="00DD0184" w:rsidP="00DD0184">
            <w:pPr>
              <w:spacing w:before="0" w:after="0"/>
              <w:jc w:val="center"/>
              <w:rPr>
                <w:rFonts w:eastAsia="Calibri" w:cs="Times New Roman"/>
                <w:szCs w:val="24"/>
                <w:lang w:val="sr-Latn-ME"/>
              </w:rPr>
            </w:pPr>
          </w:p>
        </w:tc>
        <w:tc>
          <w:tcPr>
            <w:tcW w:w="734"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0F480465" w14:textId="77777777" w:rsidR="00DD0184" w:rsidRPr="00C45032" w:rsidRDefault="00DD0184" w:rsidP="00DD0184">
            <w:pPr>
              <w:spacing w:before="0" w:after="0"/>
              <w:jc w:val="center"/>
              <w:rPr>
                <w:rFonts w:eastAsia="Calibri" w:cs="Times New Roman"/>
                <w:sz w:val="20"/>
                <w:szCs w:val="20"/>
                <w:lang w:val="sr-Latn-ME"/>
              </w:rPr>
            </w:pPr>
          </w:p>
        </w:tc>
        <w:tc>
          <w:tcPr>
            <w:tcW w:w="41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58DD515C"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939245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2D23D25"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68059E8"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505EC3B" w14:textId="77777777" w:rsidR="00DD0184" w:rsidRPr="00C45032" w:rsidRDefault="00DD0184" w:rsidP="00DD0184">
            <w:pPr>
              <w:spacing w:before="0" w:after="0"/>
              <w:ind w:right="132"/>
              <w:rPr>
                <w:rFonts w:eastAsia="Calibri" w:cs="Times New Roman"/>
                <w:szCs w:val="24"/>
                <w:lang w:val="sr-Latn-ME"/>
              </w:rPr>
            </w:pPr>
            <w:r w:rsidRPr="00C45032">
              <w:rPr>
                <w:rFonts w:eastAsia="Calibri" w:cs="Times New Roman"/>
                <w:szCs w:val="24"/>
                <w:lang w:val="sr-Latn-ME"/>
              </w:rPr>
              <w:t xml:space="preserve"> Zakon o veterinarstvu</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4460D6"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43BD92"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ACC5CF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32017R0625 [P]</w:t>
            </w:r>
          </w:p>
          <w:p w14:paraId="1D180C5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32020R2154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E9D0798"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51B9CEA"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1033FA72" w14:textId="77777777" w:rsidR="00DD0184" w:rsidRPr="00C45032" w:rsidRDefault="00DD0184" w:rsidP="00DD0184">
            <w:pPr>
              <w:spacing w:before="0" w:after="0"/>
              <w:rPr>
                <w:rFonts w:eastAsia="Calibri" w:cs="Times New Roman"/>
                <w:b/>
                <w:szCs w:val="24"/>
                <w:lang w:val="sr-Latn-ME"/>
              </w:rPr>
            </w:pPr>
            <w:r w:rsidRPr="00C45032">
              <w:rPr>
                <w:rFonts w:eastAsia="Calibri" w:cs="Times New Roman"/>
                <w:b/>
                <w:szCs w:val="24"/>
                <w:lang w:val="sr-Latn-ME"/>
              </w:rPr>
              <w:t xml:space="preserve">                                B.1) Identifikacija i registracija životinja</w:t>
            </w:r>
          </w:p>
        </w:tc>
      </w:tr>
      <w:tr w:rsidR="00DD0184" w:rsidRPr="00C45032" w14:paraId="62D7370A"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F5F8B01"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F64A8F1"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3B1D788"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 xml:space="preserve">Pravilnik o izmjenama i dopunama Pravilnika o identifikaciji i </w:t>
            </w:r>
            <w:r w:rsidRPr="00C45032">
              <w:rPr>
                <w:rFonts w:eastAsia="Calibri" w:cs="Times New Roman"/>
                <w:szCs w:val="24"/>
                <w:lang w:val="sr-Latn-ME"/>
              </w:rPr>
              <w:lastRenderedPageBreak/>
              <w:t>registraciji kopitara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A635CC"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lastRenderedPageBreak/>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6AD88F"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D02ACC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32021R0963 [P]</w:t>
            </w:r>
          </w:p>
          <w:p w14:paraId="1AAA5AE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32021R0577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46E3440"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7BBDBAF5" w14:textId="77777777" w:rsidTr="00EF2697">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56778E2" w14:textId="77777777" w:rsidR="00DD0184" w:rsidRPr="00C45032" w:rsidRDefault="00DD0184" w:rsidP="00EF2697">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D9578C7"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A473BBE"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izmjenama i dopunama Pravilnika o identifikaciji i registraciji svinja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CBAC81"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A5D1D1"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56F098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32021R0520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FCE6322"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173AB23" w14:textId="77777777" w:rsidTr="00EF2697">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8BA3E44" w14:textId="77777777" w:rsidR="00DD0184" w:rsidRPr="00C45032" w:rsidRDefault="00DD0184" w:rsidP="00EF2697">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BF39AE2"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B89A453"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izmjenama i dopunama Pravilnika o načinu identifikacije i registracije goveda i vođenju registara i elektronske baze podataka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A71BDEC"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8FE24C"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2E9561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32020R1625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C98EAC6"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7B97B3CF"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0D792546" w14:textId="77777777" w:rsidR="00DD0184" w:rsidRPr="00C45032" w:rsidRDefault="00DD0184" w:rsidP="00DD0184">
            <w:pPr>
              <w:spacing w:before="0" w:after="0"/>
              <w:ind w:left="1807"/>
              <w:rPr>
                <w:rFonts w:eastAsia="Calibri" w:cs="Times New Roman"/>
                <w:b/>
                <w:szCs w:val="24"/>
                <w:lang w:val="sr-Latn-ME"/>
              </w:rPr>
            </w:pPr>
            <w:r w:rsidRPr="00C45032">
              <w:rPr>
                <w:rFonts w:eastAsia="Calibri" w:cs="Times New Roman"/>
                <w:b/>
                <w:szCs w:val="24"/>
                <w:shd w:val="clear" w:color="auto" w:fill="D9D9D9"/>
                <w:lang w:val="sr-Latn-ME"/>
              </w:rPr>
              <w:t>B.2) Kontrolne mjere za bolesti životinja</w:t>
            </w:r>
          </w:p>
        </w:tc>
      </w:tr>
      <w:tr w:rsidR="00DD0184" w:rsidRPr="00C45032" w14:paraId="2AD5FE95" w14:textId="77777777" w:rsidTr="00EF2697">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5DA140C" w14:textId="77777777" w:rsidR="00DD0184" w:rsidRPr="00C45032" w:rsidRDefault="00DD0184" w:rsidP="00EF2697">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A3FCFFA"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D1A6577"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programima nadzora, programima iskorjenjivanja i statusu „slobodno od bolesti” za određene bolesti s liste i emergentne bolesti</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B35030"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17FFA1"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DB6942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32020R0689 [P]</w:t>
            </w:r>
          </w:p>
          <w:p w14:paraId="405FC0F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32020R0690 [P]</w:t>
            </w:r>
          </w:p>
          <w:p w14:paraId="347AA12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32020R0687 [P]</w:t>
            </w:r>
          </w:p>
          <w:p w14:paraId="5F85B58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32021R0881 [P]</w:t>
            </w:r>
          </w:p>
          <w:p w14:paraId="2790E94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32023R0751 [P]</w:t>
            </w:r>
          </w:p>
          <w:p w14:paraId="7D51692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32023R1798 [P]</w:t>
            </w:r>
          </w:p>
          <w:p w14:paraId="373D129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32022R0214 [P]</w:t>
            </w:r>
          </w:p>
          <w:p w14:paraId="3CFF98C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32021R1911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493F2CA"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5E9A7C44" w14:textId="77777777" w:rsidTr="00EF2697">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E9473BE" w14:textId="77777777" w:rsidR="00DD0184" w:rsidRPr="00C45032" w:rsidRDefault="00DD0184" w:rsidP="00EF2697">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0292327"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3674FF"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listi životinja i proizvoda životinjskog porijekla koji podliježu veterinarskim pregledima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5332EB5"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93A7F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69EF91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32021R0632 [P]</w:t>
            </w:r>
          </w:p>
          <w:p w14:paraId="0BC6726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32021R0573 [P]</w:t>
            </w:r>
          </w:p>
          <w:p w14:paraId="571E74E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32021R0630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6770227"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835EFFE"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79E1E55"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7FE96B8"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CE8E3A4"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izmjenama i dopunama Pravilnika o klasifikaciji zaraznih bolesti životinja, načinu prijavljivanja pojave odnosno sumnje i odjavljivanja zaraznih bolesti životinja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71D967"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3AE218E"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A4A15F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32020R2002 [P]</w:t>
            </w:r>
          </w:p>
          <w:p w14:paraId="37393BE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32023R1451 [P]</w:t>
            </w:r>
          </w:p>
          <w:p w14:paraId="29BB2BD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32022R1183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C8C94D2"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7414BB69"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844A37D"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C40BF70"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AFCFB09"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Instrukcija za biološke proizvode: za antigen, vakcine i dijagnostičke reagense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376FD2"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2026/I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7C9A654"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2026/I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DFEB29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32022R0139 [P]</w:t>
            </w:r>
          </w:p>
          <w:p w14:paraId="2F162F0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32022R0140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117409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4576D1D"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A66A8F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F6C56C2"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A491A34"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Lista bolesti i životinjskih vrsta koje predstavljaju značajan rizik za širenje tih bolesti</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7F32E8"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2026/II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D0A4FA"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2026/II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A55FB9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32022R0925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FA1917E"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E0BDC5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90198F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D556A95"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E6BAD6"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izmjenama i dopunama Pravilnika o mjerama za sprječavanje pojave, otkrivanje, suzbijanje i iskorjenjivanje transmisivnih spongiformnih encefalopatija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9A5C0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C8C8BE"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BC9D8F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32022R2246 [P]</w:t>
            </w:r>
          </w:p>
          <w:p w14:paraId="39967C6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32022R1403 [P]</w:t>
            </w:r>
          </w:p>
          <w:p w14:paraId="5D2FCDE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32022R0175 [P]</w:t>
            </w:r>
          </w:p>
          <w:p w14:paraId="0DFA867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32024R0887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F042BA9"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0B7AB1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810EFA9"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CC72279"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E82745E" w14:textId="77777777" w:rsidR="00DD0184" w:rsidRPr="00C45032" w:rsidRDefault="00DD0184" w:rsidP="00DD0184">
            <w:pPr>
              <w:tabs>
                <w:tab w:val="left" w:pos="980"/>
              </w:tabs>
              <w:spacing w:before="0" w:after="0"/>
              <w:ind w:left="75" w:right="132"/>
              <w:rPr>
                <w:rFonts w:eastAsia="Calibri" w:cs="Times New Roman"/>
                <w:szCs w:val="24"/>
                <w:lang w:val="sr-Latn-ME"/>
              </w:rPr>
            </w:pPr>
            <w:r w:rsidRPr="00C45032">
              <w:rPr>
                <w:rFonts w:eastAsia="Calibri" w:cs="Times New Roman"/>
                <w:szCs w:val="24"/>
                <w:lang w:val="sr-Latn-ME"/>
              </w:rPr>
              <w:t>Pravilnik o izmjenama i dopunama Pravilnika o listi životinja i proizvoda životinjskog porijekla koji podliježu veterinarskim pregledima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B71017"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2026/I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2F1294E"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2026/I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8CA853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32022R1322 [P]</w:t>
            </w:r>
          </w:p>
          <w:p w14:paraId="5C64FCF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32022R0176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94AAC10"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4BF76CA"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12B83ED"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D70C428"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A22210C" w14:textId="77777777" w:rsidR="00DD0184" w:rsidRPr="00C45032" w:rsidRDefault="00DD0184" w:rsidP="00DD0184">
            <w:pPr>
              <w:tabs>
                <w:tab w:val="left" w:pos="980"/>
              </w:tabs>
              <w:spacing w:before="0" w:after="0"/>
              <w:ind w:left="75" w:right="132"/>
              <w:rPr>
                <w:rFonts w:eastAsia="Calibri" w:cs="Times New Roman"/>
                <w:szCs w:val="24"/>
                <w:lang w:val="sr-Latn-ME"/>
              </w:rPr>
            </w:pPr>
            <w:r w:rsidRPr="00C45032">
              <w:rPr>
                <w:rFonts w:eastAsia="Calibri" w:cs="Times New Roman"/>
                <w:szCs w:val="24"/>
                <w:lang w:val="sr-Latn-ME"/>
              </w:rPr>
              <w:t>Pravilnik o mjerama za otkrivanje, suzbijanje i iskorjenjivanje afričke kuge svinja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A5AC67E"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7D906F"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71AE92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32023R0861 [P]</w:t>
            </w:r>
          </w:p>
          <w:p w14:paraId="2E6FA6E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32023R0835 [P]</w:t>
            </w:r>
          </w:p>
          <w:p w14:paraId="0C61EF8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32023R0594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42F46E5"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0D4B02E"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03CF4AF"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D83941F"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BD64C17" w14:textId="77777777" w:rsidR="00DD0184" w:rsidRPr="00C45032" w:rsidRDefault="00DD0184" w:rsidP="00DD0184">
            <w:pPr>
              <w:tabs>
                <w:tab w:val="left" w:pos="980"/>
              </w:tabs>
              <w:spacing w:before="0" w:after="0"/>
              <w:ind w:left="75" w:right="132"/>
              <w:rPr>
                <w:rFonts w:eastAsia="Calibri" w:cs="Times New Roman"/>
                <w:szCs w:val="24"/>
                <w:lang w:val="sr-Latn-ME"/>
              </w:rPr>
            </w:pPr>
            <w:r w:rsidRPr="00C45032">
              <w:rPr>
                <w:rFonts w:eastAsia="Calibri" w:cs="Times New Roman"/>
                <w:szCs w:val="24"/>
                <w:lang w:val="sr-Latn-ME"/>
              </w:rPr>
              <w:t>Pravilnik o izmjenama i dopunama Pravilnika o mjerama za sprječavanje, otkrivanje, suzbijanje i iskorjenjivanje klasične kuge svinja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7320CFB"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628F87E"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CD19E3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32021R2158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0AE7BEB"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B135FE4"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A7784F6"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634D0AC"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3362CE0" w14:textId="09823BDC" w:rsidR="00DD0184" w:rsidRPr="00C45032" w:rsidRDefault="00DD0184" w:rsidP="00DD0184">
            <w:pPr>
              <w:tabs>
                <w:tab w:val="left" w:pos="980"/>
              </w:tabs>
              <w:spacing w:before="0" w:after="0"/>
              <w:ind w:left="75" w:right="132"/>
              <w:rPr>
                <w:rFonts w:eastAsia="Calibri" w:cs="Times New Roman"/>
                <w:szCs w:val="24"/>
                <w:lang w:val="sr-Latn-ME"/>
              </w:rPr>
            </w:pPr>
            <w:r w:rsidRPr="00C45032">
              <w:rPr>
                <w:rFonts w:eastAsia="Calibri" w:cs="Times New Roman"/>
                <w:szCs w:val="24"/>
                <w:lang w:val="sr-Latn-ME"/>
              </w:rPr>
              <w:t>P</w:t>
            </w:r>
            <w:r w:rsidR="005F4817">
              <w:rPr>
                <w:rFonts w:eastAsia="Calibri" w:cs="Times New Roman"/>
                <w:szCs w:val="24"/>
                <w:lang w:val="sr-Latn-ME"/>
              </w:rPr>
              <w:t>ravilnik</w:t>
            </w:r>
            <w:r w:rsidRPr="00C45032">
              <w:rPr>
                <w:rFonts w:eastAsia="Calibri" w:cs="Times New Roman"/>
                <w:szCs w:val="24"/>
                <w:lang w:val="sr-Latn-ME"/>
              </w:rPr>
              <w:t xml:space="preserve"> za listu bolesti, kategorijama i životinjskim vrstama koje predstavljaju značajan rizik za širenje tih bolesti</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6477C7"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53BE11"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CAF9BE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32024R0216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7FC74A3"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9F9C8D5"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1527D07"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4934F29"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25094A9" w14:textId="71D20E1E" w:rsidR="00DD0184" w:rsidRPr="00C45032" w:rsidRDefault="00DD0184" w:rsidP="00DD0184">
            <w:pPr>
              <w:tabs>
                <w:tab w:val="left" w:pos="980"/>
              </w:tabs>
              <w:spacing w:before="0" w:after="0"/>
              <w:ind w:left="75" w:right="132"/>
              <w:rPr>
                <w:rFonts w:eastAsia="Calibri" w:cs="Times New Roman"/>
                <w:szCs w:val="24"/>
                <w:lang w:val="sr-Latn-ME"/>
              </w:rPr>
            </w:pPr>
            <w:r w:rsidRPr="00C45032">
              <w:rPr>
                <w:rFonts w:eastAsia="Calibri" w:cs="Times New Roman"/>
                <w:szCs w:val="24"/>
                <w:lang w:val="sr-Latn-ME"/>
              </w:rPr>
              <w:t>Pr</w:t>
            </w:r>
            <w:r w:rsidR="005F4817">
              <w:rPr>
                <w:rFonts w:eastAsia="Calibri" w:cs="Times New Roman"/>
                <w:szCs w:val="24"/>
                <w:lang w:val="sr-Latn-ME"/>
              </w:rPr>
              <w:t>avilnik</w:t>
            </w:r>
            <w:r w:rsidRPr="00C45032">
              <w:rPr>
                <w:rFonts w:eastAsia="Calibri" w:cs="Times New Roman"/>
                <w:szCs w:val="24"/>
                <w:lang w:val="sr-Latn-ME"/>
              </w:rPr>
              <w:t xml:space="preserve"> o zahtjevima za nadzor i program nadzora bolesti i postupak dodjele statusa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63FD26"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EF3680E"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AEBC55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32024R2043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1FE75CA"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56BB7F3D"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0E9A765D" w14:textId="77777777" w:rsidR="00DD0184" w:rsidRPr="00C45032" w:rsidRDefault="00DD0184" w:rsidP="00DD0184">
            <w:pPr>
              <w:spacing w:before="0" w:after="0"/>
              <w:ind w:left="1665"/>
              <w:rPr>
                <w:rFonts w:eastAsia="Calibri" w:cs="Times New Roman"/>
                <w:color w:val="000000"/>
                <w:szCs w:val="24"/>
                <w:lang w:val="sr-Latn-ME"/>
              </w:rPr>
            </w:pPr>
            <w:r w:rsidRPr="00C45032">
              <w:rPr>
                <w:rFonts w:eastAsia="Calibri" w:cs="Times New Roman"/>
                <w:b/>
                <w:color w:val="000000"/>
                <w:szCs w:val="24"/>
                <w:lang w:val="sr-Latn-ME"/>
              </w:rPr>
              <w:t xml:space="preserve">  B.2.1) Zoonoze</w:t>
            </w:r>
          </w:p>
        </w:tc>
      </w:tr>
      <w:tr w:rsidR="00DD0184" w:rsidRPr="00C45032" w14:paraId="41F69813"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20D1C80"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0B566E"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9FFA495"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izmjenama i dopunama Pravilnika o načinu i mjerama kontrole salmonele kod živine i drugih specifičnih uzročnika zoonoza koji se prenose hranom</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59D440"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4307935"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2A6DDE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32019R0268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9C36FE"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C36182E"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C34EDAA"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8E67A8"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2B43CA"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izmjenama i dopunama Pravilnika o načinu praćenja zoonoza i uzročnika zoonoza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D47937"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3B3536"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975006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32020D1729 [P]</w:t>
            </w:r>
          </w:p>
          <w:p w14:paraId="189D5A9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32023D1017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7A83CEC"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7C31A239"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024A6C83" w14:textId="77777777" w:rsidR="00DD0184" w:rsidRPr="00C45032" w:rsidRDefault="00DD0184" w:rsidP="00DD0184">
            <w:pPr>
              <w:spacing w:before="0" w:after="0"/>
              <w:ind w:left="1665"/>
              <w:rPr>
                <w:rFonts w:eastAsia="Calibri" w:cs="Times New Roman"/>
                <w:szCs w:val="24"/>
                <w:lang w:val="sr-Latn-ME"/>
              </w:rPr>
            </w:pPr>
            <w:r w:rsidRPr="00C45032">
              <w:rPr>
                <w:rFonts w:eastAsia="Calibri" w:cs="Times New Roman"/>
                <w:b/>
                <w:szCs w:val="24"/>
                <w:lang w:val="sr-Latn-ME"/>
              </w:rPr>
              <w:t xml:space="preserve"> B.3) Sjeme, jajne ćelije i embrioni</w:t>
            </w:r>
          </w:p>
        </w:tc>
      </w:tr>
      <w:tr w:rsidR="00DD0184" w:rsidRPr="00C45032" w14:paraId="3E82573D"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7294D3D"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684D030"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0338FA9"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za objekte u kojima se drže kopnene životinje i inkubatorske stanice i pravila o sljedivosti za kopnene životinje i jaja za rasplod</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1B3882"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szCs w:val="24"/>
                <w:lang w:val="sr-Latn-ME"/>
              </w:rPr>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53C591"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8CF2C9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32019R2035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EED3E79"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173886D"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9598A3D"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B192026"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F3316A"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zahtjevima zdravlja životinja za premještanja kopnenih životinja i jaja za rasplod</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5BB80A8"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szCs w:val="24"/>
                <w:lang w:val="sr-Latn-ME"/>
              </w:rPr>
              <w:t>2026/III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437C01"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8F91D7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32021R1706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7EB1AE4"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683C6C0D"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8459124"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DE0039"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BB6500"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uslovima za reproduktivni materijal</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1E5FC2"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szCs w:val="24"/>
                <w:lang w:val="sr-Latn-ME"/>
              </w:rPr>
              <w:t>2026/III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4C5624"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D91738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32021R0880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0AC535"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F98F2C7"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10A1AD7"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BB4AE6E"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948368"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za odobravanja objekata za reproduktivni materijal i zahtjeva u pogledu sljedivosti i zdravlja životinja za premještanja embriona određenih uzgojnih kopnenih životinja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8217A1"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bCs/>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AD15613"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bCs/>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BE007E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32020R0686 [P]</w:t>
            </w:r>
          </w:p>
          <w:p w14:paraId="6C9BB2B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32020R0688 [P]</w:t>
            </w:r>
          </w:p>
          <w:p w14:paraId="2C24A84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32020R0999 [P]</w:t>
            </w:r>
          </w:p>
          <w:p w14:paraId="15582E1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32022R1345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EE0093"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BC4760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9A67B0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2C9D6D7"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43CB26"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zahtjevima zdravlja životinja za premještanje ptica u zatočeništvu za izložbe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7D550DD"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bCs/>
                <w:szCs w:val="24"/>
                <w:lang w:val="sr-Latn-ME"/>
              </w:rPr>
              <w:t>2026/II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8C02E1"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bCs/>
                <w:szCs w:val="24"/>
                <w:lang w:val="sr-Latn-ME"/>
              </w:rPr>
              <w:t>2026/II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F574E5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bCs/>
                <w:color w:val="000000"/>
                <w:sz w:val="20"/>
                <w:szCs w:val="20"/>
                <w:lang w:val="sr-Latn-ME"/>
              </w:rPr>
              <w:t>32023R0118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6599A8"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A7AA3C5"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AF0ECFD"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C0AF2F"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60D4890" w14:textId="606064C6"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w:t>
            </w:r>
            <w:r w:rsidR="005F4817">
              <w:rPr>
                <w:rFonts w:eastAsia="Calibri" w:cs="Times New Roman"/>
                <w:szCs w:val="24"/>
                <w:lang w:val="sr-Latn-ME"/>
              </w:rPr>
              <w:t>ravilnik</w:t>
            </w:r>
            <w:r w:rsidRPr="00C45032">
              <w:rPr>
                <w:rFonts w:eastAsia="Calibri" w:cs="Times New Roman"/>
                <w:szCs w:val="24"/>
                <w:lang w:val="sr-Latn-ME"/>
              </w:rPr>
              <w:t xml:space="preserve"> o zahtjevima zdravlja životinja za premještanje kopnenih </w:t>
            </w:r>
            <w:r w:rsidRPr="00C45032">
              <w:rPr>
                <w:rFonts w:eastAsia="Calibri" w:cs="Times New Roman"/>
                <w:szCs w:val="24"/>
                <w:lang w:val="sr-Latn-ME"/>
              </w:rPr>
              <w:lastRenderedPageBreak/>
              <w:t>životinja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A56F6A"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bCs/>
                <w:szCs w:val="24"/>
                <w:lang w:val="sr-Latn-ME"/>
              </w:rPr>
              <w:lastRenderedPageBreak/>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B00AB3"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bCs/>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3976306"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32023R2515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BEA989"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6FCD164C"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DE97C7C"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596932"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256AAE"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zaštiti životinja koje se koriste u znanstvene svrhe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7A90A7"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bCs/>
                <w:szCs w:val="24"/>
                <w:lang w:val="sr-Latn-ME"/>
              </w:rPr>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0C4D6F" w14:textId="77777777" w:rsidR="00DD0184" w:rsidRPr="00C45032" w:rsidRDefault="00DD0184" w:rsidP="00DD0184">
            <w:pPr>
              <w:spacing w:before="0" w:after="0"/>
              <w:jc w:val="center"/>
              <w:rPr>
                <w:rFonts w:eastAsia="Calibri" w:cs="Times New Roman"/>
                <w:bCs/>
                <w:szCs w:val="24"/>
                <w:lang w:val="sr-Latn-ME"/>
              </w:rPr>
            </w:pPr>
            <w:r w:rsidRPr="00C45032">
              <w:rPr>
                <w:rFonts w:eastAsia="Calibri" w:cs="Times New Roman"/>
                <w:bCs/>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4034B0E"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32024L1262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63269C"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8720EC3"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29DD4378" w14:textId="77777777" w:rsidR="00DD0184" w:rsidRPr="00C45032" w:rsidRDefault="00DD0184" w:rsidP="00DD0184">
            <w:pPr>
              <w:spacing w:before="0" w:after="0"/>
              <w:ind w:left="1665"/>
              <w:rPr>
                <w:rFonts w:eastAsia="Calibri" w:cs="Times New Roman"/>
                <w:b/>
                <w:szCs w:val="24"/>
                <w:lang w:val="sr-Latn-ME"/>
              </w:rPr>
            </w:pPr>
            <w:r w:rsidRPr="00C45032">
              <w:rPr>
                <w:rFonts w:eastAsia="Calibri" w:cs="Times New Roman"/>
                <w:b/>
                <w:szCs w:val="24"/>
                <w:lang w:val="sr-Latn-ME"/>
              </w:rPr>
              <w:t xml:space="preserve"> B.4) Zahtjevi za uvoz za žive životinje i proizvode životinjskog porijekla</w:t>
            </w:r>
          </w:p>
        </w:tc>
      </w:tr>
      <w:tr w:rsidR="00DD0184" w:rsidRPr="00C45032" w14:paraId="63ECD1D1"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AAD2336"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2C965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8FC17A"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Pravilnik o izmjenama i dopunama Pravilnika o uslovima za uvoz i tranzit kopitara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FE1833"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bCs/>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F31CD2" w14:textId="77777777" w:rsidR="00DD0184" w:rsidRPr="00C45032" w:rsidRDefault="00DD0184" w:rsidP="00DD0184">
            <w:pPr>
              <w:spacing w:before="0" w:after="0"/>
              <w:jc w:val="center"/>
              <w:rPr>
                <w:rFonts w:eastAsia="Calibri" w:cs="Times New Roman"/>
                <w:color w:val="000000"/>
                <w:szCs w:val="24"/>
                <w:lang w:val="sr-Latn-ME"/>
              </w:rPr>
            </w:pPr>
            <w:r w:rsidRPr="00C45032">
              <w:rPr>
                <w:rFonts w:eastAsia="Calibri" w:cs="Times New Roman"/>
                <w:bCs/>
                <w:color w:val="000000"/>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8A551ED" w14:textId="77777777" w:rsidR="00DD0184" w:rsidRPr="00C45032" w:rsidRDefault="00DD0184" w:rsidP="00DD0184">
            <w:pPr>
              <w:spacing w:before="0" w:after="0"/>
              <w:jc w:val="center"/>
              <w:rPr>
                <w:rFonts w:eastAsia="Calibri" w:cs="Times New Roman"/>
                <w:color w:val="000000"/>
                <w:sz w:val="20"/>
                <w:szCs w:val="20"/>
                <w:lang w:val="sr-Latn-ME"/>
              </w:rPr>
            </w:pPr>
            <w:r w:rsidRPr="00C45032">
              <w:rPr>
                <w:rFonts w:eastAsia="Calibri" w:cs="Times New Roman"/>
                <w:bCs/>
                <w:color w:val="000000"/>
                <w:sz w:val="20"/>
                <w:szCs w:val="20"/>
                <w:lang w:val="sr-Latn-ME"/>
              </w:rPr>
              <w:t>32020R2235 [P]</w:t>
            </w:r>
          </w:p>
          <w:p w14:paraId="4944ACF5"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32020R0692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AC029B"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1D5F3BA"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F3A3325"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C8BB5A"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C84C48"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Pravilnik o uslovima za uvoz kopitara, sjemena i embriona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231ECE"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6618499"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628D186"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32019R2147 [P]</w:t>
            </w:r>
          </w:p>
          <w:p w14:paraId="26FAE9C2"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32020R0485 [P]</w:t>
            </w:r>
          </w:p>
          <w:p w14:paraId="02E6766C"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32020R0581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E59B086"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6CA9EAD"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7F3F864"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8CFBA7"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9F2216"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Pravilnik o veterinarsko-zdravstvenim i drugim uslovima za uvoz određenih životinja, reproduktivnog materijala i proizvoda životinjskog porijekla iz određenih zemalja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EB9FD4"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D5F48FA"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B7F8B2B"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32020R0692 [P]</w:t>
            </w:r>
          </w:p>
          <w:p w14:paraId="770ABD45"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32020R2235 [P]</w:t>
            </w:r>
          </w:p>
          <w:p w14:paraId="720BF94C"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32021R0405 [P]</w:t>
            </w:r>
          </w:p>
          <w:p w14:paraId="5067D4EA"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32021R1327 [P]</w:t>
            </w:r>
          </w:p>
          <w:p w14:paraId="3A5FFC09"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32021R0404 [P]</w:t>
            </w:r>
          </w:p>
          <w:p w14:paraId="0F54B5BF"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32021R1471 [P]</w:t>
            </w:r>
          </w:p>
          <w:p w14:paraId="3FCD1703"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32021R1703 [P]</w:t>
            </w:r>
          </w:p>
          <w:p w14:paraId="39F89187"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32021R1705 [P]</w:t>
            </w:r>
          </w:p>
          <w:p w14:paraId="0FF3ADCE"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32021R1070 [P]</w:t>
            </w:r>
          </w:p>
          <w:p w14:paraId="125F6F70"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32021R1727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42C69E"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D3C6005"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6360F51"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F6604F"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D96DEC"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Pravilnik o sertifikatima o zdravlju životinja za uvoz i premještanje pošiljaka akvatičnih životinja i određenih proizvoda životinjskog porijekla od akvatičnih životinja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5ACB8E"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63FE8BD"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CD09911"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32020R2236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98CE510"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5E69A0A"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03C650D"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FD7745"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1D559D8"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Naredba o uslovima za uvoz živih, rashlađenih, smrznutih ili prerađenih školjki, bodljokožaca, plaštaša i morskih puževa namijenjenih ishrani ljudi iz Sjedinjenih Američkih Država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E4B41F"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DEDE76"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108F624"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32020R1641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D7691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F8169C6"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AB0293B"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32A8DBB"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8C1BD8"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Pravilnik za objekte akvakulture i prevoznike akvatičnih životinja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415104E"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1F23EE"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0B21FA7"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32020R0691 [P]</w:t>
            </w:r>
          </w:p>
          <w:p w14:paraId="0C751A5F"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32020R0990 [P]</w:t>
            </w:r>
          </w:p>
          <w:p w14:paraId="038153AE"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32023D0749 [P]</w:t>
            </w:r>
          </w:p>
          <w:p w14:paraId="1373F149"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32022D1188 [P]</w:t>
            </w:r>
          </w:p>
          <w:p w14:paraId="61FC4466"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32021R2037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5D8F6D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9BD02E9" w14:textId="77777777" w:rsidTr="00AA2E86">
        <w:trPr>
          <w:trHeight w:val="7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2C38D18"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08CC7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984600"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Pravilnik o upotrebi mesno-koštanog brašna kao goriva u postrojenjima za izgaranje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C228E5"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AA7AA30"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D38DAD6"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32020R0735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930370F"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5DEDB55" w14:textId="77777777" w:rsidTr="00AA2E86">
        <w:trPr>
          <w:trHeight w:val="7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3254A8F"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AA2658"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8DC200"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Dopuna liste zemalja i teritorija od kojih je dozvoljen uvoz školjkaša, morskih puževa i proizvoda ribarstva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587781"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ED734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76CDF82"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32023R0514 [P]</w:t>
            </w:r>
          </w:p>
          <w:p w14:paraId="66C76134"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32022R2293 [P]</w:t>
            </w:r>
          </w:p>
          <w:p w14:paraId="09E90613"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32022R1389 [P]</w:t>
            </w:r>
          </w:p>
          <w:p w14:paraId="4B9AB5E2"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32022R0363 [P]</w:t>
            </w:r>
          </w:p>
          <w:p w14:paraId="094074AC"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32022R0034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C8AE99"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3F753EA" w14:textId="77777777" w:rsidTr="00AA2E86">
        <w:trPr>
          <w:trHeight w:val="7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19104C0"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700E6B"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E60274"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Pravilnik o zahtjevima za unos pošiljki određenih životinja i roba za ljudsku ishranu</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EF8DEF9"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8EF78F"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3BC0196"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32023R0119 [P]</w:t>
            </w:r>
          </w:p>
          <w:p w14:paraId="0E95D321"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32022R2292 [P]</w:t>
            </w:r>
          </w:p>
          <w:p w14:paraId="24D14160"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32022R0887 [P]</w:t>
            </w:r>
          </w:p>
          <w:p w14:paraId="0AC5D60C"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32023R2652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B1397D"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7C0A7504" w14:textId="77777777" w:rsidTr="00AA2E86">
        <w:trPr>
          <w:trHeight w:val="434"/>
        </w:trPr>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hemeFill="background1" w:themeFillShade="D9"/>
            <w:tcMar>
              <w:left w:w="28" w:type="dxa"/>
              <w:right w:w="28" w:type="dxa"/>
            </w:tcMar>
            <w:vAlign w:val="center"/>
          </w:tcPr>
          <w:p w14:paraId="025B1A3E" w14:textId="3A462F9A" w:rsidR="00DD0184" w:rsidRPr="00C45032" w:rsidRDefault="00DD0184" w:rsidP="00DD0184">
            <w:pPr>
              <w:spacing w:before="0" w:after="0"/>
              <w:jc w:val="left"/>
              <w:rPr>
                <w:rFonts w:eastAsia="Calibri" w:cs="Times New Roman"/>
                <w:b/>
                <w:szCs w:val="24"/>
                <w:lang w:val="sr-Latn-ME"/>
              </w:rPr>
            </w:pPr>
            <w:r w:rsidRPr="00C45032">
              <w:rPr>
                <w:rFonts w:eastAsia="Calibri" w:cs="Times New Roman"/>
                <w:b/>
                <w:szCs w:val="24"/>
                <w:lang w:val="sr-Latn-ME"/>
              </w:rPr>
              <w:t xml:space="preserve">     </w:t>
            </w:r>
            <w:r w:rsidR="00AA2E86" w:rsidRPr="00C45032">
              <w:rPr>
                <w:rFonts w:eastAsia="Calibri" w:cs="Times New Roman"/>
                <w:b/>
                <w:szCs w:val="24"/>
                <w:lang w:val="sr-Latn-ME"/>
              </w:rPr>
              <w:t xml:space="preserve">                         </w:t>
            </w:r>
            <w:r w:rsidRPr="00C45032">
              <w:rPr>
                <w:rFonts w:eastAsia="Calibri" w:cs="Times New Roman"/>
                <w:b/>
                <w:szCs w:val="24"/>
                <w:lang w:val="sr-Latn-ME"/>
              </w:rPr>
              <w:t>B.5) Nekomercijalno kretanje kućnih ljubimaca</w:t>
            </w:r>
          </w:p>
        </w:tc>
      </w:tr>
      <w:tr w:rsidR="00DD0184" w:rsidRPr="00C45032" w14:paraId="294DC84D" w14:textId="77777777" w:rsidTr="00AA2E86">
        <w:trPr>
          <w:trHeight w:val="7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838190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B244A8D"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4CE17C"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Pravilnik o izmjenama i dopunama Pravilnika o uslovima za nekomercijalno kretanje kućnih ljubimaca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7318D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8D55FC"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D2888E1"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32024R0822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17DB88"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F131A2F"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0CECE"/>
            <w:tcMar>
              <w:left w:w="28" w:type="dxa"/>
              <w:right w:w="28" w:type="dxa"/>
            </w:tcMar>
            <w:vAlign w:val="center"/>
          </w:tcPr>
          <w:p w14:paraId="2809E7EC" w14:textId="77777777" w:rsidR="00DD0184" w:rsidRPr="00C45032" w:rsidRDefault="00DD0184" w:rsidP="00DD0184">
            <w:pPr>
              <w:spacing w:before="0" w:after="0"/>
              <w:ind w:left="1665"/>
              <w:rPr>
                <w:rFonts w:eastAsia="Calibri" w:cs="Times New Roman"/>
                <w:b/>
                <w:szCs w:val="24"/>
                <w:lang w:val="sr-Latn-ME"/>
              </w:rPr>
            </w:pPr>
            <w:r w:rsidRPr="00C45032">
              <w:rPr>
                <w:rFonts w:eastAsia="Calibri" w:cs="Times New Roman"/>
                <w:b/>
                <w:szCs w:val="24"/>
                <w:lang w:val="sr-Latn-ME"/>
              </w:rPr>
              <w:t xml:space="preserve"> B.6) Kontrola rezidua</w:t>
            </w:r>
          </w:p>
        </w:tc>
      </w:tr>
      <w:tr w:rsidR="00DD0184" w:rsidRPr="00C45032" w14:paraId="705DF47E"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AE0418F"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3FE58A"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55A9C3"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Pravilnik o izmjenama i dopunama Pravilnika o metodama kontrole rezidua u životinjama i proizvodima životinjskog porijekla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5E7462"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A3A592"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213C74E"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32023R0411 [P]</w:t>
            </w:r>
          </w:p>
          <w:p w14:paraId="4BD1B914"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32024R2052 [P]</w:t>
            </w:r>
          </w:p>
          <w:p w14:paraId="47B60185"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32024R2563 [P]</w:t>
            </w:r>
          </w:p>
          <w:p w14:paraId="2C652036" w14:textId="77777777" w:rsidR="00DD0184" w:rsidRPr="00C45032" w:rsidRDefault="00DD0184" w:rsidP="00DD0184">
            <w:pPr>
              <w:spacing w:before="0" w:after="0"/>
              <w:jc w:val="center"/>
              <w:rPr>
                <w:rFonts w:eastAsia="Calibri" w:cs="Times New Roman"/>
                <w:bCs/>
                <w:color w:val="000000"/>
                <w:sz w:val="20"/>
                <w:szCs w:val="20"/>
                <w:lang w:val="sr-Latn-ME"/>
              </w:rPr>
            </w:pP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E9189BD"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54633626"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5F7987FF" w14:textId="77777777" w:rsidR="00DD0184" w:rsidRPr="00C45032" w:rsidRDefault="00DD0184" w:rsidP="00DD0184">
            <w:pPr>
              <w:spacing w:before="0" w:after="0"/>
              <w:ind w:left="1665"/>
              <w:rPr>
                <w:rFonts w:eastAsia="Calibri" w:cs="Times New Roman"/>
                <w:szCs w:val="24"/>
                <w:lang w:val="sr-Latn-ME"/>
              </w:rPr>
            </w:pPr>
            <w:r w:rsidRPr="00C45032">
              <w:rPr>
                <w:rFonts w:eastAsia="Calibri" w:cs="Times New Roman"/>
                <w:b/>
                <w:szCs w:val="24"/>
                <w:lang w:val="sr-Latn-ME"/>
              </w:rPr>
              <w:t xml:space="preserve"> B.7) Dobrobit životinja</w:t>
            </w:r>
          </w:p>
        </w:tc>
      </w:tr>
      <w:tr w:rsidR="00DD0184" w:rsidRPr="00C45032" w14:paraId="232EA675"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D213AF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DF72BC"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419D3E" w14:textId="77777777" w:rsidR="00DD0184" w:rsidRPr="00C45032" w:rsidRDefault="00DD0184" w:rsidP="00DD0184">
            <w:pPr>
              <w:spacing w:before="0" w:after="0"/>
              <w:rPr>
                <w:rFonts w:eastAsia="Calibri" w:cs="Times New Roman"/>
                <w:szCs w:val="24"/>
                <w:lang w:val="sr-Latn-ME"/>
              </w:rPr>
            </w:pPr>
            <w:r w:rsidRPr="00C45032">
              <w:rPr>
                <w:rFonts w:eastAsia="Calibri" w:cs="Times New Roman"/>
                <w:szCs w:val="24"/>
                <w:lang w:val="sr-Latn-ME"/>
              </w:rPr>
              <w:t xml:space="preserve"> Zakon o izmjenama i dopunama Zakona o zaštiti dobrobiti životinja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93A329C"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B45168"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8A3C83E"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32019R0268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E45B49D"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5C5A9123"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4FB48B8D" w14:textId="77777777" w:rsidR="00DD0184" w:rsidRPr="00C45032" w:rsidRDefault="00DD0184" w:rsidP="00DD0184">
            <w:pPr>
              <w:spacing w:before="0" w:after="0"/>
              <w:ind w:left="1665"/>
              <w:rPr>
                <w:rFonts w:eastAsia="Calibri" w:cs="Times New Roman"/>
                <w:b/>
                <w:szCs w:val="24"/>
                <w:lang w:val="sr-Latn-ME"/>
              </w:rPr>
            </w:pPr>
            <w:r w:rsidRPr="00C45032">
              <w:rPr>
                <w:rFonts w:eastAsia="Calibri" w:cs="Times New Roman"/>
                <w:b/>
                <w:szCs w:val="24"/>
                <w:shd w:val="clear" w:color="auto" w:fill="D9D9D9"/>
                <w:lang w:val="sr-Latn-ME"/>
              </w:rPr>
              <w:t xml:space="preserve"> B.8) Zootehnika</w:t>
            </w:r>
          </w:p>
        </w:tc>
      </w:tr>
      <w:tr w:rsidR="00DD0184" w:rsidRPr="00C45032" w14:paraId="0946622B"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97EE1A8"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A399C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64E9C5E" w14:textId="77777777" w:rsidR="00DD0184" w:rsidRPr="00C45032" w:rsidRDefault="00DD0184" w:rsidP="00DD0184">
            <w:pPr>
              <w:spacing w:before="0" w:after="0"/>
              <w:ind w:left="75" w:right="118"/>
              <w:rPr>
                <w:rFonts w:eastAsia="Calibri" w:cs="Times New Roman"/>
                <w:szCs w:val="24"/>
                <w:lang w:val="sr-Latn-ME"/>
              </w:rPr>
            </w:pPr>
            <w:r w:rsidRPr="00C45032">
              <w:rPr>
                <w:rFonts w:eastAsia="Calibri" w:cs="Times New Roman"/>
                <w:szCs w:val="24"/>
                <w:lang w:val="sr-Latn-ME"/>
              </w:rPr>
              <w:t>Modeli obrazaca zootehničkih sertifikata za uzgojne životinje i njihove embrione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D1836A"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AB3500" w14:textId="77777777" w:rsidR="00DD0184" w:rsidRPr="00C45032" w:rsidRDefault="00DD0184" w:rsidP="00DD0184">
            <w:pPr>
              <w:tabs>
                <w:tab w:val="left" w:pos="210"/>
                <w:tab w:val="center" w:pos="578"/>
              </w:tabs>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31D2361" w14:textId="77777777" w:rsidR="00DD0184" w:rsidRPr="00C45032" w:rsidRDefault="00DD0184" w:rsidP="00DD0184">
            <w:pPr>
              <w:spacing w:before="0" w:after="0"/>
              <w:jc w:val="center"/>
              <w:rPr>
                <w:rFonts w:eastAsia="Calibri" w:cs="Times New Roman"/>
                <w:bCs/>
                <w:color w:val="000000"/>
                <w:sz w:val="20"/>
                <w:szCs w:val="20"/>
                <w:lang w:val="sr-Latn-ME"/>
              </w:rPr>
            </w:pPr>
            <w:r w:rsidRPr="00C45032">
              <w:rPr>
                <w:rFonts w:eastAsia="Calibri" w:cs="Times New Roman"/>
                <w:bCs/>
                <w:color w:val="000000"/>
                <w:sz w:val="20"/>
                <w:szCs w:val="20"/>
                <w:lang w:val="sr-Latn-ME"/>
              </w:rPr>
              <w:t>32020R0602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E32D1C"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7373E2FE" w14:textId="77777777" w:rsidTr="00AA2E86">
        <w:tc>
          <w:tcPr>
            <w:tcW w:w="274"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6C30BAAC" w14:textId="77777777" w:rsidR="00DD0184" w:rsidRPr="00C45032" w:rsidRDefault="00DD0184" w:rsidP="00DD0184">
            <w:pPr>
              <w:spacing w:before="0" w:after="0"/>
              <w:ind w:left="1807"/>
              <w:jc w:val="center"/>
              <w:rPr>
                <w:rFonts w:eastAsia="Calibri" w:cs="Times New Roman"/>
                <w:szCs w:val="24"/>
                <w:lang w:val="sr-Latn-ME"/>
              </w:rPr>
            </w:pPr>
          </w:p>
        </w:tc>
        <w:tc>
          <w:tcPr>
            <w:tcW w:w="352" w:type="pct"/>
            <w:tcBorders>
              <w:top w:val="single" w:sz="4" w:space="0" w:color="auto"/>
              <w:left w:val="nil"/>
              <w:bottom w:val="single" w:sz="4" w:space="0" w:color="auto"/>
              <w:right w:val="nil"/>
            </w:tcBorders>
            <w:shd w:val="clear" w:color="auto" w:fill="D9D9D9"/>
            <w:tcMar>
              <w:left w:w="28" w:type="dxa"/>
              <w:right w:w="28" w:type="dxa"/>
            </w:tcMar>
          </w:tcPr>
          <w:p w14:paraId="24765B63" w14:textId="77777777" w:rsidR="00DD0184" w:rsidRPr="00C45032" w:rsidRDefault="00DD0184" w:rsidP="00DD0184">
            <w:pPr>
              <w:spacing w:before="0" w:after="0"/>
              <w:ind w:left="1807"/>
              <w:jc w:val="center"/>
              <w:rPr>
                <w:rFonts w:eastAsia="Calibri" w:cs="Times New Roman"/>
                <w:szCs w:val="24"/>
                <w:lang w:val="sr-Latn-ME"/>
              </w:rPr>
            </w:pPr>
          </w:p>
        </w:tc>
        <w:tc>
          <w:tcPr>
            <w:tcW w:w="4374" w:type="pct"/>
            <w:gridSpan w:val="10"/>
            <w:tcBorders>
              <w:top w:val="single" w:sz="4" w:space="0" w:color="auto"/>
              <w:left w:val="nil"/>
              <w:bottom w:val="single" w:sz="4" w:space="0" w:color="auto"/>
              <w:right w:val="single" w:sz="4" w:space="0" w:color="auto"/>
            </w:tcBorders>
            <w:shd w:val="clear" w:color="auto" w:fill="D9D9D9"/>
            <w:tcMar>
              <w:left w:w="28" w:type="dxa"/>
              <w:right w:w="28" w:type="dxa"/>
            </w:tcMar>
          </w:tcPr>
          <w:p w14:paraId="6B9CA507" w14:textId="77777777" w:rsidR="00DD0184" w:rsidRPr="00C45032" w:rsidRDefault="00DD0184" w:rsidP="00DD0184">
            <w:pPr>
              <w:spacing w:before="0" w:after="0"/>
              <w:rPr>
                <w:rFonts w:eastAsia="Calibri" w:cs="Times New Roman"/>
                <w:sz w:val="20"/>
                <w:szCs w:val="20"/>
                <w:lang w:val="sr-Latn-ME"/>
              </w:rPr>
            </w:pPr>
            <w:r w:rsidRPr="00C45032">
              <w:rPr>
                <w:rFonts w:eastAsia="Calibri" w:cs="Times New Roman"/>
                <w:b/>
                <w:szCs w:val="24"/>
                <w:lang w:val="sr-Latn-ME"/>
              </w:rPr>
              <w:t>C) Fitosanitarna politika</w:t>
            </w:r>
          </w:p>
        </w:tc>
      </w:tr>
      <w:tr w:rsidR="00DD0184" w:rsidRPr="00221A92" w14:paraId="6291DFB0"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3FD82861" w14:textId="77777777" w:rsidR="00DD0184" w:rsidRPr="00C45032" w:rsidRDefault="00DD0184" w:rsidP="00DD0184">
            <w:pPr>
              <w:spacing w:before="0" w:after="0"/>
              <w:ind w:left="1665"/>
              <w:rPr>
                <w:rFonts w:eastAsia="Calibri" w:cs="Times New Roman"/>
                <w:b/>
                <w:szCs w:val="24"/>
                <w:lang w:val="sr-Latn-ME"/>
              </w:rPr>
            </w:pPr>
            <w:r w:rsidRPr="00C45032">
              <w:rPr>
                <w:rFonts w:eastAsia="Calibri" w:cs="Times New Roman"/>
                <w:b/>
                <w:szCs w:val="24"/>
                <w:lang w:val="sr-Latn-ME"/>
              </w:rPr>
              <w:t xml:space="preserve"> C.1) Zdravlje bilja – štetni organizmi</w:t>
            </w:r>
          </w:p>
        </w:tc>
      </w:tr>
      <w:tr w:rsidR="00DD0184" w:rsidRPr="00C45032" w14:paraId="0BED6C8D"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13F4399"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110432"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DAD42B"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Zakon o zdravstvenoj zaštiti bilja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C0A65F1"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5F58CD1"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828059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32016R2031 [P]</w:t>
            </w:r>
          </w:p>
          <w:p w14:paraId="126B5FA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32017R0625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405AF0"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1695FDE"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E6A1C04"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C1812C"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58545E9"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izmjenama i dopunama Pravilnika o fitosanitarnim mjerama za sprječavanje unošenja i širenja bakterije Xylella fastidiosa (Wells et al.)</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D7B5B7"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262FE8D"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ACC559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 xml:space="preserve">]32024R2507 [P] </w:t>
            </w:r>
          </w:p>
          <w:p w14:paraId="4BFC710C" w14:textId="77777777" w:rsidR="00DD0184" w:rsidRPr="00C45032" w:rsidRDefault="00DD0184" w:rsidP="00DD0184">
            <w:pPr>
              <w:spacing w:before="0" w:after="0"/>
              <w:jc w:val="center"/>
              <w:rPr>
                <w:rFonts w:eastAsia="Calibri" w:cs="Times New Roman"/>
                <w:sz w:val="20"/>
                <w:szCs w:val="20"/>
              </w:rPr>
            </w:pPr>
            <w:r w:rsidRPr="00C45032">
              <w:rPr>
                <w:rFonts w:eastAsia="Calibri" w:cs="Times New Roman"/>
                <w:sz w:val="20"/>
                <w:szCs w:val="20"/>
              </w:rPr>
              <w:t>32024R1320 [P]</w:t>
            </w:r>
          </w:p>
          <w:p w14:paraId="2E89C87B" w14:textId="77777777" w:rsidR="00DD0184" w:rsidRPr="00C45032" w:rsidRDefault="00DD0184" w:rsidP="00DD0184">
            <w:pPr>
              <w:spacing w:before="0" w:after="0"/>
              <w:jc w:val="center"/>
              <w:rPr>
                <w:rFonts w:eastAsia="Calibri" w:cs="Times New Roman"/>
                <w:sz w:val="20"/>
                <w:szCs w:val="20"/>
              </w:rPr>
            </w:pP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DCD878"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B859E6C"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28F8D4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2AED00"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D2F28B"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fitosanitarnim mjerama za iskorjenjivanje i sprečavanje širenja Agrilus planipennis Fairmaire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AF744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0D4B1F"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B07B0F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32024R0434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1DB3BF"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90B91BA"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01B6E9F"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6FBE5A"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E64E73"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izmjenama i dopunama Pravilnika o fitosanitarnim mjerama za iskorjenjivanje i sprečavanje širenja Synchytrium endobioticum (Schilbersky)</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5C5DC2"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C8595FF"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BD82C2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32024R2382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22E72D"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5242D758"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BE24106"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1E53C59"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4912DF"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izmjenama i dopunama Pravilnika o fitosanitarnim mjerama za iskorjenjivanje i sprečavanje širenja Globodera pallida (Stone) Behrens i Globodera rostochiensis (Wollenweber) Behrens</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65EE79"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p w14:paraId="697A5C4A" w14:textId="77777777" w:rsidR="00DD0184" w:rsidRPr="00C45032" w:rsidRDefault="00DD0184" w:rsidP="00DD0184">
            <w:pPr>
              <w:spacing w:before="0" w:after="160" w:line="259" w:lineRule="auto"/>
              <w:jc w:val="left"/>
              <w:rPr>
                <w:rFonts w:eastAsia="Calibri" w:cs="Times New Roman"/>
                <w:szCs w:val="24"/>
                <w:lang w:val="sr-Latn-ME"/>
              </w:rPr>
            </w:pP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3375E7"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F3ECB6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32024R2060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0EEA64"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606E1FB1"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94C1CB7"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7F678D7"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5869A36"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izmjenama i dopunama Pravilnika o fitosanitarnim mjerama za sprečavanje unošenja i širenja štetnih organizama roda Pomacea (Perry)</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D6D5C0"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D2C8D7"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C6FD2B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32024R2013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F4BFC7"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72A09E7A"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BC2A070"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491F267" w14:textId="5C76950C" w:rsidR="00DD0184" w:rsidRPr="00C45032" w:rsidRDefault="005F4817" w:rsidP="00DD0184">
            <w:pPr>
              <w:spacing w:before="0" w:after="0"/>
              <w:jc w:val="center"/>
              <w:rPr>
                <w:rFonts w:eastAsia="Calibri" w:cs="Times New Roman"/>
                <w:szCs w:val="24"/>
                <w:lang w:val="sr-Latn-ME"/>
              </w:rPr>
            </w:pPr>
            <w:r>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E0D543A"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fitosanitarnim mjerama za iskorjenjivanje i sprečavanje širenja Agrilus planipennis Fairmaire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6503D3"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E506575"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D510F0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32024R0434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9B93E88"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7742D42"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6EC9B92"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E18DD39" w14:textId="4EC5EF9A" w:rsidR="00DD0184" w:rsidRPr="00C45032" w:rsidRDefault="005F4817" w:rsidP="00DD0184">
            <w:pPr>
              <w:spacing w:before="0" w:after="0"/>
              <w:jc w:val="center"/>
              <w:rPr>
                <w:rFonts w:eastAsia="Calibri" w:cs="Times New Roman"/>
                <w:szCs w:val="24"/>
                <w:lang w:val="sr-Latn-ME"/>
              </w:rPr>
            </w:pPr>
            <w:r>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EB9B7C"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Naredba o izmjenama Naredbe o hitnim fitosanitarnim mjerama za sprečavanje unošenja i širenja određenih štetnih organizam</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BB8E4B2"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2A7C39"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BEC5E6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32024R1957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EEDBD5"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5074377F"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EF8FD4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18EDB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63B755"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fitosanitarnim mjerama za sprječavanje unošenja i širenja štetnog organizama Meloidogyne graminicola (Golden &amp; Birchfield)</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7D0069"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858F63"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CDAC19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32022R1372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F41F58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0041692"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581D0B1"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2FC9B4"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59C918"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 xml:space="preserve">Pravilnik o fitosanitarnim mjerama za sprječavanje unošenja i širenja štetnog organizam Rose Rosette Virus </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847B3A"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785449"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F4643D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32022R1265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A68332"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175F820"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7E286D4"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5B37CD"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788391"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fitosanitarnim mjerama za sprečavanje širenja Ceratocystis platani (J.M. Walter) Engelbr. &amp; T.C. Harr. u obilježenim područjima)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5C588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BDCAE7"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91DC3E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32022R1629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F05EE9"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833EE12"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5BC912F"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E1A7C56"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20C06D"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fitosanitarnim mjerama za sprečavanje širenja grapevine Flavescence Dorée fitoplazme u obilježenim područjima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82FB34"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EBB90E"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5272CA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32022R1630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AE898A0"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9F9492C"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B40E802"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11426F"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2E6E85"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izmjenama Pravilnika o fitosanitarnim mjerama za unošenje bilja i biljnih proizvoda koji predstavljaju neprihvatljiv rizik od štetnih organizama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52C820"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D42500"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89C65B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32024R1958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F7DD7F"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748D606"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B78F686"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964ED7"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35B77FC"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Naredba o fitosanitarnim mjerama za unošenje određenog bilja iz Koreje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716A4E8"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C1587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66C5EB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32023R1310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7A923B"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D187D66"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0476FF0"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9DEFCD"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056C5A"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fitosanitarnim mjerama za unošenje određenog drveta iz SAD</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1AC1F6"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D8FF193"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633943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32022R1456 [P]</w:t>
            </w:r>
          </w:p>
          <w:p w14:paraId="53CA70C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32023R1312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5557DD"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424D345"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F8F69CD"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DABCB5"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86406D"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uslovima i načinu obavljanja smanjenog obima provjera identiteta i zdravstvenog stanja pošiljke bilja, biljnih proizvoda i objekata pod nadzorom</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6252D1"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0FDEC2"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CE1B99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32022R2389 [P]</w:t>
            </w:r>
          </w:p>
          <w:p w14:paraId="7A993B6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32024R0591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388DA1F"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F366A6E" w14:textId="77777777" w:rsidTr="00887A70">
        <w:trPr>
          <w:trHeight w:val="503"/>
        </w:trPr>
        <w:tc>
          <w:tcPr>
            <w:tcW w:w="5000" w:type="pct"/>
            <w:gridSpan w:val="12"/>
            <w:tcBorders>
              <w:top w:val="single" w:sz="4" w:space="0" w:color="auto"/>
              <w:left w:val="single" w:sz="4" w:space="0" w:color="000000"/>
              <w:bottom w:val="single" w:sz="4" w:space="0" w:color="auto"/>
              <w:right w:val="single" w:sz="4" w:space="0" w:color="000000"/>
            </w:tcBorders>
            <w:shd w:val="clear" w:color="auto" w:fill="DBDBDB"/>
            <w:tcMar>
              <w:left w:w="28" w:type="dxa"/>
              <w:right w:w="28" w:type="dxa"/>
            </w:tcMar>
            <w:vAlign w:val="center"/>
          </w:tcPr>
          <w:p w14:paraId="63C9C925" w14:textId="77777777" w:rsidR="00DD0184" w:rsidRPr="00C45032" w:rsidRDefault="00DD0184" w:rsidP="00DD0184">
            <w:pPr>
              <w:spacing w:before="0" w:after="0"/>
              <w:ind w:left="1665"/>
              <w:rPr>
                <w:rFonts w:eastAsia="Calibri" w:cs="Times New Roman"/>
                <w:b/>
                <w:szCs w:val="24"/>
                <w:lang w:val="sr-Latn-ME"/>
              </w:rPr>
            </w:pPr>
            <w:r w:rsidRPr="00C45032">
              <w:rPr>
                <w:rFonts w:eastAsia="Calibri" w:cs="Times New Roman"/>
                <w:b/>
                <w:szCs w:val="24"/>
                <w:lang w:val="sr-Latn-ME"/>
              </w:rPr>
              <w:t xml:space="preserve"> C.1.1) Zaštićene zone</w:t>
            </w:r>
          </w:p>
        </w:tc>
      </w:tr>
      <w:tr w:rsidR="00DD0184" w:rsidRPr="00C45032" w14:paraId="3B5ED419" w14:textId="77777777" w:rsidTr="00AA2E86">
        <w:trPr>
          <w:trHeight w:val="503"/>
        </w:trPr>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59DDD91"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449FB30"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362F7C" w14:textId="77777777" w:rsidR="00DD0184" w:rsidRPr="00C45032" w:rsidRDefault="00DD0184" w:rsidP="00DD0184">
            <w:pPr>
              <w:spacing w:before="0" w:after="0"/>
              <w:ind w:right="132"/>
              <w:rPr>
                <w:rFonts w:eastAsia="Calibri" w:cs="Times New Roman"/>
                <w:szCs w:val="24"/>
                <w:lang w:val="sr-Latn-ME"/>
              </w:rPr>
            </w:pPr>
            <w:r w:rsidRPr="00C45032">
              <w:rPr>
                <w:rFonts w:eastAsia="Calibri" w:cs="Times New Roman"/>
                <w:szCs w:val="24"/>
                <w:lang w:val="sr-Latn-ME"/>
              </w:rPr>
              <w:t xml:space="preserve"> Pravilnik o uslovima za sistematska istraživanja štetnih organizama bilja za proglašavanje zaštićenih područja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C89A16"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CCC295E"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F5BB9D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32022R2404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F62E65"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33B1508B"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3FFBA337" w14:textId="77777777" w:rsidR="00DD0184" w:rsidRPr="00C45032" w:rsidRDefault="00DD0184" w:rsidP="00DD0184">
            <w:pPr>
              <w:spacing w:before="0" w:after="0"/>
              <w:ind w:left="1665"/>
              <w:rPr>
                <w:rFonts w:eastAsia="Calibri" w:cs="Times New Roman"/>
                <w:szCs w:val="24"/>
                <w:lang w:val="sr-Latn-ME"/>
              </w:rPr>
            </w:pPr>
            <w:r w:rsidRPr="00C45032">
              <w:rPr>
                <w:rFonts w:eastAsia="Calibri" w:cs="Times New Roman"/>
                <w:b/>
                <w:szCs w:val="24"/>
                <w:lang w:val="sr-Latn-ME"/>
              </w:rPr>
              <w:t xml:space="preserve"> C.2) Zdravlje bilja –sredstva za zaštitu bilja</w:t>
            </w:r>
          </w:p>
        </w:tc>
      </w:tr>
      <w:tr w:rsidR="00DD0184" w:rsidRPr="00C45032" w14:paraId="1701CC41"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46BBCFD"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3DFD3E"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290A5D"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Zakon o izmjenama i dopunama Zakona o sredstvima za zaštitu bilja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7F7FA2"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50286A"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22B5E0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32017R0625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4C3CFA4"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DA0349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B058EE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F4779EC"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1D3C4F"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izmjenama i dopunama Pravilnika o sadržaju Liste aktivnih supstanci dozvoljenih za upotrebu u sredstvima za zaštitu bilja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9F79EC"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14F056"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B54BD0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32021R2010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CE58EB3"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4E685EA"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60E78F4"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432702"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3C4B6C"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Pravilnik o izmjenama i dopunama Pravilnika o sadržaju i načinu vođenja evidencije o upotrebi sredstava za zaštitu bilja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2643F5"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09B9AF"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A256AC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32023R0564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7F40D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7AB3223"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AAC42BD"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89399C"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73CD32"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Pravila za kontrolu uređaja za upotrebu sredstava za zaštitu bilja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993C17E"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472DFCF"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600C44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32024D0373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773EA6"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ADE7780"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DAF154D"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D0E15E" w14:textId="77777777" w:rsidR="00DD0184" w:rsidRPr="00C45032" w:rsidRDefault="00DD0184" w:rsidP="00DD0184">
            <w:pPr>
              <w:spacing w:before="0" w:after="0"/>
              <w:jc w:val="center"/>
              <w:rPr>
                <w:rFonts w:eastAsia="Calibri" w:cs="Times New Roman"/>
                <w:szCs w:val="24"/>
                <w:lang w:val="sr-Latn-ME"/>
              </w:rPr>
            </w:pP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62CE68"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Pravila za učestalost pregleda drvenog materijala za pakovanje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953DE8"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574A3C2"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6BAFEF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32024R0288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ED48AD2"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5CBB0A27"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39B41D7"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639B4DE"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EDC615E"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Lista proizvoda i osnovnih supstanci za upotrebu u organskoj proizvodnji</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90403F"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FD7659"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DB1F66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32023R0121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4748A7"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7014E8B"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0CECE"/>
            <w:tcMar>
              <w:left w:w="28" w:type="dxa"/>
              <w:right w:w="28" w:type="dxa"/>
            </w:tcMar>
            <w:vAlign w:val="center"/>
          </w:tcPr>
          <w:p w14:paraId="0E81720E" w14:textId="77777777" w:rsidR="00DD0184" w:rsidRPr="00C45032" w:rsidRDefault="00DD0184" w:rsidP="00DD0184">
            <w:pPr>
              <w:spacing w:before="0" w:after="0"/>
              <w:rPr>
                <w:rFonts w:eastAsia="Calibri" w:cs="Times New Roman"/>
                <w:szCs w:val="24"/>
                <w:lang w:val="sr-Latn-ME"/>
              </w:rPr>
            </w:pPr>
            <w:r w:rsidRPr="00C45032">
              <w:rPr>
                <w:rFonts w:eastAsia="Calibri" w:cs="Times New Roman"/>
                <w:b/>
                <w:szCs w:val="24"/>
                <w:lang w:val="bs-Latn-BA"/>
              </w:rPr>
              <w:t xml:space="preserve">                                C.2.1) Stavljanje u promet</w:t>
            </w:r>
          </w:p>
        </w:tc>
      </w:tr>
      <w:tr w:rsidR="00DD0184" w:rsidRPr="00C45032" w14:paraId="14E87791"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82EDA9A"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8510F3" w14:textId="77777777" w:rsidR="00DD0184" w:rsidRPr="00C45032" w:rsidRDefault="00DD0184" w:rsidP="00DD0184">
            <w:pPr>
              <w:spacing w:before="0" w:after="0"/>
              <w:jc w:val="center"/>
              <w:rPr>
                <w:rFonts w:eastAsia="Calibri" w:cs="Times New Roman"/>
                <w:szCs w:val="24"/>
                <w:lang w:val="sr-Latn-ME"/>
              </w:rPr>
            </w:pP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E80D4D" w14:textId="77777777" w:rsidR="00DD0184" w:rsidRPr="00C45032" w:rsidRDefault="00DD0184" w:rsidP="00DD0184">
            <w:pPr>
              <w:spacing w:before="0" w:after="0"/>
              <w:ind w:left="67" w:right="132"/>
              <w:rPr>
                <w:rFonts w:eastAsia="Calibri" w:cs="Times New Roman"/>
                <w:szCs w:val="24"/>
                <w:lang w:val="sr-Latn-ME"/>
              </w:rPr>
            </w:pPr>
            <w:r w:rsidRPr="00C45032">
              <w:rPr>
                <w:rFonts w:eastAsia="Calibri" w:cs="Times New Roman"/>
                <w:szCs w:val="24"/>
                <w:lang w:val="sr-Latn-ME"/>
              </w:rPr>
              <w:t>Lista aktivnih supstanci dozvoljenih za upotrebu u sredstvima za zaštitu bilja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530057"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40DA61"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A068DB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32024R2390 [P]</w:t>
            </w:r>
          </w:p>
          <w:p w14:paraId="48783E9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32024R2221 [P]</w:t>
            </w:r>
          </w:p>
          <w:p w14:paraId="4806D44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32024R2198 [P]</w:t>
            </w:r>
          </w:p>
          <w:p w14:paraId="490B111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32024R2197 [P]</w:t>
            </w:r>
          </w:p>
          <w:p w14:paraId="489C9DD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32024R2186 [P]</w:t>
            </w:r>
          </w:p>
          <w:p w14:paraId="3B610BB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32024R1892 [P]</w:t>
            </w:r>
          </w:p>
          <w:p w14:paraId="150A481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32024R1768 [P]</w:t>
            </w:r>
          </w:p>
          <w:p w14:paraId="467B619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32024R1749 [P]</w:t>
            </w:r>
          </w:p>
          <w:p w14:paraId="065B6DD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32024R1734 [P]</w:t>
            </w:r>
          </w:p>
          <w:p w14:paraId="7C90B8D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32024R1718 [P]</w:t>
            </w:r>
          </w:p>
          <w:p w14:paraId="5710597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lastRenderedPageBreak/>
              <w:t>32024R1696 [P]</w:t>
            </w:r>
          </w:p>
          <w:p w14:paraId="2943FA3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32024R1290 [P]</w:t>
            </w:r>
          </w:p>
          <w:p w14:paraId="2FE3430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32024R1280 [P]</w:t>
            </w:r>
          </w:p>
          <w:p w14:paraId="3C9074E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32024R1207 [P]</w:t>
            </w:r>
          </w:p>
          <w:p w14:paraId="0CE2D08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32024R1206 [P]</w:t>
            </w:r>
          </w:p>
          <w:p w14:paraId="7466FE3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32024R1217 [P]</w:t>
            </w:r>
          </w:p>
          <w:p w14:paraId="2E32A99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32024R0836 [P]</w:t>
            </w:r>
          </w:p>
          <w:p w14:paraId="68A1EA2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32024R0835 [P]</w:t>
            </w:r>
          </w:p>
          <w:p w14:paraId="26A0357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32024R0398 [P]</w:t>
            </w:r>
          </w:p>
          <w:p w14:paraId="6B2F7CD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32024R2040 [P]</w:t>
            </w:r>
          </w:p>
          <w:p w14:paraId="17D4BB1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32024R0398 [P]</w:t>
            </w:r>
          </w:p>
          <w:p w14:paraId="48072419" w14:textId="006F24AE" w:rsidR="00DD0184" w:rsidRPr="00C45032" w:rsidRDefault="00DD0184" w:rsidP="001A0901">
            <w:pPr>
              <w:spacing w:before="0" w:after="0"/>
              <w:jc w:val="center"/>
              <w:rPr>
                <w:rFonts w:eastAsia="Calibri" w:cs="Times New Roman"/>
                <w:sz w:val="20"/>
                <w:szCs w:val="20"/>
                <w:lang w:val="sr-Latn-ME"/>
              </w:rPr>
            </w:pPr>
            <w:r w:rsidRPr="00C45032">
              <w:rPr>
                <w:rFonts w:eastAsia="Calibri" w:cs="Times New Roman"/>
                <w:sz w:val="20"/>
                <w:szCs w:val="20"/>
                <w:lang w:val="sr-Latn-ME"/>
              </w:rPr>
              <w:t>32024R0020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00A5E0"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7BF81101"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53FAC7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6C78926"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E55AB0" w14:textId="77777777" w:rsidR="00DD0184" w:rsidRPr="00C45032" w:rsidRDefault="00DD0184" w:rsidP="00DD0184">
            <w:pPr>
              <w:spacing w:before="0" w:after="0"/>
              <w:ind w:left="79" w:right="132"/>
              <w:rPr>
                <w:rFonts w:eastAsia="Calibri" w:cs="Times New Roman"/>
                <w:szCs w:val="24"/>
                <w:lang w:val="sr-Latn-ME"/>
              </w:rPr>
            </w:pPr>
            <w:r w:rsidRPr="00C45032">
              <w:rPr>
                <w:rFonts w:eastAsia="Calibri" w:cs="Times New Roman"/>
                <w:szCs w:val="24"/>
                <w:lang w:val="sr-Latn-ME"/>
              </w:rPr>
              <w:t>Instrukcija o potrebnim informacijama koje se podnose  za e sredstava za zaštitu bilja koja sadrže mikroorganizme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D4CA48"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611CC6"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A99B21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32022R1440 [P]</w:t>
            </w:r>
          </w:p>
          <w:p w14:paraId="355123B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32022R1439 [P]</w:t>
            </w:r>
          </w:p>
          <w:p w14:paraId="04D4391E"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32022R1438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9FDD42"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85A3D97"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6B14002"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F17541"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2C0113" w14:textId="77777777" w:rsidR="00DD0184" w:rsidRPr="00C45032" w:rsidRDefault="00DD0184" w:rsidP="00DD0184">
            <w:pPr>
              <w:spacing w:before="0" w:after="0"/>
              <w:ind w:left="79" w:right="132"/>
              <w:rPr>
                <w:rFonts w:eastAsia="Calibri" w:cs="Times New Roman"/>
                <w:szCs w:val="24"/>
                <w:lang w:val="sr-Latn-ME"/>
              </w:rPr>
            </w:pPr>
            <w:r w:rsidRPr="00C45032">
              <w:rPr>
                <w:rFonts w:eastAsia="Calibri" w:cs="Times New Roman"/>
                <w:szCs w:val="24"/>
                <w:lang w:val="sr-Latn-ME"/>
              </w:rPr>
              <w:t>Instrukcija za primjenu uniformnih principa za eveulaciju i registraciju sredstava za zaštitu bilja koja sadrže mikroorganizme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321429"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3C5610"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6BE969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32022R1441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8A47646"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65FF3AE9"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0CECE"/>
            <w:tcMar>
              <w:left w:w="28" w:type="dxa"/>
              <w:right w:w="28" w:type="dxa"/>
            </w:tcMar>
            <w:vAlign w:val="center"/>
          </w:tcPr>
          <w:p w14:paraId="08F97B63" w14:textId="77777777" w:rsidR="00DD0184" w:rsidRPr="00C45032" w:rsidRDefault="00DD0184" w:rsidP="00DD0184">
            <w:pPr>
              <w:spacing w:before="0" w:after="0"/>
              <w:rPr>
                <w:rFonts w:eastAsia="Calibri" w:cs="Times New Roman"/>
                <w:szCs w:val="24"/>
                <w:lang w:val="sr-Latn-ME"/>
              </w:rPr>
            </w:pPr>
            <w:r w:rsidRPr="00C45032">
              <w:rPr>
                <w:rFonts w:eastAsia="Calibri" w:cs="Times New Roman"/>
                <w:b/>
                <w:szCs w:val="24"/>
                <w:lang w:val="bs-Latn-BA"/>
              </w:rPr>
              <w:t xml:space="preserve">                                C.2.3) Rezidue pesticida</w:t>
            </w:r>
          </w:p>
        </w:tc>
      </w:tr>
      <w:tr w:rsidR="00DD0184" w:rsidRPr="00C45032" w14:paraId="78290A26"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B83F475"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45F0FD"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3AF47F" w14:textId="77777777" w:rsidR="00DD0184" w:rsidRPr="00C45032" w:rsidRDefault="00DD0184" w:rsidP="00DD0184">
            <w:pPr>
              <w:spacing w:before="0" w:after="0"/>
              <w:ind w:left="79" w:right="132"/>
              <w:rPr>
                <w:rFonts w:eastAsia="Calibri" w:cs="Times New Roman"/>
                <w:szCs w:val="24"/>
                <w:lang w:val="sr-Latn-ME"/>
              </w:rPr>
            </w:pPr>
            <w:r w:rsidRPr="00C45032">
              <w:rPr>
                <w:rFonts w:eastAsia="Calibri" w:cs="Times New Roman"/>
                <w:szCs w:val="24"/>
                <w:lang w:val="sr-Latn-ME"/>
              </w:rPr>
              <w:t>Pravilnik o izmjenama i dopunama Pravilnika o maksimalnom nivou rezidua sredstava za zaštitu bilja na ili u bilju, biljnim proizvodima, hrani ili hrani za životinje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EC29D21"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12D188"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BFD206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32023R0731 [P]</w:t>
            </w:r>
          </w:p>
          <w:p w14:paraId="78CFF82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32024R1077 [P]</w:t>
            </w:r>
          </w:p>
          <w:p w14:paraId="5D6F3AD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32024R1342 [P]</w:t>
            </w:r>
          </w:p>
          <w:p w14:paraId="0F30578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32024R0347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9B2D63"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5231FEA6"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5977562E" w14:textId="77777777" w:rsidR="00DD0184" w:rsidRPr="00C45032" w:rsidRDefault="00DD0184" w:rsidP="00DD0184">
            <w:pPr>
              <w:spacing w:before="0" w:after="0"/>
              <w:rPr>
                <w:rFonts w:eastAsia="Calibri" w:cs="Times New Roman"/>
                <w:szCs w:val="24"/>
                <w:lang w:val="sr-Latn-ME"/>
              </w:rPr>
            </w:pPr>
            <w:r w:rsidRPr="00C45032">
              <w:rPr>
                <w:rFonts w:eastAsia="Calibri" w:cs="Times New Roman"/>
                <w:b/>
                <w:szCs w:val="24"/>
                <w:lang w:val="bs-Latn-BA"/>
              </w:rPr>
              <w:t xml:space="preserve">                                C.3) Kvalitet sjemena i sadnog materijala</w:t>
            </w:r>
          </w:p>
        </w:tc>
      </w:tr>
      <w:tr w:rsidR="00DD0184" w:rsidRPr="00C45032" w14:paraId="0E3373D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302FB46"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46E8586"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051809" w14:textId="77777777" w:rsidR="00DD0184" w:rsidRPr="00C45032" w:rsidRDefault="00DD0184" w:rsidP="00DD0184">
            <w:pPr>
              <w:spacing w:before="0" w:after="0"/>
              <w:ind w:left="79" w:right="132"/>
              <w:rPr>
                <w:rFonts w:eastAsia="Calibri" w:cs="Times New Roman"/>
                <w:szCs w:val="24"/>
                <w:lang w:val="sr-Latn-ME"/>
              </w:rPr>
            </w:pPr>
            <w:r w:rsidRPr="00C45032">
              <w:rPr>
                <w:rFonts w:eastAsia="Calibri" w:cs="Times New Roman"/>
                <w:szCs w:val="24"/>
                <w:lang w:val="sr-Latn-ME"/>
              </w:rPr>
              <w:t>Pravilnik o izmjenama i dopunama Pravilnika o uslovima za proizvodnju i stavljanje u promet sadnog materijala voća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77C725"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1FA0EC"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76D465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32022L2438 [P]</w:t>
            </w:r>
          </w:p>
          <w:p w14:paraId="163051D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32022D1933 [P]</w:t>
            </w:r>
          </w:p>
          <w:p w14:paraId="56BFB370" w14:textId="77777777" w:rsidR="00DD0184" w:rsidRPr="00C45032" w:rsidRDefault="00DD0184" w:rsidP="00DD0184">
            <w:pPr>
              <w:spacing w:before="0" w:after="0"/>
              <w:jc w:val="center"/>
              <w:rPr>
                <w:rFonts w:eastAsia="Calibri" w:cs="Times New Roman"/>
                <w:sz w:val="20"/>
                <w:szCs w:val="20"/>
                <w:lang w:val="sr-Latn-ME"/>
              </w:rPr>
            </w:pP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53BAD7"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302C56A"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6EFDF9C"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626214"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595D27" w14:textId="77777777" w:rsidR="00DD0184" w:rsidRPr="00C45032" w:rsidRDefault="00DD0184" w:rsidP="00DD0184">
            <w:pPr>
              <w:spacing w:before="0" w:after="0"/>
              <w:ind w:left="79" w:right="132"/>
              <w:rPr>
                <w:rFonts w:eastAsia="Calibri" w:cs="Times New Roman"/>
                <w:szCs w:val="24"/>
                <w:lang w:val="sr-Latn-ME"/>
              </w:rPr>
            </w:pPr>
            <w:r w:rsidRPr="00C45032">
              <w:rPr>
                <w:rFonts w:eastAsia="Calibri" w:cs="Times New Roman"/>
                <w:szCs w:val="24"/>
                <w:lang w:val="sr-Latn-ME"/>
              </w:rPr>
              <w:t>Pravilnik o izmjenama i dopunama Pravilnika o proizvodnji i stavljanju u promet vegetativnih djelova za umnožavanje povrća i rasada povrća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576A60"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98AA1C"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EC2C7B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32022D1400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174A59F"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9151B7A"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C5C48B4"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5DE906"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CC15789" w14:textId="77777777" w:rsidR="00DD0184" w:rsidRPr="00C45032" w:rsidRDefault="00DD0184" w:rsidP="00DD0184">
            <w:pPr>
              <w:spacing w:before="0" w:after="0"/>
              <w:ind w:left="79" w:right="132"/>
              <w:rPr>
                <w:rFonts w:eastAsia="Calibri" w:cs="Times New Roman"/>
                <w:szCs w:val="24"/>
                <w:lang w:val="sr-Latn-ME"/>
              </w:rPr>
            </w:pPr>
            <w:r w:rsidRPr="00C45032">
              <w:rPr>
                <w:rFonts w:eastAsia="Calibri" w:cs="Times New Roman"/>
                <w:szCs w:val="24"/>
                <w:lang w:val="sr-Latn-ME"/>
              </w:rPr>
              <w:t>Pravilnik o izmjenama i dopunama Pravilnika o uslovima za proizvodnju i promet sadnog materijala ukrasnog bilja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47D9C4"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7A1A7C"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A56B83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32022L2438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BE55C5C"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765916B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9CBD9EF"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746BA8"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952F0F6" w14:textId="77777777" w:rsidR="00DD0184" w:rsidRPr="00C45032" w:rsidRDefault="00DD0184" w:rsidP="00DD0184">
            <w:pPr>
              <w:spacing w:before="0" w:after="0"/>
              <w:ind w:left="79" w:right="132"/>
              <w:rPr>
                <w:rFonts w:eastAsia="Calibri" w:cs="Times New Roman"/>
                <w:szCs w:val="24"/>
                <w:lang w:val="sr-Latn-ME"/>
              </w:rPr>
            </w:pPr>
            <w:r w:rsidRPr="00C45032">
              <w:rPr>
                <w:rFonts w:eastAsia="Calibri" w:cs="Times New Roman"/>
                <w:szCs w:val="24"/>
                <w:lang w:val="sr-Latn-ME"/>
              </w:rPr>
              <w:t>Pravilnik o izmjenama i dopunama Pravilnika o metodama za ispitivanje različitosti, uniformnosti i stabilnosti nove biljne sorte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DF2DA9F"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B9C3A7"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993B8D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32022L1648 [P]</w:t>
            </w:r>
          </w:p>
          <w:p w14:paraId="4327859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32022L1647 [P]</w:t>
            </w:r>
          </w:p>
          <w:p w14:paraId="5E3C0DF9"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lastRenderedPageBreak/>
              <w:t>32022L0905 [P]</w:t>
            </w:r>
          </w:p>
          <w:p w14:paraId="40F104C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32023L1438 [P]</w:t>
            </w:r>
          </w:p>
          <w:p w14:paraId="7951927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32021L0746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96D04AC"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78105B2" w14:textId="77777777" w:rsidTr="00887A70">
        <w:tc>
          <w:tcPr>
            <w:tcW w:w="5000" w:type="pct"/>
            <w:gridSpan w:val="1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2C981AF" w14:textId="77777777" w:rsidR="00DD0184" w:rsidRPr="00C45032" w:rsidRDefault="00DD0184" w:rsidP="00DD0184">
            <w:pPr>
              <w:shd w:val="clear" w:color="auto" w:fill="D9D9D9"/>
              <w:spacing w:before="0" w:after="0"/>
              <w:rPr>
                <w:rFonts w:eastAsia="Calibri" w:cs="Times New Roman"/>
                <w:b/>
                <w:szCs w:val="24"/>
                <w:lang w:val="sr-Latn-ME"/>
              </w:rPr>
            </w:pPr>
            <w:r w:rsidRPr="00C45032">
              <w:rPr>
                <w:rFonts w:eastAsia="Calibri" w:cs="Times New Roman"/>
                <w:b/>
                <w:szCs w:val="24"/>
                <w:lang w:val="sr-Latn-ME"/>
              </w:rPr>
              <w:t xml:space="preserve">                               D) Službene kontrole</w:t>
            </w:r>
          </w:p>
        </w:tc>
      </w:tr>
      <w:tr w:rsidR="00DD0184" w:rsidRPr="00C45032" w14:paraId="72E7358A"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BC43F7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2C30B0D"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8BB741"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Pravila o službenim kontrolama drvenog materijala za pakovanje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E022808"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C69890"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4D7CE7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32019R2125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6187257"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0008FDD"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AFDE958"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ED9255"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A13BE03"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izmjenama i dopunama Pravilnika o načinu vršenja službene kontrole hrane neživotinjskog porijekla i hrane za životinje neživotinjskog porijekla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26D71F3"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B95097"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F559E7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32023R1110 [P]</w:t>
            </w:r>
          </w:p>
          <w:p w14:paraId="62AD7E44"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32023R0174 [P]</w:t>
            </w:r>
          </w:p>
          <w:p w14:paraId="34D1EFA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32022R2418 [P]</w:t>
            </w:r>
          </w:p>
          <w:p w14:paraId="74E3207F"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32022R0913 [P]</w:t>
            </w:r>
          </w:p>
          <w:p w14:paraId="486291A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32021R2246 [P]</w:t>
            </w:r>
          </w:p>
          <w:p w14:paraId="0879EA7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32021R1900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249F50"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6A34EBE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09BD5EB"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56A80E6"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DFBA05"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načinu vršenja službene kontrole hrane i određenih roba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F009B6"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9B1784A"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860925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32019R1666 [P]</w:t>
            </w:r>
          </w:p>
          <w:p w14:paraId="7BD9E252"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32019R1793 [P]</w:t>
            </w:r>
          </w:p>
          <w:p w14:paraId="70CC6D2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32019R2090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83893D"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735AF05"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B4B222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69600C"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1968333"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načinu vršenja službene kontrole životinja, proizvoda životinjskog porijekla, embriona, nusproizvoda životinjskog porijekla i dobijenih proizvoda kao i sijena i slame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342960"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24064A"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3122A7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32019R2074 [P]</w:t>
            </w:r>
          </w:p>
          <w:p w14:paraId="6AF4BC9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32019R2122 [P]</w:t>
            </w:r>
          </w:p>
          <w:p w14:paraId="49F331F7"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32019R2130 [P]</w:t>
            </w:r>
          </w:p>
          <w:p w14:paraId="11D0A42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32019R2129 [P]</w:t>
            </w:r>
          </w:p>
          <w:p w14:paraId="0C353FD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32019R2126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1DEB0E8"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DD7B904"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187F450"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7B45BF5"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389700"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za službene kontrole pošiljaka životinja i robe u provozu, pretovaru i daljnjem prevozu</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05C267"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AFFB65F"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F0422E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32019R2124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CBB7080"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F089936"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7E1921D"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AF3D3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CB9F1F"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Pravila za utvrđivanje u kojim slučajevima i pod kojim uslovima se provjere identiteta i fizičke provjere određene robe mogu obavljati na kontrolnim tačkama, a provjere dokumentacije na udaljenosti od graničnih kontrolnih mjesta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A4610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72BDBB5"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8987A35"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32019R2123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9519B8"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D95AC7F"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7EA7FB6"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A3253D0"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C64593"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službenim kontrolama i drugih službenih aktivnosti koje sprovode posebno ovlašćene fizičke osobe, sprovođenja analiza, ispitivanja ili dijagnostifikovanja i periodi primjene privremenih mjera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6811B7"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7C4FF5"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F141F81"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32020R1087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0965DD"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297F05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2075C7A"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739414"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04A25A"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službenim kontrolama životinja i proizvoda životinjskog porijekla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D51D6D"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D6CA6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920536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32022R0671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2C327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557B408F"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9EC2AE5"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36859B"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B07329"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 xml:space="preserve">Smjernice i obrazac za izvještavanje o izvršenim planovima službenih </w:t>
            </w:r>
            <w:r w:rsidRPr="00C45032">
              <w:rPr>
                <w:rFonts w:eastAsia="Calibri" w:cs="Times New Roman"/>
                <w:szCs w:val="24"/>
                <w:lang w:val="sr-Latn-ME"/>
              </w:rPr>
              <w:lastRenderedPageBreak/>
              <w:t>kontrola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E3EBC4A"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lastRenderedPageBreak/>
              <w:t>2026/I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CA5F43"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9B57B4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 xml:space="preserve">52021XC0301(01) [P]  </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467ECD"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0442868B"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4688FBA"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5ED458"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0524E3"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Višegodišnji plan službenih kontrola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64E80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269DBA"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57DB71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32022D1947 [P]</w:t>
            </w:r>
          </w:p>
          <w:p w14:paraId="72E5FB5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32023D1811 [P]</w:t>
            </w:r>
          </w:p>
          <w:p w14:paraId="7BE840E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32024D2210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0EA0FB"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69953AE"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7302F4F"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E938EA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D3F21B"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Godišnji plan službenih kontrola konteminenata u hrani</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6FBEF6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A1CAE25"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95185DA"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32022R0932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88CFD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83033D1"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32BEA05"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BD70F3"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A2D76A"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Lista kompozitnih proizvoda izuzetih od službenih kontrola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E2F061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09F261"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1A4526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32022R0887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F9E0C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709548D"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C409B63"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596033A"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068EE0"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Pravila za određene kategorija životinja i roba koje ne podliježu  službenim kontrolama na graničnim inspekcijskim mjestima, način i kontrola ličnog prtljaga putnika i malih pošiljaka robe koje se šalju fizičkim licima i koje nisu namijenjene stavljanju na tržište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A41A2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8CA195"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11FD9A6"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32023R1674 [P]</w:t>
            </w:r>
          </w:p>
          <w:p w14:paraId="4DED8D58"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32023R0182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D545338"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61AC7DE"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BFD6A74"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3E9DE0D"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F86081"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vršenju službenih kontrola za provjeru usklađenosti sa zahtjevima dobrobiti životinja za transport životinja na plovilima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C9B0F28"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3A1204A"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760778B"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32023R0842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AD70655"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195DBFDB"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C725316"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8EA38C0"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8FFBB5"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Pravila o službenim kontrolama životinja, proizvoda životinjskog porijekla i reproduktivnog materijala i mjerama u slučajevima neusklađenosti sa pravilima o označavanju i registraciji goveda, ovaca i koza ili u slučaju neusklađenosti tokom provoza goveda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B8466A"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722D7E"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9482493"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32022R0671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AFE128"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11B9847"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C960602"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713F36"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D92D535"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Pravila o utvrđivanju ujednačene minimalne učestalosti službenih kontrola za verifikaciju usklađenosti sa zahtjevima za zdravlje životinja</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0A1CE1"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02E0A5"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970EBFD"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32022R0160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1A1EC7"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851A427"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AADA97E"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4C2E79"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C9FC0C9"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Pravila o vođenju, čuvanju i dijeljenju zapisnika o službenim kontrolama koje se sprovode na plovilima za prevoz stoke i pravila o kriznim planovima u slučaju nužde za plovila za prevoz stoke</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B396EB"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B17C2E"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6F5BD24" w14:textId="693A11F5"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32023R0372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65CC0B"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4523E898"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F13440F"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26CFC4"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FD3D49"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službenim kontrolama proizvoda životinjskog porekla namijenjenih ljudskoj potrošnji</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25045F"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257033" w14:textId="7777777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2026/III</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84E3D80"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32022R2503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9A43B1" w14:textId="77777777" w:rsidR="00DD0184" w:rsidRPr="00C45032" w:rsidRDefault="00DD0184" w:rsidP="00DD0184">
            <w:pPr>
              <w:spacing w:before="0" w:after="0"/>
              <w:jc w:val="left"/>
              <w:rPr>
                <w:rFonts w:eastAsia="Calibri" w:cs="Times New Roman"/>
                <w:sz w:val="20"/>
                <w:szCs w:val="20"/>
                <w:lang w:val="sr-Latn-ME"/>
              </w:rPr>
            </w:pPr>
          </w:p>
        </w:tc>
      </w:tr>
      <w:tr w:rsidR="00DD0184" w:rsidRPr="00C45032" w14:paraId="2E1B718E" w14:textId="77777777" w:rsidTr="00AA2E86">
        <w:tc>
          <w:tcPr>
            <w:tcW w:w="27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D9EDC79" w14:textId="77777777" w:rsidR="00DD0184" w:rsidRPr="00C45032" w:rsidRDefault="00DD0184" w:rsidP="00DD0184">
            <w:pPr>
              <w:numPr>
                <w:ilvl w:val="0"/>
                <w:numId w:val="47"/>
              </w:numPr>
              <w:spacing w:before="0" w:after="0" w:line="259" w:lineRule="auto"/>
              <w:jc w:val="center"/>
              <w:rPr>
                <w:rFonts w:eastAsia="Calibri" w:cs="Times New Roman"/>
                <w:szCs w:val="24"/>
                <w:lang w:val="sr-Latn-ME"/>
              </w:rPr>
            </w:pPr>
          </w:p>
        </w:tc>
        <w:tc>
          <w:tcPr>
            <w:tcW w:w="3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27CCBDA" w14:textId="77777777" w:rsidR="00DD0184" w:rsidRPr="00C45032" w:rsidRDefault="00DD0184" w:rsidP="00DD0184">
            <w:pPr>
              <w:spacing w:before="0" w:after="0"/>
              <w:jc w:val="center"/>
              <w:rPr>
                <w:rFonts w:eastAsia="Calibri" w:cs="Times New Roman"/>
                <w:szCs w:val="24"/>
                <w:lang w:val="sr-Latn-ME"/>
              </w:rPr>
            </w:pPr>
            <w:r w:rsidRPr="00C45032">
              <w:rPr>
                <w:rFonts w:eastAsia="Calibri" w:cs="Times New Roman"/>
                <w:szCs w:val="24"/>
                <w:lang w:val="sr-Latn-ME"/>
              </w:rPr>
              <w:t>UBHVFP</w:t>
            </w:r>
          </w:p>
        </w:tc>
        <w:tc>
          <w:tcPr>
            <w:tcW w:w="2415"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A51F06" w14:textId="77777777" w:rsidR="00DD0184" w:rsidRPr="00C45032" w:rsidRDefault="00DD0184" w:rsidP="00DD0184">
            <w:pPr>
              <w:spacing w:before="0" w:after="0"/>
              <w:ind w:left="75" w:right="132"/>
              <w:rPr>
                <w:rFonts w:eastAsia="Calibri" w:cs="Times New Roman"/>
                <w:szCs w:val="24"/>
                <w:lang w:val="sr-Latn-ME"/>
              </w:rPr>
            </w:pPr>
            <w:r w:rsidRPr="00C45032">
              <w:rPr>
                <w:rFonts w:eastAsia="Calibri" w:cs="Times New Roman"/>
                <w:szCs w:val="24"/>
                <w:lang w:val="sr-Latn-ME"/>
              </w:rPr>
              <w:t>Pravilnik o izmjenama i dopunama Pravilnika o uslovima za uvoz i izvoz hrane i hrane za životinje radi praćenja nivoa radioaktivnosti zbog incidenta u nuklearnoj elektrani u Černobilu</w:t>
            </w:r>
          </w:p>
        </w:tc>
        <w:tc>
          <w:tcPr>
            <w:tcW w:w="41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A3DED4" w14:textId="016ACC47"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r w:rsidR="00EF2697">
              <w:rPr>
                <w:rFonts w:eastAsia="Calibri" w:cs="Times New Roman"/>
                <w:bCs/>
                <w:color w:val="000000"/>
                <w:szCs w:val="24"/>
                <w:lang w:val="sr-Latn-ME"/>
              </w:rPr>
              <w:t>V</w:t>
            </w:r>
          </w:p>
        </w:tc>
        <w:tc>
          <w:tcPr>
            <w:tcW w:w="397"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6A846F3" w14:textId="792B82A0" w:rsidR="00DD0184" w:rsidRPr="00C45032" w:rsidRDefault="00DD0184" w:rsidP="00DD0184">
            <w:pPr>
              <w:spacing w:before="0" w:after="0"/>
              <w:jc w:val="center"/>
              <w:rPr>
                <w:rFonts w:eastAsia="Calibri" w:cs="Times New Roman"/>
                <w:bCs/>
                <w:color w:val="000000"/>
                <w:szCs w:val="24"/>
                <w:lang w:val="sr-Latn-ME"/>
              </w:rPr>
            </w:pPr>
            <w:r w:rsidRPr="00C45032">
              <w:rPr>
                <w:rFonts w:eastAsia="Calibri" w:cs="Times New Roman"/>
                <w:bCs/>
                <w:color w:val="000000"/>
                <w:szCs w:val="24"/>
                <w:lang w:val="sr-Latn-ME"/>
              </w:rPr>
              <w:t>2025/I</w:t>
            </w:r>
            <w:r w:rsidR="00EF2697">
              <w:rPr>
                <w:rFonts w:eastAsia="Calibri" w:cs="Times New Roman"/>
                <w:bCs/>
                <w:color w:val="000000"/>
                <w:szCs w:val="24"/>
                <w:lang w:val="sr-Latn-ME"/>
              </w:rPr>
              <w:t>V</w:t>
            </w:r>
          </w:p>
        </w:tc>
        <w:tc>
          <w:tcPr>
            <w:tcW w:w="73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0B6D39C" w14:textId="77777777" w:rsidR="00DD0184" w:rsidRPr="00C45032" w:rsidRDefault="00DD0184" w:rsidP="00DD0184">
            <w:pPr>
              <w:spacing w:before="0" w:after="0"/>
              <w:jc w:val="center"/>
              <w:rPr>
                <w:rFonts w:eastAsia="Calibri" w:cs="Times New Roman"/>
                <w:sz w:val="20"/>
                <w:szCs w:val="20"/>
                <w:lang w:val="sr-Latn-ME"/>
              </w:rPr>
            </w:pPr>
            <w:r w:rsidRPr="00C45032">
              <w:rPr>
                <w:rFonts w:eastAsia="Calibri" w:cs="Times New Roman"/>
                <w:sz w:val="20"/>
                <w:szCs w:val="20"/>
                <w:lang w:val="sr-Latn-ME"/>
              </w:rPr>
              <w:t>32024R0256 [P]</w:t>
            </w:r>
          </w:p>
        </w:tc>
        <w:tc>
          <w:tcPr>
            <w:tcW w:w="41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E0E0C3" w14:textId="77777777" w:rsidR="00DD0184" w:rsidRPr="00C45032" w:rsidRDefault="00DD0184" w:rsidP="00DD0184">
            <w:pPr>
              <w:spacing w:before="0" w:after="0"/>
              <w:jc w:val="left"/>
              <w:rPr>
                <w:rFonts w:eastAsia="Calibri" w:cs="Times New Roman"/>
                <w:sz w:val="20"/>
                <w:szCs w:val="20"/>
                <w:lang w:val="sr-Latn-ME"/>
              </w:rPr>
            </w:pPr>
          </w:p>
        </w:tc>
      </w:tr>
      <w:bookmarkEnd w:id="179"/>
    </w:tbl>
    <w:p w14:paraId="5391EE89" w14:textId="77777777" w:rsidR="009C6E3B" w:rsidRPr="00C45032" w:rsidRDefault="009C6E3B" w:rsidP="00667358">
      <w:pPr>
        <w:tabs>
          <w:tab w:val="left" w:pos="9038"/>
        </w:tabs>
        <w:spacing w:before="0" w:after="160" w:line="259" w:lineRule="auto"/>
        <w:jc w:val="left"/>
        <w:rPr>
          <w:rFonts w:eastAsia="Calibri" w:cs="Times New Roman"/>
          <w:sz w:val="22"/>
          <w:lang w:val="sr-Latn-ME"/>
        </w:rPr>
      </w:pPr>
    </w:p>
    <w:p w14:paraId="2269EF7E" w14:textId="64715E1B" w:rsidR="00667358" w:rsidRPr="00C45032" w:rsidRDefault="00667358" w:rsidP="00667358">
      <w:pPr>
        <w:tabs>
          <w:tab w:val="left" w:pos="9038"/>
        </w:tabs>
        <w:spacing w:before="0" w:after="160" w:line="259" w:lineRule="auto"/>
        <w:jc w:val="left"/>
        <w:rPr>
          <w:rFonts w:eastAsia="Calibri" w:cs="Times New Roman"/>
          <w:sz w:val="22"/>
          <w:lang w:val="sr-Latn-ME"/>
        </w:rPr>
      </w:pPr>
      <w:r w:rsidRPr="00C45032">
        <w:rPr>
          <w:rFonts w:eastAsia="Calibri" w:cs="Times New Roman"/>
          <w:sz w:val="22"/>
          <w:lang w:val="sr-Latn-ME"/>
        </w:rPr>
        <w:tab/>
      </w:r>
    </w:p>
    <w:p w14:paraId="13475419" w14:textId="77777777" w:rsidR="00F338AD" w:rsidRPr="00C45032" w:rsidRDefault="00F338AD" w:rsidP="003D0955">
      <w:pPr>
        <w:pStyle w:val="Heading1"/>
        <w:shd w:val="clear" w:color="auto" w:fill="00B0F0"/>
        <w:jc w:val="right"/>
      </w:pPr>
      <w:bookmarkStart w:id="187" w:name="_Toc67914572"/>
      <w:bookmarkStart w:id="188" w:name="_Toc94080880"/>
      <w:bookmarkStart w:id="189" w:name="_Toc128399848"/>
      <w:bookmarkStart w:id="190" w:name="_Toc162265330"/>
      <w:bookmarkStart w:id="191" w:name="_Toc186489297"/>
      <w:r w:rsidRPr="00C45032">
        <w:lastRenderedPageBreak/>
        <w:t>13. Ribarstvo</w:t>
      </w:r>
      <w:bookmarkEnd w:id="187"/>
      <w:r w:rsidRPr="00C45032">
        <w:t xml:space="preserve">                                                                                                                                                                            RPK</w:t>
      </w:r>
      <w:bookmarkEnd w:id="188"/>
      <w:bookmarkEnd w:id="189"/>
      <w:bookmarkEnd w:id="190"/>
      <w:bookmarkEnd w:id="191"/>
    </w:p>
    <w:p w14:paraId="32720D0A" w14:textId="77777777" w:rsidR="00F338AD" w:rsidRPr="00C45032" w:rsidRDefault="00F338AD" w:rsidP="00F338AD">
      <w:pPr>
        <w:rPr>
          <w:rFonts w:eastAsia="Times New Roman" w:cs="Times New Roman"/>
          <w:b/>
          <w:szCs w:val="20"/>
          <w:lang w:val="sr-Latn-CS"/>
        </w:rPr>
      </w:pPr>
      <w:r w:rsidRPr="00C45032">
        <w:rPr>
          <w:rFonts w:eastAsia="Times New Roman" w:cs="Times New Roman"/>
          <w:b/>
          <w:szCs w:val="20"/>
          <w:lang w:val="sr-Latn-CS"/>
        </w:rPr>
        <w:t>UVOD</w:t>
      </w:r>
    </w:p>
    <w:p w14:paraId="5C6AF6D2" w14:textId="77777777" w:rsidR="00F338AD" w:rsidRPr="00C45032" w:rsidRDefault="00F338AD" w:rsidP="00F338AD">
      <w:pPr>
        <w:rPr>
          <w:rFonts w:eastAsia="Calibri" w:cs="Cambria"/>
          <w:szCs w:val="20"/>
          <w:lang w:val="sr-Latn-CS"/>
        </w:rPr>
      </w:pPr>
      <w:r w:rsidRPr="00C45032">
        <w:rPr>
          <w:rFonts w:eastAsia="Calibri" w:cs="Cambria"/>
          <w:szCs w:val="20"/>
          <w:lang w:val="sr-Latn-CS"/>
        </w:rPr>
        <w:t>Ribarstvo u Crnoj Gori je viševjekovna privredna grana, zastupljena kako u teritorijalnom moru Crne Gore, tako i na Skadarskom jezeru. Osim ekonomske ima i važnu sociološku i kulturološku ulogu. Ribarstvo je istorijski posmatrano, dugo prisutna djelatnost u zemljama EU. Racionalna eksploatacija obnovljivih ribljih resursa, pitanja uređenja tržišta proizvoda ribarstva i akvakulture, strukturne politike, nadzora i kontrole i međunarodne saradnje u ribarstvu uređena su Zajedničkom ribarskom politikom EU. Uspostavljanjem Zajedničke ribarske politike definisani su i njeni ciljevi: povećanje produktivnosti, poboljšanje životnog standarda zaposlenih u ribarstvu, stabilizacija tržišta, efikasnije snabdijevanje i obezbjeđivanje zaliha hrane po pristupačnim cijenama.</w:t>
      </w:r>
    </w:p>
    <w:p w14:paraId="0E8BCD5A" w14:textId="77777777" w:rsidR="00F338AD" w:rsidRPr="00C45032" w:rsidRDefault="00F338AD" w:rsidP="00F338AD">
      <w:pPr>
        <w:rPr>
          <w:rFonts w:eastAsia="Calibri" w:cs="Cambria"/>
          <w:szCs w:val="20"/>
          <w:lang w:val="sr-Latn-CS"/>
        </w:rPr>
      </w:pPr>
      <w:r w:rsidRPr="00C45032">
        <w:rPr>
          <w:rFonts w:eastAsia="Calibri" w:cs="Cambria"/>
          <w:szCs w:val="20"/>
          <w:lang w:val="sr-Latn-CS"/>
        </w:rPr>
        <w:t xml:space="preserve">Pregovaračko poglavlje 13 je podijeljeno na šest potpoglavlja: upravljanje resursima i flotom, inspekcija i kontrola, strukturne mjere, kontrola državne pomoći, tržišna politika i međunarodni sporazumi. </w:t>
      </w:r>
    </w:p>
    <w:p w14:paraId="2451C13A" w14:textId="77777777" w:rsidR="00F338AD" w:rsidRPr="00C45032" w:rsidRDefault="00F338AD" w:rsidP="00F338AD">
      <w:pPr>
        <w:rPr>
          <w:rFonts w:eastAsia="Calibri" w:cs="Cambria"/>
          <w:color w:val="000000"/>
          <w:szCs w:val="20"/>
          <w:lang w:val="sr-Latn-CS"/>
        </w:rPr>
      </w:pPr>
      <w:r w:rsidRPr="00C45032">
        <w:rPr>
          <w:rFonts w:eastAsia="Calibri" w:cs="Cambria"/>
          <w:szCs w:val="20"/>
          <w:lang w:val="sr-Latn-CS"/>
        </w:rPr>
        <w:t xml:space="preserve">Od formiranja Direktorata za ribarstvo, u Crnoj Gori se preduzimaju kontinuirani koraci ka jačanju administrativnih kapaciteta naročito u oblasti inspekcije i kontrole, obezbjeđivanju neophodne infrastrukture, te prilagođavanju istih potrebama i veličini </w:t>
      </w:r>
      <w:r w:rsidRPr="00C45032">
        <w:rPr>
          <w:rFonts w:eastAsia="Calibri" w:cs="Cambria"/>
          <w:color w:val="000000"/>
          <w:szCs w:val="20"/>
          <w:lang w:val="sr-Latn-CS"/>
        </w:rPr>
        <w:t>sektora ribarstva Crne Gore.</w:t>
      </w:r>
    </w:p>
    <w:p w14:paraId="6F6E8524" w14:textId="77777777" w:rsidR="00F338AD" w:rsidRPr="00C45032" w:rsidRDefault="00F338AD" w:rsidP="00F338AD">
      <w:pPr>
        <w:rPr>
          <w:rFonts w:eastAsia="Calibri" w:cs="Cambria"/>
          <w:color w:val="000000"/>
          <w:szCs w:val="20"/>
          <w:lang w:val="sr-Latn-CS"/>
        </w:rPr>
      </w:pPr>
      <w:r w:rsidRPr="00C45032">
        <w:rPr>
          <w:rFonts w:eastAsia="Calibri" w:cs="Cambria"/>
          <w:color w:val="000000"/>
          <w:szCs w:val="20"/>
          <w:lang w:val="sr-Latn-CS"/>
        </w:rPr>
        <w:t>U cilju usklađivanja sa pravnom tekovinom EU, kao i obezbjeđivanja uslova za potpuno primjenjivanje Zajedničke ribarske politike EU u toku 2023. planirano je usvajanje Zakona o strukturnim mjerama i dodjeli državne pomoći u ribarstvu i akvakulturi kao i usvajanje Zakona o morskom ribarstvu i marikulturi krajem 2023. nakon čega će uslediti usvajanje seta podzakonskih akata pomenutih zakona.</w:t>
      </w:r>
    </w:p>
    <w:p w14:paraId="7DF6A352" w14:textId="77777777" w:rsidR="00F338AD" w:rsidRPr="00C45032" w:rsidRDefault="00F338AD" w:rsidP="00F338AD">
      <w:pPr>
        <w:rPr>
          <w:rFonts w:eastAsia="Calibri" w:cs="Cambria"/>
          <w:szCs w:val="20"/>
          <w:lang w:val="sr-Latn-CS"/>
        </w:rPr>
      </w:pPr>
      <w:r w:rsidRPr="00C45032">
        <w:rPr>
          <w:rFonts w:eastAsia="Calibri" w:cs="Cambria"/>
          <w:szCs w:val="20"/>
          <w:lang w:val="sr-Latn-CS"/>
        </w:rPr>
        <w:t xml:space="preserve">U narednom periodu pored usklađivanja sa pravnom tekovinom EU, neophodno je uložiti napore u pogledu dodatnog jačanja administrativnih kapaciteta, kao i modernizacije sektora ribarstva kroz obnovu ribarske flote, nabavku opreme za navigaciju i poboljšanje bezbjednosti na plovilima, izgradnju, rekonstrukciju i opremanje luka, izgradnju mjesta prvog iskrcaja, rekonstrukciju postojećih ribljih pijaca, unapređivanje statistike ulova i sl. </w:t>
      </w:r>
    </w:p>
    <w:p w14:paraId="79E47AB2" w14:textId="77777777" w:rsidR="00F338AD" w:rsidRPr="00C45032" w:rsidRDefault="00F338AD" w:rsidP="00F338AD">
      <w:pPr>
        <w:rPr>
          <w:rFonts w:eastAsia="Calibri" w:cs="Calibri"/>
          <w:color w:val="000000"/>
          <w:szCs w:val="20"/>
          <w:lang w:val="sr-Latn-CS"/>
        </w:rPr>
      </w:pPr>
      <w:r w:rsidRPr="00C45032">
        <w:rPr>
          <w:rFonts w:eastAsia="Calibri" w:cs="Calibri"/>
          <w:color w:val="000000"/>
          <w:szCs w:val="20"/>
          <w:lang w:val="sr-Latn-RS"/>
        </w:rPr>
        <w:t xml:space="preserve">Institucija nadležna za donošenje zakonodavstva u okviru ovog poglavlja, a u vezi sa definisanim obavezama u okviru Programa pristupanja Crne Gore Evropskoj uniji 2025-2026. je Ministarstvo poljoprivrede, </w:t>
      </w:r>
      <w:r w:rsidRPr="00C45032">
        <w:rPr>
          <w:rFonts w:eastAsia="Calibri" w:cs="Calibri"/>
          <w:color w:val="000000"/>
          <w:szCs w:val="20"/>
          <w:lang w:val="sr-Latn-ME"/>
        </w:rPr>
        <w:t xml:space="preserve">šumarstva i vodoprivrede. </w:t>
      </w:r>
    </w:p>
    <w:p w14:paraId="4D43ECE2" w14:textId="77777777" w:rsidR="00F338AD" w:rsidRPr="00C45032" w:rsidRDefault="00F338AD" w:rsidP="00F338AD">
      <w:pPr>
        <w:rPr>
          <w:rFonts w:eastAsia="Calibri" w:cs="Cambria"/>
          <w:szCs w:val="20"/>
          <w:lang w:val="sr-Latn-CS"/>
        </w:rPr>
      </w:pPr>
      <w:r w:rsidRPr="00C45032">
        <w:rPr>
          <w:rFonts w:eastAsia="Calibri" w:cs="Cambria"/>
          <w:szCs w:val="20"/>
          <w:lang w:val="sr-Latn-CS"/>
        </w:rPr>
        <w:t xml:space="preserve">Pregovaračko poglavlje 13 je otvoreno na Međuvladinoj konferenciji, održanoj 30. juna 2016. </w:t>
      </w:r>
    </w:p>
    <w:p w14:paraId="41E37B6F" w14:textId="77777777" w:rsidR="00F338AD" w:rsidRPr="00C45032" w:rsidRDefault="00F338AD" w:rsidP="00F338AD">
      <w:pPr>
        <w:rPr>
          <w:rFonts w:eastAsia="Calibri" w:cs="Cambria"/>
          <w:szCs w:val="24"/>
          <w:lang w:val="sr-Latn-CS"/>
        </w:rPr>
      </w:pPr>
    </w:p>
    <w:p w14:paraId="4F03294A" w14:textId="77777777" w:rsidR="00F338AD" w:rsidRPr="00C45032" w:rsidRDefault="00F338AD" w:rsidP="00F338AD">
      <w:pPr>
        <w:rPr>
          <w:rFonts w:eastAsia="Calibri" w:cs="Cambria"/>
          <w:szCs w:val="24"/>
          <w:lang w:val="sr-Latn-CS"/>
        </w:rPr>
      </w:pPr>
    </w:p>
    <w:p w14:paraId="4753DF2A" w14:textId="77777777" w:rsidR="00F338AD" w:rsidRPr="00C45032" w:rsidRDefault="00F338AD" w:rsidP="00F338AD">
      <w:pPr>
        <w:rPr>
          <w:rFonts w:eastAsia="Calibri" w:cs="Cambria"/>
          <w:szCs w:val="24"/>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27"/>
        <w:gridCol w:w="6313"/>
        <w:gridCol w:w="1086"/>
        <w:gridCol w:w="44"/>
        <w:gridCol w:w="596"/>
        <w:gridCol w:w="536"/>
        <w:gridCol w:w="1963"/>
        <w:gridCol w:w="927"/>
      </w:tblGrid>
      <w:tr w:rsidR="00F338AD" w:rsidRPr="00C45032" w14:paraId="0088A336" w14:textId="77777777" w:rsidTr="00887A70">
        <w:tc>
          <w:tcPr>
            <w:tcW w:w="24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7A51B95" w14:textId="77777777" w:rsidR="00F338AD" w:rsidRPr="00C45032" w:rsidRDefault="00F338AD" w:rsidP="00F338AD">
            <w:pPr>
              <w:spacing w:before="0" w:after="0"/>
              <w:jc w:val="center"/>
              <w:rPr>
                <w:rFonts w:eastAsia="Calibri" w:cs="Times New Roman"/>
                <w:szCs w:val="24"/>
                <w:lang w:val="sr-Latn-CS"/>
              </w:rPr>
            </w:pPr>
            <w:r w:rsidRPr="00C45032">
              <w:rPr>
                <w:rFonts w:eastAsia="Calibri" w:cs="Cambria"/>
                <w:szCs w:val="24"/>
                <w:lang w:val="sr-Latn-CS"/>
              </w:rPr>
              <w:lastRenderedPageBreak/>
              <w:br w:type="page"/>
            </w: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14200E5B" w14:textId="77777777" w:rsidR="00F338AD" w:rsidRPr="00C45032" w:rsidDel="004D2CAC" w:rsidRDefault="00F338AD" w:rsidP="00F338AD">
            <w:pPr>
              <w:spacing w:before="0" w:after="0"/>
              <w:jc w:val="center"/>
              <w:rPr>
                <w:rFonts w:eastAsia="Calibri" w:cs="Times New Roman"/>
                <w:szCs w:val="24"/>
                <w:lang w:val="sr-Latn-CS"/>
              </w:rPr>
            </w:pPr>
          </w:p>
        </w:tc>
        <w:tc>
          <w:tcPr>
            <w:tcW w:w="2425" w:type="pct"/>
            <w:tcBorders>
              <w:top w:val="single" w:sz="4" w:space="0" w:color="auto"/>
              <w:left w:val="nil"/>
              <w:bottom w:val="single" w:sz="4" w:space="0" w:color="auto"/>
              <w:right w:val="nil"/>
            </w:tcBorders>
            <w:shd w:val="clear" w:color="auto" w:fill="D9D9D9"/>
            <w:tcMar>
              <w:left w:w="28" w:type="dxa"/>
              <w:right w:w="28" w:type="dxa"/>
            </w:tcMar>
          </w:tcPr>
          <w:p w14:paraId="2CD369D7" w14:textId="77777777" w:rsidR="00F338AD" w:rsidRPr="00C45032" w:rsidDel="004D2CAC" w:rsidRDefault="00F338AD" w:rsidP="00F338AD">
            <w:pPr>
              <w:keepNext/>
              <w:keepLines/>
              <w:spacing w:before="0" w:after="0"/>
              <w:jc w:val="left"/>
              <w:outlineLvl w:val="1"/>
              <w:rPr>
                <w:rFonts w:eastAsia="Times New Roman" w:cs="Times New Roman"/>
                <w:b/>
                <w:bCs/>
                <w:szCs w:val="24"/>
                <w:lang w:val="sr-Latn-CS"/>
              </w:rPr>
            </w:pPr>
            <w:bookmarkStart w:id="192" w:name="_Toc67914574"/>
            <w:bookmarkStart w:id="193" w:name="_Toc94080882"/>
            <w:bookmarkStart w:id="194" w:name="_Toc163037149"/>
            <w:bookmarkStart w:id="195" w:name="_Toc163110848"/>
            <w:bookmarkStart w:id="196" w:name="_Toc163647039"/>
            <w:bookmarkStart w:id="197" w:name="_Toc186489298"/>
            <w:r w:rsidRPr="00C45032">
              <w:rPr>
                <w:rFonts w:eastAsia="Times New Roman" w:cs="Times New Roman"/>
                <w:b/>
                <w:bCs/>
                <w:szCs w:val="24"/>
                <w:lang w:val="sr-Latn-CS"/>
              </w:rPr>
              <w:t>1. PLANOVI I POTREBE</w:t>
            </w:r>
            <w:bookmarkEnd w:id="192"/>
            <w:bookmarkEnd w:id="193"/>
            <w:bookmarkEnd w:id="194"/>
            <w:bookmarkEnd w:id="195"/>
            <w:bookmarkEnd w:id="196"/>
            <w:bookmarkEnd w:id="197"/>
          </w:p>
        </w:tc>
        <w:tc>
          <w:tcPr>
            <w:tcW w:w="663" w:type="pct"/>
            <w:gridSpan w:val="3"/>
            <w:tcBorders>
              <w:top w:val="single" w:sz="4" w:space="0" w:color="auto"/>
              <w:left w:val="nil"/>
              <w:bottom w:val="single" w:sz="4" w:space="0" w:color="auto"/>
              <w:right w:val="nil"/>
            </w:tcBorders>
            <w:shd w:val="clear" w:color="auto" w:fill="D9D9D9"/>
            <w:tcMar>
              <w:left w:w="28" w:type="dxa"/>
              <w:right w:w="28" w:type="dxa"/>
            </w:tcMar>
          </w:tcPr>
          <w:p w14:paraId="45901A19" w14:textId="77777777" w:rsidR="00F338AD" w:rsidRPr="00C45032" w:rsidDel="004D2CAC" w:rsidRDefault="00F338AD" w:rsidP="00F338AD">
            <w:pPr>
              <w:spacing w:before="0" w:after="0"/>
              <w:jc w:val="center"/>
              <w:rPr>
                <w:rFonts w:eastAsia="Calibri" w:cs="Times New Roman"/>
                <w:szCs w:val="24"/>
                <w:lang w:val="sr-Latn-CS"/>
              </w:rPr>
            </w:pPr>
          </w:p>
        </w:tc>
        <w:tc>
          <w:tcPr>
            <w:tcW w:w="206" w:type="pct"/>
            <w:tcBorders>
              <w:top w:val="single" w:sz="4" w:space="0" w:color="auto"/>
              <w:left w:val="nil"/>
              <w:bottom w:val="single" w:sz="4" w:space="0" w:color="auto"/>
              <w:right w:val="nil"/>
            </w:tcBorders>
            <w:shd w:val="clear" w:color="auto" w:fill="D9D9D9"/>
            <w:tcMar>
              <w:left w:w="28" w:type="dxa"/>
              <w:right w:w="28" w:type="dxa"/>
            </w:tcMar>
          </w:tcPr>
          <w:p w14:paraId="44460560" w14:textId="77777777" w:rsidR="00F338AD" w:rsidRPr="00C45032" w:rsidDel="004D2CAC" w:rsidRDefault="00F338AD" w:rsidP="00F338AD">
            <w:pPr>
              <w:spacing w:before="0" w:after="0"/>
              <w:jc w:val="center"/>
              <w:rPr>
                <w:rFonts w:eastAsia="Calibri" w:cs="Times New Roman"/>
                <w:szCs w:val="24"/>
                <w:lang w:val="sr-Latn-CS"/>
              </w:rPr>
            </w:pPr>
          </w:p>
        </w:tc>
        <w:tc>
          <w:tcPr>
            <w:tcW w:w="754" w:type="pct"/>
            <w:tcBorders>
              <w:top w:val="single" w:sz="4" w:space="0" w:color="auto"/>
              <w:left w:val="nil"/>
              <w:bottom w:val="single" w:sz="4" w:space="0" w:color="auto"/>
              <w:right w:val="nil"/>
            </w:tcBorders>
            <w:shd w:val="clear" w:color="auto" w:fill="D9D9D9"/>
            <w:tcMar>
              <w:left w:w="28" w:type="dxa"/>
              <w:right w:w="28" w:type="dxa"/>
            </w:tcMar>
            <w:vAlign w:val="center"/>
          </w:tcPr>
          <w:p w14:paraId="4D491AFA" w14:textId="77777777" w:rsidR="00F338AD" w:rsidRPr="00C45032" w:rsidRDefault="00F338AD" w:rsidP="00F338AD">
            <w:pPr>
              <w:spacing w:before="0" w:after="0"/>
              <w:jc w:val="center"/>
              <w:rPr>
                <w:rFonts w:eastAsia="Calibri" w:cs="Times New Roman"/>
                <w:szCs w:val="24"/>
                <w:lang w:val="sr-Latn-CS"/>
              </w:rPr>
            </w:pPr>
          </w:p>
        </w:tc>
        <w:tc>
          <w:tcPr>
            <w:tcW w:w="356"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89CC044" w14:textId="77777777" w:rsidR="00F338AD" w:rsidRPr="00C45032" w:rsidRDefault="00F338AD" w:rsidP="00F338AD">
            <w:pPr>
              <w:spacing w:before="0" w:after="0"/>
              <w:jc w:val="left"/>
              <w:rPr>
                <w:rFonts w:eastAsia="Calibri" w:cs="Times New Roman"/>
                <w:szCs w:val="24"/>
                <w:lang w:val="sr-Latn-CS"/>
              </w:rPr>
            </w:pPr>
          </w:p>
        </w:tc>
      </w:tr>
      <w:tr w:rsidR="00F338AD" w:rsidRPr="00C45032" w14:paraId="6B0C6B0B" w14:textId="77777777" w:rsidTr="00887A70">
        <w:trPr>
          <w:trHeight w:val="327"/>
        </w:trPr>
        <w:tc>
          <w:tcPr>
            <w:tcW w:w="24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4E9EC11" w14:textId="77777777" w:rsidR="00F338AD" w:rsidRPr="00C45032" w:rsidRDefault="00F338AD" w:rsidP="00F338AD">
            <w:pPr>
              <w:spacing w:before="0" w:after="0"/>
              <w:jc w:val="center"/>
              <w:rPr>
                <w:rFonts w:eastAsia="Calibri" w:cs="Times New Roman"/>
                <w:szCs w:val="24"/>
                <w:lang w:val="sr-Latn-CS"/>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6D120A69" w14:textId="77777777" w:rsidR="00F338AD" w:rsidRPr="00C45032" w:rsidDel="004D2CAC" w:rsidRDefault="00F338AD" w:rsidP="00F338AD">
            <w:pPr>
              <w:spacing w:before="0" w:after="0"/>
              <w:jc w:val="left"/>
              <w:rPr>
                <w:rFonts w:eastAsia="Calibri" w:cs="Times New Roman"/>
                <w:szCs w:val="24"/>
                <w:lang w:val="sr-Latn-CS"/>
              </w:rPr>
            </w:pPr>
          </w:p>
        </w:tc>
        <w:tc>
          <w:tcPr>
            <w:tcW w:w="2425" w:type="pct"/>
            <w:tcBorders>
              <w:top w:val="single" w:sz="4" w:space="0" w:color="auto"/>
              <w:left w:val="nil"/>
              <w:bottom w:val="single" w:sz="4" w:space="0" w:color="auto"/>
              <w:right w:val="nil"/>
            </w:tcBorders>
            <w:shd w:val="clear" w:color="auto" w:fill="D9D9D9"/>
            <w:tcMar>
              <w:left w:w="28" w:type="dxa"/>
              <w:right w:w="28" w:type="dxa"/>
            </w:tcMar>
          </w:tcPr>
          <w:p w14:paraId="6826595D" w14:textId="77777777" w:rsidR="00F338AD" w:rsidRPr="00C45032" w:rsidDel="004D2CAC" w:rsidRDefault="00F338AD" w:rsidP="00F338AD">
            <w:pPr>
              <w:spacing w:before="0" w:after="0"/>
              <w:jc w:val="left"/>
              <w:rPr>
                <w:rFonts w:eastAsia="Times New Roman" w:cs="Times New Roman"/>
                <w:b/>
                <w:bCs/>
                <w:szCs w:val="24"/>
                <w:lang w:val="sr-Latn-CS"/>
              </w:rPr>
            </w:pPr>
            <w:r w:rsidRPr="00C45032">
              <w:rPr>
                <w:rFonts w:eastAsia="Times New Roman" w:cs="Times New Roman"/>
                <w:b/>
                <w:bCs/>
                <w:szCs w:val="24"/>
                <w:lang w:val="sr-Latn-CS"/>
              </w:rPr>
              <w:t>1.1. STRATEŠKI OKVIR</w:t>
            </w:r>
          </w:p>
        </w:tc>
        <w:tc>
          <w:tcPr>
            <w:tcW w:w="663" w:type="pct"/>
            <w:gridSpan w:val="3"/>
            <w:tcBorders>
              <w:top w:val="single" w:sz="4" w:space="0" w:color="auto"/>
              <w:left w:val="nil"/>
              <w:bottom w:val="single" w:sz="4" w:space="0" w:color="auto"/>
              <w:right w:val="nil"/>
            </w:tcBorders>
            <w:shd w:val="clear" w:color="auto" w:fill="D9D9D9"/>
            <w:tcMar>
              <w:left w:w="28" w:type="dxa"/>
              <w:right w:w="28" w:type="dxa"/>
            </w:tcMar>
          </w:tcPr>
          <w:p w14:paraId="223F26B8" w14:textId="77777777" w:rsidR="00F338AD" w:rsidRPr="00C45032" w:rsidDel="004D2CAC" w:rsidRDefault="00F338AD" w:rsidP="00F338AD">
            <w:pPr>
              <w:spacing w:before="0" w:after="0"/>
              <w:jc w:val="center"/>
              <w:rPr>
                <w:rFonts w:eastAsia="Calibri" w:cs="Times New Roman"/>
                <w:szCs w:val="24"/>
                <w:lang w:val="sr-Latn-CS"/>
              </w:rPr>
            </w:pPr>
          </w:p>
        </w:tc>
        <w:tc>
          <w:tcPr>
            <w:tcW w:w="206" w:type="pct"/>
            <w:tcBorders>
              <w:top w:val="single" w:sz="4" w:space="0" w:color="auto"/>
              <w:left w:val="nil"/>
              <w:bottom w:val="single" w:sz="4" w:space="0" w:color="auto"/>
              <w:right w:val="nil"/>
            </w:tcBorders>
            <w:shd w:val="clear" w:color="auto" w:fill="D9D9D9"/>
            <w:tcMar>
              <w:left w:w="28" w:type="dxa"/>
              <w:right w:w="28" w:type="dxa"/>
            </w:tcMar>
          </w:tcPr>
          <w:p w14:paraId="6BBD23D4" w14:textId="77777777" w:rsidR="00F338AD" w:rsidRPr="00C45032" w:rsidDel="004D2CAC" w:rsidRDefault="00F338AD" w:rsidP="00F338AD">
            <w:pPr>
              <w:spacing w:before="0" w:after="0"/>
              <w:jc w:val="center"/>
              <w:rPr>
                <w:rFonts w:eastAsia="Calibri" w:cs="Times New Roman"/>
                <w:szCs w:val="24"/>
                <w:lang w:val="sr-Latn-CS"/>
              </w:rPr>
            </w:pPr>
          </w:p>
        </w:tc>
        <w:tc>
          <w:tcPr>
            <w:tcW w:w="754" w:type="pct"/>
            <w:tcBorders>
              <w:top w:val="single" w:sz="4" w:space="0" w:color="auto"/>
              <w:left w:val="nil"/>
              <w:bottom w:val="single" w:sz="4" w:space="0" w:color="auto"/>
              <w:right w:val="nil"/>
            </w:tcBorders>
            <w:shd w:val="clear" w:color="auto" w:fill="D9D9D9"/>
            <w:tcMar>
              <w:left w:w="28" w:type="dxa"/>
              <w:right w:w="28" w:type="dxa"/>
            </w:tcMar>
            <w:vAlign w:val="center"/>
          </w:tcPr>
          <w:p w14:paraId="521464B1" w14:textId="77777777" w:rsidR="00F338AD" w:rsidRPr="00C45032" w:rsidRDefault="00F338AD" w:rsidP="00F338AD">
            <w:pPr>
              <w:spacing w:before="0" w:after="0"/>
              <w:jc w:val="center"/>
              <w:rPr>
                <w:rFonts w:eastAsia="Calibri" w:cs="Times New Roman"/>
                <w:szCs w:val="24"/>
                <w:lang w:val="sr-Latn-CS"/>
              </w:rPr>
            </w:pPr>
          </w:p>
        </w:tc>
        <w:tc>
          <w:tcPr>
            <w:tcW w:w="356" w:type="pct"/>
            <w:tcBorders>
              <w:top w:val="single" w:sz="4" w:space="0" w:color="auto"/>
              <w:left w:val="nil"/>
              <w:bottom w:val="single" w:sz="4" w:space="0" w:color="auto"/>
              <w:right w:val="single" w:sz="4" w:space="0" w:color="auto"/>
            </w:tcBorders>
            <w:shd w:val="clear" w:color="auto" w:fill="D9D9D9"/>
          </w:tcPr>
          <w:p w14:paraId="7367AAB2" w14:textId="77777777" w:rsidR="00F338AD" w:rsidRPr="00C45032" w:rsidRDefault="00F338AD" w:rsidP="00F338AD">
            <w:pPr>
              <w:spacing w:before="0" w:after="0"/>
              <w:jc w:val="left"/>
              <w:rPr>
                <w:rFonts w:eastAsia="Calibri" w:cs="Times New Roman"/>
                <w:szCs w:val="24"/>
                <w:lang w:val="sr-Latn-CS"/>
              </w:rPr>
            </w:pPr>
          </w:p>
        </w:tc>
      </w:tr>
      <w:tr w:rsidR="00774E7D" w:rsidRPr="00C45032" w14:paraId="49729772" w14:textId="77777777" w:rsidTr="00774E7D">
        <w:tc>
          <w:tcPr>
            <w:tcW w:w="24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67372EA" w14:textId="77777777" w:rsidR="00774E7D" w:rsidRPr="00C45032" w:rsidRDefault="00774E7D" w:rsidP="00F338AD">
            <w:pPr>
              <w:spacing w:before="0" w:after="0"/>
              <w:jc w:val="center"/>
              <w:rPr>
                <w:rFonts w:eastAsia="Calibri" w:cs="Times New Roman"/>
                <w:b/>
                <w:szCs w:val="24"/>
                <w:lang w:val="sr-Latn-CS"/>
              </w:rPr>
            </w:pPr>
            <w:r w:rsidRPr="00C45032">
              <w:rPr>
                <w:rFonts w:eastAsia="Calibri" w:cs="Times New Roman"/>
                <w:b/>
                <w:szCs w:val="24"/>
                <w:lang w:val="sr-Latn-CS"/>
              </w:rPr>
              <w:t>Ozn.</w:t>
            </w:r>
          </w:p>
        </w:tc>
        <w:tc>
          <w:tcPr>
            <w:tcW w:w="356"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260C66D5" w14:textId="77777777" w:rsidR="00774E7D" w:rsidRPr="00C45032" w:rsidRDefault="00774E7D" w:rsidP="00F338AD">
            <w:pPr>
              <w:spacing w:before="0" w:after="0"/>
              <w:jc w:val="center"/>
              <w:rPr>
                <w:rFonts w:eastAsia="Calibri" w:cs="Times New Roman"/>
                <w:b/>
                <w:szCs w:val="24"/>
                <w:lang w:val="sr-Latn-CS"/>
              </w:rPr>
            </w:pPr>
            <w:r w:rsidRPr="00C45032">
              <w:rPr>
                <w:rFonts w:eastAsia="Calibri" w:cs="Times New Roman"/>
                <w:b/>
                <w:szCs w:val="24"/>
                <w:lang w:val="sr-Latn-CS"/>
              </w:rPr>
              <w:t>Nadležna</w:t>
            </w:r>
          </w:p>
          <w:p w14:paraId="44D1BB77" w14:textId="77777777" w:rsidR="00774E7D" w:rsidRPr="00C45032" w:rsidDel="004D2CAC" w:rsidRDefault="00774E7D" w:rsidP="00F338AD">
            <w:pPr>
              <w:spacing w:before="0" w:after="0"/>
              <w:jc w:val="center"/>
              <w:rPr>
                <w:rFonts w:eastAsia="Calibri" w:cs="Times New Roman"/>
                <w:b/>
                <w:szCs w:val="24"/>
                <w:lang w:val="sr-Latn-CS"/>
              </w:rPr>
            </w:pPr>
            <w:r w:rsidRPr="00C45032">
              <w:rPr>
                <w:rFonts w:eastAsia="Calibri" w:cs="Times New Roman"/>
                <w:b/>
                <w:szCs w:val="24"/>
                <w:lang w:val="sr-Latn-CS"/>
              </w:rPr>
              <w:t>inst.</w:t>
            </w:r>
          </w:p>
        </w:tc>
        <w:tc>
          <w:tcPr>
            <w:tcW w:w="2425"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D11A603" w14:textId="77777777" w:rsidR="00774E7D" w:rsidRPr="00C45032" w:rsidRDefault="00774E7D" w:rsidP="00F338AD">
            <w:pPr>
              <w:spacing w:before="0" w:after="0"/>
              <w:jc w:val="left"/>
              <w:rPr>
                <w:rFonts w:eastAsia="Calibri" w:cs="Times New Roman"/>
                <w:b/>
                <w:szCs w:val="24"/>
                <w:lang w:val="sr-Latn-CS"/>
              </w:rPr>
            </w:pPr>
            <w:r w:rsidRPr="00C45032">
              <w:rPr>
                <w:rFonts w:eastAsia="Calibri" w:cs="Times New Roman"/>
                <w:b/>
                <w:szCs w:val="24"/>
                <w:lang w:val="sr-Latn-CS"/>
              </w:rPr>
              <w:t>Naziv</w:t>
            </w:r>
          </w:p>
        </w:tc>
        <w:tc>
          <w:tcPr>
            <w:tcW w:w="434"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B1D5B4B" w14:textId="630BE145" w:rsidR="00774E7D" w:rsidRPr="00C45032" w:rsidDel="004D2CAC" w:rsidRDefault="00774E7D" w:rsidP="00F338AD">
            <w:pPr>
              <w:spacing w:before="0" w:after="0"/>
              <w:jc w:val="center"/>
              <w:rPr>
                <w:rFonts w:eastAsia="Calibri" w:cs="Times New Roman"/>
                <w:b/>
                <w:szCs w:val="24"/>
                <w:lang w:val="sr-Latn-CS"/>
              </w:rPr>
            </w:pPr>
            <w:r>
              <w:rPr>
                <w:rFonts w:eastAsia="Calibri" w:cs="Times New Roman"/>
                <w:b/>
                <w:szCs w:val="24"/>
                <w:lang w:val="sr-Latn-CS"/>
              </w:rPr>
              <w:t xml:space="preserve">Donošenje </w:t>
            </w:r>
          </w:p>
        </w:tc>
        <w:tc>
          <w:tcPr>
            <w:tcW w:w="434" w:type="pct"/>
            <w:gridSpan w:val="2"/>
            <w:vMerge w:val="restart"/>
            <w:tcBorders>
              <w:top w:val="single" w:sz="4" w:space="0" w:color="auto"/>
              <w:left w:val="single" w:sz="4" w:space="0" w:color="000000"/>
              <w:right w:val="single" w:sz="4" w:space="0" w:color="000000"/>
            </w:tcBorders>
            <w:shd w:val="clear" w:color="auto" w:fill="D9D9D9"/>
            <w:vAlign w:val="center"/>
          </w:tcPr>
          <w:p w14:paraId="691A9C80" w14:textId="3ADEB4BE" w:rsidR="00774E7D" w:rsidRPr="00C45032" w:rsidDel="004D2CAC" w:rsidRDefault="00774E7D" w:rsidP="00F338AD">
            <w:pPr>
              <w:spacing w:before="0" w:after="0"/>
              <w:jc w:val="center"/>
              <w:rPr>
                <w:rFonts w:eastAsia="Calibri" w:cs="Times New Roman"/>
                <w:b/>
                <w:szCs w:val="24"/>
                <w:lang w:val="sr-Latn-CS"/>
              </w:rPr>
            </w:pPr>
            <w:r w:rsidRPr="00C45032">
              <w:rPr>
                <w:rFonts w:eastAsia="Calibri" w:cs="Times New Roman"/>
                <w:b/>
                <w:szCs w:val="24"/>
                <w:lang w:val="sr-Latn-CS"/>
              </w:rPr>
              <w:t>Period važenja</w:t>
            </w:r>
          </w:p>
        </w:tc>
        <w:tc>
          <w:tcPr>
            <w:tcW w:w="1110"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3CF2CB6B" w14:textId="77777777" w:rsidR="00774E7D" w:rsidRPr="00C45032" w:rsidRDefault="00774E7D" w:rsidP="00F338AD">
            <w:pPr>
              <w:spacing w:before="0" w:after="0"/>
              <w:jc w:val="center"/>
              <w:rPr>
                <w:rFonts w:eastAsia="Calibri" w:cs="Times New Roman"/>
                <w:b/>
                <w:szCs w:val="24"/>
                <w:lang w:val="sr-Latn-CS"/>
              </w:rPr>
            </w:pPr>
            <w:r w:rsidRPr="00C45032">
              <w:rPr>
                <w:rFonts w:eastAsia="Calibri" w:cs="Times New Roman"/>
                <w:b/>
                <w:szCs w:val="24"/>
                <w:lang w:val="sr-Latn-CS"/>
              </w:rPr>
              <w:t>Pravna tekovina</w:t>
            </w:r>
          </w:p>
        </w:tc>
      </w:tr>
      <w:tr w:rsidR="00774E7D" w:rsidRPr="00C45032" w14:paraId="15DB10E0" w14:textId="77777777" w:rsidTr="00774E7D">
        <w:tc>
          <w:tcPr>
            <w:tcW w:w="240"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4C28C682" w14:textId="77777777" w:rsidR="00774E7D" w:rsidRPr="00C45032" w:rsidRDefault="00774E7D" w:rsidP="00F338AD">
            <w:pPr>
              <w:spacing w:before="0" w:after="0"/>
              <w:jc w:val="center"/>
              <w:rPr>
                <w:rFonts w:eastAsia="Calibri" w:cs="Times New Roman"/>
                <w:szCs w:val="24"/>
                <w:lang w:val="sr-Latn-CS"/>
              </w:rPr>
            </w:pPr>
          </w:p>
        </w:tc>
        <w:tc>
          <w:tcPr>
            <w:tcW w:w="356"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535437C0" w14:textId="77777777" w:rsidR="00774E7D" w:rsidRPr="00C45032" w:rsidRDefault="00774E7D" w:rsidP="00F338AD">
            <w:pPr>
              <w:spacing w:before="0" w:after="0"/>
              <w:jc w:val="center"/>
              <w:rPr>
                <w:rFonts w:eastAsia="Calibri" w:cs="Times New Roman"/>
                <w:szCs w:val="24"/>
                <w:lang w:val="sr-Latn-CS"/>
              </w:rPr>
            </w:pPr>
          </w:p>
        </w:tc>
        <w:tc>
          <w:tcPr>
            <w:tcW w:w="2425"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60EBA860" w14:textId="77777777" w:rsidR="00774E7D" w:rsidRPr="00C45032" w:rsidRDefault="00774E7D" w:rsidP="00F338AD">
            <w:pPr>
              <w:spacing w:before="0" w:after="0"/>
              <w:jc w:val="left"/>
              <w:rPr>
                <w:rFonts w:eastAsia="Calibri" w:cs="Times New Roman"/>
                <w:b/>
                <w:szCs w:val="24"/>
                <w:lang w:val="sr-Latn-CS"/>
              </w:rPr>
            </w:pPr>
          </w:p>
        </w:tc>
        <w:tc>
          <w:tcPr>
            <w:tcW w:w="434" w:type="pct"/>
            <w:gridSpan w:val="2"/>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29830187" w14:textId="77777777" w:rsidR="00774E7D" w:rsidRPr="00C45032" w:rsidDel="004D2CAC" w:rsidRDefault="00774E7D" w:rsidP="00F338AD">
            <w:pPr>
              <w:spacing w:before="0" w:after="0"/>
              <w:jc w:val="center"/>
              <w:rPr>
                <w:rFonts w:eastAsia="Calibri" w:cs="Times New Roman"/>
                <w:b/>
                <w:szCs w:val="24"/>
                <w:lang w:val="sr-Latn-CS"/>
              </w:rPr>
            </w:pPr>
          </w:p>
        </w:tc>
        <w:tc>
          <w:tcPr>
            <w:tcW w:w="434" w:type="pct"/>
            <w:gridSpan w:val="2"/>
            <w:vMerge/>
            <w:tcBorders>
              <w:left w:val="single" w:sz="4" w:space="0" w:color="000000"/>
              <w:bottom w:val="single" w:sz="4" w:space="0" w:color="000000"/>
              <w:right w:val="single" w:sz="4" w:space="0" w:color="000000"/>
            </w:tcBorders>
            <w:shd w:val="clear" w:color="auto" w:fill="D9D9D9"/>
            <w:vAlign w:val="center"/>
          </w:tcPr>
          <w:p w14:paraId="4BA74CBB" w14:textId="573864E1" w:rsidR="00774E7D" w:rsidRPr="00C45032" w:rsidDel="004D2CAC" w:rsidRDefault="00774E7D" w:rsidP="00F338AD">
            <w:pPr>
              <w:spacing w:before="0" w:after="0"/>
              <w:jc w:val="center"/>
              <w:rPr>
                <w:rFonts w:eastAsia="Calibri" w:cs="Times New Roman"/>
                <w:b/>
                <w:szCs w:val="24"/>
                <w:lang w:val="sr-Latn-CS"/>
              </w:rPr>
            </w:pPr>
          </w:p>
        </w:tc>
        <w:tc>
          <w:tcPr>
            <w:tcW w:w="754"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6C378450" w14:textId="77777777" w:rsidR="00774E7D" w:rsidRPr="00C45032" w:rsidRDefault="00774E7D" w:rsidP="00F338AD">
            <w:pPr>
              <w:spacing w:before="0" w:after="0"/>
              <w:jc w:val="center"/>
              <w:rPr>
                <w:rFonts w:eastAsia="Calibri" w:cs="Times New Roman"/>
                <w:b/>
                <w:szCs w:val="24"/>
                <w:lang w:val="sr-Latn-CS"/>
              </w:rPr>
            </w:pPr>
            <w:r w:rsidRPr="00C45032">
              <w:rPr>
                <w:rFonts w:eastAsia="Calibri" w:cs="Times New Roman"/>
                <w:b/>
                <w:szCs w:val="24"/>
                <w:lang w:val="sr-Latn-CS"/>
              </w:rPr>
              <w:t>Celex No</w:t>
            </w:r>
          </w:p>
        </w:tc>
        <w:tc>
          <w:tcPr>
            <w:tcW w:w="356"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28DBDDDC" w14:textId="77777777" w:rsidR="00774E7D" w:rsidRPr="00C45032" w:rsidRDefault="00774E7D" w:rsidP="00F338AD">
            <w:pPr>
              <w:spacing w:before="0" w:after="0"/>
              <w:jc w:val="center"/>
              <w:rPr>
                <w:rFonts w:eastAsia="Calibri" w:cs="Times New Roman"/>
                <w:b/>
                <w:szCs w:val="24"/>
                <w:lang w:val="sr-Latn-CS"/>
              </w:rPr>
            </w:pPr>
            <w:r w:rsidRPr="00C45032">
              <w:rPr>
                <w:rFonts w:eastAsia="Calibri" w:cs="Times New Roman"/>
                <w:b/>
                <w:szCs w:val="24"/>
                <w:lang w:val="sr-Latn-CS"/>
              </w:rPr>
              <w:t>Ostalo</w:t>
            </w:r>
          </w:p>
        </w:tc>
      </w:tr>
      <w:tr w:rsidR="00F338AD" w:rsidRPr="00C45032" w14:paraId="2BCCED6A" w14:textId="77777777" w:rsidTr="00887A70">
        <w:tc>
          <w:tcPr>
            <w:tcW w:w="5000" w:type="pct"/>
            <w:gridSpan w:val="9"/>
            <w:tcBorders>
              <w:top w:val="single" w:sz="4" w:space="0" w:color="000000"/>
              <w:left w:val="single" w:sz="4" w:space="0" w:color="000000"/>
              <w:bottom w:val="single" w:sz="4" w:space="0" w:color="000000"/>
              <w:right w:val="single" w:sz="4" w:space="0" w:color="000000"/>
            </w:tcBorders>
            <w:shd w:val="clear" w:color="auto" w:fill="BFBFBF"/>
            <w:tcMar>
              <w:left w:w="28" w:type="dxa"/>
              <w:right w:w="28" w:type="dxa"/>
            </w:tcMar>
          </w:tcPr>
          <w:p w14:paraId="10230D96" w14:textId="77777777" w:rsidR="00F338AD" w:rsidRPr="00C45032" w:rsidRDefault="00F338AD" w:rsidP="00F338AD">
            <w:pPr>
              <w:spacing w:before="0" w:after="0"/>
              <w:jc w:val="left"/>
              <w:rPr>
                <w:rFonts w:eastAsia="Calibri" w:cs="Times New Roman"/>
                <w:b/>
                <w:color w:val="000000"/>
                <w:sz w:val="20"/>
                <w:szCs w:val="20"/>
                <w:lang w:val="sr-Latn-CS"/>
              </w:rPr>
            </w:pPr>
            <w:r w:rsidRPr="00C45032">
              <w:rPr>
                <w:rFonts w:eastAsia="Calibri" w:cs="Times New Roman"/>
                <w:b/>
                <w:color w:val="000000"/>
                <w:szCs w:val="20"/>
                <w:lang w:val="sr-Latn-CS"/>
              </w:rPr>
              <w:t xml:space="preserve">                                 A) Upravljanje resursima i ribolovnom  flotom</w:t>
            </w:r>
          </w:p>
        </w:tc>
      </w:tr>
      <w:tr w:rsidR="00F338AD" w:rsidRPr="00221A92" w14:paraId="0C725BD1" w14:textId="77777777" w:rsidTr="00887A70">
        <w:tc>
          <w:tcPr>
            <w:tcW w:w="24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BCBEA4" w14:textId="77777777" w:rsidR="00F338AD" w:rsidRPr="00C45032" w:rsidRDefault="00F338AD" w:rsidP="00F338AD">
            <w:pPr>
              <w:numPr>
                <w:ilvl w:val="0"/>
                <w:numId w:val="3"/>
              </w:numPr>
              <w:spacing w:before="0" w:after="0" w:line="259" w:lineRule="auto"/>
              <w:ind w:left="630"/>
              <w:jc w:val="center"/>
              <w:rPr>
                <w:rFonts w:eastAsia="Calibri" w:cs="Times New Roman"/>
                <w:szCs w:val="24"/>
                <w:lang w:val="sr-Latn-CS"/>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EA9031"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AA6FF5" w14:textId="77777777" w:rsidR="00F338AD" w:rsidRPr="00C45032" w:rsidRDefault="00F338AD" w:rsidP="00F338AD">
            <w:pPr>
              <w:spacing w:before="0" w:after="0"/>
              <w:jc w:val="left"/>
              <w:rPr>
                <w:rFonts w:eastAsia="Cambria" w:cs="Cambria"/>
                <w:szCs w:val="24"/>
                <w:lang w:val="sr-Latn-CS" w:eastAsia="hr-HR" w:bidi="hr-HR"/>
              </w:rPr>
            </w:pPr>
            <w:r w:rsidRPr="00C45032">
              <w:rPr>
                <w:rFonts w:eastAsia="Cambria" w:cs="Cambria"/>
                <w:szCs w:val="24"/>
                <w:lang w:val="sr-Latn-CS" w:eastAsia="hr-HR" w:bidi="hr-HR"/>
              </w:rPr>
              <w:t xml:space="preserve"> Nacionalni plan upravljanja za određene ekonomski važne vrste</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95E0C6"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2025/IV</w:t>
            </w:r>
          </w:p>
        </w:tc>
        <w:tc>
          <w:tcPr>
            <w:tcW w:w="452"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DCCC72" w14:textId="465ADFB4" w:rsidR="00F338AD" w:rsidRPr="00C45032" w:rsidRDefault="00774E7D" w:rsidP="00F338AD">
            <w:pPr>
              <w:spacing w:before="0" w:after="0"/>
              <w:jc w:val="center"/>
              <w:rPr>
                <w:rFonts w:eastAsia="Calibri" w:cs="Times New Roman"/>
                <w:szCs w:val="24"/>
                <w:lang w:val="sr-Latn-CS"/>
              </w:rPr>
            </w:pPr>
            <w:r>
              <w:rPr>
                <w:rFonts w:eastAsia="Calibri" w:cs="Times New Roman"/>
                <w:szCs w:val="24"/>
                <w:lang w:val="sr-Latn-CS"/>
              </w:rPr>
              <w:t>2026-</w:t>
            </w:r>
            <w:r w:rsidR="00F338AD" w:rsidRPr="00C45032">
              <w:rPr>
                <w:rFonts w:eastAsia="Calibri" w:cs="Times New Roman"/>
                <w:szCs w:val="24"/>
                <w:lang w:val="sr-Latn-CS"/>
              </w:rPr>
              <w:t>2028</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99BF3F3"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32006R1967 [D]</w:t>
            </w:r>
          </w:p>
          <w:p w14:paraId="1EEA9682"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32007R1100 [D]</w:t>
            </w:r>
          </w:p>
          <w:p w14:paraId="289CBBEA"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32013R1380 [D]</w:t>
            </w:r>
          </w:p>
          <w:p w14:paraId="1FE1CCD0"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32017R2107 [D]</w:t>
            </w:r>
          </w:p>
          <w:p w14:paraId="347B0202"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32019R1154 [D]</w:t>
            </w:r>
          </w:p>
          <w:p w14:paraId="6E08D446"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32019R1241 [D]</w:t>
            </w:r>
          </w:p>
          <w:p w14:paraId="63C4818E"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32023R2053 [D]</w:t>
            </w:r>
          </w:p>
          <w:p w14:paraId="04AB15CE"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32023R2124 [D]</w:t>
            </w:r>
          </w:p>
          <w:p w14:paraId="327044EC"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32024R0897 [D]</w:t>
            </w:r>
          </w:p>
          <w:p w14:paraId="1810D758"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32024R1389 [D]</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221AFE" w14:textId="77777777" w:rsidR="00F338AD" w:rsidRPr="00C45032" w:rsidRDefault="00F338AD" w:rsidP="00F338AD">
            <w:pPr>
              <w:spacing w:before="0" w:after="0"/>
              <w:jc w:val="left"/>
              <w:rPr>
                <w:rFonts w:eastAsia="Calibri" w:cs="Times New Roman"/>
                <w:szCs w:val="24"/>
                <w:lang w:val="sr-Latn-CS"/>
              </w:rPr>
            </w:pPr>
          </w:p>
        </w:tc>
      </w:tr>
      <w:tr w:rsidR="00F338AD" w:rsidRPr="00C45032" w14:paraId="1B29A115" w14:textId="77777777" w:rsidTr="00887A70">
        <w:tc>
          <w:tcPr>
            <w:tcW w:w="5000" w:type="pct"/>
            <w:gridSpan w:val="9"/>
            <w:tcBorders>
              <w:top w:val="single" w:sz="4" w:space="0" w:color="000000"/>
              <w:left w:val="single" w:sz="4" w:space="0" w:color="000000"/>
              <w:bottom w:val="single" w:sz="4" w:space="0" w:color="000000"/>
              <w:right w:val="single" w:sz="4" w:space="0" w:color="000000"/>
            </w:tcBorders>
            <w:shd w:val="clear" w:color="auto" w:fill="BFBFBF"/>
            <w:tcMar>
              <w:left w:w="28" w:type="dxa"/>
              <w:right w:w="28" w:type="dxa"/>
            </w:tcMar>
          </w:tcPr>
          <w:p w14:paraId="1A3916BA" w14:textId="77777777" w:rsidR="00F338AD" w:rsidRPr="00C45032" w:rsidRDefault="00F338AD" w:rsidP="00F338AD">
            <w:pPr>
              <w:spacing w:before="0" w:after="0"/>
              <w:jc w:val="left"/>
              <w:rPr>
                <w:rFonts w:eastAsia="Calibri" w:cs="Times New Roman"/>
                <w:b/>
                <w:color w:val="000000"/>
                <w:szCs w:val="24"/>
                <w:lang w:val="sr-Latn-CS"/>
              </w:rPr>
            </w:pPr>
            <w:r w:rsidRPr="00C45032">
              <w:rPr>
                <w:rFonts w:eastAsia="Calibri" w:cs="Times New Roman"/>
                <w:b/>
                <w:color w:val="000000"/>
                <w:szCs w:val="24"/>
                <w:lang w:val="sr-Latn-CS"/>
              </w:rPr>
              <w:t xml:space="preserve">                            B) Akvakultura</w:t>
            </w:r>
          </w:p>
        </w:tc>
      </w:tr>
      <w:tr w:rsidR="00F338AD" w:rsidRPr="00C45032" w14:paraId="61A6E471" w14:textId="77777777" w:rsidTr="00887A70">
        <w:tc>
          <w:tcPr>
            <w:tcW w:w="24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156F5B" w14:textId="77777777" w:rsidR="00F338AD" w:rsidRPr="00C45032" w:rsidRDefault="00F338AD" w:rsidP="00F338AD">
            <w:pPr>
              <w:numPr>
                <w:ilvl w:val="0"/>
                <w:numId w:val="3"/>
              </w:numPr>
              <w:spacing w:before="0" w:after="0" w:line="259" w:lineRule="auto"/>
              <w:ind w:left="630"/>
              <w:jc w:val="center"/>
              <w:rPr>
                <w:rFonts w:eastAsia="Calibri" w:cs="Times New Roman"/>
                <w:szCs w:val="24"/>
                <w:lang w:val="sr-Latn-CS"/>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5DCFE5"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FD7C3A" w14:textId="77777777" w:rsidR="00F338AD" w:rsidRPr="00C45032" w:rsidRDefault="00F338AD" w:rsidP="00F338AD">
            <w:pPr>
              <w:spacing w:before="0" w:after="0"/>
              <w:jc w:val="left"/>
              <w:rPr>
                <w:rFonts w:eastAsia="Cambria" w:cs="Cambria"/>
                <w:szCs w:val="24"/>
                <w:lang w:val="sr-Latn-CS" w:eastAsia="hr-HR" w:bidi="hr-HR"/>
              </w:rPr>
            </w:pPr>
            <w:r w:rsidRPr="00C45032">
              <w:rPr>
                <w:rFonts w:eastAsia="Cambria" w:cs="Cambria"/>
                <w:szCs w:val="24"/>
                <w:lang w:val="sr-Latn-CS" w:eastAsia="hr-HR" w:bidi="hr-HR"/>
              </w:rPr>
              <w:t xml:space="preserve"> Višegodišnji nacionalni strateški plan za akvakulturu</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93969C"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2026/III</w:t>
            </w:r>
          </w:p>
        </w:tc>
        <w:tc>
          <w:tcPr>
            <w:tcW w:w="452"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05BAD6"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2026-2029</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3DD6741"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32013R1380 [D]</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CEF558" w14:textId="77777777" w:rsidR="00F338AD" w:rsidRPr="00C45032" w:rsidRDefault="00F338AD" w:rsidP="00F338AD">
            <w:pPr>
              <w:spacing w:before="0" w:after="0"/>
              <w:jc w:val="left"/>
              <w:rPr>
                <w:rFonts w:eastAsia="Calibri" w:cs="Times New Roman"/>
                <w:szCs w:val="24"/>
                <w:lang w:val="sr-Latn-CS"/>
              </w:rPr>
            </w:pPr>
          </w:p>
        </w:tc>
      </w:tr>
      <w:tr w:rsidR="00F338AD" w:rsidRPr="00221A92" w14:paraId="63941461" w14:textId="77777777" w:rsidTr="00887A70">
        <w:tc>
          <w:tcPr>
            <w:tcW w:w="5000" w:type="pct"/>
            <w:gridSpan w:val="9"/>
            <w:tcBorders>
              <w:top w:val="single" w:sz="4" w:space="0" w:color="000000"/>
              <w:left w:val="single" w:sz="4" w:space="0" w:color="000000"/>
              <w:bottom w:val="single" w:sz="4" w:space="0" w:color="000000"/>
              <w:right w:val="single" w:sz="4" w:space="0" w:color="000000"/>
            </w:tcBorders>
            <w:shd w:val="clear" w:color="auto" w:fill="BFBFBF"/>
            <w:tcMar>
              <w:left w:w="28" w:type="dxa"/>
              <w:right w:w="28" w:type="dxa"/>
            </w:tcMar>
          </w:tcPr>
          <w:p w14:paraId="5A96BB16" w14:textId="77777777" w:rsidR="00F338AD" w:rsidRPr="00C45032" w:rsidRDefault="00F338AD" w:rsidP="00F338AD">
            <w:pPr>
              <w:spacing w:before="0" w:after="0"/>
              <w:jc w:val="left"/>
              <w:rPr>
                <w:rFonts w:eastAsia="Calibri" w:cs="Times New Roman"/>
                <w:b/>
                <w:color w:val="000000"/>
                <w:szCs w:val="24"/>
                <w:lang w:val="sr-Latn-CS"/>
              </w:rPr>
            </w:pPr>
            <w:r w:rsidRPr="00C45032">
              <w:rPr>
                <w:rFonts w:eastAsia="Calibri" w:cs="Times New Roman"/>
                <w:b/>
                <w:color w:val="000000"/>
                <w:szCs w:val="24"/>
                <w:lang w:val="sr-Latn-CS"/>
              </w:rPr>
              <w:t xml:space="preserve">                            C) Sistem kontrole u ribarstvu</w:t>
            </w:r>
          </w:p>
        </w:tc>
      </w:tr>
      <w:tr w:rsidR="00F338AD" w:rsidRPr="00C45032" w14:paraId="70938676" w14:textId="77777777" w:rsidTr="00887A70">
        <w:tc>
          <w:tcPr>
            <w:tcW w:w="24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DEC1D4" w14:textId="77777777" w:rsidR="00F338AD" w:rsidRPr="00C45032" w:rsidRDefault="00F338AD" w:rsidP="00F338AD">
            <w:pPr>
              <w:numPr>
                <w:ilvl w:val="0"/>
                <w:numId w:val="3"/>
              </w:numPr>
              <w:spacing w:before="0" w:after="0" w:line="259" w:lineRule="auto"/>
              <w:ind w:left="630"/>
              <w:jc w:val="center"/>
              <w:rPr>
                <w:rFonts w:eastAsia="Calibri" w:cs="Times New Roman"/>
                <w:szCs w:val="24"/>
                <w:lang w:val="sr-Latn-CS"/>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BEADC4"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1D2A8C" w14:textId="77777777" w:rsidR="00F338AD" w:rsidRPr="00C45032" w:rsidRDefault="00F338AD" w:rsidP="00F338AD">
            <w:pPr>
              <w:spacing w:before="0" w:after="0"/>
              <w:jc w:val="left"/>
              <w:rPr>
                <w:rFonts w:eastAsia="Cambria" w:cs="Cambria"/>
                <w:szCs w:val="24"/>
                <w:lang w:val="sr-Latn-CS" w:eastAsia="hr-HR" w:bidi="hr-HR"/>
              </w:rPr>
            </w:pPr>
            <w:r w:rsidRPr="00C45032">
              <w:rPr>
                <w:rFonts w:eastAsia="Cambria" w:cs="Cambria"/>
                <w:szCs w:val="24"/>
                <w:lang w:val="sr-Latn-CS" w:eastAsia="hr-HR" w:bidi="hr-HR"/>
              </w:rPr>
              <w:t xml:space="preserve"> Standardne operativne procedure za inspekciju</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F5F787"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2026/III</w:t>
            </w:r>
          </w:p>
        </w:tc>
        <w:tc>
          <w:tcPr>
            <w:tcW w:w="452"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25D87F" w14:textId="77777777" w:rsidR="00F338AD" w:rsidRPr="00C45032" w:rsidRDefault="00F338AD" w:rsidP="00F338AD">
            <w:pPr>
              <w:spacing w:before="0" w:after="0"/>
              <w:jc w:val="center"/>
              <w:rPr>
                <w:rFonts w:eastAsia="Calibri" w:cs="Times New Roman"/>
                <w:sz w:val="20"/>
                <w:szCs w:val="20"/>
                <w:lang w:val="sr-Latn-CS"/>
              </w:rPr>
            </w:pPr>
            <w:r w:rsidRPr="00C45032">
              <w:rPr>
                <w:rFonts w:eastAsia="Calibri" w:cs="Times New Roman"/>
                <w:szCs w:val="20"/>
                <w:lang w:val="sr-Latn-CS"/>
              </w:rPr>
              <w:t>2026-2029</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EEF73E7"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32009R1224 [D]</w:t>
            </w:r>
          </w:p>
          <w:p w14:paraId="033E30C0"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32011R0404 [D]</w:t>
            </w:r>
          </w:p>
          <w:p w14:paraId="03E0E256"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32019R1241 [D]</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57B3A4" w14:textId="77777777" w:rsidR="00F338AD" w:rsidRPr="00C45032" w:rsidRDefault="00F338AD" w:rsidP="00F338AD">
            <w:pPr>
              <w:spacing w:before="0" w:after="0"/>
              <w:jc w:val="left"/>
              <w:rPr>
                <w:rFonts w:eastAsia="Calibri" w:cs="Times New Roman"/>
                <w:szCs w:val="24"/>
                <w:lang w:val="sr-Latn-CS"/>
              </w:rPr>
            </w:pPr>
          </w:p>
        </w:tc>
      </w:tr>
      <w:tr w:rsidR="00F338AD" w:rsidRPr="00C45032" w14:paraId="704517B0" w14:textId="77777777" w:rsidTr="00887A70">
        <w:tc>
          <w:tcPr>
            <w:tcW w:w="24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69A635D" w14:textId="77777777" w:rsidR="00F338AD" w:rsidRPr="00C45032" w:rsidRDefault="00F338AD" w:rsidP="00F338AD">
            <w:pPr>
              <w:spacing w:before="0" w:after="0"/>
              <w:jc w:val="center"/>
              <w:rPr>
                <w:rFonts w:eastAsia="Calibri" w:cs="Times New Roman"/>
                <w:szCs w:val="24"/>
                <w:lang w:val="sr-Latn-CS"/>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4BE2C26C" w14:textId="77777777" w:rsidR="00F338AD" w:rsidRPr="00C45032" w:rsidRDefault="00F338AD" w:rsidP="00F338AD">
            <w:pPr>
              <w:spacing w:before="0" w:after="0"/>
              <w:jc w:val="center"/>
              <w:rPr>
                <w:rFonts w:eastAsia="Calibri" w:cs="Times New Roman"/>
                <w:szCs w:val="24"/>
                <w:lang w:val="sr-Latn-CS"/>
              </w:rPr>
            </w:pPr>
          </w:p>
        </w:tc>
        <w:tc>
          <w:tcPr>
            <w:tcW w:w="2425" w:type="pct"/>
            <w:tcBorders>
              <w:top w:val="single" w:sz="4" w:space="0" w:color="auto"/>
              <w:left w:val="nil"/>
              <w:bottom w:val="single" w:sz="4" w:space="0" w:color="auto"/>
              <w:right w:val="nil"/>
            </w:tcBorders>
            <w:shd w:val="clear" w:color="auto" w:fill="D9D9D9"/>
            <w:tcMar>
              <w:left w:w="28" w:type="dxa"/>
              <w:right w:w="28" w:type="dxa"/>
            </w:tcMar>
          </w:tcPr>
          <w:p w14:paraId="554988B1" w14:textId="77777777" w:rsidR="00F338AD" w:rsidRPr="00C45032" w:rsidRDefault="00F338AD" w:rsidP="00F338AD">
            <w:pPr>
              <w:spacing w:before="0" w:after="0"/>
              <w:jc w:val="left"/>
              <w:rPr>
                <w:rFonts w:eastAsia="Calibri" w:cs="Times New Roman"/>
                <w:b/>
                <w:szCs w:val="24"/>
                <w:lang w:val="sr-Latn-CS"/>
              </w:rPr>
            </w:pPr>
            <w:r w:rsidRPr="00C45032">
              <w:rPr>
                <w:rFonts w:eastAsia="Calibri" w:cs="Times New Roman"/>
                <w:b/>
                <w:szCs w:val="24"/>
                <w:lang w:val="sr-Latn-CS"/>
              </w:rPr>
              <w:t>1.2. ZAKONODAVNI OKVIR</w:t>
            </w:r>
          </w:p>
        </w:tc>
        <w:tc>
          <w:tcPr>
            <w:tcW w:w="417" w:type="pct"/>
            <w:tcBorders>
              <w:top w:val="single" w:sz="4" w:space="0" w:color="auto"/>
              <w:left w:val="nil"/>
              <w:bottom w:val="single" w:sz="4" w:space="0" w:color="auto"/>
              <w:right w:val="nil"/>
            </w:tcBorders>
            <w:shd w:val="clear" w:color="auto" w:fill="D9D9D9"/>
            <w:tcMar>
              <w:left w:w="28" w:type="dxa"/>
              <w:right w:w="28" w:type="dxa"/>
            </w:tcMar>
          </w:tcPr>
          <w:p w14:paraId="010DD7E1" w14:textId="77777777" w:rsidR="00F338AD" w:rsidRPr="00C45032" w:rsidRDefault="00F338AD" w:rsidP="00F338AD">
            <w:pPr>
              <w:spacing w:before="0" w:after="0"/>
              <w:jc w:val="center"/>
              <w:rPr>
                <w:rFonts w:eastAsia="Calibri" w:cs="Times New Roman"/>
                <w:szCs w:val="24"/>
                <w:lang w:val="sr-Latn-CS"/>
              </w:rPr>
            </w:pPr>
          </w:p>
        </w:tc>
        <w:tc>
          <w:tcPr>
            <w:tcW w:w="452" w:type="pct"/>
            <w:gridSpan w:val="3"/>
            <w:tcBorders>
              <w:top w:val="single" w:sz="4" w:space="0" w:color="auto"/>
              <w:left w:val="nil"/>
              <w:bottom w:val="single" w:sz="4" w:space="0" w:color="auto"/>
              <w:right w:val="nil"/>
            </w:tcBorders>
            <w:shd w:val="clear" w:color="auto" w:fill="D9D9D9"/>
            <w:tcMar>
              <w:left w:w="28" w:type="dxa"/>
              <w:right w:w="28" w:type="dxa"/>
            </w:tcMar>
          </w:tcPr>
          <w:p w14:paraId="0B1F8398" w14:textId="77777777" w:rsidR="00F338AD" w:rsidRPr="00C45032" w:rsidRDefault="00F338AD" w:rsidP="00F338AD">
            <w:pPr>
              <w:spacing w:before="0" w:after="0"/>
              <w:jc w:val="center"/>
              <w:rPr>
                <w:rFonts w:eastAsia="Calibri" w:cs="Times New Roman"/>
                <w:szCs w:val="24"/>
                <w:lang w:val="sr-Latn-CS"/>
              </w:rPr>
            </w:pPr>
          </w:p>
        </w:tc>
        <w:tc>
          <w:tcPr>
            <w:tcW w:w="754" w:type="pct"/>
            <w:tcBorders>
              <w:top w:val="single" w:sz="4" w:space="0" w:color="auto"/>
              <w:left w:val="nil"/>
              <w:bottom w:val="single" w:sz="4" w:space="0" w:color="auto"/>
              <w:right w:val="nil"/>
            </w:tcBorders>
            <w:shd w:val="clear" w:color="auto" w:fill="D9D9D9"/>
            <w:tcMar>
              <w:left w:w="28" w:type="dxa"/>
              <w:right w:w="28" w:type="dxa"/>
            </w:tcMar>
            <w:vAlign w:val="center"/>
          </w:tcPr>
          <w:p w14:paraId="5308222E" w14:textId="77777777" w:rsidR="00F338AD" w:rsidRPr="00C45032" w:rsidRDefault="00F338AD" w:rsidP="00F338AD">
            <w:pPr>
              <w:spacing w:before="0" w:after="0"/>
              <w:jc w:val="center"/>
              <w:rPr>
                <w:rFonts w:eastAsia="Calibri" w:cs="Times New Roman"/>
                <w:szCs w:val="24"/>
                <w:lang w:val="sr-Latn-CS"/>
              </w:rPr>
            </w:pPr>
          </w:p>
        </w:tc>
        <w:tc>
          <w:tcPr>
            <w:tcW w:w="356"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A141A62" w14:textId="77777777" w:rsidR="00F338AD" w:rsidRPr="00C45032" w:rsidRDefault="00F338AD" w:rsidP="00F338AD">
            <w:pPr>
              <w:spacing w:before="0" w:after="0"/>
              <w:jc w:val="left"/>
              <w:rPr>
                <w:rFonts w:eastAsia="Calibri" w:cs="Times New Roman"/>
                <w:szCs w:val="24"/>
                <w:lang w:val="sr-Latn-CS"/>
              </w:rPr>
            </w:pPr>
          </w:p>
        </w:tc>
      </w:tr>
      <w:tr w:rsidR="00F338AD" w:rsidRPr="00C45032" w14:paraId="32C0686D" w14:textId="77777777" w:rsidTr="00887A70">
        <w:tc>
          <w:tcPr>
            <w:tcW w:w="24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5AA9EF8" w14:textId="77777777" w:rsidR="00F338AD" w:rsidRPr="00C45032" w:rsidRDefault="00F338AD" w:rsidP="00F338AD">
            <w:pPr>
              <w:spacing w:before="0" w:after="0"/>
              <w:jc w:val="center"/>
              <w:rPr>
                <w:rFonts w:eastAsia="Calibri" w:cs="Times New Roman"/>
                <w:b/>
                <w:szCs w:val="24"/>
                <w:lang w:val="sr-Latn-CS"/>
              </w:rPr>
            </w:pPr>
            <w:r w:rsidRPr="00C45032">
              <w:rPr>
                <w:rFonts w:eastAsia="Calibri" w:cs="Times New Roman"/>
                <w:b/>
                <w:szCs w:val="24"/>
                <w:lang w:val="sr-Latn-CS"/>
              </w:rPr>
              <w:t>Ozn.</w:t>
            </w:r>
          </w:p>
        </w:tc>
        <w:tc>
          <w:tcPr>
            <w:tcW w:w="356"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1DA15674" w14:textId="77777777" w:rsidR="00F338AD" w:rsidRPr="00C45032" w:rsidRDefault="00F338AD" w:rsidP="00F338AD">
            <w:pPr>
              <w:spacing w:before="0" w:after="0"/>
              <w:jc w:val="center"/>
              <w:rPr>
                <w:rFonts w:eastAsia="Calibri" w:cs="Times New Roman"/>
                <w:b/>
                <w:szCs w:val="24"/>
                <w:lang w:val="sr-Latn-CS"/>
              </w:rPr>
            </w:pPr>
            <w:r w:rsidRPr="00C45032">
              <w:rPr>
                <w:rFonts w:eastAsia="Calibri" w:cs="Times New Roman"/>
                <w:b/>
                <w:szCs w:val="24"/>
                <w:lang w:val="sr-Latn-CS"/>
              </w:rPr>
              <w:t>Nadležna</w:t>
            </w:r>
          </w:p>
          <w:p w14:paraId="517E691F" w14:textId="77777777" w:rsidR="00F338AD" w:rsidRPr="00C45032" w:rsidDel="004D2CAC" w:rsidRDefault="00F338AD" w:rsidP="00F338AD">
            <w:pPr>
              <w:spacing w:before="0" w:after="0"/>
              <w:jc w:val="center"/>
              <w:rPr>
                <w:rFonts w:eastAsia="Calibri" w:cs="Times New Roman"/>
                <w:b/>
                <w:szCs w:val="24"/>
                <w:lang w:val="sr-Latn-CS"/>
              </w:rPr>
            </w:pPr>
            <w:r w:rsidRPr="00C45032">
              <w:rPr>
                <w:rFonts w:eastAsia="Calibri" w:cs="Times New Roman"/>
                <w:b/>
                <w:szCs w:val="24"/>
                <w:lang w:val="sr-Latn-CS"/>
              </w:rPr>
              <w:t>inst.</w:t>
            </w:r>
          </w:p>
        </w:tc>
        <w:tc>
          <w:tcPr>
            <w:tcW w:w="2425"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993A0F3" w14:textId="77777777" w:rsidR="00F338AD" w:rsidRPr="00C45032" w:rsidRDefault="00F338AD" w:rsidP="00F338AD">
            <w:pPr>
              <w:spacing w:before="0" w:after="0"/>
              <w:jc w:val="left"/>
              <w:rPr>
                <w:rFonts w:eastAsia="Calibri" w:cs="Times New Roman"/>
                <w:b/>
                <w:szCs w:val="24"/>
                <w:lang w:val="sr-Latn-CS"/>
              </w:rPr>
            </w:pPr>
            <w:r w:rsidRPr="00C45032">
              <w:rPr>
                <w:rFonts w:eastAsia="Calibri" w:cs="Times New Roman"/>
                <w:b/>
                <w:szCs w:val="24"/>
                <w:lang w:val="sr-Latn-CS"/>
              </w:rPr>
              <w:t>Naziv</w:t>
            </w:r>
          </w:p>
        </w:tc>
        <w:tc>
          <w:tcPr>
            <w:tcW w:w="41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F92908D" w14:textId="77777777" w:rsidR="00F338AD" w:rsidRPr="00C45032" w:rsidDel="004D2CAC" w:rsidRDefault="00F338AD" w:rsidP="00F338AD">
            <w:pPr>
              <w:spacing w:before="0" w:after="0"/>
              <w:ind w:right="-151"/>
              <w:jc w:val="left"/>
              <w:rPr>
                <w:rFonts w:eastAsia="Calibri" w:cs="Times New Roman"/>
                <w:b/>
                <w:szCs w:val="24"/>
                <w:lang w:val="sr-Latn-CS"/>
              </w:rPr>
            </w:pPr>
            <w:r w:rsidRPr="00C45032">
              <w:rPr>
                <w:rFonts w:eastAsia="Calibri" w:cs="Times New Roman"/>
                <w:b/>
                <w:szCs w:val="24"/>
                <w:lang w:val="sr-Latn-CS"/>
              </w:rPr>
              <w:t>Donošenje</w:t>
            </w:r>
          </w:p>
        </w:tc>
        <w:tc>
          <w:tcPr>
            <w:tcW w:w="452" w:type="pct"/>
            <w:gridSpan w:val="3"/>
            <w:vMerge w:val="restart"/>
            <w:tcBorders>
              <w:top w:val="single" w:sz="4" w:space="0" w:color="auto"/>
              <w:left w:val="single" w:sz="4" w:space="0" w:color="000000"/>
              <w:right w:val="single" w:sz="4" w:space="0" w:color="000000"/>
            </w:tcBorders>
            <w:shd w:val="clear" w:color="auto" w:fill="D9D9D9"/>
            <w:vAlign w:val="center"/>
          </w:tcPr>
          <w:p w14:paraId="24C037E2" w14:textId="77777777" w:rsidR="00F338AD" w:rsidRPr="00C45032" w:rsidDel="004D2CAC" w:rsidRDefault="00F338AD" w:rsidP="00F338AD">
            <w:pPr>
              <w:spacing w:before="0" w:after="0"/>
              <w:jc w:val="left"/>
              <w:rPr>
                <w:rFonts w:eastAsia="Calibri" w:cs="Times New Roman"/>
                <w:b/>
                <w:szCs w:val="24"/>
                <w:lang w:val="sr-Latn-CS"/>
              </w:rPr>
            </w:pPr>
            <w:r w:rsidRPr="00C45032">
              <w:rPr>
                <w:rFonts w:eastAsia="Calibri" w:cs="Times New Roman"/>
                <w:b/>
                <w:szCs w:val="24"/>
                <w:lang w:val="sr-Latn-CS"/>
              </w:rPr>
              <w:t>Primjena</w:t>
            </w:r>
          </w:p>
        </w:tc>
        <w:tc>
          <w:tcPr>
            <w:tcW w:w="1110"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7D2C9797" w14:textId="77777777" w:rsidR="00F338AD" w:rsidRPr="00C45032" w:rsidRDefault="00F338AD" w:rsidP="00F338AD">
            <w:pPr>
              <w:spacing w:before="0" w:after="0"/>
              <w:jc w:val="center"/>
              <w:rPr>
                <w:rFonts w:eastAsia="Calibri" w:cs="Times New Roman"/>
                <w:b/>
                <w:szCs w:val="24"/>
                <w:lang w:val="sr-Latn-CS"/>
              </w:rPr>
            </w:pPr>
            <w:r w:rsidRPr="00C45032">
              <w:rPr>
                <w:rFonts w:eastAsia="Calibri" w:cs="Times New Roman"/>
                <w:b/>
                <w:szCs w:val="24"/>
                <w:lang w:val="sr-Latn-CS"/>
              </w:rPr>
              <w:t>Pravna tekovina</w:t>
            </w:r>
          </w:p>
        </w:tc>
      </w:tr>
      <w:tr w:rsidR="00F338AD" w:rsidRPr="00C45032" w14:paraId="0FF8EFC1" w14:textId="77777777" w:rsidTr="00887A70">
        <w:tc>
          <w:tcPr>
            <w:tcW w:w="240"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A72FF15" w14:textId="77777777" w:rsidR="00F338AD" w:rsidRPr="00C45032" w:rsidRDefault="00F338AD" w:rsidP="00F338AD">
            <w:pPr>
              <w:spacing w:before="0" w:after="0"/>
              <w:jc w:val="center"/>
              <w:rPr>
                <w:rFonts w:eastAsia="Calibri" w:cs="Times New Roman"/>
                <w:szCs w:val="24"/>
                <w:lang w:val="sr-Latn-CS"/>
              </w:rPr>
            </w:pPr>
          </w:p>
        </w:tc>
        <w:tc>
          <w:tcPr>
            <w:tcW w:w="35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8B0882B" w14:textId="77777777" w:rsidR="00F338AD" w:rsidRPr="00C45032" w:rsidRDefault="00F338AD" w:rsidP="00F338AD">
            <w:pPr>
              <w:spacing w:before="0" w:after="0"/>
              <w:jc w:val="center"/>
              <w:rPr>
                <w:rFonts w:eastAsia="Calibri" w:cs="Times New Roman"/>
                <w:szCs w:val="24"/>
                <w:lang w:val="sr-Latn-CS"/>
              </w:rPr>
            </w:pPr>
          </w:p>
        </w:tc>
        <w:tc>
          <w:tcPr>
            <w:tcW w:w="2425"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3764B4A9" w14:textId="77777777" w:rsidR="00F338AD" w:rsidRPr="00C45032" w:rsidRDefault="00F338AD" w:rsidP="00F338AD">
            <w:pPr>
              <w:spacing w:before="0" w:after="0"/>
              <w:jc w:val="left"/>
              <w:rPr>
                <w:rFonts w:eastAsia="Calibri" w:cs="Times New Roman"/>
                <w:szCs w:val="24"/>
                <w:lang w:val="sr-Latn-CS"/>
              </w:rPr>
            </w:pPr>
          </w:p>
        </w:tc>
        <w:tc>
          <w:tcPr>
            <w:tcW w:w="41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D738579" w14:textId="77777777" w:rsidR="00F338AD" w:rsidRPr="00C45032" w:rsidDel="004D2CAC" w:rsidRDefault="00F338AD" w:rsidP="00F338AD">
            <w:pPr>
              <w:spacing w:before="0" w:after="0"/>
              <w:jc w:val="center"/>
              <w:rPr>
                <w:rFonts w:eastAsia="Calibri" w:cs="Times New Roman"/>
                <w:szCs w:val="24"/>
                <w:lang w:val="sr-Latn-CS"/>
              </w:rPr>
            </w:pPr>
          </w:p>
        </w:tc>
        <w:tc>
          <w:tcPr>
            <w:tcW w:w="452" w:type="pct"/>
            <w:gridSpan w:val="3"/>
            <w:vMerge/>
            <w:tcBorders>
              <w:left w:val="single" w:sz="4" w:space="0" w:color="000000"/>
              <w:bottom w:val="single" w:sz="4" w:space="0" w:color="auto"/>
              <w:right w:val="single" w:sz="4" w:space="0" w:color="000000"/>
            </w:tcBorders>
            <w:shd w:val="clear" w:color="auto" w:fill="D9D9D9"/>
            <w:vAlign w:val="center"/>
          </w:tcPr>
          <w:p w14:paraId="43D430C6" w14:textId="77777777" w:rsidR="00F338AD" w:rsidRPr="00C45032" w:rsidDel="004D2CAC" w:rsidRDefault="00F338AD" w:rsidP="00F338AD">
            <w:pPr>
              <w:spacing w:before="0" w:after="0"/>
              <w:jc w:val="center"/>
              <w:rPr>
                <w:rFonts w:eastAsia="Calibri" w:cs="Times New Roman"/>
                <w:szCs w:val="24"/>
                <w:lang w:val="sr-Latn-CS"/>
              </w:rPr>
            </w:pPr>
          </w:p>
        </w:tc>
        <w:tc>
          <w:tcPr>
            <w:tcW w:w="754"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3E5FF026" w14:textId="77777777" w:rsidR="00F338AD" w:rsidRPr="00C45032" w:rsidRDefault="00F338AD" w:rsidP="00F338AD">
            <w:pPr>
              <w:spacing w:before="0" w:after="0"/>
              <w:jc w:val="center"/>
              <w:rPr>
                <w:rFonts w:eastAsia="Calibri" w:cs="Times New Roman"/>
                <w:b/>
                <w:szCs w:val="24"/>
                <w:lang w:val="sr-Latn-CS"/>
              </w:rPr>
            </w:pPr>
            <w:r w:rsidRPr="00C45032">
              <w:rPr>
                <w:rFonts w:eastAsia="Calibri" w:cs="Times New Roman"/>
                <w:b/>
                <w:szCs w:val="24"/>
                <w:lang w:val="sr-Latn-CS"/>
              </w:rPr>
              <w:t>Celex No</w:t>
            </w:r>
          </w:p>
        </w:tc>
        <w:tc>
          <w:tcPr>
            <w:tcW w:w="356"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018CC1F1" w14:textId="77777777" w:rsidR="00F338AD" w:rsidRPr="00C45032" w:rsidRDefault="00F338AD" w:rsidP="00F338AD">
            <w:pPr>
              <w:spacing w:before="0" w:after="0"/>
              <w:jc w:val="center"/>
              <w:rPr>
                <w:rFonts w:eastAsia="Calibri" w:cs="Times New Roman"/>
                <w:b/>
                <w:szCs w:val="24"/>
                <w:lang w:val="sr-Latn-CS"/>
              </w:rPr>
            </w:pPr>
            <w:r w:rsidRPr="00C45032">
              <w:rPr>
                <w:rFonts w:eastAsia="Calibri" w:cs="Times New Roman"/>
                <w:b/>
                <w:szCs w:val="24"/>
                <w:lang w:val="sr-Latn-CS"/>
              </w:rPr>
              <w:t>Ostalo</w:t>
            </w:r>
          </w:p>
        </w:tc>
      </w:tr>
      <w:tr w:rsidR="00F338AD" w:rsidRPr="00C45032" w14:paraId="6686D486" w14:textId="77777777" w:rsidTr="00887A70">
        <w:tc>
          <w:tcPr>
            <w:tcW w:w="24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C12713D" w14:textId="77777777" w:rsidR="00F338AD" w:rsidRPr="00C45032" w:rsidRDefault="00F338AD" w:rsidP="00F338AD">
            <w:pPr>
              <w:spacing w:before="0" w:after="0"/>
              <w:jc w:val="center"/>
              <w:rPr>
                <w:rFonts w:eastAsia="Calibri" w:cs="Times New Roman"/>
                <w:szCs w:val="24"/>
                <w:lang w:val="sr-Latn-CS"/>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4A8F2A5B"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 xml:space="preserve">               </w:t>
            </w:r>
          </w:p>
        </w:tc>
        <w:tc>
          <w:tcPr>
            <w:tcW w:w="2425" w:type="pct"/>
            <w:tcBorders>
              <w:top w:val="single" w:sz="4" w:space="0" w:color="auto"/>
              <w:left w:val="nil"/>
              <w:bottom w:val="single" w:sz="4" w:space="0" w:color="auto"/>
              <w:right w:val="nil"/>
            </w:tcBorders>
            <w:shd w:val="clear" w:color="auto" w:fill="D9D9D9"/>
            <w:tcMar>
              <w:left w:w="28" w:type="dxa"/>
              <w:right w:w="28" w:type="dxa"/>
            </w:tcMar>
          </w:tcPr>
          <w:p w14:paraId="7158CA82" w14:textId="77777777" w:rsidR="00F338AD" w:rsidRPr="00C45032" w:rsidRDefault="00F338AD" w:rsidP="00F338AD">
            <w:pPr>
              <w:spacing w:before="0" w:after="0"/>
              <w:jc w:val="left"/>
              <w:rPr>
                <w:rFonts w:eastAsia="Calibri" w:cs="Times New Roman"/>
                <w:b/>
                <w:szCs w:val="24"/>
                <w:lang w:val="sr-Latn-CS"/>
              </w:rPr>
            </w:pPr>
            <w:r w:rsidRPr="00C45032">
              <w:rPr>
                <w:rFonts w:eastAsia="Calibri" w:cs="Times New Roman"/>
                <w:b/>
                <w:szCs w:val="24"/>
                <w:lang w:val="sr-Latn-CS"/>
              </w:rPr>
              <w:t>A) Opšti principi</w:t>
            </w:r>
          </w:p>
        </w:tc>
        <w:tc>
          <w:tcPr>
            <w:tcW w:w="417" w:type="pct"/>
            <w:tcBorders>
              <w:top w:val="single" w:sz="4" w:space="0" w:color="auto"/>
              <w:left w:val="nil"/>
              <w:bottom w:val="single" w:sz="4" w:space="0" w:color="auto"/>
              <w:right w:val="nil"/>
            </w:tcBorders>
            <w:shd w:val="clear" w:color="auto" w:fill="D9D9D9"/>
            <w:tcMar>
              <w:left w:w="28" w:type="dxa"/>
              <w:right w:w="28" w:type="dxa"/>
            </w:tcMar>
          </w:tcPr>
          <w:p w14:paraId="765DDB2E" w14:textId="77777777" w:rsidR="00F338AD" w:rsidRPr="00C45032" w:rsidRDefault="00F338AD" w:rsidP="00F338AD">
            <w:pPr>
              <w:spacing w:before="0" w:after="0"/>
              <w:jc w:val="center"/>
              <w:rPr>
                <w:rFonts w:eastAsia="Calibri" w:cs="Times New Roman"/>
                <w:szCs w:val="24"/>
                <w:lang w:val="sr-Latn-CS"/>
              </w:rPr>
            </w:pPr>
          </w:p>
        </w:tc>
        <w:tc>
          <w:tcPr>
            <w:tcW w:w="452" w:type="pct"/>
            <w:gridSpan w:val="3"/>
            <w:tcBorders>
              <w:top w:val="single" w:sz="4" w:space="0" w:color="auto"/>
              <w:left w:val="nil"/>
              <w:bottom w:val="single" w:sz="4" w:space="0" w:color="auto"/>
              <w:right w:val="nil"/>
            </w:tcBorders>
            <w:shd w:val="clear" w:color="auto" w:fill="D9D9D9"/>
            <w:tcMar>
              <w:left w:w="28" w:type="dxa"/>
              <w:right w:w="28" w:type="dxa"/>
            </w:tcMar>
          </w:tcPr>
          <w:p w14:paraId="09AE5A97" w14:textId="77777777" w:rsidR="00F338AD" w:rsidRPr="00C45032" w:rsidRDefault="00F338AD" w:rsidP="00F338AD">
            <w:pPr>
              <w:spacing w:before="0" w:after="0"/>
              <w:jc w:val="center"/>
              <w:rPr>
                <w:rFonts w:eastAsia="Calibri" w:cs="Times New Roman"/>
                <w:szCs w:val="24"/>
                <w:lang w:val="sr-Latn-CS"/>
              </w:rPr>
            </w:pPr>
          </w:p>
        </w:tc>
        <w:tc>
          <w:tcPr>
            <w:tcW w:w="754" w:type="pct"/>
            <w:tcBorders>
              <w:top w:val="single" w:sz="4" w:space="0" w:color="auto"/>
              <w:left w:val="nil"/>
              <w:bottom w:val="single" w:sz="4" w:space="0" w:color="auto"/>
              <w:right w:val="nil"/>
            </w:tcBorders>
            <w:shd w:val="clear" w:color="auto" w:fill="D9D9D9"/>
            <w:tcMar>
              <w:left w:w="28" w:type="dxa"/>
              <w:right w:w="28" w:type="dxa"/>
            </w:tcMar>
            <w:vAlign w:val="center"/>
          </w:tcPr>
          <w:p w14:paraId="00D61579" w14:textId="77777777" w:rsidR="00F338AD" w:rsidRPr="00C45032" w:rsidRDefault="00F338AD" w:rsidP="00F338AD">
            <w:pPr>
              <w:spacing w:before="0" w:after="0"/>
              <w:jc w:val="center"/>
              <w:rPr>
                <w:rFonts w:eastAsia="Calibri" w:cs="Times New Roman"/>
                <w:szCs w:val="24"/>
                <w:lang w:val="sr-Latn-CS"/>
              </w:rPr>
            </w:pPr>
          </w:p>
        </w:tc>
        <w:tc>
          <w:tcPr>
            <w:tcW w:w="356"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3002626E" w14:textId="77777777" w:rsidR="00F338AD" w:rsidRPr="00C45032" w:rsidRDefault="00F338AD" w:rsidP="00F338AD">
            <w:pPr>
              <w:spacing w:before="0" w:after="0"/>
              <w:jc w:val="left"/>
              <w:rPr>
                <w:rFonts w:eastAsia="Calibri" w:cs="Times New Roman"/>
                <w:szCs w:val="24"/>
                <w:lang w:val="sr-Latn-CS"/>
              </w:rPr>
            </w:pPr>
          </w:p>
        </w:tc>
      </w:tr>
      <w:tr w:rsidR="00F338AD" w:rsidRPr="00C45032" w14:paraId="11BA3911"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9417B8" w14:textId="77777777" w:rsidR="00F338AD" w:rsidRPr="00C45032" w:rsidRDefault="00F338AD" w:rsidP="00F338AD">
            <w:pPr>
              <w:numPr>
                <w:ilvl w:val="0"/>
                <w:numId w:val="4"/>
              </w:numPr>
              <w:spacing w:before="0" w:after="0" w:line="259" w:lineRule="auto"/>
              <w:jc w:val="left"/>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55ED9BE"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D41713" w14:textId="77777777" w:rsidR="00F338AD" w:rsidRPr="00C45032" w:rsidRDefault="00F338AD" w:rsidP="00F338AD">
            <w:pPr>
              <w:spacing w:before="0" w:after="0"/>
              <w:ind w:left="41" w:right="59"/>
              <w:jc w:val="left"/>
              <w:rPr>
                <w:rFonts w:eastAsia="Calibri" w:cs="Times New Roman"/>
                <w:szCs w:val="24"/>
                <w:lang w:val="sr-Latn-CS"/>
              </w:rPr>
            </w:pPr>
            <w:r w:rsidRPr="00C45032">
              <w:rPr>
                <w:rFonts w:eastAsia="Calibri" w:cs="Times New Roman"/>
                <w:szCs w:val="24"/>
                <w:lang w:val="sr-Latn-CS"/>
              </w:rPr>
              <w:t>Zakon o morskom ribarstvu</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8637ED"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2025/II</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1C5B09"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2025/III</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7DD3D3D"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32006L0123 [D]</w:t>
            </w:r>
          </w:p>
          <w:p w14:paraId="6D83263F"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32006R1967 [D]</w:t>
            </w:r>
          </w:p>
          <w:p w14:paraId="5B5F3DF7"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32008R1005 [D]</w:t>
            </w:r>
          </w:p>
          <w:p w14:paraId="6FD908F7"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32009R1010 [D]</w:t>
            </w:r>
          </w:p>
          <w:p w14:paraId="7439DC92"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32009R1224 [D]</w:t>
            </w:r>
          </w:p>
          <w:p w14:paraId="6ACFBC28"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32010R0468 [D]</w:t>
            </w:r>
          </w:p>
          <w:p w14:paraId="3E7232C2"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lastRenderedPageBreak/>
              <w:t>32011R0404 [D]</w:t>
            </w:r>
          </w:p>
          <w:p w14:paraId="3E12096E"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32011R0724 [D]</w:t>
            </w:r>
          </w:p>
          <w:p w14:paraId="55008957"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32012R1234 [D]</w:t>
            </w:r>
          </w:p>
          <w:p w14:paraId="10A1BA48"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32013R0672 [D]</w:t>
            </w:r>
          </w:p>
          <w:p w14:paraId="2774104F"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32013R1380 [D]</w:t>
            </w:r>
          </w:p>
          <w:p w14:paraId="2AA26A5C"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32014R0137 [D]</w:t>
            </w:r>
          </w:p>
          <w:p w14:paraId="33D72616"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 xml:space="preserve">32015R0812 </w:t>
            </w:r>
            <w:r w:rsidRPr="00C45032">
              <w:rPr>
                <w:rFonts w:eastAsia="Cambria" w:cs="Cambria"/>
                <w:color w:val="000000"/>
                <w:sz w:val="20"/>
                <w:szCs w:val="20"/>
                <w:lang w:val="sr-Latn-CS" w:eastAsia="hr-HR" w:bidi="hr-HR"/>
              </w:rPr>
              <w:t>[D]</w:t>
            </w:r>
          </w:p>
          <w:p w14:paraId="5FDCEB96"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32015R1296 [D]</w:t>
            </w:r>
          </w:p>
          <w:p w14:paraId="3946D247"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32016R1852 [D]</w:t>
            </w:r>
          </w:p>
          <w:p w14:paraId="6CFDC023"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32017R0218 [D]</w:t>
            </w:r>
          </w:p>
          <w:p w14:paraId="5DC0F074"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32017R1004 [D]</w:t>
            </w:r>
          </w:p>
          <w:p w14:paraId="4DD58827"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32017R1130 [D]</w:t>
            </w:r>
          </w:p>
          <w:p w14:paraId="13D51D3B"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32017R2107 [D]</w:t>
            </w:r>
          </w:p>
          <w:p w14:paraId="71CF2AD6"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32017R2178 [D]</w:t>
            </w:r>
          </w:p>
          <w:p w14:paraId="33AB3BBE"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32017R2403 [D]</w:t>
            </w:r>
          </w:p>
          <w:p w14:paraId="4B1FC65C"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32018R1883 [D]</w:t>
            </w:r>
          </w:p>
          <w:p w14:paraId="1D098533"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 xml:space="preserve">32019R1154 </w:t>
            </w:r>
            <w:r w:rsidRPr="00C45032">
              <w:rPr>
                <w:rFonts w:eastAsia="Cambria" w:cs="Cambria"/>
                <w:color w:val="000000"/>
                <w:sz w:val="20"/>
                <w:szCs w:val="20"/>
                <w:lang w:val="sr-Latn-CS" w:eastAsia="hr-HR" w:bidi="hr-HR"/>
              </w:rPr>
              <w:t>[D]</w:t>
            </w:r>
          </w:p>
          <w:p w14:paraId="1147BDD6"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32019R1241 [D]</w:t>
            </w:r>
          </w:p>
          <w:p w14:paraId="084A7916"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32020R0030 [D]</w:t>
            </w:r>
          </w:p>
          <w:p w14:paraId="2C13F944"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32020R0038 [D]</w:t>
            </w:r>
          </w:p>
          <w:p w14:paraId="154E68FE"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32020R0269 [D]</w:t>
            </w:r>
          </w:p>
          <w:p w14:paraId="7C1E9017"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32020R0423 [D]</w:t>
            </w:r>
          </w:p>
          <w:p w14:paraId="3B8ACEEC"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32020R0967 [D]</w:t>
            </w:r>
          </w:p>
          <w:p w14:paraId="57310448"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32021R1120 [D]</w:t>
            </w:r>
          </w:p>
          <w:p w14:paraId="0E7E221D"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32022R1184 [D]</w:t>
            </w:r>
          </w:p>
          <w:p w14:paraId="17EF71DA"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32022R1479 [D]</w:t>
            </w:r>
          </w:p>
          <w:p w14:paraId="57EF7E54"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32022R1614 [D]</w:t>
            </w:r>
          </w:p>
          <w:p w14:paraId="19CE36F5"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32022R2495 [D]</w:t>
            </w:r>
          </w:p>
          <w:p w14:paraId="171F11B3"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32023R1471 [D]</w:t>
            </w:r>
          </w:p>
          <w:p w14:paraId="1DF6B873" w14:textId="77777777" w:rsidR="00F338AD" w:rsidRPr="00C45032" w:rsidRDefault="00F338AD" w:rsidP="00F338AD">
            <w:pPr>
              <w:widowControl w:val="0"/>
              <w:autoSpaceDE w:val="0"/>
              <w:autoSpaceDN w:val="0"/>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32023R2053 [D]</w:t>
            </w:r>
          </w:p>
          <w:p w14:paraId="1D0EE501"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32023R2124 [D]</w:t>
            </w:r>
          </w:p>
          <w:p w14:paraId="5F7406F1"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32023R2460 [D]</w:t>
            </w:r>
          </w:p>
          <w:p w14:paraId="013B3282"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32023R2842 [D]</w:t>
            </w:r>
          </w:p>
          <w:p w14:paraId="570D485E"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32023R2918 [D]</w:t>
            </w:r>
          </w:p>
          <w:p w14:paraId="339E1F42"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lastRenderedPageBreak/>
              <w:t>32024R0897 [D]</w:t>
            </w:r>
          </w:p>
          <w:p w14:paraId="5421F580"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mbria" w:cs="Cambria"/>
                <w:color w:val="000000"/>
                <w:sz w:val="20"/>
                <w:szCs w:val="20"/>
                <w:lang w:val="sr-Latn-CS" w:eastAsia="hr-HR" w:bidi="hr-HR"/>
              </w:rPr>
              <w:t>32024R1389 [D]</w:t>
            </w:r>
          </w:p>
          <w:p w14:paraId="35D41720"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32024R2413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88087C" w14:textId="77777777" w:rsidR="00F338AD" w:rsidRPr="00C45032" w:rsidRDefault="00F338AD" w:rsidP="00F338AD">
            <w:pPr>
              <w:spacing w:before="0" w:after="0"/>
              <w:jc w:val="left"/>
              <w:rPr>
                <w:rFonts w:eastAsia="Calibri" w:cs="Times New Roman"/>
                <w:sz w:val="20"/>
                <w:szCs w:val="24"/>
                <w:lang w:val="sr-Latn-CS"/>
              </w:rPr>
            </w:pPr>
            <w:r w:rsidRPr="00C45032">
              <w:rPr>
                <w:rFonts w:eastAsia="Calibri" w:cs="Times New Roman"/>
                <w:sz w:val="20"/>
                <w:szCs w:val="24"/>
                <w:lang w:val="sr-Latn-CS"/>
              </w:rPr>
              <w:lastRenderedPageBreak/>
              <w:t>EU-99 [P]</w:t>
            </w:r>
          </w:p>
        </w:tc>
      </w:tr>
      <w:tr w:rsidR="00F338AD" w:rsidRPr="00C45032" w14:paraId="2B00640C"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02C079C" w14:textId="77777777" w:rsidR="00F338AD" w:rsidRPr="00C45032" w:rsidRDefault="00F338AD" w:rsidP="00F338AD">
            <w:pPr>
              <w:numPr>
                <w:ilvl w:val="0"/>
                <w:numId w:val="4"/>
              </w:numPr>
              <w:spacing w:before="0" w:after="0" w:line="259" w:lineRule="auto"/>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42CBB9F"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3269555" w14:textId="77777777" w:rsidR="00F338AD" w:rsidRPr="00C45032" w:rsidRDefault="00F338AD" w:rsidP="00F338AD">
            <w:pPr>
              <w:spacing w:before="0" w:after="0"/>
              <w:ind w:left="41" w:right="59"/>
              <w:jc w:val="left"/>
              <w:rPr>
                <w:rFonts w:eastAsia="Calibri" w:cs="Times New Roman"/>
                <w:szCs w:val="24"/>
                <w:lang w:val="sr-Latn-CS"/>
              </w:rPr>
            </w:pPr>
            <w:r w:rsidRPr="00C45032">
              <w:rPr>
                <w:rFonts w:eastAsia="Calibri" w:cs="Times New Roman"/>
                <w:szCs w:val="24"/>
                <w:lang w:val="sr-Latn-CS"/>
              </w:rPr>
              <w:t>Pravilnik o elektronskom dnevniku ulova</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A3BBE29"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2025/IV</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FB1465"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B4A36F0"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32009R1224 [D]</w:t>
            </w:r>
          </w:p>
          <w:p w14:paraId="692A83A1"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32011R0404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08ADCD" w14:textId="77777777" w:rsidR="00F338AD" w:rsidRPr="00C45032" w:rsidRDefault="00F338AD" w:rsidP="00F338AD">
            <w:pPr>
              <w:spacing w:before="0" w:after="0"/>
              <w:jc w:val="left"/>
              <w:rPr>
                <w:rFonts w:eastAsia="Calibri" w:cs="Times New Roman"/>
                <w:szCs w:val="24"/>
                <w:lang w:val="sr-Latn-CS"/>
              </w:rPr>
            </w:pPr>
          </w:p>
        </w:tc>
      </w:tr>
      <w:tr w:rsidR="00F338AD" w:rsidRPr="00C45032" w14:paraId="4FBFBF90"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90ADA47" w14:textId="77777777" w:rsidR="00F338AD" w:rsidRPr="00C45032" w:rsidRDefault="00F338AD" w:rsidP="00F338AD">
            <w:pPr>
              <w:numPr>
                <w:ilvl w:val="0"/>
                <w:numId w:val="4"/>
              </w:numPr>
              <w:spacing w:before="0" w:after="0" w:line="259" w:lineRule="auto"/>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064BF4B"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40B707E"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Pravilnik o načinu i mjestu obilježavanja ribolovnog alata i opreme</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E78037"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2025/IV</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2EB44B"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3C773E5"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32006R1967 [D]</w:t>
            </w:r>
          </w:p>
          <w:p w14:paraId="65B5D914"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32009R1224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55B9A6" w14:textId="77777777" w:rsidR="00F338AD" w:rsidRPr="00C45032" w:rsidRDefault="00F338AD" w:rsidP="00F338AD">
            <w:pPr>
              <w:spacing w:before="0" w:after="0"/>
              <w:jc w:val="left"/>
              <w:rPr>
                <w:rFonts w:eastAsia="Calibri" w:cs="Times New Roman"/>
                <w:szCs w:val="24"/>
                <w:lang w:val="sr-Latn-CS"/>
              </w:rPr>
            </w:pPr>
          </w:p>
        </w:tc>
      </w:tr>
      <w:tr w:rsidR="00F338AD" w:rsidRPr="00C45032" w14:paraId="7C988C82"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A24E23D" w14:textId="77777777" w:rsidR="00F338AD" w:rsidRPr="00C45032" w:rsidRDefault="00F338AD" w:rsidP="00F338AD">
            <w:pPr>
              <w:numPr>
                <w:ilvl w:val="0"/>
                <w:numId w:val="4"/>
              </w:numPr>
              <w:spacing w:before="0" w:after="0" w:line="259" w:lineRule="auto"/>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407F95B"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0F5DE92"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Pravilnik o kontroli i potvrđivanju snage motora</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683797"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2025/IV</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2990AD"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59FDC64"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32009R1224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D6D439" w14:textId="77777777" w:rsidR="00F338AD" w:rsidRPr="00C45032" w:rsidRDefault="00F338AD" w:rsidP="00F338AD">
            <w:pPr>
              <w:spacing w:before="0" w:after="0"/>
              <w:jc w:val="left"/>
              <w:rPr>
                <w:rFonts w:eastAsia="Calibri" w:cs="Times New Roman"/>
                <w:szCs w:val="24"/>
                <w:lang w:val="sr-Latn-CS"/>
              </w:rPr>
            </w:pPr>
          </w:p>
        </w:tc>
      </w:tr>
      <w:tr w:rsidR="00F338AD" w:rsidRPr="00C45032" w14:paraId="114A60F9"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3535689" w14:textId="77777777" w:rsidR="00F338AD" w:rsidRPr="00C45032" w:rsidRDefault="00F338AD" w:rsidP="00F338AD">
            <w:pPr>
              <w:numPr>
                <w:ilvl w:val="0"/>
                <w:numId w:val="4"/>
              </w:numPr>
              <w:spacing w:before="0" w:after="0" w:line="259" w:lineRule="auto"/>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F2B6A43"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F98516D"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Pravilnik o tehničkim uslovima i mjestu prve prodaje, uslovima i načinu prodaje na mjestu prve prodaje</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789F37"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2025/IV</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80A194"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0C35EC4"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32006R1967 [D]</w:t>
            </w:r>
          </w:p>
          <w:p w14:paraId="42176CCB"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32009R1224 [D]</w:t>
            </w:r>
          </w:p>
          <w:p w14:paraId="17B572FA"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32011R0404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708A262" w14:textId="77777777" w:rsidR="00F338AD" w:rsidRPr="00C45032" w:rsidRDefault="00F338AD" w:rsidP="00F338AD">
            <w:pPr>
              <w:spacing w:before="0" w:after="0"/>
              <w:jc w:val="left"/>
              <w:rPr>
                <w:rFonts w:eastAsia="Calibri" w:cs="Times New Roman"/>
                <w:szCs w:val="24"/>
                <w:lang w:val="sr-Latn-CS"/>
              </w:rPr>
            </w:pPr>
          </w:p>
        </w:tc>
      </w:tr>
      <w:tr w:rsidR="00F338AD" w:rsidRPr="00C45032" w14:paraId="5503DDFB"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D76DBFD" w14:textId="77777777" w:rsidR="00F338AD" w:rsidRPr="00C45032" w:rsidRDefault="00F338AD" w:rsidP="00F338AD">
            <w:pPr>
              <w:numPr>
                <w:ilvl w:val="0"/>
                <w:numId w:val="4"/>
              </w:numPr>
              <w:spacing w:before="0" w:after="0" w:line="259" w:lineRule="auto"/>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3E26735"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F9E1E1E"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Pravilnik o tehničkim uslovima i mjestu za iskrcaj i prekrcaj</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F631C7"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E060B4"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2026/II</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4EAC930"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32008R1005 [D]</w:t>
            </w:r>
          </w:p>
          <w:p w14:paraId="5E34EA36"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32009R1224 [D]</w:t>
            </w:r>
          </w:p>
          <w:p w14:paraId="2F0A072A"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32011R0404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C19F2A" w14:textId="77777777" w:rsidR="00F338AD" w:rsidRPr="00C45032" w:rsidRDefault="00F338AD" w:rsidP="00F338AD">
            <w:pPr>
              <w:spacing w:before="0" w:after="0"/>
              <w:jc w:val="left"/>
              <w:rPr>
                <w:rFonts w:eastAsia="Calibri" w:cs="Times New Roman"/>
                <w:szCs w:val="24"/>
                <w:lang w:val="sr-Latn-CS"/>
              </w:rPr>
            </w:pPr>
          </w:p>
        </w:tc>
      </w:tr>
      <w:tr w:rsidR="00F338AD" w:rsidRPr="00C45032" w14:paraId="6D66086A"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67CA37" w14:textId="77777777" w:rsidR="00F338AD" w:rsidRPr="00C45032" w:rsidRDefault="00F338AD" w:rsidP="00F338AD">
            <w:pPr>
              <w:numPr>
                <w:ilvl w:val="0"/>
                <w:numId w:val="4"/>
              </w:numPr>
              <w:spacing w:before="0" w:after="0" w:line="259" w:lineRule="auto"/>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8C56643"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7F100B7"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Pravilnik o načinu vođenja Registra trgovaca ribom na veliko, obrascu i sadržini zahtjeva, lista trgovaca ribom na veliko</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3B5475F"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7FC7A6"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2026/II</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D1B17BA"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32006R1967 [D]</w:t>
            </w:r>
          </w:p>
          <w:p w14:paraId="036A0E0B"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32009R1224 [D]</w:t>
            </w:r>
          </w:p>
          <w:p w14:paraId="16A97CD0"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32011R0404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25EF9B" w14:textId="77777777" w:rsidR="00F338AD" w:rsidRPr="00C45032" w:rsidRDefault="00F338AD" w:rsidP="00F338AD">
            <w:pPr>
              <w:spacing w:before="0" w:after="0"/>
              <w:jc w:val="left"/>
              <w:rPr>
                <w:rFonts w:eastAsia="Calibri" w:cs="Times New Roman"/>
                <w:szCs w:val="24"/>
                <w:lang w:val="sr-Latn-CS"/>
              </w:rPr>
            </w:pPr>
          </w:p>
        </w:tc>
      </w:tr>
      <w:tr w:rsidR="00F338AD" w:rsidRPr="00C45032" w14:paraId="4056843F"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E5DB521" w14:textId="77777777" w:rsidR="00F338AD" w:rsidRPr="00C45032" w:rsidRDefault="00F338AD" w:rsidP="00F338AD">
            <w:pPr>
              <w:numPr>
                <w:ilvl w:val="0"/>
                <w:numId w:val="4"/>
              </w:numPr>
              <w:spacing w:before="0" w:after="0" w:line="259" w:lineRule="auto"/>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BFA9F1C"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8B6D336"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Pravilnik o osnovnim konstruktivno-tehničkim karakteristikama, načinu upotrebe, vremenu, namjeni, količini i vrsti ribolovnih alata i opreme koja se smije upotrebljavati u velikom i malom privrednom ribolovu</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8D17098"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D956FA"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2026/II</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DEA93E8"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31984R3440 [D]</w:t>
            </w:r>
          </w:p>
          <w:p w14:paraId="6B38F203"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32003R1984 [D]</w:t>
            </w:r>
          </w:p>
          <w:p w14:paraId="02A948EA"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32006R1967 [D]</w:t>
            </w:r>
          </w:p>
          <w:p w14:paraId="335EFB2C"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32007R0520 [D]</w:t>
            </w:r>
          </w:p>
          <w:p w14:paraId="5DD6895F"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32007R1100 [D]</w:t>
            </w:r>
          </w:p>
          <w:p w14:paraId="0A60EFCF"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32009R1224 [D]</w:t>
            </w:r>
          </w:p>
          <w:p w14:paraId="43DC9A10"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32011R0404 [D]</w:t>
            </w:r>
          </w:p>
          <w:p w14:paraId="010F24B1"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32019R1241 [D]</w:t>
            </w:r>
          </w:p>
          <w:p w14:paraId="3CFF5BB7" w14:textId="77777777" w:rsidR="00F338AD" w:rsidRPr="00C45032" w:rsidRDefault="00F338AD" w:rsidP="00F338AD">
            <w:pPr>
              <w:spacing w:before="0" w:after="0"/>
              <w:jc w:val="center"/>
              <w:rPr>
                <w:rFonts w:eastAsia="Calibri" w:cs="Times New Roman"/>
                <w:color w:val="000000"/>
                <w:sz w:val="20"/>
                <w:szCs w:val="20"/>
                <w:lang w:val="sr-Latn-CS"/>
              </w:rPr>
            </w:pPr>
            <w:r w:rsidRPr="00C45032">
              <w:rPr>
                <w:rFonts w:eastAsia="Calibri" w:cs="Times New Roman"/>
                <w:color w:val="000000"/>
                <w:sz w:val="20"/>
                <w:szCs w:val="20"/>
                <w:lang w:val="sr-Latn-CS"/>
              </w:rPr>
              <w:t>32023R2833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B6E44EA" w14:textId="77777777" w:rsidR="00F338AD" w:rsidRPr="00C45032" w:rsidRDefault="00F338AD" w:rsidP="00F338AD">
            <w:pPr>
              <w:spacing w:before="0" w:after="0"/>
              <w:jc w:val="left"/>
              <w:rPr>
                <w:rFonts w:eastAsia="Calibri" w:cs="Times New Roman"/>
                <w:szCs w:val="24"/>
                <w:lang w:val="sr-Latn-CS"/>
              </w:rPr>
            </w:pPr>
          </w:p>
        </w:tc>
      </w:tr>
      <w:tr w:rsidR="00F338AD" w:rsidRPr="00C45032" w14:paraId="5CED0105"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21C4A6A" w14:textId="77777777" w:rsidR="00F338AD" w:rsidRPr="00C45032" w:rsidRDefault="00F338AD" w:rsidP="00F338AD">
            <w:pPr>
              <w:numPr>
                <w:ilvl w:val="0"/>
                <w:numId w:val="4"/>
              </w:numPr>
              <w:spacing w:before="0" w:after="0" w:line="259" w:lineRule="auto"/>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25FA312"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9FFA5DB"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Zakon o akvakulturi</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F8AA4DD"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2025/II</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E3981D"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2025/III</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A4F64AF" w14:textId="77777777" w:rsidR="00F338AD" w:rsidRPr="00C45032" w:rsidRDefault="00F338AD" w:rsidP="00F338AD">
            <w:pPr>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32007R0708 [D]</w:t>
            </w:r>
          </w:p>
          <w:p w14:paraId="72D6405F" w14:textId="77777777" w:rsidR="00F338AD" w:rsidRPr="00C45032" w:rsidRDefault="00F338AD" w:rsidP="00F338AD">
            <w:pPr>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32007R0834 [D]</w:t>
            </w:r>
          </w:p>
          <w:p w14:paraId="20708290" w14:textId="77777777" w:rsidR="00F338AD" w:rsidRPr="00C45032" w:rsidRDefault="00F338AD" w:rsidP="00F338AD">
            <w:pPr>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32008R0506 [D]</w:t>
            </w:r>
          </w:p>
          <w:p w14:paraId="174D8025" w14:textId="77777777" w:rsidR="00F338AD" w:rsidRPr="00C45032" w:rsidRDefault="00F338AD" w:rsidP="00F338AD">
            <w:pPr>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32008R0535 [D]</w:t>
            </w:r>
          </w:p>
          <w:p w14:paraId="1339B6E7" w14:textId="77777777" w:rsidR="00F338AD" w:rsidRPr="00C45032" w:rsidRDefault="00F338AD" w:rsidP="00F338AD">
            <w:pPr>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32008R0762 [D]</w:t>
            </w:r>
          </w:p>
          <w:p w14:paraId="282A7CE2" w14:textId="77777777" w:rsidR="00F338AD" w:rsidRPr="00C45032" w:rsidRDefault="00F338AD" w:rsidP="00F338AD">
            <w:pPr>
              <w:spacing w:before="0" w:after="0"/>
              <w:jc w:val="center"/>
              <w:rPr>
                <w:rFonts w:eastAsia="Cambria" w:cs="Cambria"/>
                <w:color w:val="000000"/>
                <w:sz w:val="20"/>
                <w:szCs w:val="20"/>
                <w:lang w:val="sr-Latn-CS" w:eastAsia="hr-HR" w:bidi="hr-HR"/>
              </w:rPr>
            </w:pPr>
            <w:r w:rsidRPr="00C45032">
              <w:rPr>
                <w:rFonts w:eastAsia="Calibri" w:cs="Times New Roman"/>
                <w:color w:val="000000"/>
                <w:sz w:val="20"/>
                <w:szCs w:val="20"/>
                <w:lang w:val="sr-Latn-CS"/>
              </w:rPr>
              <w:t xml:space="preserve">32009R1224 </w:t>
            </w:r>
            <w:r w:rsidRPr="00C45032">
              <w:rPr>
                <w:rFonts w:eastAsia="Cambria" w:cs="Cambria"/>
                <w:color w:val="000000"/>
                <w:sz w:val="20"/>
                <w:szCs w:val="20"/>
                <w:lang w:val="sr-Latn-CS" w:eastAsia="hr-HR" w:bidi="hr-HR"/>
              </w:rPr>
              <w:t>[D]</w:t>
            </w:r>
          </w:p>
          <w:p w14:paraId="0105B017" w14:textId="77777777" w:rsidR="00F338AD" w:rsidRPr="00C45032" w:rsidRDefault="00F338AD" w:rsidP="00F338AD">
            <w:pPr>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t>32011R0404 [D]</w:t>
            </w:r>
          </w:p>
          <w:p w14:paraId="5241087E" w14:textId="77777777" w:rsidR="00F338AD" w:rsidRPr="00C45032" w:rsidRDefault="00F338AD" w:rsidP="00F338AD">
            <w:pPr>
              <w:spacing w:before="0" w:after="0"/>
              <w:jc w:val="center"/>
              <w:rPr>
                <w:rFonts w:eastAsia="Cambria" w:cs="Cambria"/>
                <w:color w:val="000000"/>
                <w:sz w:val="20"/>
                <w:szCs w:val="20"/>
                <w:lang w:val="sr-Latn-CS" w:eastAsia="hr-HR" w:bidi="hr-HR"/>
              </w:rPr>
            </w:pPr>
            <w:r w:rsidRPr="00C45032">
              <w:rPr>
                <w:rFonts w:eastAsia="Calibri" w:cs="Times New Roman"/>
                <w:color w:val="000000"/>
                <w:sz w:val="20"/>
                <w:szCs w:val="20"/>
                <w:lang w:val="sr-Latn-CS"/>
              </w:rPr>
              <w:t xml:space="preserve">32013R1380 </w:t>
            </w:r>
            <w:r w:rsidRPr="00C45032">
              <w:rPr>
                <w:rFonts w:eastAsia="Cambria" w:cs="Cambria"/>
                <w:color w:val="000000"/>
                <w:sz w:val="20"/>
                <w:szCs w:val="20"/>
                <w:lang w:val="sr-Latn-CS" w:eastAsia="hr-HR" w:bidi="hr-HR"/>
              </w:rPr>
              <w:t>[D]</w:t>
            </w:r>
          </w:p>
          <w:p w14:paraId="23EFB513" w14:textId="77777777" w:rsidR="00F338AD" w:rsidRPr="00C45032" w:rsidRDefault="00F338AD" w:rsidP="00F338AD">
            <w:pPr>
              <w:spacing w:before="0" w:after="0"/>
              <w:jc w:val="center"/>
              <w:rPr>
                <w:rFonts w:eastAsia="Cambria" w:cs="Cambria"/>
                <w:color w:val="000000"/>
                <w:sz w:val="20"/>
                <w:szCs w:val="20"/>
                <w:lang w:val="sr-Latn-CS" w:eastAsia="hr-HR" w:bidi="hr-HR"/>
              </w:rPr>
            </w:pPr>
            <w:r w:rsidRPr="00C45032">
              <w:rPr>
                <w:rFonts w:eastAsia="Cambria" w:cs="Cambria"/>
                <w:color w:val="000000"/>
                <w:sz w:val="20"/>
                <w:szCs w:val="20"/>
                <w:lang w:val="sr-Latn-CS" w:eastAsia="hr-HR" w:bidi="hr-HR"/>
              </w:rPr>
              <w:lastRenderedPageBreak/>
              <w:t>32017R1004 [D]</w:t>
            </w:r>
          </w:p>
          <w:p w14:paraId="3E025D0A" w14:textId="77777777" w:rsidR="00F338AD" w:rsidRPr="00C45032" w:rsidRDefault="00F338AD" w:rsidP="00F338AD">
            <w:pPr>
              <w:spacing w:before="0" w:after="0"/>
              <w:jc w:val="center"/>
              <w:rPr>
                <w:rFonts w:eastAsia="Cambria" w:cs="Cambria"/>
                <w:color w:val="000000"/>
                <w:sz w:val="20"/>
                <w:szCs w:val="20"/>
                <w:lang w:val="sr-Latn-CS" w:eastAsia="hr-HR" w:bidi="hr-HR"/>
              </w:rPr>
            </w:pPr>
            <w:r w:rsidRPr="00C45032">
              <w:rPr>
                <w:rFonts w:eastAsia="Calibri" w:cs="Times New Roman"/>
                <w:color w:val="000000"/>
                <w:sz w:val="20"/>
                <w:szCs w:val="20"/>
                <w:lang w:val="sr-Latn-CS"/>
              </w:rPr>
              <w:t xml:space="preserve">32022R0516 </w:t>
            </w:r>
            <w:r w:rsidRPr="00C45032">
              <w:rPr>
                <w:rFonts w:eastAsia="Cambria" w:cs="Cambria"/>
                <w:color w:val="000000"/>
                <w:sz w:val="20"/>
                <w:szCs w:val="20"/>
                <w:lang w:val="sr-Latn-CS" w:eastAsia="hr-HR" w:bidi="hr-HR"/>
              </w:rPr>
              <w:t>[D]</w:t>
            </w:r>
          </w:p>
          <w:p w14:paraId="7BB818E1" w14:textId="77777777" w:rsidR="00F338AD" w:rsidRPr="00C45032" w:rsidRDefault="00F338AD" w:rsidP="00F338AD">
            <w:pPr>
              <w:spacing w:before="0" w:after="0"/>
              <w:jc w:val="center"/>
              <w:rPr>
                <w:rFonts w:eastAsia="Cambria" w:cs="Cambria"/>
                <w:color w:val="000000"/>
                <w:sz w:val="20"/>
                <w:szCs w:val="20"/>
                <w:lang w:val="sr-Latn-CS" w:eastAsia="hr-HR" w:bidi="hr-HR"/>
              </w:rPr>
            </w:pPr>
            <w:r w:rsidRPr="00C45032">
              <w:rPr>
                <w:rFonts w:eastAsia="Calibri" w:cs="Times New Roman"/>
                <w:color w:val="000000"/>
                <w:sz w:val="20"/>
                <w:szCs w:val="20"/>
                <w:lang w:val="sr-Latn-CS"/>
              </w:rPr>
              <w:t xml:space="preserve">32023R2842 </w:t>
            </w:r>
            <w:r w:rsidRPr="00C45032">
              <w:rPr>
                <w:rFonts w:eastAsia="Cambria" w:cs="Cambria"/>
                <w:color w:val="000000"/>
                <w:sz w:val="20"/>
                <w:szCs w:val="20"/>
                <w:lang w:val="sr-Latn-CS" w:eastAsia="hr-HR" w:bidi="hr-HR"/>
              </w:rPr>
              <w:t>[D]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9F5E2E" w14:textId="77777777" w:rsidR="00F338AD" w:rsidRPr="00C45032" w:rsidRDefault="00F338AD" w:rsidP="00F338AD">
            <w:pPr>
              <w:spacing w:before="0" w:after="0"/>
              <w:jc w:val="left"/>
              <w:rPr>
                <w:rFonts w:eastAsia="Calibri" w:cs="Times New Roman"/>
                <w:szCs w:val="24"/>
                <w:lang w:val="sr-Latn-CS"/>
              </w:rPr>
            </w:pPr>
          </w:p>
        </w:tc>
      </w:tr>
      <w:tr w:rsidR="00F338AD" w:rsidRPr="00C45032" w14:paraId="27484709" w14:textId="77777777" w:rsidTr="00887A70">
        <w:tc>
          <w:tcPr>
            <w:tcW w:w="5000" w:type="pct"/>
            <w:gridSpan w:val="9"/>
            <w:tcBorders>
              <w:top w:val="single" w:sz="4" w:space="0" w:color="auto"/>
              <w:left w:val="single" w:sz="4" w:space="0" w:color="000000"/>
              <w:bottom w:val="single" w:sz="4" w:space="0" w:color="auto"/>
              <w:right w:val="single" w:sz="4" w:space="0" w:color="000000"/>
            </w:tcBorders>
            <w:shd w:val="clear" w:color="auto" w:fill="BFBFBF"/>
            <w:tcMar>
              <w:left w:w="28" w:type="dxa"/>
              <w:right w:w="28" w:type="dxa"/>
            </w:tcMar>
          </w:tcPr>
          <w:p w14:paraId="0B4D15C1" w14:textId="77777777" w:rsidR="00F338AD" w:rsidRPr="00C45032" w:rsidRDefault="00F338AD" w:rsidP="00F338AD">
            <w:pPr>
              <w:spacing w:before="0" w:after="0"/>
              <w:jc w:val="left"/>
              <w:rPr>
                <w:rFonts w:eastAsia="Calibri" w:cs="Times New Roman"/>
                <w:b/>
                <w:color w:val="FF0000"/>
                <w:szCs w:val="24"/>
                <w:lang w:val="sr-Latn-CS"/>
              </w:rPr>
            </w:pPr>
            <w:r w:rsidRPr="00C45032">
              <w:rPr>
                <w:rFonts w:eastAsia="Calibri" w:cs="Times New Roman"/>
                <w:b/>
                <w:szCs w:val="24"/>
                <w:lang w:val="sr-Latn-CS"/>
              </w:rPr>
              <w:t xml:space="preserve">                            B) Organizacija tržišta u ribarstvu i akvakulturi </w:t>
            </w:r>
          </w:p>
        </w:tc>
      </w:tr>
      <w:tr w:rsidR="00F338AD" w:rsidRPr="00C45032" w14:paraId="3B2C90F7"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AD9E768" w14:textId="77777777" w:rsidR="00F338AD" w:rsidRPr="00C45032" w:rsidRDefault="00F338AD" w:rsidP="00F338AD">
            <w:pPr>
              <w:numPr>
                <w:ilvl w:val="0"/>
                <w:numId w:val="4"/>
              </w:numPr>
              <w:spacing w:before="0" w:after="0" w:line="259" w:lineRule="auto"/>
              <w:jc w:val="left"/>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8F5108"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2467FC"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Zakon o strukturnim mjerama i dodjeli državne pomoći u ribarstvu i akvakulturi</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4B624B6"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2025/II</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AAB1ED3" w14:textId="77777777" w:rsidR="00F338AD" w:rsidRPr="00C45032" w:rsidRDefault="00F338AD" w:rsidP="00F338AD">
            <w:pPr>
              <w:spacing w:before="0" w:after="0"/>
              <w:jc w:val="center"/>
              <w:rPr>
                <w:rFonts w:eastAsia="Calibri" w:cs="Times New Roman"/>
                <w:szCs w:val="24"/>
                <w:lang w:val="sr-Latn-ME"/>
              </w:rPr>
            </w:pPr>
            <w:r w:rsidRPr="00C45032">
              <w:rPr>
                <w:rFonts w:eastAsia="Calibri" w:cs="Times New Roman"/>
                <w:szCs w:val="24"/>
                <w:lang w:val="sr-Latn-ME"/>
              </w:rPr>
              <w:t>Danom pristupanja</w:t>
            </w:r>
          </w:p>
          <w:p w14:paraId="71CA7425"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ME"/>
              </w:rPr>
              <w:t>EU</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ED69411" w14:textId="77777777" w:rsidR="00F338AD" w:rsidRPr="00C45032" w:rsidRDefault="00F338AD" w:rsidP="00F338AD">
            <w:pPr>
              <w:spacing w:before="0" w:after="0"/>
              <w:jc w:val="center"/>
              <w:rPr>
                <w:rFonts w:eastAsia="Calibri" w:cs="Times New Roman"/>
                <w:color w:val="000000"/>
                <w:sz w:val="20"/>
                <w:szCs w:val="24"/>
                <w:lang w:val="sr-Latn-CS"/>
              </w:rPr>
            </w:pPr>
            <w:r w:rsidRPr="00C45032">
              <w:rPr>
                <w:rFonts w:eastAsia="Calibri" w:cs="Times New Roman"/>
                <w:color w:val="000000"/>
                <w:sz w:val="20"/>
                <w:szCs w:val="24"/>
                <w:lang w:val="sr-Latn-CS"/>
              </w:rPr>
              <w:t>32014R0508 [D]</w:t>
            </w:r>
          </w:p>
          <w:p w14:paraId="08FB4E49" w14:textId="77777777" w:rsidR="00F338AD" w:rsidRPr="00C45032" w:rsidRDefault="00F338AD" w:rsidP="00F338AD">
            <w:pPr>
              <w:spacing w:before="0" w:after="0"/>
              <w:jc w:val="center"/>
              <w:rPr>
                <w:rFonts w:eastAsia="Calibri" w:cs="Times New Roman"/>
                <w:color w:val="000000"/>
                <w:sz w:val="20"/>
                <w:szCs w:val="24"/>
                <w:lang w:val="sr-Latn-CS"/>
              </w:rPr>
            </w:pPr>
            <w:r w:rsidRPr="00C45032">
              <w:rPr>
                <w:rFonts w:eastAsia="Calibri" w:cs="Times New Roman"/>
                <w:color w:val="000000"/>
                <w:sz w:val="20"/>
                <w:szCs w:val="24"/>
                <w:lang w:val="sr-Latn-CS"/>
              </w:rPr>
              <w:t>32014R0717 [D]</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BF6EE9C" w14:textId="77777777" w:rsidR="00F338AD" w:rsidRPr="00C45032" w:rsidRDefault="00F338AD" w:rsidP="00F338AD">
            <w:pPr>
              <w:spacing w:before="0" w:after="0"/>
              <w:jc w:val="left"/>
              <w:rPr>
                <w:rFonts w:eastAsia="Calibri" w:cs="Times New Roman"/>
                <w:szCs w:val="24"/>
                <w:lang w:val="sr-Latn-CS"/>
              </w:rPr>
            </w:pPr>
          </w:p>
        </w:tc>
      </w:tr>
      <w:tr w:rsidR="00F338AD" w:rsidRPr="00C45032" w14:paraId="462AE85D"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C239B5" w14:textId="77777777" w:rsidR="00F338AD" w:rsidRPr="00C45032" w:rsidRDefault="00F338AD" w:rsidP="00F338AD">
            <w:pPr>
              <w:numPr>
                <w:ilvl w:val="0"/>
                <w:numId w:val="4"/>
              </w:numPr>
              <w:spacing w:before="0" w:after="0" w:line="259" w:lineRule="auto"/>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2CB6C3"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6C20CC"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Pravilnik o priznavanju organizacija proizvođača u sektoru ribarstva</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E32F04D"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2026/III</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3398AAC"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2026/IV</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189B402" w14:textId="77777777" w:rsidR="00F338AD" w:rsidRPr="00C45032" w:rsidRDefault="00F338AD" w:rsidP="00F338AD">
            <w:pPr>
              <w:spacing w:before="0" w:after="0"/>
              <w:jc w:val="center"/>
              <w:rPr>
                <w:rFonts w:eastAsia="Calibri" w:cs="Times New Roman"/>
                <w:color w:val="000000"/>
                <w:sz w:val="20"/>
                <w:szCs w:val="24"/>
                <w:lang w:val="sr-Latn-CS"/>
              </w:rPr>
            </w:pPr>
            <w:r w:rsidRPr="00C45032">
              <w:rPr>
                <w:rFonts w:eastAsia="Calibri" w:cs="Times New Roman"/>
                <w:color w:val="000000"/>
                <w:sz w:val="20"/>
                <w:szCs w:val="24"/>
                <w:lang w:val="sr-Latn-CS"/>
              </w:rPr>
              <w:t>32013R1419 [D]</w:t>
            </w:r>
          </w:p>
          <w:p w14:paraId="4ACBB486" w14:textId="77777777" w:rsidR="00F338AD" w:rsidRPr="00C45032" w:rsidRDefault="00F338AD" w:rsidP="00F338AD">
            <w:pPr>
              <w:spacing w:before="0" w:after="0"/>
              <w:jc w:val="center"/>
              <w:rPr>
                <w:rFonts w:eastAsia="Calibri" w:cs="Times New Roman"/>
                <w:color w:val="000000"/>
                <w:sz w:val="20"/>
                <w:szCs w:val="24"/>
                <w:lang w:val="sr-Latn-CS"/>
              </w:rPr>
            </w:pPr>
            <w:r w:rsidRPr="00C45032">
              <w:rPr>
                <w:rFonts w:eastAsia="Calibri" w:cs="Times New Roman"/>
                <w:color w:val="000000"/>
                <w:sz w:val="20"/>
                <w:szCs w:val="24"/>
                <w:lang w:val="sr-Latn-CS"/>
              </w:rPr>
              <w:t>32013R1420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3D96601" w14:textId="77777777" w:rsidR="00F338AD" w:rsidRPr="00C45032" w:rsidRDefault="00F338AD" w:rsidP="00F338AD">
            <w:pPr>
              <w:spacing w:before="0" w:after="0"/>
              <w:jc w:val="left"/>
              <w:rPr>
                <w:rFonts w:eastAsia="Calibri" w:cs="Times New Roman"/>
                <w:szCs w:val="24"/>
                <w:lang w:val="sr-Latn-CS"/>
              </w:rPr>
            </w:pPr>
          </w:p>
        </w:tc>
      </w:tr>
      <w:tr w:rsidR="00F338AD" w:rsidRPr="00C45032" w14:paraId="06074A82"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2113DE" w14:textId="77777777" w:rsidR="00F338AD" w:rsidRPr="00C45032" w:rsidRDefault="00F338AD" w:rsidP="00F338AD">
            <w:pPr>
              <w:numPr>
                <w:ilvl w:val="0"/>
                <w:numId w:val="4"/>
              </w:numPr>
              <w:spacing w:before="0" w:after="0" w:line="259" w:lineRule="auto"/>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0434EB"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6EEC37"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Pravilnik o tržišnim nazivima proizvoda ribarstva</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68F9CE"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2026/III</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444F8A"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2026/IV</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6AC5D11" w14:textId="77777777" w:rsidR="00F338AD" w:rsidRPr="00C45032" w:rsidRDefault="00F338AD" w:rsidP="00F338AD">
            <w:pPr>
              <w:spacing w:before="0" w:after="0"/>
              <w:jc w:val="center"/>
              <w:rPr>
                <w:rFonts w:eastAsia="Calibri" w:cs="Times New Roman"/>
                <w:color w:val="000000"/>
                <w:sz w:val="20"/>
                <w:szCs w:val="24"/>
                <w:lang w:val="sr-Latn-CS"/>
              </w:rPr>
            </w:pPr>
            <w:r w:rsidRPr="00C45032">
              <w:rPr>
                <w:rFonts w:eastAsia="Calibri" w:cs="Times New Roman"/>
                <w:color w:val="000000"/>
                <w:sz w:val="20"/>
                <w:szCs w:val="24"/>
                <w:lang w:val="sr-Latn-CS"/>
              </w:rPr>
              <w:t>32013R1418 [D]</w:t>
            </w:r>
          </w:p>
          <w:p w14:paraId="1D7B1970" w14:textId="77777777" w:rsidR="00F338AD" w:rsidRPr="00C45032" w:rsidRDefault="00F338AD" w:rsidP="00F338AD">
            <w:pPr>
              <w:spacing w:before="0" w:after="0"/>
              <w:jc w:val="center"/>
              <w:rPr>
                <w:rFonts w:eastAsia="Calibri" w:cs="Times New Roman"/>
                <w:color w:val="000000"/>
                <w:sz w:val="20"/>
                <w:szCs w:val="24"/>
                <w:lang w:val="sr-Latn-CS"/>
              </w:rPr>
            </w:pPr>
            <w:r w:rsidRPr="00C45032">
              <w:rPr>
                <w:rFonts w:eastAsia="Calibri" w:cs="Times New Roman"/>
                <w:color w:val="000000"/>
                <w:sz w:val="20"/>
                <w:szCs w:val="24"/>
                <w:lang w:val="sr-Latn-CS"/>
              </w:rPr>
              <w:t>32013R1420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8BA360" w14:textId="77777777" w:rsidR="00F338AD" w:rsidRPr="00C45032" w:rsidRDefault="00F338AD" w:rsidP="00F338AD">
            <w:pPr>
              <w:spacing w:before="0" w:after="0"/>
              <w:jc w:val="left"/>
              <w:rPr>
                <w:rFonts w:eastAsia="Calibri" w:cs="Times New Roman"/>
                <w:szCs w:val="24"/>
                <w:lang w:val="sr-Latn-CS"/>
              </w:rPr>
            </w:pPr>
          </w:p>
        </w:tc>
      </w:tr>
      <w:tr w:rsidR="00F338AD" w:rsidRPr="00C45032" w14:paraId="71A09972"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C20C48" w14:textId="77777777" w:rsidR="00F338AD" w:rsidRPr="00C45032" w:rsidRDefault="00F338AD" w:rsidP="00F338AD">
            <w:pPr>
              <w:numPr>
                <w:ilvl w:val="0"/>
                <w:numId w:val="4"/>
              </w:numPr>
              <w:spacing w:before="0" w:after="0" w:line="259" w:lineRule="auto"/>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5E02B2"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9A26A8"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Pravilnik o označavanju proizvoda ribarstva</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C9B327"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2026/III</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EABAE0"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2026/IV</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410302A" w14:textId="77777777" w:rsidR="00F338AD" w:rsidRPr="00C45032" w:rsidRDefault="00F338AD" w:rsidP="00F338AD">
            <w:pPr>
              <w:spacing w:before="0" w:after="0"/>
              <w:jc w:val="center"/>
              <w:rPr>
                <w:rFonts w:eastAsia="Calibri" w:cs="Times New Roman"/>
                <w:color w:val="000000"/>
                <w:sz w:val="20"/>
                <w:szCs w:val="24"/>
                <w:lang w:val="sr-Latn-CS"/>
              </w:rPr>
            </w:pPr>
            <w:r w:rsidRPr="00C45032">
              <w:rPr>
                <w:rFonts w:eastAsia="Calibri" w:cs="Times New Roman"/>
                <w:color w:val="000000"/>
                <w:sz w:val="20"/>
                <w:szCs w:val="24"/>
                <w:lang w:val="sr-Latn-CS"/>
              </w:rPr>
              <w:t>32013R1418 [D]</w:t>
            </w:r>
          </w:p>
          <w:p w14:paraId="0C14A0CA" w14:textId="77777777" w:rsidR="00F338AD" w:rsidRPr="00C45032" w:rsidRDefault="00F338AD" w:rsidP="00F338AD">
            <w:pPr>
              <w:spacing w:before="0" w:after="0"/>
              <w:jc w:val="center"/>
              <w:rPr>
                <w:rFonts w:eastAsia="Calibri" w:cs="Times New Roman"/>
                <w:color w:val="000000"/>
                <w:sz w:val="20"/>
                <w:szCs w:val="24"/>
                <w:lang w:val="sr-Latn-CS"/>
              </w:rPr>
            </w:pPr>
            <w:r w:rsidRPr="00C45032">
              <w:rPr>
                <w:rFonts w:eastAsia="Calibri" w:cs="Times New Roman"/>
                <w:color w:val="000000"/>
                <w:sz w:val="20"/>
                <w:szCs w:val="24"/>
                <w:lang w:val="sr-Latn-CS"/>
              </w:rPr>
              <w:t>32013R1420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E691D95" w14:textId="77777777" w:rsidR="00F338AD" w:rsidRPr="00C45032" w:rsidRDefault="00F338AD" w:rsidP="00F338AD">
            <w:pPr>
              <w:spacing w:before="0" w:after="0"/>
              <w:jc w:val="left"/>
              <w:rPr>
                <w:rFonts w:eastAsia="Calibri" w:cs="Times New Roman"/>
                <w:szCs w:val="24"/>
                <w:lang w:val="sr-Latn-CS"/>
              </w:rPr>
            </w:pPr>
          </w:p>
        </w:tc>
      </w:tr>
      <w:tr w:rsidR="00F338AD" w:rsidRPr="00C45032" w14:paraId="15530404" w14:textId="77777777" w:rsidTr="00887A70">
        <w:tc>
          <w:tcPr>
            <w:tcW w:w="24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92B8CB9" w14:textId="77777777" w:rsidR="00F338AD" w:rsidRPr="00C45032" w:rsidRDefault="00F338AD" w:rsidP="00F338AD">
            <w:pPr>
              <w:numPr>
                <w:ilvl w:val="0"/>
                <w:numId w:val="4"/>
              </w:numPr>
              <w:spacing w:before="0" w:after="0" w:line="259" w:lineRule="auto"/>
              <w:contextualSpacing/>
              <w:jc w:val="center"/>
              <w:rPr>
                <w:rFonts w:eastAsia="Calibri" w:cs="Times New Roman"/>
                <w:szCs w:val="24"/>
                <w:lang w:val="sr-Latn-CS"/>
              </w:rPr>
            </w:pP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C254AC"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MPŠV</w:t>
            </w:r>
          </w:p>
        </w:tc>
        <w:tc>
          <w:tcPr>
            <w:tcW w:w="24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371E8D" w14:textId="77777777" w:rsidR="00F338AD" w:rsidRPr="00C45032" w:rsidRDefault="00F338AD" w:rsidP="00F338AD">
            <w:pPr>
              <w:spacing w:before="0" w:after="0"/>
              <w:ind w:left="41" w:right="59"/>
              <w:rPr>
                <w:rFonts w:eastAsia="Calibri" w:cs="Times New Roman"/>
                <w:szCs w:val="24"/>
                <w:lang w:val="sr-Latn-CS"/>
              </w:rPr>
            </w:pPr>
            <w:r w:rsidRPr="00C45032">
              <w:rPr>
                <w:rFonts w:eastAsia="Calibri" w:cs="Times New Roman"/>
                <w:szCs w:val="24"/>
                <w:lang w:val="sr-Latn-CS"/>
              </w:rPr>
              <w:t>Pravilnik o tržišnim standardima određenih proizvoda ribarstva i akvakulture</w:t>
            </w:r>
          </w:p>
        </w:tc>
        <w:tc>
          <w:tcPr>
            <w:tcW w:w="4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9BFFC8"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2026III</w:t>
            </w:r>
          </w:p>
        </w:tc>
        <w:tc>
          <w:tcPr>
            <w:tcW w:w="452"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B07F88" w14:textId="77777777" w:rsidR="00F338AD" w:rsidRPr="00C45032" w:rsidRDefault="00F338AD" w:rsidP="00F338AD">
            <w:pPr>
              <w:spacing w:before="0" w:after="0"/>
              <w:jc w:val="center"/>
              <w:rPr>
                <w:rFonts w:eastAsia="Calibri" w:cs="Times New Roman"/>
                <w:szCs w:val="24"/>
                <w:lang w:val="sr-Latn-CS"/>
              </w:rPr>
            </w:pPr>
            <w:r w:rsidRPr="00C45032">
              <w:rPr>
                <w:rFonts w:eastAsia="Calibri" w:cs="Times New Roman"/>
                <w:szCs w:val="24"/>
                <w:lang w:val="sr-Latn-CS"/>
              </w:rPr>
              <w:t>2026/IV</w:t>
            </w:r>
          </w:p>
        </w:tc>
        <w:tc>
          <w:tcPr>
            <w:tcW w:w="7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A19898E" w14:textId="77777777" w:rsidR="00F338AD" w:rsidRPr="00C45032" w:rsidRDefault="00F338AD" w:rsidP="00F338AD">
            <w:pPr>
              <w:spacing w:before="0" w:after="0"/>
              <w:jc w:val="center"/>
              <w:rPr>
                <w:rFonts w:eastAsia="Calibri" w:cs="Times New Roman"/>
                <w:color w:val="000000"/>
                <w:sz w:val="20"/>
                <w:szCs w:val="24"/>
                <w:lang w:val="sr-Latn-CS"/>
              </w:rPr>
            </w:pPr>
            <w:r w:rsidRPr="00C45032">
              <w:rPr>
                <w:rFonts w:eastAsia="Calibri" w:cs="Times New Roman"/>
                <w:color w:val="000000"/>
                <w:sz w:val="20"/>
                <w:szCs w:val="24"/>
                <w:lang w:val="sr-Latn-CS"/>
              </w:rPr>
              <w:t>31996R2406 [D]</w:t>
            </w:r>
          </w:p>
        </w:tc>
        <w:tc>
          <w:tcPr>
            <w:tcW w:w="35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BEDDE2" w14:textId="77777777" w:rsidR="00F338AD" w:rsidRPr="00C45032" w:rsidRDefault="00F338AD" w:rsidP="00F338AD">
            <w:pPr>
              <w:spacing w:before="0" w:after="0"/>
              <w:jc w:val="left"/>
              <w:rPr>
                <w:rFonts w:eastAsia="Calibri" w:cs="Times New Roman"/>
                <w:szCs w:val="24"/>
                <w:lang w:val="sr-Latn-CS"/>
              </w:rPr>
            </w:pPr>
          </w:p>
        </w:tc>
      </w:tr>
    </w:tbl>
    <w:p w14:paraId="2CCDC9EC" w14:textId="77777777" w:rsidR="00F338AD" w:rsidRPr="00C45032" w:rsidRDefault="00F338AD" w:rsidP="00F338AD">
      <w:pPr>
        <w:spacing w:before="0" w:after="160" w:line="259" w:lineRule="auto"/>
        <w:jc w:val="left"/>
        <w:rPr>
          <w:rFonts w:eastAsia="Times New Roman" w:cs="Times New Roman"/>
          <w:b/>
          <w:bCs/>
          <w:szCs w:val="24"/>
          <w:lang w:val="sr-Latn-CS"/>
        </w:rPr>
      </w:pPr>
    </w:p>
    <w:p w14:paraId="6DC82C9C" w14:textId="77777777" w:rsidR="00F338AD" w:rsidRPr="00C45032" w:rsidRDefault="00F338AD" w:rsidP="00F338AD">
      <w:pPr>
        <w:spacing w:before="0" w:after="160" w:line="259" w:lineRule="auto"/>
        <w:jc w:val="left"/>
        <w:rPr>
          <w:rFonts w:ascii="Calibri" w:eastAsia="Calibri" w:hAnsi="Calibri" w:cs="Times New Roman"/>
          <w:sz w:val="22"/>
        </w:rPr>
      </w:pPr>
    </w:p>
    <w:p w14:paraId="51EEB35D" w14:textId="3364609F" w:rsidR="00F338AD" w:rsidRPr="00C45032" w:rsidRDefault="00F338AD" w:rsidP="00667358">
      <w:pPr>
        <w:tabs>
          <w:tab w:val="left" w:pos="9038"/>
        </w:tabs>
        <w:spacing w:before="0" w:after="160" w:line="259" w:lineRule="auto"/>
        <w:jc w:val="left"/>
        <w:rPr>
          <w:rFonts w:eastAsia="Calibri" w:cs="Times New Roman"/>
          <w:sz w:val="22"/>
          <w:lang w:val="sr-Latn-ME"/>
        </w:rPr>
      </w:pPr>
    </w:p>
    <w:p w14:paraId="2CDB88A8" w14:textId="5158A24D" w:rsidR="00F338AD" w:rsidRPr="00C45032" w:rsidRDefault="00F338AD" w:rsidP="00667358">
      <w:pPr>
        <w:tabs>
          <w:tab w:val="left" w:pos="9038"/>
        </w:tabs>
        <w:spacing w:before="0" w:after="160" w:line="259" w:lineRule="auto"/>
        <w:jc w:val="left"/>
        <w:rPr>
          <w:rFonts w:eastAsia="Calibri" w:cs="Times New Roman"/>
          <w:sz w:val="22"/>
          <w:lang w:val="sr-Latn-ME"/>
        </w:rPr>
      </w:pPr>
    </w:p>
    <w:p w14:paraId="505738F1" w14:textId="6C3B937B" w:rsidR="00F338AD" w:rsidRPr="00C45032" w:rsidRDefault="00F338AD" w:rsidP="00667358">
      <w:pPr>
        <w:tabs>
          <w:tab w:val="left" w:pos="9038"/>
        </w:tabs>
        <w:spacing w:before="0" w:after="160" w:line="259" w:lineRule="auto"/>
        <w:jc w:val="left"/>
        <w:rPr>
          <w:rFonts w:eastAsia="Calibri" w:cs="Times New Roman"/>
          <w:sz w:val="22"/>
          <w:lang w:val="sr-Latn-ME"/>
        </w:rPr>
      </w:pPr>
    </w:p>
    <w:p w14:paraId="4495C687" w14:textId="5C8C3AA1" w:rsidR="00F338AD" w:rsidRPr="00C45032" w:rsidRDefault="00F338AD" w:rsidP="00667358">
      <w:pPr>
        <w:tabs>
          <w:tab w:val="left" w:pos="9038"/>
        </w:tabs>
        <w:spacing w:before="0" w:after="160" w:line="259" w:lineRule="auto"/>
        <w:jc w:val="left"/>
        <w:rPr>
          <w:rFonts w:eastAsia="Calibri" w:cs="Times New Roman"/>
          <w:sz w:val="22"/>
          <w:lang w:val="sr-Latn-ME"/>
        </w:rPr>
      </w:pPr>
    </w:p>
    <w:p w14:paraId="0AB20A9C" w14:textId="72A9E4B9" w:rsidR="00F338AD" w:rsidRPr="00C45032" w:rsidRDefault="00F338AD" w:rsidP="00667358">
      <w:pPr>
        <w:tabs>
          <w:tab w:val="left" w:pos="9038"/>
        </w:tabs>
        <w:spacing w:before="0" w:after="160" w:line="259" w:lineRule="auto"/>
        <w:jc w:val="left"/>
        <w:rPr>
          <w:rFonts w:eastAsia="Calibri" w:cs="Times New Roman"/>
          <w:sz w:val="22"/>
          <w:lang w:val="sr-Latn-ME"/>
        </w:rPr>
      </w:pPr>
    </w:p>
    <w:p w14:paraId="7AB89187" w14:textId="75C1F574" w:rsidR="00F338AD" w:rsidRPr="00C45032" w:rsidRDefault="00F338AD" w:rsidP="00667358">
      <w:pPr>
        <w:tabs>
          <w:tab w:val="left" w:pos="9038"/>
        </w:tabs>
        <w:spacing w:before="0" w:after="160" w:line="259" w:lineRule="auto"/>
        <w:jc w:val="left"/>
        <w:rPr>
          <w:rFonts w:eastAsia="Calibri" w:cs="Times New Roman"/>
          <w:sz w:val="22"/>
          <w:lang w:val="sr-Latn-ME"/>
        </w:rPr>
      </w:pPr>
    </w:p>
    <w:p w14:paraId="2CF25003" w14:textId="77777777" w:rsidR="00F338AD" w:rsidRPr="00C45032" w:rsidRDefault="00F338AD" w:rsidP="00667358">
      <w:pPr>
        <w:tabs>
          <w:tab w:val="left" w:pos="9038"/>
        </w:tabs>
        <w:spacing w:before="0" w:after="160" w:line="259" w:lineRule="auto"/>
        <w:jc w:val="left"/>
        <w:rPr>
          <w:rFonts w:eastAsia="Calibri" w:cs="Times New Roman"/>
          <w:sz w:val="22"/>
          <w:lang w:val="sr-Latn-ME"/>
        </w:rPr>
      </w:pPr>
    </w:p>
    <w:p w14:paraId="295D663E" w14:textId="36ECF8E1" w:rsidR="00FF6960" w:rsidRPr="00C45032" w:rsidRDefault="00855DE6" w:rsidP="003D0955">
      <w:pPr>
        <w:pStyle w:val="Heading1"/>
        <w:shd w:val="clear" w:color="auto" w:fill="00B050"/>
        <w:jc w:val="right"/>
        <w:rPr>
          <w:lang w:val="sr-Latn-ME"/>
        </w:rPr>
      </w:pPr>
      <w:bookmarkStart w:id="198" w:name="_Toc186489299"/>
      <w:bookmarkEnd w:id="177"/>
      <w:r w:rsidRPr="00C45032">
        <w:rPr>
          <w:lang w:val="sr-Latn-ME"/>
        </w:rPr>
        <w:lastRenderedPageBreak/>
        <w:t>14.</w:t>
      </w:r>
      <w:bookmarkStart w:id="199" w:name="_Toc94080884"/>
      <w:bookmarkStart w:id="200" w:name="_Toc128399849"/>
      <w:bookmarkStart w:id="201" w:name="_Toc162265331"/>
      <w:r w:rsidR="001C6739" w:rsidRPr="00C45032">
        <w:rPr>
          <w:lang w:val="de-DE"/>
        </w:rPr>
        <w:t>Saobra</w:t>
      </w:r>
      <w:r w:rsidR="001C6739" w:rsidRPr="00C45032">
        <w:rPr>
          <w:lang w:val="sr-Latn-ME"/>
        </w:rPr>
        <w:t>ć</w:t>
      </w:r>
      <w:r w:rsidR="001C6739" w:rsidRPr="00C45032">
        <w:rPr>
          <w:lang w:val="de-DE"/>
        </w:rPr>
        <w:t>ajna</w:t>
      </w:r>
      <w:r w:rsidR="001C6739" w:rsidRPr="00C45032">
        <w:rPr>
          <w:lang w:val="sr-Latn-ME"/>
        </w:rPr>
        <w:t xml:space="preserve"> </w:t>
      </w:r>
      <w:r w:rsidR="001C6739" w:rsidRPr="00C45032">
        <w:rPr>
          <w:lang w:val="de-DE"/>
        </w:rPr>
        <w:t>polit</w:t>
      </w:r>
      <w:r w:rsidR="006D1AF5" w:rsidRPr="00C45032">
        <w:rPr>
          <w:lang w:val="de-DE"/>
        </w:rPr>
        <w:t>i</w:t>
      </w:r>
      <w:r w:rsidR="001C6739" w:rsidRPr="00C45032">
        <w:rPr>
          <w:lang w:val="de-DE"/>
        </w:rPr>
        <w:t>ka</w:t>
      </w:r>
      <w:r w:rsidR="000935D1" w:rsidRPr="00C45032">
        <w:rPr>
          <w:lang w:val="sr-Latn-ME"/>
        </w:rPr>
        <w:t xml:space="preserve">                                                                                                                                                         </w:t>
      </w:r>
      <w:r w:rsidR="000935D1" w:rsidRPr="00C45032">
        <w:rPr>
          <w:lang w:val="de-DE"/>
        </w:rPr>
        <w:t>ZAOP</w:t>
      </w:r>
      <w:bookmarkEnd w:id="198"/>
      <w:bookmarkEnd w:id="199"/>
      <w:bookmarkEnd w:id="200"/>
      <w:bookmarkEnd w:id="201"/>
    </w:p>
    <w:p w14:paraId="3AE60B2E" w14:textId="77777777" w:rsidR="0019354F" w:rsidRPr="00C45032" w:rsidRDefault="0019354F" w:rsidP="0019354F">
      <w:pPr>
        <w:rPr>
          <w:b/>
          <w:lang w:val="sr-Latn-ME"/>
        </w:rPr>
      </w:pPr>
      <w:r w:rsidRPr="00C45032">
        <w:rPr>
          <w:b/>
          <w:lang w:val="en-GB"/>
        </w:rPr>
        <w:t>UVOD</w:t>
      </w:r>
    </w:p>
    <w:p w14:paraId="2647B6E2" w14:textId="77777777" w:rsidR="0019354F" w:rsidRPr="00C45032" w:rsidRDefault="0019354F" w:rsidP="0019354F">
      <w:pPr>
        <w:rPr>
          <w:lang w:val="sr-Latn-BA"/>
        </w:rPr>
      </w:pPr>
      <w:r w:rsidRPr="00C45032">
        <w:rPr>
          <w:lang w:val="sr-Latn-BA"/>
        </w:rPr>
        <w:t>Saobraćajna politika ima za cilj poboljšanje funkcionisanja unutrašnjeg tržišta Evropske unije obezbjeđivanjem sigurnosti, djelotvornosti, dostupnosti i kvaliteta saobraćajnih usluga, zaštite interesa korisnika tih usluga i zaštite životne sredine.</w:t>
      </w:r>
    </w:p>
    <w:p w14:paraId="283FC768" w14:textId="77777777" w:rsidR="0019354F" w:rsidRPr="00C45032" w:rsidRDefault="0019354F" w:rsidP="0019354F">
      <w:pPr>
        <w:jc w:val="left"/>
        <w:rPr>
          <w:rFonts w:eastAsia="Arial Narrow" w:cs="Arial Narrow"/>
          <w:lang w:val="sr-Latn-BA"/>
        </w:rPr>
      </w:pPr>
      <w:r w:rsidRPr="00C45032">
        <w:rPr>
          <w:rFonts w:eastAsia="Arial Narrow" w:cs="Arial Narrow"/>
          <w:lang w:val="sr-Latn-BA"/>
        </w:rPr>
        <w:t>Poglavlje Saobraćajna politika obuhvata:</w:t>
      </w:r>
      <w:r w:rsidRPr="00C45032">
        <w:rPr>
          <w:rFonts w:eastAsia="Arial Narrow" w:cs="Arial Narrow"/>
          <w:lang w:val="sr-Latn-BA"/>
        </w:rPr>
        <w:br/>
        <w:t>- drumski saobraćaj,</w:t>
      </w:r>
      <w:r w:rsidRPr="00C45032">
        <w:rPr>
          <w:rFonts w:eastAsia="Arial Narrow" w:cs="Arial Narrow"/>
          <w:lang w:val="sr-Latn-BA"/>
        </w:rPr>
        <w:br/>
        <w:t xml:space="preserve">- željeznički saobraćaj, </w:t>
      </w:r>
      <w:r w:rsidRPr="00C45032">
        <w:rPr>
          <w:rFonts w:eastAsia="Arial Narrow" w:cs="Arial Narrow"/>
          <w:lang w:val="sr-Latn-BA"/>
        </w:rPr>
        <w:br/>
        <w:t xml:space="preserve">- putnu infrastrukturu, </w:t>
      </w:r>
      <w:r w:rsidRPr="00C45032">
        <w:rPr>
          <w:rFonts w:eastAsia="Arial Narrow" w:cs="Arial Narrow"/>
          <w:lang w:val="sr-Latn-BA"/>
        </w:rPr>
        <w:br/>
        <w:t>- vazdušni saobraćaj,</w:t>
      </w:r>
      <w:r w:rsidRPr="00C45032">
        <w:rPr>
          <w:rFonts w:eastAsia="Arial Narrow" w:cs="Arial Narrow"/>
          <w:lang w:val="sr-Latn-BA"/>
        </w:rPr>
        <w:br/>
        <w:t>- pomorski saobraćaj i</w:t>
      </w:r>
      <w:r w:rsidRPr="00C45032">
        <w:rPr>
          <w:rFonts w:eastAsia="Arial Narrow" w:cs="Arial Narrow"/>
          <w:lang w:val="sr-Latn-BA"/>
        </w:rPr>
        <w:br/>
        <w:t xml:space="preserve">- saobraćaj unutrašnjim plovnim putevima. </w:t>
      </w:r>
    </w:p>
    <w:p w14:paraId="31D1A950" w14:textId="77777777" w:rsidR="0019354F" w:rsidRPr="00C45032" w:rsidRDefault="0019354F" w:rsidP="0019354F">
      <w:pPr>
        <w:rPr>
          <w:lang w:val="sr-Latn-BA"/>
        </w:rPr>
      </w:pPr>
      <w:r w:rsidRPr="00C45032">
        <w:rPr>
          <w:lang w:val="sr-Latn-BA"/>
        </w:rPr>
        <w:t>Poglavlje 14 – Saobraćajna politika nalazi se u okviru klastera Zelena agenda i održiva povezanost.</w:t>
      </w:r>
    </w:p>
    <w:p w14:paraId="5359354F" w14:textId="77777777" w:rsidR="0019354F" w:rsidRPr="00C45032" w:rsidRDefault="0019354F" w:rsidP="0019354F">
      <w:pPr>
        <w:rPr>
          <w:lang w:val="sr-Latn-BA"/>
        </w:rPr>
      </w:pPr>
      <w:r w:rsidRPr="00C45032">
        <w:rPr>
          <w:lang w:val="sr-Latn-BA"/>
        </w:rPr>
        <w:t>Imajući u vidu specifičnost propisa EU koji se odnose na poglavlje 14, a koja se ogledaju u tome da obuhvata različite vidove saobraćaja za koje je za svaki propisana obimna pravna tekovina, koja zahtjeva i ekspertska znanja za svaki vid saobraćaja pojedinačno, izazovi usklađivanja su identifikovani u svim oblastima. Neki od najvećih izazova su prepoznati u željezničkom saobraćaju, gdje je potrebno obezbijediti potpunu nezavisnost regulatornog tijela, u skladu sa propisima EU, iako je za sada postignut stepen nezavisnosti u odnosu na Ministarstvo saobraćaja. Takođe, neophodno je raditi na jačanju administrativnih kapaciteta regulatornog organa i organa nadležnog za bezbjednost u željezničkom saobraćaju, kako bi isti zaista mogli da obavljaju svoju funkciju u punom kapacitetu, u cilju potpunog implementiranja propisa koji su usaglašeni sa propisima EU i u cilju podizanja nivoa bezbjednosti željezničkog saobraćaja i kvaliteta usluga prevoza. Nadalje, izazovi predstoje kako u usklađivanju u dijelu inteligentnih transportnih sistema (ITS), tako i u pogledu njihove primjene, imajući u vidu da je riječ o jako skupoj tehnologiji. Takođe, treba imati u vidu da Crnoj Gori u dijelu ITS nedostaju iskustvo i odgovarajuće strukture za koordinaciju i upravljanje uvođenjem ITS, posebno u sektorima za drumski i željeznički saobraćaj.</w:t>
      </w:r>
    </w:p>
    <w:p w14:paraId="205EE9F9" w14:textId="77777777" w:rsidR="0019354F" w:rsidRPr="00C45032" w:rsidRDefault="0019354F" w:rsidP="0019354F">
      <w:pPr>
        <w:rPr>
          <w:lang w:val="sr-Latn-ME"/>
        </w:rPr>
      </w:pPr>
      <w:r w:rsidRPr="00C45032">
        <w:rPr>
          <w:lang w:val="sr-Latn-ME"/>
        </w:rPr>
        <w:t>Institucije nadležne za donošenje zakonodavstva u okviru ovog poglavlja, a u vezi sa definisanim obavezama u okviru aktuelnog Programa pristupanja Crne Gore Evropskoj uniji 2025-2026 su Ministarstvo saobraćaja, Ministarstvo pomorstva, Ministarstvo unutrašnjih poslova i Agencija za civilno vazduhoplovstvo.</w:t>
      </w:r>
    </w:p>
    <w:p w14:paraId="7442B9DD" w14:textId="77777777" w:rsidR="0019354F" w:rsidRPr="00C45032" w:rsidRDefault="0019354F" w:rsidP="0019354F">
      <w:pPr>
        <w:rPr>
          <w:lang w:val="sr-Latn-BA"/>
        </w:rPr>
      </w:pPr>
      <w:r w:rsidRPr="00C45032">
        <w:rPr>
          <w:lang w:val="sr-Latn-BA"/>
        </w:rPr>
        <w:t>Poglavlje je otvoreno na Međuvladinoj konferenciji u Briselu 21. decembra 2015.</w:t>
      </w:r>
    </w:p>
    <w:p w14:paraId="2347F5C4" w14:textId="77777777" w:rsidR="00C1103C" w:rsidRPr="00C45032" w:rsidRDefault="00C1103C" w:rsidP="00C1103C">
      <w:pPr>
        <w:rPr>
          <w:rFonts w:eastAsia="Arial Narrow" w:cs="Arial Narrow"/>
          <w:lang w:val="sr-Latn-B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3"/>
        <w:gridCol w:w="927"/>
        <w:gridCol w:w="5995"/>
        <w:gridCol w:w="1380"/>
        <w:gridCol w:w="42"/>
        <w:gridCol w:w="75"/>
        <w:gridCol w:w="1265"/>
        <w:gridCol w:w="57"/>
        <w:gridCol w:w="1544"/>
        <w:gridCol w:w="1148"/>
      </w:tblGrid>
      <w:tr w:rsidR="004638FD" w:rsidRPr="00C45032" w14:paraId="43B76CE5" w14:textId="77777777" w:rsidTr="00991CB8">
        <w:trPr>
          <w:trHeight w:val="217"/>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5A9CA7F6" w14:textId="77777777" w:rsidR="004638FD" w:rsidRPr="00C45032" w:rsidRDefault="004638FD" w:rsidP="00991CB8">
            <w:pPr>
              <w:spacing w:before="0" w:after="0"/>
              <w:jc w:val="left"/>
              <w:rPr>
                <w:rFonts w:eastAsia="Arial Narrow" w:cs="Arial Narrow"/>
                <w:color w:val="000000"/>
                <w:szCs w:val="24"/>
                <w:lang w:val="sr-Latn-BA"/>
              </w:rPr>
            </w:pPr>
            <w:bookmarkStart w:id="202" w:name="_Hlk162525813"/>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46E48007" w14:textId="77777777" w:rsidR="004638FD" w:rsidRPr="00C45032" w:rsidRDefault="004638FD" w:rsidP="00991CB8">
            <w:pPr>
              <w:spacing w:before="0" w:after="0"/>
              <w:jc w:val="left"/>
              <w:rPr>
                <w:rFonts w:eastAsia="Arial Narrow" w:cs="Arial Narrow"/>
                <w:color w:val="000000"/>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47106974" w14:textId="77777777" w:rsidR="004638FD" w:rsidRPr="00C45032" w:rsidRDefault="004638FD" w:rsidP="00991CB8">
            <w:pPr>
              <w:keepNext/>
              <w:keepLines/>
              <w:spacing w:before="0" w:after="0"/>
              <w:jc w:val="left"/>
              <w:rPr>
                <w:rFonts w:eastAsia="Arial Narrow" w:cs="Arial Narrow"/>
                <w:b/>
                <w:szCs w:val="24"/>
                <w:lang w:val="sr-Latn-BA"/>
              </w:rPr>
            </w:pPr>
            <w:r w:rsidRPr="00C45032">
              <w:rPr>
                <w:rFonts w:eastAsia="Arial Narrow" w:cs="Arial Narrow"/>
                <w:b/>
                <w:szCs w:val="24"/>
                <w:lang w:val="sr-Latn-BA"/>
              </w:rPr>
              <w:t>1. PLANOVI I POTREBE</w:t>
            </w:r>
          </w:p>
        </w:tc>
        <w:tc>
          <w:tcPr>
            <w:tcW w:w="546" w:type="pct"/>
            <w:gridSpan w:val="2"/>
            <w:tcBorders>
              <w:top w:val="single" w:sz="4" w:space="0" w:color="000000"/>
              <w:left w:val="nil"/>
              <w:bottom w:val="single" w:sz="4" w:space="0" w:color="000000"/>
              <w:right w:val="nil"/>
            </w:tcBorders>
            <w:shd w:val="clear" w:color="auto" w:fill="D9D9D9"/>
            <w:tcMar>
              <w:left w:w="28" w:type="dxa"/>
              <w:right w:w="28" w:type="dxa"/>
            </w:tcMar>
          </w:tcPr>
          <w:p w14:paraId="5BAA69F8" w14:textId="77777777" w:rsidR="004638FD" w:rsidRPr="00C45032" w:rsidRDefault="004638FD" w:rsidP="00991CB8">
            <w:pPr>
              <w:spacing w:before="0" w:after="0"/>
              <w:jc w:val="left"/>
              <w:rPr>
                <w:rFonts w:eastAsia="Arial Narrow" w:cs="Arial Narrow"/>
                <w:color w:val="000000"/>
                <w:szCs w:val="24"/>
                <w:lang w:val="sr-Latn-BA"/>
              </w:rPr>
            </w:pPr>
          </w:p>
        </w:tc>
        <w:tc>
          <w:tcPr>
            <w:tcW w:w="515" w:type="pct"/>
            <w:gridSpan w:val="2"/>
            <w:tcBorders>
              <w:top w:val="single" w:sz="4" w:space="0" w:color="000000"/>
              <w:left w:val="nil"/>
              <w:bottom w:val="single" w:sz="4" w:space="0" w:color="000000"/>
              <w:right w:val="nil"/>
            </w:tcBorders>
            <w:shd w:val="clear" w:color="auto" w:fill="D9D9D9"/>
            <w:tcMar>
              <w:left w:w="28" w:type="dxa"/>
              <w:right w:w="28" w:type="dxa"/>
            </w:tcMar>
          </w:tcPr>
          <w:p w14:paraId="33B03F56" w14:textId="77777777" w:rsidR="004638FD" w:rsidRPr="00C45032" w:rsidRDefault="004638FD" w:rsidP="00991CB8">
            <w:pPr>
              <w:spacing w:before="0" w:after="0"/>
              <w:jc w:val="left"/>
              <w:rPr>
                <w:rFonts w:eastAsia="Arial Narrow" w:cs="Arial Narrow"/>
                <w:color w:val="000000"/>
                <w:szCs w:val="24"/>
                <w:lang w:val="sr-Latn-BA"/>
              </w:rPr>
            </w:pPr>
          </w:p>
        </w:tc>
        <w:tc>
          <w:tcPr>
            <w:tcW w:w="615" w:type="pct"/>
            <w:gridSpan w:val="2"/>
            <w:tcBorders>
              <w:top w:val="single" w:sz="4" w:space="0" w:color="000000"/>
              <w:left w:val="nil"/>
              <w:bottom w:val="single" w:sz="4" w:space="0" w:color="000000"/>
              <w:right w:val="nil"/>
            </w:tcBorders>
            <w:shd w:val="clear" w:color="auto" w:fill="D9D9D9"/>
            <w:tcMar>
              <w:left w:w="28" w:type="dxa"/>
              <w:right w:w="28" w:type="dxa"/>
            </w:tcMar>
          </w:tcPr>
          <w:p w14:paraId="0B7AA3D5" w14:textId="77777777" w:rsidR="004638FD" w:rsidRPr="00C45032" w:rsidRDefault="004638FD" w:rsidP="00991CB8">
            <w:pPr>
              <w:spacing w:before="0" w:after="0"/>
              <w:jc w:val="left"/>
              <w:rPr>
                <w:rFonts w:eastAsia="Arial Narrow" w:cs="Arial Narrow"/>
                <w:color w:val="000000"/>
                <w:szCs w:val="24"/>
                <w:lang w:val="sr-Latn-BA"/>
              </w:rPr>
            </w:pPr>
          </w:p>
        </w:tc>
        <w:tc>
          <w:tcPr>
            <w:tcW w:w="441"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7AEBD0D5" w14:textId="77777777" w:rsidR="004638FD" w:rsidRPr="00C45032" w:rsidRDefault="004638FD" w:rsidP="00991CB8">
            <w:pPr>
              <w:spacing w:before="0" w:after="0"/>
              <w:jc w:val="left"/>
              <w:rPr>
                <w:rFonts w:eastAsia="Arial Narrow" w:cs="Arial Narrow"/>
                <w:szCs w:val="24"/>
                <w:lang w:val="sr-Latn-BA"/>
              </w:rPr>
            </w:pPr>
          </w:p>
        </w:tc>
      </w:tr>
      <w:tr w:rsidR="004638FD" w:rsidRPr="00C45032" w14:paraId="0B3E777F" w14:textId="77777777" w:rsidTr="00991CB8">
        <w:trPr>
          <w:trHeight w:val="231"/>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6ED96E39" w14:textId="77777777" w:rsidR="004638FD" w:rsidRPr="00C45032" w:rsidRDefault="004638FD" w:rsidP="00991CB8">
            <w:pPr>
              <w:spacing w:before="0" w:after="0"/>
              <w:jc w:val="left"/>
              <w:rPr>
                <w:rFonts w:eastAsia="Arial Narrow" w:cs="Arial Narrow"/>
                <w:color w:val="000000"/>
                <w:szCs w:val="24"/>
                <w:lang w:val="sr-Latn-BA"/>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2666632A" w14:textId="77777777" w:rsidR="004638FD" w:rsidRPr="00C45032" w:rsidRDefault="004638FD" w:rsidP="00991CB8">
            <w:pPr>
              <w:spacing w:before="0" w:after="0"/>
              <w:jc w:val="left"/>
              <w:rPr>
                <w:rFonts w:eastAsia="Arial Narrow" w:cs="Arial Narrow"/>
                <w:color w:val="000000"/>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40F70FCF" w14:textId="77777777" w:rsidR="004638FD" w:rsidRPr="00C45032" w:rsidRDefault="004638FD" w:rsidP="00991CB8">
            <w:pPr>
              <w:spacing w:before="0" w:after="0"/>
              <w:jc w:val="left"/>
              <w:rPr>
                <w:rFonts w:eastAsia="Arial Narrow" w:cs="Arial Narrow"/>
                <w:b/>
                <w:color w:val="000000"/>
                <w:szCs w:val="24"/>
                <w:lang w:val="sr-Latn-BA"/>
              </w:rPr>
            </w:pPr>
            <w:r w:rsidRPr="00C45032">
              <w:rPr>
                <w:rFonts w:eastAsia="Arial Narrow" w:cs="Arial Narrow"/>
                <w:b/>
                <w:color w:val="000000"/>
                <w:szCs w:val="24"/>
                <w:lang w:val="sr-Latn-BA"/>
              </w:rPr>
              <w:t>1.1. STRATEŠKI OKVIR</w:t>
            </w:r>
          </w:p>
        </w:tc>
        <w:tc>
          <w:tcPr>
            <w:tcW w:w="546" w:type="pct"/>
            <w:gridSpan w:val="2"/>
            <w:tcBorders>
              <w:top w:val="single" w:sz="4" w:space="0" w:color="000000"/>
              <w:left w:val="nil"/>
              <w:bottom w:val="single" w:sz="4" w:space="0" w:color="000000"/>
              <w:right w:val="nil"/>
            </w:tcBorders>
            <w:shd w:val="clear" w:color="auto" w:fill="D9D9D9"/>
            <w:tcMar>
              <w:left w:w="28" w:type="dxa"/>
              <w:right w:w="28" w:type="dxa"/>
            </w:tcMar>
          </w:tcPr>
          <w:p w14:paraId="612651F6" w14:textId="77777777" w:rsidR="004638FD" w:rsidRPr="00C45032" w:rsidRDefault="004638FD" w:rsidP="00991CB8">
            <w:pPr>
              <w:spacing w:before="0" w:after="0"/>
              <w:jc w:val="left"/>
              <w:rPr>
                <w:rFonts w:eastAsia="Arial Narrow" w:cs="Arial Narrow"/>
                <w:color w:val="000000"/>
                <w:szCs w:val="24"/>
                <w:lang w:val="sr-Latn-BA"/>
              </w:rPr>
            </w:pPr>
          </w:p>
        </w:tc>
        <w:tc>
          <w:tcPr>
            <w:tcW w:w="515" w:type="pct"/>
            <w:gridSpan w:val="2"/>
            <w:tcBorders>
              <w:top w:val="single" w:sz="4" w:space="0" w:color="000000"/>
              <w:left w:val="nil"/>
              <w:bottom w:val="single" w:sz="4" w:space="0" w:color="000000"/>
              <w:right w:val="nil"/>
            </w:tcBorders>
            <w:shd w:val="clear" w:color="auto" w:fill="D9D9D9"/>
            <w:tcMar>
              <w:left w:w="28" w:type="dxa"/>
              <w:right w:w="28" w:type="dxa"/>
            </w:tcMar>
          </w:tcPr>
          <w:p w14:paraId="16233B70" w14:textId="77777777" w:rsidR="004638FD" w:rsidRPr="00C45032" w:rsidRDefault="004638FD" w:rsidP="00991CB8">
            <w:pPr>
              <w:spacing w:before="0" w:after="0"/>
              <w:jc w:val="left"/>
              <w:rPr>
                <w:rFonts w:eastAsia="Arial Narrow" w:cs="Arial Narrow"/>
                <w:color w:val="000000"/>
                <w:szCs w:val="24"/>
                <w:lang w:val="sr-Latn-BA"/>
              </w:rPr>
            </w:pPr>
          </w:p>
        </w:tc>
        <w:tc>
          <w:tcPr>
            <w:tcW w:w="615" w:type="pct"/>
            <w:gridSpan w:val="2"/>
            <w:tcBorders>
              <w:top w:val="single" w:sz="4" w:space="0" w:color="000000"/>
              <w:left w:val="nil"/>
              <w:bottom w:val="single" w:sz="4" w:space="0" w:color="000000"/>
              <w:right w:val="nil"/>
            </w:tcBorders>
            <w:shd w:val="clear" w:color="auto" w:fill="D9D9D9"/>
            <w:tcMar>
              <w:left w:w="28" w:type="dxa"/>
              <w:right w:w="28" w:type="dxa"/>
            </w:tcMar>
          </w:tcPr>
          <w:p w14:paraId="60ABEED5" w14:textId="77777777" w:rsidR="004638FD" w:rsidRPr="00C45032" w:rsidRDefault="004638FD" w:rsidP="00991CB8">
            <w:pPr>
              <w:spacing w:before="0" w:after="0"/>
              <w:jc w:val="left"/>
              <w:rPr>
                <w:rFonts w:eastAsia="Arial Narrow" w:cs="Arial Narrow"/>
                <w:b/>
                <w:color w:val="000000"/>
                <w:szCs w:val="24"/>
                <w:lang w:val="sr-Latn-BA"/>
              </w:rPr>
            </w:pPr>
          </w:p>
        </w:tc>
        <w:tc>
          <w:tcPr>
            <w:tcW w:w="441" w:type="pct"/>
            <w:tcBorders>
              <w:top w:val="single" w:sz="4" w:space="0" w:color="000000"/>
              <w:left w:val="nil"/>
              <w:bottom w:val="single" w:sz="4" w:space="0" w:color="000000"/>
              <w:right w:val="single" w:sz="4" w:space="0" w:color="000000"/>
            </w:tcBorders>
            <w:shd w:val="clear" w:color="auto" w:fill="D9D9D9"/>
          </w:tcPr>
          <w:p w14:paraId="3EF65598" w14:textId="77777777" w:rsidR="004638FD" w:rsidRPr="00C45032" w:rsidRDefault="004638FD" w:rsidP="00991CB8">
            <w:pPr>
              <w:spacing w:before="0" w:after="0"/>
              <w:jc w:val="left"/>
              <w:rPr>
                <w:rFonts w:eastAsia="Arial Narrow" w:cs="Arial Narrow"/>
                <w:b/>
                <w:szCs w:val="24"/>
                <w:lang w:val="sr-Latn-BA"/>
              </w:rPr>
            </w:pPr>
          </w:p>
        </w:tc>
      </w:tr>
      <w:tr w:rsidR="00774E7D" w:rsidRPr="00C45032" w14:paraId="03A0EF23" w14:textId="77777777" w:rsidTr="00774E7D">
        <w:trPr>
          <w:trHeight w:val="217"/>
          <w:jc w:val="center"/>
        </w:trPr>
        <w:tc>
          <w:tcPr>
            <w:tcW w:w="224"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767AFD5A" w14:textId="77777777" w:rsidR="00774E7D" w:rsidRPr="00C45032" w:rsidRDefault="00774E7D" w:rsidP="00991CB8">
            <w:pPr>
              <w:spacing w:before="0" w:after="0"/>
              <w:jc w:val="center"/>
              <w:rPr>
                <w:rFonts w:eastAsia="Arial Narrow" w:cs="Arial Narrow"/>
                <w:b/>
                <w:color w:val="000000"/>
                <w:szCs w:val="24"/>
                <w:lang w:val="sr-Latn-BA"/>
              </w:rPr>
            </w:pPr>
            <w:r w:rsidRPr="00C45032">
              <w:rPr>
                <w:rFonts w:eastAsia="Arial Narrow" w:cs="Arial Narrow"/>
                <w:b/>
                <w:color w:val="000000"/>
                <w:szCs w:val="24"/>
                <w:lang w:val="sr-Latn-BA"/>
              </w:rPr>
              <w:t>Ozn.</w:t>
            </w:r>
          </w:p>
        </w:tc>
        <w:tc>
          <w:tcPr>
            <w:tcW w:w="356"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67566B11" w14:textId="77777777" w:rsidR="00774E7D" w:rsidRPr="00C45032" w:rsidRDefault="00774E7D" w:rsidP="00991CB8">
            <w:pPr>
              <w:spacing w:before="0" w:after="0"/>
              <w:jc w:val="left"/>
              <w:rPr>
                <w:rFonts w:eastAsia="Arial Narrow" w:cs="Arial Narrow"/>
                <w:b/>
                <w:color w:val="000000"/>
                <w:szCs w:val="24"/>
                <w:lang w:val="sr-Latn-BA"/>
              </w:rPr>
            </w:pPr>
            <w:r w:rsidRPr="00C45032">
              <w:rPr>
                <w:rFonts w:eastAsia="Arial Narrow" w:cs="Arial Narrow"/>
                <w:b/>
                <w:color w:val="000000"/>
                <w:szCs w:val="24"/>
                <w:lang w:val="sr-Latn-BA"/>
              </w:rPr>
              <w:t>Nadležna</w:t>
            </w:r>
          </w:p>
          <w:p w14:paraId="7956514D" w14:textId="77777777" w:rsidR="00774E7D" w:rsidRPr="00C45032" w:rsidRDefault="00774E7D" w:rsidP="00991CB8">
            <w:pPr>
              <w:spacing w:before="0" w:after="0"/>
              <w:jc w:val="left"/>
              <w:rPr>
                <w:rFonts w:eastAsia="Arial Narrow" w:cs="Arial Narrow"/>
                <w:color w:val="000000"/>
                <w:szCs w:val="24"/>
                <w:lang w:val="sr-Latn-BA"/>
              </w:rPr>
            </w:pPr>
            <w:r w:rsidRPr="00C45032">
              <w:rPr>
                <w:rFonts w:eastAsia="Arial Narrow" w:cs="Arial Narrow"/>
                <w:b/>
                <w:color w:val="000000"/>
                <w:szCs w:val="24"/>
                <w:lang w:val="sr-Latn-BA"/>
              </w:rPr>
              <w:t xml:space="preserve"> inst.</w:t>
            </w:r>
          </w:p>
        </w:tc>
        <w:tc>
          <w:tcPr>
            <w:tcW w:w="2303"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7F79E6E9" w14:textId="77777777" w:rsidR="00774E7D" w:rsidRPr="00C45032" w:rsidRDefault="00774E7D" w:rsidP="00991CB8">
            <w:pPr>
              <w:spacing w:before="0" w:after="0"/>
              <w:jc w:val="center"/>
              <w:rPr>
                <w:rFonts w:eastAsia="Arial Narrow" w:cs="Arial Narrow"/>
                <w:b/>
                <w:color w:val="000000"/>
                <w:szCs w:val="24"/>
                <w:lang w:val="sr-Latn-BA"/>
              </w:rPr>
            </w:pPr>
            <w:r w:rsidRPr="00C45032">
              <w:rPr>
                <w:rFonts w:eastAsia="Arial Narrow" w:cs="Arial Narrow"/>
                <w:b/>
                <w:color w:val="000000"/>
                <w:szCs w:val="24"/>
                <w:lang w:val="sr-Latn-BA"/>
              </w:rPr>
              <w:t>Naziv</w:t>
            </w:r>
          </w:p>
        </w:tc>
        <w:tc>
          <w:tcPr>
            <w:tcW w:w="530"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07D964A3" w14:textId="40477E1B" w:rsidR="00774E7D" w:rsidRPr="00774E7D" w:rsidRDefault="00774E7D" w:rsidP="00991CB8">
            <w:pPr>
              <w:spacing w:before="0" w:after="0"/>
              <w:jc w:val="center"/>
              <w:rPr>
                <w:rFonts w:eastAsia="Arial Narrow" w:cs="Arial Narrow"/>
                <w:b/>
                <w:color w:val="000000"/>
                <w:szCs w:val="24"/>
                <w:lang w:val="sr-Latn-BA"/>
              </w:rPr>
            </w:pPr>
            <w:r w:rsidRPr="00774E7D">
              <w:rPr>
                <w:rFonts w:eastAsia="Arial Narrow" w:cs="Arial Narrow"/>
                <w:b/>
                <w:color w:val="000000"/>
                <w:szCs w:val="24"/>
                <w:lang w:val="sr-Latn-BA"/>
              </w:rPr>
              <w:t xml:space="preserve">Donošenje </w:t>
            </w:r>
          </w:p>
        </w:tc>
        <w:tc>
          <w:tcPr>
            <w:tcW w:w="531" w:type="pct"/>
            <w:gridSpan w:val="3"/>
            <w:vMerge w:val="restart"/>
            <w:tcBorders>
              <w:top w:val="single" w:sz="4" w:space="0" w:color="000000"/>
              <w:left w:val="single" w:sz="4" w:space="0" w:color="000000"/>
              <w:right w:val="single" w:sz="4" w:space="0" w:color="000000"/>
            </w:tcBorders>
            <w:shd w:val="clear" w:color="auto" w:fill="D9D9D9"/>
          </w:tcPr>
          <w:p w14:paraId="029C873D" w14:textId="0FF6F8DA" w:rsidR="00774E7D" w:rsidRPr="00C45032" w:rsidRDefault="00774E7D" w:rsidP="00991CB8">
            <w:pPr>
              <w:spacing w:before="0" w:after="0"/>
              <w:jc w:val="center"/>
              <w:rPr>
                <w:rFonts w:eastAsia="Arial Narrow" w:cs="Arial Narrow"/>
                <w:color w:val="000000"/>
                <w:szCs w:val="24"/>
                <w:lang w:val="sr-Latn-BA"/>
              </w:rPr>
            </w:pPr>
            <w:r w:rsidRPr="00C45032">
              <w:rPr>
                <w:rFonts w:eastAsia="Arial Narrow" w:cs="Arial Narrow"/>
                <w:b/>
                <w:color w:val="000000"/>
                <w:szCs w:val="24"/>
                <w:lang w:val="sr-Latn-BA"/>
              </w:rPr>
              <w:t>Period važenja</w:t>
            </w:r>
          </w:p>
        </w:tc>
        <w:tc>
          <w:tcPr>
            <w:tcW w:w="1056" w:type="pct"/>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9FCD5BF" w14:textId="77777777" w:rsidR="00774E7D" w:rsidRPr="00C45032" w:rsidRDefault="00774E7D" w:rsidP="00991CB8">
            <w:pPr>
              <w:spacing w:before="0" w:after="0"/>
              <w:jc w:val="center"/>
              <w:rPr>
                <w:rFonts w:eastAsia="Arial Narrow" w:cs="Arial Narrow"/>
                <w:b/>
                <w:color w:val="000000"/>
                <w:szCs w:val="24"/>
                <w:lang w:val="sr-Latn-BA"/>
              </w:rPr>
            </w:pPr>
            <w:r w:rsidRPr="00C45032">
              <w:rPr>
                <w:rFonts w:eastAsia="Arial Narrow" w:cs="Arial Narrow"/>
                <w:b/>
                <w:color w:val="000000"/>
                <w:szCs w:val="24"/>
                <w:lang w:val="sr-Latn-BA"/>
              </w:rPr>
              <w:t>Pravna tekovina</w:t>
            </w:r>
          </w:p>
        </w:tc>
      </w:tr>
      <w:tr w:rsidR="00774E7D" w:rsidRPr="00C45032" w14:paraId="06B84906" w14:textId="77777777" w:rsidTr="00774E7D">
        <w:trPr>
          <w:trHeight w:val="233"/>
          <w:jc w:val="center"/>
        </w:trPr>
        <w:tc>
          <w:tcPr>
            <w:tcW w:w="224"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5002C7AA" w14:textId="77777777" w:rsidR="00774E7D" w:rsidRPr="00C45032" w:rsidRDefault="00774E7D" w:rsidP="00991CB8">
            <w:pPr>
              <w:widowControl w:val="0"/>
              <w:pBdr>
                <w:top w:val="nil"/>
                <w:left w:val="nil"/>
                <w:bottom w:val="nil"/>
                <w:right w:val="nil"/>
                <w:between w:val="nil"/>
              </w:pBdr>
              <w:spacing w:before="0" w:after="0"/>
              <w:jc w:val="left"/>
              <w:rPr>
                <w:rFonts w:eastAsia="Arial Narrow" w:cs="Arial Narrow"/>
                <w:b/>
                <w:color w:val="000000"/>
                <w:szCs w:val="24"/>
                <w:lang w:val="sr-Latn-BA"/>
              </w:rPr>
            </w:pPr>
          </w:p>
        </w:tc>
        <w:tc>
          <w:tcPr>
            <w:tcW w:w="356"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15B29635" w14:textId="77777777" w:rsidR="00774E7D" w:rsidRPr="00C45032" w:rsidRDefault="00774E7D" w:rsidP="00991CB8">
            <w:pPr>
              <w:widowControl w:val="0"/>
              <w:pBdr>
                <w:top w:val="nil"/>
                <w:left w:val="nil"/>
                <w:bottom w:val="nil"/>
                <w:right w:val="nil"/>
                <w:between w:val="nil"/>
              </w:pBdr>
              <w:spacing w:before="0" w:after="0"/>
              <w:jc w:val="left"/>
              <w:rPr>
                <w:rFonts w:eastAsia="Arial Narrow" w:cs="Arial Narrow"/>
                <w:b/>
                <w:color w:val="000000"/>
                <w:szCs w:val="24"/>
                <w:lang w:val="sr-Latn-BA"/>
              </w:rPr>
            </w:pPr>
          </w:p>
        </w:tc>
        <w:tc>
          <w:tcPr>
            <w:tcW w:w="2303"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7F3933BC" w14:textId="77777777" w:rsidR="00774E7D" w:rsidRPr="00C45032" w:rsidRDefault="00774E7D" w:rsidP="00991CB8">
            <w:pPr>
              <w:widowControl w:val="0"/>
              <w:pBdr>
                <w:top w:val="nil"/>
                <w:left w:val="nil"/>
                <w:bottom w:val="nil"/>
                <w:right w:val="nil"/>
                <w:between w:val="nil"/>
              </w:pBdr>
              <w:spacing w:before="0" w:after="0"/>
              <w:jc w:val="left"/>
              <w:rPr>
                <w:rFonts w:eastAsia="Arial Narrow" w:cs="Arial Narrow"/>
                <w:b/>
                <w:color w:val="000000"/>
                <w:szCs w:val="24"/>
                <w:lang w:val="sr-Latn-BA"/>
              </w:rPr>
            </w:pPr>
          </w:p>
        </w:tc>
        <w:tc>
          <w:tcPr>
            <w:tcW w:w="530"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367248EF" w14:textId="77777777" w:rsidR="00774E7D" w:rsidRPr="00C45032" w:rsidRDefault="00774E7D" w:rsidP="00991CB8">
            <w:pPr>
              <w:widowControl w:val="0"/>
              <w:pBdr>
                <w:top w:val="nil"/>
                <w:left w:val="nil"/>
                <w:bottom w:val="nil"/>
                <w:right w:val="nil"/>
                <w:between w:val="nil"/>
              </w:pBdr>
              <w:spacing w:before="0" w:after="0"/>
              <w:jc w:val="left"/>
              <w:rPr>
                <w:rFonts w:eastAsia="Arial Narrow" w:cs="Arial Narrow"/>
                <w:b/>
                <w:color w:val="000000"/>
                <w:szCs w:val="24"/>
                <w:lang w:val="sr-Latn-BA"/>
              </w:rPr>
            </w:pPr>
          </w:p>
        </w:tc>
        <w:tc>
          <w:tcPr>
            <w:tcW w:w="531" w:type="pct"/>
            <w:gridSpan w:val="3"/>
            <w:vMerge/>
            <w:tcBorders>
              <w:top w:val="single" w:sz="4" w:space="0" w:color="000000"/>
              <w:left w:val="single" w:sz="4" w:space="0" w:color="000000"/>
              <w:right w:val="single" w:sz="4" w:space="0" w:color="000000"/>
            </w:tcBorders>
            <w:shd w:val="clear" w:color="auto" w:fill="D9D9D9"/>
          </w:tcPr>
          <w:p w14:paraId="5082B43F" w14:textId="0B221AFE" w:rsidR="00774E7D" w:rsidRPr="00C45032" w:rsidRDefault="00774E7D" w:rsidP="00991CB8">
            <w:pPr>
              <w:widowControl w:val="0"/>
              <w:pBdr>
                <w:top w:val="nil"/>
                <w:left w:val="nil"/>
                <w:bottom w:val="nil"/>
                <w:right w:val="nil"/>
                <w:between w:val="nil"/>
              </w:pBdr>
              <w:spacing w:before="0" w:after="0"/>
              <w:jc w:val="left"/>
              <w:rPr>
                <w:rFonts w:eastAsia="Arial Narrow" w:cs="Arial Narrow"/>
                <w:b/>
                <w:color w:val="000000"/>
                <w:szCs w:val="24"/>
                <w:lang w:val="sr-Latn-BA"/>
              </w:rPr>
            </w:pP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149C5F4" w14:textId="77777777" w:rsidR="00774E7D" w:rsidRPr="00C45032" w:rsidRDefault="00774E7D" w:rsidP="00991CB8">
            <w:pPr>
              <w:spacing w:before="0" w:after="0"/>
              <w:jc w:val="center"/>
              <w:rPr>
                <w:rFonts w:eastAsia="Arial Narrow" w:cs="Arial Narrow"/>
                <w:b/>
                <w:color w:val="000000"/>
                <w:szCs w:val="24"/>
                <w:lang w:val="sr-Latn-BA"/>
              </w:rPr>
            </w:pPr>
            <w:r w:rsidRPr="00C45032">
              <w:rPr>
                <w:rFonts w:eastAsia="Arial Narrow" w:cs="Arial Narrow"/>
                <w:b/>
                <w:color w:val="000000"/>
                <w:szCs w:val="24"/>
                <w:lang w:val="sr-Latn-BA"/>
              </w:rPr>
              <w:t>Celex No</w:t>
            </w:r>
          </w:p>
        </w:tc>
        <w:tc>
          <w:tcPr>
            <w:tcW w:w="441"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63BFF27" w14:textId="77777777" w:rsidR="00774E7D" w:rsidRPr="00C45032" w:rsidRDefault="00774E7D" w:rsidP="00991CB8">
            <w:pPr>
              <w:spacing w:before="0" w:after="0"/>
              <w:jc w:val="center"/>
              <w:rPr>
                <w:rFonts w:eastAsia="Arial Narrow" w:cs="Arial Narrow"/>
                <w:b/>
                <w:szCs w:val="24"/>
                <w:lang w:val="sr-Latn-BA"/>
              </w:rPr>
            </w:pPr>
            <w:r w:rsidRPr="00C45032">
              <w:rPr>
                <w:rFonts w:eastAsia="Arial Narrow" w:cs="Arial Narrow"/>
                <w:b/>
                <w:szCs w:val="24"/>
                <w:lang w:val="sr-Latn-BA"/>
              </w:rPr>
              <w:t>Ostalo</w:t>
            </w:r>
          </w:p>
        </w:tc>
      </w:tr>
      <w:tr w:rsidR="004638FD" w:rsidRPr="00C45032" w14:paraId="1DE3FEC2" w14:textId="77777777" w:rsidTr="00991CB8">
        <w:trPr>
          <w:trHeight w:val="289"/>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66D61417" w14:textId="77777777" w:rsidR="004638FD" w:rsidRPr="00C45032" w:rsidRDefault="004638FD" w:rsidP="00991CB8">
            <w:pPr>
              <w:spacing w:before="0" w:after="0"/>
              <w:jc w:val="left"/>
              <w:rPr>
                <w:rFonts w:eastAsia="Arial Narrow" w:cs="Arial Narrow"/>
                <w:color w:val="000000"/>
                <w:szCs w:val="24"/>
                <w:lang w:val="sr-Latn-BA"/>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3DCD96F0" w14:textId="77777777" w:rsidR="004638FD" w:rsidRPr="00C45032" w:rsidRDefault="004638FD" w:rsidP="00991CB8">
            <w:pPr>
              <w:spacing w:before="0" w:after="0"/>
              <w:jc w:val="left"/>
              <w:rPr>
                <w:rFonts w:eastAsia="Arial Narrow" w:cs="Arial Narrow"/>
                <w:color w:val="000000"/>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13245433" w14:textId="77777777" w:rsidR="004638FD" w:rsidRPr="00C45032" w:rsidRDefault="004638FD" w:rsidP="00991CB8">
            <w:pPr>
              <w:spacing w:before="0" w:after="0"/>
              <w:jc w:val="left"/>
              <w:rPr>
                <w:rFonts w:eastAsia="Arial Narrow" w:cs="Arial Narrow"/>
                <w:color w:val="000000"/>
                <w:szCs w:val="24"/>
                <w:lang w:val="sr-Latn-BA"/>
              </w:rPr>
            </w:pPr>
            <w:r w:rsidRPr="00C45032">
              <w:rPr>
                <w:rFonts w:eastAsia="Arial Narrow" w:cs="Arial Narrow"/>
                <w:b/>
                <w:color w:val="000000"/>
                <w:szCs w:val="24"/>
                <w:lang w:val="sr-Latn-BA"/>
              </w:rPr>
              <w:t>A) Drumski saobraćaj</w:t>
            </w:r>
          </w:p>
        </w:tc>
        <w:tc>
          <w:tcPr>
            <w:tcW w:w="546" w:type="pct"/>
            <w:gridSpan w:val="2"/>
            <w:tcBorders>
              <w:top w:val="single" w:sz="4" w:space="0" w:color="000000"/>
              <w:left w:val="nil"/>
              <w:bottom w:val="single" w:sz="4" w:space="0" w:color="000000"/>
              <w:right w:val="nil"/>
            </w:tcBorders>
            <w:shd w:val="clear" w:color="auto" w:fill="D9D9D9"/>
            <w:tcMar>
              <w:left w:w="28" w:type="dxa"/>
              <w:right w:w="28" w:type="dxa"/>
            </w:tcMar>
          </w:tcPr>
          <w:p w14:paraId="73BEE84A" w14:textId="77777777" w:rsidR="004638FD" w:rsidRPr="00C45032" w:rsidRDefault="004638FD" w:rsidP="00991CB8">
            <w:pPr>
              <w:spacing w:before="0" w:after="0"/>
              <w:jc w:val="left"/>
              <w:rPr>
                <w:rFonts w:eastAsia="Arial Narrow" w:cs="Arial Narrow"/>
                <w:color w:val="000000"/>
                <w:szCs w:val="24"/>
                <w:lang w:val="sr-Latn-BA"/>
              </w:rPr>
            </w:pPr>
          </w:p>
        </w:tc>
        <w:tc>
          <w:tcPr>
            <w:tcW w:w="515" w:type="pct"/>
            <w:gridSpan w:val="2"/>
            <w:tcBorders>
              <w:top w:val="single" w:sz="4" w:space="0" w:color="000000"/>
              <w:left w:val="nil"/>
              <w:bottom w:val="single" w:sz="4" w:space="0" w:color="000000"/>
              <w:right w:val="nil"/>
            </w:tcBorders>
            <w:shd w:val="clear" w:color="auto" w:fill="D9D9D9"/>
            <w:tcMar>
              <w:left w:w="28" w:type="dxa"/>
              <w:right w:w="28" w:type="dxa"/>
            </w:tcMar>
          </w:tcPr>
          <w:p w14:paraId="7DE24ED2" w14:textId="77777777" w:rsidR="004638FD" w:rsidRPr="00C45032" w:rsidRDefault="004638FD" w:rsidP="00991CB8">
            <w:pPr>
              <w:spacing w:before="0" w:after="0"/>
              <w:jc w:val="left"/>
              <w:rPr>
                <w:rFonts w:eastAsia="Arial Narrow" w:cs="Arial Narrow"/>
                <w:color w:val="000000"/>
                <w:szCs w:val="24"/>
                <w:lang w:val="sr-Latn-BA"/>
              </w:rPr>
            </w:pPr>
          </w:p>
        </w:tc>
        <w:tc>
          <w:tcPr>
            <w:tcW w:w="615" w:type="pct"/>
            <w:gridSpan w:val="2"/>
            <w:tcBorders>
              <w:top w:val="single" w:sz="4" w:space="0" w:color="000000"/>
              <w:left w:val="nil"/>
              <w:bottom w:val="single" w:sz="4" w:space="0" w:color="000000"/>
              <w:right w:val="nil"/>
            </w:tcBorders>
            <w:shd w:val="clear" w:color="auto" w:fill="D9D9D9"/>
            <w:tcMar>
              <w:left w:w="28" w:type="dxa"/>
              <w:right w:w="28" w:type="dxa"/>
            </w:tcMar>
          </w:tcPr>
          <w:p w14:paraId="6DF6DCE0" w14:textId="77777777" w:rsidR="004638FD" w:rsidRPr="00C45032" w:rsidRDefault="004638FD" w:rsidP="00991CB8">
            <w:pPr>
              <w:spacing w:before="0" w:after="0"/>
              <w:jc w:val="left"/>
              <w:rPr>
                <w:rFonts w:eastAsia="Arial Narrow" w:cs="Arial Narrow"/>
                <w:color w:val="000000"/>
                <w:szCs w:val="24"/>
                <w:lang w:val="sr-Latn-BA"/>
              </w:rPr>
            </w:pPr>
          </w:p>
        </w:tc>
        <w:tc>
          <w:tcPr>
            <w:tcW w:w="441"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328470B1" w14:textId="77777777" w:rsidR="004638FD" w:rsidRPr="00C45032" w:rsidRDefault="004638FD" w:rsidP="00991CB8">
            <w:pPr>
              <w:spacing w:before="0" w:after="0"/>
              <w:jc w:val="left"/>
              <w:rPr>
                <w:rFonts w:eastAsia="Arial Narrow" w:cs="Arial Narrow"/>
                <w:szCs w:val="24"/>
                <w:lang w:val="sr-Latn-BA"/>
              </w:rPr>
            </w:pPr>
          </w:p>
        </w:tc>
      </w:tr>
      <w:tr w:rsidR="004638FD" w:rsidRPr="00C45032" w14:paraId="0C6B09F9" w14:textId="77777777" w:rsidTr="00991CB8">
        <w:trPr>
          <w:trHeight w:val="289"/>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B124C1"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DBD681"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C0FD44"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Ažuriranje Strategije razvoja saobraćaja 2019-2035. u skladu sa Strategijom za održivu i pametnu mobilnost za Zapadni Balkan</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C0CA7B"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24B40B" w14:textId="3568E5BA"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w:t>
            </w:r>
            <w:r w:rsidR="00774E7D">
              <w:rPr>
                <w:rFonts w:eastAsia="Arial Narrow" w:cs="Arial Narrow"/>
                <w:szCs w:val="24"/>
                <w:lang w:val="sr-Latn-BA"/>
              </w:rPr>
              <w:t>6</w:t>
            </w:r>
            <w:r w:rsidRPr="00C45032">
              <w:rPr>
                <w:rFonts w:eastAsia="Arial Narrow" w:cs="Arial Narrow"/>
                <w:szCs w:val="24"/>
                <w:lang w:val="sr-Latn-BA"/>
              </w:rPr>
              <w:t>-2035</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1BB7ED" w14:textId="77777777" w:rsidR="004638FD" w:rsidRPr="00C45032" w:rsidRDefault="004638FD" w:rsidP="00991CB8">
            <w:pPr>
              <w:spacing w:before="0" w:after="0"/>
              <w:jc w:val="left"/>
              <w:rPr>
                <w:rFonts w:eastAsia="Arial Narrow" w:cs="Arial Narrow"/>
                <w:color w:val="000000"/>
                <w:szCs w:val="24"/>
                <w:lang w:val="sr-Latn-BA"/>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6BE632" w14:textId="77777777" w:rsidR="004638FD" w:rsidRPr="00C45032" w:rsidRDefault="004638FD" w:rsidP="00991CB8">
            <w:pPr>
              <w:spacing w:before="0" w:after="0"/>
              <w:jc w:val="left"/>
              <w:rPr>
                <w:rFonts w:eastAsia="Arial Narrow" w:cs="Arial Narrow"/>
                <w:szCs w:val="24"/>
                <w:lang w:val="sr-Latn-BA"/>
              </w:rPr>
            </w:pPr>
          </w:p>
        </w:tc>
      </w:tr>
      <w:tr w:rsidR="004638FD" w:rsidRPr="00C45032" w14:paraId="740E868A" w14:textId="77777777" w:rsidTr="00991CB8">
        <w:trPr>
          <w:trHeight w:val="289"/>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016A480A" w14:textId="77777777" w:rsidR="004638FD" w:rsidRPr="00C45032" w:rsidRDefault="004638FD" w:rsidP="00991CB8">
            <w:pPr>
              <w:spacing w:before="0" w:after="0"/>
              <w:jc w:val="left"/>
              <w:rPr>
                <w:rFonts w:eastAsia="Arial Narrow" w:cs="Arial Narrow"/>
                <w:color w:val="000000"/>
                <w:szCs w:val="24"/>
                <w:lang w:val="sr-Latn-BA"/>
              </w:rPr>
            </w:pPr>
            <w:bookmarkStart w:id="203" w:name="_Hlk186006125"/>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655A4C0C" w14:textId="77777777" w:rsidR="004638FD" w:rsidRPr="00C45032" w:rsidRDefault="004638FD" w:rsidP="00991CB8">
            <w:pPr>
              <w:spacing w:before="0" w:after="0"/>
              <w:jc w:val="left"/>
              <w:rPr>
                <w:rFonts w:eastAsia="Arial Narrow" w:cs="Arial Narrow"/>
                <w:color w:val="000000"/>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54244CD7" w14:textId="77777777" w:rsidR="004638FD" w:rsidRPr="00C45032" w:rsidRDefault="004638FD" w:rsidP="00991CB8">
            <w:pPr>
              <w:spacing w:before="0" w:after="0"/>
              <w:rPr>
                <w:rFonts w:eastAsia="Arial Narrow" w:cs="Arial Narrow"/>
                <w:b/>
                <w:color w:val="000000"/>
                <w:szCs w:val="24"/>
                <w:lang w:val="sr-Latn-BA"/>
              </w:rPr>
            </w:pPr>
            <w:r w:rsidRPr="00C45032">
              <w:rPr>
                <w:rFonts w:eastAsia="Arial Narrow" w:cs="Arial Narrow"/>
                <w:b/>
                <w:color w:val="000000"/>
                <w:szCs w:val="24"/>
                <w:lang w:val="sr-Latn-BA"/>
              </w:rPr>
              <w:t>B) Putna infrastruktura</w:t>
            </w:r>
          </w:p>
        </w:tc>
        <w:tc>
          <w:tcPr>
            <w:tcW w:w="546" w:type="pct"/>
            <w:gridSpan w:val="2"/>
            <w:tcBorders>
              <w:top w:val="single" w:sz="4" w:space="0" w:color="000000"/>
              <w:left w:val="nil"/>
              <w:bottom w:val="single" w:sz="4" w:space="0" w:color="000000"/>
              <w:right w:val="nil"/>
            </w:tcBorders>
            <w:shd w:val="clear" w:color="auto" w:fill="D9D9D9"/>
            <w:tcMar>
              <w:left w:w="28" w:type="dxa"/>
              <w:right w:w="28" w:type="dxa"/>
            </w:tcMar>
          </w:tcPr>
          <w:p w14:paraId="0FA4A94D" w14:textId="77777777" w:rsidR="004638FD" w:rsidRPr="00C45032" w:rsidRDefault="004638FD" w:rsidP="00991CB8">
            <w:pPr>
              <w:spacing w:before="0" w:after="0"/>
              <w:jc w:val="left"/>
              <w:rPr>
                <w:rFonts w:eastAsia="Arial Narrow" w:cs="Arial Narrow"/>
                <w:szCs w:val="24"/>
                <w:lang w:val="sr-Latn-BA"/>
              </w:rPr>
            </w:pPr>
          </w:p>
        </w:tc>
        <w:tc>
          <w:tcPr>
            <w:tcW w:w="515" w:type="pct"/>
            <w:gridSpan w:val="2"/>
            <w:tcBorders>
              <w:top w:val="single" w:sz="4" w:space="0" w:color="000000"/>
              <w:left w:val="nil"/>
              <w:bottom w:val="single" w:sz="4" w:space="0" w:color="000000"/>
              <w:right w:val="nil"/>
            </w:tcBorders>
            <w:shd w:val="clear" w:color="auto" w:fill="D9D9D9"/>
            <w:tcMar>
              <w:left w:w="28" w:type="dxa"/>
              <w:right w:w="28" w:type="dxa"/>
            </w:tcMar>
          </w:tcPr>
          <w:p w14:paraId="3AFFB69B" w14:textId="77777777" w:rsidR="004638FD" w:rsidRPr="00C45032" w:rsidRDefault="004638FD" w:rsidP="00991CB8">
            <w:pPr>
              <w:spacing w:before="0" w:after="0"/>
              <w:jc w:val="left"/>
              <w:rPr>
                <w:rFonts w:eastAsia="Arial Narrow" w:cs="Arial Narrow"/>
                <w:szCs w:val="24"/>
                <w:lang w:val="sr-Latn-BA"/>
              </w:rPr>
            </w:pPr>
          </w:p>
        </w:tc>
        <w:tc>
          <w:tcPr>
            <w:tcW w:w="615" w:type="pct"/>
            <w:gridSpan w:val="2"/>
            <w:tcBorders>
              <w:top w:val="single" w:sz="4" w:space="0" w:color="000000"/>
              <w:left w:val="nil"/>
              <w:bottom w:val="single" w:sz="4" w:space="0" w:color="000000"/>
              <w:right w:val="nil"/>
            </w:tcBorders>
            <w:shd w:val="clear" w:color="auto" w:fill="D9D9D9"/>
            <w:tcMar>
              <w:left w:w="28" w:type="dxa"/>
              <w:right w:w="28" w:type="dxa"/>
            </w:tcMar>
          </w:tcPr>
          <w:p w14:paraId="7F0D24A8" w14:textId="77777777" w:rsidR="004638FD" w:rsidRPr="00C45032" w:rsidRDefault="004638FD" w:rsidP="00991CB8">
            <w:pPr>
              <w:spacing w:before="0" w:after="0"/>
              <w:jc w:val="left"/>
              <w:rPr>
                <w:rFonts w:eastAsia="Arial Narrow" w:cs="Arial Narrow"/>
                <w:color w:val="000000"/>
                <w:szCs w:val="24"/>
                <w:lang w:val="sr-Latn-BA"/>
              </w:rPr>
            </w:pPr>
          </w:p>
        </w:tc>
        <w:tc>
          <w:tcPr>
            <w:tcW w:w="441"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364444C2" w14:textId="77777777" w:rsidR="004638FD" w:rsidRPr="00C45032" w:rsidRDefault="004638FD" w:rsidP="00991CB8">
            <w:pPr>
              <w:spacing w:before="0" w:after="0"/>
              <w:jc w:val="left"/>
              <w:rPr>
                <w:rFonts w:eastAsia="Arial Narrow" w:cs="Arial Narrow"/>
                <w:szCs w:val="24"/>
                <w:lang w:val="sr-Latn-BA"/>
              </w:rPr>
            </w:pPr>
          </w:p>
        </w:tc>
      </w:tr>
      <w:bookmarkEnd w:id="203"/>
      <w:tr w:rsidR="004638FD" w:rsidRPr="00C45032" w14:paraId="52D8606D" w14:textId="77777777" w:rsidTr="00991CB8">
        <w:trPr>
          <w:trHeight w:val="448"/>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4C4195"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7CEF3C"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F29F40" w14:textId="77777777" w:rsidR="004638FD" w:rsidRPr="00C45032" w:rsidRDefault="004638FD" w:rsidP="00991CB8">
            <w:pPr>
              <w:spacing w:before="0" w:after="0"/>
              <w:ind w:left="55" w:right="108"/>
              <w:rPr>
                <w:rFonts w:eastAsia="Arial Narrow" w:cs="Arial Narrow"/>
                <w:color w:val="000000"/>
                <w:szCs w:val="24"/>
                <w:lang w:val="sr-Latn-BA"/>
              </w:rPr>
            </w:pPr>
            <w:r w:rsidRPr="00C45032">
              <w:rPr>
                <w:rFonts w:eastAsia="Arial Narrow" w:cs="Arial Narrow"/>
                <w:color w:val="000000"/>
                <w:szCs w:val="24"/>
                <w:lang w:val="sr-Latn-BA"/>
              </w:rPr>
              <w:t>Srednjoročni program izgradnje, rekonstrukcije, održavanja i zaštite državnih puteva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D4148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24FE79"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2025-2028</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4349F7" w14:textId="77777777" w:rsidR="004638FD" w:rsidRPr="00C45032" w:rsidRDefault="004638FD" w:rsidP="00991CB8">
            <w:pPr>
              <w:spacing w:before="0" w:after="0"/>
              <w:jc w:val="left"/>
              <w:rPr>
                <w:rFonts w:eastAsia="Arial Narrow" w:cs="Arial Narrow"/>
                <w:color w:val="000000"/>
                <w:szCs w:val="24"/>
                <w:lang w:val="sr-Latn-BA"/>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7969B0" w14:textId="4486CDBA" w:rsidR="004638FD" w:rsidRPr="00C45032" w:rsidRDefault="004638FD" w:rsidP="00991CB8">
            <w:pPr>
              <w:spacing w:before="0" w:after="0"/>
              <w:jc w:val="left"/>
              <w:rPr>
                <w:rFonts w:eastAsia="Arial Narrow" w:cs="Arial Narrow"/>
                <w:szCs w:val="24"/>
                <w:lang w:val="sr-Latn-BA"/>
              </w:rPr>
            </w:pPr>
          </w:p>
        </w:tc>
      </w:tr>
      <w:tr w:rsidR="004638FD" w:rsidRPr="00C45032" w14:paraId="3C410747" w14:textId="77777777" w:rsidTr="00991CB8">
        <w:trPr>
          <w:trHeight w:val="448"/>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F8071E"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35FBB7"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0671F3" w14:textId="77777777" w:rsidR="004638FD" w:rsidRPr="00C45032" w:rsidRDefault="004638FD" w:rsidP="00991CB8">
            <w:pPr>
              <w:spacing w:before="0" w:after="0"/>
              <w:ind w:left="55" w:right="108"/>
              <w:rPr>
                <w:rFonts w:eastAsia="Arial Narrow" w:cs="Arial Narrow"/>
                <w:color w:val="000000"/>
                <w:szCs w:val="24"/>
                <w:lang w:val="sr-Latn-BA"/>
              </w:rPr>
            </w:pPr>
            <w:r w:rsidRPr="00C45032">
              <w:rPr>
                <w:rFonts w:eastAsia="Arial Narrow" w:cs="Arial Narrow"/>
                <w:szCs w:val="24"/>
                <w:lang w:val="sr-Latn-BA"/>
              </w:rPr>
              <w:t>Program izgradnje, rekonstrukcije, održavanja i zaštite magistralnih i regionalnih puteva za 2025. godinu, s Izvještajem o realizaciji Programa za 2024. godinu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4E424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rPr>
              <w:t>2025/I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51972E"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rPr>
              <w:t>2025</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217D13" w14:textId="77777777" w:rsidR="004638FD" w:rsidRPr="00C45032" w:rsidRDefault="004638FD" w:rsidP="00991CB8">
            <w:pPr>
              <w:spacing w:before="0" w:after="0"/>
              <w:jc w:val="left"/>
              <w:rPr>
                <w:rFonts w:eastAsia="Arial Narrow" w:cs="Arial Narrow"/>
                <w:color w:val="000000"/>
                <w:szCs w:val="24"/>
                <w:lang w:val="sr-Latn-BA"/>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C8390A" w14:textId="3FA8A9CC" w:rsidR="004638FD" w:rsidRPr="00C45032" w:rsidRDefault="004638FD" w:rsidP="00991CB8">
            <w:pPr>
              <w:spacing w:before="0" w:after="0"/>
              <w:jc w:val="left"/>
              <w:rPr>
                <w:rFonts w:eastAsia="Arial Narrow" w:cs="Arial Narrow"/>
                <w:szCs w:val="24"/>
                <w:lang w:val="sr-Latn-BA"/>
              </w:rPr>
            </w:pPr>
          </w:p>
        </w:tc>
      </w:tr>
      <w:tr w:rsidR="004638FD" w:rsidRPr="00C45032" w14:paraId="4365C9EE" w14:textId="77777777" w:rsidTr="00991CB8">
        <w:trPr>
          <w:trHeight w:val="476"/>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C1160C" w14:textId="77777777" w:rsidR="004638FD" w:rsidRPr="00C45032" w:rsidRDefault="004638FD" w:rsidP="00991CB8">
            <w:pPr>
              <w:spacing w:before="0" w:after="0" w:line="240" w:lineRule="auto"/>
              <w:jc w:val="center"/>
              <w:rPr>
                <w:rFonts w:eastAsia="Arial Narrow" w:cs="Arial Narrow"/>
                <w:szCs w:val="24"/>
                <w:lang w:val="sr-Latn-ME"/>
              </w:rPr>
            </w:pPr>
            <w:r w:rsidRPr="00C45032">
              <w:rPr>
                <w:rFonts w:eastAsia="Arial Narrow" w:cs="Arial Narrow"/>
                <w:szCs w:val="24"/>
                <w:lang w:val="sr-Latn-ME"/>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77895F" w14:textId="77777777" w:rsidR="004638FD" w:rsidRPr="00C45032" w:rsidRDefault="004638FD" w:rsidP="00991CB8">
            <w:pPr>
              <w:spacing w:before="0" w:after="0" w:line="240" w:lineRule="auto"/>
              <w:jc w:val="center"/>
              <w:rPr>
                <w:rFonts w:eastAsia="Arial Narrow" w:cs="Arial Narrow"/>
                <w:szCs w:val="24"/>
              </w:rPr>
            </w:pPr>
            <w:r w:rsidRPr="00C45032">
              <w:rPr>
                <w:rFonts w:eastAsia="Arial Narrow" w:cs="Arial Narrow"/>
                <w:color w:val="000000"/>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DDF880" w14:textId="77777777" w:rsidR="004638FD" w:rsidRPr="00C45032" w:rsidRDefault="004638FD" w:rsidP="00991CB8">
            <w:pPr>
              <w:spacing w:before="0" w:after="0" w:line="240" w:lineRule="auto"/>
              <w:ind w:left="62" w:right="135"/>
              <w:rPr>
                <w:rFonts w:eastAsia="Arial Narrow" w:cs="Arial Narrow"/>
                <w:szCs w:val="24"/>
              </w:rPr>
            </w:pPr>
            <w:r w:rsidRPr="00C45032">
              <w:rPr>
                <w:rFonts w:eastAsia="Arial Narrow" w:cs="Arial Narrow"/>
                <w:szCs w:val="24"/>
              </w:rPr>
              <w:t>Program izgradnje, rekonstrukcije, održavanja i zaštite magistralnih i regionalnih puteva za 2026. godinu, s Izvještajem o realizaciji Programa za 2025. godinu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930B0F" w14:textId="77777777" w:rsidR="004638FD" w:rsidRPr="00C45032" w:rsidRDefault="004638FD" w:rsidP="00991CB8">
            <w:pPr>
              <w:spacing w:before="0" w:after="0" w:line="240" w:lineRule="auto"/>
              <w:jc w:val="center"/>
              <w:rPr>
                <w:rFonts w:eastAsia="Arial Narrow" w:cs="Arial Narrow"/>
                <w:szCs w:val="24"/>
              </w:rPr>
            </w:pPr>
            <w:r w:rsidRPr="00C45032">
              <w:rPr>
                <w:rFonts w:eastAsia="Arial Narrow" w:cs="Arial Narrow"/>
                <w:szCs w:val="24"/>
              </w:rPr>
              <w:t>2026/I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Pr>
          <w:p w14:paraId="551C2001" w14:textId="77777777" w:rsidR="004638FD" w:rsidRPr="00C45032" w:rsidRDefault="004638FD" w:rsidP="00991CB8">
            <w:pPr>
              <w:tabs>
                <w:tab w:val="left" w:pos="901"/>
              </w:tabs>
              <w:spacing w:before="0" w:after="0" w:line="240" w:lineRule="auto"/>
              <w:ind w:left="-89"/>
              <w:jc w:val="center"/>
              <w:rPr>
                <w:rFonts w:eastAsia="Arial Narrow" w:cs="Arial Narrow"/>
                <w:szCs w:val="24"/>
              </w:rPr>
            </w:pPr>
            <w:r w:rsidRPr="00C45032">
              <w:rPr>
                <w:rFonts w:eastAsia="Arial Narrow" w:cs="Arial Narrow"/>
                <w:szCs w:val="24"/>
              </w:rPr>
              <w:t>2026</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04B33C" w14:textId="77777777" w:rsidR="004638FD" w:rsidRPr="00C45032" w:rsidRDefault="004638FD" w:rsidP="00991CB8">
            <w:pPr>
              <w:spacing w:before="0" w:after="0" w:line="240" w:lineRule="auto"/>
              <w:jc w:val="center"/>
              <w:rPr>
                <w:rFonts w:eastAsia="Arial Narrow" w:cs="Arial Narrow"/>
                <w:szCs w:val="24"/>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14:paraId="565CDBB6" w14:textId="51C9A415" w:rsidR="004638FD" w:rsidRPr="00C45032" w:rsidRDefault="004638FD" w:rsidP="00991CB8">
            <w:pPr>
              <w:spacing w:before="0" w:after="0" w:line="240" w:lineRule="auto"/>
              <w:rPr>
                <w:rFonts w:eastAsia="Arial Narrow" w:cs="Arial Narrow"/>
                <w:szCs w:val="24"/>
              </w:rPr>
            </w:pPr>
          </w:p>
        </w:tc>
      </w:tr>
      <w:tr w:rsidR="004638FD" w:rsidRPr="00C45032" w14:paraId="60B8FBED" w14:textId="77777777" w:rsidTr="00991CB8">
        <w:trPr>
          <w:trHeight w:val="289"/>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3300901F" w14:textId="77777777" w:rsidR="004638FD" w:rsidRPr="00C45032" w:rsidRDefault="004638FD" w:rsidP="00991CB8">
            <w:pPr>
              <w:spacing w:before="0" w:after="0"/>
              <w:jc w:val="left"/>
              <w:rPr>
                <w:rFonts w:eastAsia="Arial Narrow" w:cs="Arial Narrow"/>
                <w:color w:val="000000"/>
                <w:szCs w:val="24"/>
                <w:lang w:val="sr-Latn-BA"/>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37A5B4E0" w14:textId="77777777" w:rsidR="004638FD" w:rsidRPr="00C45032" w:rsidRDefault="004638FD" w:rsidP="00991CB8">
            <w:pPr>
              <w:spacing w:before="0" w:after="0"/>
              <w:jc w:val="left"/>
              <w:rPr>
                <w:rFonts w:eastAsia="Arial Narrow" w:cs="Arial Narrow"/>
                <w:color w:val="000000"/>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6B18D761" w14:textId="77777777" w:rsidR="004638FD" w:rsidRPr="00C45032" w:rsidRDefault="004638FD" w:rsidP="00991CB8">
            <w:pPr>
              <w:spacing w:before="0" w:after="0"/>
              <w:rPr>
                <w:rFonts w:eastAsia="Arial Narrow" w:cs="Arial Narrow"/>
                <w:b/>
                <w:color w:val="000000"/>
                <w:szCs w:val="24"/>
                <w:lang w:val="sr-Latn-ME"/>
              </w:rPr>
            </w:pPr>
            <w:r w:rsidRPr="00C45032">
              <w:rPr>
                <w:rFonts w:eastAsia="Arial Narrow" w:cs="Arial Narrow"/>
                <w:b/>
                <w:color w:val="000000"/>
                <w:szCs w:val="24"/>
                <w:lang w:val="sr-Latn-BA"/>
              </w:rPr>
              <w:t>D) Vaz</w:t>
            </w:r>
            <w:r w:rsidRPr="00C45032">
              <w:rPr>
                <w:rFonts w:eastAsia="Arial Narrow" w:cs="Arial Narrow"/>
                <w:b/>
                <w:color w:val="000000"/>
                <w:szCs w:val="24"/>
                <w:lang w:val="sr-Latn-ME"/>
              </w:rPr>
              <w:t>dušni saobraćaj</w:t>
            </w:r>
          </w:p>
        </w:tc>
        <w:tc>
          <w:tcPr>
            <w:tcW w:w="546" w:type="pct"/>
            <w:gridSpan w:val="2"/>
            <w:tcBorders>
              <w:top w:val="single" w:sz="4" w:space="0" w:color="000000"/>
              <w:left w:val="nil"/>
              <w:bottom w:val="single" w:sz="4" w:space="0" w:color="000000"/>
              <w:right w:val="nil"/>
            </w:tcBorders>
            <w:shd w:val="clear" w:color="auto" w:fill="D9D9D9"/>
            <w:tcMar>
              <w:left w:w="28" w:type="dxa"/>
              <w:right w:w="28" w:type="dxa"/>
            </w:tcMar>
          </w:tcPr>
          <w:p w14:paraId="330B948F" w14:textId="77777777" w:rsidR="004638FD" w:rsidRPr="00C45032" w:rsidRDefault="004638FD" w:rsidP="00991CB8">
            <w:pPr>
              <w:spacing w:before="0" w:after="0"/>
              <w:jc w:val="left"/>
              <w:rPr>
                <w:rFonts w:eastAsia="Arial Narrow" w:cs="Arial Narrow"/>
                <w:szCs w:val="24"/>
                <w:lang w:val="sr-Latn-BA"/>
              </w:rPr>
            </w:pPr>
          </w:p>
        </w:tc>
        <w:tc>
          <w:tcPr>
            <w:tcW w:w="515" w:type="pct"/>
            <w:gridSpan w:val="2"/>
            <w:tcBorders>
              <w:top w:val="single" w:sz="4" w:space="0" w:color="000000"/>
              <w:left w:val="nil"/>
              <w:bottom w:val="single" w:sz="4" w:space="0" w:color="000000"/>
              <w:right w:val="nil"/>
            </w:tcBorders>
            <w:shd w:val="clear" w:color="auto" w:fill="D9D9D9"/>
            <w:tcMar>
              <w:left w:w="28" w:type="dxa"/>
              <w:right w:w="28" w:type="dxa"/>
            </w:tcMar>
          </w:tcPr>
          <w:p w14:paraId="5E4EF037" w14:textId="77777777" w:rsidR="004638FD" w:rsidRPr="00C45032" w:rsidRDefault="004638FD" w:rsidP="00991CB8">
            <w:pPr>
              <w:spacing w:before="0" w:after="0"/>
              <w:jc w:val="left"/>
              <w:rPr>
                <w:rFonts w:eastAsia="Arial Narrow" w:cs="Arial Narrow"/>
                <w:szCs w:val="24"/>
                <w:lang w:val="sr-Latn-BA"/>
              </w:rPr>
            </w:pPr>
          </w:p>
        </w:tc>
        <w:tc>
          <w:tcPr>
            <w:tcW w:w="615" w:type="pct"/>
            <w:gridSpan w:val="2"/>
            <w:tcBorders>
              <w:top w:val="single" w:sz="4" w:space="0" w:color="000000"/>
              <w:left w:val="nil"/>
              <w:bottom w:val="single" w:sz="4" w:space="0" w:color="000000"/>
              <w:right w:val="nil"/>
            </w:tcBorders>
            <w:shd w:val="clear" w:color="auto" w:fill="D9D9D9"/>
            <w:tcMar>
              <w:left w:w="28" w:type="dxa"/>
              <w:right w:w="28" w:type="dxa"/>
            </w:tcMar>
          </w:tcPr>
          <w:p w14:paraId="156245A6" w14:textId="77777777" w:rsidR="004638FD" w:rsidRPr="00C45032" w:rsidRDefault="004638FD" w:rsidP="00991CB8">
            <w:pPr>
              <w:spacing w:before="0" w:after="0"/>
              <w:jc w:val="left"/>
              <w:rPr>
                <w:rFonts w:eastAsia="Arial Narrow" w:cs="Arial Narrow"/>
                <w:color w:val="000000"/>
                <w:szCs w:val="24"/>
                <w:lang w:val="sr-Latn-BA"/>
              </w:rPr>
            </w:pPr>
          </w:p>
        </w:tc>
        <w:tc>
          <w:tcPr>
            <w:tcW w:w="441"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7616B8B5" w14:textId="77777777" w:rsidR="004638FD" w:rsidRPr="00C45032" w:rsidRDefault="004638FD" w:rsidP="00991CB8">
            <w:pPr>
              <w:spacing w:before="0" w:after="0"/>
              <w:jc w:val="left"/>
              <w:rPr>
                <w:rFonts w:eastAsia="Arial Narrow" w:cs="Arial Narrow"/>
                <w:szCs w:val="24"/>
                <w:lang w:val="sr-Latn-BA"/>
              </w:rPr>
            </w:pPr>
          </w:p>
        </w:tc>
      </w:tr>
      <w:tr w:rsidR="004638FD" w:rsidRPr="00C45032" w14:paraId="4E2E8201" w14:textId="77777777" w:rsidTr="00991CB8">
        <w:trPr>
          <w:trHeight w:val="476"/>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A59CD3" w14:textId="77777777" w:rsidR="004638FD" w:rsidRPr="00C45032" w:rsidRDefault="004638FD" w:rsidP="00991CB8">
            <w:pPr>
              <w:spacing w:before="0" w:after="0" w:line="240" w:lineRule="auto"/>
              <w:jc w:val="center"/>
              <w:rPr>
                <w:rFonts w:eastAsia="Arial Narrow" w:cs="Arial Narrow"/>
                <w:szCs w:val="24"/>
                <w:lang w:val="sr-Latn-ME"/>
              </w:rPr>
            </w:pPr>
            <w:r w:rsidRPr="00C45032">
              <w:rPr>
                <w:rFonts w:eastAsia="Arial Narrow" w:cs="Arial Narrow"/>
                <w:szCs w:val="24"/>
                <w:lang w:val="sr-Latn-ME"/>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7E0970" w14:textId="77777777" w:rsidR="004638FD" w:rsidRPr="00C45032" w:rsidRDefault="004638FD" w:rsidP="00991CB8">
            <w:pPr>
              <w:spacing w:before="0" w:after="0" w:line="240" w:lineRule="auto"/>
              <w:jc w:val="center"/>
              <w:rPr>
                <w:rFonts w:eastAsia="Arial Narrow" w:cs="Arial Narrow"/>
                <w:color w:val="000000"/>
                <w:szCs w:val="24"/>
                <w:lang w:val="sr-Latn-BA"/>
              </w:rPr>
            </w:pPr>
            <w:r w:rsidRPr="00C45032">
              <w:rPr>
                <w:rFonts w:eastAsia="Arial Narrow" w:cs="Arial Narrow"/>
                <w:color w:val="000000"/>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3D1622" w14:textId="77777777" w:rsidR="004638FD" w:rsidRPr="00C45032" w:rsidRDefault="004638FD" w:rsidP="00991CB8">
            <w:pPr>
              <w:spacing w:before="0" w:after="0" w:line="240" w:lineRule="auto"/>
              <w:ind w:left="62" w:right="135"/>
              <w:rPr>
                <w:rFonts w:eastAsia="Arial Narrow" w:cs="Arial Narrow"/>
                <w:szCs w:val="24"/>
                <w:lang w:val="sr-Latn-BA"/>
              </w:rPr>
            </w:pPr>
            <w:r w:rsidRPr="00C45032">
              <w:rPr>
                <w:rFonts w:eastAsia="Arial Narrow" w:cs="Arial Narrow"/>
                <w:szCs w:val="24"/>
                <w:lang w:val="sr-Latn-BA"/>
              </w:rPr>
              <w:t>Strategija razvoja pomorstva (izmjene važeće Strategije razvoja pomorske privrede)</w:t>
            </w:r>
          </w:p>
          <w:p w14:paraId="5386E759" w14:textId="77777777" w:rsidR="004638FD" w:rsidRPr="00C45032" w:rsidRDefault="004638FD" w:rsidP="00991CB8">
            <w:pPr>
              <w:spacing w:before="0" w:after="0" w:line="240" w:lineRule="auto"/>
              <w:ind w:left="62" w:right="135"/>
              <w:rPr>
                <w:rFonts w:eastAsia="Arial Narrow" w:cs="Arial Narrow"/>
                <w:szCs w:val="24"/>
                <w:lang w:val="sr-Latn-BA"/>
              </w:rPr>
            </w:pPr>
            <w:r w:rsidRPr="00C45032">
              <w:rPr>
                <w:rFonts w:eastAsia="Arial Narrow" w:cs="Arial Narrow"/>
                <w:szCs w:val="24"/>
                <w:lang w:val="sr-Latn-BA"/>
              </w:rPr>
              <w:t>Nacionalni program o izmjenama i dopunama Nacionalnog programa bezbjednosti civilnog vazduhoplovstva Crne Gore</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6628BB" w14:textId="77777777" w:rsidR="004638FD" w:rsidRPr="00C45032" w:rsidRDefault="004638FD" w:rsidP="00991CB8">
            <w:pPr>
              <w:spacing w:before="0" w:after="0" w:line="240" w:lineRule="auto"/>
              <w:rPr>
                <w:rFonts w:eastAsia="Arial Narrow" w:cs="Arial Narrow"/>
                <w:szCs w:val="24"/>
                <w:lang w:val="sr-Latn-BA"/>
              </w:rPr>
            </w:pPr>
            <w:r w:rsidRPr="00C45032">
              <w:rPr>
                <w:rFonts w:eastAsia="Arial Narrow" w:cs="Arial Narrow"/>
                <w:szCs w:val="24"/>
                <w:lang w:val="sr-Latn-BA"/>
              </w:rPr>
              <w:t xml:space="preserve">        2025/II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Pr>
          <w:p w14:paraId="5F35813F" w14:textId="77777777" w:rsidR="004638FD" w:rsidRPr="00C45032" w:rsidRDefault="004638FD" w:rsidP="00991CB8">
            <w:pPr>
              <w:tabs>
                <w:tab w:val="left" w:pos="901"/>
              </w:tabs>
              <w:spacing w:before="0" w:after="0" w:line="240" w:lineRule="auto"/>
              <w:ind w:left="-89"/>
              <w:jc w:val="center"/>
              <w:rPr>
                <w:rFonts w:eastAsia="Arial Narrow" w:cs="Arial Narrow"/>
                <w:szCs w:val="24"/>
                <w:lang w:val="sr-Latn-BA"/>
              </w:rPr>
            </w:pPr>
            <w:r w:rsidRPr="00C45032">
              <w:rPr>
                <w:rFonts w:eastAsia="Arial Narrow" w:cs="Arial Narrow"/>
                <w:szCs w:val="24"/>
                <w:lang w:val="sr-Latn-BA"/>
              </w:rPr>
              <w:t>2025/II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AC3CB5" w14:textId="77777777" w:rsidR="004638FD" w:rsidRPr="00C45032" w:rsidRDefault="004638FD" w:rsidP="00991CB8">
            <w:pPr>
              <w:spacing w:before="0" w:after="0" w:line="240" w:lineRule="auto"/>
              <w:jc w:val="center"/>
              <w:rPr>
                <w:rFonts w:eastAsia="Arial Narrow" w:cs="Arial Narrow"/>
                <w:sz w:val="20"/>
                <w:szCs w:val="20"/>
                <w:lang w:val="sr-Latn-BA"/>
              </w:rPr>
            </w:pPr>
            <w:r w:rsidRPr="00C45032">
              <w:rPr>
                <w:rFonts w:eastAsia="Arial Narrow" w:cs="Arial Narrow"/>
                <w:sz w:val="20"/>
                <w:szCs w:val="20"/>
                <w:lang w:val="sr-Latn-BA"/>
              </w:rPr>
              <w:t>32024R2108 [P]</w:t>
            </w:r>
          </w:p>
          <w:p w14:paraId="44A1B808" w14:textId="77777777" w:rsidR="004638FD" w:rsidRPr="00C45032" w:rsidRDefault="004638FD" w:rsidP="00991CB8">
            <w:pPr>
              <w:spacing w:before="0" w:after="0" w:line="240" w:lineRule="auto"/>
              <w:jc w:val="center"/>
              <w:rPr>
                <w:rFonts w:eastAsia="Arial Narrow" w:cs="Arial Narrow"/>
                <w:sz w:val="20"/>
                <w:szCs w:val="20"/>
                <w:lang w:val="sr-Latn-BA"/>
              </w:rPr>
            </w:pPr>
            <w:r w:rsidRPr="00C45032">
              <w:rPr>
                <w:rFonts w:eastAsia="Arial Narrow" w:cs="Arial Narrow"/>
                <w:sz w:val="20"/>
                <w:szCs w:val="20"/>
                <w:lang w:val="sr-Latn-BA"/>
              </w:rPr>
              <w:t>32024D2109 [P]</w:t>
            </w:r>
          </w:p>
          <w:p w14:paraId="0B1DE14D" w14:textId="77777777" w:rsidR="004638FD" w:rsidRPr="00C45032" w:rsidRDefault="004638FD" w:rsidP="00991CB8">
            <w:pPr>
              <w:spacing w:before="0" w:after="0" w:line="240" w:lineRule="auto"/>
              <w:jc w:val="center"/>
              <w:rPr>
                <w:rFonts w:eastAsia="Arial Narrow" w:cs="Arial Narrow"/>
                <w:sz w:val="20"/>
                <w:szCs w:val="20"/>
                <w:lang w:val="sr-Latn-BA"/>
              </w:rPr>
            </w:pPr>
            <w:r w:rsidRPr="00C45032">
              <w:rPr>
                <w:rFonts w:eastAsia="Arial Narrow" w:cs="Arial Narrow"/>
                <w:sz w:val="20"/>
                <w:szCs w:val="20"/>
                <w:lang w:val="sr-Latn-BA"/>
              </w:rPr>
              <w:t>32024R1255 [P]</w:t>
            </w:r>
          </w:p>
          <w:p w14:paraId="14590B03" w14:textId="77777777" w:rsidR="004638FD" w:rsidRPr="00C45032" w:rsidRDefault="004638FD" w:rsidP="00991CB8">
            <w:pPr>
              <w:spacing w:before="0" w:after="0" w:line="240" w:lineRule="auto"/>
              <w:jc w:val="center"/>
              <w:rPr>
                <w:rFonts w:eastAsia="Arial Narrow" w:cs="Arial Narrow"/>
                <w:szCs w:val="24"/>
                <w:lang w:val="sr-Latn-BA"/>
              </w:rPr>
            </w:pPr>
            <w:r w:rsidRPr="00C45032">
              <w:rPr>
                <w:rFonts w:eastAsia="Arial Narrow" w:cs="Arial Narrow"/>
                <w:sz w:val="20"/>
                <w:szCs w:val="20"/>
                <w:lang w:val="sr-Latn-BA"/>
              </w:rPr>
              <w:t>32024D2826 [P]</w:t>
            </w: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14:paraId="370822DE" w14:textId="77777777" w:rsidR="004638FD" w:rsidRPr="00C45032" w:rsidRDefault="004638FD" w:rsidP="00991CB8">
            <w:pPr>
              <w:spacing w:before="0" w:after="0" w:line="240" w:lineRule="auto"/>
              <w:rPr>
                <w:rFonts w:eastAsia="Arial Narrow" w:cs="Arial Narrow"/>
                <w:szCs w:val="24"/>
                <w:lang w:val="sr-Latn-BA"/>
              </w:rPr>
            </w:pPr>
          </w:p>
        </w:tc>
      </w:tr>
      <w:tr w:rsidR="004638FD" w:rsidRPr="00C45032" w14:paraId="605AED87" w14:textId="77777777" w:rsidTr="00991CB8">
        <w:trPr>
          <w:trHeight w:val="289"/>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693E34A8" w14:textId="77777777" w:rsidR="004638FD" w:rsidRPr="00C45032" w:rsidRDefault="004638FD" w:rsidP="00991CB8">
            <w:pPr>
              <w:spacing w:before="0" w:after="0"/>
              <w:jc w:val="left"/>
              <w:rPr>
                <w:rFonts w:eastAsia="Arial Narrow" w:cs="Arial Narrow"/>
                <w:color w:val="000000"/>
                <w:szCs w:val="24"/>
                <w:lang w:val="sr-Latn-BA"/>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1276F823" w14:textId="77777777" w:rsidR="004638FD" w:rsidRPr="00C45032" w:rsidRDefault="004638FD" w:rsidP="00991CB8">
            <w:pPr>
              <w:spacing w:before="0" w:after="0"/>
              <w:jc w:val="left"/>
              <w:rPr>
                <w:rFonts w:eastAsia="Arial Narrow" w:cs="Arial Narrow"/>
                <w:color w:val="000000"/>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791A07CA" w14:textId="77777777" w:rsidR="004638FD" w:rsidRPr="00C45032" w:rsidRDefault="004638FD" w:rsidP="00991CB8">
            <w:pPr>
              <w:spacing w:before="0" w:after="0"/>
              <w:rPr>
                <w:rFonts w:eastAsia="Arial Narrow" w:cs="Arial Narrow"/>
                <w:b/>
                <w:color w:val="000000"/>
                <w:szCs w:val="24"/>
                <w:lang w:val="sr-Latn-ME"/>
              </w:rPr>
            </w:pPr>
            <w:r w:rsidRPr="00C45032">
              <w:rPr>
                <w:rFonts w:eastAsia="Arial Narrow" w:cs="Arial Narrow"/>
                <w:b/>
                <w:color w:val="000000"/>
                <w:szCs w:val="24"/>
                <w:lang w:val="sr-Latn-BA"/>
              </w:rPr>
              <w:t>E) Pomorski saobraćaj</w:t>
            </w:r>
          </w:p>
        </w:tc>
        <w:tc>
          <w:tcPr>
            <w:tcW w:w="546" w:type="pct"/>
            <w:gridSpan w:val="2"/>
            <w:tcBorders>
              <w:top w:val="single" w:sz="4" w:space="0" w:color="000000"/>
              <w:left w:val="nil"/>
              <w:bottom w:val="single" w:sz="4" w:space="0" w:color="000000"/>
              <w:right w:val="nil"/>
            </w:tcBorders>
            <w:shd w:val="clear" w:color="auto" w:fill="D9D9D9"/>
            <w:tcMar>
              <w:left w:w="28" w:type="dxa"/>
              <w:right w:w="28" w:type="dxa"/>
            </w:tcMar>
          </w:tcPr>
          <w:p w14:paraId="76A9CF9C" w14:textId="77777777" w:rsidR="004638FD" w:rsidRPr="00C45032" w:rsidRDefault="004638FD" w:rsidP="00991CB8">
            <w:pPr>
              <w:spacing w:before="0" w:after="0"/>
              <w:jc w:val="left"/>
              <w:rPr>
                <w:rFonts w:eastAsia="Arial Narrow" w:cs="Arial Narrow"/>
                <w:szCs w:val="24"/>
                <w:lang w:val="sr-Latn-BA"/>
              </w:rPr>
            </w:pPr>
          </w:p>
        </w:tc>
        <w:tc>
          <w:tcPr>
            <w:tcW w:w="515" w:type="pct"/>
            <w:gridSpan w:val="2"/>
            <w:tcBorders>
              <w:top w:val="single" w:sz="4" w:space="0" w:color="000000"/>
              <w:left w:val="nil"/>
              <w:bottom w:val="single" w:sz="4" w:space="0" w:color="000000"/>
              <w:right w:val="nil"/>
            </w:tcBorders>
            <w:shd w:val="clear" w:color="auto" w:fill="D9D9D9"/>
            <w:tcMar>
              <w:left w:w="28" w:type="dxa"/>
              <w:right w:w="28" w:type="dxa"/>
            </w:tcMar>
          </w:tcPr>
          <w:p w14:paraId="6B8E7DFE" w14:textId="77777777" w:rsidR="004638FD" w:rsidRPr="00C45032" w:rsidRDefault="004638FD" w:rsidP="00991CB8">
            <w:pPr>
              <w:spacing w:before="0" w:after="0"/>
              <w:jc w:val="left"/>
              <w:rPr>
                <w:rFonts w:eastAsia="Arial Narrow" w:cs="Arial Narrow"/>
                <w:szCs w:val="24"/>
                <w:lang w:val="sr-Latn-BA"/>
              </w:rPr>
            </w:pPr>
          </w:p>
        </w:tc>
        <w:tc>
          <w:tcPr>
            <w:tcW w:w="615" w:type="pct"/>
            <w:gridSpan w:val="2"/>
            <w:tcBorders>
              <w:top w:val="single" w:sz="4" w:space="0" w:color="000000"/>
              <w:left w:val="nil"/>
              <w:bottom w:val="single" w:sz="4" w:space="0" w:color="000000"/>
              <w:right w:val="nil"/>
            </w:tcBorders>
            <w:shd w:val="clear" w:color="auto" w:fill="D9D9D9"/>
            <w:tcMar>
              <w:left w:w="28" w:type="dxa"/>
              <w:right w:w="28" w:type="dxa"/>
            </w:tcMar>
          </w:tcPr>
          <w:p w14:paraId="54846FE2" w14:textId="77777777" w:rsidR="004638FD" w:rsidRPr="00C45032" w:rsidRDefault="004638FD" w:rsidP="00991CB8">
            <w:pPr>
              <w:spacing w:before="0" w:after="0"/>
              <w:jc w:val="left"/>
              <w:rPr>
                <w:rFonts w:eastAsia="Arial Narrow" w:cs="Arial Narrow"/>
                <w:color w:val="000000"/>
                <w:szCs w:val="24"/>
                <w:lang w:val="sr-Latn-BA"/>
              </w:rPr>
            </w:pPr>
          </w:p>
        </w:tc>
        <w:tc>
          <w:tcPr>
            <w:tcW w:w="441"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77C51F9E" w14:textId="77777777" w:rsidR="004638FD" w:rsidRPr="00C45032" w:rsidRDefault="004638FD" w:rsidP="00991CB8">
            <w:pPr>
              <w:spacing w:before="0" w:after="0"/>
              <w:jc w:val="left"/>
              <w:rPr>
                <w:rFonts w:eastAsia="Arial Narrow" w:cs="Arial Narrow"/>
                <w:szCs w:val="24"/>
                <w:lang w:val="sr-Latn-BA"/>
              </w:rPr>
            </w:pPr>
          </w:p>
        </w:tc>
      </w:tr>
      <w:tr w:rsidR="004638FD" w:rsidRPr="00C45032" w14:paraId="43AA48BA" w14:textId="77777777" w:rsidTr="00991CB8">
        <w:trPr>
          <w:trHeight w:val="476"/>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573B12" w14:textId="77777777" w:rsidR="004638FD" w:rsidRPr="00C45032" w:rsidRDefault="004638FD" w:rsidP="00991CB8">
            <w:pPr>
              <w:spacing w:before="0" w:after="0" w:line="240" w:lineRule="auto"/>
              <w:jc w:val="center"/>
              <w:rPr>
                <w:rFonts w:eastAsia="Arial Narrow" w:cs="Arial Narrow"/>
                <w:szCs w:val="24"/>
                <w:lang w:val="sr-Latn-ME"/>
              </w:rPr>
            </w:pPr>
            <w:r w:rsidRPr="00C45032">
              <w:rPr>
                <w:rFonts w:eastAsia="Arial Narrow" w:cs="Arial Narrow"/>
                <w:szCs w:val="24"/>
                <w:lang w:val="sr-Latn-ME"/>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81F202" w14:textId="77777777" w:rsidR="004638FD" w:rsidRPr="00C45032" w:rsidDel="000A24CD" w:rsidRDefault="004638FD" w:rsidP="00991CB8">
            <w:pPr>
              <w:spacing w:before="0" w:after="0" w:line="240" w:lineRule="auto"/>
              <w:jc w:val="center"/>
              <w:rPr>
                <w:rFonts w:eastAsia="Arial Narrow" w:cs="Arial Narrow"/>
                <w:color w:val="000000"/>
                <w:szCs w:val="24"/>
                <w:lang w:val="sr-Latn-BA"/>
              </w:rPr>
            </w:pPr>
            <w:r w:rsidRPr="00C45032">
              <w:rPr>
                <w:rFonts w:eastAsia="Arial Narrow" w:cs="Arial Narrow"/>
                <w:color w:val="000000"/>
                <w:szCs w:val="24"/>
                <w:lang w:val="sr-Latn-BA"/>
              </w:rPr>
              <w:t>MPO</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2E3A14" w14:textId="77777777" w:rsidR="004638FD" w:rsidRPr="00C45032" w:rsidRDefault="004638FD" w:rsidP="00991CB8">
            <w:pPr>
              <w:spacing w:before="0" w:after="0" w:line="240" w:lineRule="auto"/>
              <w:ind w:right="135"/>
              <w:rPr>
                <w:rFonts w:eastAsia="Arial Narrow" w:cs="Arial Narrow"/>
                <w:szCs w:val="24"/>
                <w:lang w:val="sr-Latn-BA"/>
              </w:rPr>
            </w:pPr>
            <w:r w:rsidRPr="00C45032">
              <w:rPr>
                <w:rFonts w:eastAsia="Arial Narrow" w:cs="Arial Narrow"/>
                <w:szCs w:val="24"/>
                <w:lang w:val="sr-Latn-BA"/>
              </w:rPr>
              <w:t>Strategija razvoja pomorstva (izmjene važeće Strategije razvoja pomorske privrede)</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76D4C7" w14:textId="77777777" w:rsidR="004638FD" w:rsidRPr="00C45032" w:rsidRDefault="004638FD" w:rsidP="00991CB8">
            <w:pPr>
              <w:spacing w:before="0" w:after="0" w:line="240" w:lineRule="auto"/>
              <w:jc w:val="center"/>
              <w:rPr>
                <w:rFonts w:eastAsia="Arial Narrow" w:cs="Arial Narrow"/>
                <w:szCs w:val="24"/>
                <w:lang w:val="sr-Latn-BA"/>
              </w:rPr>
            </w:pPr>
            <w:r w:rsidRPr="00C45032">
              <w:rPr>
                <w:rFonts w:eastAsia="Arial Narrow" w:cs="Arial Narrow"/>
                <w:szCs w:val="24"/>
                <w:lang w:val="sr-Latn-BA"/>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Pr>
          <w:p w14:paraId="71CDA304" w14:textId="77777777" w:rsidR="004638FD" w:rsidRPr="00C45032" w:rsidRDefault="004638FD" w:rsidP="00991CB8">
            <w:pPr>
              <w:tabs>
                <w:tab w:val="left" w:pos="901"/>
              </w:tabs>
              <w:spacing w:before="0" w:after="0" w:line="240" w:lineRule="auto"/>
              <w:ind w:left="-89"/>
              <w:jc w:val="center"/>
              <w:rPr>
                <w:rFonts w:eastAsia="Arial Narrow" w:cs="Arial Narrow"/>
                <w:szCs w:val="24"/>
                <w:lang w:val="sr-Latn-BA"/>
              </w:rPr>
            </w:pPr>
            <w:r w:rsidRPr="00C45032">
              <w:rPr>
                <w:rFonts w:eastAsia="Arial Narrow" w:cs="Arial Narrow"/>
                <w:szCs w:val="24"/>
                <w:lang w:val="sr-Latn-BA"/>
              </w:rPr>
              <w:t>2025-2030</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F3D0A7" w14:textId="77777777" w:rsidR="004638FD" w:rsidRPr="00C45032" w:rsidRDefault="004638FD" w:rsidP="00991CB8">
            <w:pPr>
              <w:spacing w:before="0" w:after="0" w:line="240" w:lineRule="auto"/>
              <w:rPr>
                <w:rFonts w:eastAsia="Arial Narrow" w:cs="Arial Narrow"/>
                <w:szCs w:val="24"/>
                <w:lang w:val="sr-Latn-BA"/>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14:paraId="3C988EC7" w14:textId="77777777" w:rsidR="004638FD" w:rsidRPr="00C45032" w:rsidRDefault="004638FD" w:rsidP="00991CB8">
            <w:pPr>
              <w:spacing w:before="0" w:after="0" w:line="240" w:lineRule="auto"/>
              <w:rPr>
                <w:rFonts w:eastAsia="Arial Narrow" w:cs="Arial Narrow"/>
                <w:szCs w:val="24"/>
                <w:lang w:val="sr-Latn-BA"/>
              </w:rPr>
            </w:pPr>
          </w:p>
        </w:tc>
      </w:tr>
      <w:tr w:rsidR="004638FD" w:rsidRPr="00C45032" w14:paraId="485460F2" w14:textId="77777777" w:rsidTr="00991CB8">
        <w:trPr>
          <w:trHeight w:val="217"/>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76B4D8A4" w14:textId="77777777" w:rsidR="004638FD" w:rsidRPr="00C45032" w:rsidRDefault="004638FD" w:rsidP="00991CB8">
            <w:pPr>
              <w:spacing w:before="0" w:after="0"/>
              <w:jc w:val="left"/>
              <w:rPr>
                <w:rFonts w:eastAsia="Arial Narrow" w:cs="Arial Narrow"/>
                <w:b/>
                <w:szCs w:val="24"/>
                <w:lang w:val="sr-Latn-BA"/>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12E7F9F3" w14:textId="77777777" w:rsidR="004638FD" w:rsidRPr="00C45032" w:rsidRDefault="004638FD" w:rsidP="00991CB8">
            <w:pPr>
              <w:spacing w:before="0" w:after="0"/>
              <w:jc w:val="left"/>
              <w:rPr>
                <w:rFonts w:eastAsia="Arial Narrow" w:cs="Arial Narrow"/>
                <w:b/>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686CA82E" w14:textId="77777777" w:rsidR="004638FD" w:rsidRPr="00C45032" w:rsidRDefault="004638FD" w:rsidP="00991CB8">
            <w:pPr>
              <w:spacing w:before="0" w:after="0"/>
              <w:jc w:val="left"/>
              <w:rPr>
                <w:rFonts w:eastAsia="Arial Narrow" w:cs="Arial Narrow"/>
                <w:b/>
                <w:szCs w:val="24"/>
                <w:lang w:val="sr-Latn-BA"/>
              </w:rPr>
            </w:pPr>
            <w:r w:rsidRPr="00C45032">
              <w:rPr>
                <w:rFonts w:eastAsia="Arial Narrow" w:cs="Arial Narrow"/>
                <w:b/>
                <w:szCs w:val="24"/>
                <w:lang w:val="sr-Latn-BA"/>
              </w:rPr>
              <w:t>1.2. ZAKONODAVNI OKVIR</w:t>
            </w:r>
          </w:p>
        </w:tc>
        <w:tc>
          <w:tcPr>
            <w:tcW w:w="546" w:type="pct"/>
            <w:gridSpan w:val="2"/>
            <w:tcBorders>
              <w:top w:val="single" w:sz="4" w:space="0" w:color="000000"/>
              <w:left w:val="nil"/>
              <w:bottom w:val="single" w:sz="4" w:space="0" w:color="000000"/>
              <w:right w:val="nil"/>
            </w:tcBorders>
            <w:shd w:val="clear" w:color="auto" w:fill="D9D9D9"/>
            <w:tcMar>
              <w:left w:w="28" w:type="dxa"/>
              <w:right w:w="28" w:type="dxa"/>
            </w:tcMar>
          </w:tcPr>
          <w:p w14:paraId="2B7CE2CD" w14:textId="77777777" w:rsidR="004638FD" w:rsidRPr="00C45032" w:rsidRDefault="004638FD" w:rsidP="00991CB8">
            <w:pPr>
              <w:spacing w:before="0" w:after="0"/>
              <w:jc w:val="left"/>
              <w:rPr>
                <w:rFonts w:eastAsia="Arial Narrow" w:cs="Arial Narrow"/>
                <w:b/>
                <w:szCs w:val="24"/>
                <w:lang w:val="sr-Latn-BA"/>
              </w:rPr>
            </w:pPr>
          </w:p>
        </w:tc>
        <w:tc>
          <w:tcPr>
            <w:tcW w:w="515" w:type="pct"/>
            <w:gridSpan w:val="2"/>
            <w:tcBorders>
              <w:top w:val="single" w:sz="4" w:space="0" w:color="000000"/>
              <w:left w:val="nil"/>
              <w:bottom w:val="single" w:sz="4" w:space="0" w:color="000000"/>
              <w:right w:val="nil"/>
            </w:tcBorders>
            <w:shd w:val="clear" w:color="auto" w:fill="D9D9D9"/>
          </w:tcPr>
          <w:p w14:paraId="71159023" w14:textId="77777777" w:rsidR="004638FD" w:rsidRPr="00C45032" w:rsidRDefault="004638FD" w:rsidP="00991CB8">
            <w:pPr>
              <w:spacing w:before="0" w:after="0"/>
              <w:jc w:val="left"/>
              <w:rPr>
                <w:rFonts w:eastAsia="Arial Narrow" w:cs="Arial Narrow"/>
                <w:b/>
                <w:szCs w:val="24"/>
                <w:lang w:val="sr-Latn-BA"/>
              </w:rPr>
            </w:pPr>
          </w:p>
        </w:tc>
        <w:tc>
          <w:tcPr>
            <w:tcW w:w="1056" w:type="pct"/>
            <w:gridSpan w:val="3"/>
            <w:tcBorders>
              <w:top w:val="single" w:sz="4" w:space="0" w:color="000000"/>
              <w:left w:val="nil"/>
              <w:bottom w:val="single" w:sz="4" w:space="0" w:color="000000"/>
              <w:right w:val="single" w:sz="4" w:space="0" w:color="000000"/>
            </w:tcBorders>
            <w:shd w:val="clear" w:color="auto" w:fill="D9D9D9"/>
            <w:tcMar>
              <w:left w:w="28" w:type="dxa"/>
              <w:right w:w="28" w:type="dxa"/>
            </w:tcMar>
          </w:tcPr>
          <w:p w14:paraId="63477B5C" w14:textId="77777777" w:rsidR="004638FD" w:rsidRPr="00C45032" w:rsidRDefault="004638FD" w:rsidP="00991CB8">
            <w:pPr>
              <w:spacing w:before="0" w:after="0"/>
              <w:jc w:val="left"/>
              <w:rPr>
                <w:rFonts w:eastAsia="Arial Narrow" w:cs="Arial Narrow"/>
                <w:b/>
                <w:szCs w:val="24"/>
                <w:lang w:val="sr-Latn-BA"/>
              </w:rPr>
            </w:pPr>
          </w:p>
        </w:tc>
      </w:tr>
      <w:tr w:rsidR="004638FD" w:rsidRPr="00C45032" w14:paraId="6DE5F8EF" w14:textId="77777777" w:rsidTr="00991CB8">
        <w:trPr>
          <w:trHeight w:val="231"/>
          <w:jc w:val="center"/>
        </w:trPr>
        <w:tc>
          <w:tcPr>
            <w:tcW w:w="224"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68180CA9" w14:textId="77777777" w:rsidR="004638FD" w:rsidRPr="00C45032" w:rsidRDefault="004638FD" w:rsidP="00991CB8">
            <w:pPr>
              <w:spacing w:before="0" w:after="0"/>
              <w:jc w:val="left"/>
              <w:rPr>
                <w:rFonts w:eastAsia="Arial Narrow" w:cs="Arial Narrow"/>
                <w:szCs w:val="24"/>
                <w:lang w:val="sr-Latn-BA"/>
              </w:rPr>
            </w:pPr>
            <w:r w:rsidRPr="00C45032">
              <w:rPr>
                <w:rFonts w:eastAsia="Arial Narrow" w:cs="Arial Narrow"/>
                <w:b/>
                <w:szCs w:val="24"/>
                <w:lang w:val="sr-Latn-BA"/>
              </w:rPr>
              <w:t>Ozn.</w:t>
            </w:r>
          </w:p>
        </w:tc>
        <w:tc>
          <w:tcPr>
            <w:tcW w:w="356"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7DAAAD0C" w14:textId="77777777" w:rsidR="004638FD" w:rsidRPr="00C45032" w:rsidRDefault="004638FD" w:rsidP="00991CB8">
            <w:pPr>
              <w:spacing w:before="0" w:after="0"/>
              <w:jc w:val="left"/>
              <w:rPr>
                <w:rFonts w:eastAsia="Arial Narrow" w:cs="Arial Narrow"/>
                <w:b/>
                <w:szCs w:val="24"/>
                <w:lang w:val="sr-Latn-BA"/>
              </w:rPr>
            </w:pPr>
            <w:r w:rsidRPr="00C45032">
              <w:rPr>
                <w:rFonts w:eastAsia="Arial Narrow" w:cs="Arial Narrow"/>
                <w:b/>
                <w:szCs w:val="24"/>
                <w:lang w:val="sr-Latn-BA"/>
              </w:rPr>
              <w:t>Nadležna</w:t>
            </w:r>
          </w:p>
          <w:p w14:paraId="17BD96A7" w14:textId="77777777" w:rsidR="004638FD" w:rsidRPr="00C45032" w:rsidRDefault="004638FD" w:rsidP="00991CB8">
            <w:pPr>
              <w:spacing w:before="0" w:after="0"/>
              <w:jc w:val="left"/>
              <w:rPr>
                <w:rFonts w:eastAsia="Arial Narrow" w:cs="Arial Narrow"/>
                <w:szCs w:val="24"/>
                <w:lang w:val="sr-Latn-BA"/>
              </w:rPr>
            </w:pPr>
            <w:r w:rsidRPr="00C45032">
              <w:rPr>
                <w:rFonts w:eastAsia="Arial Narrow" w:cs="Arial Narrow"/>
                <w:b/>
                <w:szCs w:val="24"/>
                <w:lang w:val="sr-Latn-BA"/>
              </w:rPr>
              <w:t xml:space="preserve"> inst.</w:t>
            </w:r>
          </w:p>
        </w:tc>
        <w:tc>
          <w:tcPr>
            <w:tcW w:w="2303"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5F4950B8" w14:textId="77777777" w:rsidR="004638FD" w:rsidRPr="00C45032" w:rsidRDefault="004638FD" w:rsidP="00991CB8">
            <w:pPr>
              <w:spacing w:before="0" w:after="0"/>
              <w:jc w:val="center"/>
              <w:rPr>
                <w:rFonts w:eastAsia="Arial Narrow" w:cs="Arial Narrow"/>
                <w:b/>
                <w:szCs w:val="24"/>
                <w:lang w:val="sr-Latn-BA"/>
              </w:rPr>
            </w:pPr>
            <w:r w:rsidRPr="00C45032">
              <w:rPr>
                <w:rFonts w:eastAsia="Arial Narrow" w:cs="Arial Narrow"/>
                <w:b/>
                <w:szCs w:val="24"/>
                <w:lang w:val="sr-Latn-BA"/>
              </w:rPr>
              <w:t>Naziv</w:t>
            </w:r>
          </w:p>
        </w:tc>
        <w:tc>
          <w:tcPr>
            <w:tcW w:w="546" w:type="pct"/>
            <w:gridSpan w:val="2"/>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1AAA8AB2" w14:textId="77777777" w:rsidR="004638FD" w:rsidRPr="00C45032" w:rsidRDefault="004638FD" w:rsidP="00991CB8">
            <w:pPr>
              <w:spacing w:before="0" w:after="0"/>
              <w:jc w:val="center"/>
              <w:rPr>
                <w:rFonts w:eastAsia="Arial Narrow" w:cs="Arial Narrow"/>
                <w:b/>
                <w:szCs w:val="24"/>
                <w:lang w:val="sr-Latn-BA"/>
              </w:rPr>
            </w:pPr>
            <w:r w:rsidRPr="00C45032">
              <w:rPr>
                <w:rFonts w:eastAsia="Arial Narrow" w:cs="Arial Narrow"/>
                <w:b/>
                <w:szCs w:val="24"/>
                <w:lang w:val="sr-Latn-BA"/>
              </w:rPr>
              <w:t>Donošenje</w:t>
            </w:r>
          </w:p>
        </w:tc>
        <w:tc>
          <w:tcPr>
            <w:tcW w:w="515" w:type="pct"/>
            <w:gridSpan w:val="2"/>
            <w:vMerge w:val="restart"/>
            <w:tcBorders>
              <w:top w:val="single" w:sz="4" w:space="0" w:color="000000"/>
              <w:left w:val="single" w:sz="4" w:space="0" w:color="000000"/>
              <w:right w:val="single" w:sz="4" w:space="0" w:color="000000"/>
            </w:tcBorders>
            <w:shd w:val="clear" w:color="auto" w:fill="D9D9D9"/>
          </w:tcPr>
          <w:p w14:paraId="1B979F11" w14:textId="77777777" w:rsidR="004638FD" w:rsidRPr="00C45032" w:rsidRDefault="004638FD" w:rsidP="00991CB8">
            <w:pPr>
              <w:spacing w:before="0" w:after="0"/>
              <w:jc w:val="center"/>
              <w:rPr>
                <w:rFonts w:eastAsia="Arial Narrow" w:cs="Arial Narrow"/>
                <w:b/>
                <w:szCs w:val="24"/>
                <w:lang w:val="sr-Latn-BA"/>
              </w:rPr>
            </w:pPr>
            <w:r w:rsidRPr="00C45032">
              <w:rPr>
                <w:rFonts w:eastAsia="Arial Narrow" w:cs="Arial Narrow"/>
                <w:b/>
                <w:szCs w:val="24"/>
                <w:lang w:val="sr-Latn-BA"/>
              </w:rPr>
              <w:t>Primjena</w:t>
            </w:r>
          </w:p>
        </w:tc>
        <w:tc>
          <w:tcPr>
            <w:tcW w:w="1056" w:type="pct"/>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2BDFED5" w14:textId="77777777" w:rsidR="004638FD" w:rsidRPr="00C45032" w:rsidRDefault="004638FD" w:rsidP="00991CB8">
            <w:pPr>
              <w:spacing w:before="0" w:after="0"/>
              <w:jc w:val="center"/>
              <w:rPr>
                <w:rFonts w:eastAsia="Arial Narrow" w:cs="Arial Narrow"/>
                <w:b/>
                <w:szCs w:val="24"/>
                <w:lang w:val="sr-Latn-BA"/>
              </w:rPr>
            </w:pPr>
            <w:r w:rsidRPr="00C45032">
              <w:rPr>
                <w:rFonts w:eastAsia="Arial Narrow" w:cs="Arial Narrow"/>
                <w:b/>
                <w:szCs w:val="24"/>
                <w:lang w:val="sr-Latn-BA"/>
              </w:rPr>
              <w:t>Pravna tekovina</w:t>
            </w:r>
          </w:p>
        </w:tc>
      </w:tr>
      <w:tr w:rsidR="004638FD" w:rsidRPr="00C45032" w14:paraId="1491DC7D" w14:textId="77777777" w:rsidTr="00991CB8">
        <w:trPr>
          <w:trHeight w:val="231"/>
          <w:jc w:val="center"/>
        </w:trPr>
        <w:tc>
          <w:tcPr>
            <w:tcW w:w="224"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2A8BD493" w14:textId="77777777" w:rsidR="004638FD" w:rsidRPr="00C45032" w:rsidRDefault="004638FD" w:rsidP="00991CB8">
            <w:pPr>
              <w:widowControl w:val="0"/>
              <w:pBdr>
                <w:top w:val="nil"/>
                <w:left w:val="nil"/>
                <w:bottom w:val="nil"/>
                <w:right w:val="nil"/>
                <w:between w:val="nil"/>
              </w:pBdr>
              <w:spacing w:before="0" w:after="0"/>
              <w:jc w:val="left"/>
              <w:rPr>
                <w:rFonts w:eastAsia="Arial Narrow" w:cs="Arial Narrow"/>
                <w:b/>
                <w:szCs w:val="24"/>
                <w:lang w:val="sr-Latn-BA"/>
              </w:rPr>
            </w:pPr>
          </w:p>
        </w:tc>
        <w:tc>
          <w:tcPr>
            <w:tcW w:w="356"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5166C6AB" w14:textId="77777777" w:rsidR="004638FD" w:rsidRPr="00C45032" w:rsidRDefault="004638FD" w:rsidP="00991CB8">
            <w:pPr>
              <w:widowControl w:val="0"/>
              <w:pBdr>
                <w:top w:val="nil"/>
                <w:left w:val="nil"/>
                <w:bottom w:val="nil"/>
                <w:right w:val="nil"/>
                <w:between w:val="nil"/>
              </w:pBdr>
              <w:spacing w:before="0" w:after="0"/>
              <w:jc w:val="left"/>
              <w:rPr>
                <w:rFonts w:eastAsia="Arial Narrow" w:cs="Arial Narrow"/>
                <w:b/>
                <w:szCs w:val="24"/>
                <w:lang w:val="sr-Latn-BA"/>
              </w:rPr>
            </w:pPr>
          </w:p>
        </w:tc>
        <w:tc>
          <w:tcPr>
            <w:tcW w:w="2303"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6EE081F5" w14:textId="77777777" w:rsidR="004638FD" w:rsidRPr="00C45032" w:rsidRDefault="004638FD" w:rsidP="00991CB8">
            <w:pPr>
              <w:widowControl w:val="0"/>
              <w:pBdr>
                <w:top w:val="nil"/>
                <w:left w:val="nil"/>
                <w:bottom w:val="nil"/>
                <w:right w:val="nil"/>
                <w:between w:val="nil"/>
              </w:pBdr>
              <w:spacing w:before="0" w:after="0"/>
              <w:jc w:val="left"/>
              <w:rPr>
                <w:rFonts w:eastAsia="Arial Narrow" w:cs="Arial Narrow"/>
                <w:b/>
                <w:szCs w:val="24"/>
                <w:lang w:val="sr-Latn-BA"/>
              </w:rPr>
            </w:pPr>
          </w:p>
        </w:tc>
        <w:tc>
          <w:tcPr>
            <w:tcW w:w="546" w:type="pct"/>
            <w:gridSpan w:val="2"/>
            <w:vMerge/>
            <w:tcBorders>
              <w:top w:val="single" w:sz="4" w:space="0" w:color="000000"/>
              <w:left w:val="single" w:sz="4" w:space="0" w:color="000000"/>
              <w:right w:val="single" w:sz="4" w:space="0" w:color="000000"/>
            </w:tcBorders>
            <w:shd w:val="clear" w:color="auto" w:fill="D9D9D9"/>
            <w:tcMar>
              <w:left w:w="28" w:type="dxa"/>
              <w:right w:w="28" w:type="dxa"/>
            </w:tcMar>
          </w:tcPr>
          <w:p w14:paraId="35E68D2A" w14:textId="77777777" w:rsidR="004638FD" w:rsidRPr="00C45032" w:rsidRDefault="004638FD" w:rsidP="00991CB8">
            <w:pPr>
              <w:widowControl w:val="0"/>
              <w:pBdr>
                <w:top w:val="nil"/>
                <w:left w:val="nil"/>
                <w:bottom w:val="nil"/>
                <w:right w:val="nil"/>
                <w:between w:val="nil"/>
              </w:pBdr>
              <w:spacing w:before="0" w:after="0"/>
              <w:jc w:val="left"/>
              <w:rPr>
                <w:rFonts w:eastAsia="Arial Narrow" w:cs="Arial Narrow"/>
                <w:b/>
                <w:szCs w:val="24"/>
                <w:lang w:val="sr-Latn-BA"/>
              </w:rPr>
            </w:pPr>
          </w:p>
        </w:tc>
        <w:tc>
          <w:tcPr>
            <w:tcW w:w="515" w:type="pct"/>
            <w:gridSpan w:val="2"/>
            <w:vMerge/>
            <w:tcBorders>
              <w:top w:val="single" w:sz="4" w:space="0" w:color="000000"/>
              <w:left w:val="single" w:sz="4" w:space="0" w:color="000000"/>
              <w:right w:val="single" w:sz="4" w:space="0" w:color="000000"/>
            </w:tcBorders>
            <w:shd w:val="clear" w:color="auto" w:fill="D9D9D9"/>
          </w:tcPr>
          <w:p w14:paraId="68C25328" w14:textId="77777777" w:rsidR="004638FD" w:rsidRPr="00C45032" w:rsidRDefault="004638FD" w:rsidP="00991CB8">
            <w:pPr>
              <w:widowControl w:val="0"/>
              <w:pBdr>
                <w:top w:val="nil"/>
                <w:left w:val="nil"/>
                <w:bottom w:val="nil"/>
                <w:right w:val="nil"/>
                <w:between w:val="nil"/>
              </w:pBdr>
              <w:spacing w:before="0" w:after="0"/>
              <w:jc w:val="left"/>
              <w:rPr>
                <w:rFonts w:eastAsia="Arial Narrow" w:cs="Arial Narrow"/>
                <w:b/>
                <w:szCs w:val="24"/>
                <w:lang w:val="sr-Latn-BA"/>
              </w:rPr>
            </w:pP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1FD09A4" w14:textId="77777777" w:rsidR="004638FD" w:rsidRPr="00C45032" w:rsidRDefault="004638FD" w:rsidP="00991CB8">
            <w:pPr>
              <w:spacing w:before="0" w:after="0"/>
              <w:jc w:val="center"/>
              <w:rPr>
                <w:rFonts w:eastAsia="Arial Narrow" w:cs="Arial Narrow"/>
                <w:b/>
                <w:szCs w:val="24"/>
                <w:lang w:val="sr-Latn-BA"/>
              </w:rPr>
            </w:pPr>
            <w:r w:rsidRPr="00C45032">
              <w:rPr>
                <w:rFonts w:eastAsia="Arial Narrow" w:cs="Arial Narrow"/>
                <w:b/>
                <w:szCs w:val="24"/>
                <w:lang w:val="sr-Latn-BA"/>
              </w:rPr>
              <w:t>Celex No</w:t>
            </w:r>
          </w:p>
        </w:tc>
        <w:tc>
          <w:tcPr>
            <w:tcW w:w="441"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3677F77" w14:textId="77777777" w:rsidR="004638FD" w:rsidRPr="00C45032" w:rsidRDefault="004638FD" w:rsidP="00991CB8">
            <w:pPr>
              <w:spacing w:before="0" w:after="0"/>
              <w:jc w:val="center"/>
              <w:rPr>
                <w:rFonts w:eastAsia="Arial Narrow" w:cs="Arial Narrow"/>
                <w:b/>
                <w:szCs w:val="24"/>
                <w:lang w:val="sr-Latn-BA"/>
              </w:rPr>
            </w:pPr>
            <w:r w:rsidRPr="00C45032">
              <w:rPr>
                <w:rFonts w:eastAsia="Arial Narrow" w:cs="Arial Narrow"/>
                <w:b/>
                <w:szCs w:val="24"/>
                <w:lang w:val="sr-Latn-BA"/>
              </w:rPr>
              <w:t>Ostalo</w:t>
            </w:r>
          </w:p>
        </w:tc>
      </w:tr>
      <w:tr w:rsidR="004638FD" w:rsidRPr="00C45032" w14:paraId="5B7E3709" w14:textId="77777777" w:rsidTr="00991CB8">
        <w:trPr>
          <w:trHeight w:val="217"/>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3AC4733D" w14:textId="77777777" w:rsidR="004638FD" w:rsidRPr="00C45032" w:rsidRDefault="004638FD" w:rsidP="00991CB8">
            <w:pPr>
              <w:spacing w:before="0" w:after="0"/>
              <w:jc w:val="left"/>
              <w:rPr>
                <w:rFonts w:eastAsia="Arial Narrow" w:cs="Arial Narrow"/>
                <w:szCs w:val="24"/>
                <w:lang w:val="sr-Latn-BA"/>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1D85BE1C" w14:textId="77777777" w:rsidR="004638FD" w:rsidRPr="00C45032" w:rsidRDefault="004638FD" w:rsidP="00991CB8">
            <w:pPr>
              <w:spacing w:before="0" w:after="0"/>
              <w:jc w:val="left"/>
              <w:rPr>
                <w:rFonts w:eastAsia="Arial Narrow" w:cs="Arial Narrow"/>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2EDAEE92" w14:textId="77777777" w:rsidR="004638FD" w:rsidRPr="00C45032" w:rsidRDefault="004638FD" w:rsidP="00991CB8">
            <w:pPr>
              <w:spacing w:before="0" w:after="0"/>
              <w:jc w:val="left"/>
              <w:rPr>
                <w:rFonts w:eastAsia="Arial Narrow" w:cs="Arial Narrow"/>
                <w:b/>
                <w:szCs w:val="24"/>
                <w:lang w:val="sr-Latn-BA"/>
              </w:rPr>
            </w:pPr>
            <w:r w:rsidRPr="00C45032">
              <w:rPr>
                <w:rFonts w:eastAsia="Arial Narrow" w:cs="Arial Narrow"/>
                <w:b/>
                <w:szCs w:val="24"/>
                <w:lang w:val="sr-Latn-BA"/>
              </w:rPr>
              <w:t>A) Drumski saobraćaj</w:t>
            </w:r>
          </w:p>
        </w:tc>
        <w:tc>
          <w:tcPr>
            <w:tcW w:w="546" w:type="pct"/>
            <w:gridSpan w:val="2"/>
            <w:tcBorders>
              <w:top w:val="single" w:sz="4" w:space="0" w:color="000000"/>
              <w:left w:val="nil"/>
              <w:bottom w:val="single" w:sz="4" w:space="0" w:color="000000"/>
              <w:right w:val="nil"/>
            </w:tcBorders>
            <w:shd w:val="clear" w:color="auto" w:fill="D9D9D9"/>
            <w:tcMar>
              <w:left w:w="28" w:type="dxa"/>
              <w:right w:w="28" w:type="dxa"/>
            </w:tcMar>
          </w:tcPr>
          <w:p w14:paraId="1FFF2BEF" w14:textId="77777777" w:rsidR="004638FD" w:rsidRPr="00C45032" w:rsidRDefault="004638FD" w:rsidP="00991CB8">
            <w:pPr>
              <w:spacing w:before="0" w:after="0"/>
              <w:jc w:val="left"/>
              <w:rPr>
                <w:rFonts w:eastAsia="Arial Narrow" w:cs="Arial Narrow"/>
                <w:szCs w:val="24"/>
                <w:lang w:val="sr-Latn-BA"/>
              </w:rPr>
            </w:pPr>
          </w:p>
        </w:tc>
        <w:tc>
          <w:tcPr>
            <w:tcW w:w="515" w:type="pct"/>
            <w:gridSpan w:val="2"/>
            <w:tcBorders>
              <w:top w:val="single" w:sz="4" w:space="0" w:color="000000"/>
              <w:left w:val="nil"/>
              <w:bottom w:val="single" w:sz="4" w:space="0" w:color="000000"/>
              <w:right w:val="nil"/>
            </w:tcBorders>
            <w:shd w:val="clear" w:color="auto" w:fill="D9D9D9"/>
            <w:tcMar>
              <w:left w:w="28" w:type="dxa"/>
              <w:right w:w="28" w:type="dxa"/>
            </w:tcMar>
          </w:tcPr>
          <w:p w14:paraId="1B4541F3" w14:textId="77777777" w:rsidR="004638FD" w:rsidRPr="00C45032" w:rsidRDefault="004638FD" w:rsidP="00991CB8">
            <w:pPr>
              <w:spacing w:before="0" w:after="0"/>
              <w:jc w:val="left"/>
              <w:rPr>
                <w:rFonts w:eastAsia="Arial Narrow" w:cs="Arial Narrow"/>
                <w:szCs w:val="24"/>
                <w:lang w:val="sr-Latn-BA"/>
              </w:rPr>
            </w:pPr>
          </w:p>
        </w:tc>
        <w:tc>
          <w:tcPr>
            <w:tcW w:w="615" w:type="pct"/>
            <w:gridSpan w:val="2"/>
            <w:tcBorders>
              <w:top w:val="single" w:sz="4" w:space="0" w:color="000000"/>
              <w:left w:val="nil"/>
              <w:bottom w:val="single" w:sz="4" w:space="0" w:color="000000"/>
              <w:right w:val="nil"/>
            </w:tcBorders>
            <w:shd w:val="clear" w:color="auto" w:fill="D9D9D9"/>
            <w:tcMar>
              <w:left w:w="28" w:type="dxa"/>
              <w:right w:w="28" w:type="dxa"/>
            </w:tcMar>
          </w:tcPr>
          <w:p w14:paraId="4AFFBDC0" w14:textId="77777777" w:rsidR="004638FD" w:rsidRPr="00C45032" w:rsidRDefault="004638FD" w:rsidP="00991CB8">
            <w:pPr>
              <w:spacing w:before="0" w:after="0"/>
              <w:jc w:val="left"/>
              <w:rPr>
                <w:rFonts w:eastAsia="Arial Narrow" w:cs="Arial Narrow"/>
                <w:b/>
                <w:szCs w:val="24"/>
                <w:lang w:val="sr-Latn-BA"/>
              </w:rPr>
            </w:pPr>
          </w:p>
        </w:tc>
        <w:tc>
          <w:tcPr>
            <w:tcW w:w="441"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501F4A9D" w14:textId="77777777" w:rsidR="004638FD" w:rsidRPr="00C45032" w:rsidRDefault="004638FD" w:rsidP="00991CB8">
            <w:pPr>
              <w:spacing w:before="0" w:after="0"/>
              <w:jc w:val="left"/>
              <w:rPr>
                <w:rFonts w:eastAsia="Arial Narrow" w:cs="Arial Narrow"/>
                <w:szCs w:val="24"/>
                <w:lang w:val="sr-Latn-BA"/>
              </w:rPr>
            </w:pPr>
          </w:p>
        </w:tc>
      </w:tr>
      <w:tr w:rsidR="004638FD" w:rsidRPr="00C45032" w14:paraId="576CDF30" w14:textId="77777777" w:rsidTr="00991CB8">
        <w:trPr>
          <w:trHeight w:val="296"/>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12317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lastRenderedPageBreak/>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011407"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6A09F0" w14:textId="77777777" w:rsidR="004638FD" w:rsidRPr="00C45032" w:rsidRDefault="004638FD" w:rsidP="00991CB8">
            <w:pPr>
              <w:spacing w:before="0" w:after="0"/>
              <w:ind w:left="55" w:right="108"/>
              <w:rPr>
                <w:rFonts w:eastAsia="Arial Narrow" w:cs="Arial Narrow"/>
                <w:color w:val="000000"/>
                <w:szCs w:val="24"/>
                <w:lang w:val="sr-Latn-BA"/>
              </w:rPr>
            </w:pPr>
            <w:r w:rsidRPr="00C45032">
              <w:rPr>
                <w:rFonts w:eastAsia="Arial Narrow" w:cs="Arial Narrow"/>
                <w:color w:val="000000"/>
                <w:szCs w:val="24"/>
                <w:lang w:val="sr-Latn-BA"/>
              </w:rPr>
              <w:t>Pravilnik o uslovima u pogledu prostora, opreme i alata radionice za tahografe</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0C1B45"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 xml:space="preserve">2026/IV </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7F1329"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2026/IV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90EF7B7"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32017R0548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E421001"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09546B81" w14:textId="77777777" w:rsidTr="00991CB8">
        <w:trPr>
          <w:trHeight w:val="1025"/>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BB12B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C923D5"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70952C" w14:textId="77777777" w:rsidR="004638FD" w:rsidRPr="00C45032" w:rsidRDefault="004638FD" w:rsidP="00991CB8">
            <w:pPr>
              <w:spacing w:before="0" w:after="0"/>
              <w:ind w:left="55" w:right="108"/>
              <w:rPr>
                <w:rFonts w:eastAsia="Arial Narrow" w:cs="Arial Narrow"/>
                <w:color w:val="000000"/>
                <w:szCs w:val="24"/>
                <w:lang w:val="sr-Latn-BA"/>
              </w:rPr>
            </w:pPr>
            <w:r w:rsidRPr="00C45032">
              <w:rPr>
                <w:rFonts w:eastAsia="Arial Narrow" w:cs="Arial Narrow"/>
                <w:color w:val="000000"/>
                <w:szCs w:val="24"/>
                <w:lang w:val="sr-Latn-BA"/>
              </w:rPr>
              <w:t>Pravilnik o tehničkim i izvođačkim zahtjevima za tahografe, tahografske listiće i memorijske kartice</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1776F2" w14:textId="77777777" w:rsidR="004638FD" w:rsidRPr="00C45032" w:rsidRDefault="004638FD" w:rsidP="00991CB8">
            <w:pPr>
              <w:spacing w:before="0" w:after="0"/>
              <w:rPr>
                <w:rFonts w:eastAsia="Arial Narrow" w:cs="Arial Narrow"/>
                <w:color w:val="000000"/>
                <w:szCs w:val="24"/>
                <w:lang w:val="sr-Latn-BA"/>
              </w:rPr>
            </w:pPr>
            <w:r w:rsidRPr="00C45032">
              <w:rPr>
                <w:rFonts w:eastAsia="Arial Narrow" w:cs="Arial Narrow"/>
                <w:color w:val="000000"/>
                <w:szCs w:val="24"/>
                <w:lang w:val="sr-Latn-BA"/>
              </w:rPr>
              <w:t xml:space="preserve">   2026/IV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3B2A6E" w14:textId="77777777" w:rsidR="004638FD" w:rsidRPr="00C45032" w:rsidRDefault="004638FD" w:rsidP="00991CB8">
            <w:pPr>
              <w:spacing w:before="0" w:after="0"/>
              <w:rPr>
                <w:rFonts w:eastAsia="Arial Narrow" w:cs="Arial Narrow"/>
                <w:color w:val="000000"/>
                <w:szCs w:val="24"/>
                <w:lang w:val="sr-Latn-BA"/>
              </w:rPr>
            </w:pPr>
            <w:r w:rsidRPr="00C45032">
              <w:rPr>
                <w:rFonts w:eastAsia="Arial Narrow" w:cs="Arial Narrow"/>
                <w:color w:val="000000"/>
                <w:szCs w:val="24"/>
                <w:lang w:val="sr-Latn-BA"/>
              </w:rPr>
              <w:t xml:space="preserve">      </w:t>
            </w:r>
          </w:p>
          <w:p w14:paraId="61D7BC5D"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2026/II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C62261C" w14:textId="77777777" w:rsidR="004638FD" w:rsidRPr="00C45032" w:rsidRDefault="004638FD" w:rsidP="00991CB8">
            <w:pPr>
              <w:spacing w:before="0" w:after="0"/>
              <w:jc w:val="center"/>
              <w:rPr>
                <w:rFonts w:eastAsia="Arial Narrow" w:cs="Arial Narrow"/>
                <w:color w:val="000000"/>
                <w:sz w:val="20"/>
                <w:szCs w:val="20"/>
                <w:lang w:val="sr-Latn-BA"/>
              </w:rPr>
            </w:pPr>
            <w:r w:rsidRPr="00C45032">
              <w:rPr>
                <w:rFonts w:eastAsia="Arial Narrow" w:cs="Arial Narrow"/>
                <w:color w:val="000000"/>
                <w:sz w:val="20"/>
                <w:szCs w:val="20"/>
                <w:lang w:val="sr-Latn-BA"/>
              </w:rPr>
              <w:t>32014R0165 [P]</w:t>
            </w:r>
            <w:r w:rsidRPr="00C45032">
              <w:rPr>
                <w:rFonts w:eastAsia="Arial Narrow" w:cs="Arial Narrow"/>
                <w:color w:val="000000"/>
                <w:sz w:val="20"/>
                <w:szCs w:val="20"/>
                <w:lang w:val="sr-Latn-BA"/>
              </w:rPr>
              <w:br/>
              <w:t xml:space="preserve">32014R1161 [P] </w:t>
            </w:r>
          </w:p>
          <w:p w14:paraId="4C5CD058" w14:textId="77777777" w:rsidR="004638FD" w:rsidRPr="00C45032" w:rsidRDefault="004638FD" w:rsidP="00991CB8">
            <w:pPr>
              <w:spacing w:before="0" w:after="0"/>
              <w:jc w:val="center"/>
              <w:rPr>
                <w:rFonts w:eastAsia="Arial Narrow" w:cs="Arial Narrow"/>
                <w:color w:val="000000"/>
                <w:sz w:val="20"/>
                <w:szCs w:val="20"/>
                <w:lang w:val="sr-Latn-BA"/>
              </w:rPr>
            </w:pPr>
            <w:r w:rsidRPr="00C45032">
              <w:rPr>
                <w:rFonts w:eastAsia="Arial Narrow" w:cs="Arial Narrow"/>
                <w:color w:val="000000"/>
                <w:sz w:val="20"/>
                <w:szCs w:val="20"/>
                <w:lang w:val="sr-Latn-BA"/>
              </w:rPr>
              <w:t>32016R0130 [P]</w:t>
            </w:r>
          </w:p>
          <w:p w14:paraId="1FB1A772" w14:textId="77777777" w:rsidR="004638FD" w:rsidRPr="00C45032" w:rsidRDefault="004638FD" w:rsidP="00991CB8">
            <w:pPr>
              <w:spacing w:before="0" w:after="0"/>
              <w:jc w:val="center"/>
              <w:rPr>
                <w:rFonts w:eastAsia="Arial Narrow" w:cs="Arial Narrow"/>
                <w:color w:val="000000"/>
                <w:sz w:val="20"/>
                <w:szCs w:val="20"/>
                <w:lang w:val="sr-Latn-BA"/>
              </w:rPr>
            </w:pPr>
            <w:r w:rsidRPr="00C45032">
              <w:rPr>
                <w:rFonts w:eastAsia="Arial Narrow" w:cs="Arial Narrow"/>
                <w:color w:val="000000"/>
                <w:sz w:val="20"/>
                <w:szCs w:val="20"/>
                <w:lang w:val="sr-Latn-BA"/>
              </w:rPr>
              <w:t>32021R1228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D719455"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7FEF897D" w14:textId="77777777" w:rsidTr="00991CB8">
        <w:trPr>
          <w:trHeight w:val="1025"/>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ACF9A0"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 xml:space="preserve">3. </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F126B9"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675882" w14:textId="77777777" w:rsidR="004638FD" w:rsidRPr="00C45032" w:rsidRDefault="004638FD" w:rsidP="00991CB8">
            <w:pPr>
              <w:spacing w:before="0" w:after="0"/>
              <w:ind w:left="55" w:right="108"/>
              <w:rPr>
                <w:rFonts w:eastAsia="Arial Narrow" w:cs="Arial Narrow"/>
                <w:color w:val="000000"/>
                <w:szCs w:val="24"/>
                <w:lang w:val="sr-Latn-BA"/>
              </w:rPr>
            </w:pPr>
            <w:r w:rsidRPr="00C45032">
              <w:rPr>
                <w:rFonts w:eastAsia="Arial Narrow" w:cs="Arial Narrow"/>
                <w:color w:val="000000"/>
                <w:szCs w:val="24"/>
                <w:lang w:val="sr-Latn-BA"/>
              </w:rPr>
              <w:t>Zakon o radnom vremenu i pauzama u toku radnog vremena i uređajima za evidentiranje u drumskom saobraćaju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BB29C6"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3E73C3"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2026/II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AEBC9CB" w14:textId="77777777" w:rsidR="004638FD" w:rsidRPr="00C45032" w:rsidRDefault="004638FD" w:rsidP="00991CB8">
            <w:pPr>
              <w:spacing w:before="0" w:after="0" w:line="259" w:lineRule="auto"/>
              <w:jc w:val="left"/>
              <w:rPr>
                <w:rFonts w:ascii="Arial" w:hAnsi="Arial"/>
                <w:sz w:val="18"/>
                <w:szCs w:val="18"/>
              </w:rPr>
            </w:pPr>
            <w:r w:rsidRPr="00C45032">
              <w:rPr>
                <w:rFonts w:ascii="Segoe UI" w:hAnsi="Segoe UI" w:cs="Segoe UI"/>
                <w:color w:val="333333"/>
                <w:sz w:val="18"/>
                <w:szCs w:val="18"/>
                <w:shd w:val="clear" w:color="auto" w:fill="FFFFFF"/>
                <w:lang w:val="sr-Latn-ME"/>
              </w:rPr>
              <w:t xml:space="preserve">    </w:t>
            </w:r>
            <w:r w:rsidRPr="00C45032">
              <w:rPr>
                <w:rFonts w:eastAsia="Arial Narrow" w:cs="Arial Narrow"/>
                <w:color w:val="000000"/>
                <w:sz w:val="20"/>
                <w:szCs w:val="20"/>
                <w:lang w:val="sr-Latn-BA"/>
              </w:rPr>
              <w:t>32006R0561 [P]</w:t>
            </w:r>
          </w:p>
          <w:p w14:paraId="22A9554D" w14:textId="77777777" w:rsidR="004638FD" w:rsidRPr="00C45032" w:rsidRDefault="004638FD" w:rsidP="00991CB8">
            <w:pPr>
              <w:spacing w:before="0" w:after="0"/>
              <w:jc w:val="center"/>
              <w:rPr>
                <w:rFonts w:eastAsia="Arial Narrow" w:cs="Arial Narrow"/>
                <w:color w:val="000000"/>
                <w:sz w:val="20"/>
                <w:szCs w:val="20"/>
                <w:lang w:val="sr-Latn-BA"/>
              </w:rPr>
            </w:pPr>
            <w:r w:rsidRPr="00C45032">
              <w:rPr>
                <w:rFonts w:eastAsia="Arial Narrow" w:cs="Arial Narrow"/>
                <w:color w:val="000000"/>
                <w:sz w:val="20"/>
                <w:szCs w:val="20"/>
                <w:lang w:val="sr-Latn-BA"/>
              </w:rPr>
              <w:t>32002L0015 [P]</w:t>
            </w:r>
          </w:p>
          <w:p w14:paraId="553A3BAB" w14:textId="77777777" w:rsidR="004638FD" w:rsidRPr="00C45032" w:rsidRDefault="004638FD" w:rsidP="00991CB8">
            <w:pPr>
              <w:spacing w:before="0" w:after="0"/>
              <w:jc w:val="center"/>
              <w:rPr>
                <w:rFonts w:eastAsia="Arial Narrow" w:cs="Arial Narrow"/>
                <w:color w:val="000000"/>
                <w:sz w:val="20"/>
                <w:szCs w:val="20"/>
                <w:lang w:val="sr-Latn-BA"/>
              </w:rPr>
            </w:pPr>
            <w:r w:rsidRPr="00C45032">
              <w:rPr>
                <w:rFonts w:eastAsia="Arial Narrow" w:cs="Arial Narrow"/>
                <w:color w:val="000000"/>
                <w:sz w:val="20"/>
                <w:szCs w:val="20"/>
                <w:lang w:val="sr-Latn-BA"/>
              </w:rPr>
              <w:t>32014R0165 [P]</w:t>
            </w:r>
          </w:p>
          <w:p w14:paraId="36100103" w14:textId="77777777" w:rsidR="004638FD" w:rsidRPr="00C45032" w:rsidRDefault="004638FD" w:rsidP="00991CB8">
            <w:pPr>
              <w:spacing w:before="0" w:after="0"/>
              <w:jc w:val="center"/>
              <w:rPr>
                <w:rFonts w:eastAsia="Arial Narrow" w:cs="Arial Narrow"/>
                <w:color w:val="000000"/>
                <w:sz w:val="20"/>
                <w:szCs w:val="20"/>
                <w:lang w:val="sr-Latn-BA"/>
              </w:rPr>
            </w:pPr>
            <w:r w:rsidRPr="00C45032">
              <w:rPr>
                <w:rFonts w:eastAsia="Arial Narrow" w:cs="Arial Narrow"/>
                <w:color w:val="000000"/>
                <w:sz w:val="20"/>
                <w:szCs w:val="20"/>
                <w:lang w:val="sr-Latn-BA"/>
              </w:rPr>
              <w:t>32006L0022 [P]</w:t>
            </w:r>
          </w:p>
          <w:p w14:paraId="1F03AD87" w14:textId="77777777" w:rsidR="004638FD" w:rsidRPr="00C45032" w:rsidRDefault="004638FD" w:rsidP="00991CB8">
            <w:pPr>
              <w:spacing w:before="0" w:after="0"/>
              <w:jc w:val="center"/>
              <w:rPr>
                <w:rFonts w:eastAsia="Arial Narrow" w:cs="Arial Narrow"/>
                <w:color w:val="000000"/>
                <w:sz w:val="18"/>
                <w:szCs w:val="18"/>
                <w:lang w:val="sr-Latn-BA"/>
              </w:rPr>
            </w:pPr>
            <w:r w:rsidRPr="00C45032">
              <w:rPr>
                <w:rFonts w:eastAsia="Arial Narrow" w:cs="Arial Narrow"/>
                <w:color w:val="000000"/>
                <w:sz w:val="20"/>
                <w:szCs w:val="20"/>
                <w:lang w:val="sr-Latn-BA"/>
              </w:rPr>
              <w:t>32020R1054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B24DAEC"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368604D4" w14:textId="77777777" w:rsidTr="00991CB8">
        <w:trPr>
          <w:trHeight w:val="296"/>
          <w:jc w:val="center"/>
        </w:trPr>
        <w:tc>
          <w:tcPr>
            <w:tcW w:w="22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37A870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 xml:space="preserve">4. </w:t>
            </w:r>
          </w:p>
        </w:tc>
        <w:tc>
          <w:tcPr>
            <w:tcW w:w="35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E9C0DA9"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3C4E39D" w14:textId="77777777" w:rsidR="004638FD" w:rsidRPr="00C45032" w:rsidRDefault="004638FD" w:rsidP="00991CB8">
            <w:pPr>
              <w:spacing w:before="0" w:after="0"/>
              <w:ind w:left="55" w:right="108"/>
              <w:rPr>
                <w:rFonts w:eastAsia="Arial Narrow" w:cs="Arial Narrow"/>
                <w:color w:val="000000"/>
                <w:szCs w:val="24"/>
                <w:lang w:val="sr-Latn-BA"/>
              </w:rPr>
            </w:pPr>
            <w:r w:rsidRPr="00C45032">
              <w:rPr>
                <w:rFonts w:eastAsia="Arial Narrow" w:cs="Arial Narrow"/>
                <w:color w:val="000000"/>
                <w:szCs w:val="24"/>
                <w:lang w:val="sr-Latn-BA"/>
              </w:rPr>
              <w:t>Zakon o dopunama Zakona o ugovorima o prevozu u drumskom saobraćaju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35CC1FF"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88B23D0"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2026/II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CE9A3AD"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32011R0181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A38F7C5"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3C4E9A0E" w14:textId="77777777" w:rsidTr="00991CB8">
        <w:trPr>
          <w:trHeight w:val="296"/>
          <w:jc w:val="center"/>
        </w:trPr>
        <w:tc>
          <w:tcPr>
            <w:tcW w:w="22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E73FEB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5.</w:t>
            </w:r>
          </w:p>
        </w:tc>
        <w:tc>
          <w:tcPr>
            <w:tcW w:w="35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2FEF005"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94AC53D" w14:textId="77777777" w:rsidR="004638FD" w:rsidRPr="00C45032" w:rsidRDefault="004638FD" w:rsidP="00991CB8">
            <w:pPr>
              <w:spacing w:before="0" w:after="0"/>
              <w:ind w:left="55" w:right="108"/>
              <w:jc w:val="left"/>
              <w:rPr>
                <w:rFonts w:eastAsia="Arial Narrow" w:cs="Arial Narrow"/>
                <w:color w:val="000000"/>
                <w:szCs w:val="24"/>
                <w:lang w:val="sr-Latn-BA"/>
              </w:rPr>
            </w:pPr>
            <w:r w:rsidRPr="00C45032">
              <w:rPr>
                <w:rFonts w:eastAsia="Arial Narrow" w:cs="Arial Narrow"/>
                <w:color w:val="000000"/>
                <w:szCs w:val="24"/>
                <w:lang w:val="sr-Latn-BA"/>
              </w:rPr>
              <w:t>Zakon o izmjenama i dopunama Zakona o prevozu u drumskom saobraćaju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47D6B55"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A8B823B" w14:textId="77777777" w:rsidR="004638FD" w:rsidRPr="00C45032" w:rsidRDefault="004638FD"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2026/II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50FEFEC"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32020R1055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F73E616"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330A9EB6" w14:textId="77777777" w:rsidTr="00991CB8">
        <w:trPr>
          <w:trHeight w:val="217"/>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2E78F08A" w14:textId="77777777" w:rsidR="004638FD" w:rsidRPr="00C45032" w:rsidRDefault="004638FD" w:rsidP="00991CB8">
            <w:pPr>
              <w:spacing w:before="0" w:after="0"/>
              <w:jc w:val="left"/>
              <w:rPr>
                <w:rFonts w:eastAsia="Arial Narrow" w:cs="Arial Narrow"/>
                <w:szCs w:val="24"/>
                <w:lang w:val="sr-Latn-BA"/>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70B0B5B9" w14:textId="77777777" w:rsidR="004638FD" w:rsidRPr="00C45032" w:rsidRDefault="004638FD" w:rsidP="00991CB8">
            <w:pPr>
              <w:spacing w:before="0" w:after="0"/>
              <w:jc w:val="left"/>
              <w:rPr>
                <w:rFonts w:eastAsia="Arial Narrow" w:cs="Arial Narrow"/>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46386102" w14:textId="77777777" w:rsidR="004638FD" w:rsidRPr="00C45032" w:rsidRDefault="004638FD" w:rsidP="00991CB8">
            <w:pPr>
              <w:spacing w:before="0" w:after="0"/>
              <w:jc w:val="left"/>
              <w:rPr>
                <w:rFonts w:eastAsia="Arial Narrow" w:cs="Arial Narrow"/>
                <w:b/>
                <w:szCs w:val="24"/>
                <w:lang w:val="sr-Latn-BA"/>
              </w:rPr>
            </w:pPr>
            <w:r w:rsidRPr="00C45032">
              <w:rPr>
                <w:rFonts w:eastAsia="Arial Narrow" w:cs="Arial Narrow"/>
                <w:b/>
                <w:szCs w:val="24"/>
                <w:lang w:val="sr-Latn-BA"/>
              </w:rPr>
              <w:t>B) Željeznički saobraćaj</w:t>
            </w:r>
          </w:p>
        </w:tc>
        <w:tc>
          <w:tcPr>
            <w:tcW w:w="546" w:type="pct"/>
            <w:gridSpan w:val="2"/>
            <w:tcBorders>
              <w:top w:val="single" w:sz="4" w:space="0" w:color="000000"/>
              <w:left w:val="nil"/>
              <w:bottom w:val="single" w:sz="4" w:space="0" w:color="000000"/>
              <w:right w:val="nil"/>
            </w:tcBorders>
            <w:shd w:val="clear" w:color="auto" w:fill="D9D9D9"/>
            <w:tcMar>
              <w:left w:w="28" w:type="dxa"/>
              <w:right w:w="28" w:type="dxa"/>
            </w:tcMar>
          </w:tcPr>
          <w:p w14:paraId="7BEE6BA8" w14:textId="77777777" w:rsidR="004638FD" w:rsidRPr="00C45032" w:rsidRDefault="004638FD" w:rsidP="00991CB8">
            <w:pPr>
              <w:spacing w:before="0" w:after="0"/>
              <w:jc w:val="left"/>
              <w:rPr>
                <w:rFonts w:eastAsia="Arial Narrow" w:cs="Arial Narrow"/>
                <w:szCs w:val="24"/>
                <w:lang w:val="sr-Latn-BA"/>
              </w:rPr>
            </w:pPr>
          </w:p>
        </w:tc>
        <w:tc>
          <w:tcPr>
            <w:tcW w:w="515" w:type="pct"/>
            <w:gridSpan w:val="2"/>
            <w:tcBorders>
              <w:top w:val="single" w:sz="4" w:space="0" w:color="000000"/>
              <w:left w:val="nil"/>
              <w:bottom w:val="single" w:sz="4" w:space="0" w:color="000000"/>
              <w:right w:val="nil"/>
            </w:tcBorders>
            <w:shd w:val="clear" w:color="auto" w:fill="D9D9D9"/>
            <w:tcMar>
              <w:left w:w="28" w:type="dxa"/>
              <w:right w:w="28" w:type="dxa"/>
            </w:tcMar>
          </w:tcPr>
          <w:p w14:paraId="04A4F562" w14:textId="77777777" w:rsidR="004638FD" w:rsidRPr="00C45032" w:rsidRDefault="004638FD" w:rsidP="00991CB8">
            <w:pPr>
              <w:spacing w:before="0" w:after="0"/>
              <w:jc w:val="left"/>
              <w:rPr>
                <w:rFonts w:eastAsia="Arial Narrow" w:cs="Arial Narrow"/>
                <w:szCs w:val="24"/>
                <w:lang w:val="sr-Latn-BA"/>
              </w:rPr>
            </w:pPr>
          </w:p>
        </w:tc>
        <w:tc>
          <w:tcPr>
            <w:tcW w:w="615" w:type="pct"/>
            <w:gridSpan w:val="2"/>
            <w:tcBorders>
              <w:top w:val="single" w:sz="4" w:space="0" w:color="000000"/>
              <w:left w:val="nil"/>
              <w:bottom w:val="single" w:sz="4" w:space="0" w:color="000000"/>
              <w:right w:val="nil"/>
            </w:tcBorders>
            <w:shd w:val="clear" w:color="auto" w:fill="D9D9D9"/>
            <w:tcMar>
              <w:left w:w="28" w:type="dxa"/>
              <w:right w:w="28" w:type="dxa"/>
            </w:tcMar>
          </w:tcPr>
          <w:p w14:paraId="47667310" w14:textId="77777777" w:rsidR="004638FD" w:rsidRPr="00C45032" w:rsidRDefault="004638FD" w:rsidP="00991CB8">
            <w:pPr>
              <w:spacing w:before="0" w:after="0"/>
              <w:jc w:val="left"/>
              <w:rPr>
                <w:rFonts w:eastAsia="Arial Narrow" w:cs="Arial Narrow"/>
                <w:sz w:val="20"/>
                <w:szCs w:val="20"/>
                <w:lang w:val="sr-Latn-BA"/>
              </w:rPr>
            </w:pPr>
          </w:p>
        </w:tc>
        <w:tc>
          <w:tcPr>
            <w:tcW w:w="441"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40590B13"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45280FFD" w14:textId="77777777" w:rsidTr="00774E7D">
        <w:trPr>
          <w:trHeight w:val="845"/>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77788B"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5850D3"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2190CF" w14:textId="77777777" w:rsidR="004638FD" w:rsidRPr="00C45032" w:rsidRDefault="004638FD" w:rsidP="00991CB8">
            <w:pPr>
              <w:spacing w:before="0" w:after="0"/>
              <w:ind w:left="55" w:right="108"/>
              <w:rPr>
                <w:rFonts w:eastAsia="Arial Narrow" w:cs="Arial Narrow"/>
                <w:szCs w:val="24"/>
                <w:lang w:val="sr-Latn-BA"/>
              </w:rPr>
            </w:pPr>
            <w:r w:rsidRPr="00C45032">
              <w:rPr>
                <w:szCs w:val="24"/>
                <w:lang w:val="sr-Latn-BA"/>
              </w:rPr>
              <w:t>Zakon o željeznici</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BD2D16"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2025/I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77A7AB"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2025/II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681C91" w14:textId="77777777" w:rsidR="004638FD" w:rsidRPr="00C45032" w:rsidRDefault="004638FD" w:rsidP="00991CB8">
            <w:pPr>
              <w:spacing w:before="0" w:after="0"/>
              <w:jc w:val="center"/>
              <w:rPr>
                <w:sz w:val="20"/>
                <w:szCs w:val="20"/>
                <w:lang w:val="sr-Latn-BA"/>
              </w:rPr>
            </w:pPr>
            <w:r w:rsidRPr="00C45032">
              <w:rPr>
                <w:sz w:val="20"/>
                <w:szCs w:val="20"/>
                <w:lang w:val="sr-Latn-BA"/>
              </w:rPr>
              <w:t>32012L0034 [P]</w:t>
            </w:r>
          </w:p>
          <w:p w14:paraId="2A1CD186" w14:textId="77777777" w:rsidR="004638FD" w:rsidRPr="00C45032" w:rsidRDefault="004638FD" w:rsidP="00991CB8">
            <w:pPr>
              <w:spacing w:before="0" w:after="0"/>
              <w:jc w:val="center"/>
              <w:rPr>
                <w:sz w:val="20"/>
                <w:szCs w:val="20"/>
                <w:lang w:val="sr-Latn-BA"/>
              </w:rPr>
            </w:pPr>
            <w:r w:rsidRPr="00C45032">
              <w:rPr>
                <w:sz w:val="20"/>
                <w:szCs w:val="20"/>
                <w:lang w:val="sr-Latn-BA"/>
              </w:rPr>
              <w:t>32007R1370 [P]</w:t>
            </w:r>
          </w:p>
          <w:p w14:paraId="2E9EDC6B" w14:textId="77777777" w:rsidR="004638FD" w:rsidRPr="00C45032" w:rsidRDefault="004638FD" w:rsidP="00991CB8">
            <w:pPr>
              <w:spacing w:before="0" w:after="0"/>
              <w:jc w:val="center"/>
              <w:rPr>
                <w:rFonts w:eastAsia="Arial Narrow" w:cs="Arial Narrow"/>
                <w:sz w:val="20"/>
                <w:szCs w:val="20"/>
                <w:lang w:val="sr-Latn-BA"/>
              </w:rPr>
            </w:pPr>
            <w:r w:rsidRPr="00C45032">
              <w:rPr>
                <w:sz w:val="20"/>
                <w:szCs w:val="20"/>
                <w:lang w:val="sr-Latn-BA"/>
              </w:rPr>
              <w:t>32010R0913 [D]</w:t>
            </w:r>
            <w:r w:rsidRPr="00C45032">
              <w:rPr>
                <w:sz w:val="20"/>
                <w:szCs w:val="20"/>
                <w:vertAlign w:val="superscript"/>
                <w:lang w:val="sr-Latn-BA"/>
              </w:rPr>
              <w:footnoteReference w:customMarkFollows="1" w:id="4"/>
              <w:t>[1]</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F7ACD70"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068ABF77" w14:textId="77777777" w:rsidTr="00991CB8">
        <w:trPr>
          <w:trHeight w:val="341"/>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FA2FA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7.</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0221B6"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D3FE04" w14:textId="77777777" w:rsidR="004638FD" w:rsidRPr="00C45032" w:rsidRDefault="004638FD" w:rsidP="00991CB8">
            <w:pPr>
              <w:spacing w:before="0" w:after="0"/>
              <w:ind w:left="55" w:right="108"/>
              <w:rPr>
                <w:rFonts w:eastAsia="Arial Narrow" w:cs="Arial Narrow"/>
                <w:szCs w:val="24"/>
                <w:lang w:val="sr-Latn-BA"/>
              </w:rPr>
            </w:pPr>
            <w:r w:rsidRPr="00C45032">
              <w:rPr>
                <w:szCs w:val="24"/>
                <w:lang w:val="sr-Latn-BA"/>
              </w:rPr>
              <w:t>Pravilnik o stručnoj osposobljenosti željezničkih radnika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C48A17"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2025/II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F25565"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2025/III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C2D0A4" w14:textId="77777777" w:rsidR="004638FD" w:rsidRPr="00C45032" w:rsidRDefault="004638FD" w:rsidP="00991CB8">
            <w:pPr>
              <w:spacing w:before="0" w:after="0"/>
              <w:jc w:val="center"/>
              <w:rPr>
                <w:rFonts w:eastAsia="Arial Narrow" w:cs="Arial Narrow"/>
                <w:color w:val="FF0000"/>
                <w:sz w:val="20"/>
                <w:szCs w:val="20"/>
                <w:lang w:val="sr-Latn-BA"/>
              </w:rPr>
            </w:pPr>
            <w:r w:rsidRPr="00C45032">
              <w:rPr>
                <w:sz w:val="20"/>
                <w:szCs w:val="20"/>
                <w:lang w:val="sr-Latn-BA"/>
              </w:rPr>
              <w:t>32016L0798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1CB1253"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03363755" w14:textId="77777777" w:rsidTr="00991CB8">
        <w:trPr>
          <w:trHeight w:val="1286"/>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DFEC6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8.</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7C2F44"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2DF802" w14:textId="77777777" w:rsidR="004638FD" w:rsidRPr="00C45032" w:rsidRDefault="004638FD" w:rsidP="00991CB8">
            <w:pPr>
              <w:spacing w:before="0" w:after="0"/>
              <w:ind w:left="55" w:right="108"/>
              <w:rPr>
                <w:rFonts w:eastAsia="Arial Narrow" w:cs="Arial Narrow"/>
                <w:szCs w:val="24"/>
                <w:lang w:val="sr-Latn-BA"/>
              </w:rPr>
            </w:pPr>
            <w:r w:rsidRPr="00C45032">
              <w:rPr>
                <w:szCs w:val="24"/>
                <w:lang w:val="sr-Latn-BA"/>
              </w:rPr>
              <w:t>Zakon o bezbjednosti i interoperabilnosti u željezničkom saobraćaju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00FF7"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2025/II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C122C9"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2025/III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6071BA" w14:textId="77777777" w:rsidR="004638FD" w:rsidRPr="00C45032" w:rsidRDefault="004638FD" w:rsidP="00991CB8">
            <w:pPr>
              <w:spacing w:before="0" w:after="0"/>
              <w:jc w:val="center"/>
              <w:rPr>
                <w:sz w:val="20"/>
                <w:szCs w:val="20"/>
                <w:lang w:val="sr-Latn-BA"/>
              </w:rPr>
            </w:pPr>
            <w:r w:rsidRPr="00C45032">
              <w:rPr>
                <w:sz w:val="20"/>
                <w:szCs w:val="20"/>
                <w:lang w:val="sr-Latn-BA"/>
              </w:rPr>
              <w:t>32016L0797 [P]</w:t>
            </w:r>
          </w:p>
          <w:p w14:paraId="10F7DE64" w14:textId="77777777" w:rsidR="004638FD" w:rsidRPr="00C45032" w:rsidRDefault="004638FD" w:rsidP="00991CB8">
            <w:pPr>
              <w:spacing w:before="0" w:after="0"/>
              <w:jc w:val="center"/>
              <w:rPr>
                <w:rFonts w:eastAsia="Arial Narrow" w:cs="Arial Narrow"/>
                <w:sz w:val="20"/>
                <w:szCs w:val="20"/>
                <w:lang w:val="sr-Latn-BA"/>
              </w:rPr>
            </w:pPr>
            <w:r w:rsidRPr="00C45032">
              <w:rPr>
                <w:sz w:val="20"/>
                <w:szCs w:val="20"/>
                <w:lang w:val="sr-Latn-BA"/>
              </w:rPr>
              <w:t>32016L0798 [P]</w:t>
            </w:r>
            <w:r w:rsidRPr="00C45032">
              <w:rPr>
                <w:sz w:val="20"/>
                <w:szCs w:val="20"/>
                <w:lang w:val="sr-Latn-BA"/>
              </w:rPr>
              <w:br/>
              <w:t>32007L0059 [P]</w:t>
            </w:r>
            <w:r w:rsidRPr="00C45032">
              <w:rPr>
                <w:sz w:val="20"/>
                <w:szCs w:val="20"/>
                <w:lang w:val="sr-Latn-BA"/>
              </w:rPr>
              <w:br/>
              <w:t>32016R0424 [D]</w:t>
            </w:r>
            <w:r w:rsidRPr="00C45032">
              <w:rPr>
                <w:sz w:val="20"/>
                <w:szCs w:val="20"/>
                <w:lang w:val="sr-Latn-BA"/>
              </w:rPr>
              <w:br/>
              <w:t>32018R0762 [D]</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01B526F"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5477D078" w14:textId="77777777" w:rsidTr="00ED4DC8">
        <w:trPr>
          <w:trHeight w:val="710"/>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F56489"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lastRenderedPageBreak/>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1EBF80" w14:textId="77777777" w:rsidR="004638FD" w:rsidRPr="00C45032" w:rsidRDefault="004638FD" w:rsidP="00991CB8">
            <w:pPr>
              <w:spacing w:before="0" w:after="0"/>
              <w:jc w:val="center"/>
              <w:rPr>
                <w:szCs w:val="24"/>
                <w:lang w:val="sr-Latn-BA"/>
              </w:rPr>
            </w:pPr>
            <w:r w:rsidRPr="00C45032">
              <w:rPr>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A57947" w14:textId="77777777" w:rsidR="004638FD" w:rsidRPr="00C45032" w:rsidRDefault="004638FD" w:rsidP="00991CB8">
            <w:pPr>
              <w:spacing w:before="0" w:after="0"/>
              <w:ind w:left="55" w:right="108"/>
              <w:rPr>
                <w:szCs w:val="24"/>
                <w:lang w:val="sr-Latn-BA"/>
              </w:rPr>
            </w:pPr>
            <w:r w:rsidRPr="00C45032">
              <w:rPr>
                <w:szCs w:val="24"/>
                <w:lang w:val="sr-Latn-BA"/>
              </w:rPr>
              <w:t>Zakon o izmjenama i dopunama Zakona o ugovornim odnosima u željezničkom saobraćaju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2A6239" w14:textId="77777777" w:rsidR="004638FD" w:rsidRPr="00C45032" w:rsidRDefault="004638FD" w:rsidP="00991CB8">
            <w:pPr>
              <w:spacing w:before="0" w:after="0"/>
              <w:jc w:val="center"/>
              <w:rPr>
                <w:szCs w:val="24"/>
                <w:lang w:val="sr-Latn-BA"/>
              </w:rPr>
            </w:pPr>
            <w:r w:rsidRPr="00C45032">
              <w:rPr>
                <w:szCs w:val="24"/>
                <w:lang w:val="sr-Latn-BA"/>
              </w:rPr>
              <w:t>2025/III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06FED8" w14:textId="77777777" w:rsidR="004638FD" w:rsidRPr="00C45032" w:rsidRDefault="004638FD" w:rsidP="00991CB8">
            <w:pPr>
              <w:spacing w:before="0" w:after="0"/>
              <w:jc w:val="center"/>
              <w:rPr>
                <w:szCs w:val="24"/>
                <w:lang w:val="sr-Latn-BA"/>
              </w:rPr>
            </w:pPr>
            <w:r w:rsidRPr="00C45032">
              <w:rPr>
                <w:szCs w:val="24"/>
                <w:lang w:val="sr-Latn-BA"/>
              </w:rPr>
              <w:t>2025/IV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6B9204" w14:textId="77777777" w:rsidR="004638FD" w:rsidRPr="00C45032" w:rsidRDefault="004638FD" w:rsidP="00991CB8">
            <w:pPr>
              <w:spacing w:before="0" w:after="0"/>
              <w:jc w:val="center"/>
              <w:rPr>
                <w:sz w:val="20"/>
                <w:szCs w:val="20"/>
                <w:lang w:val="sr-Latn-BA"/>
              </w:rPr>
            </w:pPr>
            <w:r w:rsidRPr="00C45032">
              <w:rPr>
                <w:sz w:val="20"/>
                <w:szCs w:val="20"/>
                <w:lang w:val="sr-Latn-BA"/>
              </w:rPr>
              <w:t>32024R0949 [P]</w:t>
            </w:r>
          </w:p>
          <w:p w14:paraId="10CD6C5D" w14:textId="77777777" w:rsidR="004638FD" w:rsidRPr="00C45032" w:rsidRDefault="004638FD" w:rsidP="00991CB8">
            <w:pPr>
              <w:spacing w:before="0" w:after="0"/>
              <w:jc w:val="center"/>
              <w:rPr>
                <w:sz w:val="20"/>
                <w:szCs w:val="20"/>
                <w:lang w:val="sr-Latn-BA"/>
              </w:rPr>
            </w:pPr>
            <w:r w:rsidRPr="00C45032">
              <w:rPr>
                <w:sz w:val="20"/>
                <w:szCs w:val="20"/>
                <w:lang w:val="sr-Latn-BA"/>
              </w:rPr>
              <w:t>32021R0782 [D]</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3C2D526"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50601CF9" w14:textId="77777777" w:rsidTr="00ED4DC8">
        <w:trPr>
          <w:trHeight w:val="980"/>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85783E"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10.</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62A48A" w14:textId="77777777" w:rsidR="004638FD" w:rsidRPr="00C45032" w:rsidRDefault="004638FD" w:rsidP="00991CB8">
            <w:pPr>
              <w:spacing w:before="0" w:after="0"/>
              <w:jc w:val="center"/>
              <w:rPr>
                <w:szCs w:val="24"/>
                <w:lang w:val="sr-Latn-BA"/>
              </w:rPr>
            </w:pPr>
            <w:r w:rsidRPr="00C45032">
              <w:rPr>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4EF696" w14:textId="77777777" w:rsidR="004638FD" w:rsidRPr="00C45032" w:rsidRDefault="004638FD" w:rsidP="00991CB8">
            <w:pPr>
              <w:spacing w:before="0" w:after="160"/>
              <w:ind w:left="55" w:right="108"/>
              <w:rPr>
                <w:szCs w:val="24"/>
                <w:lang w:val="sr-Latn-BA"/>
              </w:rPr>
            </w:pPr>
            <w:r w:rsidRPr="00C45032">
              <w:rPr>
                <w:szCs w:val="24"/>
                <w:lang w:val="sr-Latn-BA"/>
              </w:rPr>
              <w:t>Pravilnik o izmjenama i dopunama Pravilnika  o tehničkoj specifikaciji interoperabilnosti podsistema vozila – lokomotive i putnička vozila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5691A9" w14:textId="77777777" w:rsidR="004638FD" w:rsidRPr="00C45032" w:rsidRDefault="004638FD" w:rsidP="00991CB8">
            <w:pPr>
              <w:spacing w:before="0" w:after="0"/>
              <w:jc w:val="center"/>
              <w:rPr>
                <w:szCs w:val="24"/>
                <w:lang w:val="sr-Latn-BA"/>
              </w:rPr>
            </w:pPr>
            <w:r w:rsidRPr="00C45032">
              <w:rPr>
                <w:szCs w:val="24"/>
                <w:lang w:val="sr-Latn-BA"/>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1F07F2" w14:textId="77777777" w:rsidR="004638FD" w:rsidRPr="00C45032" w:rsidRDefault="004638FD" w:rsidP="00991CB8">
            <w:pPr>
              <w:spacing w:before="0" w:after="0"/>
              <w:jc w:val="center"/>
              <w:rPr>
                <w:szCs w:val="24"/>
                <w:lang w:val="sr-Latn-BA"/>
              </w:rPr>
            </w:pPr>
            <w:r w:rsidRPr="00C45032">
              <w:rPr>
                <w:szCs w:val="24"/>
                <w:lang w:val="sr-Latn-BA"/>
              </w:rPr>
              <w:t>2026/I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8072A9" w14:textId="77777777" w:rsidR="004638FD" w:rsidRPr="00C45032" w:rsidRDefault="004638FD" w:rsidP="00991CB8">
            <w:pPr>
              <w:spacing w:before="0" w:after="0"/>
              <w:jc w:val="center"/>
              <w:rPr>
                <w:sz w:val="20"/>
                <w:szCs w:val="20"/>
                <w:lang w:val="sr-Latn-BA"/>
              </w:rPr>
            </w:pPr>
            <w:r w:rsidRPr="00C45032">
              <w:rPr>
                <w:sz w:val="20"/>
                <w:szCs w:val="20"/>
                <w:lang w:val="sr-Latn-BA"/>
              </w:rPr>
              <w:t>32021R0541 [P]</w:t>
            </w:r>
          </w:p>
          <w:p w14:paraId="08BB6329" w14:textId="77777777" w:rsidR="004638FD" w:rsidRPr="00C45032" w:rsidRDefault="004638FD" w:rsidP="00991CB8">
            <w:pPr>
              <w:spacing w:before="0" w:after="0"/>
              <w:jc w:val="center"/>
              <w:rPr>
                <w:sz w:val="20"/>
                <w:szCs w:val="20"/>
                <w:lang w:val="sr-Latn-BA"/>
              </w:rPr>
            </w:pP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7D7E45A"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455BA32D" w14:textId="77777777" w:rsidTr="00991CB8">
        <w:trPr>
          <w:trHeight w:val="440"/>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4452D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11.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2B393A" w14:textId="77777777" w:rsidR="004638FD" w:rsidRPr="00C45032" w:rsidRDefault="004638FD" w:rsidP="00991CB8">
            <w:pPr>
              <w:spacing w:before="0" w:after="0"/>
              <w:jc w:val="center"/>
              <w:rPr>
                <w:szCs w:val="24"/>
                <w:lang w:val="sr-Latn-BA"/>
              </w:rPr>
            </w:pPr>
            <w:r w:rsidRPr="00C45032">
              <w:rPr>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3F6394" w14:textId="77777777" w:rsidR="004638FD" w:rsidRPr="00C45032" w:rsidRDefault="004638FD" w:rsidP="00991CB8">
            <w:pPr>
              <w:spacing w:before="0" w:after="160"/>
              <w:ind w:left="55" w:right="108"/>
              <w:rPr>
                <w:szCs w:val="24"/>
                <w:lang w:val="sr-Latn-BA"/>
              </w:rPr>
            </w:pPr>
            <w:r w:rsidRPr="00C45032">
              <w:rPr>
                <w:szCs w:val="24"/>
                <w:lang w:val="sr-Latn-BA"/>
              </w:rPr>
              <w:t>Pravilnik o strukturi izvještaja u slučaju istraga željezničkih nesreća i nezgoda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DBE1C2" w14:textId="77777777" w:rsidR="004638FD" w:rsidRPr="00C45032" w:rsidRDefault="004638FD" w:rsidP="00991CB8">
            <w:pPr>
              <w:spacing w:before="0" w:after="0"/>
              <w:jc w:val="center"/>
              <w:rPr>
                <w:szCs w:val="24"/>
                <w:lang w:val="sr-Latn-BA"/>
              </w:rPr>
            </w:pPr>
            <w:r w:rsidRPr="00C45032">
              <w:rPr>
                <w:szCs w:val="24"/>
                <w:lang w:val="sr-Latn-BA"/>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70A3C5" w14:textId="77777777" w:rsidR="004638FD" w:rsidRPr="00C45032" w:rsidRDefault="004638FD" w:rsidP="00991CB8">
            <w:pPr>
              <w:spacing w:before="0" w:after="0"/>
              <w:jc w:val="center"/>
              <w:rPr>
                <w:szCs w:val="24"/>
                <w:lang w:val="sr-Latn-BA"/>
              </w:rPr>
            </w:pPr>
            <w:r w:rsidRPr="00C45032">
              <w:rPr>
                <w:szCs w:val="24"/>
                <w:lang w:val="sr-Latn-BA"/>
              </w:rPr>
              <w:t>2025/IV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47A3AA" w14:textId="77777777" w:rsidR="004638FD" w:rsidRPr="00C45032" w:rsidRDefault="004638FD" w:rsidP="00991CB8">
            <w:pPr>
              <w:spacing w:before="0" w:after="0"/>
              <w:jc w:val="center"/>
              <w:rPr>
                <w:sz w:val="20"/>
                <w:szCs w:val="20"/>
                <w:lang w:val="sr-Latn-BA"/>
              </w:rPr>
            </w:pPr>
            <w:r w:rsidRPr="00C45032">
              <w:rPr>
                <w:sz w:val="20"/>
                <w:szCs w:val="20"/>
                <w:lang w:val="sr-Latn-BA"/>
              </w:rPr>
              <w:t>32020R0572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25EAE90"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6D053D94" w14:textId="77777777" w:rsidTr="00991CB8">
        <w:trPr>
          <w:trHeight w:val="386"/>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8FDF8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12.</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7ED9EB"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7AD5BA" w14:textId="77777777" w:rsidR="004638FD" w:rsidRPr="00C45032" w:rsidRDefault="004638FD" w:rsidP="00991CB8">
            <w:pPr>
              <w:spacing w:before="0" w:after="0"/>
              <w:ind w:left="55" w:right="108"/>
              <w:rPr>
                <w:rFonts w:eastAsia="Arial Narrow" w:cs="Arial Narrow"/>
                <w:szCs w:val="24"/>
                <w:lang w:val="sr-Latn-ME"/>
              </w:rPr>
            </w:pPr>
            <w:r w:rsidRPr="00C45032">
              <w:rPr>
                <w:rFonts w:eastAsia="Arial Narrow" w:cs="Arial Narrow"/>
                <w:szCs w:val="24"/>
                <w:lang w:val="sr-Latn-BA"/>
              </w:rPr>
              <w:t>Saobra</w:t>
            </w:r>
            <w:r w:rsidRPr="00C45032">
              <w:rPr>
                <w:rFonts w:eastAsia="Arial Narrow" w:cs="Arial Narrow"/>
                <w:szCs w:val="24"/>
                <w:lang w:val="sr-Latn-ME"/>
              </w:rPr>
              <w:t>ćajni pravilnik</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6613BF"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102B54"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2025/IV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35AFE0D" w14:textId="77777777" w:rsidR="004638FD" w:rsidRPr="00C45032" w:rsidRDefault="004638FD" w:rsidP="00991CB8">
            <w:pPr>
              <w:spacing w:before="0" w:after="0"/>
              <w:jc w:val="center"/>
              <w:rPr>
                <w:rFonts w:eastAsia="Arial Narrow" w:cs="Arial Narrow"/>
                <w:sz w:val="20"/>
                <w:szCs w:val="20"/>
                <w:lang w:val="sr-Latn-BA"/>
              </w:rPr>
            </w:pPr>
            <w:r w:rsidRPr="00C45032">
              <w:rPr>
                <w:sz w:val="20"/>
                <w:szCs w:val="20"/>
                <w:lang w:val="sr-Latn-BA"/>
              </w:rPr>
              <w:t>32016L0798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4D0E59B"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3BBDAACE" w14:textId="77777777" w:rsidTr="00991CB8">
        <w:trPr>
          <w:trHeight w:val="431"/>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184189"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 xml:space="preserve">13. </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971ED4"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8680D0" w14:textId="77777777" w:rsidR="004638FD" w:rsidRPr="00C45032" w:rsidRDefault="004638FD" w:rsidP="00991CB8">
            <w:pPr>
              <w:spacing w:before="0" w:after="0"/>
              <w:ind w:left="55" w:right="108"/>
              <w:rPr>
                <w:rFonts w:eastAsia="Arial Narrow" w:cs="Arial Narrow"/>
                <w:szCs w:val="24"/>
                <w:lang w:val="sr-Latn-BA"/>
              </w:rPr>
            </w:pPr>
            <w:r w:rsidRPr="00C45032">
              <w:rPr>
                <w:szCs w:val="24"/>
                <w:lang w:val="sr-Latn-BA"/>
              </w:rPr>
              <w:t>Pravilnik o odobrenom tipu vozila  </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085E36"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2026/I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1335BA"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2026/I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90100EE" w14:textId="77777777" w:rsidR="004638FD" w:rsidRPr="00C45032" w:rsidRDefault="004638FD" w:rsidP="00991CB8">
            <w:pPr>
              <w:spacing w:before="0" w:after="0"/>
              <w:jc w:val="center"/>
              <w:rPr>
                <w:rFonts w:eastAsia="Arial Narrow" w:cs="Arial Narrow"/>
                <w:sz w:val="20"/>
                <w:szCs w:val="20"/>
                <w:lang w:val="sr-Latn-BA"/>
              </w:rPr>
            </w:pPr>
            <w:r w:rsidRPr="00C45032">
              <w:rPr>
                <w:sz w:val="20"/>
                <w:szCs w:val="20"/>
                <w:lang w:val="sr-Latn-BA"/>
              </w:rPr>
              <w:t>32021D0701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68D7491"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5C537040" w14:textId="77777777" w:rsidTr="00991CB8">
        <w:trPr>
          <w:trHeight w:val="164"/>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4E694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14.</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2A2E86"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47A139" w14:textId="77777777" w:rsidR="004638FD" w:rsidRPr="00C45032" w:rsidRDefault="004638FD" w:rsidP="00991CB8">
            <w:pPr>
              <w:spacing w:before="0" w:after="0"/>
              <w:ind w:left="55" w:right="108"/>
              <w:rPr>
                <w:rFonts w:eastAsia="Arial Narrow" w:cs="Arial Narrow"/>
                <w:szCs w:val="24"/>
                <w:lang w:val="sr-Latn-BA"/>
              </w:rPr>
            </w:pPr>
            <w:r w:rsidRPr="00C45032">
              <w:rPr>
                <w:szCs w:val="24"/>
                <w:lang w:val="sr-Latn-BA"/>
              </w:rPr>
              <w:t>Pravilnik o načinu vođenja registra željezničkih vozila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00D9AE"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2026/IV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ABB71D"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2026/IV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E9C9147"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rPr>
              <w:t xml:space="preserve">32016L0797 </w:t>
            </w:r>
            <w:r w:rsidRPr="00C45032">
              <w:rPr>
                <w:sz w:val="20"/>
                <w:szCs w:val="20"/>
                <w:lang w:val="sr-Latn-BA"/>
              </w:rPr>
              <w:t>[P]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77E1E0C"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6EE4DD25" w14:textId="77777777" w:rsidTr="00991CB8">
        <w:trPr>
          <w:trHeight w:val="164"/>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06227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 xml:space="preserve">15. </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63FEB2"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2EF4F8" w14:textId="77777777" w:rsidR="004638FD" w:rsidRPr="00C45032" w:rsidRDefault="004638FD" w:rsidP="00991CB8">
            <w:pPr>
              <w:spacing w:before="0" w:after="0"/>
              <w:ind w:left="55" w:right="108"/>
              <w:rPr>
                <w:rFonts w:eastAsia="Arial Narrow" w:cs="Arial Narrow"/>
                <w:szCs w:val="24"/>
                <w:lang w:val="sr-Latn-BA"/>
              </w:rPr>
            </w:pPr>
            <w:r w:rsidRPr="00C45032">
              <w:rPr>
                <w:szCs w:val="24"/>
                <w:lang w:val="sr-Latn-BA"/>
              </w:rPr>
              <w:t>Pravilnik o TSI podsistema regulisanje i upravljanje saobraćajem</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787CC6"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2026/IV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5797FC" w14:textId="77777777" w:rsidR="004638FD" w:rsidRPr="00C45032" w:rsidRDefault="004638FD" w:rsidP="00991CB8">
            <w:pPr>
              <w:spacing w:before="0" w:after="0"/>
              <w:jc w:val="center"/>
              <w:rPr>
                <w:rFonts w:eastAsia="Arial Narrow" w:cs="Arial Narrow"/>
                <w:szCs w:val="24"/>
                <w:lang w:val="sr-Latn-BA"/>
              </w:rPr>
            </w:pPr>
            <w:r w:rsidRPr="00C45032">
              <w:rPr>
                <w:szCs w:val="24"/>
                <w:lang w:val="sr-Latn-BA"/>
              </w:rPr>
              <w:t>2026/IV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56E9982"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rPr>
              <w:t xml:space="preserve">32016L0797 </w:t>
            </w:r>
            <w:r w:rsidRPr="00C45032">
              <w:rPr>
                <w:sz w:val="20"/>
                <w:szCs w:val="20"/>
                <w:lang w:val="sr-Latn-BA"/>
              </w:rPr>
              <w:t>[P]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F03C68D"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6798499E" w14:textId="77777777" w:rsidTr="00991CB8">
        <w:trPr>
          <w:trHeight w:val="217"/>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5D04D10C" w14:textId="77777777" w:rsidR="004638FD" w:rsidRPr="00C45032" w:rsidRDefault="004638FD" w:rsidP="00991CB8">
            <w:pPr>
              <w:spacing w:before="0" w:after="0"/>
              <w:jc w:val="left"/>
              <w:rPr>
                <w:rFonts w:eastAsia="Arial Narrow" w:cs="Arial Narrow"/>
                <w:b/>
                <w:szCs w:val="24"/>
                <w:lang w:val="sr-Latn-BA"/>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1CD495E6" w14:textId="77777777" w:rsidR="004638FD" w:rsidRPr="00C45032" w:rsidRDefault="004638FD" w:rsidP="00991CB8">
            <w:pPr>
              <w:spacing w:before="0" w:after="0"/>
              <w:jc w:val="left"/>
              <w:rPr>
                <w:rFonts w:eastAsia="Arial Narrow" w:cs="Arial Narrow"/>
                <w:b/>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2287588C" w14:textId="77777777" w:rsidR="004638FD" w:rsidRPr="00C45032" w:rsidRDefault="004638FD" w:rsidP="00991CB8">
            <w:pPr>
              <w:spacing w:before="0" w:after="0"/>
              <w:jc w:val="left"/>
              <w:rPr>
                <w:rFonts w:eastAsia="Arial Narrow" w:cs="Arial Narrow"/>
                <w:b/>
                <w:szCs w:val="24"/>
                <w:lang w:val="sr-Latn-BA"/>
              </w:rPr>
            </w:pPr>
            <w:r w:rsidRPr="00C45032">
              <w:rPr>
                <w:rFonts w:eastAsia="Arial Narrow" w:cs="Arial Narrow"/>
                <w:b/>
                <w:szCs w:val="24"/>
                <w:lang w:val="sr-Latn-BA"/>
              </w:rPr>
              <w:t>C) Putna infrastruktura</w:t>
            </w:r>
          </w:p>
        </w:tc>
        <w:tc>
          <w:tcPr>
            <w:tcW w:w="1061" w:type="pct"/>
            <w:gridSpan w:val="4"/>
            <w:tcBorders>
              <w:top w:val="single" w:sz="4" w:space="0" w:color="000000"/>
              <w:left w:val="nil"/>
              <w:bottom w:val="single" w:sz="4" w:space="0" w:color="000000"/>
              <w:right w:val="nil"/>
            </w:tcBorders>
            <w:shd w:val="clear" w:color="auto" w:fill="D9D9D9"/>
            <w:tcMar>
              <w:left w:w="28" w:type="dxa"/>
              <w:right w:w="28" w:type="dxa"/>
            </w:tcMar>
          </w:tcPr>
          <w:p w14:paraId="3D5CAAFB" w14:textId="77777777" w:rsidR="004638FD" w:rsidRPr="00C45032" w:rsidRDefault="004638FD" w:rsidP="00991CB8">
            <w:pPr>
              <w:spacing w:before="0" w:after="0"/>
              <w:jc w:val="left"/>
              <w:rPr>
                <w:rFonts w:eastAsia="Arial Narrow" w:cs="Arial Narrow"/>
                <w:b/>
                <w:szCs w:val="24"/>
                <w:lang w:val="sr-Latn-BA"/>
              </w:rPr>
            </w:pPr>
          </w:p>
        </w:tc>
        <w:tc>
          <w:tcPr>
            <w:tcW w:w="1056" w:type="pct"/>
            <w:gridSpan w:val="3"/>
            <w:tcBorders>
              <w:top w:val="single" w:sz="4" w:space="0" w:color="000000"/>
              <w:left w:val="nil"/>
              <w:bottom w:val="single" w:sz="4" w:space="0" w:color="000000"/>
              <w:right w:val="single" w:sz="4" w:space="0" w:color="000000"/>
            </w:tcBorders>
            <w:shd w:val="clear" w:color="auto" w:fill="D9D9D9"/>
            <w:tcMar>
              <w:left w:w="28" w:type="dxa"/>
              <w:right w:w="28" w:type="dxa"/>
            </w:tcMar>
          </w:tcPr>
          <w:p w14:paraId="27183AE6" w14:textId="77777777" w:rsidR="004638FD" w:rsidRPr="00C45032" w:rsidRDefault="004638FD" w:rsidP="00991CB8">
            <w:pPr>
              <w:spacing w:before="0" w:after="0"/>
              <w:jc w:val="left"/>
              <w:rPr>
                <w:rFonts w:eastAsia="Arial Narrow" w:cs="Arial Narrow"/>
                <w:b/>
                <w:sz w:val="20"/>
                <w:szCs w:val="20"/>
                <w:lang w:val="sr-Latn-BA"/>
              </w:rPr>
            </w:pPr>
          </w:p>
        </w:tc>
      </w:tr>
      <w:tr w:rsidR="004638FD" w:rsidRPr="00C45032" w14:paraId="3506B47E" w14:textId="77777777" w:rsidTr="00991CB8">
        <w:trPr>
          <w:trHeight w:val="548"/>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4D17D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16.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98DDC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814ED3"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es-ES"/>
              </w:rPr>
              <w:t>Pravilnik o priključcima na puteve</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B9B039"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rPr>
              <w:t>2025/III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AA3DB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rPr>
              <w:t>2025/III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60D97F9" w14:textId="77777777" w:rsidR="004638FD" w:rsidRPr="00C45032" w:rsidRDefault="004638FD" w:rsidP="001A0901">
            <w:pPr>
              <w:spacing w:before="0" w:after="0"/>
              <w:jc w:val="center"/>
              <w:rPr>
                <w:rFonts w:eastAsia="Arial Narrow" w:cs="Arial Narrow"/>
                <w:sz w:val="20"/>
                <w:szCs w:val="20"/>
                <w:lang w:val="sr-Latn-BA"/>
              </w:rPr>
            </w:pPr>
            <w:r w:rsidRPr="00C45032">
              <w:rPr>
                <w:rFonts w:eastAsia="Arial Narrow" w:cs="Arial Narrow"/>
                <w:sz w:val="20"/>
                <w:szCs w:val="20"/>
              </w:rPr>
              <w:t>32008L0096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28C2224"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7C776DAF" w14:textId="77777777" w:rsidTr="00991CB8">
        <w:trPr>
          <w:trHeight w:val="548"/>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47117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17.</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755427"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2A1ACF"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uslovima koje sa aspekta bezbjednosti saobraćaja moraju da ispunjavaju putevi</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534B58" w14:textId="77777777" w:rsidR="004638FD" w:rsidRPr="00C45032" w:rsidRDefault="004638FD" w:rsidP="00991CB8">
            <w:pPr>
              <w:spacing w:before="0" w:after="0"/>
              <w:jc w:val="center"/>
              <w:rPr>
                <w:rFonts w:eastAsia="Arial Narrow" w:cs="Arial Narrow"/>
                <w:szCs w:val="24"/>
              </w:rPr>
            </w:pPr>
            <w:r w:rsidRPr="00C45032">
              <w:rPr>
                <w:rFonts w:eastAsia="Arial Narrow" w:cs="Arial Narrow"/>
                <w:szCs w:val="24"/>
              </w:rPr>
              <w:t>2025/III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7E4821" w14:textId="77777777" w:rsidR="004638FD" w:rsidRPr="00C45032" w:rsidRDefault="004638FD" w:rsidP="00991CB8">
            <w:pPr>
              <w:spacing w:before="0" w:after="0"/>
              <w:jc w:val="center"/>
              <w:rPr>
                <w:rFonts w:eastAsia="Arial Narrow" w:cs="Arial Narrow"/>
                <w:szCs w:val="24"/>
              </w:rPr>
            </w:pPr>
            <w:r w:rsidRPr="00C45032">
              <w:rPr>
                <w:rFonts w:eastAsia="Arial Narrow" w:cs="Arial Narrow"/>
                <w:szCs w:val="24"/>
              </w:rPr>
              <w:t>2025/III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9A22009" w14:textId="77777777" w:rsidR="004638FD" w:rsidRPr="00C45032" w:rsidRDefault="004638FD" w:rsidP="001A0901">
            <w:pPr>
              <w:spacing w:before="0" w:after="0"/>
              <w:jc w:val="center"/>
              <w:rPr>
                <w:rFonts w:eastAsia="Arial Narrow" w:cs="Arial Narrow"/>
                <w:sz w:val="20"/>
                <w:szCs w:val="20"/>
              </w:rPr>
            </w:pPr>
            <w:r w:rsidRPr="00C45032">
              <w:rPr>
                <w:rFonts w:eastAsia="Arial Narrow" w:cs="Arial Narrow"/>
                <w:sz w:val="20"/>
                <w:szCs w:val="20"/>
              </w:rPr>
              <w:t>32008L0096 [P] 32019L1936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BB3D176"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25D1C234" w14:textId="77777777" w:rsidTr="00991CB8">
        <w:trPr>
          <w:trHeight w:val="539"/>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B7E044"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18.</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2356C4"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C44A50"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na</w:t>
            </w:r>
            <w:r w:rsidRPr="00C45032">
              <w:rPr>
                <w:rFonts w:eastAsia="Arial Narrow" w:cs="Arial Narrow"/>
                <w:szCs w:val="24"/>
                <w:lang w:val="sr-Latn-ME"/>
              </w:rPr>
              <w:t>činu regulisanja saobraćaja u zoni radova na putu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639FE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F932C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rPr>
              <w:t>2025/IV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1E1DC3" w14:textId="77777777" w:rsidR="004638FD" w:rsidRPr="00C45032" w:rsidRDefault="004638FD" w:rsidP="001A0901">
            <w:pPr>
              <w:spacing w:before="0" w:after="0"/>
              <w:jc w:val="center"/>
              <w:rPr>
                <w:rFonts w:eastAsia="Arial Narrow" w:cs="Arial Narrow"/>
                <w:sz w:val="20"/>
                <w:szCs w:val="20"/>
                <w:lang w:val="sr-Latn-BA"/>
              </w:rPr>
            </w:pPr>
            <w:r w:rsidRPr="00C45032">
              <w:rPr>
                <w:rFonts w:eastAsia="Arial Narrow" w:cs="Arial Narrow"/>
                <w:sz w:val="20"/>
                <w:szCs w:val="20"/>
              </w:rPr>
              <w:t>32008L0096 [P] 32019L1936 [P]</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68BAC4"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1E9A811B" w14:textId="77777777" w:rsidTr="00991CB8">
        <w:trPr>
          <w:trHeight w:val="467"/>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1405E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19.</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344869"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CAD2F6"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 xml:space="preserve">Pravilnik o bližim kriterijumima za određivanje putarine </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0C1A0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rPr>
              <w:t>2026/IV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4E951E"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rPr>
              <w:t>2026/IV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BB8A4C" w14:textId="77777777" w:rsidR="004638FD" w:rsidRPr="00C45032" w:rsidRDefault="004638FD" w:rsidP="001A0901">
            <w:pPr>
              <w:spacing w:before="0" w:after="0" w:line="259" w:lineRule="auto"/>
              <w:jc w:val="center"/>
              <w:rPr>
                <w:rFonts w:eastAsia="Arial Narrow" w:cs="Arial Narrow"/>
                <w:sz w:val="20"/>
                <w:szCs w:val="20"/>
              </w:rPr>
            </w:pPr>
            <w:r w:rsidRPr="00C45032">
              <w:rPr>
                <w:rFonts w:eastAsia="Arial Narrow" w:cs="Arial Narrow"/>
                <w:sz w:val="20"/>
                <w:szCs w:val="20"/>
              </w:rPr>
              <w:t>32022L0362 [P]</w:t>
            </w:r>
          </w:p>
          <w:p w14:paraId="67B55CC0" w14:textId="77777777" w:rsidR="004638FD" w:rsidRPr="00C45032" w:rsidRDefault="004638FD" w:rsidP="001A0901">
            <w:pPr>
              <w:spacing w:before="0" w:after="0"/>
              <w:jc w:val="center"/>
              <w:rPr>
                <w:rFonts w:eastAsia="Arial Narrow" w:cs="Arial Narrow"/>
                <w:sz w:val="20"/>
                <w:szCs w:val="20"/>
                <w:lang w:val="sr-Latn-BA"/>
              </w:rPr>
            </w:pP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3B4151B"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70FD65FC" w14:textId="77777777" w:rsidTr="00991CB8">
        <w:trPr>
          <w:trHeight w:val="467"/>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57A98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10374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265DD6"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Odluka o utvrđivanju visine godišnje naknade za korišćenje puteva pri registraciji drumskih motornih vozila, traktora i priključnih vozila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EAC4EB" w14:textId="77777777" w:rsidR="004638FD" w:rsidRPr="00C45032" w:rsidRDefault="004638FD" w:rsidP="00991CB8">
            <w:pPr>
              <w:spacing w:before="0" w:after="0"/>
              <w:jc w:val="center"/>
              <w:rPr>
                <w:rFonts w:eastAsia="Arial Narrow" w:cs="Arial Narrow"/>
                <w:szCs w:val="24"/>
              </w:rPr>
            </w:pPr>
            <w:r w:rsidRPr="00C45032">
              <w:rPr>
                <w:rFonts w:eastAsia="Arial Narrow" w:cs="Arial Narrow"/>
                <w:szCs w:val="24"/>
              </w:rPr>
              <w:t>2026/IV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912DAE" w14:textId="77777777" w:rsidR="004638FD" w:rsidRPr="00C45032" w:rsidRDefault="004638FD" w:rsidP="00991CB8">
            <w:pPr>
              <w:spacing w:before="0" w:after="0"/>
              <w:jc w:val="center"/>
              <w:rPr>
                <w:rFonts w:eastAsia="Arial Narrow" w:cs="Arial Narrow"/>
                <w:szCs w:val="24"/>
              </w:rPr>
            </w:pPr>
            <w:r w:rsidRPr="00C45032">
              <w:rPr>
                <w:rFonts w:eastAsia="Arial Narrow" w:cs="Arial Narrow"/>
                <w:szCs w:val="24"/>
              </w:rPr>
              <w:t>2026/IV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9262E5" w14:textId="77777777" w:rsidR="004638FD" w:rsidRPr="00C45032" w:rsidRDefault="004638FD" w:rsidP="001A0901">
            <w:pPr>
              <w:spacing w:before="0" w:after="0" w:line="259" w:lineRule="auto"/>
              <w:jc w:val="center"/>
              <w:rPr>
                <w:rFonts w:eastAsia="Arial Narrow" w:cs="Arial Narrow"/>
                <w:sz w:val="20"/>
                <w:szCs w:val="20"/>
              </w:rPr>
            </w:pPr>
            <w:r w:rsidRPr="00C45032">
              <w:rPr>
                <w:rFonts w:eastAsia="Arial Narrow" w:cs="Arial Narrow"/>
                <w:sz w:val="20"/>
                <w:szCs w:val="20"/>
              </w:rPr>
              <w:t>31999L0062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0E8E09B"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38C2524D" w14:textId="77777777" w:rsidTr="00991CB8">
        <w:trPr>
          <w:trHeight w:val="467"/>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3E5FEB"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F29F73" w14:textId="77777777" w:rsidR="004638FD" w:rsidRPr="00C45032" w:rsidDel="0014325E"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DBD9E4" w14:textId="1340AD38" w:rsidR="004638FD" w:rsidRPr="00C45032" w:rsidRDefault="00ED4DC8" w:rsidP="00991CB8">
            <w:pPr>
              <w:spacing w:before="0" w:after="0"/>
              <w:ind w:left="55" w:right="108"/>
              <w:rPr>
                <w:rFonts w:eastAsia="Arial Narrow" w:cs="Arial Narrow"/>
                <w:szCs w:val="24"/>
                <w:lang w:val="sr-Latn-BA"/>
              </w:rPr>
            </w:pPr>
            <w:r w:rsidRPr="00C45032">
              <w:rPr>
                <w:rFonts w:eastAsia="Arial Narrow" w:cs="Arial Narrow"/>
                <w:szCs w:val="24"/>
                <w:lang w:val="sr-Latn-BA"/>
              </w:rPr>
              <w:t>Zakon o izmjenama i dopunama</w:t>
            </w:r>
            <w:r w:rsidR="004638FD" w:rsidRPr="00C45032">
              <w:rPr>
                <w:rFonts w:eastAsia="Arial Narrow" w:cs="Arial Narrow"/>
                <w:szCs w:val="24"/>
                <w:lang w:val="sr-Latn-BA"/>
              </w:rPr>
              <w:t xml:space="preserve"> Zakona o putevima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42D4E0" w14:textId="046263FB" w:rsidR="004638FD" w:rsidRPr="00C45032" w:rsidRDefault="004638FD" w:rsidP="00991CB8">
            <w:pPr>
              <w:spacing w:before="0" w:after="0"/>
              <w:jc w:val="center"/>
              <w:rPr>
                <w:rFonts w:eastAsia="Arial Narrow" w:cs="Arial Narrow"/>
                <w:szCs w:val="24"/>
              </w:rPr>
            </w:pPr>
            <w:r w:rsidRPr="00C45032">
              <w:rPr>
                <w:rFonts w:eastAsia="Arial Narrow" w:cs="Arial Narrow"/>
                <w:szCs w:val="24"/>
              </w:rPr>
              <w:t>2026</w:t>
            </w:r>
            <w:r w:rsidR="00737936" w:rsidRPr="00C45032">
              <w:rPr>
                <w:rFonts w:eastAsia="Arial Narrow" w:cs="Arial Narrow"/>
                <w:szCs w:val="24"/>
              </w:rPr>
              <w:t>/I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ED4F12" w14:textId="5E45EDA5" w:rsidR="004638FD" w:rsidRPr="00C45032" w:rsidRDefault="004638FD" w:rsidP="00991CB8">
            <w:pPr>
              <w:spacing w:before="0" w:after="0"/>
              <w:jc w:val="center"/>
              <w:rPr>
                <w:rFonts w:eastAsia="Arial Narrow" w:cs="Arial Narrow"/>
                <w:szCs w:val="24"/>
              </w:rPr>
            </w:pPr>
            <w:r w:rsidRPr="00C45032">
              <w:rPr>
                <w:rFonts w:eastAsia="Arial Narrow" w:cs="Arial Narrow"/>
                <w:szCs w:val="24"/>
              </w:rPr>
              <w:t>2026</w:t>
            </w:r>
            <w:r w:rsidR="00737936" w:rsidRPr="00C45032">
              <w:rPr>
                <w:rFonts w:eastAsia="Arial Narrow" w:cs="Arial Narrow"/>
                <w:szCs w:val="24"/>
              </w:rPr>
              <w:t>/II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FF3A21" w14:textId="77777777" w:rsidR="004638FD" w:rsidRPr="00C45032" w:rsidRDefault="004638FD" w:rsidP="001A0901">
            <w:pPr>
              <w:spacing w:before="0" w:after="0" w:line="259" w:lineRule="auto"/>
              <w:jc w:val="center"/>
              <w:rPr>
                <w:rFonts w:eastAsia="Arial Narrow" w:cs="Arial Narrow"/>
                <w:sz w:val="20"/>
                <w:szCs w:val="20"/>
              </w:rPr>
            </w:pPr>
            <w:r w:rsidRPr="00C45032">
              <w:rPr>
                <w:rFonts w:eastAsia="Arial Narrow" w:cs="Arial Narrow"/>
                <w:sz w:val="20"/>
                <w:szCs w:val="20"/>
              </w:rPr>
              <w:t>32023L2661  [P]</w:t>
            </w:r>
          </w:p>
          <w:p w14:paraId="5C6606F6" w14:textId="77777777" w:rsidR="004638FD" w:rsidRPr="00C45032" w:rsidRDefault="004638FD" w:rsidP="001A0901">
            <w:pPr>
              <w:spacing w:before="0" w:after="0" w:line="259" w:lineRule="auto"/>
              <w:jc w:val="center"/>
              <w:rPr>
                <w:rFonts w:eastAsia="Arial Narrow" w:cs="Arial Narrow"/>
                <w:sz w:val="20"/>
                <w:szCs w:val="20"/>
              </w:rPr>
            </w:pPr>
            <w:r w:rsidRPr="00C45032">
              <w:rPr>
                <w:rFonts w:eastAsia="Arial Narrow" w:cs="Arial Narrow"/>
                <w:sz w:val="20"/>
                <w:szCs w:val="20"/>
              </w:rPr>
              <w:t>32024D02348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125F8B0" w14:textId="77777777" w:rsidR="004638FD" w:rsidRPr="00C45032" w:rsidRDefault="004638FD" w:rsidP="00991CB8">
            <w:pPr>
              <w:spacing w:before="0" w:after="0"/>
              <w:jc w:val="left"/>
              <w:rPr>
                <w:rFonts w:eastAsia="Arial Narrow" w:cs="Arial Narrow"/>
                <w:sz w:val="20"/>
                <w:szCs w:val="20"/>
                <w:lang w:val="sr-Latn-BA"/>
              </w:rPr>
            </w:pPr>
          </w:p>
        </w:tc>
      </w:tr>
      <w:tr w:rsidR="004638FD" w:rsidRPr="00C45032" w14:paraId="0732F5C4" w14:textId="77777777" w:rsidTr="00991CB8">
        <w:trPr>
          <w:trHeight w:val="217"/>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11DC3010" w14:textId="77777777" w:rsidR="004638FD" w:rsidRPr="00C45032" w:rsidRDefault="004638FD" w:rsidP="00991CB8">
            <w:pPr>
              <w:spacing w:before="0" w:after="0"/>
              <w:jc w:val="left"/>
              <w:rPr>
                <w:rFonts w:eastAsia="Arial Narrow" w:cs="Arial Narrow"/>
                <w:b/>
                <w:szCs w:val="24"/>
                <w:lang w:val="sr-Latn-BA"/>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472C925B" w14:textId="77777777" w:rsidR="004638FD" w:rsidRPr="00C45032" w:rsidRDefault="004638FD" w:rsidP="00991CB8">
            <w:pPr>
              <w:spacing w:before="0" w:after="0"/>
              <w:jc w:val="left"/>
              <w:rPr>
                <w:rFonts w:eastAsia="Arial Narrow" w:cs="Arial Narrow"/>
                <w:b/>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13F77DE9" w14:textId="77777777" w:rsidR="004638FD" w:rsidRPr="00C45032" w:rsidRDefault="004638FD" w:rsidP="00991CB8">
            <w:pPr>
              <w:spacing w:before="0" w:after="0"/>
              <w:jc w:val="left"/>
              <w:rPr>
                <w:rFonts w:eastAsia="Arial Narrow" w:cs="Arial Narrow"/>
                <w:b/>
                <w:szCs w:val="24"/>
                <w:lang w:val="sr-Latn-BA"/>
              </w:rPr>
            </w:pPr>
            <w:r w:rsidRPr="00C45032">
              <w:rPr>
                <w:rFonts w:eastAsia="Arial Narrow" w:cs="Arial Narrow"/>
                <w:b/>
                <w:szCs w:val="24"/>
                <w:lang w:val="sr-Latn-BA"/>
              </w:rPr>
              <w:t>D) Vazdušni saobraćaj</w:t>
            </w:r>
          </w:p>
        </w:tc>
        <w:tc>
          <w:tcPr>
            <w:tcW w:w="1061" w:type="pct"/>
            <w:gridSpan w:val="4"/>
            <w:tcBorders>
              <w:top w:val="single" w:sz="4" w:space="0" w:color="000000"/>
              <w:left w:val="nil"/>
              <w:bottom w:val="single" w:sz="4" w:space="0" w:color="000000"/>
              <w:right w:val="nil"/>
            </w:tcBorders>
            <w:shd w:val="clear" w:color="auto" w:fill="D9D9D9"/>
            <w:tcMar>
              <w:left w:w="28" w:type="dxa"/>
              <w:right w:w="28" w:type="dxa"/>
            </w:tcMar>
          </w:tcPr>
          <w:p w14:paraId="18A606C0" w14:textId="77777777" w:rsidR="004638FD" w:rsidRPr="00C45032" w:rsidRDefault="004638FD" w:rsidP="00991CB8">
            <w:pPr>
              <w:spacing w:before="0" w:after="0"/>
              <w:jc w:val="left"/>
              <w:rPr>
                <w:rFonts w:eastAsia="Arial Narrow" w:cs="Arial Narrow"/>
                <w:b/>
                <w:szCs w:val="24"/>
                <w:lang w:val="sr-Latn-BA"/>
              </w:rPr>
            </w:pPr>
          </w:p>
        </w:tc>
        <w:tc>
          <w:tcPr>
            <w:tcW w:w="1056" w:type="pct"/>
            <w:gridSpan w:val="3"/>
            <w:tcBorders>
              <w:top w:val="single" w:sz="4" w:space="0" w:color="000000"/>
              <w:left w:val="nil"/>
              <w:bottom w:val="single" w:sz="4" w:space="0" w:color="000000"/>
              <w:right w:val="single" w:sz="4" w:space="0" w:color="000000"/>
            </w:tcBorders>
            <w:shd w:val="clear" w:color="auto" w:fill="D9D9D9"/>
            <w:tcMar>
              <w:left w:w="28" w:type="dxa"/>
              <w:right w:w="28" w:type="dxa"/>
            </w:tcMar>
          </w:tcPr>
          <w:p w14:paraId="345DA295" w14:textId="77777777" w:rsidR="004638FD" w:rsidRPr="00C45032" w:rsidRDefault="004638FD" w:rsidP="00991CB8">
            <w:pPr>
              <w:spacing w:before="0" w:after="0"/>
              <w:jc w:val="left"/>
              <w:rPr>
                <w:rFonts w:eastAsia="Arial Narrow" w:cs="Arial Narrow"/>
                <w:b/>
                <w:szCs w:val="24"/>
                <w:lang w:val="sr-Latn-BA"/>
              </w:rPr>
            </w:pPr>
          </w:p>
        </w:tc>
      </w:tr>
      <w:tr w:rsidR="004638FD" w:rsidRPr="00C45032" w14:paraId="1F783502" w14:textId="77777777" w:rsidTr="00991CB8">
        <w:trPr>
          <w:trHeight w:val="872"/>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0B0631" w14:textId="77777777" w:rsidR="004638FD" w:rsidRPr="00C45032" w:rsidDel="003C7368"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lastRenderedPageBreak/>
              <w:t>22.</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F96329" w14:textId="77777777" w:rsidR="004638FD" w:rsidRPr="00C45032" w:rsidDel="003C7368"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5E022B" w14:textId="77777777" w:rsidR="004638FD" w:rsidRPr="00C45032" w:rsidDel="003C7368" w:rsidRDefault="004638FD" w:rsidP="00991CB8">
            <w:pPr>
              <w:spacing w:before="0" w:after="0"/>
              <w:ind w:left="55" w:right="108"/>
              <w:rPr>
                <w:rFonts w:eastAsia="Arial Narrow" w:cs="Arial Narrow"/>
                <w:strike/>
                <w:szCs w:val="24"/>
                <w:lang w:val="sr-Latn-BA"/>
              </w:rPr>
            </w:pPr>
            <w:r w:rsidRPr="00C45032">
              <w:rPr>
                <w:rFonts w:eastAsia="Arial Narrow" w:cs="Arial Narrow"/>
                <w:szCs w:val="24"/>
                <w:lang w:val="sr-Latn-BA"/>
              </w:rPr>
              <w:t>Pravilnik o izmjenama i dopunama Pravilnika o certifikaciji plovidbenosti i ekološkoj certifikaciji vazduhoplova i vazduhoplovnih proizvoda, djelova i uređaja i za certifikaciju projektnih i proizvodnih organizacija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86297F" w14:textId="77777777" w:rsidR="004638FD" w:rsidRPr="00C45032" w:rsidDel="003C7368" w:rsidRDefault="004638FD" w:rsidP="00991CB8">
            <w:pPr>
              <w:spacing w:before="0" w:after="0"/>
              <w:jc w:val="center"/>
              <w:rPr>
                <w:rFonts w:eastAsia="Arial Narrow" w:cs="Arial Narrow"/>
                <w:strike/>
                <w:szCs w:val="24"/>
                <w:lang w:val="sr-Latn-BA"/>
              </w:rPr>
            </w:pPr>
            <w:r w:rsidRPr="00C45032">
              <w:rPr>
                <w:rFonts w:eastAsia="Arial Narrow" w:cs="Arial Narrow"/>
                <w:szCs w:val="24"/>
                <w:lang w:val="sr-Latn-BA"/>
              </w:rPr>
              <w:t>2025/IV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F2F356" w14:textId="77777777" w:rsidR="004638FD" w:rsidRPr="00C45032" w:rsidDel="003C7368" w:rsidRDefault="004638FD" w:rsidP="00991CB8">
            <w:pPr>
              <w:spacing w:before="0" w:after="0"/>
              <w:jc w:val="center"/>
              <w:rPr>
                <w:rFonts w:eastAsia="Arial Narrow" w:cs="Arial Narrow"/>
                <w:strike/>
                <w:szCs w:val="24"/>
                <w:lang w:val="sr-Latn-BA"/>
              </w:rPr>
            </w:pPr>
            <w:r w:rsidRPr="00C45032">
              <w:rPr>
                <w:rFonts w:eastAsia="Arial Narrow" w:cs="Arial Narrow"/>
                <w:szCs w:val="24"/>
                <w:lang w:val="sr-Latn-BA"/>
              </w:rPr>
              <w:t>2025/IV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6DEA02"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32023R1028 [P]</w:t>
            </w:r>
          </w:p>
          <w:p w14:paraId="24B7184F"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bCs/>
                <w:sz w:val="20"/>
                <w:szCs w:val="20"/>
              </w:rPr>
              <w:t xml:space="preserve">32022R1253 </w:t>
            </w:r>
            <w:r w:rsidRPr="00C45032">
              <w:rPr>
                <w:rFonts w:eastAsia="Arial Narrow" w:cs="Arial Narrow"/>
                <w:sz w:val="20"/>
                <w:szCs w:val="20"/>
                <w:lang w:val="sr-Latn-BA"/>
              </w:rPr>
              <w:t>[P]</w:t>
            </w:r>
          </w:p>
          <w:p w14:paraId="1F2C506A"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bCs/>
                <w:sz w:val="20"/>
                <w:szCs w:val="20"/>
              </w:rPr>
              <w:t xml:space="preserve">32022R1358 </w:t>
            </w:r>
            <w:r w:rsidRPr="00C45032">
              <w:rPr>
                <w:rFonts w:eastAsia="Arial Narrow" w:cs="Arial Narrow"/>
                <w:sz w:val="20"/>
                <w:szCs w:val="20"/>
                <w:lang w:val="sr-Latn-BA"/>
              </w:rPr>
              <w:t>[P]</w:t>
            </w:r>
          </w:p>
          <w:p w14:paraId="0215B174" w14:textId="77777777" w:rsidR="004638FD" w:rsidRPr="00C45032" w:rsidDel="003C7368" w:rsidRDefault="004638FD" w:rsidP="00991CB8">
            <w:pPr>
              <w:spacing w:before="0" w:after="0"/>
              <w:jc w:val="center"/>
              <w:rPr>
                <w:rFonts w:eastAsia="Arial Narrow" w:cs="Arial Narrow"/>
                <w:strike/>
                <w:sz w:val="20"/>
                <w:szCs w:val="20"/>
                <w:lang w:val="sr-Latn-BA"/>
              </w:rPr>
            </w:pPr>
            <w:r w:rsidRPr="00C45032">
              <w:rPr>
                <w:rFonts w:eastAsia="Arial Narrow" w:cs="Arial Narrow"/>
                <w:sz w:val="20"/>
                <w:szCs w:val="20"/>
                <w:lang w:val="sr-Latn-BA"/>
              </w:rPr>
              <w:t xml:space="preserve">32022R1361 [P] </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545526F" w14:textId="77777777" w:rsidR="004638FD" w:rsidRPr="00C45032" w:rsidRDefault="004638FD" w:rsidP="00991CB8">
            <w:pPr>
              <w:spacing w:before="0" w:after="0"/>
              <w:jc w:val="left"/>
              <w:rPr>
                <w:rFonts w:eastAsia="Arial Narrow" w:cs="Arial Narrow"/>
                <w:color w:val="C00000"/>
                <w:sz w:val="20"/>
                <w:szCs w:val="20"/>
                <w:lang w:val="sr-Latn-BA"/>
              </w:rPr>
            </w:pPr>
          </w:p>
        </w:tc>
      </w:tr>
      <w:tr w:rsidR="004638FD" w:rsidRPr="00C45032" w14:paraId="11596EC4" w14:textId="77777777" w:rsidTr="00991CB8">
        <w:trPr>
          <w:trHeight w:val="305"/>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965F8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23.</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DC652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22A86D" w14:textId="77777777" w:rsidR="004638FD" w:rsidRPr="00C45032" w:rsidRDefault="004638FD" w:rsidP="00991CB8">
            <w:pPr>
              <w:spacing w:before="0" w:after="0"/>
              <w:ind w:left="55" w:right="108"/>
              <w:rPr>
                <w:rFonts w:eastAsia="Arial Narrow" w:cs="Arial Narrow"/>
                <w:strike/>
                <w:szCs w:val="24"/>
                <w:lang w:val="sr-Latn-BA"/>
              </w:rPr>
            </w:pPr>
            <w:r w:rsidRPr="00C45032">
              <w:rPr>
                <w:rFonts w:eastAsia="Arial Narrow" w:cs="Arial Narrow"/>
                <w:szCs w:val="24"/>
                <w:lang w:val="sr-Latn-BA"/>
              </w:rPr>
              <w:t>Pravilnik o tehničkim zahtjevima za sistem bespilotnog vazduhoplova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A403BD" w14:textId="77777777" w:rsidR="004638FD" w:rsidRPr="00C45032" w:rsidRDefault="004638FD" w:rsidP="00991CB8">
            <w:pPr>
              <w:spacing w:before="0" w:after="0"/>
              <w:jc w:val="center"/>
              <w:rPr>
                <w:rFonts w:eastAsia="Arial Narrow" w:cs="Arial Narrow"/>
                <w:strike/>
                <w:szCs w:val="24"/>
                <w:lang w:val="sr-Latn-BA"/>
              </w:rPr>
            </w:pPr>
            <w:r w:rsidRPr="00C45032">
              <w:rPr>
                <w:rFonts w:eastAsia="Arial Narrow" w:cs="Arial Narrow"/>
                <w:szCs w:val="24"/>
                <w:lang w:val="sr-Latn-BA"/>
              </w:rPr>
              <w:t>2025/IV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302E98" w14:textId="77777777" w:rsidR="004638FD" w:rsidRPr="00C45032" w:rsidRDefault="004638FD" w:rsidP="00991CB8">
            <w:pPr>
              <w:spacing w:before="0" w:after="0"/>
              <w:jc w:val="center"/>
              <w:rPr>
                <w:rFonts w:eastAsia="Arial Narrow" w:cs="Arial Narrow"/>
                <w:strike/>
                <w:szCs w:val="24"/>
                <w:lang w:val="sr-Latn-BA"/>
              </w:rPr>
            </w:pPr>
            <w:r w:rsidRPr="00C45032">
              <w:rPr>
                <w:rFonts w:eastAsia="Arial Narrow" w:cs="Arial Narrow"/>
                <w:szCs w:val="24"/>
                <w:lang w:val="sr-Latn-BA"/>
              </w:rPr>
              <w:t>2025/IV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787240"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32019R0945 [P]</w:t>
            </w:r>
          </w:p>
          <w:p w14:paraId="53C3C12A" w14:textId="77777777" w:rsidR="004638FD" w:rsidRPr="00C45032" w:rsidRDefault="004638FD" w:rsidP="00991CB8">
            <w:pPr>
              <w:spacing w:before="0" w:after="0"/>
              <w:jc w:val="center"/>
              <w:rPr>
                <w:rFonts w:eastAsia="Arial Narrow" w:cs="Arial Narrow"/>
                <w:strike/>
                <w:sz w:val="20"/>
                <w:szCs w:val="20"/>
                <w:lang w:val="sr-Latn-BA"/>
              </w:rPr>
            </w:pPr>
            <w:r w:rsidRPr="00C45032">
              <w:rPr>
                <w:rFonts w:eastAsia="Arial Narrow" w:cs="Arial Narrow"/>
                <w:sz w:val="20"/>
                <w:szCs w:val="20"/>
                <w:lang w:val="sr-Latn-BA"/>
              </w:rPr>
              <w:t>32020R1058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7D63FC7"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2C339004" w14:textId="77777777" w:rsidTr="00991CB8">
        <w:trPr>
          <w:trHeight w:val="448"/>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FB14E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24.</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5D57CD" w14:textId="77777777" w:rsidR="004638FD" w:rsidRPr="00C45032" w:rsidRDefault="004638FD" w:rsidP="00991CB8">
            <w:pPr>
              <w:spacing w:before="0" w:after="0"/>
              <w:jc w:val="center"/>
              <w:rPr>
                <w:rFonts w:eastAsia="Arial Narrow" w:cs="Arial Narrow"/>
                <w:strike/>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FE3FAC" w14:textId="77777777" w:rsidR="004638FD" w:rsidRPr="00C45032" w:rsidRDefault="004638FD" w:rsidP="00991CB8">
            <w:pPr>
              <w:spacing w:before="0" w:after="0"/>
              <w:ind w:left="55" w:right="108"/>
              <w:rPr>
                <w:rFonts w:eastAsia="Arial Narrow" w:cs="Arial Narrow"/>
                <w:strike/>
                <w:szCs w:val="24"/>
                <w:lang w:val="sr-Latn-BA"/>
              </w:rPr>
            </w:pPr>
            <w:r w:rsidRPr="00C45032">
              <w:rPr>
                <w:rFonts w:eastAsia="Arial Narrow" w:cs="Arial Narrow"/>
                <w:szCs w:val="24"/>
                <w:lang w:val="sr-Latn-BA"/>
              </w:rPr>
              <w:t>Pravilnik o zajedničkim zahtjevima za fleksibilnu upotrebu vazdušnog prostora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DD680D" w14:textId="77777777" w:rsidR="004638FD" w:rsidRPr="00C45032" w:rsidRDefault="004638FD" w:rsidP="00991CB8">
            <w:pPr>
              <w:spacing w:before="0" w:after="0"/>
              <w:jc w:val="center"/>
              <w:rPr>
                <w:rFonts w:eastAsia="Arial Narrow" w:cs="Arial Narrow"/>
                <w:strike/>
                <w:szCs w:val="24"/>
                <w:lang w:val="sr-Latn-BA"/>
              </w:rPr>
            </w:pPr>
            <w:r w:rsidRPr="00C45032">
              <w:rPr>
                <w:rFonts w:eastAsia="Arial Narrow" w:cs="Arial Narrow"/>
                <w:szCs w:val="24"/>
                <w:lang w:val="sr-Latn-BA"/>
              </w:rPr>
              <w:t>2025/III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ED87E5" w14:textId="77777777" w:rsidR="004638FD" w:rsidRPr="00C45032" w:rsidRDefault="004638FD" w:rsidP="00991CB8">
            <w:pPr>
              <w:spacing w:before="0" w:after="0"/>
              <w:jc w:val="center"/>
              <w:rPr>
                <w:rFonts w:eastAsia="Arial Narrow" w:cs="Arial Narrow"/>
                <w:strike/>
                <w:szCs w:val="24"/>
                <w:lang w:val="sr-Latn-BA"/>
              </w:rPr>
            </w:pPr>
            <w:r w:rsidRPr="00C45032">
              <w:rPr>
                <w:rFonts w:eastAsia="Arial Narrow" w:cs="Arial Narrow"/>
                <w:szCs w:val="24"/>
                <w:lang w:val="sr-Latn-BA"/>
              </w:rPr>
              <w:t>2025/III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835FD7" w14:textId="77777777" w:rsidR="004638FD" w:rsidRPr="00C45032" w:rsidRDefault="004638FD" w:rsidP="00991CB8">
            <w:pPr>
              <w:spacing w:before="0" w:after="0"/>
              <w:jc w:val="center"/>
              <w:rPr>
                <w:rFonts w:eastAsia="Arial Narrow" w:cs="Arial Narrow"/>
                <w:strike/>
                <w:sz w:val="20"/>
                <w:szCs w:val="20"/>
                <w:lang w:val="sr-Latn-BA"/>
              </w:rPr>
            </w:pPr>
            <w:r w:rsidRPr="00C45032">
              <w:rPr>
                <w:rFonts w:eastAsia="Arial Narrow" w:cs="Arial Narrow"/>
                <w:sz w:val="20"/>
                <w:szCs w:val="20"/>
                <w:lang w:val="sr-Latn-BA"/>
              </w:rPr>
              <w:t>32005R2150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2009A7D"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1DFDA63C"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28C4C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25.</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126355" w14:textId="77777777" w:rsidR="004638FD" w:rsidRPr="00C45032" w:rsidRDefault="004638FD" w:rsidP="00991CB8">
            <w:pPr>
              <w:spacing w:before="0" w:after="0"/>
              <w:jc w:val="center"/>
              <w:rPr>
                <w:rFonts w:eastAsia="Arial Narrow" w:cs="Arial Narrow"/>
                <w:strike/>
                <w:szCs w:val="24"/>
                <w:lang w:val="sr-Latn-BA"/>
              </w:rPr>
            </w:pPr>
            <w:r w:rsidRPr="00C45032">
              <w:rPr>
                <w:rFonts w:eastAsia="Arial Narrow" w:cs="Arial Narrow"/>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798792" w14:textId="77777777" w:rsidR="004638FD" w:rsidRPr="00C45032" w:rsidRDefault="004638FD" w:rsidP="00991CB8">
            <w:pPr>
              <w:spacing w:before="0" w:after="0"/>
              <w:ind w:left="55" w:right="108"/>
              <w:rPr>
                <w:rFonts w:eastAsia="Arial Narrow" w:cs="Arial Narrow"/>
                <w:strike/>
                <w:szCs w:val="24"/>
                <w:lang w:val="sr-Latn-BA"/>
              </w:rPr>
            </w:pPr>
            <w:r w:rsidRPr="00C45032">
              <w:rPr>
                <w:rFonts w:eastAsia="Arial Narrow" w:cs="Arial Narrow"/>
                <w:szCs w:val="24"/>
                <w:lang w:val="sr-Latn-BA"/>
              </w:rPr>
              <w:t>Pravilnik o kriterijumima i metodologiji utvrđivanja visine aerodromskih naknada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52E820" w14:textId="77777777" w:rsidR="004638FD" w:rsidRPr="00C45032" w:rsidRDefault="004638FD" w:rsidP="00991CB8">
            <w:pPr>
              <w:spacing w:before="0" w:after="0"/>
              <w:jc w:val="center"/>
              <w:rPr>
                <w:rFonts w:eastAsia="Arial Narrow" w:cs="Arial Narrow"/>
                <w:strike/>
                <w:szCs w:val="24"/>
                <w:lang w:val="sr-Latn-BA"/>
              </w:rPr>
            </w:pPr>
            <w:r w:rsidRPr="00C45032">
              <w:rPr>
                <w:rFonts w:eastAsia="Arial Narrow" w:cs="Arial Narrow"/>
                <w:szCs w:val="24"/>
                <w:lang w:val="sr-Latn-BA"/>
              </w:rPr>
              <w:t>2025/IV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9FBF4E" w14:textId="77777777" w:rsidR="004638FD" w:rsidRPr="00C45032" w:rsidRDefault="004638FD" w:rsidP="00991CB8">
            <w:pPr>
              <w:spacing w:before="0" w:after="0"/>
              <w:jc w:val="center"/>
              <w:rPr>
                <w:rFonts w:eastAsia="Arial Narrow" w:cs="Arial Narrow"/>
                <w:strike/>
                <w:szCs w:val="24"/>
                <w:lang w:val="sr-Latn-BA"/>
              </w:rPr>
            </w:pPr>
            <w:r w:rsidRPr="00C45032">
              <w:rPr>
                <w:rFonts w:eastAsia="Arial Narrow" w:cs="Arial Narrow"/>
                <w:szCs w:val="24"/>
                <w:lang w:val="sr-Latn-BA"/>
              </w:rPr>
              <w:t>2025/IV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7B0F91" w14:textId="77777777" w:rsidR="004638FD" w:rsidRPr="00C45032" w:rsidRDefault="004638FD" w:rsidP="00991CB8">
            <w:pPr>
              <w:spacing w:before="0" w:after="0"/>
              <w:jc w:val="center"/>
              <w:rPr>
                <w:rFonts w:eastAsia="Arial Narrow" w:cs="Arial Narrow"/>
                <w:strike/>
                <w:sz w:val="20"/>
                <w:szCs w:val="20"/>
                <w:lang w:val="sr-Latn-BA"/>
              </w:rPr>
            </w:pPr>
            <w:r w:rsidRPr="00C45032">
              <w:rPr>
                <w:rFonts w:eastAsia="Arial Narrow" w:cs="Arial Narrow"/>
                <w:sz w:val="20"/>
                <w:szCs w:val="20"/>
                <w:lang w:val="sr-Latn-BA"/>
              </w:rPr>
              <w:t>32009L0012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F111920"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687C87E9"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DF1BD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3B20D4"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67412D"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 xml:space="preserve">Pravilnik o zabrani ili ograničenju letenja vazdušnih prevoznika iz trećih država </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3C453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38688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0E2409"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32005R2111 [P]</w:t>
            </w:r>
          </w:p>
          <w:p w14:paraId="2A893AD2"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32018R1139 [P]</w:t>
            </w:r>
          </w:p>
          <w:p w14:paraId="6DA2640D"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bCs/>
                <w:sz w:val="20"/>
                <w:szCs w:val="20"/>
              </w:rPr>
              <w:t xml:space="preserve">32023R0661 </w:t>
            </w:r>
            <w:r w:rsidRPr="00C45032">
              <w:rPr>
                <w:rFonts w:eastAsia="Arial Narrow" w:cs="Arial Narrow"/>
                <w:sz w:val="20"/>
                <w:szCs w:val="20"/>
                <w:lang w:val="sr-Latn-BA"/>
              </w:rPr>
              <w:t>[P]</w:t>
            </w:r>
            <w:r w:rsidRPr="00C45032">
              <w:t xml:space="preserve"> </w:t>
            </w:r>
            <w:r w:rsidRPr="00C45032">
              <w:rPr>
                <w:rFonts w:eastAsia="Arial Narrow" w:cs="Arial Narrow"/>
                <w:sz w:val="20"/>
                <w:szCs w:val="20"/>
                <w:lang w:val="sr-Latn-BA"/>
              </w:rPr>
              <w:t>32006R0474 [P]</w:t>
            </w:r>
          </w:p>
          <w:p w14:paraId="09E537CB"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32018R1866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99A1DF8"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4B0FEA47"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76E72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27.</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8EF0DA" w14:textId="77777777" w:rsidR="004638FD" w:rsidRPr="00C45032" w:rsidDel="008A7AE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BAB6AF" w14:textId="77777777" w:rsidR="004638FD" w:rsidRPr="00C45032" w:rsidDel="008A7AE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kontinuiranoj plovidbenosti vazduhoplova i vazduhoplovnih proizvoda, djelova i uređaja i o odobravanju organizacija i osoblja koji obavljaju ove poslove</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FF2919" w14:textId="77777777" w:rsidR="004638FD" w:rsidRPr="00C45032" w:rsidDel="008A7AE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D86F8A" w14:textId="77777777" w:rsidR="004638FD" w:rsidRPr="00C45032" w:rsidDel="008A7AE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3BB13E" w14:textId="77777777" w:rsidR="004638FD" w:rsidRPr="00C45032" w:rsidDel="008A7AE2" w:rsidRDefault="004638FD" w:rsidP="00991CB8">
            <w:pPr>
              <w:spacing w:before="0" w:after="0"/>
              <w:jc w:val="center"/>
              <w:rPr>
                <w:rFonts w:eastAsia="Arial Narrow" w:cs="Arial Narrow"/>
                <w:sz w:val="20"/>
                <w:szCs w:val="20"/>
                <w:lang w:val="sr-Latn-BA"/>
              </w:rPr>
            </w:pPr>
            <w:r w:rsidRPr="00C45032">
              <w:rPr>
                <w:rFonts w:eastAsia="Arial Narrow" w:cs="Arial Narrow"/>
                <w:bCs/>
                <w:sz w:val="20"/>
                <w:szCs w:val="20"/>
              </w:rPr>
              <w:t xml:space="preserve">32023R0989 </w:t>
            </w:r>
            <w:r w:rsidRPr="00C45032">
              <w:rPr>
                <w:rFonts w:eastAsia="Arial Narrow" w:cs="Arial Narrow"/>
                <w:sz w:val="20"/>
                <w:szCs w:val="20"/>
                <w:lang w:val="sr-Latn-BA"/>
              </w:rPr>
              <w:t>[P]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50B3C29"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34703770"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9B8986"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28.</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F7AA74" w14:textId="77777777" w:rsidR="004638FD" w:rsidRPr="00C45032" w:rsidDel="008A7AE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52F6A2" w14:textId="77777777" w:rsidR="004638FD" w:rsidRPr="00C45032" w:rsidDel="008A7AE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dozvolama i organizacijama za osposobljavanje kontrolora letenja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CCA487" w14:textId="77777777" w:rsidR="004638FD" w:rsidRPr="00C45032" w:rsidDel="008A7AE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D0BCAB" w14:textId="77777777" w:rsidR="004638FD" w:rsidRPr="00C45032" w:rsidDel="008A7AE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E295B4" w14:textId="77777777" w:rsidR="004638FD" w:rsidRPr="00C45032" w:rsidDel="008A7AE2" w:rsidRDefault="004638FD" w:rsidP="00991CB8">
            <w:pPr>
              <w:spacing w:before="0" w:after="0"/>
              <w:jc w:val="center"/>
              <w:rPr>
                <w:rFonts w:eastAsia="Arial Narrow" w:cs="Arial Narrow"/>
                <w:sz w:val="20"/>
                <w:szCs w:val="20"/>
                <w:lang w:val="sr-Latn-BA"/>
              </w:rPr>
            </w:pPr>
            <w:r w:rsidRPr="00C45032">
              <w:rPr>
                <w:rFonts w:eastAsia="Arial Narrow" w:cs="Arial Narrow"/>
                <w:bCs/>
                <w:sz w:val="20"/>
                <w:szCs w:val="20"/>
              </w:rPr>
              <w:t xml:space="preserve">32023R0893 </w:t>
            </w:r>
            <w:r w:rsidRPr="00C45032">
              <w:rPr>
                <w:rFonts w:eastAsia="Arial Narrow" w:cs="Arial Narrow"/>
                <w:sz w:val="20"/>
                <w:szCs w:val="20"/>
                <w:lang w:val="sr-Latn-BA"/>
              </w:rPr>
              <w:t>[P]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C961353"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0B7316C9"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0B86D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29.</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401CE6" w14:textId="77777777" w:rsidR="004638FD" w:rsidRPr="00C45032" w:rsidDel="008A7AE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A191FF" w14:textId="77777777" w:rsidR="004638FD" w:rsidRPr="00C45032" w:rsidDel="008A7AE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utvrđivanju programa efikasnosti za pružanje usluga u vazdušnoj plovidbi i mrežne funkcije i zajedničkog metoda obračuna naknada za usluge u vazdušnoj plovidbi</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6AD9CD" w14:textId="77777777" w:rsidR="004638FD" w:rsidRPr="00C45032" w:rsidDel="008A7AE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32521B" w14:textId="77777777" w:rsidR="004638FD" w:rsidRPr="00C45032" w:rsidDel="008A7AE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84BE56" w14:textId="77777777" w:rsidR="004638FD" w:rsidRPr="00C45032" w:rsidDel="008A7AE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32019R0317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A86ABA1"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7CACECFE"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3DC19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30.</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38638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4FB358"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uređenju upotrebe vazduhoplova obuhvaćenih Dijelom II, Poglavlje 3 Sveska 1 Aneksa 16 Konvencije o međunarodnom civilnom vazduhoplovstvu, drugo izdanje (1988. godine)</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A02DB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0734F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873C33"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32006L0093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51D35FC"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1FC84D44"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0CD49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31.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43A81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94B6BA"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 xml:space="preserve">Pravilnik o izmjenama i dopunama Pravilnika o načinu, pravilima i postupcima letenja vazduhoplova i operativnim uslugama u </w:t>
            </w:r>
            <w:r w:rsidRPr="00C45032">
              <w:rPr>
                <w:rFonts w:eastAsia="Arial Narrow" w:cs="Arial Narrow"/>
                <w:szCs w:val="24"/>
                <w:lang w:val="sr-Latn-BA"/>
              </w:rPr>
              <w:lastRenderedPageBreak/>
              <w:t>vazdušnom saobraćaju</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32C9C6"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lastRenderedPageBreak/>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73805B"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0FEB38"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bCs/>
                <w:sz w:val="20"/>
                <w:szCs w:val="20"/>
              </w:rPr>
              <w:t>32023R1772</w:t>
            </w:r>
            <w:r w:rsidRPr="00C45032">
              <w:rPr>
                <w:rFonts w:eastAsia="Arial Narrow" w:cs="Arial Narrow"/>
                <w:sz w:val="20"/>
                <w:szCs w:val="20"/>
                <w:lang w:val="sr-Latn-BA"/>
              </w:rPr>
              <w:t xml:space="preserve">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4BF73BF"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4A7D2998"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48EC3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32.</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9BC564"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F05004"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tehničkim zahtjevima i administrativnim postupcima za odobravanje organizacija uključenih u dizajn ili proizvodnju sistema i sastavnih dijelova za upravljanje vazdušnim saobraćajem/usluge u vazdušnoj plovidbi</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3A764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D77C6B"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CD08C9"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bCs/>
                <w:sz w:val="20"/>
                <w:szCs w:val="20"/>
              </w:rPr>
              <w:t xml:space="preserve">32023R1769 </w:t>
            </w:r>
            <w:r w:rsidRPr="00C45032">
              <w:rPr>
                <w:rFonts w:eastAsia="Arial Narrow" w:cs="Arial Narrow"/>
                <w:bCs/>
                <w:sz w:val="20"/>
                <w:szCs w:val="20"/>
                <w:lang w:val="sr-Latn-BA"/>
              </w:rPr>
              <w:t>[P]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CD6E0DC"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7300C019" w14:textId="77777777" w:rsidTr="00991CB8">
        <w:trPr>
          <w:trHeight w:val="1070"/>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B1859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33.</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5F7FE6"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BA664E"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detaljnim pravilima za sertifikaciju i deklaraciju sistema upravljanja vazdušnim saobraćajem/usluga vazdušne plovidbe i komponenti upravljanja vazdušnim saobraćajem/usluga vazdušne plovidbe</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F3B0A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CDBDBB"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F48375"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32023R1768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F63CEC9" w14:textId="77777777" w:rsidR="004638FD" w:rsidRPr="00C45032" w:rsidRDefault="004638FD" w:rsidP="00991CB8">
            <w:pPr>
              <w:spacing w:before="0" w:after="0"/>
              <w:jc w:val="left"/>
              <w:rPr>
                <w:rFonts w:eastAsia="Arial Narrow" w:cs="Arial Narrow"/>
                <w:color w:val="C00000"/>
                <w:sz w:val="20"/>
                <w:szCs w:val="20"/>
                <w:lang w:val="sr-Latn-BA"/>
              </w:rPr>
            </w:pPr>
          </w:p>
        </w:tc>
      </w:tr>
      <w:tr w:rsidR="004638FD" w:rsidRPr="00C45032" w14:paraId="4E87F176"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D6648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34.</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DBB384"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82770A"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principima rada računarskih sistema rezervacija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1D9B4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DB62DE"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6C9139"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32009R0080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50C28D9" w14:textId="77777777" w:rsidR="004638FD" w:rsidRPr="00C45032" w:rsidRDefault="004638FD" w:rsidP="00991CB8">
            <w:pPr>
              <w:spacing w:before="0" w:after="0"/>
              <w:jc w:val="left"/>
              <w:rPr>
                <w:rFonts w:eastAsia="Arial Narrow" w:cs="Arial Narrow"/>
                <w:color w:val="C00000"/>
                <w:sz w:val="20"/>
                <w:szCs w:val="20"/>
                <w:lang w:val="sr-Latn-BA"/>
              </w:rPr>
            </w:pPr>
          </w:p>
        </w:tc>
      </w:tr>
      <w:tr w:rsidR="004638FD" w:rsidRPr="00C45032" w14:paraId="12BE0D45"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47138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35.</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C5362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BC3A29"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tehničkim zahtjevima i procedurama za obavljanje letačkih operacija operatora vazduhoplova iz trećih zemalja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0FFA4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0074C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8C656F"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32023R0659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61C322F"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3745E0AE"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0FBB87"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36.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99EB0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MSA</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D971B6"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Zakon o vazdušnom saobraćaju</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EC1F9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85DBB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4A19B4"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32018R1139 [P]</w:t>
            </w:r>
          </w:p>
          <w:p w14:paraId="05C8C04C"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32008R1008 [P]</w:t>
            </w:r>
          </w:p>
          <w:p w14:paraId="0185D60A"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32019R0002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670FA7A"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20EB87FE"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C947B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37.</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D008A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9913D"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certifikaciji plovidbenosti i ekološkoj certifikaciji vazduhoplova i vazduhoplovnih proizvoda, djelova i uređaja i za certifikaciju projektnih i proizvodnih organizacija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75BA70"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7E161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22E538"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bCs/>
                <w:sz w:val="20"/>
                <w:szCs w:val="20"/>
              </w:rPr>
              <w:t xml:space="preserve">32022R1361 </w:t>
            </w:r>
            <w:r w:rsidRPr="00C45032">
              <w:rPr>
                <w:rFonts w:eastAsia="Arial Narrow" w:cs="Arial Narrow"/>
                <w:sz w:val="20"/>
                <w:szCs w:val="20"/>
                <w:lang w:val="sr-Latn-BA"/>
              </w:rPr>
              <w:t>[P]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CC08643"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34B942A2"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CCD1F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38.</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A007D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5A6AEC"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regulatornom okviru za vazdušni prostor za bespilotne vazduhoplove</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C4BE1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BC8650"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7999E3"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32021R0664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4113F61"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121405A5"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3E105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39.</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061BD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6619F0"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zajedničkim zahtjevima za pružaoce usluga upravljanja vazdušnim saobraćajem i usluga u vazdušnoj plovidbi i drugih mrežnih funkcija upravljanja vazdušnim saobraćajem i nadzoru nad njima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FDCD14"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B13747"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A295C7"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32021R1338 [P]</w:t>
            </w:r>
          </w:p>
          <w:p w14:paraId="2A58DE38" w14:textId="77777777" w:rsidR="004638FD" w:rsidRPr="00C45032" w:rsidRDefault="004638FD" w:rsidP="00991CB8">
            <w:pPr>
              <w:spacing w:before="0" w:after="0"/>
              <w:jc w:val="center"/>
              <w:rPr>
                <w:rFonts w:eastAsia="Arial Narrow" w:cs="Arial Narrow"/>
                <w:bCs/>
                <w:sz w:val="20"/>
                <w:szCs w:val="20"/>
              </w:rPr>
            </w:pPr>
            <w:r w:rsidRPr="00C45032">
              <w:rPr>
                <w:rFonts w:eastAsia="Arial Narrow" w:cs="Arial Narrow"/>
                <w:sz w:val="20"/>
                <w:szCs w:val="20"/>
                <w:lang w:val="sr-Latn-BA"/>
              </w:rPr>
              <w:t>32021R0665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E51C58A"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09B1F930"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293B7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40.</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DC4596"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666C26"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 xml:space="preserve">Pravilnik o izmjenama i dopunama Pravilnika o načinu, pravilima i postupcima letenja vazduhoplova i operativnim uslugama u </w:t>
            </w:r>
            <w:r w:rsidRPr="00C45032">
              <w:rPr>
                <w:rFonts w:eastAsia="Arial Narrow" w:cs="Arial Narrow"/>
                <w:szCs w:val="24"/>
                <w:lang w:val="sr-Latn-BA"/>
              </w:rPr>
              <w:lastRenderedPageBreak/>
              <w:t>vazdušnom saobraćaju</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4FD3C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lastRenderedPageBreak/>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7C81A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8720B7" w14:textId="77777777" w:rsidR="004638FD" w:rsidRPr="00C45032" w:rsidRDefault="004638FD" w:rsidP="00991CB8">
            <w:pPr>
              <w:spacing w:before="0" w:after="0"/>
              <w:jc w:val="center"/>
              <w:rPr>
                <w:rFonts w:eastAsia="Arial Narrow" w:cs="Arial Narrow"/>
                <w:bCs/>
                <w:sz w:val="20"/>
                <w:szCs w:val="20"/>
              </w:rPr>
            </w:pPr>
            <w:r w:rsidRPr="00C45032">
              <w:rPr>
                <w:rFonts w:eastAsia="Arial Narrow" w:cs="Arial Narrow"/>
                <w:sz w:val="20"/>
                <w:szCs w:val="20"/>
                <w:lang w:val="sr-Latn-BA"/>
              </w:rPr>
              <w:t>32021R0666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0FECAAC"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7889BF6F"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B14B9B"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41.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AE306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82E67C"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bCs/>
                <w:szCs w:val="24"/>
                <w:lang w:val="sr-Latn-BA"/>
              </w:rPr>
              <w:t>Pravilnik o izmjeni Pravilnika o unaprjeđenju sigurnosti, istraživanju i sprečavanju nesreća i nezgoda u civilnom vazduhoplovstvu</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D0F67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8B2D4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541F81" w14:textId="77777777" w:rsidR="004638FD" w:rsidRPr="00C45032" w:rsidRDefault="004638FD" w:rsidP="00991CB8">
            <w:pPr>
              <w:spacing w:before="0" w:after="0"/>
              <w:jc w:val="center"/>
              <w:rPr>
                <w:rFonts w:eastAsia="Arial Narrow" w:cs="Arial Narrow"/>
                <w:sz w:val="20"/>
                <w:szCs w:val="20"/>
                <w:lang w:val="sr-Latn-BA"/>
              </w:rPr>
            </w:pPr>
            <w:r w:rsidRPr="00C45032">
              <w:rPr>
                <w:bCs/>
                <w:sz w:val="20"/>
                <w:szCs w:val="20"/>
              </w:rPr>
              <w:t>32024R1230</w:t>
            </w:r>
            <w:r w:rsidRPr="00C45032">
              <w:rPr>
                <w:rFonts w:eastAsia="Arial Narrow" w:cs="Arial Narrow"/>
                <w:sz w:val="20"/>
                <w:szCs w:val="20"/>
                <w:lang w:val="sr-Latn-BA"/>
              </w:rPr>
              <w:t xml:space="preserve"> [D]</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3499299"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0A54FA75"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820CF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42.</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377110"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F941C9" w14:textId="77777777" w:rsidR="004638FD" w:rsidRPr="00C45032" w:rsidRDefault="004638FD" w:rsidP="00991CB8">
            <w:pPr>
              <w:spacing w:before="0" w:after="0"/>
              <w:ind w:left="55" w:right="108"/>
              <w:rPr>
                <w:rFonts w:eastAsia="Arial Narrow" w:cs="Arial Narrow"/>
                <w:szCs w:val="24"/>
                <w:lang w:val="sr-Latn-BA"/>
              </w:rPr>
            </w:pPr>
            <w:r w:rsidRPr="00C45032">
              <w:rPr>
                <w:lang w:val="sr-Latn-BA"/>
              </w:rPr>
              <w:t>Pravilnik o tehničkim zahtjevima za sistem bespilotnog vazduhoplova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5DA71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E00CE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5CA554" w14:textId="77777777" w:rsidR="004638FD" w:rsidRPr="00C45032" w:rsidRDefault="004638FD" w:rsidP="00991CB8">
            <w:pPr>
              <w:spacing w:before="0" w:after="0"/>
              <w:jc w:val="center"/>
              <w:rPr>
                <w:bCs/>
                <w:sz w:val="20"/>
                <w:szCs w:val="20"/>
              </w:rPr>
            </w:pPr>
            <w:r w:rsidRPr="00C45032">
              <w:rPr>
                <w:bCs/>
                <w:sz w:val="20"/>
                <w:szCs w:val="20"/>
              </w:rPr>
              <w:t>32024D2103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73F816C" w14:textId="77777777" w:rsidR="004638FD" w:rsidRPr="00C45032" w:rsidRDefault="004638FD" w:rsidP="00991CB8">
            <w:pPr>
              <w:spacing w:before="0" w:after="0"/>
              <w:jc w:val="left"/>
              <w:rPr>
                <w:bCs/>
                <w:sz w:val="22"/>
              </w:rPr>
            </w:pPr>
          </w:p>
        </w:tc>
      </w:tr>
      <w:tr w:rsidR="004638FD" w:rsidRPr="00C45032" w14:paraId="0444EA4B"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19156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43.</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56BB0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52C932"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bCs/>
                <w:szCs w:val="24"/>
                <w:lang w:val="es-ES"/>
              </w:rPr>
              <w:t>Praviilnik o izmjenama i dopunama Pravilnika o posadi vazduhoplova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FD7D7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C26909"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446A52" w14:textId="77777777" w:rsidR="004638FD" w:rsidRPr="00C45032" w:rsidRDefault="004638FD" w:rsidP="00991CB8">
            <w:pPr>
              <w:spacing w:before="0" w:after="0"/>
              <w:jc w:val="center"/>
              <w:rPr>
                <w:bCs/>
                <w:sz w:val="20"/>
                <w:szCs w:val="20"/>
              </w:rPr>
            </w:pPr>
            <w:r w:rsidRPr="00C45032">
              <w:rPr>
                <w:bCs/>
                <w:sz w:val="20"/>
                <w:szCs w:val="20"/>
              </w:rPr>
              <w:t>32024R2076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1AF7C6B" w14:textId="77777777" w:rsidR="004638FD" w:rsidRPr="00C45032" w:rsidRDefault="004638FD" w:rsidP="00991CB8">
            <w:pPr>
              <w:spacing w:before="0" w:after="0"/>
              <w:jc w:val="left"/>
              <w:rPr>
                <w:bCs/>
                <w:sz w:val="22"/>
              </w:rPr>
            </w:pPr>
          </w:p>
        </w:tc>
      </w:tr>
      <w:tr w:rsidR="004638FD" w:rsidRPr="00C45032" w14:paraId="30AB7ED1"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DCF56B"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44.</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BFF039"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6F9931"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bCs/>
                <w:szCs w:val="24"/>
                <w:lang w:val="sr-Latn-BA"/>
              </w:rPr>
              <w:t>Pravilnik o izmjenama i dopunama Pravilnika o tehničkim zahtjevima i procedurama za obavljanje vazdušnih operacija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54C884"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9D300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47EEE8" w14:textId="77777777" w:rsidR="004638FD" w:rsidRPr="00C45032" w:rsidRDefault="004638FD" w:rsidP="00991CB8">
            <w:pPr>
              <w:spacing w:before="0" w:after="0"/>
              <w:jc w:val="center"/>
              <w:rPr>
                <w:rFonts w:eastAsia="Arial Narrow" w:cs="Arial Narrow"/>
                <w:sz w:val="20"/>
                <w:szCs w:val="20"/>
                <w:lang w:val="sr-Latn-BA"/>
              </w:rPr>
            </w:pPr>
            <w:r w:rsidRPr="00C45032">
              <w:rPr>
                <w:bCs/>
                <w:sz w:val="20"/>
                <w:szCs w:val="20"/>
              </w:rPr>
              <w:t>32024R2076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DA511E0"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2384594B"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2CD37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45.</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BA721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B8F7F1"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bCs/>
                <w:szCs w:val="24"/>
                <w:lang w:val="sr-Latn-BA"/>
              </w:rPr>
              <w:t>Pravilnik o dopuni Pravilnika o zajedničkim projektima i uspostavljanju probnog zajedničkog projekta za sprovođenje evropskog ATM Master plana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0C828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F7AAA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5A2141" w14:textId="77777777" w:rsidR="004638FD" w:rsidRPr="00C45032" w:rsidRDefault="004638FD" w:rsidP="00991CB8">
            <w:pPr>
              <w:spacing w:before="0" w:after="0"/>
              <w:jc w:val="center"/>
              <w:rPr>
                <w:rFonts w:eastAsia="Arial Narrow" w:cs="Arial Narrow"/>
                <w:sz w:val="20"/>
                <w:szCs w:val="20"/>
                <w:lang w:val="sr-Latn-BA"/>
              </w:rPr>
            </w:pPr>
            <w:r w:rsidRPr="00C45032">
              <w:rPr>
                <w:bCs/>
                <w:sz w:val="20"/>
                <w:szCs w:val="20"/>
              </w:rPr>
              <w:t>32024D1663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0BAA622"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7BFA3183"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625E26"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46.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C2B1B9"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28B87B"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bCs/>
                <w:szCs w:val="24"/>
                <w:lang w:val="es-ES"/>
              </w:rPr>
              <w:t>Pravilnik o izmjenama i dopunama Pravilnika o zahtjevima i administrativnim procedurama koje se odnose na aerodrome</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3A4251" w14:textId="77777777" w:rsidR="004638FD" w:rsidRPr="00C45032" w:rsidRDefault="004638FD" w:rsidP="00991CB8">
            <w:pPr>
              <w:spacing w:before="0" w:after="0"/>
              <w:jc w:val="center"/>
              <w:rPr>
                <w:bCs/>
                <w:sz w:val="22"/>
              </w:rPr>
            </w:pPr>
            <w:r w:rsidRPr="00C45032">
              <w:rPr>
                <w:bCs/>
                <w:sz w:val="22"/>
              </w:rPr>
              <w:t>2026/III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0EEC07" w14:textId="77777777" w:rsidR="004638FD" w:rsidRPr="00C45032" w:rsidRDefault="004638FD" w:rsidP="00991CB8">
            <w:pPr>
              <w:spacing w:before="0" w:after="0"/>
              <w:jc w:val="center"/>
              <w:rPr>
                <w:bCs/>
                <w:sz w:val="22"/>
              </w:rPr>
            </w:pPr>
            <w:r w:rsidRPr="00C45032">
              <w:rPr>
                <w:bCs/>
                <w:sz w:val="22"/>
              </w:rPr>
              <w:t>2026/III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8190C7" w14:textId="77777777" w:rsidR="004638FD" w:rsidRPr="00C45032" w:rsidRDefault="004638FD" w:rsidP="00991CB8">
            <w:pPr>
              <w:spacing w:before="0" w:after="0"/>
              <w:jc w:val="center"/>
              <w:rPr>
                <w:bCs/>
                <w:sz w:val="20"/>
                <w:szCs w:val="20"/>
              </w:rPr>
            </w:pPr>
            <w:r w:rsidRPr="00C45032">
              <w:rPr>
                <w:bCs/>
                <w:sz w:val="20"/>
                <w:szCs w:val="20"/>
              </w:rPr>
              <w:t>32024R1400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E9BD9AA" w14:textId="77777777" w:rsidR="004638FD" w:rsidRPr="00C45032" w:rsidRDefault="004638FD" w:rsidP="00991CB8">
            <w:pPr>
              <w:spacing w:before="0" w:after="0"/>
              <w:jc w:val="left"/>
              <w:rPr>
                <w:bCs/>
                <w:sz w:val="22"/>
              </w:rPr>
            </w:pPr>
          </w:p>
        </w:tc>
      </w:tr>
      <w:tr w:rsidR="004638FD" w:rsidRPr="00C45032" w14:paraId="6B16D69D"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4A57D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47.</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199B1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5EB696"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certifikaciji plovidbenosti i ekološkoj certifikaciji vazduhoplova i vazduhoplovnih proizvoda, djelova i uređaja i za certifikaciju projektnih i proizvodnih organizacija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8F8969" w14:textId="77777777" w:rsidR="004638FD" w:rsidRPr="00C45032" w:rsidRDefault="004638FD" w:rsidP="00991CB8">
            <w:pPr>
              <w:spacing w:before="0" w:after="0"/>
              <w:jc w:val="center"/>
              <w:rPr>
                <w:bCs/>
                <w:sz w:val="22"/>
              </w:rPr>
            </w:pPr>
            <w:r w:rsidRPr="00C45032">
              <w:rPr>
                <w:bCs/>
                <w:sz w:val="22"/>
              </w:rPr>
              <w:t>2026/IV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9750B7" w14:textId="77777777" w:rsidR="004638FD" w:rsidRPr="00C45032" w:rsidRDefault="004638FD" w:rsidP="00991CB8">
            <w:pPr>
              <w:spacing w:before="0" w:after="0"/>
              <w:jc w:val="center"/>
              <w:rPr>
                <w:bCs/>
                <w:sz w:val="22"/>
              </w:rPr>
            </w:pPr>
            <w:r w:rsidRPr="00C45032">
              <w:rPr>
                <w:bCs/>
                <w:sz w:val="22"/>
              </w:rPr>
              <w:t>2026/IV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0078F0" w14:textId="77777777" w:rsidR="004638FD" w:rsidRPr="00C45032" w:rsidRDefault="004638FD" w:rsidP="00991CB8">
            <w:pPr>
              <w:spacing w:before="0" w:after="0"/>
              <w:jc w:val="center"/>
              <w:rPr>
                <w:bCs/>
                <w:sz w:val="20"/>
                <w:szCs w:val="20"/>
              </w:rPr>
            </w:pPr>
            <w:r w:rsidRPr="00C45032">
              <w:rPr>
                <w:bCs/>
                <w:sz w:val="20"/>
                <w:szCs w:val="20"/>
              </w:rPr>
              <w:t>32024R1110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22C5DCA" w14:textId="77777777" w:rsidR="004638FD" w:rsidRPr="00C45032" w:rsidRDefault="004638FD" w:rsidP="00991CB8">
            <w:pPr>
              <w:spacing w:before="0" w:after="0"/>
              <w:jc w:val="left"/>
              <w:rPr>
                <w:bCs/>
                <w:sz w:val="22"/>
              </w:rPr>
            </w:pPr>
          </w:p>
        </w:tc>
      </w:tr>
      <w:tr w:rsidR="004638FD" w:rsidRPr="00C45032" w14:paraId="694364AC"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3422C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48.</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26C26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FC8CEF"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tehničkim zahtjevima koje mora da ispunjava proizvod – bespilotni vazduhoplov</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B78A90" w14:textId="77777777" w:rsidR="004638FD" w:rsidRPr="00C45032" w:rsidRDefault="004638FD" w:rsidP="00991CB8">
            <w:pPr>
              <w:spacing w:before="0" w:after="0"/>
              <w:jc w:val="center"/>
              <w:rPr>
                <w:bCs/>
                <w:sz w:val="22"/>
              </w:rPr>
            </w:pPr>
            <w:r w:rsidRPr="00C45032">
              <w:rPr>
                <w:bCs/>
                <w:sz w:val="22"/>
              </w:rPr>
              <w:t>2026/IV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4B72B5" w14:textId="77777777" w:rsidR="004638FD" w:rsidRPr="00C45032" w:rsidRDefault="004638FD" w:rsidP="00991CB8">
            <w:pPr>
              <w:spacing w:before="0" w:after="0"/>
              <w:jc w:val="center"/>
              <w:rPr>
                <w:bCs/>
                <w:sz w:val="22"/>
              </w:rPr>
            </w:pPr>
            <w:r w:rsidRPr="00C45032">
              <w:rPr>
                <w:bCs/>
                <w:sz w:val="22"/>
              </w:rPr>
              <w:t>2026/IV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7C4CAA" w14:textId="77777777" w:rsidR="004638FD" w:rsidRPr="00C45032" w:rsidRDefault="004638FD" w:rsidP="00991CB8">
            <w:pPr>
              <w:spacing w:before="0" w:after="0"/>
              <w:jc w:val="center"/>
              <w:rPr>
                <w:bCs/>
                <w:sz w:val="20"/>
                <w:szCs w:val="20"/>
              </w:rPr>
            </w:pPr>
            <w:r w:rsidRPr="00C45032">
              <w:rPr>
                <w:bCs/>
                <w:sz w:val="20"/>
                <w:szCs w:val="20"/>
              </w:rPr>
              <w:t>32024R1110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995F777" w14:textId="77777777" w:rsidR="004638FD" w:rsidRPr="00C45032" w:rsidRDefault="004638FD" w:rsidP="00991CB8">
            <w:pPr>
              <w:spacing w:before="0" w:after="0"/>
              <w:jc w:val="left"/>
              <w:rPr>
                <w:bCs/>
                <w:sz w:val="22"/>
              </w:rPr>
            </w:pPr>
          </w:p>
        </w:tc>
      </w:tr>
      <w:tr w:rsidR="004638FD" w:rsidRPr="00C45032" w14:paraId="3711084D"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7A0F8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49.</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B256E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BBCF5A"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es-ES"/>
              </w:rPr>
              <w:t>Pravilnik o izmjeni Pravilnika o posadi vazduhoplova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0E92D3" w14:textId="77777777" w:rsidR="004638FD" w:rsidRPr="00C45032" w:rsidRDefault="004638FD" w:rsidP="00991CB8">
            <w:pPr>
              <w:spacing w:before="0" w:after="0"/>
              <w:jc w:val="center"/>
              <w:rPr>
                <w:bCs/>
                <w:sz w:val="22"/>
              </w:rPr>
            </w:pPr>
            <w:r w:rsidRPr="00C45032">
              <w:t>2026/IV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238E68" w14:textId="77777777" w:rsidR="004638FD" w:rsidRPr="00C45032" w:rsidRDefault="004638FD" w:rsidP="00991CB8">
            <w:pPr>
              <w:spacing w:before="0" w:after="0"/>
              <w:jc w:val="center"/>
              <w:rPr>
                <w:bCs/>
                <w:sz w:val="22"/>
              </w:rPr>
            </w:pPr>
            <w:r w:rsidRPr="00C45032">
              <w:t>2026/IV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1AF8E3" w14:textId="77777777" w:rsidR="004638FD" w:rsidRPr="00C45032" w:rsidRDefault="004638FD" w:rsidP="00991CB8">
            <w:pPr>
              <w:spacing w:before="0" w:after="0"/>
              <w:jc w:val="center"/>
              <w:rPr>
                <w:bCs/>
                <w:sz w:val="20"/>
                <w:szCs w:val="20"/>
              </w:rPr>
            </w:pPr>
            <w:r w:rsidRPr="00C45032">
              <w:rPr>
                <w:bCs/>
                <w:sz w:val="20"/>
                <w:szCs w:val="20"/>
              </w:rPr>
              <w:t>32024R1111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8CACC6C" w14:textId="77777777" w:rsidR="004638FD" w:rsidRPr="00C45032" w:rsidRDefault="004638FD" w:rsidP="00991CB8">
            <w:pPr>
              <w:spacing w:before="0" w:after="0"/>
              <w:jc w:val="left"/>
              <w:rPr>
                <w:bCs/>
                <w:sz w:val="22"/>
              </w:rPr>
            </w:pPr>
          </w:p>
        </w:tc>
      </w:tr>
      <w:tr w:rsidR="004638FD" w:rsidRPr="00C45032" w14:paraId="08EA3ECB"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784D3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50.</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37D9C7"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AA7F1C"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izmjeni Pravilnika o tehničkim zahtjevima i procedurama za obavljanje vazdušnih operacija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DB2A83" w14:textId="77777777" w:rsidR="004638FD" w:rsidRPr="00C45032" w:rsidRDefault="004638FD" w:rsidP="00991CB8">
            <w:pPr>
              <w:spacing w:before="0" w:after="0"/>
              <w:jc w:val="center"/>
              <w:rPr>
                <w:bCs/>
                <w:sz w:val="22"/>
              </w:rPr>
            </w:pPr>
            <w:r w:rsidRPr="00C45032">
              <w:t>2026/IV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FADF85" w14:textId="77777777" w:rsidR="004638FD" w:rsidRPr="00C45032" w:rsidRDefault="004638FD" w:rsidP="00991CB8">
            <w:pPr>
              <w:spacing w:before="0" w:after="0"/>
              <w:jc w:val="center"/>
              <w:rPr>
                <w:bCs/>
                <w:sz w:val="22"/>
              </w:rPr>
            </w:pPr>
            <w:r w:rsidRPr="00C45032">
              <w:t>2026/IV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5DDBF1" w14:textId="77777777" w:rsidR="004638FD" w:rsidRPr="00C45032" w:rsidRDefault="004638FD" w:rsidP="00991CB8">
            <w:pPr>
              <w:spacing w:before="0" w:after="0"/>
              <w:jc w:val="center"/>
              <w:rPr>
                <w:bCs/>
                <w:sz w:val="20"/>
                <w:szCs w:val="20"/>
              </w:rPr>
            </w:pPr>
            <w:r w:rsidRPr="00C45032">
              <w:rPr>
                <w:bCs/>
                <w:sz w:val="20"/>
                <w:szCs w:val="20"/>
              </w:rPr>
              <w:t>32024R1111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5CB723C" w14:textId="77777777" w:rsidR="004638FD" w:rsidRPr="00C45032" w:rsidRDefault="004638FD" w:rsidP="00991CB8">
            <w:pPr>
              <w:spacing w:before="0" w:after="0"/>
              <w:jc w:val="left"/>
              <w:rPr>
                <w:bCs/>
                <w:sz w:val="22"/>
              </w:rPr>
            </w:pPr>
          </w:p>
        </w:tc>
      </w:tr>
      <w:tr w:rsidR="004638FD" w:rsidRPr="00C45032" w14:paraId="21A0779F"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77A0CE"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51.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60B50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0CF414"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 xml:space="preserve">Pravilnik o izmjeni Pravilnika o načinu, pravilima i postupcima letenja vazduhoplova i operativnim uslugama u vazdušnom </w:t>
            </w:r>
            <w:r w:rsidRPr="00C45032">
              <w:rPr>
                <w:rFonts w:eastAsia="Arial Narrow" w:cs="Arial Narrow"/>
                <w:szCs w:val="24"/>
                <w:lang w:val="sr-Latn-BA"/>
              </w:rPr>
              <w:lastRenderedPageBreak/>
              <w:t>saobraćaju</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FC81BF" w14:textId="77777777" w:rsidR="004638FD" w:rsidRPr="00C45032" w:rsidRDefault="004638FD" w:rsidP="00991CB8">
            <w:pPr>
              <w:spacing w:before="0" w:after="0"/>
              <w:jc w:val="center"/>
              <w:rPr>
                <w:rFonts w:eastAsia="Arial Narrow" w:cs="Arial Narrow"/>
                <w:szCs w:val="24"/>
                <w:lang w:val="sr-Latn-BA"/>
              </w:rPr>
            </w:pPr>
            <w:r w:rsidRPr="00C45032">
              <w:lastRenderedPageBreak/>
              <w:t>2026/IV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0A7E76" w14:textId="77777777" w:rsidR="004638FD" w:rsidRPr="00C45032" w:rsidRDefault="004638FD" w:rsidP="00991CB8">
            <w:pPr>
              <w:spacing w:before="0" w:after="0"/>
              <w:jc w:val="center"/>
              <w:rPr>
                <w:rFonts w:eastAsia="Arial Narrow" w:cs="Arial Narrow"/>
                <w:szCs w:val="24"/>
                <w:lang w:val="sr-Latn-BA"/>
              </w:rPr>
            </w:pPr>
            <w:r w:rsidRPr="00C45032">
              <w:t>2026/IV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A25B4C" w14:textId="77777777" w:rsidR="004638FD" w:rsidRPr="00C45032" w:rsidRDefault="004638FD" w:rsidP="00991CB8">
            <w:pPr>
              <w:spacing w:before="0" w:after="0"/>
              <w:jc w:val="center"/>
              <w:rPr>
                <w:rFonts w:eastAsia="Arial Narrow" w:cs="Arial Narrow"/>
                <w:sz w:val="20"/>
                <w:szCs w:val="20"/>
                <w:lang w:val="sr-Latn-BA"/>
              </w:rPr>
            </w:pPr>
            <w:r w:rsidRPr="00C45032">
              <w:rPr>
                <w:bCs/>
                <w:sz w:val="20"/>
                <w:szCs w:val="20"/>
              </w:rPr>
              <w:t>32024R1111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79531B3"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6015CB1B"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19CF34"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52.</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2EB976"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8DA6DA" w14:textId="77777777" w:rsidR="004638FD" w:rsidRPr="00C45032" w:rsidRDefault="004638FD" w:rsidP="00991CB8">
            <w:pPr>
              <w:spacing w:before="0" w:after="0"/>
              <w:ind w:left="55" w:right="108"/>
              <w:rPr>
                <w:rFonts w:eastAsia="Arial Narrow" w:cs="Arial Narrow"/>
                <w:szCs w:val="24"/>
                <w:lang w:val="sr-Latn-BA"/>
              </w:rPr>
            </w:pPr>
            <w:r w:rsidRPr="00C45032">
              <w:rPr>
                <w:lang w:val="sr-Latn-BA"/>
              </w:rPr>
              <w:t>Pravilnik o izmjeni Pravilnika o zajedničkim zahtjevima za pružaoce usluga upravljanja vazdušnim saobraćajem i usluga u vazdušnoj plovidbi i drugih mrežnih funkcija upravljanja vazdušnim saobraćajem i nadzoru nad njima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46E1DE" w14:textId="77777777" w:rsidR="004638FD" w:rsidRPr="00C45032" w:rsidRDefault="004638FD" w:rsidP="00991CB8">
            <w:pPr>
              <w:spacing w:before="0" w:after="0"/>
              <w:jc w:val="center"/>
              <w:rPr>
                <w:rFonts w:eastAsia="Arial Narrow" w:cs="Arial Narrow"/>
                <w:szCs w:val="24"/>
                <w:lang w:val="sr-Latn-BA"/>
              </w:rPr>
            </w:pPr>
            <w:r w:rsidRPr="00C45032">
              <w:t>2026/IV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53F857" w14:textId="77777777" w:rsidR="004638FD" w:rsidRPr="00C45032" w:rsidRDefault="004638FD" w:rsidP="00991CB8">
            <w:pPr>
              <w:spacing w:before="0" w:after="0"/>
              <w:jc w:val="center"/>
              <w:rPr>
                <w:rFonts w:eastAsia="Arial Narrow" w:cs="Arial Narrow"/>
                <w:szCs w:val="24"/>
                <w:lang w:val="sr-Latn-BA"/>
              </w:rPr>
            </w:pPr>
            <w:r w:rsidRPr="00C45032">
              <w:t>2026/IV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6ACA4B" w14:textId="77777777" w:rsidR="004638FD" w:rsidRPr="00C45032" w:rsidRDefault="004638FD" w:rsidP="00991CB8">
            <w:pPr>
              <w:spacing w:before="0" w:after="0"/>
              <w:jc w:val="center"/>
              <w:rPr>
                <w:rFonts w:eastAsia="Arial Narrow" w:cs="Arial Narrow"/>
                <w:sz w:val="20"/>
                <w:szCs w:val="20"/>
                <w:lang w:val="sr-Latn-BA"/>
              </w:rPr>
            </w:pPr>
            <w:r w:rsidRPr="00C45032">
              <w:rPr>
                <w:bCs/>
                <w:sz w:val="20"/>
                <w:szCs w:val="20"/>
              </w:rPr>
              <w:t>32024R1111 [P</w:t>
            </w:r>
            <w:r w:rsidRPr="00C45032">
              <w:rPr>
                <w:sz w:val="20"/>
                <w:szCs w:val="20"/>
              </w:rPr>
              <w:t>]</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2DF6AEC"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392FA683"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1DAFD0"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53.</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EE92B4"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7F02EC"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Pravilnici kojima će biti uređena pitanja iz oblasti bespilotnih vazduhoplova i VTOL vazduhoplova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9FD135" w14:textId="77777777" w:rsidR="004638FD" w:rsidRPr="00C45032" w:rsidRDefault="004638FD" w:rsidP="00991CB8">
            <w:pPr>
              <w:spacing w:before="0" w:after="0"/>
              <w:jc w:val="center"/>
              <w:rPr>
                <w:rFonts w:eastAsia="Arial Narrow" w:cs="Arial Narrow"/>
                <w:szCs w:val="24"/>
                <w:lang w:val="sr-Latn-BA"/>
              </w:rPr>
            </w:pPr>
            <w:r w:rsidRPr="00C45032">
              <w:t>2026/IV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299DF1" w14:textId="77777777" w:rsidR="004638FD" w:rsidRPr="00C45032" w:rsidRDefault="004638FD" w:rsidP="00991CB8">
            <w:pPr>
              <w:spacing w:before="0" w:after="0"/>
              <w:jc w:val="center"/>
              <w:rPr>
                <w:rFonts w:eastAsia="Arial Narrow" w:cs="Arial Narrow"/>
                <w:szCs w:val="24"/>
                <w:lang w:val="sr-Latn-BA"/>
              </w:rPr>
            </w:pPr>
            <w:r w:rsidRPr="00C45032">
              <w:t>2026/IV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9D0F87" w14:textId="77777777" w:rsidR="004638FD" w:rsidRPr="00C45032" w:rsidRDefault="004638FD" w:rsidP="00991CB8">
            <w:pPr>
              <w:spacing w:before="0" w:after="0"/>
              <w:jc w:val="center"/>
              <w:rPr>
                <w:bCs/>
                <w:sz w:val="20"/>
                <w:szCs w:val="20"/>
              </w:rPr>
            </w:pPr>
            <w:r w:rsidRPr="00C45032">
              <w:rPr>
                <w:bCs/>
                <w:sz w:val="20"/>
                <w:szCs w:val="20"/>
              </w:rPr>
              <w:t>32024R1107 [P]</w:t>
            </w:r>
          </w:p>
          <w:p w14:paraId="676973E0" w14:textId="77777777" w:rsidR="004638FD" w:rsidRPr="00C45032" w:rsidRDefault="004638FD" w:rsidP="00991CB8">
            <w:pPr>
              <w:spacing w:before="0" w:after="0"/>
              <w:jc w:val="center"/>
              <w:rPr>
                <w:bCs/>
                <w:sz w:val="20"/>
                <w:szCs w:val="20"/>
              </w:rPr>
            </w:pPr>
            <w:r w:rsidRPr="00C45032">
              <w:rPr>
                <w:bCs/>
                <w:sz w:val="20"/>
                <w:szCs w:val="20"/>
              </w:rPr>
              <w:t>32024R1109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38F3D4D"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4C89B7E4"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13CCD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54.</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A78CA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CCF136"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tehničkim zahtjevima koje mora da ispunjava proizvod – bespilotni vazduhoplov</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4E841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2DB67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BE3D8A" w14:textId="77777777" w:rsidR="004638FD" w:rsidRPr="00C45032" w:rsidRDefault="004638FD" w:rsidP="00991CB8">
            <w:pPr>
              <w:spacing w:before="0" w:after="0"/>
              <w:jc w:val="center"/>
              <w:rPr>
                <w:bCs/>
                <w:sz w:val="20"/>
                <w:szCs w:val="20"/>
              </w:rPr>
            </w:pPr>
            <w:r w:rsidRPr="00C45032">
              <w:rPr>
                <w:bCs/>
                <w:sz w:val="20"/>
                <w:szCs w:val="20"/>
              </w:rPr>
              <w:t>32024R1108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14B9B19"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0CD906DB"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608D4E"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55.</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19C8B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361D74"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načinu, pravilima i postupcima letenja vazduhoplova i operativnim uslugama u vazdušnom saobraćaju</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14A01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4F627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8202E5" w14:textId="77777777" w:rsidR="004638FD" w:rsidRPr="00C45032" w:rsidRDefault="004638FD" w:rsidP="00991CB8">
            <w:pPr>
              <w:spacing w:before="0" w:after="0"/>
              <w:jc w:val="center"/>
              <w:rPr>
                <w:bCs/>
                <w:sz w:val="20"/>
                <w:szCs w:val="20"/>
              </w:rPr>
            </w:pPr>
            <w:r w:rsidRPr="00C45032">
              <w:rPr>
                <w:bCs/>
                <w:sz w:val="20"/>
                <w:szCs w:val="20"/>
              </w:rPr>
              <w:t>32024R0404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4B5C87C"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12DB47FB"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E8AFC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56.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AD978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99FAB7"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zajedničkim zahtjevima za pružaoce usluga upravljanja vazdušnim saobraćajem i usluga u vazdušnoj plovidbi i drugih mrežnih funkcija upravljanja vazdušnim saobraćajem i nadzoru nad njima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3429E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39553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87234E" w14:textId="77777777" w:rsidR="004638FD" w:rsidRPr="00C45032" w:rsidRDefault="004638FD" w:rsidP="00991CB8">
            <w:pPr>
              <w:spacing w:before="0" w:after="0"/>
              <w:jc w:val="center"/>
              <w:rPr>
                <w:bCs/>
                <w:sz w:val="20"/>
                <w:szCs w:val="20"/>
              </w:rPr>
            </w:pPr>
            <w:r w:rsidRPr="00C45032">
              <w:rPr>
                <w:bCs/>
                <w:sz w:val="20"/>
                <w:szCs w:val="20"/>
              </w:rPr>
              <w:t>32024R0403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6624419"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1F43F463"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6513F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57.</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BAE164" w14:textId="77777777" w:rsidR="004638FD" w:rsidRPr="00C45032" w:rsidRDefault="004638FD" w:rsidP="00991CB8">
            <w:pPr>
              <w:spacing w:before="0" w:after="0"/>
              <w:jc w:val="center"/>
              <w:rPr>
                <w:rFonts w:eastAsia="Arial Narrow" w:cs="Arial Narrow"/>
                <w:szCs w:val="24"/>
                <w:lang w:val="sr-Latn-BA"/>
              </w:rPr>
            </w:pPr>
            <w:r w:rsidRPr="00C45032">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656ED4"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zahtjevima i administrativnim procedurama koje se odnose na aerodrome</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59948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A377C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383F48" w14:textId="77777777" w:rsidR="004638FD" w:rsidRPr="00C45032" w:rsidRDefault="004638FD" w:rsidP="00991CB8">
            <w:pPr>
              <w:spacing w:before="0" w:after="0"/>
              <w:jc w:val="center"/>
              <w:rPr>
                <w:bCs/>
                <w:sz w:val="20"/>
                <w:szCs w:val="20"/>
              </w:rPr>
            </w:pPr>
            <w:r w:rsidRPr="00C45032">
              <w:rPr>
                <w:bCs/>
                <w:sz w:val="20"/>
                <w:szCs w:val="20"/>
              </w:rPr>
              <w:t>32024R0405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4E06308"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5BDC4D49"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03429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58.</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1DB541" w14:textId="77777777" w:rsidR="004638FD" w:rsidRPr="00C45032" w:rsidRDefault="004638FD" w:rsidP="00991CB8">
            <w:pPr>
              <w:spacing w:before="0" w:after="0"/>
              <w:jc w:val="center"/>
              <w:rPr>
                <w:rFonts w:eastAsia="Arial Narrow" w:cs="Arial Narrow"/>
                <w:szCs w:val="24"/>
                <w:lang w:val="sr-Latn-BA"/>
              </w:rPr>
            </w:pPr>
            <w:r w:rsidRPr="00C45032">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BF4CC3"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zahtjevima i administrativnim procedurama koje se odnose na aerodrome</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F0BFF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021D2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25760E" w14:textId="77777777" w:rsidR="004638FD" w:rsidRPr="00C45032" w:rsidRDefault="004638FD" w:rsidP="00991CB8">
            <w:pPr>
              <w:spacing w:before="0" w:after="0"/>
              <w:jc w:val="center"/>
              <w:rPr>
                <w:bCs/>
                <w:sz w:val="20"/>
                <w:szCs w:val="20"/>
              </w:rPr>
            </w:pPr>
            <w:r w:rsidRPr="00C45032">
              <w:rPr>
                <w:bCs/>
                <w:sz w:val="20"/>
                <w:szCs w:val="20"/>
              </w:rPr>
              <w:t>32024R0894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F2EA77E"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2F295D7F"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8DD26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59.</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CE381A" w14:textId="77777777" w:rsidR="004638FD" w:rsidRPr="00C45032" w:rsidRDefault="004638FD" w:rsidP="00991CB8">
            <w:pPr>
              <w:spacing w:before="0" w:after="0"/>
              <w:jc w:val="center"/>
              <w:rPr>
                <w:rFonts w:eastAsia="Arial Narrow" w:cs="Arial Narrow"/>
                <w:szCs w:val="24"/>
                <w:lang w:val="sr-Latn-BA"/>
              </w:rPr>
            </w:pPr>
            <w:r w:rsidRPr="00C45032">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4B0021"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dodatnim specifikacijama plovidbenosti za određenu vrstu operacija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50E527" w14:textId="77777777" w:rsidR="004638FD" w:rsidRPr="00C45032" w:rsidRDefault="004638FD" w:rsidP="00991CB8">
            <w:pPr>
              <w:spacing w:before="0" w:after="0"/>
              <w:jc w:val="center"/>
              <w:rPr>
                <w:rFonts w:eastAsia="Arial Narrow" w:cs="Arial Narrow"/>
                <w:szCs w:val="24"/>
                <w:lang w:val="sr-Latn-BA"/>
              </w:rPr>
            </w:pPr>
            <w:r w:rsidRPr="00C45032">
              <w:t>2025/IV</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873E9FA" w14:textId="77777777" w:rsidR="004638FD" w:rsidRPr="00C45032" w:rsidRDefault="004638FD" w:rsidP="00991CB8">
            <w:pPr>
              <w:spacing w:before="0" w:after="0"/>
              <w:jc w:val="center"/>
              <w:rPr>
                <w:rFonts w:eastAsia="Arial Narrow" w:cs="Arial Narrow"/>
                <w:szCs w:val="24"/>
                <w:lang w:val="sr-Latn-BA"/>
              </w:rPr>
            </w:pPr>
            <w:r w:rsidRPr="00C45032">
              <w:t>2025/IV</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E3E960" w14:textId="77777777" w:rsidR="004638FD" w:rsidRPr="00C45032" w:rsidRDefault="004638FD" w:rsidP="00991CB8">
            <w:pPr>
              <w:spacing w:before="0" w:after="0"/>
              <w:jc w:val="center"/>
              <w:rPr>
                <w:bCs/>
                <w:sz w:val="20"/>
                <w:szCs w:val="20"/>
              </w:rPr>
            </w:pPr>
            <w:r w:rsidRPr="00C45032">
              <w:rPr>
                <w:bCs/>
                <w:sz w:val="20"/>
                <w:szCs w:val="20"/>
              </w:rPr>
              <w:t>32024R2954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F7CBB47"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38DF37BF"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F4AEA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60.</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DCE428" w14:textId="77777777" w:rsidR="004638FD" w:rsidRPr="00C45032" w:rsidRDefault="004638FD" w:rsidP="00991CB8">
            <w:pPr>
              <w:spacing w:before="0" w:after="0"/>
              <w:jc w:val="center"/>
              <w:rPr>
                <w:rFonts w:eastAsia="Arial Narrow" w:cs="Arial Narrow"/>
                <w:szCs w:val="24"/>
                <w:lang w:val="sr-Latn-BA"/>
              </w:rPr>
            </w:pPr>
            <w:r w:rsidRPr="00C45032">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29A1CF"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informacionoj bezbjednosti</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313C6C"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E7B3E1"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ECA4DD" w14:textId="77777777" w:rsidR="004638FD" w:rsidRPr="00C45032" w:rsidRDefault="004638FD" w:rsidP="00991CB8">
            <w:pPr>
              <w:spacing w:before="0" w:after="0"/>
              <w:jc w:val="center"/>
              <w:rPr>
                <w:bCs/>
                <w:sz w:val="20"/>
                <w:szCs w:val="20"/>
              </w:rPr>
            </w:pPr>
            <w:r w:rsidRPr="00C45032">
              <w:rPr>
                <w:bCs/>
                <w:sz w:val="20"/>
                <w:szCs w:val="20"/>
              </w:rPr>
              <w:t>32022R1645 [P]</w:t>
            </w:r>
          </w:p>
          <w:p w14:paraId="097DA23B" w14:textId="77777777" w:rsidR="004638FD" w:rsidRPr="00C45032" w:rsidRDefault="004638FD" w:rsidP="00991CB8">
            <w:pPr>
              <w:spacing w:before="0" w:after="0"/>
              <w:jc w:val="center"/>
              <w:rPr>
                <w:bCs/>
                <w:sz w:val="20"/>
                <w:szCs w:val="20"/>
              </w:rPr>
            </w:pPr>
            <w:r w:rsidRPr="00C45032">
              <w:rPr>
                <w:bCs/>
                <w:sz w:val="20"/>
                <w:szCs w:val="20"/>
              </w:rPr>
              <w:t>32023R0203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3C57326"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2C4FB4DA"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6A640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61.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8CC2AE" w14:textId="77777777" w:rsidR="004638FD" w:rsidRPr="00C45032" w:rsidRDefault="004638FD" w:rsidP="00991CB8">
            <w:pPr>
              <w:spacing w:before="0" w:after="0"/>
              <w:jc w:val="cente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154808"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posadi vazduhoplova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7924F0"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8AD05A"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67B2E8" w14:textId="77777777" w:rsidR="004638FD" w:rsidRPr="00C45032" w:rsidRDefault="004638FD" w:rsidP="00991CB8">
            <w:pPr>
              <w:spacing w:before="0" w:after="0"/>
              <w:jc w:val="center"/>
              <w:rPr>
                <w:bCs/>
                <w:sz w:val="20"/>
                <w:szCs w:val="20"/>
              </w:rPr>
            </w:pPr>
            <w:r w:rsidRPr="00C45032">
              <w:rPr>
                <w:bCs/>
                <w:sz w:val="20"/>
                <w:szCs w:val="20"/>
              </w:rPr>
              <w:t>32023R0203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B47608B"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295956D4"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D9C88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62.</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EE4812" w14:textId="77777777" w:rsidR="004638FD" w:rsidRPr="00C45032" w:rsidRDefault="004638FD" w:rsidP="00991CB8">
            <w:pPr>
              <w:spacing w:before="0" w:after="0"/>
              <w:jc w:val="cente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4FA565"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 xml:space="preserve">Pravilnik o izmjenama i dopunama Pravilnika o certifikaciji plovidbenosti i ekološkoj certifikaciji vazduhoplova i </w:t>
            </w:r>
            <w:r w:rsidRPr="00C45032">
              <w:rPr>
                <w:rFonts w:eastAsia="Arial Narrow" w:cs="Arial Narrow"/>
                <w:szCs w:val="24"/>
                <w:lang w:val="sr-Latn-BA"/>
              </w:rPr>
              <w:lastRenderedPageBreak/>
              <w:t>vazduhoplovnih proizvoda, djelova i uređaja i za certifikaciju projektnih i proizvodnih organizacija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88D8C7" w14:textId="77777777" w:rsidR="004638FD" w:rsidRPr="00C45032" w:rsidRDefault="004638FD" w:rsidP="00991CB8">
            <w:pPr>
              <w:spacing w:before="0" w:after="0"/>
              <w:jc w:val="center"/>
              <w:rPr>
                <w:rFonts w:eastAsia="Arial Narrow" w:cs="Arial Narrow"/>
                <w:szCs w:val="24"/>
                <w:lang w:val="sr-Latn-BA"/>
              </w:rPr>
            </w:pPr>
            <w:r w:rsidRPr="00C45032">
              <w:lastRenderedPageBreak/>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F10FE7"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FBE0F2" w14:textId="77777777" w:rsidR="004638FD" w:rsidRPr="00C45032" w:rsidRDefault="004638FD" w:rsidP="00991CB8">
            <w:pPr>
              <w:spacing w:before="0" w:after="0"/>
              <w:jc w:val="center"/>
              <w:rPr>
                <w:bCs/>
                <w:sz w:val="20"/>
                <w:szCs w:val="20"/>
              </w:rPr>
            </w:pPr>
            <w:r w:rsidRPr="00C45032">
              <w:rPr>
                <w:bCs/>
                <w:sz w:val="20"/>
                <w:szCs w:val="20"/>
              </w:rPr>
              <w:t>32022R1645 [P]</w:t>
            </w:r>
          </w:p>
          <w:p w14:paraId="2AF15717" w14:textId="77777777" w:rsidR="004638FD" w:rsidRPr="00C45032" w:rsidRDefault="004638FD" w:rsidP="00991CB8">
            <w:pPr>
              <w:spacing w:before="0" w:after="0"/>
              <w:jc w:val="center"/>
              <w:rPr>
                <w:bCs/>
                <w:sz w:val="20"/>
                <w:szCs w:val="20"/>
              </w:rPr>
            </w:pPr>
            <w:r w:rsidRPr="00C45032">
              <w:rPr>
                <w:bCs/>
                <w:sz w:val="20"/>
                <w:szCs w:val="20"/>
              </w:rPr>
              <w:t>32023R0203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7A6E985"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5226AAD4"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64CFBE"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63.</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8285DD" w14:textId="77777777" w:rsidR="004638FD" w:rsidRPr="00C45032" w:rsidRDefault="004638FD" w:rsidP="00991CB8">
            <w:pPr>
              <w:spacing w:before="0" w:after="0"/>
              <w:jc w:val="center"/>
            </w:pPr>
            <w:r w:rsidRPr="00C45032">
              <w:rPr>
                <w:rFonts w:eastAsia="Arial Narrow" w:cs="Arial Narrow"/>
                <w:szCs w:val="24"/>
                <w:lang w:val="sr-Latn-BA"/>
              </w:rPr>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5640F6"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tehničkim zahtjevima i procedurama za obavljanje vazdušnih operacija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06D065"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7580EA"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DF8320" w14:textId="77777777" w:rsidR="004638FD" w:rsidRPr="00C45032" w:rsidRDefault="004638FD" w:rsidP="00991CB8">
            <w:pPr>
              <w:spacing w:before="0" w:after="0"/>
              <w:jc w:val="center"/>
              <w:rPr>
                <w:bCs/>
                <w:sz w:val="20"/>
                <w:szCs w:val="20"/>
              </w:rPr>
            </w:pPr>
            <w:r w:rsidRPr="00C45032">
              <w:rPr>
                <w:bCs/>
                <w:sz w:val="20"/>
                <w:szCs w:val="20"/>
              </w:rPr>
              <w:t>32023R0203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2B62E99"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6916E336"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745B9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64.</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EB4C48" w14:textId="77777777" w:rsidR="004638FD" w:rsidRPr="00C45032" w:rsidRDefault="004638FD" w:rsidP="00991CB8">
            <w:pPr>
              <w:spacing w:before="0" w:after="0"/>
              <w:jc w:val="center"/>
            </w:pPr>
            <w:r w:rsidRPr="00C45032">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DA537A"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zahtevima i administrativnim procedurama koje se odnose na aerodrome</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C149C2"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377A88"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649231" w14:textId="77777777" w:rsidR="004638FD" w:rsidRPr="00C45032" w:rsidRDefault="004638FD" w:rsidP="00991CB8">
            <w:pPr>
              <w:spacing w:before="0" w:after="0"/>
              <w:jc w:val="center"/>
              <w:rPr>
                <w:bCs/>
                <w:sz w:val="20"/>
                <w:szCs w:val="20"/>
              </w:rPr>
            </w:pPr>
            <w:r w:rsidRPr="00C45032">
              <w:rPr>
                <w:bCs/>
                <w:sz w:val="20"/>
                <w:szCs w:val="20"/>
              </w:rPr>
              <w:t>32022R1645 [P]</w:t>
            </w:r>
          </w:p>
          <w:p w14:paraId="27493306" w14:textId="77777777" w:rsidR="004638FD" w:rsidRPr="00C45032" w:rsidRDefault="004638FD" w:rsidP="00991CB8">
            <w:pPr>
              <w:spacing w:before="0" w:after="0"/>
              <w:jc w:val="center"/>
              <w:rPr>
                <w:bCs/>
                <w:sz w:val="20"/>
                <w:szCs w:val="20"/>
              </w:rPr>
            </w:pPr>
            <w:r w:rsidRPr="00C45032">
              <w:rPr>
                <w:bCs/>
                <w:sz w:val="20"/>
                <w:szCs w:val="20"/>
              </w:rPr>
              <w:t>32023R0203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E37431F"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06987166"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177E7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65.</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5C3C27" w14:textId="77777777" w:rsidR="004638FD" w:rsidRPr="00C45032" w:rsidRDefault="004638FD" w:rsidP="00991CB8">
            <w:pPr>
              <w:spacing w:before="0" w:after="0"/>
              <w:jc w:val="center"/>
            </w:pPr>
            <w:r w:rsidRPr="00C45032">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7C8D98"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kontinuiranoj plovidbenosti vazduhoplova i vazduhoplovnih proizvoda, djelova i uređaja i o odobravanju organizacija i osoblja koji obavljaju ove poslove</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50C97F"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4EFFB5"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B46BD1" w14:textId="77777777" w:rsidR="004638FD" w:rsidRPr="00C45032" w:rsidRDefault="004638FD" w:rsidP="00991CB8">
            <w:pPr>
              <w:spacing w:before="0" w:after="0"/>
              <w:jc w:val="center"/>
              <w:rPr>
                <w:bCs/>
                <w:sz w:val="20"/>
                <w:szCs w:val="20"/>
              </w:rPr>
            </w:pPr>
            <w:r w:rsidRPr="00C45032">
              <w:rPr>
                <w:bCs/>
                <w:sz w:val="20"/>
                <w:szCs w:val="20"/>
              </w:rPr>
              <w:t xml:space="preserve">32023R0203 [P] </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B98F916"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5508762E"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43169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66.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C5A194" w14:textId="77777777" w:rsidR="004638FD" w:rsidRPr="00C45032" w:rsidRDefault="004638FD" w:rsidP="00991CB8">
            <w:pPr>
              <w:spacing w:before="0" w:after="0"/>
              <w:jc w:val="center"/>
            </w:pPr>
            <w:r w:rsidRPr="00C45032">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D469A2"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izmjenama i dopunama Pravilnika o dozvolama i organizacijama za osposobljavanje kontrolora letenja</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E52E89"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3730EE" w14:textId="77777777" w:rsidR="004638FD" w:rsidRPr="00C45032" w:rsidRDefault="004638FD" w:rsidP="00991CB8">
            <w:pPr>
              <w:spacing w:before="0" w:after="0"/>
              <w:jc w:val="center"/>
              <w:rPr>
                <w:rFonts w:eastAsia="Arial Narrow" w:cs="Arial Narrow"/>
                <w:szCs w:val="24"/>
                <w:lang w:val="sr-Latn-BA"/>
              </w:rPr>
            </w:pPr>
            <w:r w:rsidRPr="00C45032">
              <w:t>2026/II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5D21A2" w14:textId="77777777" w:rsidR="004638FD" w:rsidRPr="00C45032" w:rsidRDefault="004638FD" w:rsidP="00991CB8">
            <w:pPr>
              <w:spacing w:before="0" w:after="0"/>
              <w:jc w:val="center"/>
              <w:rPr>
                <w:bCs/>
                <w:sz w:val="20"/>
                <w:szCs w:val="20"/>
              </w:rPr>
            </w:pPr>
            <w:r w:rsidRPr="00C45032">
              <w:rPr>
                <w:bCs/>
                <w:sz w:val="20"/>
                <w:szCs w:val="20"/>
              </w:rPr>
              <w:t>32023R0203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EE01167"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5657B955" w14:textId="77777777" w:rsidTr="00991CB8">
        <w:trPr>
          <w:trHeight w:val="43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AAB3C7"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67.</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BFB6CD" w14:textId="77777777" w:rsidR="004638FD" w:rsidRPr="00C45032" w:rsidRDefault="004638FD" w:rsidP="00991CB8">
            <w:pPr>
              <w:spacing w:before="0" w:after="0"/>
              <w:jc w:val="center"/>
            </w:pPr>
            <w:r w:rsidRPr="00C45032">
              <w:t>ACV</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D4CAB0"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opremi i operativnim pravilima za korišćenje u Jedinstvenom evropskom nebu</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70914A" w14:textId="77777777" w:rsidR="004638FD" w:rsidRPr="00C45032" w:rsidRDefault="004638FD" w:rsidP="00991CB8">
            <w:pPr>
              <w:spacing w:before="0" w:after="0"/>
              <w:jc w:val="center"/>
              <w:rPr>
                <w:rFonts w:eastAsia="Arial Narrow" w:cs="Arial Narrow"/>
                <w:szCs w:val="24"/>
                <w:lang w:val="sr-Latn-BA"/>
              </w:rPr>
            </w:pPr>
            <w:r w:rsidRPr="00C45032">
              <w:t>2026/I</w:t>
            </w:r>
          </w:p>
        </w:tc>
        <w:tc>
          <w:tcPr>
            <w:tcW w:w="50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828512" w14:textId="77777777" w:rsidR="004638FD" w:rsidRPr="00C45032" w:rsidRDefault="004638FD" w:rsidP="00991CB8">
            <w:pPr>
              <w:spacing w:before="0" w:after="0"/>
              <w:jc w:val="center"/>
              <w:rPr>
                <w:rFonts w:eastAsia="Arial Narrow" w:cs="Arial Narrow"/>
                <w:szCs w:val="24"/>
                <w:lang w:val="sr-Latn-BA"/>
              </w:rPr>
            </w:pPr>
            <w:r w:rsidRPr="00C45032">
              <w:t>2026/I</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37DE6D" w14:textId="77777777" w:rsidR="004638FD" w:rsidRPr="00C45032" w:rsidRDefault="004638FD" w:rsidP="00991CB8">
            <w:pPr>
              <w:spacing w:before="0" w:after="0"/>
              <w:jc w:val="center"/>
              <w:rPr>
                <w:bCs/>
                <w:sz w:val="20"/>
                <w:szCs w:val="20"/>
              </w:rPr>
            </w:pPr>
            <w:r w:rsidRPr="00C45032">
              <w:rPr>
                <w:bCs/>
                <w:sz w:val="20"/>
                <w:szCs w:val="20"/>
              </w:rPr>
              <w:t>32023R1770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B5CE219" w14:textId="77777777" w:rsidR="004638FD" w:rsidRPr="00C45032" w:rsidRDefault="004638FD" w:rsidP="00991CB8">
            <w:pPr>
              <w:spacing w:before="0" w:after="0"/>
              <w:jc w:val="left"/>
              <w:rPr>
                <w:rFonts w:eastAsia="Arial Narrow" w:cs="Arial Narrow"/>
                <w:color w:val="C00000"/>
                <w:szCs w:val="24"/>
                <w:lang w:val="sr-Latn-BA"/>
              </w:rPr>
            </w:pPr>
          </w:p>
          <w:p w14:paraId="155AC582"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10CCF370" w14:textId="77777777" w:rsidTr="00991CB8">
        <w:trPr>
          <w:trHeight w:val="217"/>
          <w:jc w:val="center"/>
        </w:trPr>
        <w:tc>
          <w:tcPr>
            <w:tcW w:w="224"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7E6DD90D" w14:textId="77777777" w:rsidR="004638FD" w:rsidRPr="00C45032" w:rsidRDefault="004638FD" w:rsidP="00991CB8">
            <w:pPr>
              <w:spacing w:before="0" w:after="0"/>
              <w:jc w:val="left"/>
              <w:rPr>
                <w:rFonts w:eastAsia="Arial Narrow" w:cs="Arial Narrow"/>
                <w:b/>
                <w:szCs w:val="24"/>
                <w:lang w:val="sr-Latn-BA"/>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572CCC7F" w14:textId="77777777" w:rsidR="004638FD" w:rsidRPr="00C45032" w:rsidRDefault="004638FD" w:rsidP="00991CB8">
            <w:pPr>
              <w:spacing w:before="0" w:after="0"/>
              <w:jc w:val="left"/>
              <w:rPr>
                <w:rFonts w:eastAsia="Arial Narrow" w:cs="Arial Narrow"/>
                <w:b/>
                <w:szCs w:val="24"/>
                <w:lang w:val="sr-Latn-BA"/>
              </w:rPr>
            </w:pPr>
          </w:p>
        </w:tc>
        <w:tc>
          <w:tcPr>
            <w:tcW w:w="2303" w:type="pct"/>
            <w:tcBorders>
              <w:top w:val="single" w:sz="4" w:space="0" w:color="000000"/>
              <w:left w:val="nil"/>
              <w:bottom w:val="single" w:sz="4" w:space="0" w:color="000000"/>
              <w:right w:val="nil"/>
            </w:tcBorders>
            <w:shd w:val="clear" w:color="auto" w:fill="D9D9D9"/>
            <w:tcMar>
              <w:left w:w="28" w:type="dxa"/>
              <w:right w:w="28" w:type="dxa"/>
            </w:tcMar>
          </w:tcPr>
          <w:p w14:paraId="6CADF8E1" w14:textId="77777777" w:rsidR="004638FD" w:rsidRPr="00C45032" w:rsidRDefault="004638FD" w:rsidP="00991CB8">
            <w:pPr>
              <w:spacing w:before="0" w:after="0"/>
              <w:jc w:val="left"/>
              <w:rPr>
                <w:rFonts w:eastAsia="Arial Narrow" w:cs="Arial Narrow"/>
                <w:b/>
                <w:szCs w:val="24"/>
                <w:lang w:val="sr-Latn-BA"/>
              </w:rPr>
            </w:pPr>
            <w:r w:rsidRPr="00C45032">
              <w:rPr>
                <w:rFonts w:eastAsia="Arial Narrow" w:cs="Arial Narrow"/>
                <w:b/>
                <w:szCs w:val="24"/>
                <w:lang w:val="sr-Latn-BA"/>
              </w:rPr>
              <w:t>E) Pomorski saobraćaj</w:t>
            </w:r>
          </w:p>
        </w:tc>
        <w:tc>
          <w:tcPr>
            <w:tcW w:w="1061" w:type="pct"/>
            <w:gridSpan w:val="4"/>
            <w:tcBorders>
              <w:top w:val="single" w:sz="4" w:space="0" w:color="000000"/>
              <w:left w:val="nil"/>
              <w:bottom w:val="single" w:sz="4" w:space="0" w:color="000000"/>
              <w:right w:val="nil"/>
            </w:tcBorders>
            <w:shd w:val="clear" w:color="auto" w:fill="D9D9D9"/>
            <w:tcMar>
              <w:left w:w="28" w:type="dxa"/>
              <w:right w:w="28" w:type="dxa"/>
            </w:tcMar>
          </w:tcPr>
          <w:p w14:paraId="6931BA49" w14:textId="77777777" w:rsidR="004638FD" w:rsidRPr="00C45032" w:rsidRDefault="004638FD" w:rsidP="00991CB8">
            <w:pPr>
              <w:spacing w:before="0" w:after="0"/>
              <w:jc w:val="left"/>
              <w:rPr>
                <w:rFonts w:eastAsia="Arial Narrow" w:cs="Arial Narrow"/>
                <w:b/>
                <w:szCs w:val="24"/>
                <w:lang w:val="sr-Latn-BA"/>
              </w:rPr>
            </w:pPr>
          </w:p>
        </w:tc>
        <w:tc>
          <w:tcPr>
            <w:tcW w:w="1056" w:type="pct"/>
            <w:gridSpan w:val="3"/>
            <w:tcBorders>
              <w:top w:val="single" w:sz="4" w:space="0" w:color="000000"/>
              <w:left w:val="nil"/>
              <w:bottom w:val="single" w:sz="4" w:space="0" w:color="000000"/>
              <w:right w:val="single" w:sz="4" w:space="0" w:color="000000"/>
            </w:tcBorders>
            <w:shd w:val="clear" w:color="auto" w:fill="D9D9D9"/>
            <w:tcMar>
              <w:left w:w="28" w:type="dxa"/>
              <w:right w:w="28" w:type="dxa"/>
            </w:tcMar>
          </w:tcPr>
          <w:p w14:paraId="33C467C0" w14:textId="77777777" w:rsidR="004638FD" w:rsidRPr="00C45032" w:rsidRDefault="004638FD" w:rsidP="00991CB8">
            <w:pPr>
              <w:spacing w:before="0" w:after="0"/>
              <w:jc w:val="left"/>
              <w:rPr>
                <w:rFonts w:eastAsia="Arial Narrow" w:cs="Arial Narrow"/>
                <w:b/>
                <w:szCs w:val="24"/>
                <w:lang w:val="sr-Latn-BA"/>
              </w:rPr>
            </w:pPr>
          </w:p>
        </w:tc>
      </w:tr>
      <w:tr w:rsidR="004638FD" w:rsidRPr="00C45032" w14:paraId="0F4B75DD" w14:textId="77777777" w:rsidTr="00991CB8">
        <w:trPr>
          <w:trHeight w:val="416"/>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A3DC7E"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68.</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4E883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MPO</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CC99E5" w14:textId="77777777" w:rsidR="004638FD" w:rsidRPr="00C45032" w:rsidRDefault="004638FD" w:rsidP="00991CB8">
            <w:pPr>
              <w:spacing w:before="0" w:after="0"/>
              <w:jc w:val="left"/>
              <w:rPr>
                <w:rFonts w:eastAsia="Arial Narrow" w:cs="Arial Narrow"/>
                <w:szCs w:val="24"/>
                <w:lang w:val="sr-Latn-BA"/>
              </w:rPr>
            </w:pPr>
            <w:bookmarkStart w:id="204" w:name="_Hlk162424895"/>
            <w:r w:rsidRPr="00C45032">
              <w:rPr>
                <w:rFonts w:eastAsia="Arial Narrow" w:cs="Arial Narrow"/>
                <w:szCs w:val="24"/>
                <w:lang w:val="sr-Latn-BA"/>
              </w:rPr>
              <w:t>Uredba o bližim postupcima i načinu istraživanja pomorskih nesreća</w:t>
            </w:r>
            <w:bookmarkEnd w:id="204"/>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38BFF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28E4B6"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CDAD144"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32009L0018 [P]</w:t>
            </w:r>
            <w:r w:rsidRPr="00C45032">
              <w:rPr>
                <w:rFonts w:eastAsia="Arial Narrow" w:cs="Arial Narrow"/>
                <w:sz w:val="20"/>
                <w:szCs w:val="20"/>
                <w:lang w:val="sr-Latn-BA"/>
              </w:rPr>
              <w:br/>
              <w:t>32011R1286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19AEB8D"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559C22DD" w14:textId="77777777" w:rsidTr="00991CB8">
        <w:trPr>
          <w:trHeight w:val="998"/>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F5598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69.</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7788D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MPO</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CAB924" w14:textId="77777777" w:rsidR="004638FD" w:rsidRPr="00C45032" w:rsidRDefault="004638FD" w:rsidP="00991CB8">
            <w:pPr>
              <w:spacing w:before="0" w:after="0"/>
              <w:jc w:val="left"/>
              <w:rPr>
                <w:rFonts w:eastAsia="Arial Narrow" w:cs="Arial Narrow"/>
                <w:szCs w:val="24"/>
                <w:lang w:val="sr-Latn-BA"/>
              </w:rPr>
            </w:pPr>
            <w:r w:rsidRPr="00C45032">
              <w:rPr>
                <w:rFonts w:eastAsia="Arial Narrow" w:cs="Arial Narrow"/>
                <w:szCs w:val="24"/>
                <w:lang w:val="sr-Latn-BA"/>
              </w:rPr>
              <w:t>Pravilnik o načinu najave dolaska broda u luku i odlaska broda  iz luke</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2D63A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550C1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CBE4D1C"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32019R1239 [P]</w:t>
            </w:r>
          </w:p>
          <w:p w14:paraId="3BA11B31" w14:textId="77777777" w:rsidR="004638FD" w:rsidRPr="00C45032" w:rsidRDefault="004638FD" w:rsidP="00991CB8">
            <w:pPr>
              <w:spacing w:before="0" w:after="0"/>
              <w:jc w:val="center"/>
              <w:rPr>
                <w:rFonts w:eastAsia="Arial Narrow" w:cs="Arial Narrow"/>
                <w:sz w:val="20"/>
                <w:szCs w:val="20"/>
                <w:lang w:val="sr-Latn-BA"/>
              </w:rPr>
            </w:pP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E9CEF7C"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25253166" w14:textId="77777777" w:rsidTr="00991CB8">
        <w:trPr>
          <w:trHeight w:val="1113"/>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F268A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70.</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A6A05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MPO</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632917"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Zakon o zaštiti mora od zagađenja sa pomorskih objekata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2C234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5174E4"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0FE2779"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32005L0035 [P]</w:t>
            </w:r>
          </w:p>
          <w:p w14:paraId="013CFBDE"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32013R1257 [D]</w:t>
            </w:r>
          </w:p>
          <w:p w14:paraId="1B971BE3"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32003R0782 [D]</w:t>
            </w:r>
          </w:p>
          <w:p w14:paraId="0F159BB3"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32012R0530 [P]</w:t>
            </w:r>
          </w:p>
          <w:p w14:paraId="4B02E4E7"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32009L0020 [P]</w:t>
            </w:r>
          </w:p>
          <w:p w14:paraId="49143CF5"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32016L0802 [P]</w:t>
            </w:r>
          </w:p>
          <w:p w14:paraId="28736CA8"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 xml:space="preserve">32019L0883 [P]  </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F1C20DA"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0B77648B" w14:textId="77777777" w:rsidTr="00991CB8">
        <w:trPr>
          <w:trHeight w:val="350"/>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E4E69B"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71.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6F85E6"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MPO</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70AE3C"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Zakon o lukama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D8F9EE"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F8F9E7"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3047275" w14:textId="3341EF66" w:rsidR="004638FD" w:rsidRPr="00C45032" w:rsidRDefault="004638FD" w:rsidP="00ED4DC8">
            <w:pPr>
              <w:spacing w:before="0" w:after="0"/>
              <w:jc w:val="center"/>
              <w:rPr>
                <w:rFonts w:eastAsia="Arial Narrow" w:cs="Arial Narrow"/>
                <w:sz w:val="20"/>
                <w:szCs w:val="20"/>
                <w:lang w:val="sr-Latn-BA"/>
              </w:rPr>
            </w:pPr>
            <w:r w:rsidRPr="00C45032">
              <w:rPr>
                <w:rFonts w:eastAsia="Arial Narrow" w:cs="Arial Narrow"/>
                <w:sz w:val="20"/>
                <w:szCs w:val="20"/>
                <w:lang w:val="sr-Latn-BA"/>
              </w:rPr>
              <w:t>32001L0096 [D]</w:t>
            </w:r>
          </w:p>
          <w:p w14:paraId="4CA7C3B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 w:val="20"/>
                <w:szCs w:val="20"/>
                <w:lang w:val="sr-Latn-BA"/>
              </w:rPr>
              <w:t>32017R0352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B0C8C83"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2830FA7E" w14:textId="77777777" w:rsidTr="00991CB8">
        <w:trPr>
          <w:trHeight w:val="350"/>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58F1F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72.</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48CB1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MPO</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A4B43C"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 xml:space="preserve">Pravilnik o zajedničkim  pravilima  i  normama  za organizacije  </w:t>
            </w:r>
            <w:r w:rsidRPr="00C45032">
              <w:rPr>
                <w:rFonts w:eastAsia="Arial Narrow" w:cs="Arial Narrow"/>
                <w:szCs w:val="24"/>
                <w:lang w:val="sr-Latn-BA"/>
              </w:rPr>
              <w:lastRenderedPageBreak/>
              <w:t xml:space="preserve">koje  obavljaju  pregled  i nadzor brodova  </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A32B1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lastRenderedPageBreak/>
              <w:t>2026/II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B86A77"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8D94D17"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32009L0015 [P]</w:t>
            </w:r>
          </w:p>
          <w:p w14:paraId="436F60EB"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lastRenderedPageBreak/>
              <w:br/>
            </w:r>
          </w:p>
          <w:p w14:paraId="22E5F110"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32009R0391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A5DB68C"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3CF90CE1" w14:textId="77777777" w:rsidTr="00991CB8">
        <w:trPr>
          <w:trHeight w:val="350"/>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06813F"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73.</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99470B"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MPO</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476643"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načinu i uslovima sigurnog ukrcaja i iskrcaja rasutog tereta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2AD61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63B0E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C858BFF"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32001L0096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A586A76"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4E264065" w14:textId="77777777" w:rsidTr="00991CB8">
        <w:trPr>
          <w:trHeight w:val="620"/>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6FEFAD"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74.</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4A94D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MPO</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3BEF04"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brodskom otpadu</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4D452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635EDC"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63AE867"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32019L0883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CF28007"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374BA250" w14:textId="77777777" w:rsidTr="00991CB8">
        <w:trPr>
          <w:trHeight w:val="620"/>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8130D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75.</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3B9340"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MPO</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8CF4B6"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nadzoru opasnih materijala ugrađenih na brodovima i recikliranju brodova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94CAB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31140A"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5DA8365"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32013R1257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AEFA9A2"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375EFDCE" w14:textId="77777777" w:rsidTr="00991CB8">
        <w:trPr>
          <w:trHeight w:val="440"/>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9EB791"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76.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F53414"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MPO</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DBCD97"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 xml:space="preserve">Zakon o sigurnosti pomorske plovidbe </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6AEA0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A0F605"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C0AF1BD"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32000L0059 [P]</w:t>
            </w:r>
          </w:p>
          <w:p w14:paraId="6AE8A3EB"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02002L0059 [P]</w:t>
            </w:r>
          </w:p>
          <w:p w14:paraId="79E55A6A"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32009L0018 [P]</w:t>
            </w:r>
          </w:p>
          <w:p w14:paraId="6ECA9203"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 xml:space="preserve">32011R1286 [P] </w:t>
            </w:r>
          </w:p>
          <w:p w14:paraId="6C506084"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32009L0015 [P]</w:t>
            </w:r>
          </w:p>
          <w:p w14:paraId="6293A9A7"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32009R0391 [P]</w:t>
            </w:r>
          </w:p>
          <w:p w14:paraId="55E055B1"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32009L0020 [P]</w:t>
            </w:r>
          </w:p>
          <w:p w14:paraId="1A4441F7"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32009L0021 [P]</w:t>
            </w:r>
          </w:p>
          <w:p w14:paraId="47A37254"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32009L0016 [P]</w:t>
            </w:r>
          </w:p>
          <w:p w14:paraId="6465D2EF"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32008L0106 [P]</w:t>
            </w:r>
          </w:p>
          <w:p w14:paraId="315A1389"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32017L2110 [P]</w:t>
            </w:r>
          </w:p>
          <w:p w14:paraId="67AC3A25"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32009L0045 [P]</w:t>
            </w:r>
          </w:p>
          <w:p w14:paraId="553F934D"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32010L0065 [P]</w:t>
            </w:r>
          </w:p>
          <w:p w14:paraId="0302E677"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32009L0100 [P]</w:t>
            </w:r>
          </w:p>
          <w:p w14:paraId="21500F84"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32013L0053 [P]</w:t>
            </w:r>
          </w:p>
          <w:p w14:paraId="176FFBD9"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32016L1629 [P]</w:t>
            </w:r>
          </w:p>
          <w:p w14:paraId="087E79F8" w14:textId="60885301" w:rsidR="004638FD" w:rsidRPr="00C45032" w:rsidRDefault="004638FD" w:rsidP="00C2083A">
            <w:pPr>
              <w:spacing w:before="0" w:after="0"/>
              <w:jc w:val="center"/>
              <w:rPr>
                <w:rFonts w:eastAsia="Arial Narrow" w:cs="Arial Narrow"/>
                <w:sz w:val="20"/>
                <w:szCs w:val="20"/>
                <w:lang w:val="sr-Latn-BA"/>
              </w:rPr>
            </w:pPr>
            <w:r w:rsidRPr="00C45032">
              <w:rPr>
                <w:rFonts w:eastAsia="Arial Narrow" w:cs="Arial Narrow"/>
                <w:sz w:val="20"/>
                <w:szCs w:val="20"/>
                <w:lang w:val="sr-Latn-BA"/>
              </w:rPr>
              <w:t>32017L2397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719E479" w14:textId="77777777" w:rsidR="004638FD" w:rsidRPr="00C45032" w:rsidRDefault="004638FD" w:rsidP="00991CB8">
            <w:pPr>
              <w:spacing w:before="0" w:after="0"/>
              <w:jc w:val="left"/>
              <w:rPr>
                <w:rFonts w:eastAsia="Arial Narrow" w:cs="Arial Narrow"/>
                <w:color w:val="C00000"/>
                <w:szCs w:val="24"/>
                <w:lang w:val="sr-Latn-BA"/>
              </w:rPr>
            </w:pPr>
          </w:p>
        </w:tc>
      </w:tr>
      <w:tr w:rsidR="004638FD" w:rsidRPr="00C45032" w14:paraId="6BCA6882" w14:textId="77777777" w:rsidTr="00991CB8">
        <w:trPr>
          <w:trHeight w:val="440"/>
          <w:jc w:val="center"/>
        </w:trPr>
        <w:tc>
          <w:tcPr>
            <w:tcW w:w="2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3B8773"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77.</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C828C8"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MPO</w:t>
            </w:r>
          </w:p>
        </w:tc>
        <w:tc>
          <w:tcPr>
            <w:tcW w:w="230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D170FA" w14:textId="77777777" w:rsidR="004638FD" w:rsidRPr="00C45032" w:rsidRDefault="004638FD" w:rsidP="00991CB8">
            <w:pPr>
              <w:spacing w:before="0" w:after="0"/>
              <w:ind w:left="55" w:right="108"/>
              <w:rPr>
                <w:rFonts w:eastAsia="Arial Narrow" w:cs="Arial Narrow"/>
                <w:szCs w:val="24"/>
                <w:lang w:val="sr-Latn-BA"/>
              </w:rPr>
            </w:pPr>
            <w:r w:rsidRPr="00C45032">
              <w:rPr>
                <w:rFonts w:eastAsia="Arial Narrow" w:cs="Arial Narrow"/>
                <w:szCs w:val="24"/>
                <w:lang w:val="sr-Latn-BA"/>
              </w:rPr>
              <w:t>Pravilnik o nadzoru štetnih materija protiv obrastanja na brodovima</w:t>
            </w:r>
          </w:p>
        </w:tc>
        <w:tc>
          <w:tcPr>
            <w:tcW w:w="54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E7E502"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2026/III</w:t>
            </w:r>
          </w:p>
        </w:tc>
        <w:tc>
          <w:tcPr>
            <w:tcW w:w="515"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4974C9" w14:textId="77777777" w:rsidR="004638FD" w:rsidRPr="00C45032" w:rsidRDefault="004638FD" w:rsidP="00991CB8">
            <w:pPr>
              <w:spacing w:before="0" w:after="0"/>
              <w:jc w:val="center"/>
              <w:rPr>
                <w:rFonts w:eastAsia="Arial Narrow" w:cs="Arial Narrow"/>
                <w:szCs w:val="24"/>
                <w:lang w:val="sr-Latn-BA"/>
              </w:rPr>
            </w:pPr>
            <w:r w:rsidRPr="00C45032">
              <w:rPr>
                <w:rFonts w:eastAsia="Arial Narrow" w:cs="Arial Narrow"/>
                <w:szCs w:val="24"/>
                <w:lang w:val="sr-Latn-BA"/>
              </w:rPr>
              <w:t>2026/III</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E1234EA" w14:textId="77777777" w:rsidR="004638FD" w:rsidRPr="00C45032" w:rsidRDefault="004638FD"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32003R0782 [P]</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B84AC15" w14:textId="77777777" w:rsidR="004638FD" w:rsidRPr="00C45032" w:rsidRDefault="004638FD" w:rsidP="00991CB8">
            <w:pPr>
              <w:spacing w:before="0" w:after="0"/>
              <w:jc w:val="left"/>
              <w:rPr>
                <w:rFonts w:eastAsia="Arial Narrow" w:cs="Arial Narrow"/>
                <w:color w:val="C00000"/>
                <w:szCs w:val="24"/>
                <w:lang w:val="sr-Latn-BA"/>
              </w:rPr>
            </w:pPr>
          </w:p>
        </w:tc>
      </w:tr>
      <w:bookmarkEnd w:id="202"/>
    </w:tbl>
    <w:p w14:paraId="1B51E947" w14:textId="42DECC4D" w:rsidR="00666610" w:rsidRPr="00C45032" w:rsidRDefault="00666610" w:rsidP="00C1103C">
      <w:pPr>
        <w:rPr>
          <w:lang w:val="de-DE"/>
        </w:rPr>
      </w:pPr>
    </w:p>
    <w:p w14:paraId="78507C70" w14:textId="77777777" w:rsidR="001A0901" w:rsidRPr="00C45032" w:rsidRDefault="001A0901" w:rsidP="00C1103C">
      <w:pPr>
        <w:rPr>
          <w:lang w:val="de-DE"/>
        </w:rPr>
      </w:pPr>
    </w:p>
    <w:p w14:paraId="3335923D" w14:textId="15220FE2" w:rsidR="00E25EDD" w:rsidRPr="00C45032" w:rsidRDefault="006F3DF5" w:rsidP="003D0955">
      <w:pPr>
        <w:pStyle w:val="Heading1"/>
        <w:shd w:val="clear" w:color="auto" w:fill="00B050"/>
        <w:jc w:val="right"/>
        <w:rPr>
          <w:lang w:val="de-DE"/>
        </w:rPr>
      </w:pPr>
      <w:bookmarkStart w:id="205" w:name="_Toc94080888"/>
      <w:bookmarkStart w:id="206" w:name="_Toc128399850"/>
      <w:bookmarkStart w:id="207" w:name="_Toc162265332"/>
      <w:bookmarkStart w:id="208" w:name="_Toc186489300"/>
      <w:r w:rsidRPr="00C45032">
        <w:rPr>
          <w:lang w:val="de-DE"/>
        </w:rPr>
        <w:lastRenderedPageBreak/>
        <w:t xml:space="preserve">15. </w:t>
      </w:r>
      <w:r w:rsidR="00220DEC" w:rsidRPr="00C45032">
        <w:rPr>
          <w:lang w:val="de-DE"/>
        </w:rPr>
        <w:t>Energetika</w:t>
      </w:r>
      <w:r w:rsidR="00EF45F1" w:rsidRPr="00C45032">
        <w:rPr>
          <w:lang w:val="de-DE"/>
        </w:rPr>
        <w:t xml:space="preserve"> </w:t>
      </w:r>
      <w:r w:rsidR="000935D1" w:rsidRPr="00C45032">
        <w:rPr>
          <w:lang w:val="de-DE"/>
        </w:rPr>
        <w:t xml:space="preserve">                                                                                                                                                                       ZAOP</w:t>
      </w:r>
      <w:bookmarkStart w:id="209" w:name="_Toc94080892"/>
      <w:bookmarkEnd w:id="205"/>
      <w:bookmarkEnd w:id="206"/>
      <w:bookmarkEnd w:id="207"/>
      <w:bookmarkEnd w:id="208"/>
    </w:p>
    <w:p w14:paraId="758711F9" w14:textId="77777777" w:rsidR="0019354F" w:rsidRPr="00C45032" w:rsidRDefault="0019354F" w:rsidP="0019354F">
      <w:pPr>
        <w:rPr>
          <w:b/>
          <w:lang w:val="de-DE"/>
        </w:rPr>
      </w:pPr>
      <w:bookmarkStart w:id="210" w:name="_1fob9te"/>
      <w:bookmarkEnd w:id="210"/>
      <w:r w:rsidRPr="00C45032">
        <w:rPr>
          <w:b/>
          <w:lang w:val="de-DE"/>
        </w:rPr>
        <w:t>UVOD</w:t>
      </w:r>
    </w:p>
    <w:p w14:paraId="6DD714EA" w14:textId="542EF528" w:rsidR="0019354F" w:rsidRPr="00774E7D" w:rsidRDefault="0019354F" w:rsidP="0019354F">
      <w:pPr>
        <w:rPr>
          <w:rFonts w:eastAsia="Calibri"/>
          <w:szCs w:val="24"/>
          <w:lang w:val="sr-Latn-BA"/>
        </w:rPr>
      </w:pPr>
      <w:r w:rsidRPr="00C45032">
        <w:rPr>
          <w:rFonts w:eastAsia="Calibri"/>
          <w:szCs w:val="24"/>
          <w:lang w:val="sr-Latn-BA"/>
        </w:rPr>
        <w:t>Energetika je jedna od najznačajnijih oblasti djelovanja Evropske unije. Upravljanje energetskim sektorom predstavlja posebno važnu oblast djelovanja institucija Evropske unije. Oblast energetike je podijeljena na sljedeće podoblasti: električna energija, ugljovodonici, gas, obnovljivi izvori energije, energetska efikasnost i nuklearna sigurnost i zaštita od zračenja. U okviru energetskog sektora Crne Gore, najrazvijeniji je elektroenergetski sektor. Elektroprivreda Crne Gore AD (EPCG) je preduzeće koje obavlja djelatnosti proizvodnje električne energije i snabdijevanja električnom energijom. Crnogorski elektroprenosni sistem AD je operator prenosnog sistema električne energije, Crnogorski elektrodistributivni sistem DOO je operator distributivnog sistema električne energije, a Crnogorski operator tržišta električne energije DOO obavlja poslove operatora tržišta. U cilju daljeg razvoja tržišta električne energije, osnovana je crnogorska berza električne energije pod nazivom Berza električne energije DOO Podgorica. Velika kompanija koja posluje u oblasti rudarstva je Rudnik uglja AD Pljevlja, koja je od jula 2019. godine u vlasništvu EPCG. Crna Gora kao potpisnica Sofijske deklaracije o Zelenoj agendi za Zapadni Balkan</w:t>
      </w:r>
      <w:r w:rsidRPr="00C45032">
        <w:rPr>
          <w:rFonts w:eastAsia="Calibri"/>
          <w:szCs w:val="24"/>
          <w:vertAlign w:val="superscript"/>
          <w:lang w:val="sr-Latn-BA"/>
        </w:rPr>
        <w:footnoteReference w:id="5"/>
      </w:r>
      <w:r w:rsidRPr="00C45032">
        <w:rPr>
          <w:rFonts w:eastAsia="Calibri"/>
          <w:szCs w:val="24"/>
          <w:lang w:val="sr-Latn-BA"/>
        </w:rPr>
        <w:t xml:space="preserve"> se obavezala da će zajedno s EU raditi na cilju da do 2050. godine Evropa bude klimatski neutralan kontinent, što pored ostalih mjera podrazumijeva i reformu energetskog sektora, te njegovu dekarbonizaciju</w:t>
      </w:r>
      <w:r w:rsidRPr="00C45032">
        <w:rPr>
          <w:rFonts w:eastAsia="Calibri"/>
          <w:szCs w:val="24"/>
          <w:vertAlign w:val="superscript"/>
          <w:lang w:val="sr-Latn-BA"/>
        </w:rPr>
        <w:footnoteReference w:id="6"/>
      </w:r>
      <w:r w:rsidRPr="00C45032">
        <w:rPr>
          <w:rFonts w:eastAsia="Calibri"/>
          <w:szCs w:val="24"/>
          <w:lang w:val="sr-Latn-BA"/>
        </w:rPr>
        <w:t>.</w:t>
      </w:r>
    </w:p>
    <w:p w14:paraId="0CDFC1FA" w14:textId="607FE717" w:rsidR="0019354F" w:rsidRPr="00C45032" w:rsidRDefault="0019354F" w:rsidP="0019354F">
      <w:pPr>
        <w:rPr>
          <w:rFonts w:eastAsia="Calibri" w:cs="Calibri"/>
          <w:szCs w:val="24"/>
          <w:lang w:val="sr-Latn-BA"/>
        </w:rPr>
      </w:pPr>
      <w:r w:rsidRPr="00C45032">
        <w:rPr>
          <w:rFonts w:eastAsia="Calibri"/>
          <w:szCs w:val="24"/>
          <w:lang w:val="sr-Latn-BA"/>
        </w:rPr>
        <w:t>Crna Gora nema pristup izvorima prirodnog gasa, ni infrastrukturu koja bi podržala njegovo korišćenje.</w:t>
      </w:r>
      <w:r w:rsidR="005D5F66" w:rsidRPr="00C45032">
        <w:rPr>
          <w:rFonts w:eastAsia="Calibri" w:cs="Calibri"/>
          <w:szCs w:val="24"/>
          <w:lang w:val="sr-Latn-BA"/>
        </w:rPr>
        <w:t xml:space="preserve"> </w:t>
      </w:r>
      <w:r w:rsidRPr="00C45032">
        <w:rPr>
          <w:rFonts w:eastAsia="Calibri"/>
          <w:szCs w:val="24"/>
          <w:lang w:val="sr-Latn-BA"/>
        </w:rPr>
        <w:t>Crna Gora u potpunosti uvozi potrebne količine naftnih derivata. Glavni energetski subjekti u oblasti naftnih derivata su: Jugopetrol AD Podgorica (akcionarsko društvo za istraživanje, eksploataciju i promet nafte i naftnih derivata, koje je 54,5% u vlasništvu grčke kompanije Hellenic Petroleum International AG), Montenegro Bonus DOO Cetinje (državna kompanija koja se bavi prometom naftnih derivata na veliko, trgovinom i snabdijevanjem električnom energijom), Petrol CG MNE, INA Crna Gora, Lukoil Montenegro i veliki broj drugih kompanija koje su licencirane za djelatnost trgovine na malo naftnim derivatima.</w:t>
      </w:r>
    </w:p>
    <w:p w14:paraId="7F21553B" w14:textId="77777777" w:rsidR="0019354F" w:rsidRPr="00C45032" w:rsidRDefault="0019354F" w:rsidP="0019354F">
      <w:pPr>
        <w:spacing w:before="0" w:after="160"/>
        <w:rPr>
          <w:rFonts w:eastAsia="Calibri" w:cs="Calibri"/>
          <w:szCs w:val="24"/>
          <w:lang w:val="sr-Latn-BA"/>
        </w:rPr>
      </w:pPr>
      <w:r w:rsidRPr="00C45032">
        <w:rPr>
          <w:rFonts w:eastAsia="Calibri" w:cs="Times New Roman"/>
          <w:szCs w:val="24"/>
          <w:lang w:val="sr-Latn-BA"/>
        </w:rPr>
        <w:t xml:space="preserve">Usklađivanje propisa Crne Gore sa pravnom tekovinom Evropske unije u ovoj oblasti potpomognuto je članstvom Crne Gore i aktivnim učešćem u Energetskoj zajednici, koja nastoji da proširi unutrašnje energetsko tržište Evropske unije na susjedne zemlje.  </w:t>
      </w:r>
    </w:p>
    <w:p w14:paraId="3CCFA83A" w14:textId="77777777" w:rsidR="0019354F" w:rsidRPr="00C45032" w:rsidRDefault="0019354F" w:rsidP="0019354F">
      <w:pPr>
        <w:spacing w:before="0" w:after="160"/>
        <w:rPr>
          <w:rFonts w:eastAsia="Calibri" w:cs="Calibri"/>
          <w:szCs w:val="24"/>
          <w:lang w:val="sr-Latn-BA"/>
        </w:rPr>
      </w:pPr>
      <w:r w:rsidRPr="00C45032">
        <w:rPr>
          <w:rFonts w:eastAsia="Calibri" w:cs="Times New Roman"/>
          <w:szCs w:val="24"/>
          <w:lang w:val="sr-Latn-BA"/>
        </w:rPr>
        <w:t xml:space="preserve">Analitički pregled je pokazao da je crnogorsko zakonodavstvo u velikoj mjeri usklađeno sa pravnom tekovinom Evropske unije u ovoj oblasti. Međutim, potrebno je da Crna Gora u zakonodavni okvir i implementira Direktivu 2009/119/EZ o obaveznim strateškim rezervama nafte i/ili naftnih derivata. </w:t>
      </w:r>
    </w:p>
    <w:p w14:paraId="05759337" w14:textId="77777777" w:rsidR="0019354F" w:rsidRPr="00C45032" w:rsidRDefault="0019354F" w:rsidP="0019354F">
      <w:pPr>
        <w:spacing w:before="0" w:after="160"/>
        <w:rPr>
          <w:rFonts w:eastAsia="Calibri" w:cs="Calibri"/>
          <w:szCs w:val="24"/>
          <w:lang w:val="sr-Latn-ME"/>
        </w:rPr>
      </w:pPr>
      <w:r w:rsidRPr="00C45032">
        <w:rPr>
          <w:rFonts w:eastAsia="Calibri" w:cs="Calibri"/>
          <w:szCs w:val="24"/>
          <w:lang w:val="sr-Latn-ME"/>
        </w:rPr>
        <w:lastRenderedPageBreak/>
        <w:t>Institucije nadležne za donošenje zakonodavstva u okviru ovog poglavlja, a u vezi sa definisanim obavezama u okviru aktuelnog Programa pristupanja Crne Gore Evropskoj uniji 2025-2026 su Ministarstvo energetike i Ministarstvo rudarstva, nafte i gasa.</w:t>
      </w:r>
    </w:p>
    <w:p w14:paraId="7AED402E" w14:textId="0389DC6C" w:rsidR="00105EAB" w:rsidRPr="00C45032" w:rsidRDefault="0019354F" w:rsidP="00927EEB">
      <w:pPr>
        <w:spacing w:before="0" w:after="160"/>
        <w:rPr>
          <w:rFonts w:eastAsia="Calibri" w:cs="Times New Roman"/>
          <w:szCs w:val="24"/>
          <w:lang w:val="sr-Latn-ME"/>
        </w:rPr>
      </w:pPr>
      <w:r w:rsidRPr="00C45032">
        <w:rPr>
          <w:rFonts w:eastAsia="Calibri" w:cs="Times New Roman"/>
          <w:szCs w:val="24"/>
          <w:lang w:val="sr-Latn-ME"/>
        </w:rPr>
        <w:t>Pregovaračko poglavlje otvoreno je 21. decembra 2015. na Međuvladinoj konferenciji u Briselu.</w:t>
      </w:r>
    </w:p>
    <w:tbl>
      <w:tblPr>
        <w:tblW w:w="50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928"/>
        <w:gridCol w:w="6446"/>
        <w:gridCol w:w="76"/>
        <w:gridCol w:w="1142"/>
        <w:gridCol w:w="47"/>
        <w:gridCol w:w="1173"/>
        <w:gridCol w:w="76"/>
        <w:gridCol w:w="1333"/>
        <w:gridCol w:w="76"/>
        <w:gridCol w:w="1231"/>
        <w:gridCol w:w="76"/>
      </w:tblGrid>
      <w:tr w:rsidR="00E11D33" w:rsidRPr="00C45032" w14:paraId="241C8A9B" w14:textId="77777777" w:rsidTr="005D5F66">
        <w:tc>
          <w:tcPr>
            <w:tcW w:w="188" w:type="pct"/>
            <w:tcBorders>
              <w:top w:val="single" w:sz="4" w:space="0" w:color="000000"/>
              <w:left w:val="single" w:sz="4" w:space="0" w:color="000000"/>
              <w:bottom w:val="single" w:sz="4" w:space="0" w:color="000000"/>
              <w:right w:val="nil"/>
            </w:tcBorders>
            <w:shd w:val="clear" w:color="auto" w:fill="D9D9D9"/>
            <w:tcMar>
              <w:top w:w="0" w:type="dxa"/>
              <w:left w:w="28" w:type="dxa"/>
              <w:bottom w:w="0" w:type="dxa"/>
              <w:right w:w="28" w:type="dxa"/>
            </w:tcMar>
          </w:tcPr>
          <w:p w14:paraId="4F4EC3A8" w14:textId="77777777" w:rsidR="00E11D33" w:rsidRPr="00C45032" w:rsidRDefault="00E11D33" w:rsidP="00991CB8">
            <w:pPr>
              <w:spacing w:before="0" w:after="0"/>
              <w:rPr>
                <w:rFonts w:eastAsia="Arial Narrow" w:cs="Arial Narrow"/>
                <w:szCs w:val="24"/>
                <w:lang w:val="sr-Latn-BA"/>
              </w:rPr>
            </w:pPr>
          </w:p>
        </w:tc>
        <w:tc>
          <w:tcPr>
            <w:tcW w:w="354"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1BB4D3C2" w14:textId="77777777" w:rsidR="00E11D33" w:rsidRPr="00C45032" w:rsidRDefault="00E11D33" w:rsidP="00991CB8">
            <w:pPr>
              <w:spacing w:before="0" w:after="0"/>
              <w:rPr>
                <w:rFonts w:eastAsia="Arial Narrow" w:cs="Arial Narrow"/>
                <w:szCs w:val="24"/>
                <w:lang w:val="sr-Latn-BA"/>
              </w:rPr>
            </w:pPr>
          </w:p>
        </w:tc>
        <w:tc>
          <w:tcPr>
            <w:tcW w:w="2461"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hideMark/>
          </w:tcPr>
          <w:p w14:paraId="032C7726" w14:textId="77777777" w:rsidR="00E11D33" w:rsidRPr="00C45032" w:rsidRDefault="00E11D33" w:rsidP="00991CB8">
            <w:pPr>
              <w:keepNext/>
              <w:keepLines/>
              <w:spacing w:before="0" w:after="0"/>
              <w:jc w:val="left"/>
              <w:rPr>
                <w:rFonts w:eastAsia="Arial Narrow" w:cs="Arial Narrow"/>
                <w:b/>
                <w:szCs w:val="24"/>
                <w:lang w:val="sr-Latn-BA"/>
              </w:rPr>
            </w:pPr>
            <w:r w:rsidRPr="00C45032">
              <w:rPr>
                <w:rFonts w:eastAsia="Arial Narrow" w:cs="Arial Narrow"/>
                <w:b/>
                <w:szCs w:val="24"/>
                <w:lang w:val="sr-Latn-BA"/>
              </w:rPr>
              <w:t>1. PLANOVI I POTREBE</w:t>
            </w:r>
          </w:p>
        </w:tc>
        <w:tc>
          <w:tcPr>
            <w:tcW w:w="29"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5BE38CB9" w14:textId="77777777" w:rsidR="00E11D33" w:rsidRPr="00C45032" w:rsidRDefault="00E11D33" w:rsidP="00991CB8">
            <w:pPr>
              <w:spacing w:before="0" w:after="0"/>
              <w:rPr>
                <w:rFonts w:eastAsia="Arial Narrow" w:cs="Arial Narrow"/>
                <w:szCs w:val="24"/>
                <w:lang w:val="sr-Latn-BA"/>
              </w:rPr>
            </w:pPr>
          </w:p>
        </w:tc>
        <w:tc>
          <w:tcPr>
            <w:tcW w:w="931" w:type="pct"/>
            <w:gridSpan w:val="4"/>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439A7D96" w14:textId="77777777" w:rsidR="00E11D33" w:rsidRPr="00C45032" w:rsidRDefault="00E11D33" w:rsidP="00991CB8">
            <w:pPr>
              <w:spacing w:before="0" w:after="0"/>
              <w:rPr>
                <w:rFonts w:eastAsia="Arial Narrow" w:cs="Arial Narrow"/>
                <w:szCs w:val="24"/>
                <w:lang w:val="sr-Latn-BA"/>
              </w:rPr>
            </w:pPr>
          </w:p>
        </w:tc>
        <w:tc>
          <w:tcPr>
            <w:tcW w:w="538" w:type="pct"/>
            <w:gridSpan w:val="2"/>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18D0AEF3" w14:textId="77777777" w:rsidR="00E11D33" w:rsidRPr="00C45032" w:rsidRDefault="00E11D33" w:rsidP="00991CB8">
            <w:pPr>
              <w:spacing w:before="0" w:after="0"/>
              <w:jc w:val="center"/>
              <w:rPr>
                <w:rFonts w:eastAsia="Arial Narrow" w:cs="Arial Narrow"/>
                <w:szCs w:val="24"/>
                <w:lang w:val="sr-Latn-BA"/>
              </w:rPr>
            </w:pPr>
          </w:p>
        </w:tc>
        <w:tc>
          <w:tcPr>
            <w:tcW w:w="499" w:type="pct"/>
            <w:gridSpan w:val="2"/>
            <w:tcBorders>
              <w:top w:val="single" w:sz="4" w:space="0" w:color="000000"/>
              <w:left w:val="nil"/>
              <w:bottom w:val="single" w:sz="4" w:space="0" w:color="000000"/>
              <w:right w:val="single" w:sz="4" w:space="0" w:color="000000"/>
            </w:tcBorders>
            <w:shd w:val="clear" w:color="auto" w:fill="D9D9D9"/>
            <w:tcMar>
              <w:top w:w="0" w:type="dxa"/>
              <w:left w:w="28" w:type="dxa"/>
              <w:bottom w:w="0" w:type="dxa"/>
              <w:right w:w="28" w:type="dxa"/>
            </w:tcMar>
          </w:tcPr>
          <w:p w14:paraId="18D45062" w14:textId="77777777" w:rsidR="00E11D33" w:rsidRPr="00C45032" w:rsidRDefault="00E11D33" w:rsidP="00991CB8">
            <w:pPr>
              <w:spacing w:before="0" w:after="0"/>
              <w:rPr>
                <w:rFonts w:eastAsia="Arial Narrow" w:cs="Arial Narrow"/>
                <w:szCs w:val="24"/>
                <w:lang w:val="sr-Latn-BA"/>
              </w:rPr>
            </w:pPr>
          </w:p>
        </w:tc>
      </w:tr>
      <w:tr w:rsidR="00E11D33" w:rsidRPr="00C45032" w14:paraId="2B9A8D52" w14:textId="77777777" w:rsidTr="005D5F66">
        <w:tc>
          <w:tcPr>
            <w:tcW w:w="188" w:type="pct"/>
            <w:tcBorders>
              <w:top w:val="single" w:sz="4" w:space="0" w:color="000000"/>
              <w:left w:val="single" w:sz="4" w:space="0" w:color="000000"/>
              <w:bottom w:val="single" w:sz="4" w:space="0" w:color="000000"/>
              <w:right w:val="nil"/>
            </w:tcBorders>
            <w:shd w:val="clear" w:color="auto" w:fill="D9D9D9"/>
            <w:tcMar>
              <w:top w:w="0" w:type="dxa"/>
              <w:left w:w="28" w:type="dxa"/>
              <w:bottom w:w="0" w:type="dxa"/>
              <w:right w:w="28" w:type="dxa"/>
            </w:tcMar>
          </w:tcPr>
          <w:p w14:paraId="75FE2F54" w14:textId="77777777" w:rsidR="00E11D33" w:rsidRPr="00C45032" w:rsidRDefault="00E11D33" w:rsidP="00991CB8">
            <w:pPr>
              <w:spacing w:before="0" w:after="0"/>
              <w:rPr>
                <w:rFonts w:eastAsia="Arial Narrow" w:cs="Arial Narrow"/>
                <w:szCs w:val="24"/>
                <w:lang w:val="sr-Latn-BA"/>
              </w:rPr>
            </w:pPr>
            <w:bookmarkStart w:id="211" w:name="_3znysh7"/>
            <w:bookmarkEnd w:id="211"/>
          </w:p>
        </w:tc>
        <w:tc>
          <w:tcPr>
            <w:tcW w:w="354"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336A8D3F" w14:textId="77777777" w:rsidR="00E11D33" w:rsidRPr="00C45032" w:rsidRDefault="00E11D33" w:rsidP="00991CB8">
            <w:pPr>
              <w:spacing w:before="0" w:after="0"/>
              <w:rPr>
                <w:rFonts w:eastAsia="Arial Narrow" w:cs="Arial Narrow"/>
                <w:b/>
                <w:color w:val="000000"/>
                <w:szCs w:val="24"/>
                <w:lang w:val="sr-Latn-BA"/>
              </w:rPr>
            </w:pPr>
          </w:p>
        </w:tc>
        <w:tc>
          <w:tcPr>
            <w:tcW w:w="2461"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hideMark/>
          </w:tcPr>
          <w:p w14:paraId="19B97ABD" w14:textId="77777777" w:rsidR="00E11D33" w:rsidRPr="00C45032" w:rsidRDefault="00E11D33" w:rsidP="00E11D33">
            <w:pPr>
              <w:keepNext/>
              <w:keepLines/>
              <w:numPr>
                <w:ilvl w:val="1"/>
                <w:numId w:val="24"/>
              </w:numPr>
              <w:spacing w:before="0" w:after="0"/>
              <w:contextualSpacing/>
              <w:jc w:val="left"/>
              <w:rPr>
                <w:rFonts w:eastAsia="Arial Narrow" w:cs="Arial Narrow"/>
                <w:b/>
                <w:color w:val="000000"/>
                <w:szCs w:val="24"/>
                <w:lang w:val="sr-Latn-BA"/>
              </w:rPr>
            </w:pPr>
            <w:r w:rsidRPr="00C45032">
              <w:rPr>
                <w:rFonts w:eastAsia="Arial Narrow" w:cs="Arial Narrow"/>
                <w:b/>
                <w:color w:val="000000"/>
                <w:szCs w:val="24"/>
                <w:lang w:val="sr-Latn-BA"/>
              </w:rPr>
              <w:t>STRATEŠKI OKVIR</w:t>
            </w:r>
          </w:p>
        </w:tc>
        <w:tc>
          <w:tcPr>
            <w:tcW w:w="29"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7BA657C2" w14:textId="77777777" w:rsidR="00E11D33" w:rsidRPr="00C45032" w:rsidRDefault="00E11D33" w:rsidP="00991CB8">
            <w:pPr>
              <w:spacing w:before="0" w:after="0"/>
              <w:rPr>
                <w:rFonts w:eastAsia="Arial Narrow" w:cs="Arial Narrow"/>
                <w:szCs w:val="24"/>
                <w:lang w:val="sr-Latn-BA"/>
              </w:rPr>
            </w:pPr>
          </w:p>
        </w:tc>
        <w:tc>
          <w:tcPr>
            <w:tcW w:w="931" w:type="pct"/>
            <w:gridSpan w:val="4"/>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3781A909" w14:textId="77777777" w:rsidR="00E11D33" w:rsidRPr="00C45032" w:rsidRDefault="00E11D33" w:rsidP="00991CB8">
            <w:pPr>
              <w:spacing w:before="0" w:after="0"/>
              <w:rPr>
                <w:rFonts w:eastAsia="Arial Narrow" w:cs="Arial Narrow"/>
                <w:szCs w:val="24"/>
                <w:lang w:val="sr-Latn-BA"/>
              </w:rPr>
            </w:pPr>
          </w:p>
        </w:tc>
        <w:tc>
          <w:tcPr>
            <w:tcW w:w="538" w:type="pct"/>
            <w:gridSpan w:val="2"/>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043E85FB" w14:textId="77777777" w:rsidR="00E11D33" w:rsidRPr="00C45032" w:rsidRDefault="00E11D33" w:rsidP="00991CB8">
            <w:pPr>
              <w:spacing w:before="0" w:after="0"/>
              <w:jc w:val="center"/>
              <w:rPr>
                <w:rFonts w:eastAsia="Arial Narrow" w:cs="Arial Narrow"/>
                <w:szCs w:val="24"/>
                <w:lang w:val="sr-Latn-BA"/>
              </w:rPr>
            </w:pPr>
          </w:p>
        </w:tc>
        <w:tc>
          <w:tcPr>
            <w:tcW w:w="499" w:type="pct"/>
            <w:gridSpan w:val="2"/>
            <w:tcBorders>
              <w:top w:val="single" w:sz="4" w:space="0" w:color="000000"/>
              <w:left w:val="nil"/>
              <w:bottom w:val="single" w:sz="4" w:space="0" w:color="000000"/>
              <w:right w:val="single" w:sz="4" w:space="0" w:color="000000"/>
            </w:tcBorders>
            <w:shd w:val="clear" w:color="auto" w:fill="D9D9D9"/>
            <w:tcMar>
              <w:top w:w="0" w:type="dxa"/>
              <w:left w:w="28" w:type="dxa"/>
              <w:bottom w:w="0" w:type="dxa"/>
              <w:right w:w="28" w:type="dxa"/>
            </w:tcMar>
          </w:tcPr>
          <w:p w14:paraId="6DA69B23" w14:textId="77777777" w:rsidR="00E11D33" w:rsidRPr="00C45032" w:rsidRDefault="00E11D33" w:rsidP="00991CB8">
            <w:pPr>
              <w:spacing w:before="0" w:after="0"/>
              <w:rPr>
                <w:rFonts w:eastAsia="Arial Narrow" w:cs="Arial Narrow"/>
                <w:szCs w:val="24"/>
                <w:lang w:val="sr-Latn-BA"/>
              </w:rPr>
            </w:pPr>
          </w:p>
        </w:tc>
      </w:tr>
      <w:tr w:rsidR="005D5F66" w:rsidRPr="00C45032" w14:paraId="5A838F52" w14:textId="77777777" w:rsidTr="005D5F66">
        <w:trPr>
          <w:gridAfter w:val="1"/>
          <w:wAfter w:w="29" w:type="pct"/>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632C4327" w14:textId="77777777" w:rsidR="005D5F66" w:rsidRPr="00C45032" w:rsidRDefault="005D5F66" w:rsidP="00991CB8">
            <w:pPr>
              <w:keepNext/>
              <w:keepLines/>
              <w:spacing w:before="0" w:after="0"/>
              <w:jc w:val="left"/>
              <w:rPr>
                <w:rFonts w:eastAsia="Arial Narrow" w:cs="Arial Narrow"/>
                <w:szCs w:val="24"/>
                <w:lang w:val="sr-Latn-BA"/>
              </w:rPr>
            </w:pPr>
            <w:r w:rsidRPr="00C45032">
              <w:rPr>
                <w:rFonts w:eastAsia="Arial Narrow" w:cs="Arial Narrow"/>
                <w:b/>
                <w:szCs w:val="24"/>
                <w:lang w:val="sr-Latn-BA"/>
              </w:rPr>
              <w:t>Ozn.</w:t>
            </w:r>
          </w:p>
        </w:tc>
        <w:tc>
          <w:tcPr>
            <w:tcW w:w="354"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34190A22" w14:textId="77777777" w:rsidR="005D5F66" w:rsidRPr="00C45032" w:rsidRDefault="005D5F66" w:rsidP="00991CB8">
            <w:pPr>
              <w:keepNext/>
              <w:keepLines/>
              <w:spacing w:before="0" w:after="0"/>
              <w:jc w:val="left"/>
              <w:rPr>
                <w:rFonts w:eastAsia="Arial Narrow" w:cs="Arial Narrow"/>
                <w:b/>
                <w:szCs w:val="24"/>
                <w:lang w:val="sr-Latn-BA"/>
              </w:rPr>
            </w:pPr>
            <w:r w:rsidRPr="00C45032">
              <w:rPr>
                <w:rFonts w:eastAsia="Arial Narrow" w:cs="Arial Narrow"/>
                <w:b/>
                <w:szCs w:val="24"/>
                <w:lang w:val="sr-Latn-BA"/>
              </w:rPr>
              <w:t>Nadležna</w:t>
            </w:r>
          </w:p>
          <w:p w14:paraId="3FA68175" w14:textId="77777777" w:rsidR="005D5F66" w:rsidRPr="00C45032" w:rsidRDefault="005D5F66" w:rsidP="00991CB8">
            <w:pPr>
              <w:keepNext/>
              <w:keepLines/>
              <w:spacing w:before="0" w:after="0"/>
              <w:jc w:val="center"/>
              <w:rPr>
                <w:rFonts w:eastAsia="Arial Narrow" w:cs="Arial Narrow"/>
                <w:szCs w:val="24"/>
                <w:lang w:val="sr-Latn-BA"/>
              </w:rPr>
            </w:pPr>
            <w:r w:rsidRPr="00C45032">
              <w:rPr>
                <w:rFonts w:eastAsia="Arial Narrow" w:cs="Arial Narrow"/>
                <w:b/>
                <w:szCs w:val="24"/>
                <w:lang w:val="sr-Latn-BA"/>
              </w:rPr>
              <w:t xml:space="preserve"> inst.</w:t>
            </w:r>
          </w:p>
        </w:tc>
        <w:tc>
          <w:tcPr>
            <w:tcW w:w="2461"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71C14DCD" w14:textId="77777777" w:rsidR="005D5F66" w:rsidRPr="00C45032" w:rsidRDefault="005D5F66" w:rsidP="00991CB8">
            <w:pPr>
              <w:keepNext/>
              <w:keepLines/>
              <w:spacing w:before="0" w:after="0"/>
              <w:ind w:right="44"/>
              <w:jc w:val="left"/>
              <w:rPr>
                <w:rFonts w:eastAsia="Arial Narrow" w:cs="Arial Narrow"/>
                <w:b/>
                <w:szCs w:val="24"/>
                <w:lang w:val="sr-Latn-BA"/>
              </w:rPr>
            </w:pPr>
            <w:r w:rsidRPr="00C45032">
              <w:rPr>
                <w:rFonts w:eastAsia="Arial Narrow" w:cs="Arial Narrow"/>
                <w:b/>
                <w:szCs w:val="24"/>
                <w:lang w:val="sr-Latn-BA"/>
              </w:rPr>
              <w:t>Naziv</w:t>
            </w:r>
          </w:p>
        </w:tc>
        <w:tc>
          <w:tcPr>
            <w:tcW w:w="46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09E35179" w14:textId="6CF9C3D0" w:rsidR="005D5F66" w:rsidRPr="00C45032" w:rsidRDefault="005D5F66" w:rsidP="00991CB8">
            <w:pPr>
              <w:spacing w:before="0" w:after="0"/>
              <w:jc w:val="center"/>
              <w:rPr>
                <w:rFonts w:eastAsia="Arial Narrow" w:cs="Arial Narrow"/>
                <w:b/>
                <w:szCs w:val="24"/>
                <w:lang w:val="sr-Latn-BA"/>
              </w:rPr>
            </w:pPr>
            <w:r w:rsidRPr="00C45032">
              <w:rPr>
                <w:rFonts w:eastAsia="Arial Narrow" w:cs="Arial Narrow"/>
                <w:b/>
                <w:szCs w:val="20"/>
                <w:lang w:val="sr-Latn-BA"/>
              </w:rPr>
              <w:t>Donošenje</w:t>
            </w:r>
          </w:p>
        </w:tc>
        <w:tc>
          <w:tcPr>
            <w:tcW w:w="46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14:paraId="1FD2ABAF" w14:textId="56EF726F" w:rsidR="005D5F66" w:rsidRPr="00C45032" w:rsidRDefault="005D5F66" w:rsidP="00991CB8">
            <w:pPr>
              <w:spacing w:before="0" w:after="0"/>
              <w:jc w:val="center"/>
              <w:rPr>
                <w:rFonts w:eastAsia="Arial Narrow" w:cs="Arial Narrow"/>
                <w:b/>
                <w:szCs w:val="24"/>
                <w:lang w:val="sr-Latn-BA"/>
              </w:rPr>
            </w:pPr>
            <w:r w:rsidRPr="00C45032">
              <w:rPr>
                <w:rFonts w:eastAsia="Arial Narrow" w:cs="Arial Narrow"/>
                <w:b/>
                <w:szCs w:val="24"/>
                <w:lang w:val="sr-Latn-BA"/>
              </w:rPr>
              <w:t>Period važenja</w:t>
            </w:r>
          </w:p>
        </w:tc>
        <w:tc>
          <w:tcPr>
            <w:tcW w:w="1037"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701115F0" w14:textId="77777777" w:rsidR="005D5F66" w:rsidRPr="00C45032" w:rsidRDefault="005D5F66" w:rsidP="00991CB8">
            <w:pPr>
              <w:spacing w:before="0" w:after="0"/>
              <w:jc w:val="center"/>
              <w:rPr>
                <w:rFonts w:eastAsia="Arial Narrow" w:cs="Arial Narrow"/>
                <w:b/>
                <w:szCs w:val="24"/>
                <w:lang w:val="sr-Latn-BA"/>
              </w:rPr>
            </w:pPr>
            <w:r w:rsidRPr="00C45032">
              <w:rPr>
                <w:rFonts w:eastAsia="Arial Narrow" w:cs="Arial Narrow"/>
                <w:b/>
                <w:szCs w:val="24"/>
                <w:lang w:val="sr-Latn-BA"/>
              </w:rPr>
              <w:t>Pravna tekovina</w:t>
            </w:r>
          </w:p>
        </w:tc>
      </w:tr>
      <w:tr w:rsidR="005D5F66" w:rsidRPr="00C45032" w14:paraId="17F5C686" w14:textId="77777777" w:rsidTr="005D5F66">
        <w:trPr>
          <w:gridAfter w:val="1"/>
          <w:wAfter w:w="29" w:type="pct"/>
        </w:trPr>
        <w:tc>
          <w:tcPr>
            <w:tcW w:w="0" w:type="auto"/>
            <w:vMerge/>
            <w:tcBorders>
              <w:top w:val="single" w:sz="4" w:space="0" w:color="000000"/>
              <w:left w:val="single" w:sz="4" w:space="0" w:color="000000"/>
              <w:bottom w:val="single" w:sz="4" w:space="0" w:color="000000"/>
              <w:right w:val="single" w:sz="4" w:space="0" w:color="000000"/>
            </w:tcBorders>
            <w:hideMark/>
          </w:tcPr>
          <w:p w14:paraId="041E35CD" w14:textId="77777777" w:rsidR="005D5F66" w:rsidRPr="00C45032" w:rsidRDefault="005D5F66" w:rsidP="00991CB8">
            <w:pPr>
              <w:spacing w:before="0" w:after="0" w:line="256" w:lineRule="auto"/>
              <w:jc w:val="left"/>
              <w:rPr>
                <w:rFonts w:eastAsia="Arial Narrow" w:cs="Arial Narrow"/>
                <w:szCs w:val="24"/>
                <w:lang w:val="sr-Latn-BA"/>
              </w:rPr>
            </w:pPr>
          </w:p>
        </w:tc>
        <w:tc>
          <w:tcPr>
            <w:tcW w:w="0" w:type="auto"/>
            <w:vMerge/>
            <w:tcBorders>
              <w:top w:val="single" w:sz="4" w:space="0" w:color="000000"/>
              <w:left w:val="single" w:sz="4" w:space="0" w:color="000000"/>
              <w:bottom w:val="single" w:sz="4" w:space="0" w:color="000000"/>
              <w:right w:val="single" w:sz="4" w:space="0" w:color="000000"/>
            </w:tcBorders>
            <w:hideMark/>
          </w:tcPr>
          <w:p w14:paraId="1602BA5D" w14:textId="77777777" w:rsidR="005D5F66" w:rsidRPr="00C45032" w:rsidRDefault="005D5F66" w:rsidP="00991CB8">
            <w:pPr>
              <w:spacing w:before="0" w:after="0" w:line="256" w:lineRule="auto"/>
              <w:jc w:val="left"/>
              <w:rPr>
                <w:rFonts w:eastAsia="Arial Narrow" w:cs="Arial Narrow"/>
                <w:szCs w:val="24"/>
                <w:lang w:val="sr-Latn-BA"/>
              </w:rPr>
            </w:pPr>
          </w:p>
        </w:tc>
        <w:tc>
          <w:tcPr>
            <w:tcW w:w="2461" w:type="pct"/>
            <w:vMerge/>
            <w:tcBorders>
              <w:top w:val="single" w:sz="4" w:space="0" w:color="000000"/>
              <w:left w:val="single" w:sz="4" w:space="0" w:color="000000"/>
              <w:bottom w:val="single" w:sz="4" w:space="0" w:color="000000"/>
              <w:right w:val="single" w:sz="4" w:space="0" w:color="000000"/>
            </w:tcBorders>
            <w:hideMark/>
          </w:tcPr>
          <w:p w14:paraId="01B440CE" w14:textId="77777777" w:rsidR="005D5F66" w:rsidRPr="00C45032" w:rsidRDefault="005D5F66" w:rsidP="00991CB8">
            <w:pPr>
              <w:spacing w:before="0" w:after="0" w:line="256" w:lineRule="auto"/>
              <w:jc w:val="left"/>
              <w:rPr>
                <w:rFonts w:eastAsia="Arial Narrow" w:cs="Arial Narrow"/>
                <w:b/>
                <w:szCs w:val="24"/>
                <w:lang w:val="sr-Latn-BA"/>
              </w:rPr>
            </w:pPr>
          </w:p>
        </w:tc>
        <w:tc>
          <w:tcPr>
            <w:tcW w:w="465" w:type="pct"/>
            <w:gridSpan w:val="2"/>
            <w:vMerge/>
            <w:tcBorders>
              <w:top w:val="single" w:sz="4" w:space="0" w:color="000000"/>
              <w:left w:val="single" w:sz="4" w:space="0" w:color="000000"/>
              <w:bottom w:val="single" w:sz="4" w:space="0" w:color="000000"/>
              <w:right w:val="single" w:sz="4" w:space="0" w:color="000000"/>
            </w:tcBorders>
            <w:hideMark/>
          </w:tcPr>
          <w:p w14:paraId="14600574" w14:textId="77777777" w:rsidR="005D5F66" w:rsidRPr="00C45032" w:rsidRDefault="005D5F66" w:rsidP="00991CB8">
            <w:pPr>
              <w:spacing w:before="0" w:after="0" w:line="256" w:lineRule="auto"/>
              <w:jc w:val="left"/>
              <w:rPr>
                <w:rFonts w:eastAsia="Arial Narrow" w:cs="Arial Narrow"/>
                <w:b/>
                <w:szCs w:val="24"/>
                <w:lang w:val="sr-Latn-BA"/>
              </w:rPr>
            </w:pPr>
          </w:p>
        </w:tc>
        <w:tc>
          <w:tcPr>
            <w:tcW w:w="465" w:type="pct"/>
            <w:gridSpan w:val="2"/>
            <w:vMerge/>
            <w:tcBorders>
              <w:top w:val="single" w:sz="4" w:space="0" w:color="000000"/>
              <w:left w:val="single" w:sz="4" w:space="0" w:color="000000"/>
              <w:bottom w:val="single" w:sz="4" w:space="0" w:color="000000"/>
              <w:right w:val="single" w:sz="4" w:space="0" w:color="000000"/>
            </w:tcBorders>
          </w:tcPr>
          <w:p w14:paraId="7B26C918" w14:textId="7B7A0D60" w:rsidR="005D5F66" w:rsidRPr="00C45032" w:rsidRDefault="005D5F66" w:rsidP="00991CB8">
            <w:pPr>
              <w:spacing w:before="0" w:after="0" w:line="256" w:lineRule="auto"/>
              <w:jc w:val="left"/>
              <w:rPr>
                <w:rFonts w:eastAsia="Arial Narrow" w:cs="Arial Narrow"/>
                <w:b/>
                <w:szCs w:val="24"/>
                <w:lang w:val="sr-Latn-BA"/>
              </w:rPr>
            </w:pP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19FD88A5" w14:textId="77777777" w:rsidR="005D5F66" w:rsidRPr="00C45032" w:rsidRDefault="005D5F66" w:rsidP="00991CB8">
            <w:pPr>
              <w:keepNext/>
              <w:keepLines/>
              <w:spacing w:before="0" w:after="0"/>
              <w:jc w:val="center"/>
              <w:rPr>
                <w:rFonts w:eastAsia="Arial Narrow" w:cs="Arial Narrow"/>
                <w:b/>
                <w:szCs w:val="24"/>
                <w:lang w:val="sr-Latn-BA"/>
              </w:rPr>
            </w:pPr>
            <w:r w:rsidRPr="00C45032">
              <w:rPr>
                <w:rFonts w:eastAsia="Arial Narrow" w:cs="Arial Narrow"/>
                <w:b/>
                <w:szCs w:val="24"/>
                <w:lang w:val="sr-Latn-BA"/>
              </w:rPr>
              <w:t>Celex No</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2E6FF424" w14:textId="77777777" w:rsidR="005D5F66" w:rsidRPr="00C45032" w:rsidRDefault="005D5F66" w:rsidP="00991CB8">
            <w:pPr>
              <w:keepNext/>
              <w:keepLines/>
              <w:spacing w:before="0" w:after="0"/>
              <w:jc w:val="center"/>
              <w:rPr>
                <w:rFonts w:eastAsia="Arial Narrow" w:cs="Arial Narrow"/>
                <w:b/>
                <w:szCs w:val="24"/>
                <w:lang w:val="sr-Latn-BA"/>
              </w:rPr>
            </w:pPr>
            <w:r w:rsidRPr="00C45032">
              <w:rPr>
                <w:rFonts w:eastAsia="Arial Narrow" w:cs="Arial Narrow"/>
                <w:b/>
                <w:szCs w:val="24"/>
                <w:lang w:val="sr-Latn-BA"/>
              </w:rPr>
              <w:t>Ostalo</w:t>
            </w:r>
          </w:p>
        </w:tc>
      </w:tr>
      <w:tr w:rsidR="00E11D33" w:rsidRPr="00C45032" w14:paraId="3E4F8CD7" w14:textId="77777777" w:rsidTr="005D5F66">
        <w:tc>
          <w:tcPr>
            <w:tcW w:w="188" w:type="pct"/>
            <w:tcBorders>
              <w:top w:val="single" w:sz="4" w:space="0" w:color="000000"/>
              <w:left w:val="single" w:sz="4" w:space="0" w:color="000000"/>
              <w:bottom w:val="single" w:sz="4" w:space="0" w:color="000000"/>
              <w:right w:val="nil"/>
            </w:tcBorders>
            <w:shd w:val="clear" w:color="auto" w:fill="D9D9D9"/>
            <w:tcMar>
              <w:top w:w="0" w:type="dxa"/>
              <w:left w:w="28" w:type="dxa"/>
              <w:bottom w:w="0" w:type="dxa"/>
              <w:right w:w="28" w:type="dxa"/>
            </w:tcMar>
          </w:tcPr>
          <w:p w14:paraId="4ACDB40F" w14:textId="77777777" w:rsidR="00E11D33" w:rsidRPr="00C45032" w:rsidRDefault="00E11D33" w:rsidP="00991CB8">
            <w:pPr>
              <w:spacing w:before="0" w:after="0"/>
              <w:rPr>
                <w:rFonts w:eastAsia="Arial Narrow" w:cs="Arial Narrow"/>
                <w:szCs w:val="24"/>
                <w:lang w:val="sr-Latn-BA"/>
              </w:rPr>
            </w:pPr>
          </w:p>
        </w:tc>
        <w:tc>
          <w:tcPr>
            <w:tcW w:w="354"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508171D3" w14:textId="77777777" w:rsidR="00E11D33" w:rsidRPr="00C45032" w:rsidRDefault="00E11D33" w:rsidP="00991CB8">
            <w:pPr>
              <w:spacing w:before="0" w:after="0"/>
              <w:rPr>
                <w:rFonts w:eastAsia="Arial Narrow" w:cs="Arial Narrow"/>
                <w:szCs w:val="24"/>
                <w:lang w:val="sr-Latn-BA"/>
              </w:rPr>
            </w:pPr>
          </w:p>
        </w:tc>
        <w:tc>
          <w:tcPr>
            <w:tcW w:w="2461"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hideMark/>
          </w:tcPr>
          <w:p w14:paraId="10F88558" w14:textId="77777777" w:rsidR="00E11D33" w:rsidRPr="00C45032" w:rsidRDefault="00E11D33" w:rsidP="00991CB8">
            <w:pPr>
              <w:keepNext/>
              <w:keepLines/>
              <w:tabs>
                <w:tab w:val="left" w:pos="140"/>
              </w:tabs>
              <w:spacing w:before="0" w:after="0"/>
              <w:jc w:val="left"/>
              <w:rPr>
                <w:rFonts w:eastAsia="Arial Narrow" w:cs="Arial Narrow"/>
                <w:b/>
                <w:szCs w:val="24"/>
                <w:lang w:val="sr-Latn-BA"/>
              </w:rPr>
            </w:pPr>
            <w:r w:rsidRPr="00C45032">
              <w:rPr>
                <w:rFonts w:eastAsia="Arial Narrow" w:cs="Arial Narrow"/>
                <w:b/>
                <w:szCs w:val="24"/>
                <w:lang w:val="sr-Latn-BA"/>
              </w:rPr>
              <w:t>A)Električna energija</w:t>
            </w:r>
          </w:p>
        </w:tc>
        <w:tc>
          <w:tcPr>
            <w:tcW w:w="29"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292044B5" w14:textId="77777777" w:rsidR="00E11D33" w:rsidRPr="00C45032" w:rsidRDefault="00E11D33" w:rsidP="00991CB8">
            <w:pPr>
              <w:spacing w:before="0" w:after="0"/>
              <w:rPr>
                <w:rFonts w:eastAsia="Arial Narrow" w:cs="Arial Narrow"/>
                <w:szCs w:val="24"/>
                <w:lang w:val="sr-Latn-BA"/>
              </w:rPr>
            </w:pPr>
          </w:p>
        </w:tc>
        <w:tc>
          <w:tcPr>
            <w:tcW w:w="931" w:type="pct"/>
            <w:gridSpan w:val="4"/>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55F88F05" w14:textId="77777777" w:rsidR="00E11D33" w:rsidRPr="00C45032" w:rsidRDefault="00E11D33" w:rsidP="00991CB8">
            <w:pPr>
              <w:spacing w:before="0" w:after="0"/>
              <w:rPr>
                <w:rFonts w:eastAsia="Arial Narrow" w:cs="Arial Narrow"/>
                <w:szCs w:val="24"/>
                <w:lang w:val="sr-Latn-BA"/>
              </w:rPr>
            </w:pPr>
          </w:p>
        </w:tc>
        <w:tc>
          <w:tcPr>
            <w:tcW w:w="538" w:type="pct"/>
            <w:gridSpan w:val="2"/>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3B93A6A8" w14:textId="77777777" w:rsidR="00E11D33" w:rsidRPr="00C45032" w:rsidRDefault="00E11D33" w:rsidP="00991CB8">
            <w:pPr>
              <w:spacing w:before="0" w:after="0"/>
              <w:jc w:val="center"/>
              <w:rPr>
                <w:rFonts w:eastAsia="Arial Narrow" w:cs="Arial Narrow"/>
                <w:szCs w:val="24"/>
                <w:lang w:val="sr-Latn-BA"/>
              </w:rPr>
            </w:pPr>
          </w:p>
        </w:tc>
        <w:tc>
          <w:tcPr>
            <w:tcW w:w="499" w:type="pct"/>
            <w:gridSpan w:val="2"/>
            <w:tcBorders>
              <w:top w:val="single" w:sz="4" w:space="0" w:color="000000"/>
              <w:left w:val="nil"/>
              <w:bottom w:val="single" w:sz="4" w:space="0" w:color="000000"/>
              <w:right w:val="single" w:sz="4" w:space="0" w:color="000000"/>
            </w:tcBorders>
            <w:shd w:val="clear" w:color="auto" w:fill="D9D9D9"/>
            <w:tcMar>
              <w:top w:w="0" w:type="dxa"/>
              <w:left w:w="28" w:type="dxa"/>
              <w:bottom w:w="0" w:type="dxa"/>
              <w:right w:w="28" w:type="dxa"/>
            </w:tcMar>
          </w:tcPr>
          <w:p w14:paraId="2A6D4DD4" w14:textId="77777777" w:rsidR="00E11D33" w:rsidRPr="00C45032" w:rsidRDefault="00E11D33" w:rsidP="00991CB8">
            <w:pPr>
              <w:spacing w:before="0" w:after="0"/>
              <w:rPr>
                <w:rFonts w:eastAsia="Arial Narrow" w:cs="Arial Narrow"/>
                <w:szCs w:val="24"/>
                <w:lang w:val="sr-Latn-BA"/>
              </w:rPr>
            </w:pPr>
          </w:p>
        </w:tc>
      </w:tr>
      <w:tr w:rsidR="00E11D33" w:rsidRPr="00C45032" w14:paraId="190518E0" w14:textId="77777777" w:rsidTr="005D5F66">
        <w:trPr>
          <w:gridAfter w:val="1"/>
          <w:wAfter w:w="29" w:type="pct"/>
        </w:trPr>
        <w:tc>
          <w:tcPr>
            <w:tcW w:w="188" w:type="pct"/>
            <w:tcBorders>
              <w:top w:val="single" w:sz="4" w:space="0" w:color="000000"/>
              <w:left w:val="single" w:sz="4" w:space="0" w:color="000000"/>
              <w:bottom w:val="single" w:sz="4" w:space="0" w:color="000000"/>
              <w:right w:val="single" w:sz="4" w:space="0" w:color="000000"/>
            </w:tcBorders>
            <w:shd w:val="clear" w:color="auto" w:fill="FFFFFF"/>
            <w:hideMark/>
          </w:tcPr>
          <w:p w14:paraId="0CDAF13F"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1.</w:t>
            </w:r>
          </w:p>
        </w:tc>
        <w:tc>
          <w:tcPr>
            <w:tcW w:w="354" w:type="pct"/>
            <w:tcBorders>
              <w:top w:val="single" w:sz="4" w:space="0" w:color="000000"/>
              <w:left w:val="single" w:sz="4" w:space="0" w:color="000000"/>
              <w:bottom w:val="single" w:sz="4" w:space="0" w:color="000000"/>
              <w:right w:val="single" w:sz="4" w:space="0" w:color="000000"/>
            </w:tcBorders>
            <w:shd w:val="clear" w:color="auto" w:fill="FFFFFF"/>
            <w:hideMark/>
          </w:tcPr>
          <w:p w14:paraId="4665A8E5"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shd w:val="clear" w:color="auto" w:fill="FFFFFF"/>
            <w:hideMark/>
          </w:tcPr>
          <w:p w14:paraId="450D3D12" w14:textId="77777777" w:rsidR="00E11D33" w:rsidRPr="00C45032" w:rsidRDefault="00E11D33" w:rsidP="00991CB8">
            <w:pPr>
              <w:spacing w:before="0" w:after="0"/>
              <w:ind w:right="44"/>
              <w:rPr>
                <w:rFonts w:eastAsia="Arial Narrow" w:cs="Arial Narrow"/>
                <w:color w:val="000000"/>
                <w:szCs w:val="24"/>
                <w:lang w:val="sr-Latn-BA"/>
              </w:rPr>
            </w:pPr>
            <w:r w:rsidRPr="00C45032">
              <w:rPr>
                <w:rFonts w:eastAsia="Arial Narrow" w:cs="Arial Narrow"/>
                <w:color w:val="000000"/>
                <w:szCs w:val="24"/>
                <w:lang w:val="sr-Latn-BA"/>
              </w:rPr>
              <w:t>Nacionalni energetski i klimatski plan</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14:paraId="27ECBA40"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2025/II</w:t>
            </w:r>
          </w:p>
        </w:tc>
        <w:tc>
          <w:tcPr>
            <w:tcW w:w="448" w:type="pct"/>
            <w:tcBorders>
              <w:top w:val="single" w:sz="4" w:space="0" w:color="000000"/>
              <w:left w:val="single" w:sz="4" w:space="0" w:color="000000"/>
              <w:bottom w:val="single" w:sz="4" w:space="0" w:color="000000"/>
              <w:right w:val="single" w:sz="4" w:space="0" w:color="000000"/>
            </w:tcBorders>
            <w:shd w:val="clear" w:color="auto" w:fill="FFFFFF"/>
            <w:hideMark/>
          </w:tcPr>
          <w:p w14:paraId="3FB1F381" w14:textId="2A735B3C" w:rsidR="00E11D33" w:rsidRPr="00C45032" w:rsidRDefault="004466F3" w:rsidP="00991CB8">
            <w:pPr>
              <w:spacing w:before="0" w:after="0"/>
              <w:jc w:val="center"/>
              <w:rPr>
                <w:rFonts w:eastAsia="Arial Narrow" w:cs="Arial Narrow"/>
                <w:szCs w:val="24"/>
                <w:lang w:val="sr-Latn-BA"/>
              </w:rPr>
            </w:pPr>
            <w:r w:rsidRPr="00C45032">
              <w:rPr>
                <w:rFonts w:eastAsia="Arial Narrow" w:cs="Arial Narrow"/>
                <w:szCs w:val="24"/>
                <w:lang w:val="sr-Latn-ME"/>
              </w:rPr>
              <w:t>2025-2030</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8D775EE"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32018R1999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6CD3EBAC" w14:textId="77777777" w:rsidR="00E11D33" w:rsidRPr="00C45032" w:rsidRDefault="00E11D33" w:rsidP="00991CB8">
            <w:pPr>
              <w:spacing w:before="0" w:after="0"/>
              <w:jc w:val="left"/>
              <w:rPr>
                <w:rFonts w:eastAsia="Arial Narrow" w:cs="Arial Narrow"/>
                <w:sz w:val="20"/>
                <w:szCs w:val="20"/>
                <w:lang w:val="sr-Latn-BA"/>
              </w:rPr>
            </w:pPr>
          </w:p>
        </w:tc>
      </w:tr>
      <w:tr w:rsidR="00E11D33" w:rsidRPr="00C45032" w14:paraId="2CF958C2" w14:textId="77777777" w:rsidTr="005D5F66">
        <w:trPr>
          <w:gridAfter w:val="1"/>
          <w:wAfter w:w="29" w:type="pct"/>
        </w:trPr>
        <w:tc>
          <w:tcPr>
            <w:tcW w:w="4971" w:type="pct"/>
            <w:gridSpan w:val="11"/>
            <w:tcBorders>
              <w:top w:val="single" w:sz="4" w:space="0" w:color="000000"/>
              <w:left w:val="single" w:sz="4" w:space="0" w:color="000000"/>
              <w:bottom w:val="single" w:sz="4" w:space="0" w:color="000000"/>
              <w:right w:val="single" w:sz="4" w:space="0" w:color="000000"/>
            </w:tcBorders>
            <w:shd w:val="clear" w:color="auto" w:fill="D9D9D9"/>
            <w:hideMark/>
          </w:tcPr>
          <w:p w14:paraId="739818B9" w14:textId="6ABEF828" w:rsidR="00E11D33" w:rsidRPr="00C45032" w:rsidRDefault="009C6E3B" w:rsidP="00991CB8">
            <w:pPr>
              <w:spacing w:before="0" w:after="0"/>
              <w:ind w:firstLine="230"/>
              <w:jc w:val="left"/>
              <w:rPr>
                <w:rFonts w:eastAsia="Arial Narrow" w:cs="Arial Narrow"/>
                <w:b/>
                <w:szCs w:val="24"/>
                <w:lang w:val="sr-Latn-BA"/>
              </w:rPr>
            </w:pPr>
            <w:r w:rsidRPr="00C45032">
              <w:rPr>
                <w:rFonts w:eastAsia="Arial Narrow" w:cs="Arial Narrow"/>
                <w:b/>
                <w:szCs w:val="24"/>
                <w:lang w:val="sr-Latn-BA"/>
              </w:rPr>
              <w:t xml:space="preserve">                   </w:t>
            </w:r>
            <w:r w:rsidR="00E11D33" w:rsidRPr="00C45032">
              <w:rPr>
                <w:rFonts w:eastAsia="Arial Narrow" w:cs="Arial Narrow"/>
                <w:b/>
                <w:szCs w:val="24"/>
                <w:lang w:val="sr-Latn-BA"/>
              </w:rPr>
              <w:t xml:space="preserve"> B) Ugljovodonici</w:t>
            </w:r>
          </w:p>
        </w:tc>
      </w:tr>
      <w:tr w:rsidR="00E11D33" w:rsidRPr="00C45032" w14:paraId="2339E0A5" w14:textId="77777777" w:rsidTr="005D5F66">
        <w:trPr>
          <w:gridAfter w:val="1"/>
          <w:wAfter w:w="29" w:type="pct"/>
        </w:trPr>
        <w:tc>
          <w:tcPr>
            <w:tcW w:w="188" w:type="pct"/>
            <w:tcBorders>
              <w:top w:val="single" w:sz="4" w:space="0" w:color="000000"/>
              <w:left w:val="single" w:sz="4" w:space="0" w:color="000000"/>
              <w:bottom w:val="single" w:sz="4" w:space="0" w:color="000000"/>
              <w:right w:val="single" w:sz="4" w:space="0" w:color="000000"/>
            </w:tcBorders>
            <w:shd w:val="clear" w:color="auto" w:fill="FFFFFF"/>
            <w:hideMark/>
          </w:tcPr>
          <w:p w14:paraId="74CEE583"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w:t>
            </w:r>
          </w:p>
        </w:tc>
        <w:tc>
          <w:tcPr>
            <w:tcW w:w="354" w:type="pct"/>
            <w:tcBorders>
              <w:top w:val="single" w:sz="4" w:space="0" w:color="000000"/>
              <w:left w:val="single" w:sz="4" w:space="0" w:color="000000"/>
              <w:bottom w:val="single" w:sz="4" w:space="0" w:color="000000"/>
              <w:right w:val="single" w:sz="4" w:space="0" w:color="000000"/>
            </w:tcBorders>
            <w:shd w:val="clear" w:color="auto" w:fill="FFFFFF"/>
            <w:hideMark/>
          </w:tcPr>
          <w:p w14:paraId="4047C707"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MRNG</w:t>
            </w:r>
          </w:p>
        </w:tc>
        <w:tc>
          <w:tcPr>
            <w:tcW w:w="2461" w:type="pct"/>
            <w:tcBorders>
              <w:top w:val="single" w:sz="4" w:space="0" w:color="000000"/>
              <w:left w:val="single" w:sz="4" w:space="0" w:color="000000"/>
              <w:bottom w:val="single" w:sz="4" w:space="0" w:color="000000"/>
              <w:right w:val="single" w:sz="4" w:space="0" w:color="000000"/>
            </w:tcBorders>
            <w:shd w:val="clear" w:color="auto" w:fill="FFFFFF"/>
            <w:hideMark/>
          </w:tcPr>
          <w:p w14:paraId="1CAB3BE0" w14:textId="77777777" w:rsidR="00E11D33" w:rsidRPr="00C45032" w:rsidRDefault="00E11D33" w:rsidP="00991CB8">
            <w:pPr>
              <w:spacing w:before="0" w:after="0"/>
              <w:ind w:right="44"/>
              <w:rPr>
                <w:rFonts w:eastAsia="Arial Narrow" w:cs="Arial Narrow"/>
                <w:color w:val="000000"/>
                <w:szCs w:val="24"/>
                <w:lang w:val="sr-Latn-BA"/>
              </w:rPr>
            </w:pPr>
            <w:r w:rsidRPr="00C45032">
              <w:rPr>
                <w:rFonts w:eastAsia="Arial Narrow" w:cs="Arial Narrow"/>
                <w:color w:val="000000"/>
                <w:szCs w:val="24"/>
                <w:lang w:val="sr-Latn-BA"/>
              </w:rPr>
              <w:t>Godišnji plan formiranja i održavanja obaveznih rezervi naftnih derivata</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14:paraId="7024BC2A" w14:textId="77777777" w:rsidR="00E11D33" w:rsidRPr="00C45032" w:rsidRDefault="00E11D33"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2025/I</w:t>
            </w:r>
          </w:p>
        </w:tc>
        <w:tc>
          <w:tcPr>
            <w:tcW w:w="448" w:type="pct"/>
            <w:tcBorders>
              <w:top w:val="single" w:sz="4" w:space="0" w:color="000000"/>
              <w:left w:val="single" w:sz="4" w:space="0" w:color="000000"/>
              <w:bottom w:val="single" w:sz="4" w:space="0" w:color="000000"/>
              <w:right w:val="single" w:sz="4" w:space="0" w:color="000000"/>
            </w:tcBorders>
            <w:shd w:val="clear" w:color="auto" w:fill="FFFFFF"/>
          </w:tcPr>
          <w:p w14:paraId="4C539583" w14:textId="77777777" w:rsidR="00E11D33" w:rsidRPr="00C45032" w:rsidRDefault="00E11D33"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2025</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D9B9EFA"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32009L0119 [P]</w:t>
            </w:r>
          </w:p>
          <w:p w14:paraId="162EB53D"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32018L1581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18EBA587" w14:textId="77777777" w:rsidR="00E11D33" w:rsidRPr="00C45032" w:rsidRDefault="00E11D33" w:rsidP="00991CB8">
            <w:pPr>
              <w:spacing w:before="0" w:after="0"/>
              <w:jc w:val="left"/>
              <w:rPr>
                <w:rFonts w:eastAsia="Arial Narrow" w:cs="Arial Narrow"/>
                <w:sz w:val="20"/>
                <w:szCs w:val="20"/>
                <w:lang w:val="sr-Latn-BA"/>
              </w:rPr>
            </w:pPr>
          </w:p>
        </w:tc>
      </w:tr>
      <w:tr w:rsidR="00E11D33" w:rsidRPr="00C45032" w14:paraId="33724B9F" w14:textId="77777777" w:rsidTr="005D5F66">
        <w:trPr>
          <w:gridAfter w:val="1"/>
          <w:wAfter w:w="29" w:type="pct"/>
        </w:trPr>
        <w:tc>
          <w:tcPr>
            <w:tcW w:w="188" w:type="pct"/>
            <w:tcBorders>
              <w:top w:val="single" w:sz="4" w:space="0" w:color="000000"/>
              <w:left w:val="single" w:sz="4" w:space="0" w:color="000000"/>
              <w:bottom w:val="single" w:sz="4" w:space="0" w:color="000000"/>
              <w:right w:val="single" w:sz="4" w:space="0" w:color="000000"/>
            </w:tcBorders>
            <w:shd w:val="clear" w:color="auto" w:fill="FFFFFF"/>
          </w:tcPr>
          <w:p w14:paraId="7E6BE10B"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3.</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0BA571AA"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MRNG</w:t>
            </w:r>
          </w:p>
        </w:tc>
        <w:tc>
          <w:tcPr>
            <w:tcW w:w="2461" w:type="pct"/>
            <w:tcBorders>
              <w:top w:val="single" w:sz="4" w:space="0" w:color="000000"/>
              <w:left w:val="single" w:sz="4" w:space="0" w:color="000000"/>
              <w:bottom w:val="single" w:sz="4" w:space="0" w:color="000000"/>
              <w:right w:val="single" w:sz="4" w:space="0" w:color="000000"/>
            </w:tcBorders>
            <w:shd w:val="clear" w:color="auto" w:fill="FFFFFF"/>
          </w:tcPr>
          <w:p w14:paraId="6506343D" w14:textId="77777777" w:rsidR="00E11D33" w:rsidRPr="00C45032" w:rsidRDefault="00E11D33" w:rsidP="00991CB8">
            <w:pPr>
              <w:spacing w:before="0" w:after="0"/>
              <w:ind w:right="44"/>
              <w:rPr>
                <w:rFonts w:eastAsia="Arial Narrow" w:cs="Arial Narrow"/>
                <w:color w:val="000000"/>
                <w:szCs w:val="24"/>
                <w:lang w:val="sr-Latn-ME"/>
              </w:rPr>
            </w:pPr>
            <w:r w:rsidRPr="00C45032">
              <w:rPr>
                <w:rFonts w:eastAsia="Arial Narrow" w:cs="Arial Narrow"/>
                <w:color w:val="000000"/>
                <w:szCs w:val="24"/>
                <w:lang w:val="sr-Latn-ME"/>
              </w:rPr>
              <w:t>Krizni plan za rješavanje poremećaja u snabdijevanju naftnim derivatima</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FFFFFF"/>
          </w:tcPr>
          <w:p w14:paraId="3A0EEBD1" w14:textId="77777777" w:rsidR="00E11D33" w:rsidRPr="00C45032" w:rsidRDefault="00E11D33"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2025/IV</w:t>
            </w:r>
          </w:p>
        </w:tc>
        <w:tc>
          <w:tcPr>
            <w:tcW w:w="448" w:type="pct"/>
            <w:tcBorders>
              <w:top w:val="single" w:sz="4" w:space="0" w:color="000000"/>
              <w:left w:val="single" w:sz="4" w:space="0" w:color="000000"/>
              <w:bottom w:val="single" w:sz="4" w:space="0" w:color="000000"/>
              <w:right w:val="single" w:sz="4" w:space="0" w:color="000000"/>
            </w:tcBorders>
            <w:shd w:val="clear" w:color="auto" w:fill="FFFFFF"/>
          </w:tcPr>
          <w:p w14:paraId="69797ABA" w14:textId="77777777" w:rsidR="00E11D33" w:rsidRPr="00C45032" w:rsidRDefault="00E11D33"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2025</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FFFFFF"/>
          </w:tcPr>
          <w:p w14:paraId="74662E8C"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32009L0119 [P]</w:t>
            </w:r>
          </w:p>
          <w:p w14:paraId="0F14B02A"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32018L1581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27B7061D" w14:textId="77777777" w:rsidR="00E11D33" w:rsidRPr="00C45032" w:rsidRDefault="00E11D33" w:rsidP="00991CB8">
            <w:pPr>
              <w:spacing w:before="0" w:after="0"/>
              <w:jc w:val="left"/>
              <w:rPr>
                <w:rFonts w:eastAsia="Arial Narrow" w:cs="Arial Narrow"/>
                <w:sz w:val="20"/>
                <w:szCs w:val="20"/>
                <w:lang w:val="sr-Latn-BA"/>
              </w:rPr>
            </w:pPr>
          </w:p>
        </w:tc>
      </w:tr>
      <w:tr w:rsidR="00E11D33" w:rsidRPr="00C45032" w14:paraId="357C23DD" w14:textId="77777777" w:rsidTr="005D5F66">
        <w:trPr>
          <w:gridAfter w:val="1"/>
          <w:wAfter w:w="29" w:type="pct"/>
        </w:trPr>
        <w:tc>
          <w:tcPr>
            <w:tcW w:w="188" w:type="pct"/>
            <w:tcBorders>
              <w:top w:val="single" w:sz="4" w:space="0" w:color="000000"/>
              <w:left w:val="single" w:sz="4" w:space="0" w:color="000000"/>
              <w:bottom w:val="single" w:sz="4" w:space="0" w:color="000000"/>
              <w:right w:val="single" w:sz="4" w:space="0" w:color="000000"/>
            </w:tcBorders>
            <w:shd w:val="clear" w:color="auto" w:fill="FFFFFF"/>
            <w:hideMark/>
          </w:tcPr>
          <w:p w14:paraId="42CBD85F"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4.</w:t>
            </w:r>
          </w:p>
        </w:tc>
        <w:tc>
          <w:tcPr>
            <w:tcW w:w="354" w:type="pct"/>
            <w:tcBorders>
              <w:top w:val="single" w:sz="4" w:space="0" w:color="000000"/>
              <w:left w:val="single" w:sz="4" w:space="0" w:color="000000"/>
              <w:bottom w:val="single" w:sz="4" w:space="0" w:color="000000"/>
              <w:right w:val="single" w:sz="4" w:space="0" w:color="000000"/>
            </w:tcBorders>
            <w:shd w:val="clear" w:color="auto" w:fill="FFFFFF"/>
            <w:hideMark/>
          </w:tcPr>
          <w:p w14:paraId="2138848A"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MRNG</w:t>
            </w:r>
          </w:p>
        </w:tc>
        <w:tc>
          <w:tcPr>
            <w:tcW w:w="2461" w:type="pct"/>
            <w:tcBorders>
              <w:top w:val="single" w:sz="4" w:space="0" w:color="000000"/>
              <w:left w:val="single" w:sz="4" w:space="0" w:color="000000"/>
              <w:bottom w:val="single" w:sz="4" w:space="0" w:color="000000"/>
              <w:right w:val="single" w:sz="4" w:space="0" w:color="000000"/>
            </w:tcBorders>
            <w:shd w:val="clear" w:color="auto" w:fill="FFFFFF"/>
            <w:hideMark/>
          </w:tcPr>
          <w:p w14:paraId="10415550" w14:textId="77777777" w:rsidR="00E11D33" w:rsidRPr="00C45032" w:rsidRDefault="00E11D33" w:rsidP="00991CB8">
            <w:pPr>
              <w:spacing w:before="0" w:after="0"/>
              <w:ind w:right="44"/>
              <w:rPr>
                <w:rFonts w:eastAsia="Arial Narrow" w:cs="Arial Narrow"/>
                <w:color w:val="000000"/>
                <w:szCs w:val="24"/>
                <w:lang w:val="sr-Latn-BA"/>
              </w:rPr>
            </w:pPr>
            <w:r w:rsidRPr="00C45032">
              <w:rPr>
                <w:rFonts w:eastAsia="Arial Narrow" w:cs="Arial Narrow"/>
                <w:color w:val="000000"/>
                <w:szCs w:val="24"/>
                <w:lang w:val="sr-Latn-BA"/>
              </w:rPr>
              <w:t>Godišnji plan formiranja i održavanja obaveznih rezervi naftnih derivata</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14:paraId="357293DD" w14:textId="77777777" w:rsidR="00E11D33" w:rsidRPr="00C45032" w:rsidRDefault="00E11D33"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2025/IV</w:t>
            </w:r>
          </w:p>
        </w:tc>
        <w:tc>
          <w:tcPr>
            <w:tcW w:w="448" w:type="pct"/>
            <w:tcBorders>
              <w:top w:val="single" w:sz="4" w:space="0" w:color="000000"/>
              <w:left w:val="single" w:sz="4" w:space="0" w:color="000000"/>
              <w:bottom w:val="single" w:sz="4" w:space="0" w:color="000000"/>
              <w:right w:val="single" w:sz="4" w:space="0" w:color="000000"/>
            </w:tcBorders>
            <w:shd w:val="clear" w:color="auto" w:fill="FFFFFF"/>
            <w:hideMark/>
          </w:tcPr>
          <w:p w14:paraId="079F48CD" w14:textId="77777777" w:rsidR="00E11D33" w:rsidRPr="00C45032" w:rsidRDefault="00E11D33" w:rsidP="00991CB8">
            <w:pPr>
              <w:spacing w:before="0" w:after="0"/>
              <w:jc w:val="center"/>
              <w:rPr>
                <w:rFonts w:eastAsia="Arial Narrow" w:cs="Arial Narrow"/>
                <w:color w:val="000000"/>
                <w:szCs w:val="24"/>
                <w:lang w:val="sr-Latn-BA"/>
              </w:rPr>
            </w:pPr>
            <w:r w:rsidRPr="00C45032">
              <w:rPr>
                <w:rFonts w:eastAsia="Arial Narrow" w:cs="Arial Narrow"/>
                <w:color w:val="000000"/>
                <w:szCs w:val="24"/>
                <w:lang w:val="sr-Latn-BA"/>
              </w:rPr>
              <w:t>2026</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4B886D7"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32009L0119 [P]</w:t>
            </w:r>
          </w:p>
          <w:p w14:paraId="36199995"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32018L1581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0F25BACE" w14:textId="77777777" w:rsidR="00E11D33" w:rsidRPr="00C45032" w:rsidRDefault="00E11D33" w:rsidP="00991CB8">
            <w:pPr>
              <w:spacing w:before="0" w:after="0"/>
              <w:jc w:val="left"/>
              <w:rPr>
                <w:rFonts w:eastAsia="Arial Narrow" w:cs="Arial Narrow"/>
                <w:sz w:val="20"/>
                <w:szCs w:val="20"/>
                <w:lang w:val="sr-Latn-BA"/>
              </w:rPr>
            </w:pPr>
          </w:p>
        </w:tc>
      </w:tr>
      <w:tr w:rsidR="00E11D33" w:rsidRPr="00C45032" w14:paraId="5C629B43" w14:textId="77777777" w:rsidTr="005D5F66">
        <w:trPr>
          <w:gridAfter w:val="1"/>
          <w:wAfter w:w="29" w:type="pct"/>
        </w:trPr>
        <w:tc>
          <w:tcPr>
            <w:tcW w:w="188" w:type="pct"/>
            <w:tcBorders>
              <w:top w:val="single" w:sz="4" w:space="0" w:color="000000"/>
              <w:left w:val="single" w:sz="4" w:space="0" w:color="000000"/>
              <w:bottom w:val="single" w:sz="4" w:space="0" w:color="000000"/>
              <w:right w:val="nil"/>
            </w:tcBorders>
            <w:shd w:val="clear" w:color="auto" w:fill="D9D9D9"/>
            <w:tcMar>
              <w:top w:w="0" w:type="dxa"/>
              <w:left w:w="28" w:type="dxa"/>
              <w:bottom w:w="0" w:type="dxa"/>
              <w:right w:w="28" w:type="dxa"/>
            </w:tcMar>
          </w:tcPr>
          <w:p w14:paraId="7678A382" w14:textId="77777777" w:rsidR="00E11D33" w:rsidRPr="00C45032" w:rsidRDefault="00E11D33" w:rsidP="00991CB8">
            <w:pPr>
              <w:spacing w:before="0" w:after="0"/>
              <w:jc w:val="center"/>
              <w:rPr>
                <w:rFonts w:eastAsia="Arial Narrow" w:cs="Arial Narrow"/>
                <w:szCs w:val="24"/>
                <w:lang w:val="sr-Latn-BA"/>
              </w:rPr>
            </w:pPr>
          </w:p>
        </w:tc>
        <w:tc>
          <w:tcPr>
            <w:tcW w:w="354"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0D25A459" w14:textId="77777777" w:rsidR="00E11D33" w:rsidRPr="00C45032" w:rsidRDefault="00E11D33" w:rsidP="00991CB8">
            <w:pPr>
              <w:spacing w:before="0" w:after="0"/>
              <w:jc w:val="left"/>
              <w:rPr>
                <w:rFonts w:eastAsia="Arial Narrow" w:cs="Arial Narrow"/>
                <w:szCs w:val="20"/>
                <w:lang w:val="sr-Latn-BA"/>
              </w:rPr>
            </w:pPr>
          </w:p>
        </w:tc>
        <w:tc>
          <w:tcPr>
            <w:tcW w:w="2461"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hideMark/>
          </w:tcPr>
          <w:p w14:paraId="781E9005" w14:textId="77777777" w:rsidR="00E11D33" w:rsidRPr="00C45032" w:rsidRDefault="00E11D33" w:rsidP="00991CB8">
            <w:pPr>
              <w:spacing w:before="0" w:after="0"/>
              <w:jc w:val="left"/>
              <w:rPr>
                <w:rFonts w:eastAsia="Arial Narrow" w:cs="Arial Narrow"/>
                <w:b/>
                <w:szCs w:val="20"/>
                <w:lang w:val="sr-Latn-BA"/>
              </w:rPr>
            </w:pPr>
            <w:r w:rsidRPr="00C45032">
              <w:rPr>
                <w:rFonts w:eastAsia="Arial Narrow" w:cs="Arial Narrow"/>
                <w:b/>
                <w:szCs w:val="20"/>
                <w:lang w:val="sr-Latn-BA"/>
              </w:rPr>
              <w:t>1.2. ZAKONODAVNI OKVIR</w:t>
            </w:r>
          </w:p>
        </w:tc>
        <w:tc>
          <w:tcPr>
            <w:tcW w:w="483" w:type="pct"/>
            <w:gridSpan w:val="3"/>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4787F7AB" w14:textId="77777777" w:rsidR="00E11D33" w:rsidRPr="00C45032" w:rsidRDefault="00E11D33" w:rsidP="00991CB8">
            <w:pPr>
              <w:spacing w:before="0" w:after="0"/>
              <w:jc w:val="center"/>
              <w:rPr>
                <w:rFonts w:eastAsia="Arial Narrow" w:cs="Arial Narrow"/>
                <w:szCs w:val="20"/>
                <w:lang w:val="sr-Latn-BA"/>
              </w:rPr>
            </w:pPr>
          </w:p>
        </w:tc>
        <w:tc>
          <w:tcPr>
            <w:tcW w:w="448"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46352BAB" w14:textId="77777777" w:rsidR="00E11D33" w:rsidRPr="00C45032" w:rsidRDefault="00E11D33" w:rsidP="00991CB8">
            <w:pPr>
              <w:spacing w:before="0" w:after="0"/>
              <w:jc w:val="center"/>
              <w:rPr>
                <w:rFonts w:eastAsia="Arial Narrow" w:cs="Arial Narrow"/>
                <w:szCs w:val="20"/>
                <w:lang w:val="sr-Latn-BA"/>
              </w:rPr>
            </w:pPr>
          </w:p>
        </w:tc>
        <w:tc>
          <w:tcPr>
            <w:tcW w:w="538" w:type="pct"/>
            <w:gridSpan w:val="2"/>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00D92314" w14:textId="77777777" w:rsidR="00E11D33" w:rsidRPr="00C45032" w:rsidRDefault="00E11D33" w:rsidP="00991CB8">
            <w:pPr>
              <w:spacing w:before="0" w:after="0"/>
              <w:jc w:val="center"/>
              <w:rPr>
                <w:rFonts w:eastAsia="Arial Narrow" w:cs="Arial Narrow"/>
                <w:szCs w:val="20"/>
                <w:lang w:val="sr-Latn-BA"/>
              </w:rPr>
            </w:pPr>
          </w:p>
        </w:tc>
        <w:tc>
          <w:tcPr>
            <w:tcW w:w="499" w:type="pct"/>
            <w:gridSpan w:val="2"/>
            <w:tcBorders>
              <w:top w:val="single" w:sz="4" w:space="0" w:color="000000"/>
              <w:left w:val="nil"/>
              <w:bottom w:val="single" w:sz="4" w:space="0" w:color="000000"/>
              <w:right w:val="single" w:sz="4" w:space="0" w:color="000000"/>
            </w:tcBorders>
            <w:shd w:val="clear" w:color="auto" w:fill="D9D9D9"/>
            <w:tcMar>
              <w:top w:w="0" w:type="dxa"/>
              <w:left w:w="28" w:type="dxa"/>
              <w:bottom w:w="0" w:type="dxa"/>
              <w:right w:w="28" w:type="dxa"/>
            </w:tcMar>
          </w:tcPr>
          <w:p w14:paraId="25237595" w14:textId="77777777" w:rsidR="00E11D33" w:rsidRPr="00C45032" w:rsidRDefault="00E11D33" w:rsidP="00991CB8">
            <w:pPr>
              <w:spacing w:before="0" w:after="0"/>
              <w:jc w:val="left"/>
              <w:rPr>
                <w:rFonts w:eastAsia="Arial Narrow" w:cs="Arial Narrow"/>
                <w:szCs w:val="20"/>
                <w:lang w:val="sr-Latn-BA"/>
              </w:rPr>
            </w:pPr>
          </w:p>
        </w:tc>
      </w:tr>
      <w:tr w:rsidR="00E11D33" w:rsidRPr="00C45032" w14:paraId="0E3AF33B" w14:textId="77777777" w:rsidTr="005D5F66">
        <w:trPr>
          <w:gridAfter w:val="1"/>
          <w:wAfter w:w="29" w:type="pct"/>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4DEB3F47" w14:textId="77777777" w:rsidR="00E11D33" w:rsidRPr="00C45032" w:rsidRDefault="00E11D33" w:rsidP="00991CB8">
            <w:pPr>
              <w:keepNext/>
              <w:keepLines/>
              <w:spacing w:before="0" w:after="0"/>
              <w:jc w:val="center"/>
              <w:rPr>
                <w:rFonts w:eastAsia="Arial Narrow" w:cs="Arial Narrow"/>
                <w:sz w:val="20"/>
                <w:szCs w:val="20"/>
                <w:lang w:val="sr-Latn-BA"/>
              </w:rPr>
            </w:pPr>
            <w:bookmarkStart w:id="212" w:name="_Hlk118967808"/>
            <w:r w:rsidRPr="00C45032">
              <w:rPr>
                <w:rFonts w:eastAsia="Arial Narrow" w:cs="Arial Narrow"/>
                <w:b/>
                <w:szCs w:val="20"/>
                <w:lang w:val="sr-Latn-BA"/>
              </w:rPr>
              <w:t>Ozn</w:t>
            </w:r>
            <w:r w:rsidRPr="00C45032">
              <w:rPr>
                <w:rFonts w:eastAsia="Arial Narrow" w:cs="Arial Narrow"/>
                <w:sz w:val="20"/>
                <w:szCs w:val="20"/>
                <w:lang w:val="sr-Latn-BA"/>
              </w:rPr>
              <w:t>.</w:t>
            </w:r>
          </w:p>
        </w:tc>
        <w:tc>
          <w:tcPr>
            <w:tcW w:w="354"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54E77888" w14:textId="77777777" w:rsidR="00E11D33" w:rsidRPr="00C45032" w:rsidRDefault="00E11D33" w:rsidP="00991CB8">
            <w:pPr>
              <w:keepNext/>
              <w:keepLines/>
              <w:spacing w:before="0" w:after="0"/>
              <w:jc w:val="center"/>
              <w:rPr>
                <w:rFonts w:eastAsia="Arial Narrow" w:cs="Arial Narrow"/>
                <w:b/>
                <w:szCs w:val="20"/>
                <w:lang w:val="sr-Latn-BA"/>
              </w:rPr>
            </w:pPr>
            <w:r w:rsidRPr="00C45032">
              <w:rPr>
                <w:rFonts w:eastAsia="Arial Narrow" w:cs="Arial Narrow"/>
                <w:b/>
                <w:szCs w:val="20"/>
                <w:lang w:val="sr-Latn-BA"/>
              </w:rPr>
              <w:t>Nadležna</w:t>
            </w:r>
          </w:p>
          <w:p w14:paraId="4F07EF45" w14:textId="77777777" w:rsidR="00E11D33" w:rsidRPr="00C45032" w:rsidRDefault="00E11D33" w:rsidP="00991CB8">
            <w:pPr>
              <w:keepNext/>
              <w:keepLines/>
              <w:spacing w:before="0" w:after="0"/>
              <w:jc w:val="center"/>
              <w:rPr>
                <w:rFonts w:eastAsia="Arial Narrow" w:cs="Arial Narrow"/>
                <w:szCs w:val="20"/>
                <w:lang w:val="sr-Latn-BA"/>
              </w:rPr>
            </w:pPr>
            <w:r w:rsidRPr="00C45032">
              <w:rPr>
                <w:rFonts w:eastAsia="Arial Narrow" w:cs="Arial Narrow"/>
                <w:b/>
                <w:szCs w:val="20"/>
                <w:lang w:val="sr-Latn-BA"/>
              </w:rPr>
              <w:t xml:space="preserve"> inst.</w:t>
            </w:r>
          </w:p>
        </w:tc>
        <w:tc>
          <w:tcPr>
            <w:tcW w:w="2461" w:type="pct"/>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7E72F930" w14:textId="77777777" w:rsidR="00E11D33" w:rsidRPr="00C45032" w:rsidRDefault="00E11D33" w:rsidP="00991CB8">
            <w:pPr>
              <w:keepNext/>
              <w:keepLines/>
              <w:spacing w:before="0" w:after="0"/>
              <w:ind w:right="44"/>
              <w:jc w:val="center"/>
              <w:rPr>
                <w:rFonts w:eastAsia="Arial Narrow" w:cs="Arial Narrow"/>
                <w:b/>
                <w:szCs w:val="20"/>
                <w:lang w:val="sr-Latn-BA"/>
              </w:rPr>
            </w:pPr>
            <w:r w:rsidRPr="00C45032">
              <w:rPr>
                <w:rFonts w:eastAsia="Arial Narrow" w:cs="Arial Narrow"/>
                <w:b/>
                <w:szCs w:val="20"/>
                <w:lang w:val="sr-Latn-BA"/>
              </w:rPr>
              <w:t>Naziv</w:t>
            </w:r>
          </w:p>
        </w:tc>
        <w:tc>
          <w:tcPr>
            <w:tcW w:w="483" w:type="pct"/>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1BCE9F73" w14:textId="77777777" w:rsidR="00E11D33" w:rsidRPr="00C45032" w:rsidRDefault="00E11D33" w:rsidP="00991CB8">
            <w:pPr>
              <w:spacing w:before="0" w:after="0"/>
              <w:jc w:val="center"/>
              <w:rPr>
                <w:rFonts w:eastAsia="Arial Narrow" w:cs="Arial Narrow"/>
                <w:b/>
                <w:szCs w:val="20"/>
                <w:lang w:val="sr-Latn-BA"/>
              </w:rPr>
            </w:pPr>
            <w:r w:rsidRPr="00C45032">
              <w:rPr>
                <w:rFonts w:eastAsia="Arial Narrow" w:cs="Arial Narrow"/>
                <w:b/>
                <w:szCs w:val="20"/>
                <w:lang w:val="sr-Latn-BA"/>
              </w:rPr>
              <w:t>Donošenje</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60C7BFBD" w14:textId="77777777" w:rsidR="00E11D33" w:rsidRPr="00C45032" w:rsidRDefault="00E11D33" w:rsidP="00991CB8">
            <w:pPr>
              <w:spacing w:before="0" w:after="0"/>
              <w:jc w:val="center"/>
              <w:rPr>
                <w:rFonts w:eastAsia="Arial Narrow" w:cs="Arial Narrow"/>
                <w:b/>
                <w:szCs w:val="20"/>
                <w:lang w:val="sr-Latn-BA"/>
              </w:rPr>
            </w:pPr>
            <w:r w:rsidRPr="00C45032">
              <w:rPr>
                <w:rFonts w:eastAsia="Arial Narrow" w:cs="Arial Narrow"/>
                <w:b/>
                <w:szCs w:val="20"/>
                <w:lang w:val="sr-Latn-BA"/>
              </w:rPr>
              <w:t>Primjena</w:t>
            </w:r>
          </w:p>
        </w:tc>
        <w:tc>
          <w:tcPr>
            <w:tcW w:w="1037"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6A13A201" w14:textId="77777777" w:rsidR="00E11D33" w:rsidRPr="00C45032" w:rsidRDefault="00E11D33" w:rsidP="00991CB8">
            <w:pPr>
              <w:spacing w:before="0" w:after="0"/>
              <w:jc w:val="center"/>
              <w:rPr>
                <w:rFonts w:eastAsia="Arial Narrow" w:cs="Arial Narrow"/>
                <w:b/>
                <w:szCs w:val="20"/>
                <w:lang w:val="sr-Latn-BA"/>
              </w:rPr>
            </w:pPr>
            <w:r w:rsidRPr="00C45032">
              <w:rPr>
                <w:rFonts w:eastAsia="Arial Narrow" w:cs="Arial Narrow"/>
                <w:b/>
                <w:szCs w:val="20"/>
                <w:lang w:val="sr-Latn-BA"/>
              </w:rPr>
              <w:t>Pravna tekovina</w:t>
            </w:r>
          </w:p>
        </w:tc>
      </w:tr>
      <w:tr w:rsidR="00E11D33" w:rsidRPr="00C45032" w14:paraId="7A71AF99" w14:textId="77777777" w:rsidTr="005D5F66">
        <w:trPr>
          <w:gridAfter w:val="1"/>
          <w:wAfter w:w="29" w:type="pct"/>
        </w:trPr>
        <w:tc>
          <w:tcPr>
            <w:tcW w:w="0" w:type="auto"/>
            <w:vMerge/>
            <w:tcBorders>
              <w:top w:val="single" w:sz="4" w:space="0" w:color="000000"/>
              <w:left w:val="single" w:sz="4" w:space="0" w:color="000000"/>
              <w:bottom w:val="single" w:sz="4" w:space="0" w:color="000000"/>
              <w:right w:val="single" w:sz="4" w:space="0" w:color="000000"/>
            </w:tcBorders>
            <w:hideMark/>
          </w:tcPr>
          <w:p w14:paraId="0691E35F" w14:textId="77777777" w:rsidR="00E11D33" w:rsidRPr="00C45032" w:rsidRDefault="00E11D33" w:rsidP="00991CB8">
            <w:pPr>
              <w:spacing w:before="0" w:after="0" w:line="256" w:lineRule="auto"/>
              <w:jc w:val="left"/>
              <w:rPr>
                <w:rFonts w:eastAsia="Arial Narrow" w:cs="Arial Narrow"/>
                <w:sz w:val="20"/>
                <w:szCs w:val="20"/>
                <w:lang w:val="sr-Latn-BA"/>
              </w:rPr>
            </w:pPr>
          </w:p>
        </w:tc>
        <w:tc>
          <w:tcPr>
            <w:tcW w:w="0" w:type="auto"/>
            <w:vMerge/>
            <w:tcBorders>
              <w:top w:val="single" w:sz="4" w:space="0" w:color="000000"/>
              <w:left w:val="single" w:sz="4" w:space="0" w:color="000000"/>
              <w:bottom w:val="single" w:sz="4" w:space="0" w:color="000000"/>
              <w:right w:val="single" w:sz="4" w:space="0" w:color="000000"/>
            </w:tcBorders>
            <w:hideMark/>
          </w:tcPr>
          <w:p w14:paraId="25CC6B2F" w14:textId="77777777" w:rsidR="00E11D33" w:rsidRPr="00C45032" w:rsidRDefault="00E11D33" w:rsidP="00991CB8">
            <w:pPr>
              <w:spacing w:before="0" w:after="0" w:line="256" w:lineRule="auto"/>
              <w:jc w:val="left"/>
              <w:rPr>
                <w:rFonts w:eastAsia="Arial Narrow" w:cs="Arial Narrow"/>
                <w:szCs w:val="20"/>
                <w:lang w:val="sr-Latn-BA"/>
              </w:rPr>
            </w:pPr>
          </w:p>
        </w:tc>
        <w:tc>
          <w:tcPr>
            <w:tcW w:w="2461" w:type="pct"/>
            <w:vMerge/>
            <w:tcBorders>
              <w:top w:val="single" w:sz="4" w:space="0" w:color="000000"/>
              <w:left w:val="single" w:sz="4" w:space="0" w:color="000000"/>
              <w:bottom w:val="single" w:sz="4" w:space="0" w:color="000000"/>
              <w:right w:val="single" w:sz="4" w:space="0" w:color="000000"/>
            </w:tcBorders>
            <w:hideMark/>
          </w:tcPr>
          <w:p w14:paraId="2E38C257" w14:textId="77777777" w:rsidR="00E11D33" w:rsidRPr="00C45032" w:rsidRDefault="00E11D33" w:rsidP="00991CB8">
            <w:pPr>
              <w:spacing w:before="0" w:after="0" w:line="256" w:lineRule="auto"/>
              <w:jc w:val="left"/>
              <w:rPr>
                <w:rFonts w:eastAsia="Arial Narrow" w:cs="Arial Narrow"/>
                <w:b/>
                <w:szCs w:val="20"/>
                <w:lang w:val="sr-Latn-BA"/>
              </w:rPr>
            </w:pPr>
          </w:p>
        </w:tc>
        <w:tc>
          <w:tcPr>
            <w:tcW w:w="483" w:type="pct"/>
            <w:gridSpan w:val="3"/>
            <w:vMerge/>
            <w:tcBorders>
              <w:top w:val="single" w:sz="4" w:space="0" w:color="000000"/>
              <w:left w:val="single" w:sz="4" w:space="0" w:color="000000"/>
              <w:bottom w:val="single" w:sz="4" w:space="0" w:color="000000"/>
              <w:right w:val="single" w:sz="4" w:space="0" w:color="000000"/>
            </w:tcBorders>
            <w:hideMark/>
          </w:tcPr>
          <w:p w14:paraId="52845C65" w14:textId="77777777" w:rsidR="00E11D33" w:rsidRPr="00C45032" w:rsidRDefault="00E11D33" w:rsidP="00991CB8">
            <w:pPr>
              <w:spacing w:before="0" w:after="0" w:line="256" w:lineRule="auto"/>
              <w:jc w:val="left"/>
              <w:rPr>
                <w:rFonts w:eastAsia="Arial Narrow" w:cs="Arial Narrow"/>
                <w:b/>
                <w:szCs w:val="20"/>
                <w:lang w:val="sr-Latn-BA"/>
              </w:rPr>
            </w:pPr>
          </w:p>
        </w:tc>
        <w:tc>
          <w:tcPr>
            <w:tcW w:w="448" w:type="pct"/>
            <w:vMerge/>
            <w:tcBorders>
              <w:top w:val="single" w:sz="4" w:space="0" w:color="000000"/>
              <w:left w:val="single" w:sz="4" w:space="0" w:color="000000"/>
              <w:bottom w:val="single" w:sz="4" w:space="0" w:color="000000"/>
              <w:right w:val="single" w:sz="4" w:space="0" w:color="000000"/>
            </w:tcBorders>
            <w:hideMark/>
          </w:tcPr>
          <w:p w14:paraId="3AD971E6" w14:textId="77777777" w:rsidR="00E11D33" w:rsidRPr="00C45032" w:rsidRDefault="00E11D33" w:rsidP="00991CB8">
            <w:pPr>
              <w:spacing w:before="0" w:after="0" w:line="256" w:lineRule="auto"/>
              <w:jc w:val="left"/>
              <w:rPr>
                <w:rFonts w:eastAsia="Arial Narrow" w:cs="Arial Narrow"/>
                <w:b/>
                <w:szCs w:val="20"/>
                <w:lang w:val="sr-Latn-BA"/>
              </w:rPr>
            </w:pP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42F34AEA" w14:textId="77777777" w:rsidR="00E11D33" w:rsidRPr="00C45032" w:rsidRDefault="00E11D33" w:rsidP="00991CB8">
            <w:pPr>
              <w:keepNext/>
              <w:keepLines/>
              <w:spacing w:before="0" w:after="0"/>
              <w:jc w:val="center"/>
              <w:rPr>
                <w:rFonts w:eastAsia="Arial Narrow" w:cs="Arial Narrow"/>
                <w:b/>
                <w:szCs w:val="20"/>
                <w:lang w:val="sr-Latn-BA"/>
              </w:rPr>
            </w:pPr>
            <w:r w:rsidRPr="00C45032">
              <w:rPr>
                <w:rFonts w:eastAsia="Arial Narrow" w:cs="Arial Narrow"/>
                <w:b/>
                <w:szCs w:val="20"/>
                <w:lang w:val="sr-Latn-BA"/>
              </w:rPr>
              <w:t>Celex No</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0A8DBBFE" w14:textId="77777777" w:rsidR="00E11D33" w:rsidRPr="00C45032" w:rsidRDefault="00E11D33" w:rsidP="00991CB8">
            <w:pPr>
              <w:keepNext/>
              <w:keepLines/>
              <w:spacing w:before="0" w:after="0"/>
              <w:jc w:val="center"/>
              <w:rPr>
                <w:rFonts w:eastAsia="Arial Narrow" w:cs="Arial Narrow"/>
                <w:b/>
                <w:szCs w:val="20"/>
                <w:lang w:val="sr-Latn-BA"/>
              </w:rPr>
            </w:pPr>
            <w:r w:rsidRPr="00C45032">
              <w:rPr>
                <w:rFonts w:eastAsia="Arial Narrow" w:cs="Arial Narrow"/>
                <w:b/>
                <w:szCs w:val="20"/>
                <w:lang w:val="sr-Latn-BA"/>
              </w:rPr>
              <w:t>Ostalo</w:t>
            </w:r>
          </w:p>
        </w:tc>
        <w:bookmarkEnd w:id="212"/>
      </w:tr>
      <w:tr w:rsidR="00E11D33" w:rsidRPr="00C45032" w14:paraId="6F7469B8" w14:textId="77777777" w:rsidTr="005D5F66">
        <w:trPr>
          <w:gridAfter w:val="1"/>
          <w:wAfter w:w="29" w:type="pct"/>
        </w:trPr>
        <w:tc>
          <w:tcPr>
            <w:tcW w:w="188" w:type="pct"/>
            <w:tcBorders>
              <w:top w:val="single" w:sz="4" w:space="0" w:color="000000"/>
              <w:left w:val="single" w:sz="4" w:space="0" w:color="000000"/>
              <w:bottom w:val="single" w:sz="4" w:space="0" w:color="000000"/>
              <w:right w:val="nil"/>
            </w:tcBorders>
            <w:shd w:val="clear" w:color="auto" w:fill="D9D9D9"/>
            <w:tcMar>
              <w:top w:w="0" w:type="dxa"/>
              <w:left w:w="28" w:type="dxa"/>
              <w:bottom w:w="0" w:type="dxa"/>
              <w:right w:w="28" w:type="dxa"/>
            </w:tcMar>
          </w:tcPr>
          <w:p w14:paraId="766A86DA" w14:textId="77777777" w:rsidR="00E11D33" w:rsidRPr="00C45032" w:rsidRDefault="00E11D33" w:rsidP="00991CB8">
            <w:pPr>
              <w:spacing w:before="0" w:after="0"/>
              <w:jc w:val="center"/>
              <w:rPr>
                <w:rFonts w:eastAsia="Arial Narrow" w:cs="Arial Narrow"/>
                <w:szCs w:val="24"/>
                <w:lang w:val="sr-Latn-BA"/>
              </w:rPr>
            </w:pPr>
            <w:bookmarkStart w:id="213" w:name="_Hlk118967729"/>
          </w:p>
        </w:tc>
        <w:tc>
          <w:tcPr>
            <w:tcW w:w="354"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6FC44637" w14:textId="77777777" w:rsidR="00E11D33" w:rsidRPr="00C45032" w:rsidRDefault="00E11D33" w:rsidP="00991CB8">
            <w:pPr>
              <w:spacing w:before="0" w:after="0"/>
              <w:jc w:val="left"/>
              <w:rPr>
                <w:rFonts w:eastAsia="Arial Narrow" w:cs="Arial Narrow"/>
                <w:szCs w:val="20"/>
                <w:lang w:val="sr-Latn-BA"/>
              </w:rPr>
            </w:pPr>
          </w:p>
        </w:tc>
        <w:tc>
          <w:tcPr>
            <w:tcW w:w="2461"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hideMark/>
          </w:tcPr>
          <w:p w14:paraId="57C690E8" w14:textId="77777777" w:rsidR="00E11D33" w:rsidRPr="00C45032" w:rsidRDefault="00E11D33" w:rsidP="00991CB8">
            <w:pPr>
              <w:spacing w:before="0" w:after="0"/>
              <w:ind w:right="44"/>
              <w:jc w:val="left"/>
              <w:rPr>
                <w:rFonts w:eastAsia="Arial Narrow" w:cs="Arial Narrow"/>
                <w:b/>
                <w:szCs w:val="20"/>
                <w:lang w:val="sr-Latn-BA"/>
              </w:rPr>
            </w:pPr>
            <w:r w:rsidRPr="00C45032">
              <w:rPr>
                <w:rFonts w:eastAsia="Arial Narrow" w:cs="Arial Narrow"/>
                <w:b/>
                <w:szCs w:val="20"/>
                <w:lang w:val="sr-Latn-BA"/>
              </w:rPr>
              <w:t>A) Električna energija</w:t>
            </w:r>
          </w:p>
        </w:tc>
        <w:tc>
          <w:tcPr>
            <w:tcW w:w="483" w:type="pct"/>
            <w:gridSpan w:val="3"/>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77B207E4" w14:textId="77777777" w:rsidR="00E11D33" w:rsidRPr="00C45032" w:rsidRDefault="00E11D33" w:rsidP="00991CB8">
            <w:pPr>
              <w:spacing w:before="0" w:after="0"/>
              <w:jc w:val="left"/>
              <w:rPr>
                <w:rFonts w:eastAsia="Arial Narrow" w:cs="Arial Narrow"/>
                <w:szCs w:val="20"/>
                <w:lang w:val="sr-Latn-BA"/>
              </w:rPr>
            </w:pPr>
          </w:p>
        </w:tc>
        <w:tc>
          <w:tcPr>
            <w:tcW w:w="448"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03E5C073" w14:textId="77777777" w:rsidR="00E11D33" w:rsidRPr="00C45032" w:rsidRDefault="00E11D33" w:rsidP="00991CB8">
            <w:pPr>
              <w:spacing w:before="0" w:after="0"/>
              <w:jc w:val="left"/>
              <w:rPr>
                <w:rFonts w:eastAsia="Arial Narrow" w:cs="Arial Narrow"/>
                <w:szCs w:val="20"/>
                <w:lang w:val="sr-Latn-BA"/>
              </w:rPr>
            </w:pPr>
          </w:p>
        </w:tc>
        <w:tc>
          <w:tcPr>
            <w:tcW w:w="538" w:type="pct"/>
            <w:gridSpan w:val="2"/>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2014B0C1" w14:textId="77777777" w:rsidR="00E11D33" w:rsidRPr="00C45032" w:rsidRDefault="00E11D33" w:rsidP="00991CB8">
            <w:pPr>
              <w:spacing w:before="0" w:after="0"/>
              <w:jc w:val="left"/>
              <w:rPr>
                <w:rFonts w:eastAsia="Arial Narrow" w:cs="Arial Narrow"/>
                <w:b/>
                <w:szCs w:val="20"/>
                <w:lang w:val="sr-Latn-BA"/>
              </w:rPr>
            </w:pPr>
          </w:p>
        </w:tc>
        <w:tc>
          <w:tcPr>
            <w:tcW w:w="499" w:type="pct"/>
            <w:gridSpan w:val="2"/>
            <w:tcBorders>
              <w:top w:val="single" w:sz="4" w:space="0" w:color="000000"/>
              <w:left w:val="nil"/>
              <w:bottom w:val="single" w:sz="4" w:space="0" w:color="000000"/>
              <w:right w:val="single" w:sz="4" w:space="0" w:color="000000"/>
            </w:tcBorders>
            <w:shd w:val="clear" w:color="auto" w:fill="D9D9D9"/>
            <w:tcMar>
              <w:top w:w="0" w:type="dxa"/>
              <w:left w:w="28" w:type="dxa"/>
              <w:bottom w:w="0" w:type="dxa"/>
              <w:right w:w="28" w:type="dxa"/>
            </w:tcMar>
          </w:tcPr>
          <w:p w14:paraId="54CD9FB3" w14:textId="77777777" w:rsidR="00E11D33" w:rsidRPr="00C45032" w:rsidRDefault="00E11D33" w:rsidP="00991CB8">
            <w:pPr>
              <w:spacing w:before="0" w:after="0"/>
              <w:jc w:val="left"/>
              <w:rPr>
                <w:rFonts w:eastAsia="Arial Narrow" w:cs="Arial Narrow"/>
                <w:szCs w:val="20"/>
                <w:lang w:val="sr-Latn-BA"/>
              </w:rPr>
            </w:pPr>
          </w:p>
        </w:tc>
      </w:tr>
      <w:bookmarkEnd w:id="213"/>
      <w:tr w:rsidR="00E11D33" w:rsidRPr="00C45032" w14:paraId="7D4525CF" w14:textId="77777777" w:rsidTr="005D5F66">
        <w:trPr>
          <w:gridAfter w:val="1"/>
          <w:wAfter w:w="29" w:type="pct"/>
        </w:trPr>
        <w:tc>
          <w:tcPr>
            <w:tcW w:w="188" w:type="pct"/>
            <w:tcBorders>
              <w:top w:val="single" w:sz="4" w:space="0" w:color="000000"/>
              <w:left w:val="single" w:sz="4" w:space="0" w:color="000000"/>
              <w:bottom w:val="single" w:sz="4" w:space="0" w:color="000000"/>
              <w:right w:val="single" w:sz="4" w:space="0" w:color="000000"/>
            </w:tcBorders>
            <w:shd w:val="clear" w:color="auto" w:fill="FFFFFF"/>
          </w:tcPr>
          <w:p w14:paraId="6008B3EC"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1.</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48EB5D25"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shd w:val="clear" w:color="auto" w:fill="FFFFFF"/>
          </w:tcPr>
          <w:p w14:paraId="08612A50"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Zakon o prekograničnoj razmjeni električne energije i prirodnog gasa</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FFFFFF"/>
          </w:tcPr>
          <w:p w14:paraId="12A0F8AF"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2025/II</w:t>
            </w:r>
          </w:p>
        </w:tc>
        <w:tc>
          <w:tcPr>
            <w:tcW w:w="448" w:type="pct"/>
            <w:tcBorders>
              <w:top w:val="single" w:sz="4" w:space="0" w:color="000000"/>
              <w:left w:val="single" w:sz="4" w:space="0" w:color="000000"/>
              <w:bottom w:val="single" w:sz="4" w:space="0" w:color="000000"/>
              <w:right w:val="single" w:sz="4" w:space="0" w:color="000000"/>
            </w:tcBorders>
            <w:shd w:val="clear" w:color="auto" w:fill="FFFFFF"/>
          </w:tcPr>
          <w:p w14:paraId="44711F33"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2025/III</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FFFFFF"/>
          </w:tcPr>
          <w:p w14:paraId="42C6C843"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32019R0943 [P]</w:t>
            </w:r>
          </w:p>
          <w:p w14:paraId="5EFD78EC"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32019R0941 [P]</w:t>
            </w:r>
          </w:p>
          <w:p w14:paraId="3D14D39F"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32019R0942 [P]</w:t>
            </w:r>
          </w:p>
          <w:p w14:paraId="63074517"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32015R1222 [P]</w:t>
            </w:r>
          </w:p>
          <w:p w14:paraId="28F26464"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32021R0280 [P]</w:t>
            </w:r>
          </w:p>
          <w:p w14:paraId="76020C6B"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32016R1719 [P]</w:t>
            </w:r>
          </w:p>
          <w:p w14:paraId="47A358A3"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32017R2195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608C311E" w14:textId="77777777" w:rsidR="00E11D33" w:rsidRPr="00C45032" w:rsidRDefault="00E11D33" w:rsidP="00991CB8">
            <w:pPr>
              <w:spacing w:before="0" w:after="0"/>
              <w:jc w:val="left"/>
              <w:rPr>
                <w:rFonts w:eastAsia="Arial Narrow" w:cs="Arial Narrow"/>
                <w:sz w:val="20"/>
                <w:szCs w:val="20"/>
                <w:lang w:val="sr-Latn-BA"/>
              </w:rPr>
            </w:pPr>
          </w:p>
        </w:tc>
      </w:tr>
      <w:tr w:rsidR="00E11D33" w:rsidRPr="00C45032" w14:paraId="5814735C" w14:textId="77777777" w:rsidTr="005D5F66">
        <w:trPr>
          <w:gridAfter w:val="1"/>
          <w:wAfter w:w="29" w:type="pct"/>
        </w:trPr>
        <w:tc>
          <w:tcPr>
            <w:tcW w:w="188" w:type="pct"/>
            <w:tcBorders>
              <w:top w:val="single" w:sz="4" w:space="0" w:color="000000"/>
              <w:left w:val="single" w:sz="4" w:space="0" w:color="000000"/>
              <w:bottom w:val="single" w:sz="4" w:space="0" w:color="000000"/>
              <w:right w:val="single" w:sz="4" w:space="0" w:color="000000"/>
            </w:tcBorders>
            <w:shd w:val="clear" w:color="auto" w:fill="FFFFFF"/>
            <w:hideMark/>
          </w:tcPr>
          <w:p w14:paraId="60C87533"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w:t>
            </w:r>
          </w:p>
        </w:tc>
        <w:tc>
          <w:tcPr>
            <w:tcW w:w="354" w:type="pct"/>
            <w:tcBorders>
              <w:top w:val="single" w:sz="4" w:space="0" w:color="000000"/>
              <w:left w:val="single" w:sz="4" w:space="0" w:color="000000"/>
              <w:bottom w:val="single" w:sz="4" w:space="0" w:color="000000"/>
              <w:right w:val="single" w:sz="4" w:space="0" w:color="000000"/>
            </w:tcBorders>
            <w:shd w:val="clear" w:color="auto" w:fill="FFFFFF"/>
            <w:hideMark/>
          </w:tcPr>
          <w:p w14:paraId="0545213D"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hideMark/>
          </w:tcPr>
          <w:p w14:paraId="4818D05D"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Uredba o smjernicama za funkcionisanje prenosnog sistema električne energije</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14:paraId="7AFE6A41"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 xml:space="preserve">2025/III </w:t>
            </w:r>
          </w:p>
        </w:tc>
        <w:tc>
          <w:tcPr>
            <w:tcW w:w="448" w:type="pct"/>
            <w:tcBorders>
              <w:top w:val="single" w:sz="4" w:space="0" w:color="000000"/>
              <w:left w:val="single" w:sz="4" w:space="0" w:color="000000"/>
              <w:bottom w:val="single" w:sz="4" w:space="0" w:color="000000"/>
              <w:right w:val="single" w:sz="4" w:space="0" w:color="000000"/>
            </w:tcBorders>
            <w:shd w:val="clear" w:color="auto" w:fill="FFFFFF"/>
            <w:hideMark/>
          </w:tcPr>
          <w:p w14:paraId="0D3F4417"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F23DF3A"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32017R1485 [P]</w:t>
            </w:r>
          </w:p>
          <w:p w14:paraId="2E3788BE"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color w:val="000000" w:themeColor="text1"/>
                <w:sz w:val="20"/>
                <w:szCs w:val="20"/>
                <w:lang w:val="sr-Latn-BA"/>
              </w:rPr>
              <w:t>32021R0280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23859E3E" w14:textId="77777777" w:rsidR="00E11D33" w:rsidRPr="00C45032" w:rsidRDefault="00E11D33" w:rsidP="00991CB8">
            <w:pPr>
              <w:spacing w:before="0" w:after="0"/>
              <w:jc w:val="left"/>
              <w:rPr>
                <w:rFonts w:eastAsia="Arial Narrow" w:cs="Arial Narrow"/>
                <w:sz w:val="20"/>
                <w:szCs w:val="20"/>
                <w:lang w:val="sr-Latn-BA"/>
              </w:rPr>
            </w:pPr>
          </w:p>
        </w:tc>
      </w:tr>
      <w:tr w:rsidR="00E11D33" w:rsidRPr="00C45032" w14:paraId="54428459" w14:textId="77777777" w:rsidTr="005D5F66">
        <w:trPr>
          <w:gridAfter w:val="1"/>
          <w:wAfter w:w="29" w:type="pct"/>
        </w:trPr>
        <w:tc>
          <w:tcPr>
            <w:tcW w:w="188" w:type="pct"/>
            <w:tcBorders>
              <w:top w:val="single" w:sz="4" w:space="0" w:color="000000"/>
              <w:left w:val="single" w:sz="4" w:space="0" w:color="000000"/>
              <w:bottom w:val="single" w:sz="4" w:space="0" w:color="000000"/>
              <w:right w:val="single" w:sz="4" w:space="0" w:color="000000"/>
            </w:tcBorders>
            <w:shd w:val="clear" w:color="auto" w:fill="FFFFFF"/>
            <w:hideMark/>
          </w:tcPr>
          <w:p w14:paraId="239A6B29"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lastRenderedPageBreak/>
              <w:t xml:space="preserve"> 3.</w:t>
            </w:r>
          </w:p>
        </w:tc>
        <w:tc>
          <w:tcPr>
            <w:tcW w:w="354" w:type="pct"/>
            <w:tcBorders>
              <w:top w:val="single" w:sz="4" w:space="0" w:color="000000"/>
              <w:left w:val="single" w:sz="4" w:space="0" w:color="000000"/>
              <w:bottom w:val="single" w:sz="4" w:space="0" w:color="000000"/>
              <w:right w:val="single" w:sz="4" w:space="0" w:color="000000"/>
            </w:tcBorders>
            <w:shd w:val="clear" w:color="auto" w:fill="FFFFFF"/>
            <w:hideMark/>
          </w:tcPr>
          <w:p w14:paraId="760DDC75"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hideMark/>
          </w:tcPr>
          <w:p w14:paraId="0CCF692C"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Uredba o uspostavljanju mrežnog kodeksa za poremećeni pogon i ponovno uspostavljanje elektroenergetskog sistema</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14:paraId="0C02696C"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2025/III</w:t>
            </w:r>
          </w:p>
        </w:tc>
        <w:tc>
          <w:tcPr>
            <w:tcW w:w="448" w:type="pct"/>
            <w:tcBorders>
              <w:top w:val="single" w:sz="4" w:space="0" w:color="000000"/>
              <w:left w:val="single" w:sz="4" w:space="0" w:color="000000"/>
              <w:bottom w:val="single" w:sz="4" w:space="0" w:color="000000"/>
              <w:right w:val="single" w:sz="4" w:space="0" w:color="000000"/>
            </w:tcBorders>
            <w:shd w:val="clear" w:color="auto" w:fill="FFFFFF"/>
            <w:hideMark/>
          </w:tcPr>
          <w:p w14:paraId="5392FCB2"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8F515CD"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32017R2196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7D522AD7" w14:textId="77777777" w:rsidR="00E11D33" w:rsidRPr="00C45032" w:rsidRDefault="00E11D33" w:rsidP="00991CB8">
            <w:pPr>
              <w:spacing w:before="0" w:after="0"/>
              <w:jc w:val="left"/>
              <w:rPr>
                <w:rFonts w:eastAsia="Arial Narrow" w:cs="Arial Narrow"/>
                <w:sz w:val="20"/>
                <w:szCs w:val="20"/>
                <w:lang w:val="sr-Latn-BA"/>
              </w:rPr>
            </w:pPr>
          </w:p>
        </w:tc>
      </w:tr>
      <w:tr w:rsidR="00E11D33" w:rsidRPr="00C45032" w14:paraId="1379B7D5" w14:textId="77777777" w:rsidTr="005D5F66">
        <w:trPr>
          <w:gridAfter w:val="1"/>
          <w:wAfter w:w="29" w:type="pct"/>
        </w:trPr>
        <w:tc>
          <w:tcPr>
            <w:tcW w:w="188" w:type="pct"/>
            <w:tcBorders>
              <w:top w:val="single" w:sz="4" w:space="0" w:color="000000"/>
              <w:left w:val="single" w:sz="4" w:space="0" w:color="000000"/>
              <w:bottom w:val="single" w:sz="4" w:space="0" w:color="000000"/>
              <w:right w:val="nil"/>
            </w:tcBorders>
            <w:shd w:val="clear" w:color="auto" w:fill="D9D9D9"/>
            <w:tcMar>
              <w:top w:w="0" w:type="dxa"/>
              <w:left w:w="28" w:type="dxa"/>
              <w:bottom w:w="0" w:type="dxa"/>
              <w:right w:w="28" w:type="dxa"/>
            </w:tcMar>
          </w:tcPr>
          <w:p w14:paraId="16DC291F" w14:textId="77777777" w:rsidR="00E11D33" w:rsidRPr="00C45032" w:rsidRDefault="00E11D33" w:rsidP="00991CB8">
            <w:pPr>
              <w:spacing w:before="0" w:after="0"/>
              <w:jc w:val="center"/>
              <w:rPr>
                <w:rFonts w:eastAsia="Arial Narrow" w:cs="Arial Narrow"/>
                <w:szCs w:val="24"/>
                <w:lang w:val="sr-Latn-BA"/>
              </w:rPr>
            </w:pPr>
          </w:p>
        </w:tc>
        <w:tc>
          <w:tcPr>
            <w:tcW w:w="354"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17223520" w14:textId="77777777" w:rsidR="00E11D33" w:rsidRPr="00C45032" w:rsidRDefault="00E11D33" w:rsidP="00991CB8">
            <w:pPr>
              <w:spacing w:before="0" w:after="0"/>
              <w:jc w:val="left"/>
              <w:rPr>
                <w:rFonts w:eastAsia="Arial Narrow" w:cs="Arial Narrow"/>
                <w:szCs w:val="24"/>
                <w:lang w:val="sr-Latn-BA"/>
              </w:rPr>
            </w:pPr>
          </w:p>
        </w:tc>
        <w:tc>
          <w:tcPr>
            <w:tcW w:w="2461"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hideMark/>
          </w:tcPr>
          <w:p w14:paraId="165CBC35" w14:textId="77777777" w:rsidR="00E11D33" w:rsidRPr="00C45032" w:rsidRDefault="00E11D33" w:rsidP="00991CB8">
            <w:pPr>
              <w:spacing w:before="0" w:after="0"/>
              <w:ind w:right="44"/>
              <w:jc w:val="left"/>
              <w:rPr>
                <w:rFonts w:eastAsia="Arial Narrow" w:cs="Arial Narrow"/>
                <w:b/>
                <w:szCs w:val="24"/>
                <w:lang w:val="sr-Latn-BA"/>
              </w:rPr>
            </w:pPr>
            <w:r w:rsidRPr="00C45032">
              <w:rPr>
                <w:rFonts w:eastAsia="Arial Narrow" w:cs="Arial Narrow"/>
                <w:b/>
                <w:szCs w:val="24"/>
                <w:lang w:val="sr-Latn-BA"/>
              </w:rPr>
              <w:t>B) Ugljovodonici</w:t>
            </w:r>
          </w:p>
        </w:tc>
        <w:tc>
          <w:tcPr>
            <w:tcW w:w="483" w:type="pct"/>
            <w:gridSpan w:val="3"/>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7EACFDD7" w14:textId="77777777" w:rsidR="00E11D33" w:rsidRPr="00C45032" w:rsidRDefault="00E11D33" w:rsidP="00991CB8">
            <w:pPr>
              <w:spacing w:before="0" w:after="0"/>
              <w:jc w:val="left"/>
              <w:rPr>
                <w:rFonts w:eastAsia="Arial Narrow" w:cs="Arial Narrow"/>
                <w:szCs w:val="24"/>
                <w:lang w:val="sr-Latn-BA"/>
              </w:rPr>
            </w:pPr>
          </w:p>
        </w:tc>
        <w:tc>
          <w:tcPr>
            <w:tcW w:w="448"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4D9310F9" w14:textId="77777777" w:rsidR="00E11D33" w:rsidRPr="00C45032" w:rsidRDefault="00E11D33" w:rsidP="00991CB8">
            <w:pPr>
              <w:spacing w:before="0" w:after="0"/>
              <w:jc w:val="left"/>
              <w:rPr>
                <w:rFonts w:eastAsia="Arial Narrow" w:cs="Arial Narrow"/>
                <w:szCs w:val="24"/>
                <w:lang w:val="sr-Latn-BA"/>
              </w:rPr>
            </w:pPr>
          </w:p>
        </w:tc>
        <w:tc>
          <w:tcPr>
            <w:tcW w:w="538" w:type="pct"/>
            <w:gridSpan w:val="2"/>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1DFF01A4" w14:textId="77777777" w:rsidR="00E11D33" w:rsidRPr="00C45032" w:rsidRDefault="00E11D33" w:rsidP="00991CB8">
            <w:pPr>
              <w:spacing w:before="0" w:after="0"/>
              <w:jc w:val="left"/>
              <w:rPr>
                <w:rFonts w:eastAsia="Arial Narrow" w:cs="Arial Narrow"/>
                <w:b/>
                <w:sz w:val="20"/>
                <w:szCs w:val="20"/>
                <w:lang w:val="sr-Latn-BA"/>
              </w:rPr>
            </w:pPr>
          </w:p>
        </w:tc>
        <w:tc>
          <w:tcPr>
            <w:tcW w:w="499" w:type="pct"/>
            <w:gridSpan w:val="2"/>
            <w:tcBorders>
              <w:top w:val="single" w:sz="4" w:space="0" w:color="000000"/>
              <w:left w:val="nil"/>
              <w:bottom w:val="single" w:sz="4" w:space="0" w:color="000000"/>
              <w:right w:val="single" w:sz="4" w:space="0" w:color="000000"/>
            </w:tcBorders>
            <w:shd w:val="clear" w:color="auto" w:fill="D9D9D9"/>
            <w:tcMar>
              <w:top w:w="0" w:type="dxa"/>
              <w:left w:w="28" w:type="dxa"/>
              <w:bottom w:w="0" w:type="dxa"/>
              <w:right w:w="28" w:type="dxa"/>
            </w:tcMar>
          </w:tcPr>
          <w:p w14:paraId="5AEEBA9B" w14:textId="77777777" w:rsidR="00E11D33" w:rsidRPr="00C45032" w:rsidRDefault="00E11D33" w:rsidP="00991CB8">
            <w:pPr>
              <w:spacing w:before="0" w:after="0"/>
              <w:jc w:val="left"/>
              <w:rPr>
                <w:rFonts w:eastAsia="Arial Narrow" w:cs="Arial Narrow"/>
                <w:sz w:val="20"/>
                <w:szCs w:val="20"/>
                <w:lang w:val="sr-Latn-BA"/>
              </w:rPr>
            </w:pPr>
          </w:p>
        </w:tc>
      </w:tr>
      <w:tr w:rsidR="00E11D33" w:rsidRPr="00C45032" w14:paraId="368BE593" w14:textId="77777777" w:rsidTr="005D5F66">
        <w:trPr>
          <w:gridAfter w:val="1"/>
          <w:wAfter w:w="29" w:type="pct"/>
          <w:trHeight w:val="471"/>
        </w:trPr>
        <w:tc>
          <w:tcPr>
            <w:tcW w:w="188" w:type="pct"/>
            <w:tcBorders>
              <w:top w:val="single" w:sz="4" w:space="0" w:color="000000"/>
              <w:left w:val="single" w:sz="4" w:space="0" w:color="000000"/>
              <w:bottom w:val="single" w:sz="4" w:space="0" w:color="000000"/>
              <w:right w:val="single" w:sz="4" w:space="0" w:color="000000"/>
            </w:tcBorders>
            <w:hideMark/>
          </w:tcPr>
          <w:p w14:paraId="3F8E32F5"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4.</w:t>
            </w:r>
          </w:p>
        </w:tc>
        <w:tc>
          <w:tcPr>
            <w:tcW w:w="354" w:type="pct"/>
            <w:tcBorders>
              <w:top w:val="single" w:sz="4" w:space="0" w:color="000000"/>
              <w:left w:val="single" w:sz="4" w:space="0" w:color="000000"/>
              <w:bottom w:val="single" w:sz="4" w:space="0" w:color="000000"/>
              <w:right w:val="single" w:sz="4" w:space="0" w:color="000000"/>
            </w:tcBorders>
            <w:hideMark/>
          </w:tcPr>
          <w:p w14:paraId="4D45ACE8"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MRNG</w:t>
            </w:r>
          </w:p>
        </w:tc>
        <w:tc>
          <w:tcPr>
            <w:tcW w:w="2461" w:type="pct"/>
            <w:tcBorders>
              <w:top w:val="single" w:sz="4" w:space="0" w:color="000000"/>
              <w:left w:val="single" w:sz="4" w:space="0" w:color="000000"/>
              <w:bottom w:val="single" w:sz="4" w:space="0" w:color="000000"/>
              <w:right w:val="single" w:sz="4" w:space="0" w:color="000000"/>
            </w:tcBorders>
            <w:hideMark/>
          </w:tcPr>
          <w:p w14:paraId="05071A33" w14:textId="77777777" w:rsidR="00E11D33" w:rsidRPr="00C45032" w:rsidRDefault="00E11D33" w:rsidP="00991CB8">
            <w:pPr>
              <w:spacing w:before="0" w:after="0"/>
              <w:ind w:right="44"/>
              <w:rPr>
                <w:rFonts w:eastAsia="Arial Narrow" w:cs="Arial Narrow"/>
                <w:szCs w:val="24"/>
                <w:lang w:val="sr-Latn-BA"/>
              </w:rPr>
            </w:pPr>
            <w:r w:rsidRPr="00C45032">
              <w:rPr>
                <w:lang w:val="it-IT"/>
              </w:rPr>
              <w:t>Pravilnik o načinu obračuna i uplate naknade za obavezne reserve naftnih derivate</w:t>
            </w:r>
          </w:p>
        </w:tc>
        <w:tc>
          <w:tcPr>
            <w:tcW w:w="483" w:type="pct"/>
            <w:gridSpan w:val="3"/>
            <w:tcBorders>
              <w:top w:val="single" w:sz="4" w:space="0" w:color="000000"/>
              <w:left w:val="single" w:sz="4" w:space="0" w:color="000000"/>
              <w:bottom w:val="single" w:sz="4" w:space="0" w:color="000000"/>
              <w:right w:val="single" w:sz="4" w:space="0" w:color="000000"/>
            </w:tcBorders>
          </w:tcPr>
          <w:p w14:paraId="7C84C8CD"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448" w:type="pct"/>
            <w:tcBorders>
              <w:top w:val="single" w:sz="4" w:space="0" w:color="000000"/>
              <w:left w:val="single" w:sz="4" w:space="0" w:color="000000"/>
              <w:bottom w:val="single" w:sz="4" w:space="0" w:color="000000"/>
              <w:right w:val="single" w:sz="4" w:space="0" w:color="000000"/>
            </w:tcBorders>
            <w:hideMark/>
          </w:tcPr>
          <w:p w14:paraId="0D185C1C"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538" w:type="pct"/>
            <w:gridSpan w:val="2"/>
            <w:tcBorders>
              <w:top w:val="single" w:sz="4" w:space="0" w:color="000000"/>
              <w:left w:val="single" w:sz="4" w:space="0" w:color="000000"/>
              <w:bottom w:val="single" w:sz="4" w:space="0" w:color="000000"/>
              <w:right w:val="single" w:sz="4" w:space="0" w:color="000000"/>
            </w:tcBorders>
            <w:hideMark/>
          </w:tcPr>
          <w:p w14:paraId="7A92468E"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32009L0119 [D]</w:t>
            </w:r>
          </w:p>
          <w:p w14:paraId="58A9B21E"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32018L1581 [D]</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0122FE8C" w14:textId="77777777" w:rsidR="00E11D33" w:rsidRPr="00C45032" w:rsidRDefault="00E11D33" w:rsidP="00991CB8">
            <w:pPr>
              <w:spacing w:before="0" w:after="0"/>
              <w:rPr>
                <w:rFonts w:eastAsia="Arial Narrow" w:cs="Arial Narrow"/>
                <w:sz w:val="20"/>
                <w:szCs w:val="20"/>
                <w:lang w:val="sr-Latn-BA"/>
              </w:rPr>
            </w:pPr>
          </w:p>
        </w:tc>
      </w:tr>
      <w:tr w:rsidR="00E11D33" w:rsidRPr="00C45032" w14:paraId="13F3B253" w14:textId="77777777" w:rsidTr="005D5F66">
        <w:trPr>
          <w:gridAfter w:val="1"/>
          <w:wAfter w:w="29" w:type="pct"/>
          <w:trHeight w:val="557"/>
        </w:trPr>
        <w:tc>
          <w:tcPr>
            <w:tcW w:w="188" w:type="pct"/>
            <w:tcBorders>
              <w:top w:val="single" w:sz="4" w:space="0" w:color="000000"/>
              <w:left w:val="single" w:sz="4" w:space="0" w:color="000000"/>
              <w:bottom w:val="single" w:sz="4" w:space="0" w:color="000000"/>
              <w:right w:val="single" w:sz="4" w:space="0" w:color="000000"/>
            </w:tcBorders>
            <w:hideMark/>
          </w:tcPr>
          <w:p w14:paraId="2FF31265"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5.</w:t>
            </w:r>
          </w:p>
        </w:tc>
        <w:tc>
          <w:tcPr>
            <w:tcW w:w="354" w:type="pct"/>
            <w:tcBorders>
              <w:top w:val="single" w:sz="4" w:space="0" w:color="000000"/>
              <w:left w:val="single" w:sz="4" w:space="0" w:color="000000"/>
              <w:bottom w:val="single" w:sz="4" w:space="0" w:color="000000"/>
              <w:right w:val="single" w:sz="4" w:space="0" w:color="000000"/>
            </w:tcBorders>
            <w:hideMark/>
          </w:tcPr>
          <w:p w14:paraId="1B157167"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MRNG</w:t>
            </w:r>
          </w:p>
        </w:tc>
        <w:tc>
          <w:tcPr>
            <w:tcW w:w="2461" w:type="pct"/>
            <w:tcBorders>
              <w:top w:val="single" w:sz="4" w:space="0" w:color="000000"/>
              <w:left w:val="single" w:sz="4" w:space="0" w:color="000000"/>
              <w:bottom w:val="single" w:sz="4" w:space="0" w:color="000000"/>
              <w:right w:val="single" w:sz="4" w:space="0" w:color="000000"/>
            </w:tcBorders>
            <w:hideMark/>
          </w:tcPr>
          <w:p w14:paraId="20AC458D" w14:textId="77777777" w:rsidR="00E11D33" w:rsidRPr="00C45032" w:rsidRDefault="00E11D33" w:rsidP="00991CB8">
            <w:pPr>
              <w:spacing w:before="0" w:after="0"/>
              <w:ind w:right="44"/>
              <w:rPr>
                <w:rFonts w:eastAsia="Arial Narrow" w:cs="Arial Narrow"/>
                <w:szCs w:val="24"/>
                <w:lang w:val="sr-Latn-BA"/>
              </w:rPr>
            </w:pPr>
            <w:r w:rsidRPr="00C45032">
              <w:rPr>
                <w:lang w:val="it-IT"/>
              </w:rPr>
              <w:t>Pravilnik o metodologiji obračuna količine obezvnih rezervi naftnih derivata</w:t>
            </w:r>
          </w:p>
        </w:tc>
        <w:tc>
          <w:tcPr>
            <w:tcW w:w="483" w:type="pct"/>
            <w:gridSpan w:val="3"/>
            <w:tcBorders>
              <w:top w:val="single" w:sz="4" w:space="0" w:color="000000"/>
              <w:left w:val="single" w:sz="4" w:space="0" w:color="000000"/>
              <w:bottom w:val="single" w:sz="4" w:space="0" w:color="000000"/>
              <w:right w:val="single" w:sz="4" w:space="0" w:color="000000"/>
            </w:tcBorders>
            <w:hideMark/>
          </w:tcPr>
          <w:p w14:paraId="0BF4F07E"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448" w:type="pct"/>
            <w:tcBorders>
              <w:top w:val="single" w:sz="4" w:space="0" w:color="000000"/>
              <w:left w:val="single" w:sz="4" w:space="0" w:color="000000"/>
              <w:bottom w:val="single" w:sz="4" w:space="0" w:color="000000"/>
              <w:right w:val="single" w:sz="4" w:space="0" w:color="000000"/>
            </w:tcBorders>
            <w:hideMark/>
          </w:tcPr>
          <w:p w14:paraId="4EBAC313"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538" w:type="pct"/>
            <w:gridSpan w:val="2"/>
            <w:tcBorders>
              <w:top w:val="single" w:sz="4" w:space="0" w:color="000000"/>
              <w:left w:val="single" w:sz="4" w:space="0" w:color="000000"/>
              <w:bottom w:val="single" w:sz="4" w:space="0" w:color="000000"/>
              <w:right w:val="single" w:sz="4" w:space="0" w:color="000000"/>
            </w:tcBorders>
            <w:hideMark/>
          </w:tcPr>
          <w:p w14:paraId="6DDA9DAB"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32009L0119 [P]</w:t>
            </w:r>
          </w:p>
          <w:p w14:paraId="76DFAD4B"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32018L1581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7E07FFF7" w14:textId="77777777" w:rsidR="00E11D33" w:rsidRPr="00C45032" w:rsidRDefault="00E11D33" w:rsidP="00991CB8">
            <w:pPr>
              <w:spacing w:before="0" w:after="0"/>
              <w:rPr>
                <w:rFonts w:eastAsia="Arial Narrow" w:cs="Arial Narrow"/>
                <w:sz w:val="20"/>
                <w:szCs w:val="20"/>
                <w:lang w:val="sr-Latn-BA"/>
              </w:rPr>
            </w:pPr>
          </w:p>
        </w:tc>
      </w:tr>
      <w:tr w:rsidR="00E11D33" w:rsidRPr="00C45032" w14:paraId="4B7546AB" w14:textId="77777777" w:rsidTr="005D5F66">
        <w:trPr>
          <w:gridAfter w:val="1"/>
          <w:wAfter w:w="29" w:type="pct"/>
          <w:trHeight w:val="557"/>
        </w:trPr>
        <w:tc>
          <w:tcPr>
            <w:tcW w:w="188" w:type="pct"/>
            <w:tcBorders>
              <w:top w:val="single" w:sz="4" w:space="0" w:color="000000"/>
              <w:left w:val="single" w:sz="4" w:space="0" w:color="000000"/>
              <w:bottom w:val="single" w:sz="4" w:space="0" w:color="000000"/>
              <w:right w:val="single" w:sz="4" w:space="0" w:color="000000"/>
            </w:tcBorders>
            <w:hideMark/>
          </w:tcPr>
          <w:p w14:paraId="070CDCEB"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6.</w:t>
            </w:r>
          </w:p>
        </w:tc>
        <w:tc>
          <w:tcPr>
            <w:tcW w:w="354" w:type="pct"/>
            <w:tcBorders>
              <w:top w:val="single" w:sz="4" w:space="0" w:color="000000"/>
              <w:left w:val="single" w:sz="4" w:space="0" w:color="000000"/>
              <w:bottom w:val="single" w:sz="4" w:space="0" w:color="000000"/>
              <w:right w:val="single" w:sz="4" w:space="0" w:color="000000"/>
            </w:tcBorders>
            <w:hideMark/>
          </w:tcPr>
          <w:p w14:paraId="1383D0C8"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MRNG</w:t>
            </w:r>
          </w:p>
        </w:tc>
        <w:tc>
          <w:tcPr>
            <w:tcW w:w="2461" w:type="pct"/>
            <w:tcBorders>
              <w:top w:val="single" w:sz="4" w:space="0" w:color="000000"/>
              <w:left w:val="single" w:sz="4" w:space="0" w:color="000000"/>
              <w:bottom w:val="single" w:sz="4" w:space="0" w:color="000000"/>
              <w:right w:val="single" w:sz="4" w:space="0" w:color="000000"/>
            </w:tcBorders>
            <w:hideMark/>
          </w:tcPr>
          <w:p w14:paraId="42ED3EFB"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Pravilnik o bližem sadržaju planova i dokumentacije za potrebe sigurnosti operacija sa ugljovodonicima</w:t>
            </w:r>
          </w:p>
        </w:tc>
        <w:tc>
          <w:tcPr>
            <w:tcW w:w="483" w:type="pct"/>
            <w:gridSpan w:val="3"/>
            <w:tcBorders>
              <w:top w:val="single" w:sz="4" w:space="0" w:color="000000"/>
              <w:left w:val="single" w:sz="4" w:space="0" w:color="000000"/>
              <w:bottom w:val="single" w:sz="4" w:space="0" w:color="000000"/>
              <w:right w:val="single" w:sz="4" w:space="0" w:color="000000"/>
            </w:tcBorders>
            <w:hideMark/>
          </w:tcPr>
          <w:p w14:paraId="2295F11C"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448" w:type="pct"/>
            <w:tcBorders>
              <w:top w:val="single" w:sz="4" w:space="0" w:color="000000"/>
              <w:left w:val="single" w:sz="4" w:space="0" w:color="000000"/>
              <w:bottom w:val="single" w:sz="4" w:space="0" w:color="000000"/>
              <w:right w:val="single" w:sz="4" w:space="0" w:color="000000"/>
            </w:tcBorders>
            <w:hideMark/>
          </w:tcPr>
          <w:p w14:paraId="6D4F9569"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38" w:type="pct"/>
            <w:gridSpan w:val="2"/>
            <w:tcBorders>
              <w:top w:val="single" w:sz="4" w:space="0" w:color="000000"/>
              <w:left w:val="single" w:sz="4" w:space="0" w:color="000000"/>
              <w:bottom w:val="single" w:sz="4" w:space="0" w:color="000000"/>
              <w:right w:val="single" w:sz="4" w:space="0" w:color="000000"/>
            </w:tcBorders>
            <w:hideMark/>
          </w:tcPr>
          <w:p w14:paraId="2123DFF9"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32013L0030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78540CA0" w14:textId="77777777" w:rsidR="00E11D33" w:rsidRPr="00C45032" w:rsidRDefault="00E11D33" w:rsidP="00991CB8">
            <w:pPr>
              <w:spacing w:before="0" w:after="0"/>
              <w:rPr>
                <w:rFonts w:eastAsia="Arial Narrow" w:cs="Arial Narrow"/>
                <w:sz w:val="20"/>
                <w:szCs w:val="20"/>
                <w:lang w:val="sr-Latn-BA"/>
              </w:rPr>
            </w:pPr>
          </w:p>
        </w:tc>
      </w:tr>
      <w:tr w:rsidR="00E11D33" w:rsidRPr="00C45032" w14:paraId="55F5332A" w14:textId="77777777" w:rsidTr="005D5F66">
        <w:trPr>
          <w:gridAfter w:val="1"/>
          <w:wAfter w:w="29" w:type="pct"/>
          <w:trHeight w:val="381"/>
        </w:trPr>
        <w:tc>
          <w:tcPr>
            <w:tcW w:w="188" w:type="pct"/>
            <w:tcBorders>
              <w:top w:val="single" w:sz="4" w:space="0" w:color="000000"/>
              <w:left w:val="single" w:sz="4" w:space="0" w:color="000000"/>
              <w:bottom w:val="single" w:sz="4" w:space="0" w:color="000000"/>
              <w:right w:val="nil"/>
            </w:tcBorders>
            <w:shd w:val="clear" w:color="auto" w:fill="D9D9D9"/>
            <w:tcMar>
              <w:top w:w="0" w:type="dxa"/>
              <w:left w:w="28" w:type="dxa"/>
              <w:bottom w:w="0" w:type="dxa"/>
              <w:right w:w="28" w:type="dxa"/>
            </w:tcMar>
          </w:tcPr>
          <w:p w14:paraId="6D24E15D" w14:textId="77777777" w:rsidR="00E11D33" w:rsidRPr="00C45032" w:rsidRDefault="00E11D33" w:rsidP="00991CB8">
            <w:pPr>
              <w:spacing w:before="0" w:after="0"/>
              <w:jc w:val="center"/>
              <w:rPr>
                <w:rFonts w:eastAsia="Arial Narrow" w:cs="Arial Narrow"/>
                <w:szCs w:val="24"/>
                <w:lang w:val="sr-Latn-BA"/>
              </w:rPr>
            </w:pPr>
          </w:p>
        </w:tc>
        <w:tc>
          <w:tcPr>
            <w:tcW w:w="354"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3AE6A56C" w14:textId="77777777" w:rsidR="00E11D33" w:rsidRPr="00C45032" w:rsidRDefault="00E11D33" w:rsidP="00991CB8">
            <w:pPr>
              <w:spacing w:before="0" w:after="0"/>
              <w:jc w:val="center"/>
              <w:rPr>
                <w:rFonts w:eastAsia="Arial Narrow" w:cs="Arial Narrow"/>
                <w:szCs w:val="24"/>
                <w:lang w:val="sr-Latn-BA"/>
              </w:rPr>
            </w:pPr>
          </w:p>
        </w:tc>
        <w:tc>
          <w:tcPr>
            <w:tcW w:w="2461"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hideMark/>
          </w:tcPr>
          <w:p w14:paraId="3D64E4CB" w14:textId="77777777" w:rsidR="00E11D33" w:rsidRPr="00C45032" w:rsidRDefault="00E11D33" w:rsidP="00991CB8">
            <w:pPr>
              <w:spacing w:before="0" w:after="0"/>
              <w:ind w:right="44"/>
              <w:rPr>
                <w:rFonts w:eastAsia="Arial Narrow" w:cs="Arial Narrow"/>
                <w:b/>
                <w:szCs w:val="24"/>
                <w:lang w:val="sr-Latn-BA"/>
              </w:rPr>
            </w:pPr>
            <w:r w:rsidRPr="00C45032">
              <w:rPr>
                <w:rFonts w:eastAsia="Arial Narrow" w:cs="Arial Narrow"/>
                <w:b/>
                <w:szCs w:val="24"/>
                <w:lang w:val="sr-Latn-BA"/>
              </w:rPr>
              <w:t>C) Energetska efikasnost</w:t>
            </w:r>
          </w:p>
        </w:tc>
        <w:tc>
          <w:tcPr>
            <w:tcW w:w="483" w:type="pct"/>
            <w:gridSpan w:val="3"/>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62AA214D" w14:textId="77777777" w:rsidR="00E11D33" w:rsidRPr="00C45032" w:rsidRDefault="00E11D33" w:rsidP="00991CB8">
            <w:pPr>
              <w:spacing w:before="0" w:after="0"/>
              <w:jc w:val="center"/>
              <w:rPr>
                <w:rFonts w:eastAsia="Arial Narrow" w:cs="Arial Narrow"/>
                <w:szCs w:val="24"/>
                <w:lang w:val="sr-Latn-BA"/>
              </w:rPr>
            </w:pPr>
          </w:p>
        </w:tc>
        <w:tc>
          <w:tcPr>
            <w:tcW w:w="448" w:type="pct"/>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33CC73D8" w14:textId="77777777" w:rsidR="00E11D33" w:rsidRPr="00C45032" w:rsidRDefault="00E11D33" w:rsidP="00991CB8">
            <w:pPr>
              <w:spacing w:before="0" w:after="0"/>
              <w:jc w:val="center"/>
              <w:rPr>
                <w:rFonts w:eastAsia="Arial Narrow" w:cs="Arial Narrow"/>
                <w:szCs w:val="24"/>
                <w:lang w:val="sr-Latn-BA"/>
              </w:rPr>
            </w:pPr>
          </w:p>
        </w:tc>
        <w:tc>
          <w:tcPr>
            <w:tcW w:w="538" w:type="pct"/>
            <w:gridSpan w:val="2"/>
            <w:tcBorders>
              <w:top w:val="single" w:sz="4" w:space="0" w:color="000000"/>
              <w:left w:val="nil"/>
              <w:bottom w:val="single" w:sz="4" w:space="0" w:color="000000"/>
              <w:right w:val="nil"/>
            </w:tcBorders>
            <w:shd w:val="clear" w:color="auto" w:fill="D9D9D9"/>
            <w:tcMar>
              <w:top w:w="0" w:type="dxa"/>
              <w:left w:w="28" w:type="dxa"/>
              <w:bottom w:w="0" w:type="dxa"/>
              <w:right w:w="28" w:type="dxa"/>
            </w:tcMar>
          </w:tcPr>
          <w:p w14:paraId="4584FC63" w14:textId="77777777" w:rsidR="00E11D33" w:rsidRPr="00C45032" w:rsidRDefault="00E11D33" w:rsidP="00991CB8">
            <w:pPr>
              <w:spacing w:before="0" w:after="0"/>
              <w:jc w:val="center"/>
              <w:rPr>
                <w:rFonts w:eastAsia="Arial Narrow" w:cs="Arial Narrow"/>
                <w:sz w:val="20"/>
                <w:szCs w:val="20"/>
                <w:lang w:val="sr-Latn-BA"/>
              </w:rPr>
            </w:pPr>
          </w:p>
        </w:tc>
        <w:tc>
          <w:tcPr>
            <w:tcW w:w="499" w:type="pct"/>
            <w:gridSpan w:val="2"/>
            <w:tcBorders>
              <w:top w:val="single" w:sz="4" w:space="0" w:color="000000"/>
              <w:left w:val="nil"/>
              <w:bottom w:val="single" w:sz="4" w:space="0" w:color="000000"/>
              <w:right w:val="single" w:sz="4" w:space="0" w:color="000000"/>
            </w:tcBorders>
            <w:shd w:val="clear" w:color="auto" w:fill="D9D9D9"/>
            <w:tcMar>
              <w:top w:w="0" w:type="dxa"/>
              <w:left w:w="28" w:type="dxa"/>
              <w:bottom w:w="0" w:type="dxa"/>
              <w:right w:w="28" w:type="dxa"/>
            </w:tcMar>
          </w:tcPr>
          <w:p w14:paraId="19D3306B" w14:textId="77777777" w:rsidR="00E11D33" w:rsidRPr="00C45032" w:rsidRDefault="00E11D33" w:rsidP="00991CB8">
            <w:pPr>
              <w:spacing w:before="0" w:after="0"/>
              <w:rPr>
                <w:rFonts w:eastAsia="Arial Narrow" w:cs="Arial Narrow"/>
                <w:sz w:val="20"/>
                <w:szCs w:val="20"/>
                <w:lang w:val="sr-Latn-BA"/>
              </w:rPr>
            </w:pPr>
          </w:p>
        </w:tc>
      </w:tr>
      <w:tr w:rsidR="00E11D33" w:rsidRPr="00C45032" w14:paraId="3C3BD039" w14:textId="77777777" w:rsidTr="005D5F66">
        <w:trPr>
          <w:gridAfter w:val="1"/>
          <w:wAfter w:w="29" w:type="pct"/>
          <w:trHeight w:val="677"/>
        </w:trPr>
        <w:tc>
          <w:tcPr>
            <w:tcW w:w="188" w:type="pct"/>
            <w:tcBorders>
              <w:top w:val="single" w:sz="4" w:space="0" w:color="000000"/>
              <w:left w:val="single" w:sz="4" w:space="0" w:color="000000"/>
              <w:bottom w:val="single" w:sz="4" w:space="0" w:color="000000"/>
              <w:right w:val="single" w:sz="4" w:space="0" w:color="000000"/>
            </w:tcBorders>
          </w:tcPr>
          <w:p w14:paraId="3AB8B83C"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7.</w:t>
            </w:r>
          </w:p>
        </w:tc>
        <w:tc>
          <w:tcPr>
            <w:tcW w:w="354" w:type="pct"/>
            <w:tcBorders>
              <w:top w:val="single" w:sz="4" w:space="0" w:color="000000"/>
              <w:left w:val="single" w:sz="4" w:space="0" w:color="000000"/>
              <w:bottom w:val="single" w:sz="4" w:space="0" w:color="000000"/>
              <w:right w:val="single" w:sz="4" w:space="0" w:color="000000"/>
            </w:tcBorders>
          </w:tcPr>
          <w:p w14:paraId="5B80B7CD"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tcPr>
          <w:p w14:paraId="741823CA"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Pravilnik o izmjenama Pravilnika o načinu izračunavanja uštede primarne energije i određivanja ukupnog stepena efikasnosti kogeneracionog objekta</w:t>
            </w:r>
          </w:p>
        </w:tc>
        <w:tc>
          <w:tcPr>
            <w:tcW w:w="483" w:type="pct"/>
            <w:gridSpan w:val="3"/>
            <w:tcBorders>
              <w:top w:val="single" w:sz="4" w:space="0" w:color="000000"/>
              <w:left w:val="single" w:sz="4" w:space="0" w:color="000000"/>
              <w:bottom w:val="single" w:sz="4" w:space="0" w:color="000000"/>
              <w:right w:val="single" w:sz="4" w:space="0" w:color="000000"/>
            </w:tcBorders>
          </w:tcPr>
          <w:p w14:paraId="5D21E0EF"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448" w:type="pct"/>
            <w:tcBorders>
              <w:top w:val="single" w:sz="4" w:space="0" w:color="000000"/>
              <w:left w:val="single" w:sz="4" w:space="0" w:color="000000"/>
              <w:bottom w:val="single" w:sz="4" w:space="0" w:color="000000"/>
              <w:right w:val="single" w:sz="4" w:space="0" w:color="000000"/>
            </w:tcBorders>
          </w:tcPr>
          <w:p w14:paraId="77BF2808"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538" w:type="pct"/>
            <w:gridSpan w:val="2"/>
            <w:tcBorders>
              <w:top w:val="single" w:sz="4" w:space="0" w:color="000000"/>
              <w:left w:val="single" w:sz="4" w:space="0" w:color="000000"/>
              <w:bottom w:val="single" w:sz="4" w:space="0" w:color="000000"/>
              <w:right w:val="single" w:sz="4" w:space="0" w:color="000000"/>
            </w:tcBorders>
          </w:tcPr>
          <w:p w14:paraId="7B6FBABB"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32023R2104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085B93A5" w14:textId="77777777" w:rsidR="00E11D33" w:rsidRPr="00C45032" w:rsidRDefault="00E11D33" w:rsidP="00991CB8">
            <w:pPr>
              <w:spacing w:before="0" w:after="0"/>
              <w:jc w:val="center"/>
              <w:rPr>
                <w:rFonts w:eastAsia="Arial Narrow" w:cs="Arial Narrow"/>
                <w:sz w:val="20"/>
                <w:szCs w:val="20"/>
                <w:lang w:val="sr-Latn-BA"/>
              </w:rPr>
            </w:pPr>
          </w:p>
        </w:tc>
      </w:tr>
      <w:tr w:rsidR="00E11D33" w:rsidRPr="00C45032" w14:paraId="44C65F0A" w14:textId="77777777" w:rsidTr="005D5F66">
        <w:trPr>
          <w:gridAfter w:val="1"/>
          <w:wAfter w:w="29" w:type="pct"/>
          <w:trHeight w:val="494"/>
        </w:trPr>
        <w:tc>
          <w:tcPr>
            <w:tcW w:w="188" w:type="pct"/>
            <w:tcBorders>
              <w:top w:val="single" w:sz="4" w:space="0" w:color="000000"/>
              <w:left w:val="single" w:sz="4" w:space="0" w:color="000000"/>
              <w:bottom w:val="single" w:sz="4" w:space="0" w:color="000000"/>
              <w:right w:val="single" w:sz="4" w:space="0" w:color="000000"/>
            </w:tcBorders>
            <w:hideMark/>
          </w:tcPr>
          <w:p w14:paraId="5DAFE5C9"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8.</w:t>
            </w:r>
          </w:p>
        </w:tc>
        <w:tc>
          <w:tcPr>
            <w:tcW w:w="354" w:type="pct"/>
            <w:tcBorders>
              <w:top w:val="single" w:sz="4" w:space="0" w:color="000000"/>
              <w:left w:val="single" w:sz="4" w:space="0" w:color="000000"/>
              <w:bottom w:val="single" w:sz="4" w:space="0" w:color="000000"/>
              <w:right w:val="single" w:sz="4" w:space="0" w:color="000000"/>
            </w:tcBorders>
            <w:hideMark/>
          </w:tcPr>
          <w:p w14:paraId="400F2A02"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hideMark/>
          </w:tcPr>
          <w:p w14:paraId="20CB6E56"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Pravilnik o izmjenama i dopunama Pravilnika o označavanju energetske efikasnosti uređaja za klimatizaciju</w:t>
            </w:r>
          </w:p>
        </w:tc>
        <w:tc>
          <w:tcPr>
            <w:tcW w:w="483" w:type="pct"/>
            <w:gridSpan w:val="3"/>
            <w:tcBorders>
              <w:top w:val="single" w:sz="4" w:space="0" w:color="000000"/>
              <w:left w:val="single" w:sz="4" w:space="0" w:color="000000"/>
              <w:bottom w:val="single" w:sz="4" w:space="0" w:color="000000"/>
              <w:right w:val="single" w:sz="4" w:space="0" w:color="000000"/>
            </w:tcBorders>
            <w:hideMark/>
          </w:tcPr>
          <w:p w14:paraId="3754AA64"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448" w:type="pct"/>
            <w:tcBorders>
              <w:top w:val="single" w:sz="4" w:space="0" w:color="000000"/>
              <w:left w:val="single" w:sz="4" w:space="0" w:color="000000"/>
              <w:bottom w:val="single" w:sz="4" w:space="0" w:color="000000"/>
              <w:right w:val="single" w:sz="4" w:space="0" w:color="000000"/>
            </w:tcBorders>
            <w:hideMark/>
          </w:tcPr>
          <w:p w14:paraId="46198D4D"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538" w:type="pct"/>
            <w:gridSpan w:val="2"/>
            <w:tcBorders>
              <w:top w:val="single" w:sz="4" w:space="0" w:color="000000"/>
              <w:left w:val="single" w:sz="4" w:space="0" w:color="000000"/>
              <w:bottom w:val="single" w:sz="4" w:space="0" w:color="000000"/>
              <w:right w:val="single" w:sz="4" w:space="0" w:color="000000"/>
            </w:tcBorders>
          </w:tcPr>
          <w:p w14:paraId="5D4EAE0B"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32023R2048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2E77CB7E" w14:textId="77777777" w:rsidR="00E11D33" w:rsidRPr="00C45032" w:rsidRDefault="00E11D33" w:rsidP="00991CB8">
            <w:pPr>
              <w:spacing w:before="0" w:after="0"/>
              <w:jc w:val="center"/>
              <w:rPr>
                <w:rFonts w:eastAsia="Arial Narrow" w:cs="Arial Narrow"/>
                <w:sz w:val="20"/>
                <w:szCs w:val="20"/>
                <w:lang w:val="sr-Latn-BA"/>
              </w:rPr>
            </w:pPr>
          </w:p>
        </w:tc>
      </w:tr>
      <w:tr w:rsidR="00E11D33" w:rsidRPr="00C45032" w14:paraId="35F29D87" w14:textId="77777777" w:rsidTr="005D5F66">
        <w:trPr>
          <w:gridAfter w:val="1"/>
          <w:wAfter w:w="29" w:type="pct"/>
          <w:trHeight w:val="494"/>
        </w:trPr>
        <w:tc>
          <w:tcPr>
            <w:tcW w:w="188" w:type="pct"/>
            <w:tcBorders>
              <w:top w:val="single" w:sz="4" w:space="0" w:color="000000"/>
              <w:left w:val="single" w:sz="4" w:space="0" w:color="000000"/>
              <w:bottom w:val="single" w:sz="4" w:space="0" w:color="000000"/>
              <w:right w:val="single" w:sz="4" w:space="0" w:color="000000"/>
            </w:tcBorders>
            <w:hideMark/>
          </w:tcPr>
          <w:p w14:paraId="0938DA4D"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9.</w:t>
            </w:r>
          </w:p>
        </w:tc>
        <w:tc>
          <w:tcPr>
            <w:tcW w:w="354" w:type="pct"/>
            <w:tcBorders>
              <w:top w:val="single" w:sz="4" w:space="0" w:color="000000"/>
              <w:left w:val="single" w:sz="4" w:space="0" w:color="000000"/>
              <w:bottom w:val="single" w:sz="4" w:space="0" w:color="000000"/>
              <w:right w:val="single" w:sz="4" w:space="0" w:color="000000"/>
            </w:tcBorders>
            <w:hideMark/>
          </w:tcPr>
          <w:p w14:paraId="651B8361"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hideMark/>
          </w:tcPr>
          <w:p w14:paraId="6B8BFE0C"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Pravilnik o označavanju energetske efikasnosti pametnih telefona i tableta</w:t>
            </w:r>
          </w:p>
        </w:tc>
        <w:tc>
          <w:tcPr>
            <w:tcW w:w="483" w:type="pct"/>
            <w:gridSpan w:val="3"/>
            <w:tcBorders>
              <w:top w:val="single" w:sz="4" w:space="0" w:color="000000"/>
              <w:left w:val="single" w:sz="4" w:space="0" w:color="000000"/>
              <w:bottom w:val="single" w:sz="4" w:space="0" w:color="000000"/>
              <w:right w:val="single" w:sz="4" w:space="0" w:color="000000"/>
            </w:tcBorders>
            <w:hideMark/>
          </w:tcPr>
          <w:p w14:paraId="749DFC15"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448" w:type="pct"/>
            <w:tcBorders>
              <w:top w:val="single" w:sz="4" w:space="0" w:color="000000"/>
              <w:left w:val="single" w:sz="4" w:space="0" w:color="000000"/>
              <w:bottom w:val="single" w:sz="4" w:space="0" w:color="000000"/>
              <w:right w:val="single" w:sz="4" w:space="0" w:color="000000"/>
            </w:tcBorders>
            <w:hideMark/>
          </w:tcPr>
          <w:p w14:paraId="6BDC96DB"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538" w:type="pct"/>
            <w:gridSpan w:val="2"/>
            <w:tcBorders>
              <w:top w:val="single" w:sz="4" w:space="0" w:color="000000"/>
              <w:left w:val="single" w:sz="4" w:space="0" w:color="000000"/>
              <w:bottom w:val="single" w:sz="4" w:space="0" w:color="000000"/>
              <w:right w:val="single" w:sz="4" w:space="0" w:color="000000"/>
            </w:tcBorders>
          </w:tcPr>
          <w:p w14:paraId="089438B0"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32023R1669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394F656B" w14:textId="77777777" w:rsidR="00E11D33" w:rsidRPr="00C45032" w:rsidRDefault="00E11D33" w:rsidP="00991CB8">
            <w:pPr>
              <w:spacing w:before="0" w:after="0"/>
              <w:jc w:val="center"/>
              <w:rPr>
                <w:rFonts w:eastAsia="Arial Narrow" w:cs="Arial Narrow"/>
                <w:sz w:val="20"/>
                <w:szCs w:val="20"/>
                <w:lang w:val="sr-Latn-BA"/>
              </w:rPr>
            </w:pPr>
          </w:p>
        </w:tc>
      </w:tr>
      <w:tr w:rsidR="00E11D33" w:rsidRPr="00C45032" w14:paraId="6AABA8C4" w14:textId="77777777" w:rsidTr="005D5F66">
        <w:trPr>
          <w:gridAfter w:val="1"/>
          <w:wAfter w:w="29" w:type="pct"/>
          <w:trHeight w:val="494"/>
        </w:trPr>
        <w:tc>
          <w:tcPr>
            <w:tcW w:w="188" w:type="pct"/>
            <w:tcBorders>
              <w:top w:val="single" w:sz="4" w:space="0" w:color="000000"/>
              <w:left w:val="single" w:sz="4" w:space="0" w:color="000000"/>
              <w:bottom w:val="single" w:sz="4" w:space="0" w:color="000000"/>
              <w:right w:val="single" w:sz="4" w:space="0" w:color="000000"/>
            </w:tcBorders>
            <w:hideMark/>
          </w:tcPr>
          <w:p w14:paraId="37920DD9"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10.</w:t>
            </w:r>
          </w:p>
        </w:tc>
        <w:tc>
          <w:tcPr>
            <w:tcW w:w="354" w:type="pct"/>
            <w:tcBorders>
              <w:top w:val="single" w:sz="4" w:space="0" w:color="000000"/>
              <w:left w:val="single" w:sz="4" w:space="0" w:color="000000"/>
              <w:bottom w:val="single" w:sz="4" w:space="0" w:color="000000"/>
              <w:right w:val="single" w:sz="4" w:space="0" w:color="000000"/>
            </w:tcBorders>
            <w:hideMark/>
          </w:tcPr>
          <w:p w14:paraId="792A1472"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hideMark/>
          </w:tcPr>
          <w:p w14:paraId="5E5F58B7"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Pravilnik o tehničkim zahtjevima eko dizajna za pametne telefone i tablete</w:t>
            </w:r>
          </w:p>
        </w:tc>
        <w:tc>
          <w:tcPr>
            <w:tcW w:w="483" w:type="pct"/>
            <w:gridSpan w:val="3"/>
            <w:tcBorders>
              <w:top w:val="single" w:sz="4" w:space="0" w:color="000000"/>
              <w:left w:val="single" w:sz="4" w:space="0" w:color="000000"/>
              <w:bottom w:val="single" w:sz="4" w:space="0" w:color="000000"/>
              <w:right w:val="single" w:sz="4" w:space="0" w:color="000000"/>
            </w:tcBorders>
            <w:hideMark/>
          </w:tcPr>
          <w:p w14:paraId="0ADB55B3"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448" w:type="pct"/>
            <w:tcBorders>
              <w:top w:val="single" w:sz="4" w:space="0" w:color="000000"/>
              <w:left w:val="single" w:sz="4" w:space="0" w:color="000000"/>
              <w:bottom w:val="single" w:sz="4" w:space="0" w:color="000000"/>
              <w:right w:val="single" w:sz="4" w:space="0" w:color="000000"/>
            </w:tcBorders>
            <w:hideMark/>
          </w:tcPr>
          <w:p w14:paraId="1B73791D"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538" w:type="pct"/>
            <w:gridSpan w:val="2"/>
            <w:tcBorders>
              <w:top w:val="single" w:sz="4" w:space="0" w:color="000000"/>
              <w:left w:val="single" w:sz="4" w:space="0" w:color="000000"/>
              <w:bottom w:val="single" w:sz="4" w:space="0" w:color="000000"/>
              <w:right w:val="single" w:sz="4" w:space="0" w:color="000000"/>
            </w:tcBorders>
          </w:tcPr>
          <w:p w14:paraId="37FA1325"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32023R1670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0FBD4278" w14:textId="77777777" w:rsidR="00E11D33" w:rsidRPr="00C45032" w:rsidRDefault="00E11D33" w:rsidP="00991CB8">
            <w:pPr>
              <w:spacing w:before="0" w:after="0"/>
              <w:jc w:val="center"/>
              <w:rPr>
                <w:rFonts w:eastAsia="Arial Narrow" w:cs="Arial Narrow"/>
                <w:sz w:val="20"/>
                <w:szCs w:val="20"/>
                <w:lang w:val="sr-Latn-BA"/>
              </w:rPr>
            </w:pPr>
          </w:p>
        </w:tc>
      </w:tr>
      <w:tr w:rsidR="00E11D33" w:rsidRPr="00C45032" w14:paraId="6E75B18D" w14:textId="77777777" w:rsidTr="005D5F66">
        <w:trPr>
          <w:gridAfter w:val="1"/>
          <w:wAfter w:w="29" w:type="pct"/>
          <w:trHeight w:val="494"/>
        </w:trPr>
        <w:tc>
          <w:tcPr>
            <w:tcW w:w="188" w:type="pct"/>
            <w:tcBorders>
              <w:top w:val="single" w:sz="4" w:space="0" w:color="000000"/>
              <w:left w:val="single" w:sz="4" w:space="0" w:color="000000"/>
              <w:bottom w:val="single" w:sz="4" w:space="0" w:color="000000"/>
              <w:right w:val="single" w:sz="4" w:space="0" w:color="000000"/>
            </w:tcBorders>
            <w:hideMark/>
          </w:tcPr>
          <w:p w14:paraId="567669BA"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11.</w:t>
            </w:r>
          </w:p>
        </w:tc>
        <w:tc>
          <w:tcPr>
            <w:tcW w:w="354" w:type="pct"/>
            <w:tcBorders>
              <w:top w:val="single" w:sz="4" w:space="0" w:color="000000"/>
              <w:left w:val="single" w:sz="4" w:space="0" w:color="000000"/>
              <w:bottom w:val="single" w:sz="4" w:space="0" w:color="000000"/>
              <w:right w:val="single" w:sz="4" w:space="0" w:color="000000"/>
            </w:tcBorders>
            <w:hideMark/>
          </w:tcPr>
          <w:p w14:paraId="17C2EE72"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hideMark/>
          </w:tcPr>
          <w:p w14:paraId="2C425824"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Pravilnik o tehničkim zahtjevima eko dizajna za potrošnju električne energije u stanju mirovanja, isključenom stanju i u umreženom stanju mirovanja za električnu i elektronsku kancelarijsku opremu i uređaje za domaćinstvo</w:t>
            </w:r>
          </w:p>
        </w:tc>
        <w:tc>
          <w:tcPr>
            <w:tcW w:w="483" w:type="pct"/>
            <w:gridSpan w:val="3"/>
            <w:tcBorders>
              <w:top w:val="single" w:sz="4" w:space="0" w:color="000000"/>
              <w:left w:val="single" w:sz="4" w:space="0" w:color="000000"/>
              <w:bottom w:val="single" w:sz="4" w:space="0" w:color="000000"/>
              <w:right w:val="single" w:sz="4" w:space="0" w:color="000000"/>
            </w:tcBorders>
            <w:hideMark/>
          </w:tcPr>
          <w:p w14:paraId="083C36EC"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448" w:type="pct"/>
            <w:tcBorders>
              <w:top w:val="single" w:sz="4" w:space="0" w:color="000000"/>
              <w:left w:val="single" w:sz="4" w:space="0" w:color="000000"/>
              <w:bottom w:val="single" w:sz="4" w:space="0" w:color="000000"/>
              <w:right w:val="single" w:sz="4" w:space="0" w:color="000000"/>
            </w:tcBorders>
            <w:hideMark/>
          </w:tcPr>
          <w:p w14:paraId="0913A70C"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w:t>
            </w:r>
          </w:p>
        </w:tc>
        <w:tc>
          <w:tcPr>
            <w:tcW w:w="538" w:type="pct"/>
            <w:gridSpan w:val="2"/>
            <w:tcBorders>
              <w:top w:val="single" w:sz="4" w:space="0" w:color="000000"/>
              <w:left w:val="single" w:sz="4" w:space="0" w:color="000000"/>
              <w:bottom w:val="single" w:sz="4" w:space="0" w:color="000000"/>
              <w:right w:val="single" w:sz="4" w:space="0" w:color="000000"/>
            </w:tcBorders>
          </w:tcPr>
          <w:p w14:paraId="51FC2A63" w14:textId="77777777" w:rsidR="00E11D33" w:rsidRPr="00C45032" w:rsidRDefault="00E11D33" w:rsidP="00991CB8">
            <w:pPr>
              <w:spacing w:before="0" w:after="0"/>
              <w:jc w:val="center"/>
              <w:rPr>
                <w:rFonts w:eastAsia="Arial Narrow" w:cs="Arial Narrow"/>
                <w:sz w:val="20"/>
                <w:szCs w:val="20"/>
              </w:rPr>
            </w:pPr>
            <w:r w:rsidRPr="00C45032">
              <w:rPr>
                <w:rFonts w:eastAsia="Arial Narrow" w:cs="Arial Narrow"/>
                <w:sz w:val="20"/>
                <w:szCs w:val="20"/>
                <w:lang w:val="sr-Latn-BA"/>
              </w:rPr>
              <w:t>32023R0826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FFFFFF"/>
          </w:tcPr>
          <w:p w14:paraId="51F2E630" w14:textId="77777777" w:rsidR="00E11D33" w:rsidRPr="00C45032" w:rsidRDefault="00E11D33" w:rsidP="00991CB8">
            <w:pPr>
              <w:spacing w:before="0" w:after="0"/>
              <w:jc w:val="center"/>
              <w:rPr>
                <w:rFonts w:eastAsia="Arial Narrow" w:cs="Arial Narrow"/>
                <w:sz w:val="20"/>
                <w:szCs w:val="20"/>
                <w:lang w:val="sr-Latn-BA"/>
              </w:rPr>
            </w:pPr>
          </w:p>
        </w:tc>
      </w:tr>
      <w:tr w:rsidR="00E11D33" w:rsidRPr="00C45032" w14:paraId="4DBF68E2" w14:textId="77777777" w:rsidTr="005D5F66">
        <w:trPr>
          <w:gridAfter w:val="1"/>
          <w:wAfter w:w="29" w:type="pct"/>
          <w:trHeight w:val="494"/>
        </w:trPr>
        <w:tc>
          <w:tcPr>
            <w:tcW w:w="188" w:type="pct"/>
            <w:tcBorders>
              <w:top w:val="single" w:sz="4" w:space="0" w:color="000000"/>
              <w:left w:val="single" w:sz="4" w:space="0" w:color="000000"/>
              <w:bottom w:val="single" w:sz="4" w:space="0" w:color="000000"/>
              <w:right w:val="single" w:sz="4" w:space="0" w:color="000000"/>
            </w:tcBorders>
            <w:shd w:val="clear" w:color="auto" w:fill="auto"/>
          </w:tcPr>
          <w:p w14:paraId="34296090"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 xml:space="preserve">12. </w:t>
            </w:r>
          </w:p>
        </w:tc>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326A5559"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shd w:val="clear" w:color="auto" w:fill="auto"/>
          </w:tcPr>
          <w:p w14:paraId="3458F36D"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Pravilnik o tehničkim zahtjevima eko dizajna mašina za sušenje veša sa bubnjem</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auto"/>
          </w:tcPr>
          <w:p w14:paraId="537F69FF"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2025/II</w:t>
            </w: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14:paraId="5A124DD3"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2025/II</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tcPr>
          <w:p w14:paraId="0B4090F7"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32023R2533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tcPr>
          <w:p w14:paraId="47060A21" w14:textId="77777777" w:rsidR="00E11D33" w:rsidRPr="00C45032" w:rsidRDefault="00E11D33" w:rsidP="00991CB8">
            <w:pPr>
              <w:spacing w:before="0" w:after="0"/>
              <w:jc w:val="center"/>
              <w:rPr>
                <w:rFonts w:eastAsia="Arial Narrow" w:cs="Arial Narrow"/>
                <w:sz w:val="20"/>
                <w:szCs w:val="20"/>
                <w:lang w:val="sr-Latn-BA"/>
              </w:rPr>
            </w:pPr>
          </w:p>
        </w:tc>
      </w:tr>
      <w:tr w:rsidR="00E11D33" w:rsidRPr="00C45032" w14:paraId="6ADA7818" w14:textId="77777777" w:rsidTr="005D5F66">
        <w:trPr>
          <w:gridAfter w:val="1"/>
          <w:wAfter w:w="29" w:type="pct"/>
          <w:trHeight w:val="494"/>
        </w:trPr>
        <w:tc>
          <w:tcPr>
            <w:tcW w:w="188" w:type="pct"/>
            <w:tcBorders>
              <w:top w:val="single" w:sz="4" w:space="0" w:color="000000"/>
              <w:left w:val="single" w:sz="4" w:space="0" w:color="000000"/>
              <w:bottom w:val="single" w:sz="4" w:space="0" w:color="000000"/>
              <w:right w:val="single" w:sz="4" w:space="0" w:color="000000"/>
            </w:tcBorders>
            <w:shd w:val="clear" w:color="auto" w:fill="auto"/>
          </w:tcPr>
          <w:p w14:paraId="43277839"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13.</w:t>
            </w:r>
          </w:p>
        </w:tc>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5C3BFF8B"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shd w:val="clear" w:color="auto" w:fill="auto"/>
          </w:tcPr>
          <w:p w14:paraId="04C7535D"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Pravilnik o označavanju energetske efikasnosti mašina za sušenje veša sa bubnjem</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auto"/>
          </w:tcPr>
          <w:p w14:paraId="6DD5BE6B"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2025/II</w:t>
            </w: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14:paraId="3BF71272"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2025/II</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tcPr>
          <w:p w14:paraId="108B77C2"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32023R2534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tcPr>
          <w:p w14:paraId="517E06DF" w14:textId="77777777" w:rsidR="00E11D33" w:rsidRPr="00C45032" w:rsidRDefault="00E11D33" w:rsidP="00991CB8">
            <w:pPr>
              <w:spacing w:before="0" w:after="0"/>
              <w:jc w:val="center"/>
              <w:rPr>
                <w:rFonts w:eastAsia="Arial Narrow" w:cs="Arial Narrow"/>
                <w:sz w:val="20"/>
                <w:szCs w:val="20"/>
                <w:lang w:val="sr-Latn-BA"/>
              </w:rPr>
            </w:pPr>
          </w:p>
        </w:tc>
      </w:tr>
      <w:tr w:rsidR="00E11D33" w:rsidRPr="00C45032" w14:paraId="6F88A53E" w14:textId="77777777" w:rsidTr="005D5F66">
        <w:trPr>
          <w:gridAfter w:val="1"/>
          <w:wAfter w:w="29" w:type="pct"/>
          <w:trHeight w:val="494"/>
        </w:trPr>
        <w:tc>
          <w:tcPr>
            <w:tcW w:w="188" w:type="pct"/>
            <w:tcBorders>
              <w:top w:val="single" w:sz="4" w:space="0" w:color="000000"/>
              <w:left w:val="single" w:sz="4" w:space="0" w:color="000000"/>
              <w:bottom w:val="single" w:sz="4" w:space="0" w:color="000000"/>
              <w:right w:val="single" w:sz="4" w:space="0" w:color="000000"/>
            </w:tcBorders>
            <w:shd w:val="clear" w:color="auto" w:fill="auto"/>
          </w:tcPr>
          <w:p w14:paraId="5A3E1DD0"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lastRenderedPageBreak/>
              <w:t>14.</w:t>
            </w:r>
          </w:p>
        </w:tc>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1C0AA063"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shd w:val="clear" w:color="auto" w:fill="auto"/>
          </w:tcPr>
          <w:p w14:paraId="5EB7B80D"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Pravilnik o tehničkim zahtjevima eko dizajna uređaja za lokalno zagrijavanje prostora</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auto"/>
          </w:tcPr>
          <w:p w14:paraId="491CAC81"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14:paraId="6C12AC46"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tcPr>
          <w:p w14:paraId="2367EA59"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32024R1103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tcPr>
          <w:p w14:paraId="649627FB" w14:textId="77777777" w:rsidR="00E11D33" w:rsidRPr="00C45032" w:rsidRDefault="00E11D33" w:rsidP="00991CB8">
            <w:pPr>
              <w:spacing w:before="0" w:after="0"/>
              <w:jc w:val="center"/>
              <w:rPr>
                <w:rFonts w:eastAsia="Arial Narrow" w:cs="Arial Narrow"/>
                <w:sz w:val="20"/>
                <w:szCs w:val="20"/>
                <w:lang w:val="sr-Latn-BA"/>
              </w:rPr>
            </w:pPr>
          </w:p>
        </w:tc>
      </w:tr>
      <w:tr w:rsidR="00E11D33" w:rsidRPr="00C45032" w14:paraId="20186F85" w14:textId="77777777" w:rsidTr="005D5F66">
        <w:trPr>
          <w:gridAfter w:val="1"/>
          <w:wAfter w:w="29" w:type="pct"/>
        </w:trPr>
        <w:tc>
          <w:tcPr>
            <w:tcW w:w="188" w:type="pct"/>
            <w:tcBorders>
              <w:top w:val="single" w:sz="4" w:space="0" w:color="000000"/>
              <w:left w:val="single" w:sz="4" w:space="0" w:color="000000"/>
              <w:bottom w:val="single" w:sz="4" w:space="0" w:color="000000"/>
              <w:right w:val="single" w:sz="4" w:space="0" w:color="000000"/>
            </w:tcBorders>
            <w:shd w:val="clear" w:color="auto" w:fill="auto"/>
            <w:hideMark/>
          </w:tcPr>
          <w:p w14:paraId="68382C4A"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15.</w:t>
            </w:r>
          </w:p>
        </w:tc>
        <w:tc>
          <w:tcPr>
            <w:tcW w:w="354" w:type="pct"/>
            <w:tcBorders>
              <w:top w:val="single" w:sz="4" w:space="0" w:color="000000"/>
              <w:left w:val="single" w:sz="4" w:space="0" w:color="000000"/>
              <w:bottom w:val="single" w:sz="4" w:space="0" w:color="000000"/>
              <w:right w:val="single" w:sz="4" w:space="0" w:color="000000"/>
            </w:tcBorders>
            <w:shd w:val="clear" w:color="auto" w:fill="auto"/>
            <w:hideMark/>
          </w:tcPr>
          <w:p w14:paraId="4E07FAF5"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shd w:val="clear" w:color="auto" w:fill="auto"/>
            <w:hideMark/>
          </w:tcPr>
          <w:p w14:paraId="23336E4F"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Zakon o izmjenama i dopunama Zakona o efikasnom korišćenju energije</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071B965C"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2025/IV</w:t>
            </w:r>
          </w:p>
        </w:tc>
        <w:tc>
          <w:tcPr>
            <w:tcW w:w="448" w:type="pct"/>
            <w:tcBorders>
              <w:top w:val="single" w:sz="4" w:space="0" w:color="000000"/>
              <w:left w:val="single" w:sz="4" w:space="0" w:color="000000"/>
              <w:bottom w:val="single" w:sz="4" w:space="0" w:color="000000"/>
              <w:right w:val="single" w:sz="4" w:space="0" w:color="000000"/>
            </w:tcBorders>
            <w:shd w:val="clear" w:color="auto" w:fill="auto"/>
            <w:hideMark/>
          </w:tcPr>
          <w:p w14:paraId="4863E9BD"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2026/I</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3C0AD8D8"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32018R1999 [P]</w:t>
            </w:r>
          </w:p>
          <w:p w14:paraId="072DA080"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32018L2002 [P]</w:t>
            </w:r>
          </w:p>
          <w:p w14:paraId="7C7313A8"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32023L1791 [P]</w:t>
            </w:r>
          </w:p>
          <w:p w14:paraId="65C606F8"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32023R0807[P]</w:t>
            </w:r>
          </w:p>
          <w:p w14:paraId="79064A82"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32024L1275 [D]</w:t>
            </w:r>
          </w:p>
          <w:p w14:paraId="01654515" w14:textId="151FDAC0" w:rsidR="00E11D33" w:rsidRPr="00C45032" w:rsidRDefault="009C6E3B" w:rsidP="00991CB8">
            <w:pPr>
              <w:spacing w:before="0" w:after="0"/>
              <w:rPr>
                <w:rFonts w:eastAsia="Arial Narrow" w:cs="Arial Narrow"/>
                <w:sz w:val="20"/>
                <w:szCs w:val="20"/>
                <w:lang w:val="sr-Latn-BA"/>
              </w:rPr>
            </w:pPr>
            <w:r w:rsidRPr="00C45032">
              <w:rPr>
                <w:rFonts w:eastAsia="Arial Narrow" w:cs="Arial Narrow"/>
                <w:sz w:val="20"/>
                <w:szCs w:val="20"/>
                <w:lang w:val="sr-Latn-BA"/>
              </w:rPr>
              <w:t>32024R1781</w:t>
            </w:r>
            <w:r w:rsidR="00E11D33" w:rsidRPr="00C45032">
              <w:rPr>
                <w:rFonts w:eastAsia="Arial Narrow" w:cs="Arial Narrow"/>
                <w:sz w:val="20"/>
                <w:szCs w:val="20"/>
                <w:lang w:val="sr-Latn-BA"/>
              </w:rPr>
              <w:t>[D]</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tcPr>
          <w:p w14:paraId="2517E0D1" w14:textId="77777777" w:rsidR="00E11D33" w:rsidRPr="00C45032" w:rsidRDefault="00E11D33" w:rsidP="00991CB8">
            <w:pPr>
              <w:spacing w:before="0" w:after="0"/>
              <w:jc w:val="center"/>
              <w:rPr>
                <w:rFonts w:eastAsia="Arial Narrow" w:cs="Arial Narrow"/>
                <w:sz w:val="20"/>
                <w:szCs w:val="20"/>
                <w:lang w:val="sr-Latn-BA"/>
              </w:rPr>
            </w:pPr>
          </w:p>
        </w:tc>
      </w:tr>
      <w:tr w:rsidR="00E11D33" w:rsidRPr="00C45032" w14:paraId="6370BAB0" w14:textId="77777777" w:rsidTr="005D5F66">
        <w:trPr>
          <w:gridAfter w:val="1"/>
          <w:wAfter w:w="29" w:type="pct"/>
        </w:trPr>
        <w:tc>
          <w:tcPr>
            <w:tcW w:w="188" w:type="pct"/>
            <w:tcBorders>
              <w:top w:val="single" w:sz="4" w:space="0" w:color="000000"/>
              <w:left w:val="single" w:sz="4" w:space="0" w:color="000000"/>
              <w:bottom w:val="single" w:sz="4" w:space="0" w:color="000000"/>
              <w:right w:val="single" w:sz="4" w:space="0" w:color="000000"/>
            </w:tcBorders>
            <w:shd w:val="clear" w:color="auto" w:fill="auto"/>
          </w:tcPr>
          <w:p w14:paraId="647B0C21"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16.</w:t>
            </w:r>
          </w:p>
        </w:tc>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5F8D4922"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shd w:val="clear" w:color="auto" w:fill="auto"/>
          </w:tcPr>
          <w:p w14:paraId="4A3B782A"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Pravilnik o tehničkim zahtjevima eko dizajna za ventilatore pogonjene motorima ulazne električne snage između 125 W i 500 kW</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auto"/>
          </w:tcPr>
          <w:p w14:paraId="667DC2CA"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14:paraId="01A6AFEE"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tcPr>
          <w:p w14:paraId="72B7EA31"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32024R1834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tcPr>
          <w:p w14:paraId="14A04481" w14:textId="77777777" w:rsidR="00E11D33" w:rsidRPr="00C45032" w:rsidRDefault="00E11D33" w:rsidP="00991CB8">
            <w:pPr>
              <w:spacing w:before="0" w:after="0"/>
              <w:jc w:val="center"/>
              <w:rPr>
                <w:rFonts w:eastAsia="Arial Narrow" w:cs="Arial Narrow"/>
                <w:sz w:val="20"/>
                <w:szCs w:val="20"/>
                <w:lang w:val="sr-Latn-BA"/>
              </w:rPr>
            </w:pPr>
          </w:p>
        </w:tc>
      </w:tr>
      <w:tr w:rsidR="00E11D33" w:rsidRPr="00C45032" w14:paraId="38CA8C63" w14:textId="77777777" w:rsidTr="005D5F66">
        <w:trPr>
          <w:gridAfter w:val="1"/>
          <w:wAfter w:w="29" w:type="pct"/>
        </w:trPr>
        <w:tc>
          <w:tcPr>
            <w:tcW w:w="188" w:type="pct"/>
            <w:tcBorders>
              <w:top w:val="single" w:sz="4" w:space="0" w:color="000000"/>
              <w:left w:val="single" w:sz="4" w:space="0" w:color="000000"/>
              <w:bottom w:val="single" w:sz="4" w:space="0" w:color="000000"/>
              <w:right w:val="single" w:sz="4" w:space="0" w:color="000000"/>
            </w:tcBorders>
            <w:shd w:val="clear" w:color="auto" w:fill="auto"/>
          </w:tcPr>
          <w:p w14:paraId="76B6EA1F"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17.</w:t>
            </w:r>
          </w:p>
        </w:tc>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62408E96"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shd w:val="clear" w:color="auto" w:fill="auto"/>
          </w:tcPr>
          <w:p w14:paraId="61AAFCE9"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Izmjene i dopune pravilnika Pravilnika o minimalnim zahtjevima energetske efikasnosti zgrada</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auto"/>
          </w:tcPr>
          <w:p w14:paraId="77B5707A"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14:paraId="06A8DF80"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tcPr>
          <w:p w14:paraId="1792E9A0"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32024L1275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tcPr>
          <w:p w14:paraId="7A195479" w14:textId="77777777" w:rsidR="00E11D33" w:rsidRPr="00C45032" w:rsidRDefault="00E11D33" w:rsidP="00991CB8">
            <w:pPr>
              <w:spacing w:before="0" w:after="0"/>
              <w:jc w:val="center"/>
              <w:rPr>
                <w:rFonts w:eastAsia="Arial Narrow" w:cs="Arial Narrow"/>
                <w:sz w:val="20"/>
                <w:szCs w:val="20"/>
                <w:lang w:val="sr-Latn-BA"/>
              </w:rPr>
            </w:pPr>
          </w:p>
        </w:tc>
      </w:tr>
      <w:tr w:rsidR="00E11D33" w:rsidRPr="00C45032" w14:paraId="6B2BBEAD" w14:textId="77777777" w:rsidTr="005D5F66">
        <w:trPr>
          <w:gridAfter w:val="1"/>
          <w:wAfter w:w="29" w:type="pct"/>
        </w:trPr>
        <w:tc>
          <w:tcPr>
            <w:tcW w:w="188" w:type="pct"/>
            <w:tcBorders>
              <w:top w:val="single" w:sz="4" w:space="0" w:color="000000"/>
              <w:left w:val="single" w:sz="4" w:space="0" w:color="000000"/>
              <w:bottom w:val="single" w:sz="4" w:space="0" w:color="000000"/>
              <w:right w:val="single" w:sz="4" w:space="0" w:color="000000"/>
            </w:tcBorders>
            <w:shd w:val="clear" w:color="auto" w:fill="auto"/>
          </w:tcPr>
          <w:p w14:paraId="4D787121"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18.</w:t>
            </w:r>
          </w:p>
        </w:tc>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2098DD8D"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MEN</w:t>
            </w:r>
          </w:p>
        </w:tc>
        <w:tc>
          <w:tcPr>
            <w:tcW w:w="2461" w:type="pct"/>
            <w:tcBorders>
              <w:top w:val="single" w:sz="4" w:space="0" w:color="000000"/>
              <w:left w:val="single" w:sz="4" w:space="0" w:color="000000"/>
              <w:bottom w:val="single" w:sz="4" w:space="0" w:color="000000"/>
              <w:right w:val="single" w:sz="4" w:space="0" w:color="000000"/>
            </w:tcBorders>
            <w:shd w:val="clear" w:color="auto" w:fill="auto"/>
          </w:tcPr>
          <w:p w14:paraId="2378268B" w14:textId="77777777" w:rsidR="00E11D33" w:rsidRPr="00C45032" w:rsidRDefault="00E11D33" w:rsidP="00991CB8">
            <w:pPr>
              <w:spacing w:before="0" w:after="0"/>
              <w:ind w:right="44"/>
              <w:rPr>
                <w:rFonts w:eastAsia="Arial Narrow" w:cs="Arial Narrow"/>
                <w:szCs w:val="24"/>
                <w:lang w:val="sr-Latn-BA"/>
              </w:rPr>
            </w:pPr>
            <w:r w:rsidRPr="00C45032">
              <w:rPr>
                <w:rFonts w:eastAsia="Arial Narrow" w:cs="Arial Narrow"/>
                <w:szCs w:val="24"/>
                <w:lang w:val="sr-Latn-BA"/>
              </w:rPr>
              <w:t>Pravinik o izmjenama i dopunama Pravilnika o eko dizajnu proizvoda koji utiču na potrošnju energije</w:t>
            </w:r>
          </w:p>
        </w:tc>
        <w:tc>
          <w:tcPr>
            <w:tcW w:w="483" w:type="pct"/>
            <w:gridSpan w:val="3"/>
            <w:tcBorders>
              <w:top w:val="single" w:sz="4" w:space="0" w:color="000000"/>
              <w:left w:val="single" w:sz="4" w:space="0" w:color="000000"/>
              <w:bottom w:val="single" w:sz="4" w:space="0" w:color="000000"/>
              <w:right w:val="single" w:sz="4" w:space="0" w:color="000000"/>
            </w:tcBorders>
            <w:shd w:val="clear" w:color="auto" w:fill="auto"/>
          </w:tcPr>
          <w:p w14:paraId="536B5E70"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14:paraId="5912D484" w14:textId="77777777" w:rsidR="00E11D33" w:rsidRPr="00C45032" w:rsidRDefault="00E11D33" w:rsidP="00991CB8">
            <w:pPr>
              <w:spacing w:before="0" w:after="0"/>
              <w:jc w:val="center"/>
              <w:rPr>
                <w:rFonts w:eastAsia="Arial Narrow" w:cs="Arial Narrow"/>
                <w:szCs w:val="24"/>
                <w:lang w:val="sr-Latn-BA"/>
              </w:rPr>
            </w:pPr>
            <w:r w:rsidRPr="00C45032">
              <w:rPr>
                <w:rFonts w:eastAsia="Arial Narrow" w:cs="Arial Narrow"/>
                <w:szCs w:val="24"/>
                <w:lang w:val="sr-Latn-BA"/>
              </w:rPr>
              <w:t>2026/IV</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tcPr>
          <w:p w14:paraId="426FA006" w14:textId="77777777" w:rsidR="00E11D33" w:rsidRPr="00C45032" w:rsidRDefault="00E11D33" w:rsidP="00991CB8">
            <w:pPr>
              <w:spacing w:before="0" w:after="0"/>
              <w:jc w:val="center"/>
              <w:rPr>
                <w:rFonts w:eastAsia="Arial Narrow" w:cs="Arial Narrow"/>
                <w:sz w:val="20"/>
                <w:szCs w:val="20"/>
                <w:lang w:val="sr-Latn-BA"/>
              </w:rPr>
            </w:pPr>
            <w:r w:rsidRPr="00C45032">
              <w:rPr>
                <w:rFonts w:eastAsia="Arial Narrow" w:cs="Arial Narrow"/>
                <w:sz w:val="20"/>
                <w:szCs w:val="20"/>
                <w:lang w:val="sr-Latn-BA"/>
              </w:rPr>
              <w:t>32024R1781 [P]</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tcPr>
          <w:p w14:paraId="4F5AD860" w14:textId="77777777" w:rsidR="00E11D33" w:rsidRPr="00C45032" w:rsidRDefault="00E11D33" w:rsidP="00991CB8">
            <w:pPr>
              <w:spacing w:before="0" w:after="0"/>
              <w:jc w:val="center"/>
              <w:rPr>
                <w:rFonts w:eastAsia="Arial Narrow" w:cs="Arial Narrow"/>
                <w:sz w:val="20"/>
                <w:szCs w:val="20"/>
                <w:lang w:val="sr-Latn-BA"/>
              </w:rPr>
            </w:pPr>
          </w:p>
        </w:tc>
      </w:tr>
    </w:tbl>
    <w:p w14:paraId="1060BDBA" w14:textId="3DBB54C4" w:rsidR="00666610" w:rsidRPr="00C45032" w:rsidRDefault="00666610">
      <w:pPr>
        <w:spacing w:before="0" w:after="160" w:line="259" w:lineRule="auto"/>
        <w:jc w:val="left"/>
        <w:rPr>
          <w:rFonts w:eastAsia="Times New Roman" w:cs="Times New Roman"/>
          <w:color w:val="000000" w:themeColor="text1"/>
          <w:sz w:val="28"/>
          <w:szCs w:val="28"/>
          <w:lang w:val="en-GB"/>
        </w:rPr>
      </w:pPr>
    </w:p>
    <w:p w14:paraId="56AFC5E2" w14:textId="42C2D185" w:rsidR="00991CB8" w:rsidRPr="00C45032" w:rsidRDefault="00991CB8">
      <w:pPr>
        <w:spacing w:before="0" w:after="160" w:line="259" w:lineRule="auto"/>
        <w:jc w:val="left"/>
        <w:rPr>
          <w:rFonts w:eastAsia="Times New Roman" w:cs="Times New Roman"/>
          <w:color w:val="000000" w:themeColor="text1"/>
          <w:sz w:val="28"/>
          <w:szCs w:val="28"/>
          <w:lang w:val="en-GB"/>
        </w:rPr>
      </w:pPr>
    </w:p>
    <w:p w14:paraId="46ECA678" w14:textId="120BCDC7" w:rsidR="001A0901" w:rsidRPr="00C45032" w:rsidRDefault="001A0901">
      <w:pPr>
        <w:spacing w:before="0" w:after="160" w:line="259" w:lineRule="auto"/>
        <w:jc w:val="left"/>
        <w:rPr>
          <w:rFonts w:eastAsia="Times New Roman" w:cs="Times New Roman"/>
          <w:color w:val="000000" w:themeColor="text1"/>
          <w:sz w:val="28"/>
          <w:szCs w:val="28"/>
          <w:lang w:val="en-GB"/>
        </w:rPr>
      </w:pPr>
    </w:p>
    <w:p w14:paraId="69E1F6AD" w14:textId="1655A1F4" w:rsidR="001A0901" w:rsidRPr="00C45032" w:rsidRDefault="001A0901">
      <w:pPr>
        <w:spacing w:before="0" w:after="160" w:line="259" w:lineRule="auto"/>
        <w:jc w:val="left"/>
        <w:rPr>
          <w:rFonts w:eastAsia="Times New Roman" w:cs="Times New Roman"/>
          <w:color w:val="000000" w:themeColor="text1"/>
          <w:sz w:val="28"/>
          <w:szCs w:val="28"/>
          <w:lang w:val="en-GB"/>
        </w:rPr>
      </w:pPr>
    </w:p>
    <w:p w14:paraId="6E32BDD1" w14:textId="1288DE92" w:rsidR="001A0901" w:rsidRPr="00C45032" w:rsidRDefault="001A0901">
      <w:pPr>
        <w:spacing w:before="0" w:after="160" w:line="259" w:lineRule="auto"/>
        <w:jc w:val="left"/>
        <w:rPr>
          <w:rFonts w:eastAsia="Times New Roman" w:cs="Times New Roman"/>
          <w:color w:val="000000" w:themeColor="text1"/>
          <w:sz w:val="28"/>
          <w:szCs w:val="28"/>
          <w:lang w:val="en-GB"/>
        </w:rPr>
      </w:pPr>
    </w:p>
    <w:p w14:paraId="27CF418F" w14:textId="5522DB54" w:rsidR="001A0901" w:rsidRPr="00C45032" w:rsidRDefault="001A0901">
      <w:pPr>
        <w:spacing w:before="0" w:after="160" w:line="259" w:lineRule="auto"/>
        <w:jc w:val="left"/>
        <w:rPr>
          <w:rFonts w:eastAsia="Times New Roman" w:cs="Times New Roman"/>
          <w:color w:val="000000" w:themeColor="text1"/>
          <w:sz w:val="28"/>
          <w:szCs w:val="28"/>
          <w:lang w:val="en-GB"/>
        </w:rPr>
      </w:pPr>
    </w:p>
    <w:p w14:paraId="3545098C" w14:textId="1443606B" w:rsidR="001A0901" w:rsidRPr="00C45032" w:rsidRDefault="001A0901">
      <w:pPr>
        <w:spacing w:before="0" w:after="160" w:line="259" w:lineRule="auto"/>
        <w:jc w:val="left"/>
        <w:rPr>
          <w:rFonts w:eastAsia="Times New Roman" w:cs="Times New Roman"/>
          <w:color w:val="000000" w:themeColor="text1"/>
          <w:sz w:val="28"/>
          <w:szCs w:val="28"/>
          <w:lang w:val="en-GB"/>
        </w:rPr>
      </w:pPr>
    </w:p>
    <w:p w14:paraId="77D698F9" w14:textId="6933B21E" w:rsidR="001A0901" w:rsidRPr="00C45032" w:rsidRDefault="001A0901">
      <w:pPr>
        <w:spacing w:before="0" w:after="160" w:line="259" w:lineRule="auto"/>
        <w:jc w:val="left"/>
        <w:rPr>
          <w:rFonts w:eastAsia="Times New Roman" w:cs="Times New Roman"/>
          <w:color w:val="000000" w:themeColor="text1"/>
          <w:sz w:val="28"/>
          <w:szCs w:val="28"/>
          <w:lang w:val="en-GB"/>
        </w:rPr>
      </w:pPr>
    </w:p>
    <w:p w14:paraId="7F45231A" w14:textId="77777777" w:rsidR="001A0901" w:rsidRPr="00C45032" w:rsidRDefault="001A0901">
      <w:pPr>
        <w:spacing w:before="0" w:after="160" w:line="259" w:lineRule="auto"/>
        <w:jc w:val="left"/>
        <w:rPr>
          <w:rFonts w:eastAsia="Times New Roman" w:cs="Times New Roman"/>
          <w:color w:val="000000" w:themeColor="text1"/>
          <w:sz w:val="28"/>
          <w:szCs w:val="28"/>
          <w:lang w:val="en-GB"/>
        </w:rPr>
      </w:pPr>
    </w:p>
    <w:p w14:paraId="6B19CCCA" w14:textId="023FB40B" w:rsidR="000075A1" w:rsidRPr="00C45032" w:rsidRDefault="006475D0" w:rsidP="003D0955">
      <w:pPr>
        <w:pStyle w:val="Heading1"/>
        <w:shd w:val="clear" w:color="auto" w:fill="7030A0"/>
        <w:jc w:val="right"/>
      </w:pPr>
      <w:bookmarkStart w:id="214" w:name="_Toc128399851"/>
      <w:bookmarkStart w:id="215" w:name="_Toc162265333"/>
      <w:bookmarkStart w:id="216" w:name="_Toc186489301"/>
      <w:r w:rsidRPr="00C45032">
        <w:lastRenderedPageBreak/>
        <w:t>16. Porezi</w:t>
      </w:r>
      <w:bookmarkStart w:id="217" w:name="_Toc536436662"/>
      <w:r w:rsidR="000935D1" w:rsidRPr="00C45032">
        <w:t xml:space="preserve">                                                                                                                                                                                    KIR</w:t>
      </w:r>
      <w:bookmarkStart w:id="218" w:name="_Toc94080893"/>
      <w:bookmarkEnd w:id="209"/>
      <w:bookmarkEnd w:id="214"/>
      <w:bookmarkEnd w:id="215"/>
      <w:bookmarkEnd w:id="216"/>
      <w:bookmarkEnd w:id="217"/>
    </w:p>
    <w:p w14:paraId="20BE53BA" w14:textId="77777777" w:rsidR="00332017" w:rsidRPr="00C45032" w:rsidRDefault="00332017" w:rsidP="00105EAB">
      <w:pPr>
        <w:rPr>
          <w:b/>
          <w:lang w:val="sr-Latn-BA"/>
        </w:rPr>
      </w:pPr>
      <w:r w:rsidRPr="00C45032">
        <w:rPr>
          <w:b/>
          <w:lang w:val="sr-Latn-BA"/>
        </w:rPr>
        <w:t>UVOD</w:t>
      </w:r>
    </w:p>
    <w:p w14:paraId="409EDA0A" w14:textId="77777777" w:rsidR="00332017" w:rsidRPr="00C45032" w:rsidRDefault="00332017" w:rsidP="00105EAB">
      <w:pPr>
        <w:rPr>
          <w:rFonts w:eastAsia="Calibri" w:cs="Cambria"/>
          <w:szCs w:val="24"/>
          <w:lang w:val="sr-Latn-BA"/>
        </w:rPr>
      </w:pPr>
      <w:r w:rsidRPr="00C45032">
        <w:rPr>
          <w:rFonts w:eastAsia="Calibri" w:cs="Cambria"/>
          <w:szCs w:val="24"/>
          <w:lang w:val="sr-Latn-BA"/>
        </w:rPr>
        <w:t>Svaka država članica EU odgovorna je za upravljanje vlastitom poreskom politikom, koja je temeljno obilježje nacionalnog suvereniteta. U oblasti poreza i dalje se primjenjuje konsenzualno odlučivanje među državama članicama. Ipak, postoje neka zajednička pravila koja, u duhu nenarušavanja tržišne utakmice, propisuju minimalne poreske stope. Razlike u poreskim sistemima država članica, kao i u nacionalnim poreskim politikama koje one vode, izazivaju diskriminaciju u pogledu investicija između država članica, pa je određena poreska harmonizacija postala neophodan uslov funkcionisanja jedinstvenog tržišta EU.</w:t>
      </w:r>
    </w:p>
    <w:p w14:paraId="291F98D0" w14:textId="77777777" w:rsidR="00332017" w:rsidRPr="00C45032" w:rsidRDefault="00332017" w:rsidP="00105EAB">
      <w:pPr>
        <w:rPr>
          <w:rFonts w:eastAsia="Calibri" w:cs="Cambria"/>
          <w:szCs w:val="24"/>
          <w:lang w:val="sr-Latn-BA"/>
        </w:rPr>
      </w:pPr>
      <w:r w:rsidRPr="00C45032">
        <w:rPr>
          <w:rFonts w:eastAsia="Calibri" w:cs="Cambria"/>
          <w:szCs w:val="24"/>
          <w:lang w:val="sr-Latn-BA"/>
        </w:rPr>
        <w:t xml:space="preserve">Poreska politika Crne Gore zasniva se na: sveobuhvatnosti poreskih obveznika (fizičkih i pravnih lica), niskim i konkurentnim poreskim stopama i veoma selektivnim poreskim olakšicama. Poreski sistem Crne Gore sastoji se od više vrsta poreza i drugih fiskaliteta. </w:t>
      </w:r>
    </w:p>
    <w:p w14:paraId="3C361B9C" w14:textId="77777777" w:rsidR="00332017" w:rsidRPr="00C45032" w:rsidRDefault="00332017" w:rsidP="00105EAB">
      <w:pPr>
        <w:rPr>
          <w:rFonts w:eastAsia="Calibri" w:cs="Cambria"/>
          <w:szCs w:val="24"/>
          <w:lang w:val="sr-Latn-BA"/>
        </w:rPr>
      </w:pPr>
      <w:r w:rsidRPr="00C45032">
        <w:rPr>
          <w:rFonts w:eastAsia="Calibri" w:cs="Cambria"/>
          <w:szCs w:val="24"/>
          <w:lang w:val="sr-Latn-BA"/>
        </w:rPr>
        <w:t>Direktne poreze, koji terete privrednu sposobnost obveznika neposredno pogađajući njihovu imovinu ili prihode, čine: porez na dobit pravnih lica; porez na dohodak fizičkih lica; porez na nepokretnost; porez na upotrebu putničkih motornih vozila, plovnih objekata, vazduhoplova i letilica; porez na premije osiguranja; doprinosi; takse; koncesije i naknade.</w:t>
      </w:r>
    </w:p>
    <w:p w14:paraId="02CE046B" w14:textId="77777777" w:rsidR="00332017" w:rsidRPr="00C45032" w:rsidRDefault="00332017" w:rsidP="00105EAB">
      <w:pPr>
        <w:rPr>
          <w:rFonts w:eastAsia="Calibri" w:cs="Cambria"/>
          <w:szCs w:val="24"/>
          <w:lang w:val="sr-Latn-BA"/>
        </w:rPr>
      </w:pPr>
      <w:r w:rsidRPr="00C45032">
        <w:rPr>
          <w:rFonts w:eastAsia="Calibri" w:cs="Cambria"/>
          <w:szCs w:val="24"/>
          <w:lang w:val="sr-Latn-BA"/>
        </w:rPr>
        <w:t>Indirektni porezi, koji se naplaćuju u vezi s radnjama proizvodnje, potrošnje ili razmjene dobara, dijele se na: porez na dodatu vrijednost; akcize; carine; porez na promet nepokretnosti; porez na promet upotrebljavanih motornih vozila, plovnih objekata, vazduhoplova i letilica.</w:t>
      </w:r>
    </w:p>
    <w:p w14:paraId="348C410F" w14:textId="77777777" w:rsidR="00332017" w:rsidRPr="00C45032" w:rsidRDefault="00332017" w:rsidP="00105EAB">
      <w:pPr>
        <w:rPr>
          <w:rFonts w:eastAsia="Calibri" w:cs="Cambria"/>
          <w:szCs w:val="24"/>
          <w:lang w:val="sr-Latn-BA"/>
        </w:rPr>
      </w:pPr>
      <w:r w:rsidRPr="00C45032">
        <w:rPr>
          <w:rFonts w:eastAsia="Calibri" w:cs="Cambria"/>
          <w:szCs w:val="24"/>
          <w:lang w:val="sr-Latn-BA"/>
        </w:rPr>
        <w:t xml:space="preserve">U strukturi poreskih prihoda dominiraju indirektni porezi i to porez na dodatu vrijednost i akcize, a slijede porez na dohodak fizičkih lica i porez na dobit. </w:t>
      </w:r>
    </w:p>
    <w:p w14:paraId="03A89B2C" w14:textId="77777777" w:rsidR="00332017" w:rsidRPr="00C45032" w:rsidRDefault="00332017" w:rsidP="00105EAB">
      <w:pPr>
        <w:rPr>
          <w:rFonts w:eastAsia="Calibri" w:cs="Cambria"/>
          <w:szCs w:val="24"/>
          <w:lang w:val="sr-Latn-BA"/>
        </w:rPr>
      </w:pPr>
      <w:r w:rsidRPr="00C45032">
        <w:rPr>
          <w:rFonts w:eastAsia="Calibri" w:cs="Cambria"/>
          <w:szCs w:val="24"/>
          <w:lang w:val="sr-Latn-BA"/>
        </w:rPr>
        <w:t>Državni prihodi koji u potpunosti pripadaju državi su: porez na dodatu vrijednost, akcize i porez na dobit.</w:t>
      </w:r>
    </w:p>
    <w:p w14:paraId="4AF70ADA" w14:textId="500D88D4" w:rsidR="00332017" w:rsidRPr="00C45032" w:rsidRDefault="00160469" w:rsidP="00105EAB">
      <w:pPr>
        <w:rPr>
          <w:rFonts w:eastAsia="Calibri" w:cs="Cambria"/>
          <w:szCs w:val="24"/>
          <w:lang w:val="sr-Latn-BA"/>
        </w:rPr>
      </w:pPr>
      <w:r w:rsidRPr="00C45032">
        <w:rPr>
          <w:rFonts w:eastAsia="Calibri" w:cs="Cambria"/>
          <w:szCs w:val="24"/>
          <w:lang w:val="sr-Latn-RS"/>
        </w:rPr>
        <w:t>Institucije nadležne za donošenje zakonodavstva u okviru ovog poglavlja, a u vezi sa definisanim obavezama u okviru Programa pristupanja Crne Gore Evropskoj uniji 202</w:t>
      </w:r>
      <w:r w:rsidR="002D5D58" w:rsidRPr="00C45032">
        <w:rPr>
          <w:rFonts w:eastAsia="Calibri" w:cs="Cambria"/>
          <w:szCs w:val="24"/>
          <w:lang w:val="sr-Latn-RS"/>
        </w:rPr>
        <w:t>5</w:t>
      </w:r>
      <w:r w:rsidRPr="00C45032">
        <w:rPr>
          <w:rFonts w:eastAsia="Calibri" w:cs="Cambria"/>
          <w:szCs w:val="24"/>
          <w:lang w:val="sr-Latn-RS"/>
        </w:rPr>
        <w:t>-202</w:t>
      </w:r>
      <w:r w:rsidR="002D5D58" w:rsidRPr="00C45032">
        <w:rPr>
          <w:rFonts w:eastAsia="Calibri" w:cs="Cambria"/>
          <w:szCs w:val="24"/>
          <w:lang w:val="sr-Latn-RS"/>
        </w:rPr>
        <w:t>6</w:t>
      </w:r>
      <w:r w:rsidRPr="00C45032">
        <w:rPr>
          <w:rFonts w:eastAsia="Calibri" w:cs="Cambria"/>
          <w:szCs w:val="24"/>
          <w:lang w:val="sr-Latn-RS"/>
        </w:rPr>
        <w:t>. su</w:t>
      </w:r>
      <w:r w:rsidRPr="00C45032">
        <w:rPr>
          <w:rFonts w:eastAsia="Calibri" w:cs="Cambria"/>
          <w:szCs w:val="24"/>
          <w:lang w:val="sr-Latn-BA"/>
        </w:rPr>
        <w:t xml:space="preserve">: </w:t>
      </w:r>
      <w:r w:rsidR="00332017" w:rsidRPr="00C45032">
        <w:rPr>
          <w:rFonts w:eastAsia="Calibri" w:cs="Cambria"/>
          <w:szCs w:val="24"/>
          <w:lang w:val="sr-Latn-BA"/>
        </w:rPr>
        <w:t>Ministarstvo finansija za vođenje poreske politike</w:t>
      </w:r>
      <w:r w:rsidRPr="00C45032">
        <w:rPr>
          <w:rFonts w:eastAsia="Calibri" w:cs="Cambria"/>
          <w:szCs w:val="24"/>
          <w:lang w:val="sr-Latn-BA"/>
        </w:rPr>
        <w:t xml:space="preserve"> (</w:t>
      </w:r>
      <w:r w:rsidR="00332017" w:rsidRPr="00C45032">
        <w:rPr>
          <w:rFonts w:eastAsia="Calibri" w:cs="Cambria"/>
          <w:szCs w:val="24"/>
          <w:lang w:val="sr-Latn-BA"/>
        </w:rPr>
        <w:t>u okviru Ministarstva Direktorat za poreski i carinski sistem, odnosno Direkcija za poreski sistem i poresku politiku</w:t>
      </w:r>
      <w:r w:rsidRPr="00C45032">
        <w:rPr>
          <w:rFonts w:eastAsia="Calibri" w:cs="Cambria"/>
          <w:szCs w:val="24"/>
          <w:lang w:val="sr-Latn-BA"/>
        </w:rPr>
        <w:t xml:space="preserve">) kao i </w:t>
      </w:r>
      <w:r w:rsidR="00332017" w:rsidRPr="00C45032">
        <w:rPr>
          <w:rFonts w:eastAsia="Calibri" w:cs="Cambria"/>
          <w:szCs w:val="24"/>
          <w:lang w:val="sr-Latn-BA"/>
        </w:rPr>
        <w:t>Poreska uprava i Uprava carina (akcize)</w:t>
      </w:r>
      <w:r w:rsidR="00223F99" w:rsidRPr="00C45032">
        <w:rPr>
          <w:rFonts w:eastAsia="Calibri" w:cs="Cambria"/>
          <w:szCs w:val="24"/>
          <w:lang w:val="sr-Latn-BA"/>
        </w:rPr>
        <w:t xml:space="preserve"> za implementaciju poreske politike.</w:t>
      </w:r>
    </w:p>
    <w:p w14:paraId="02682E3B" w14:textId="77777777" w:rsidR="00332017" w:rsidRPr="00C45032" w:rsidRDefault="00332017" w:rsidP="00105EAB">
      <w:pPr>
        <w:rPr>
          <w:rFonts w:eastAsia="Calibri" w:cs="Cambria"/>
          <w:szCs w:val="24"/>
          <w:lang w:val="sr-Latn-BA"/>
        </w:rPr>
      </w:pPr>
      <w:r w:rsidRPr="00C45032">
        <w:rPr>
          <w:rFonts w:eastAsia="Calibri" w:cs="Cambria"/>
          <w:szCs w:val="24"/>
          <w:lang w:val="sr-Latn-BA"/>
        </w:rPr>
        <w:t>Poglavlje je otvoreno 30. marta 2015.</w:t>
      </w:r>
    </w:p>
    <w:p w14:paraId="71C24986" w14:textId="77777777" w:rsidR="00332017" w:rsidRPr="00C45032" w:rsidRDefault="00332017" w:rsidP="00332017">
      <w:pPr>
        <w:spacing w:before="0" w:after="160" w:line="259" w:lineRule="auto"/>
        <w:jc w:val="left"/>
        <w:rPr>
          <w:rFonts w:eastAsia="Calibri" w:cs="Cambria"/>
          <w:szCs w:val="24"/>
          <w:lang w:val="sr-Latn-BA"/>
        </w:rPr>
      </w:pPr>
      <w:r w:rsidRPr="00C45032">
        <w:rPr>
          <w:rFonts w:eastAsia="Calibri" w:cs="Cambria"/>
          <w:szCs w:val="24"/>
          <w:lang w:val="sr-Latn-BA"/>
        </w:rPr>
        <w:br w:type="page"/>
      </w:r>
    </w:p>
    <w:tbl>
      <w:tblPr>
        <w:tblW w:w="5294"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
        <w:gridCol w:w="943"/>
        <w:gridCol w:w="5854"/>
        <w:gridCol w:w="1753"/>
        <w:gridCol w:w="1494"/>
        <w:gridCol w:w="2009"/>
        <w:gridCol w:w="1009"/>
      </w:tblGrid>
      <w:tr w:rsidR="002D5D58" w:rsidRPr="00C45032" w14:paraId="23DEAB67" w14:textId="77777777" w:rsidTr="0088099C">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tcPr>
          <w:p w14:paraId="645B7685" w14:textId="77777777" w:rsidR="002D5D58" w:rsidRPr="00C45032" w:rsidRDefault="002D5D58" w:rsidP="0088099C">
            <w:pPr>
              <w:keepNext/>
              <w:keepLines/>
              <w:spacing w:before="0" w:after="0"/>
              <w:jc w:val="left"/>
              <w:outlineLvl w:val="1"/>
              <w:rPr>
                <w:rFonts w:eastAsia="Times New Roman" w:cs="Times New Roman"/>
                <w:b/>
                <w:bCs/>
                <w:szCs w:val="24"/>
                <w:lang w:val="en-GB"/>
              </w:rPr>
            </w:pPr>
            <w:bookmarkStart w:id="219" w:name="_Toc67914584"/>
            <w:bookmarkStart w:id="220" w:name="_Toc94080896"/>
            <w:bookmarkStart w:id="221" w:name="_Toc128399852"/>
            <w:bookmarkStart w:id="222" w:name="_Toc162265334"/>
            <w:bookmarkStart w:id="223" w:name="_Hlk91057964"/>
            <w:bookmarkEnd w:id="218"/>
            <w:r w:rsidRPr="00C45032">
              <w:rPr>
                <w:rFonts w:eastAsia="Times New Roman" w:cs="Times New Roman"/>
                <w:b/>
                <w:bCs/>
                <w:szCs w:val="24"/>
                <w:lang w:val="en-GB"/>
              </w:rPr>
              <w:lastRenderedPageBreak/>
              <w:t xml:space="preserve">                           </w:t>
            </w:r>
            <w:bookmarkStart w:id="224" w:name="_Toc536436663"/>
            <w:bookmarkStart w:id="225" w:name="_Toc29819082"/>
            <w:bookmarkStart w:id="226" w:name="_Toc30412700"/>
            <w:bookmarkStart w:id="227" w:name="_Toc67914583"/>
            <w:bookmarkStart w:id="228" w:name="_Toc94080894"/>
            <w:bookmarkStart w:id="229" w:name="_Toc163037153"/>
            <w:bookmarkStart w:id="230" w:name="_Toc163110852"/>
            <w:bookmarkStart w:id="231" w:name="_Toc163647043"/>
            <w:bookmarkStart w:id="232" w:name="_Toc186489302"/>
            <w:r w:rsidRPr="00C45032">
              <w:rPr>
                <w:rFonts w:eastAsia="Times New Roman" w:cs="Times New Roman"/>
                <w:b/>
                <w:bCs/>
                <w:szCs w:val="24"/>
                <w:lang w:val="en-GB"/>
              </w:rPr>
              <w:t>1. PLANOVI I POTREBE</w:t>
            </w:r>
            <w:bookmarkEnd w:id="224"/>
            <w:bookmarkEnd w:id="225"/>
            <w:bookmarkEnd w:id="226"/>
            <w:bookmarkEnd w:id="227"/>
            <w:bookmarkEnd w:id="228"/>
            <w:bookmarkEnd w:id="229"/>
            <w:bookmarkEnd w:id="230"/>
            <w:bookmarkEnd w:id="231"/>
            <w:bookmarkEnd w:id="232"/>
          </w:p>
        </w:tc>
      </w:tr>
      <w:tr w:rsidR="002D5D58" w:rsidRPr="00C45032" w14:paraId="47697EA0" w14:textId="77777777" w:rsidTr="0088099C">
        <w:trPr>
          <w:trHeight w:val="301"/>
        </w:trPr>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tcPr>
          <w:p w14:paraId="30625527" w14:textId="77777777" w:rsidR="002D5D58" w:rsidRPr="00C45032" w:rsidRDefault="002D5D58" w:rsidP="0088099C">
            <w:pPr>
              <w:spacing w:before="0" w:after="0"/>
              <w:ind w:left="1440"/>
              <w:rPr>
                <w:rFonts w:eastAsia="Times New Roman" w:cs="Times New Roman"/>
                <w:szCs w:val="24"/>
                <w:lang w:val="en-GB"/>
              </w:rPr>
            </w:pPr>
            <w:r w:rsidRPr="00C45032">
              <w:rPr>
                <w:rFonts w:eastAsia="Times New Roman" w:cs="Times New Roman"/>
                <w:b/>
                <w:bCs/>
                <w:szCs w:val="24"/>
                <w:lang w:val="en-GB"/>
              </w:rPr>
              <w:t xml:space="preserve"> 1.1. ZAKONODAVNI OKVIR</w:t>
            </w:r>
          </w:p>
        </w:tc>
      </w:tr>
      <w:tr w:rsidR="002D5D58" w:rsidRPr="00C45032" w14:paraId="540A90C5" w14:textId="77777777" w:rsidTr="0088099C">
        <w:tc>
          <w:tcPr>
            <w:tcW w:w="261"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352BA893" w14:textId="77777777" w:rsidR="002D5D58" w:rsidRPr="00C45032" w:rsidRDefault="002D5D58" w:rsidP="0088099C">
            <w:pPr>
              <w:keepNext/>
              <w:keepLines/>
              <w:spacing w:before="0" w:after="0"/>
              <w:jc w:val="center"/>
              <w:rPr>
                <w:rFonts w:eastAsia="Times New Roman" w:cs="Cambria"/>
                <w:szCs w:val="24"/>
                <w:lang w:val="en-GB"/>
              </w:rPr>
            </w:pPr>
            <w:r w:rsidRPr="00C45032">
              <w:rPr>
                <w:rFonts w:eastAsia="Calibri" w:cs="Tahoma"/>
                <w:b/>
                <w:bCs/>
                <w:szCs w:val="24"/>
                <w:lang w:val="en-GB"/>
              </w:rPr>
              <w:t>Ozn.</w:t>
            </w:r>
          </w:p>
        </w:tc>
        <w:tc>
          <w:tcPr>
            <w:tcW w:w="342"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66EEF12F" w14:textId="77777777" w:rsidR="002D5D58" w:rsidRPr="00C45032" w:rsidRDefault="002D5D58" w:rsidP="0088099C">
            <w:pPr>
              <w:keepNext/>
              <w:keepLines/>
              <w:spacing w:before="0" w:after="0"/>
              <w:jc w:val="center"/>
              <w:rPr>
                <w:rFonts w:eastAsia="Calibri" w:cs="Tahoma"/>
                <w:b/>
                <w:bCs/>
                <w:szCs w:val="24"/>
                <w:lang w:val="en-GB"/>
              </w:rPr>
            </w:pPr>
            <w:r w:rsidRPr="00C45032">
              <w:rPr>
                <w:rFonts w:eastAsia="Calibri" w:cs="Tahoma"/>
                <w:b/>
                <w:bCs/>
                <w:szCs w:val="24"/>
                <w:lang w:val="en-GB"/>
              </w:rPr>
              <w:t>Nadležna</w:t>
            </w:r>
          </w:p>
          <w:p w14:paraId="77A7737C" w14:textId="77777777" w:rsidR="002D5D58" w:rsidRPr="00C45032" w:rsidRDefault="002D5D58" w:rsidP="0088099C">
            <w:pPr>
              <w:keepNext/>
              <w:keepLines/>
              <w:spacing w:before="0" w:after="0"/>
              <w:jc w:val="center"/>
              <w:rPr>
                <w:rFonts w:eastAsia="Times New Roman" w:cs="Cambria"/>
                <w:szCs w:val="24"/>
                <w:lang w:val="en-GB"/>
              </w:rPr>
            </w:pPr>
            <w:r w:rsidRPr="00C45032">
              <w:rPr>
                <w:rFonts w:eastAsia="Calibri" w:cs="Tahoma"/>
                <w:b/>
                <w:bCs/>
                <w:szCs w:val="24"/>
                <w:lang w:val="en-GB"/>
              </w:rPr>
              <w:t xml:space="preserve"> inst.</w:t>
            </w:r>
          </w:p>
        </w:tc>
        <w:tc>
          <w:tcPr>
            <w:tcW w:w="2124"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E064CF6" w14:textId="77777777" w:rsidR="002D5D58" w:rsidRPr="00C45032" w:rsidRDefault="002D5D58" w:rsidP="0088099C">
            <w:pPr>
              <w:keepNext/>
              <w:keepLines/>
              <w:spacing w:before="0" w:after="0"/>
              <w:jc w:val="center"/>
              <w:rPr>
                <w:rFonts w:eastAsia="Times New Roman" w:cs="Cambria"/>
                <w:b/>
                <w:bCs/>
                <w:szCs w:val="24"/>
                <w:lang w:val="en-GB"/>
              </w:rPr>
            </w:pPr>
            <w:r w:rsidRPr="00C45032">
              <w:rPr>
                <w:rFonts w:eastAsia="Calibri" w:cs="Tahoma"/>
                <w:b/>
                <w:bCs/>
                <w:szCs w:val="24"/>
                <w:lang w:val="en-GB"/>
              </w:rPr>
              <w:t>Naziv</w:t>
            </w:r>
          </w:p>
        </w:tc>
        <w:tc>
          <w:tcPr>
            <w:tcW w:w="636"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02C36F62" w14:textId="77777777" w:rsidR="002D5D58" w:rsidRPr="00C45032" w:rsidRDefault="002D5D58" w:rsidP="0088099C">
            <w:pPr>
              <w:spacing w:before="0" w:after="0"/>
              <w:jc w:val="center"/>
              <w:rPr>
                <w:rFonts w:eastAsia="Times New Roman" w:cs="Cambria"/>
                <w:b/>
                <w:szCs w:val="24"/>
                <w:lang w:val="en-GB"/>
              </w:rPr>
            </w:pPr>
            <w:r w:rsidRPr="00C45032">
              <w:rPr>
                <w:rFonts w:eastAsia="Times New Roman" w:cs="Cambria"/>
                <w:b/>
                <w:szCs w:val="24"/>
                <w:lang w:val="en-GB"/>
              </w:rPr>
              <w:t>Donošenje</w:t>
            </w:r>
          </w:p>
        </w:tc>
        <w:tc>
          <w:tcPr>
            <w:tcW w:w="542"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1E94B960" w14:textId="77777777" w:rsidR="002D5D58" w:rsidRPr="00C45032" w:rsidRDefault="002D5D58" w:rsidP="0088099C">
            <w:pPr>
              <w:spacing w:before="0" w:after="0"/>
              <w:jc w:val="center"/>
              <w:rPr>
                <w:rFonts w:eastAsia="Times New Roman" w:cs="Cambria"/>
                <w:b/>
                <w:szCs w:val="24"/>
                <w:lang w:val="en-GB"/>
              </w:rPr>
            </w:pPr>
            <w:r w:rsidRPr="00C45032">
              <w:rPr>
                <w:rFonts w:eastAsia="Times New Roman" w:cs="Cambria"/>
                <w:b/>
                <w:szCs w:val="24"/>
                <w:lang w:val="en-GB"/>
              </w:rPr>
              <w:t>Primjena</w:t>
            </w:r>
          </w:p>
        </w:tc>
        <w:tc>
          <w:tcPr>
            <w:tcW w:w="1095" w:type="pct"/>
            <w:gridSpan w:val="2"/>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4A986940" w14:textId="77777777" w:rsidR="002D5D58" w:rsidRPr="00C45032" w:rsidRDefault="002D5D58" w:rsidP="0088099C">
            <w:pPr>
              <w:spacing w:before="0" w:after="0"/>
              <w:jc w:val="center"/>
              <w:rPr>
                <w:rFonts w:eastAsia="Times New Roman" w:cs="Times New Roman"/>
                <w:szCs w:val="24"/>
                <w:lang w:val="en-GB"/>
              </w:rPr>
            </w:pPr>
            <w:r w:rsidRPr="00C45032">
              <w:rPr>
                <w:rFonts w:eastAsia="Calibri" w:cs="Tahoma"/>
                <w:b/>
                <w:szCs w:val="24"/>
                <w:lang w:val="en-GB"/>
              </w:rPr>
              <w:t>Pravna tekovina</w:t>
            </w:r>
          </w:p>
        </w:tc>
      </w:tr>
      <w:tr w:rsidR="002D5D58" w:rsidRPr="00C45032" w14:paraId="7332AC9C" w14:textId="77777777" w:rsidTr="0088099C">
        <w:tc>
          <w:tcPr>
            <w:tcW w:w="261" w:type="pct"/>
            <w:vMerge/>
            <w:tcBorders>
              <w:top w:val="single" w:sz="4" w:space="0" w:color="auto"/>
              <w:left w:val="single" w:sz="4" w:space="0" w:color="000000"/>
              <w:bottom w:val="single" w:sz="4" w:space="0" w:color="auto"/>
              <w:right w:val="single" w:sz="4" w:space="0" w:color="000000"/>
            </w:tcBorders>
            <w:vAlign w:val="center"/>
            <w:hideMark/>
          </w:tcPr>
          <w:p w14:paraId="3460AB36" w14:textId="77777777" w:rsidR="002D5D58" w:rsidRPr="00C45032" w:rsidRDefault="002D5D58" w:rsidP="0088099C">
            <w:pPr>
              <w:spacing w:before="0" w:after="0"/>
              <w:jc w:val="left"/>
              <w:rPr>
                <w:rFonts w:eastAsia="Times New Roman" w:cs="Cambria"/>
                <w:szCs w:val="24"/>
                <w:lang w:val="en-GB"/>
              </w:rPr>
            </w:pPr>
          </w:p>
        </w:tc>
        <w:tc>
          <w:tcPr>
            <w:tcW w:w="342" w:type="pct"/>
            <w:vMerge/>
            <w:tcBorders>
              <w:top w:val="single" w:sz="4" w:space="0" w:color="auto"/>
              <w:left w:val="single" w:sz="4" w:space="0" w:color="000000"/>
              <w:bottom w:val="single" w:sz="4" w:space="0" w:color="auto"/>
              <w:right w:val="single" w:sz="4" w:space="0" w:color="000000"/>
            </w:tcBorders>
            <w:vAlign w:val="center"/>
            <w:hideMark/>
          </w:tcPr>
          <w:p w14:paraId="7B9501B1" w14:textId="77777777" w:rsidR="002D5D58" w:rsidRPr="00C45032" w:rsidRDefault="002D5D58" w:rsidP="0088099C">
            <w:pPr>
              <w:spacing w:before="0" w:after="0"/>
              <w:jc w:val="left"/>
              <w:rPr>
                <w:rFonts w:eastAsia="Times New Roman" w:cs="Cambria"/>
                <w:szCs w:val="24"/>
                <w:lang w:val="en-GB"/>
              </w:rPr>
            </w:pPr>
          </w:p>
        </w:tc>
        <w:tc>
          <w:tcPr>
            <w:tcW w:w="2124" w:type="pct"/>
            <w:vMerge/>
            <w:tcBorders>
              <w:top w:val="single" w:sz="4" w:space="0" w:color="auto"/>
              <w:left w:val="single" w:sz="4" w:space="0" w:color="000000"/>
              <w:bottom w:val="single" w:sz="4" w:space="0" w:color="auto"/>
              <w:right w:val="single" w:sz="4" w:space="0" w:color="000000"/>
            </w:tcBorders>
            <w:vAlign w:val="center"/>
            <w:hideMark/>
          </w:tcPr>
          <w:p w14:paraId="1E6EE3A8" w14:textId="77777777" w:rsidR="002D5D58" w:rsidRPr="00C45032" w:rsidRDefault="002D5D58" w:rsidP="0088099C">
            <w:pPr>
              <w:spacing w:before="0" w:after="0"/>
              <w:jc w:val="left"/>
              <w:rPr>
                <w:rFonts w:eastAsia="Times New Roman" w:cs="Cambria"/>
                <w:b/>
                <w:bCs/>
                <w:szCs w:val="24"/>
                <w:lang w:val="en-GB"/>
              </w:rPr>
            </w:pPr>
          </w:p>
        </w:tc>
        <w:tc>
          <w:tcPr>
            <w:tcW w:w="636" w:type="pct"/>
            <w:vMerge/>
            <w:tcBorders>
              <w:top w:val="single" w:sz="4" w:space="0" w:color="auto"/>
              <w:left w:val="single" w:sz="4" w:space="0" w:color="000000"/>
              <w:bottom w:val="single" w:sz="4" w:space="0" w:color="auto"/>
              <w:right w:val="single" w:sz="4" w:space="0" w:color="000000"/>
            </w:tcBorders>
            <w:vAlign w:val="center"/>
            <w:hideMark/>
          </w:tcPr>
          <w:p w14:paraId="1F205D5B" w14:textId="77777777" w:rsidR="002D5D58" w:rsidRPr="00C45032" w:rsidRDefault="002D5D58" w:rsidP="0088099C">
            <w:pPr>
              <w:spacing w:before="0" w:after="0"/>
              <w:jc w:val="left"/>
              <w:rPr>
                <w:rFonts w:eastAsia="Times New Roman" w:cs="Cambria"/>
                <w:b/>
                <w:szCs w:val="24"/>
                <w:lang w:val="en-GB"/>
              </w:rPr>
            </w:pPr>
          </w:p>
        </w:tc>
        <w:tc>
          <w:tcPr>
            <w:tcW w:w="542" w:type="pct"/>
            <w:vMerge/>
            <w:tcBorders>
              <w:top w:val="single" w:sz="4" w:space="0" w:color="auto"/>
              <w:left w:val="single" w:sz="4" w:space="0" w:color="000000"/>
              <w:bottom w:val="single" w:sz="4" w:space="0" w:color="auto"/>
              <w:right w:val="single" w:sz="4" w:space="0" w:color="000000"/>
            </w:tcBorders>
            <w:vAlign w:val="center"/>
            <w:hideMark/>
          </w:tcPr>
          <w:p w14:paraId="37AA1DD0" w14:textId="77777777" w:rsidR="002D5D58" w:rsidRPr="00C45032" w:rsidRDefault="002D5D58" w:rsidP="0088099C">
            <w:pPr>
              <w:spacing w:before="0" w:after="0"/>
              <w:jc w:val="left"/>
              <w:rPr>
                <w:rFonts w:eastAsia="Times New Roman" w:cs="Cambria"/>
                <w:b/>
                <w:szCs w:val="24"/>
                <w:lang w:val="en-GB"/>
              </w:rPr>
            </w:pPr>
          </w:p>
        </w:tc>
        <w:tc>
          <w:tcPr>
            <w:tcW w:w="729" w:type="pc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14467F6B" w14:textId="77777777" w:rsidR="002D5D58" w:rsidRPr="00C45032" w:rsidRDefault="002D5D58" w:rsidP="0088099C">
            <w:pPr>
              <w:keepNext/>
              <w:keepLines/>
              <w:spacing w:before="0" w:after="0"/>
              <w:jc w:val="center"/>
              <w:rPr>
                <w:rFonts w:eastAsia="Calibri" w:cs="Tahoma"/>
                <w:b/>
                <w:bCs/>
                <w:szCs w:val="24"/>
                <w:lang w:val="en-GB"/>
              </w:rPr>
            </w:pPr>
            <w:r w:rsidRPr="00C45032">
              <w:rPr>
                <w:rFonts w:eastAsia="Calibri" w:cs="Tahoma"/>
                <w:b/>
                <w:szCs w:val="24"/>
                <w:lang w:val="en-GB"/>
              </w:rPr>
              <w:t>Celex No</w:t>
            </w:r>
          </w:p>
        </w:tc>
        <w:tc>
          <w:tcPr>
            <w:tcW w:w="366" w:type="pc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F92F0F4" w14:textId="77777777" w:rsidR="002D5D58" w:rsidRPr="00C45032" w:rsidRDefault="002D5D58" w:rsidP="0088099C">
            <w:pPr>
              <w:keepNext/>
              <w:keepLines/>
              <w:spacing w:before="0" w:after="0"/>
              <w:jc w:val="center"/>
              <w:rPr>
                <w:rFonts w:eastAsia="Calibri" w:cs="Tahoma"/>
                <w:b/>
                <w:bCs/>
                <w:szCs w:val="24"/>
                <w:lang w:val="en-GB"/>
              </w:rPr>
            </w:pPr>
            <w:r w:rsidRPr="00C45032">
              <w:rPr>
                <w:rFonts w:eastAsia="Calibri" w:cs="Tahoma"/>
                <w:b/>
                <w:bCs/>
                <w:szCs w:val="24"/>
                <w:lang w:val="en-GB"/>
              </w:rPr>
              <w:t>Ostalo</w:t>
            </w:r>
          </w:p>
        </w:tc>
      </w:tr>
      <w:tr w:rsidR="002D5D58" w:rsidRPr="00C45032" w14:paraId="0BF49FF0" w14:textId="77777777" w:rsidTr="0088099C">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cPr>
          <w:p w14:paraId="7A14D321" w14:textId="77777777" w:rsidR="002D5D58" w:rsidRPr="00C45032" w:rsidRDefault="002D5D58" w:rsidP="0088099C">
            <w:pPr>
              <w:spacing w:before="0" w:after="0"/>
              <w:ind w:left="1440"/>
              <w:rPr>
                <w:rFonts w:eastAsia="Times New Roman" w:cs="Times New Roman"/>
                <w:szCs w:val="24"/>
                <w:lang w:val="en-GB"/>
              </w:rPr>
            </w:pPr>
            <w:r w:rsidRPr="00C45032">
              <w:rPr>
                <w:rFonts w:eastAsia="Calibri" w:cs="Cambria"/>
                <w:b/>
                <w:szCs w:val="24"/>
                <w:lang w:val="en-GB"/>
              </w:rPr>
              <w:t xml:space="preserve">  A) Direktno oporezivanje</w:t>
            </w:r>
          </w:p>
        </w:tc>
      </w:tr>
      <w:tr w:rsidR="002D5D58" w:rsidRPr="00C45032" w14:paraId="4F2854DC" w14:textId="77777777" w:rsidTr="0088099C">
        <w:trPr>
          <w:trHeight w:val="449"/>
        </w:trPr>
        <w:tc>
          <w:tcPr>
            <w:tcW w:w="26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42A872E9"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1.</w:t>
            </w:r>
          </w:p>
        </w:tc>
        <w:tc>
          <w:tcPr>
            <w:tcW w:w="34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534D1B60"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MF</w:t>
            </w:r>
          </w:p>
        </w:tc>
        <w:tc>
          <w:tcPr>
            <w:tcW w:w="212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50201DB2" w14:textId="77777777" w:rsidR="002D5D58" w:rsidRPr="00C45032" w:rsidRDefault="002D5D58" w:rsidP="0088099C">
            <w:pPr>
              <w:spacing w:before="0" w:after="0"/>
              <w:ind w:left="71" w:right="61"/>
              <w:rPr>
                <w:rFonts w:eastAsia="Times New Roman" w:cs="Times New Roman"/>
                <w:sz w:val="22"/>
                <w:lang w:val="de-DE"/>
              </w:rPr>
            </w:pPr>
            <w:r w:rsidRPr="00C45032">
              <w:rPr>
                <w:rFonts w:eastAsia="Times New Roman" w:cs="Times New Roman"/>
                <w:sz w:val="22"/>
                <w:lang w:val="de-DE"/>
              </w:rPr>
              <w:t>Zakon o globalnom minimalnom porezu</w:t>
            </w:r>
          </w:p>
        </w:tc>
        <w:tc>
          <w:tcPr>
            <w:tcW w:w="636"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7B201E1C"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2025/IV</w:t>
            </w:r>
          </w:p>
        </w:tc>
        <w:tc>
          <w:tcPr>
            <w:tcW w:w="54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A302052"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 xml:space="preserve">2026/I </w:t>
            </w:r>
          </w:p>
        </w:tc>
        <w:tc>
          <w:tcPr>
            <w:tcW w:w="729"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43549EEA"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32022L2523 [P]</w:t>
            </w:r>
          </w:p>
        </w:tc>
        <w:tc>
          <w:tcPr>
            <w:tcW w:w="366"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20614888" w14:textId="77777777" w:rsidR="002D5D58" w:rsidRPr="00C45032" w:rsidRDefault="002D5D58" w:rsidP="0088099C">
            <w:pPr>
              <w:spacing w:before="0" w:after="0"/>
              <w:rPr>
                <w:rFonts w:eastAsia="Times New Roman" w:cs="Times New Roman"/>
                <w:sz w:val="22"/>
                <w:lang w:val="en-GB"/>
              </w:rPr>
            </w:pPr>
          </w:p>
        </w:tc>
      </w:tr>
      <w:tr w:rsidR="002D5D58" w:rsidRPr="00C45032" w14:paraId="19BEE175" w14:textId="77777777" w:rsidTr="0088099C">
        <w:trPr>
          <w:trHeight w:val="449"/>
        </w:trPr>
        <w:tc>
          <w:tcPr>
            <w:tcW w:w="26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594C5263"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2.</w:t>
            </w:r>
          </w:p>
        </w:tc>
        <w:tc>
          <w:tcPr>
            <w:tcW w:w="34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60019154"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MF</w:t>
            </w:r>
          </w:p>
        </w:tc>
        <w:tc>
          <w:tcPr>
            <w:tcW w:w="212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7313CE6" w14:textId="77777777" w:rsidR="002D5D58" w:rsidRPr="00C45032" w:rsidRDefault="002D5D58" w:rsidP="0088099C">
            <w:pPr>
              <w:spacing w:before="0" w:after="0"/>
              <w:ind w:left="71" w:right="61"/>
              <w:rPr>
                <w:rFonts w:eastAsia="Times New Roman" w:cs="Times New Roman"/>
                <w:sz w:val="22"/>
                <w:lang w:val="de-DE"/>
              </w:rPr>
            </w:pPr>
            <w:r w:rsidRPr="00C45032">
              <w:rPr>
                <w:rFonts w:eastAsia="Times New Roman" w:cs="Times New Roman"/>
                <w:sz w:val="22"/>
                <w:lang w:val="de-DE"/>
              </w:rPr>
              <w:t>Zakon o izmjena i dopunama Zakona o porezu na dobit pravnih lica</w:t>
            </w:r>
          </w:p>
        </w:tc>
        <w:tc>
          <w:tcPr>
            <w:tcW w:w="636"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76FA2748" w14:textId="2D7F07B6"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2026/II</w:t>
            </w:r>
          </w:p>
        </w:tc>
        <w:tc>
          <w:tcPr>
            <w:tcW w:w="54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75C1EC4A"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Danom pristupanja</w:t>
            </w:r>
          </w:p>
          <w:p w14:paraId="2B92CBE5"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EU</w:t>
            </w:r>
          </w:p>
        </w:tc>
        <w:tc>
          <w:tcPr>
            <w:tcW w:w="729"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9A4D128"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32017L0952 [P]</w:t>
            </w:r>
          </w:p>
        </w:tc>
        <w:tc>
          <w:tcPr>
            <w:tcW w:w="366"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2F8B185" w14:textId="77777777" w:rsidR="002D5D58" w:rsidRPr="00C45032" w:rsidRDefault="002D5D58" w:rsidP="0088099C">
            <w:pPr>
              <w:spacing w:before="0" w:after="0"/>
              <w:rPr>
                <w:rFonts w:eastAsia="Times New Roman" w:cs="Times New Roman"/>
                <w:sz w:val="22"/>
                <w:lang w:val="en-GB"/>
              </w:rPr>
            </w:pPr>
          </w:p>
        </w:tc>
      </w:tr>
      <w:tr w:rsidR="002D5D58" w:rsidRPr="00C45032" w14:paraId="0218B905" w14:textId="77777777" w:rsidTr="0088099C">
        <w:tc>
          <w:tcPr>
            <w:tcW w:w="261"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4ADC0A71" w14:textId="77777777" w:rsidR="002D5D58" w:rsidRPr="00C45032" w:rsidRDefault="002D5D58" w:rsidP="0088099C">
            <w:pPr>
              <w:spacing w:before="0" w:after="0"/>
              <w:jc w:val="center"/>
              <w:rPr>
                <w:rFonts w:eastAsia="Times New Roman" w:cs="Cambria"/>
                <w:sz w:val="22"/>
                <w:lang w:val="en-GB"/>
              </w:rPr>
            </w:pPr>
          </w:p>
        </w:tc>
        <w:tc>
          <w:tcPr>
            <w:tcW w:w="342"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76895FB9" w14:textId="77777777" w:rsidR="002D5D58" w:rsidRPr="00C45032" w:rsidRDefault="002D5D58" w:rsidP="0088099C">
            <w:pPr>
              <w:spacing w:before="0" w:after="0"/>
              <w:jc w:val="center"/>
              <w:rPr>
                <w:rFonts w:eastAsia="Times New Roman" w:cs="Cambria"/>
                <w:lang w:val="en-GB"/>
              </w:rPr>
            </w:pPr>
          </w:p>
        </w:tc>
        <w:tc>
          <w:tcPr>
            <w:tcW w:w="2124"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0F2A31C6" w14:textId="77777777" w:rsidR="002D5D58" w:rsidRPr="00C45032" w:rsidRDefault="002D5D58" w:rsidP="0088099C">
            <w:pPr>
              <w:spacing w:before="0" w:after="0"/>
              <w:rPr>
                <w:rFonts w:eastAsia="Calibri" w:cs="Cambria"/>
                <w:b/>
                <w:sz w:val="22"/>
                <w:lang w:val="en-GB"/>
              </w:rPr>
            </w:pPr>
            <w:r w:rsidRPr="00C45032">
              <w:rPr>
                <w:rFonts w:eastAsia="Calibri" w:cs="Cambria"/>
                <w:b/>
                <w:sz w:val="22"/>
                <w:lang w:val="en-GB"/>
              </w:rPr>
              <w:t>B) Indirektno oporezivanje</w:t>
            </w:r>
          </w:p>
        </w:tc>
        <w:tc>
          <w:tcPr>
            <w:tcW w:w="636"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60C42C41" w14:textId="77777777" w:rsidR="002D5D58" w:rsidRPr="00C45032" w:rsidRDefault="002D5D58" w:rsidP="0088099C">
            <w:pPr>
              <w:spacing w:before="0" w:after="0"/>
              <w:jc w:val="center"/>
              <w:rPr>
                <w:rFonts w:eastAsia="Times New Roman" w:cs="Cambria"/>
                <w:sz w:val="22"/>
                <w:lang w:val="en-GB"/>
              </w:rPr>
            </w:pPr>
          </w:p>
        </w:tc>
        <w:tc>
          <w:tcPr>
            <w:tcW w:w="542"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60E2A3B6" w14:textId="77777777" w:rsidR="002D5D58" w:rsidRPr="00C45032" w:rsidRDefault="002D5D58" w:rsidP="0088099C">
            <w:pPr>
              <w:spacing w:before="0" w:after="0"/>
              <w:jc w:val="center"/>
              <w:rPr>
                <w:rFonts w:eastAsia="Times New Roman" w:cs="Cambria"/>
                <w:sz w:val="22"/>
                <w:lang w:val="en-GB"/>
              </w:rPr>
            </w:pPr>
          </w:p>
        </w:tc>
        <w:tc>
          <w:tcPr>
            <w:tcW w:w="729"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71AF5EBF" w14:textId="77777777" w:rsidR="002D5D58" w:rsidRPr="00C45032" w:rsidRDefault="002D5D58" w:rsidP="0088099C">
            <w:pPr>
              <w:spacing w:before="0" w:after="0"/>
              <w:jc w:val="center"/>
              <w:rPr>
                <w:rFonts w:eastAsia="Times New Roman" w:cs="Cambria"/>
                <w:b/>
                <w:bCs/>
                <w:sz w:val="22"/>
                <w:lang w:val="en-GB"/>
              </w:rPr>
            </w:pPr>
          </w:p>
        </w:tc>
        <w:tc>
          <w:tcPr>
            <w:tcW w:w="366"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6FD2B939" w14:textId="77777777" w:rsidR="002D5D58" w:rsidRPr="00C45032" w:rsidRDefault="002D5D58" w:rsidP="0088099C">
            <w:pPr>
              <w:spacing w:before="0" w:after="0"/>
              <w:rPr>
                <w:rFonts w:eastAsia="Times New Roman" w:cs="Cambria"/>
                <w:sz w:val="22"/>
                <w:lang w:val="en-GB"/>
              </w:rPr>
            </w:pPr>
          </w:p>
        </w:tc>
      </w:tr>
      <w:tr w:rsidR="002D5D58" w:rsidRPr="00C45032" w14:paraId="79A249D0" w14:textId="77777777" w:rsidTr="0088099C">
        <w:tc>
          <w:tcPr>
            <w:tcW w:w="261" w:type="pct"/>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97EAB4B"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3.</w:t>
            </w:r>
          </w:p>
        </w:tc>
        <w:tc>
          <w:tcPr>
            <w:tcW w:w="342"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B7E11BF"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MF</w:t>
            </w:r>
          </w:p>
        </w:tc>
        <w:tc>
          <w:tcPr>
            <w:tcW w:w="2124"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E7BB162" w14:textId="77777777" w:rsidR="002D5D58" w:rsidRPr="00C45032" w:rsidRDefault="002D5D58" w:rsidP="0088099C">
            <w:pPr>
              <w:spacing w:before="0" w:after="0"/>
              <w:ind w:left="71"/>
              <w:rPr>
                <w:rFonts w:eastAsia="Times New Roman" w:cs="Times New Roman"/>
                <w:sz w:val="22"/>
                <w:lang w:val="en-GB"/>
              </w:rPr>
            </w:pPr>
            <w:r w:rsidRPr="00C45032">
              <w:rPr>
                <w:rFonts w:eastAsia="Times New Roman" w:cs="Times New Roman"/>
                <w:sz w:val="22"/>
                <w:lang w:val="en-GB"/>
              </w:rPr>
              <w:t>Zakon o izmjenama i dopunama Zakona o akcizama</w:t>
            </w:r>
          </w:p>
        </w:tc>
        <w:tc>
          <w:tcPr>
            <w:tcW w:w="636"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A50C176"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2025/I</w:t>
            </w:r>
          </w:p>
        </w:tc>
        <w:tc>
          <w:tcPr>
            <w:tcW w:w="542"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71AA2EF"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2025/II</w:t>
            </w:r>
          </w:p>
        </w:tc>
        <w:tc>
          <w:tcPr>
            <w:tcW w:w="729"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3E98735" w14:textId="77777777" w:rsidR="002D5D58" w:rsidRPr="00C45032" w:rsidRDefault="002D5D58" w:rsidP="0088099C">
            <w:pPr>
              <w:spacing w:before="0" w:after="0"/>
              <w:jc w:val="center"/>
              <w:rPr>
                <w:rFonts w:eastAsia="Times New Roman" w:cs="Tahoma"/>
                <w:sz w:val="22"/>
                <w:lang w:val="en-GB"/>
              </w:rPr>
            </w:pPr>
            <w:r w:rsidRPr="00C45032">
              <w:rPr>
                <w:rFonts w:cs="Segoe UI"/>
                <w:sz w:val="22"/>
                <w:shd w:val="clear" w:color="auto" w:fill="FFFFFF"/>
              </w:rPr>
              <w:t xml:space="preserve">32020L0262 </w:t>
            </w:r>
            <w:r w:rsidRPr="00C45032">
              <w:rPr>
                <w:rFonts w:eastAsia="Times New Roman" w:cs="Tahoma"/>
                <w:sz w:val="22"/>
                <w:lang w:val="en-GB"/>
              </w:rPr>
              <w:t>[D]</w:t>
            </w:r>
          </w:p>
          <w:p w14:paraId="10F4FB09"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32003L0096 [D]</w:t>
            </w:r>
          </w:p>
        </w:tc>
        <w:tc>
          <w:tcPr>
            <w:tcW w:w="366" w:type="pct"/>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14F48A3" w14:textId="77777777" w:rsidR="002D5D58" w:rsidRPr="00C45032" w:rsidRDefault="002D5D58" w:rsidP="0088099C">
            <w:pPr>
              <w:spacing w:before="0" w:after="0"/>
              <w:rPr>
                <w:rFonts w:eastAsia="Times New Roman" w:cs="Cambria"/>
                <w:sz w:val="22"/>
                <w:lang w:val="en-GB"/>
              </w:rPr>
            </w:pPr>
          </w:p>
        </w:tc>
      </w:tr>
      <w:tr w:rsidR="002D5D58" w:rsidRPr="00C45032" w14:paraId="382B1B94" w14:textId="77777777" w:rsidTr="0088099C">
        <w:tc>
          <w:tcPr>
            <w:tcW w:w="261" w:type="pct"/>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1F69E08"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4.</w:t>
            </w:r>
          </w:p>
        </w:tc>
        <w:tc>
          <w:tcPr>
            <w:tcW w:w="342"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D198148"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MF</w:t>
            </w:r>
          </w:p>
        </w:tc>
        <w:tc>
          <w:tcPr>
            <w:tcW w:w="2124"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68181F8" w14:textId="77777777" w:rsidR="002D5D58" w:rsidRPr="00C45032" w:rsidRDefault="002D5D58" w:rsidP="0088099C">
            <w:pPr>
              <w:spacing w:before="0" w:after="0"/>
              <w:ind w:left="71"/>
              <w:rPr>
                <w:rFonts w:eastAsia="Times New Roman" w:cs="Times New Roman"/>
                <w:sz w:val="22"/>
                <w:lang w:val="en-GB"/>
              </w:rPr>
            </w:pPr>
            <w:r w:rsidRPr="00C45032">
              <w:rPr>
                <w:rFonts w:eastAsia="Times New Roman" w:cs="Times New Roman"/>
                <w:sz w:val="22"/>
                <w:lang w:val="en-GB"/>
              </w:rPr>
              <w:t>Zakon o akcizama</w:t>
            </w:r>
          </w:p>
        </w:tc>
        <w:tc>
          <w:tcPr>
            <w:tcW w:w="636"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163E6A1"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 xml:space="preserve">2026/I </w:t>
            </w:r>
          </w:p>
        </w:tc>
        <w:tc>
          <w:tcPr>
            <w:tcW w:w="542"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09378AB"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Danom pristupanja</w:t>
            </w:r>
          </w:p>
          <w:p w14:paraId="74890B37"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EU</w:t>
            </w:r>
          </w:p>
        </w:tc>
        <w:tc>
          <w:tcPr>
            <w:tcW w:w="729"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88027AE" w14:textId="363A48F3" w:rsidR="002D5D58" w:rsidRPr="00C45032" w:rsidRDefault="002D5D58" w:rsidP="0088099C">
            <w:pPr>
              <w:spacing w:before="0" w:after="0"/>
              <w:jc w:val="left"/>
              <w:rPr>
                <w:rFonts w:cs="Segoe UI"/>
                <w:sz w:val="22"/>
                <w:shd w:val="clear" w:color="auto" w:fill="FFFFFF"/>
              </w:rPr>
            </w:pPr>
            <w:r w:rsidRPr="00C45032">
              <w:rPr>
                <w:rFonts w:cs="Segoe UI"/>
                <w:sz w:val="22"/>
                <w:shd w:val="clear" w:color="auto" w:fill="FFFFFF"/>
              </w:rPr>
              <w:t xml:space="preserve">       32020L0262 </w:t>
            </w:r>
            <w:r w:rsidRPr="00C45032">
              <w:rPr>
                <w:rFonts w:eastAsia="Times New Roman" w:cs="Tahoma"/>
                <w:sz w:val="22"/>
                <w:lang w:val="en-GB"/>
              </w:rPr>
              <w:t>[P]</w:t>
            </w:r>
          </w:p>
          <w:p w14:paraId="777F0ADC"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32003L0096 [P]</w:t>
            </w:r>
          </w:p>
          <w:p w14:paraId="5FD09327" w14:textId="77777777" w:rsidR="002D5D58" w:rsidRPr="00C45032" w:rsidRDefault="002D5D58" w:rsidP="0088099C">
            <w:pPr>
              <w:spacing w:before="0" w:after="0"/>
              <w:jc w:val="center"/>
              <w:rPr>
                <w:rFonts w:eastAsia="Times New Roman" w:cs="Tahoma"/>
                <w:sz w:val="22"/>
                <w:lang w:val="en-GB"/>
              </w:rPr>
            </w:pPr>
            <w:r w:rsidRPr="00C45032">
              <w:rPr>
                <w:rFonts w:cs="Arial"/>
                <w:sz w:val="22"/>
                <w:shd w:val="clear" w:color="auto" w:fill="FFFFFF"/>
              </w:rPr>
              <w:t xml:space="preserve">31992L0083 </w:t>
            </w:r>
            <w:r w:rsidRPr="00C45032">
              <w:rPr>
                <w:rFonts w:eastAsia="Times New Roman" w:cs="Tahoma"/>
                <w:sz w:val="22"/>
                <w:lang w:val="en-GB"/>
              </w:rPr>
              <w:t>[P]</w:t>
            </w:r>
          </w:p>
          <w:p w14:paraId="5FAA3B79"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32020L1151 [P]</w:t>
            </w:r>
          </w:p>
          <w:p w14:paraId="20B877E9" w14:textId="77777777" w:rsidR="002D5D58" w:rsidRPr="00C45032" w:rsidRDefault="002D5D58" w:rsidP="0088099C">
            <w:pPr>
              <w:spacing w:before="0" w:after="0"/>
              <w:jc w:val="center"/>
              <w:rPr>
                <w:rFonts w:eastAsia="Times New Roman" w:cs="Tahoma"/>
                <w:sz w:val="22"/>
                <w:lang w:val="en-GB"/>
              </w:rPr>
            </w:pPr>
            <w:r w:rsidRPr="00C45032">
              <w:rPr>
                <w:sz w:val="22"/>
                <w:shd w:val="clear" w:color="auto" w:fill="FFFFFF"/>
              </w:rPr>
              <w:t xml:space="preserve">31992L0084 </w:t>
            </w:r>
            <w:r w:rsidRPr="00C45032">
              <w:rPr>
                <w:rFonts w:eastAsia="Times New Roman" w:cs="Tahoma"/>
                <w:sz w:val="22"/>
                <w:lang w:val="en-GB"/>
              </w:rPr>
              <w:t>[P]</w:t>
            </w:r>
          </w:p>
          <w:p w14:paraId="5FDCEF26" w14:textId="77777777" w:rsidR="002D5D58" w:rsidRPr="00C45032" w:rsidRDefault="002D5D58" w:rsidP="0088099C">
            <w:pPr>
              <w:spacing w:before="0" w:after="0"/>
              <w:jc w:val="center"/>
              <w:rPr>
                <w:rFonts w:eastAsia="Times New Roman" w:cs="Tahoma"/>
                <w:sz w:val="22"/>
                <w:lang w:val="en-GB"/>
              </w:rPr>
            </w:pPr>
            <w:r w:rsidRPr="00C45032">
              <w:rPr>
                <w:rFonts w:cs="Segoe UI"/>
                <w:sz w:val="22"/>
                <w:shd w:val="clear" w:color="auto" w:fill="FFFFFF"/>
              </w:rPr>
              <w:t xml:space="preserve">32011L0064 </w:t>
            </w:r>
            <w:r w:rsidRPr="00C45032">
              <w:rPr>
                <w:rFonts w:eastAsia="Times New Roman" w:cs="Tahoma"/>
                <w:sz w:val="22"/>
                <w:lang w:val="en-GB"/>
              </w:rPr>
              <w:t>[P]</w:t>
            </w:r>
          </w:p>
          <w:p w14:paraId="39CF65EA" w14:textId="77777777" w:rsidR="002D5D58" w:rsidRPr="00C45032" w:rsidRDefault="002D5D58" w:rsidP="0088099C">
            <w:pPr>
              <w:spacing w:before="0" w:after="0"/>
              <w:ind w:hanging="164"/>
              <w:jc w:val="center"/>
              <w:rPr>
                <w:rFonts w:eastAsia="Times New Roman" w:cs="Tahoma"/>
                <w:sz w:val="22"/>
                <w:lang w:val="en-GB"/>
              </w:rPr>
            </w:pPr>
            <w:r w:rsidRPr="00C45032">
              <w:rPr>
                <w:rFonts w:cs="Arial"/>
                <w:sz w:val="22"/>
                <w:shd w:val="clear" w:color="auto" w:fill="FFFFFF"/>
              </w:rPr>
              <w:t xml:space="preserve">    31995L0060 </w:t>
            </w:r>
            <w:r w:rsidRPr="00C45032">
              <w:rPr>
                <w:rFonts w:eastAsia="Times New Roman" w:cs="Tahoma"/>
                <w:sz w:val="22"/>
                <w:lang w:val="en-GB"/>
              </w:rPr>
              <w:t>[P]</w:t>
            </w:r>
          </w:p>
          <w:p w14:paraId="64858511" w14:textId="77777777" w:rsidR="002D5D58" w:rsidRPr="00C45032" w:rsidRDefault="002D5D58" w:rsidP="0088099C">
            <w:pPr>
              <w:spacing w:before="0" w:after="0"/>
              <w:ind w:hanging="164"/>
              <w:jc w:val="center"/>
              <w:rPr>
                <w:rFonts w:eastAsia="Times New Roman" w:cs="Tahoma"/>
                <w:sz w:val="22"/>
                <w:lang w:val="en-GB"/>
              </w:rPr>
            </w:pPr>
            <w:r w:rsidRPr="00C45032">
              <w:rPr>
                <w:rFonts w:cs="Segoe UI"/>
                <w:sz w:val="22"/>
                <w:shd w:val="clear" w:color="auto" w:fill="FFFFFF"/>
              </w:rPr>
              <w:t xml:space="preserve">    32022D0197 </w:t>
            </w:r>
            <w:r w:rsidRPr="00C45032">
              <w:rPr>
                <w:rFonts w:eastAsia="Times New Roman" w:cs="Tahoma"/>
                <w:sz w:val="22"/>
                <w:lang w:val="en-GB"/>
              </w:rPr>
              <w:t>[P]</w:t>
            </w:r>
          </w:p>
          <w:p w14:paraId="714ECCD1" w14:textId="77777777" w:rsidR="002D5D58" w:rsidRPr="00C45032" w:rsidRDefault="002D5D58" w:rsidP="0088099C">
            <w:pPr>
              <w:spacing w:before="0" w:after="0"/>
              <w:ind w:hanging="164"/>
              <w:jc w:val="center"/>
              <w:rPr>
                <w:rFonts w:eastAsia="Times New Roman" w:cs="Tahoma"/>
                <w:sz w:val="22"/>
                <w:lang w:val="en-GB"/>
              </w:rPr>
            </w:pPr>
            <w:r w:rsidRPr="00C45032">
              <w:rPr>
                <w:rFonts w:eastAsia="Times New Roman" w:cs="Tahoma"/>
                <w:sz w:val="22"/>
                <w:lang w:val="en-GB"/>
              </w:rPr>
              <w:t xml:space="preserve">   32024R0296[P] </w:t>
            </w:r>
          </w:p>
          <w:p w14:paraId="7714607D" w14:textId="77777777" w:rsidR="002D5D58" w:rsidRPr="00C45032" w:rsidRDefault="002D5D58" w:rsidP="0088099C">
            <w:pPr>
              <w:spacing w:before="0" w:after="0"/>
              <w:ind w:hanging="164"/>
              <w:jc w:val="center"/>
              <w:rPr>
                <w:rFonts w:eastAsia="Times New Roman" w:cs="Tahoma"/>
                <w:sz w:val="22"/>
                <w:lang w:val="en-GB"/>
              </w:rPr>
            </w:pPr>
            <w:r w:rsidRPr="00C45032">
              <w:rPr>
                <w:rFonts w:eastAsia="Times New Roman" w:cs="Tahoma"/>
                <w:sz w:val="22"/>
                <w:lang w:val="en-GB"/>
              </w:rPr>
              <w:t xml:space="preserve">   32024R0289[P]</w:t>
            </w:r>
          </w:p>
          <w:p w14:paraId="63C69145" w14:textId="77777777" w:rsidR="002D5D58" w:rsidRPr="00C45032" w:rsidRDefault="002D5D58" w:rsidP="0088099C">
            <w:pPr>
              <w:spacing w:before="0" w:after="0"/>
              <w:ind w:hanging="164"/>
              <w:jc w:val="center"/>
              <w:rPr>
                <w:rFonts w:eastAsia="Times New Roman" w:cs="Tahoma"/>
                <w:sz w:val="22"/>
                <w:lang w:val="en-GB"/>
              </w:rPr>
            </w:pPr>
            <w:r w:rsidRPr="00C45032">
              <w:rPr>
                <w:rFonts w:eastAsia="Times New Roman" w:cs="Tahoma"/>
                <w:sz w:val="22"/>
                <w:lang w:val="en-GB"/>
              </w:rPr>
              <w:t xml:space="preserve">  32023R2707[P]</w:t>
            </w:r>
          </w:p>
          <w:p w14:paraId="53BFF9A1" w14:textId="77777777" w:rsidR="002D5D58" w:rsidRPr="00C45032" w:rsidRDefault="002D5D58" w:rsidP="0088099C">
            <w:pPr>
              <w:spacing w:before="0" w:after="0"/>
              <w:ind w:hanging="164"/>
              <w:jc w:val="center"/>
              <w:rPr>
                <w:rFonts w:eastAsia="Times New Roman" w:cs="Tahoma"/>
                <w:sz w:val="22"/>
                <w:lang w:val="en-GB"/>
              </w:rPr>
            </w:pPr>
            <w:r w:rsidRPr="00C45032">
              <w:rPr>
                <w:rFonts w:eastAsia="Times New Roman" w:cs="Tahoma"/>
                <w:sz w:val="22"/>
                <w:lang w:val="en-GB"/>
              </w:rPr>
              <w:t xml:space="preserve">  32024R0355[P]</w:t>
            </w:r>
          </w:p>
        </w:tc>
        <w:tc>
          <w:tcPr>
            <w:tcW w:w="366" w:type="pct"/>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6D86F1B" w14:textId="77777777" w:rsidR="002D5D58" w:rsidRPr="00C45032" w:rsidRDefault="002D5D58" w:rsidP="0088099C">
            <w:pPr>
              <w:spacing w:before="0" w:after="0"/>
              <w:jc w:val="center"/>
              <w:rPr>
                <w:rFonts w:eastAsia="Times New Roman" w:cs="Cambria"/>
                <w:sz w:val="22"/>
                <w:lang w:val="en-GB"/>
              </w:rPr>
            </w:pPr>
          </w:p>
        </w:tc>
      </w:tr>
      <w:tr w:rsidR="002D5D58" w:rsidRPr="00C45032" w14:paraId="4D5BA558" w14:textId="77777777" w:rsidTr="0088099C">
        <w:tc>
          <w:tcPr>
            <w:tcW w:w="261" w:type="pct"/>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8CDBC27"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 xml:space="preserve">5. </w:t>
            </w:r>
          </w:p>
        </w:tc>
        <w:tc>
          <w:tcPr>
            <w:tcW w:w="342"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7B817A2"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MF</w:t>
            </w:r>
          </w:p>
        </w:tc>
        <w:tc>
          <w:tcPr>
            <w:tcW w:w="2124"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C6F782C" w14:textId="77777777" w:rsidR="002D5D58" w:rsidRPr="00C45032" w:rsidRDefault="002D5D58" w:rsidP="0088099C">
            <w:pPr>
              <w:spacing w:before="0" w:after="0"/>
              <w:ind w:left="71"/>
              <w:rPr>
                <w:rFonts w:eastAsia="Times New Roman" w:cs="Times New Roman"/>
                <w:sz w:val="22"/>
                <w:lang w:val="en-GB"/>
              </w:rPr>
            </w:pPr>
            <w:r w:rsidRPr="00C45032">
              <w:rPr>
                <w:rFonts w:eastAsia="Times New Roman" w:cs="Times New Roman"/>
                <w:sz w:val="22"/>
                <w:lang w:val="en-GB"/>
              </w:rPr>
              <w:t>Zakon o izmjenama i dopunama Zakona o porezu na dodatu vrijednost</w:t>
            </w:r>
          </w:p>
        </w:tc>
        <w:tc>
          <w:tcPr>
            <w:tcW w:w="636"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B61ED0D"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2025/IV</w:t>
            </w:r>
          </w:p>
        </w:tc>
        <w:tc>
          <w:tcPr>
            <w:tcW w:w="542"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6CFE6FD"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2026/I</w:t>
            </w:r>
          </w:p>
        </w:tc>
        <w:tc>
          <w:tcPr>
            <w:tcW w:w="729"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0DD3486"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32006L0112 [D]</w:t>
            </w:r>
          </w:p>
          <w:p w14:paraId="7134F6DB"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32010R0904 [D]</w:t>
            </w:r>
          </w:p>
        </w:tc>
        <w:tc>
          <w:tcPr>
            <w:tcW w:w="366" w:type="pct"/>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7EF2B45" w14:textId="77777777" w:rsidR="002D5D58" w:rsidRPr="00C45032" w:rsidRDefault="002D5D58" w:rsidP="0088099C">
            <w:pPr>
              <w:spacing w:before="0" w:after="0"/>
              <w:rPr>
                <w:rFonts w:eastAsia="Times New Roman" w:cs="Cambria"/>
                <w:sz w:val="22"/>
                <w:lang w:val="en-GB"/>
              </w:rPr>
            </w:pPr>
          </w:p>
        </w:tc>
      </w:tr>
      <w:tr w:rsidR="002D5D58" w:rsidRPr="00C45032" w14:paraId="6A1CDFCF" w14:textId="77777777" w:rsidTr="0088099C">
        <w:tc>
          <w:tcPr>
            <w:tcW w:w="261" w:type="pct"/>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FE31269"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6.</w:t>
            </w:r>
          </w:p>
        </w:tc>
        <w:tc>
          <w:tcPr>
            <w:tcW w:w="342"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5462022"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MF</w:t>
            </w:r>
          </w:p>
        </w:tc>
        <w:tc>
          <w:tcPr>
            <w:tcW w:w="2124"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E4B97F5" w14:textId="77777777" w:rsidR="002D5D58" w:rsidRPr="00C45032" w:rsidRDefault="002D5D58" w:rsidP="0088099C">
            <w:pPr>
              <w:spacing w:before="0" w:after="0"/>
              <w:ind w:left="71"/>
              <w:rPr>
                <w:rFonts w:eastAsia="Times New Roman" w:cs="Times New Roman"/>
                <w:sz w:val="22"/>
                <w:lang w:val="en-GB"/>
              </w:rPr>
            </w:pPr>
            <w:r w:rsidRPr="00C45032">
              <w:rPr>
                <w:rFonts w:eastAsia="Times New Roman" w:cs="Times New Roman"/>
                <w:sz w:val="22"/>
                <w:lang w:val="en-GB"/>
              </w:rPr>
              <w:t>Zakon o porezu na dodatu vrijednost</w:t>
            </w:r>
          </w:p>
        </w:tc>
        <w:tc>
          <w:tcPr>
            <w:tcW w:w="636"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5118984" w14:textId="7D57A1F6"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2026/II</w:t>
            </w:r>
          </w:p>
        </w:tc>
        <w:tc>
          <w:tcPr>
            <w:tcW w:w="542"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CD55C00"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Danom pristupanja</w:t>
            </w:r>
          </w:p>
          <w:p w14:paraId="20375E0B"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EU</w:t>
            </w:r>
          </w:p>
        </w:tc>
        <w:tc>
          <w:tcPr>
            <w:tcW w:w="729"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71F9129"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32006L0112 [P]</w:t>
            </w:r>
          </w:p>
          <w:p w14:paraId="6110781B"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32008L0009 [P]</w:t>
            </w:r>
          </w:p>
          <w:p w14:paraId="4FDC9613"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31986L0560 [P]</w:t>
            </w:r>
          </w:p>
          <w:p w14:paraId="5C7630D1"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32009L0132 [P]</w:t>
            </w:r>
          </w:p>
          <w:p w14:paraId="3D3B9A91"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lastRenderedPageBreak/>
              <w:t>32006L0079 [P]</w:t>
            </w:r>
          </w:p>
          <w:p w14:paraId="32A581F2"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32007L0074 [P]</w:t>
            </w:r>
          </w:p>
          <w:p w14:paraId="1276EF84" w14:textId="14BA217D" w:rsidR="002D5D58" w:rsidRPr="00C45032" w:rsidRDefault="00075C3D" w:rsidP="0088099C">
            <w:pPr>
              <w:spacing w:before="0" w:after="0"/>
              <w:rPr>
                <w:rFonts w:eastAsia="Times New Roman" w:cs="Tahoma"/>
                <w:sz w:val="22"/>
                <w:lang w:val="en-GB"/>
              </w:rPr>
            </w:pPr>
            <w:r w:rsidRPr="00C45032">
              <w:rPr>
                <w:rFonts w:eastAsia="Times New Roman" w:cs="Tahoma"/>
                <w:sz w:val="22"/>
                <w:lang w:val="en-GB"/>
              </w:rPr>
              <w:t xml:space="preserve">      </w:t>
            </w:r>
            <w:r w:rsidR="002D5D58" w:rsidRPr="00C45032">
              <w:rPr>
                <w:rFonts w:eastAsia="Times New Roman" w:cs="Tahoma"/>
                <w:sz w:val="22"/>
                <w:lang w:val="en-GB"/>
              </w:rPr>
              <w:t xml:space="preserve"> 32010R0904 [P]</w:t>
            </w:r>
          </w:p>
        </w:tc>
        <w:tc>
          <w:tcPr>
            <w:tcW w:w="366" w:type="pct"/>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7CF632E" w14:textId="77777777" w:rsidR="002D5D58" w:rsidRPr="00C45032" w:rsidRDefault="002D5D58" w:rsidP="0088099C">
            <w:pPr>
              <w:spacing w:before="0" w:after="0"/>
              <w:rPr>
                <w:rFonts w:eastAsia="Times New Roman" w:cs="Cambria"/>
                <w:sz w:val="22"/>
                <w:lang w:val="en-GB"/>
              </w:rPr>
            </w:pPr>
          </w:p>
        </w:tc>
      </w:tr>
      <w:tr w:rsidR="002D5D58" w:rsidRPr="00C45032" w14:paraId="156F51D6" w14:textId="77777777" w:rsidTr="0088099C">
        <w:tc>
          <w:tcPr>
            <w:tcW w:w="261"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70C2EB07" w14:textId="77777777" w:rsidR="002D5D58" w:rsidRPr="00C45032" w:rsidRDefault="002D5D58" w:rsidP="0088099C">
            <w:pPr>
              <w:spacing w:before="0" w:after="0"/>
              <w:jc w:val="center"/>
              <w:rPr>
                <w:rFonts w:eastAsia="Times New Roman" w:cs="Cambria"/>
                <w:sz w:val="22"/>
                <w:lang w:val="en-GB"/>
              </w:rPr>
            </w:pPr>
          </w:p>
        </w:tc>
        <w:tc>
          <w:tcPr>
            <w:tcW w:w="342"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00BF5BCA" w14:textId="77777777" w:rsidR="002D5D58" w:rsidRPr="00C45032" w:rsidRDefault="002D5D58" w:rsidP="0088099C">
            <w:pPr>
              <w:spacing w:before="0" w:after="0"/>
              <w:rPr>
                <w:rFonts w:eastAsia="Times New Roman" w:cs="Cambria"/>
                <w:sz w:val="22"/>
                <w:lang w:val="en-GB"/>
              </w:rPr>
            </w:pPr>
          </w:p>
        </w:tc>
        <w:tc>
          <w:tcPr>
            <w:tcW w:w="2124"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48310BC1" w14:textId="77777777" w:rsidR="002D5D58" w:rsidRPr="00C45032" w:rsidRDefault="002D5D58" w:rsidP="0088099C">
            <w:pPr>
              <w:spacing w:before="0" w:after="0"/>
              <w:jc w:val="left"/>
              <w:rPr>
                <w:rFonts w:eastAsia="Times New Roman" w:cs="Cambria"/>
                <w:b/>
                <w:sz w:val="22"/>
                <w:lang w:val="en-GB"/>
              </w:rPr>
            </w:pPr>
            <w:r w:rsidRPr="00C45032">
              <w:rPr>
                <w:rFonts w:eastAsia="Times New Roman" w:cs="Cambria"/>
                <w:b/>
                <w:sz w:val="22"/>
                <w:lang w:val="en-GB"/>
              </w:rPr>
              <w:t>C) Administrativna saradnja i uzajamna pomoć</w:t>
            </w:r>
          </w:p>
        </w:tc>
        <w:tc>
          <w:tcPr>
            <w:tcW w:w="636"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1C9CCDDF" w14:textId="77777777" w:rsidR="002D5D58" w:rsidRPr="00C45032" w:rsidRDefault="002D5D58" w:rsidP="0088099C">
            <w:pPr>
              <w:spacing w:before="0" w:after="0"/>
              <w:rPr>
                <w:rFonts w:eastAsia="Calibri" w:cs="Cambria"/>
                <w:sz w:val="22"/>
                <w:lang w:val="en-GB"/>
              </w:rPr>
            </w:pPr>
          </w:p>
        </w:tc>
        <w:tc>
          <w:tcPr>
            <w:tcW w:w="542"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4692B263" w14:textId="77777777" w:rsidR="002D5D58" w:rsidRPr="00C45032" w:rsidRDefault="002D5D58" w:rsidP="0088099C">
            <w:pPr>
              <w:spacing w:before="0" w:after="0"/>
              <w:rPr>
                <w:rFonts w:eastAsia="Calibri" w:cs="Cambria"/>
                <w:sz w:val="22"/>
                <w:lang w:val="en-GB"/>
              </w:rPr>
            </w:pPr>
          </w:p>
        </w:tc>
        <w:tc>
          <w:tcPr>
            <w:tcW w:w="729"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04D259A8" w14:textId="77777777" w:rsidR="002D5D58" w:rsidRPr="00C45032" w:rsidRDefault="002D5D58" w:rsidP="0088099C">
            <w:pPr>
              <w:spacing w:before="0" w:after="0"/>
              <w:jc w:val="center"/>
              <w:rPr>
                <w:rFonts w:eastAsia="Calibri" w:cs="Cambria"/>
                <w:bCs/>
                <w:sz w:val="22"/>
                <w:lang w:val="en-GB"/>
              </w:rPr>
            </w:pPr>
          </w:p>
        </w:tc>
        <w:tc>
          <w:tcPr>
            <w:tcW w:w="366"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14C645C5" w14:textId="77777777" w:rsidR="002D5D58" w:rsidRPr="00C45032" w:rsidRDefault="002D5D58" w:rsidP="0088099C">
            <w:pPr>
              <w:spacing w:before="0" w:after="0"/>
              <w:rPr>
                <w:rFonts w:eastAsia="Times New Roman" w:cs="Cambria"/>
                <w:sz w:val="22"/>
                <w:lang w:val="en-GB"/>
              </w:rPr>
            </w:pPr>
          </w:p>
        </w:tc>
      </w:tr>
      <w:tr w:rsidR="002D5D58" w:rsidRPr="00C45032" w14:paraId="0804D883" w14:textId="77777777" w:rsidTr="0088099C">
        <w:trPr>
          <w:trHeight w:val="863"/>
        </w:trPr>
        <w:tc>
          <w:tcPr>
            <w:tcW w:w="261"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AA34C37"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7.</w:t>
            </w:r>
          </w:p>
        </w:tc>
        <w:tc>
          <w:tcPr>
            <w:tcW w:w="342"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5AFD324"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MF</w:t>
            </w:r>
          </w:p>
        </w:tc>
        <w:tc>
          <w:tcPr>
            <w:tcW w:w="2124"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543DAE8" w14:textId="77777777" w:rsidR="002D5D58" w:rsidRPr="00C45032" w:rsidRDefault="002D5D58" w:rsidP="0088099C">
            <w:pPr>
              <w:spacing w:before="0" w:after="0"/>
              <w:ind w:left="71" w:right="61"/>
              <w:rPr>
                <w:rFonts w:eastAsia="Times New Roman" w:cs="Times New Roman"/>
                <w:sz w:val="22"/>
                <w:lang w:val="en-GB"/>
              </w:rPr>
            </w:pPr>
            <w:r w:rsidRPr="00C45032">
              <w:rPr>
                <w:rFonts w:eastAsia="Times New Roman" w:cs="Times New Roman"/>
                <w:sz w:val="22"/>
                <w:lang w:val="en-GB"/>
              </w:rPr>
              <w:t>Zakon o izmjenama i dopunama Zakona o poreskoj administraciji</w:t>
            </w:r>
          </w:p>
          <w:p w14:paraId="6731AD0D" w14:textId="77777777" w:rsidR="002D5D58" w:rsidRPr="00C45032" w:rsidRDefault="002D5D58" w:rsidP="0088099C">
            <w:pPr>
              <w:spacing w:before="0" w:after="0"/>
              <w:ind w:left="71" w:right="61"/>
              <w:rPr>
                <w:rFonts w:eastAsia="Times New Roman" w:cs="Times New Roman"/>
                <w:sz w:val="22"/>
                <w:lang w:val="sr-Latn-ME"/>
              </w:rPr>
            </w:pPr>
          </w:p>
        </w:tc>
        <w:tc>
          <w:tcPr>
            <w:tcW w:w="636"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7C8C374"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2025/IV</w:t>
            </w:r>
          </w:p>
          <w:p w14:paraId="6BFF4362" w14:textId="77777777" w:rsidR="002D5D58" w:rsidRPr="00C45032" w:rsidRDefault="002D5D58" w:rsidP="0088099C">
            <w:pPr>
              <w:spacing w:before="0" w:after="0"/>
              <w:jc w:val="center"/>
              <w:rPr>
                <w:rFonts w:eastAsia="Times New Roman" w:cs="Times New Roman"/>
                <w:sz w:val="22"/>
                <w:lang w:val="en-GB"/>
              </w:rPr>
            </w:pPr>
          </w:p>
        </w:tc>
        <w:tc>
          <w:tcPr>
            <w:tcW w:w="542"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AC8E563"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2026/I</w:t>
            </w:r>
          </w:p>
          <w:p w14:paraId="4814D843" w14:textId="77777777" w:rsidR="002D5D58" w:rsidRPr="00C45032" w:rsidRDefault="002D5D58" w:rsidP="0088099C">
            <w:pPr>
              <w:spacing w:before="0" w:after="0"/>
              <w:jc w:val="center"/>
              <w:rPr>
                <w:rFonts w:eastAsia="Times New Roman" w:cs="Times New Roman"/>
                <w:sz w:val="22"/>
                <w:lang w:val="en-GB"/>
              </w:rPr>
            </w:pPr>
          </w:p>
        </w:tc>
        <w:tc>
          <w:tcPr>
            <w:tcW w:w="729"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2B95F40"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32010L0024 [P] 32021L0514 [P] 32023L2226 [P]</w:t>
            </w:r>
          </w:p>
        </w:tc>
        <w:tc>
          <w:tcPr>
            <w:tcW w:w="366"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C87FD14" w14:textId="77777777" w:rsidR="002D5D58" w:rsidRPr="00C45032" w:rsidRDefault="002D5D58" w:rsidP="0088099C">
            <w:pPr>
              <w:spacing w:before="0" w:after="0"/>
              <w:rPr>
                <w:rFonts w:eastAsia="Times New Roman" w:cs="Times New Roman"/>
                <w:sz w:val="22"/>
                <w:lang w:val="en-GB"/>
              </w:rPr>
            </w:pPr>
          </w:p>
        </w:tc>
      </w:tr>
      <w:tr w:rsidR="002D5D58" w:rsidRPr="00C45032" w14:paraId="3D8DEE3F" w14:textId="77777777" w:rsidTr="000D6682">
        <w:trPr>
          <w:trHeight w:val="629"/>
        </w:trPr>
        <w:tc>
          <w:tcPr>
            <w:tcW w:w="261"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CF2D0F6"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8.</w:t>
            </w:r>
          </w:p>
        </w:tc>
        <w:tc>
          <w:tcPr>
            <w:tcW w:w="342"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A47501F"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MF</w:t>
            </w:r>
          </w:p>
        </w:tc>
        <w:tc>
          <w:tcPr>
            <w:tcW w:w="2124"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CD99E8A" w14:textId="77777777" w:rsidR="002D5D58" w:rsidRPr="00C45032" w:rsidRDefault="002D5D58" w:rsidP="0088099C">
            <w:pPr>
              <w:spacing w:before="0" w:after="0"/>
              <w:ind w:left="71" w:right="61"/>
              <w:rPr>
                <w:rFonts w:eastAsia="Times New Roman" w:cs="Times New Roman"/>
                <w:sz w:val="22"/>
                <w:lang w:val="en-GB"/>
              </w:rPr>
            </w:pPr>
            <w:r w:rsidRPr="00C45032">
              <w:rPr>
                <w:rFonts w:eastAsia="Times New Roman" w:cs="Times New Roman"/>
                <w:sz w:val="22"/>
                <w:lang w:val="en-GB"/>
              </w:rPr>
              <w:t>Zakon o izmjenama i dopunama Zakona o poreskoj administraciji</w:t>
            </w:r>
          </w:p>
        </w:tc>
        <w:tc>
          <w:tcPr>
            <w:tcW w:w="636"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00FE0E2" w14:textId="1CEE3006" w:rsidR="002D5D58" w:rsidRPr="00C45032" w:rsidRDefault="002D5D58" w:rsidP="000D6682">
            <w:pPr>
              <w:spacing w:before="0" w:after="0"/>
              <w:jc w:val="center"/>
              <w:rPr>
                <w:rFonts w:eastAsia="Times New Roman" w:cs="Times New Roman"/>
                <w:sz w:val="22"/>
                <w:lang w:val="en-GB"/>
              </w:rPr>
            </w:pPr>
            <w:r w:rsidRPr="00C45032">
              <w:rPr>
                <w:rFonts w:eastAsia="Times New Roman" w:cs="Times New Roman"/>
                <w:sz w:val="22"/>
                <w:lang w:val="en-GB"/>
              </w:rPr>
              <w:t>2026/II</w:t>
            </w:r>
          </w:p>
          <w:p w14:paraId="7C32E6EF" w14:textId="77777777" w:rsidR="002D5D58" w:rsidRPr="00C45032" w:rsidRDefault="002D5D58" w:rsidP="000D6682">
            <w:pPr>
              <w:spacing w:before="0" w:after="0"/>
              <w:rPr>
                <w:rFonts w:eastAsia="Times New Roman" w:cs="Times New Roman"/>
                <w:sz w:val="22"/>
                <w:lang w:val="en-GB"/>
              </w:rPr>
            </w:pPr>
          </w:p>
        </w:tc>
        <w:tc>
          <w:tcPr>
            <w:tcW w:w="542"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7D25ECE" w14:textId="4CF75338"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2026/I</w:t>
            </w:r>
            <w:r w:rsidR="00606321" w:rsidRPr="00C45032">
              <w:rPr>
                <w:rFonts w:eastAsia="Times New Roman" w:cs="Times New Roman"/>
                <w:sz w:val="22"/>
                <w:lang w:val="en-GB"/>
              </w:rPr>
              <w:t>II</w:t>
            </w:r>
          </w:p>
          <w:p w14:paraId="7702BA28" w14:textId="77777777" w:rsidR="002D5D58" w:rsidRPr="00C45032" w:rsidRDefault="002D5D58" w:rsidP="000D6682">
            <w:pPr>
              <w:spacing w:before="0" w:after="0"/>
              <w:rPr>
                <w:rFonts w:eastAsia="Times New Roman" w:cs="Times New Roman"/>
                <w:sz w:val="22"/>
                <w:lang w:val="en-GB"/>
              </w:rPr>
            </w:pPr>
          </w:p>
        </w:tc>
        <w:tc>
          <w:tcPr>
            <w:tcW w:w="729"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EAC935B"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32018L0822 [P]</w:t>
            </w:r>
          </w:p>
          <w:p w14:paraId="2E173666" w14:textId="60068B2C" w:rsidR="002D5D58" w:rsidRPr="00C45032" w:rsidRDefault="00075C3D" w:rsidP="000D6682">
            <w:pPr>
              <w:spacing w:before="0" w:after="0"/>
              <w:jc w:val="left"/>
              <w:rPr>
                <w:rFonts w:eastAsia="Times New Roman" w:cs="Tahoma"/>
                <w:sz w:val="22"/>
                <w:lang w:val="en-GB"/>
              </w:rPr>
            </w:pPr>
            <w:r w:rsidRPr="00C45032">
              <w:rPr>
                <w:rFonts w:eastAsia="Times New Roman" w:cs="Tahoma"/>
                <w:sz w:val="22"/>
                <w:lang w:val="en-GB"/>
              </w:rPr>
              <w:t xml:space="preserve">      </w:t>
            </w:r>
            <w:r w:rsidR="002D5D58" w:rsidRPr="00C45032">
              <w:rPr>
                <w:rFonts w:eastAsia="Times New Roman" w:cs="Tahoma"/>
                <w:sz w:val="22"/>
                <w:lang w:val="en-GB"/>
              </w:rPr>
              <w:t xml:space="preserve"> 32015L2376 [D]</w:t>
            </w:r>
          </w:p>
        </w:tc>
        <w:tc>
          <w:tcPr>
            <w:tcW w:w="366"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B8EBA4D" w14:textId="77777777" w:rsidR="002D5D58" w:rsidRPr="00C45032" w:rsidRDefault="002D5D58" w:rsidP="0088099C">
            <w:pPr>
              <w:spacing w:before="0" w:after="0"/>
              <w:rPr>
                <w:rFonts w:eastAsia="Times New Roman" w:cs="Times New Roman"/>
                <w:sz w:val="22"/>
                <w:lang w:val="en-GB"/>
              </w:rPr>
            </w:pPr>
          </w:p>
        </w:tc>
      </w:tr>
      <w:tr w:rsidR="002D5D58" w:rsidRPr="00C45032" w14:paraId="02ECEE6D" w14:textId="77777777" w:rsidTr="0088099C">
        <w:trPr>
          <w:trHeight w:val="620"/>
        </w:trPr>
        <w:tc>
          <w:tcPr>
            <w:tcW w:w="261"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8F9AB4D"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9.</w:t>
            </w:r>
          </w:p>
        </w:tc>
        <w:tc>
          <w:tcPr>
            <w:tcW w:w="342"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D2D563A"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MF</w:t>
            </w:r>
          </w:p>
        </w:tc>
        <w:tc>
          <w:tcPr>
            <w:tcW w:w="2124"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F51E42E" w14:textId="77777777" w:rsidR="002D5D58" w:rsidRPr="00C45032" w:rsidRDefault="002D5D58" w:rsidP="0088099C">
            <w:pPr>
              <w:spacing w:before="0" w:after="0"/>
              <w:ind w:left="71" w:right="61"/>
              <w:rPr>
                <w:rFonts w:eastAsia="Times New Roman" w:cs="Times New Roman"/>
                <w:sz w:val="22"/>
                <w:lang w:val="en-GB"/>
              </w:rPr>
            </w:pPr>
            <w:r w:rsidRPr="00C45032">
              <w:rPr>
                <w:rFonts w:eastAsia="Times New Roman" w:cs="Times New Roman"/>
                <w:sz w:val="22"/>
                <w:lang w:val="en-GB"/>
              </w:rPr>
              <w:t>Pravilnik o postupku zaključivanja prethodnog sporazuma o transfernim cijenama</w:t>
            </w:r>
          </w:p>
        </w:tc>
        <w:tc>
          <w:tcPr>
            <w:tcW w:w="636"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D57C0F6" w14:textId="5F36C913" w:rsidR="002D5D58" w:rsidRPr="00C45032" w:rsidRDefault="002D5D58" w:rsidP="000D6682">
            <w:pPr>
              <w:spacing w:before="0" w:after="0"/>
              <w:jc w:val="center"/>
              <w:rPr>
                <w:rFonts w:eastAsia="Times New Roman" w:cs="Times New Roman"/>
                <w:sz w:val="22"/>
                <w:lang w:val="en-GB"/>
              </w:rPr>
            </w:pPr>
            <w:r w:rsidRPr="00C45032">
              <w:rPr>
                <w:rFonts w:eastAsia="Times New Roman" w:cs="Times New Roman"/>
                <w:sz w:val="22"/>
                <w:lang w:val="en-GB"/>
              </w:rPr>
              <w:t>2026/I</w:t>
            </w:r>
            <w:r w:rsidR="00606321" w:rsidRPr="00C45032">
              <w:rPr>
                <w:rFonts w:eastAsia="Times New Roman" w:cs="Times New Roman"/>
                <w:sz w:val="22"/>
                <w:lang w:val="en-GB"/>
              </w:rPr>
              <w:t>II</w:t>
            </w:r>
          </w:p>
          <w:p w14:paraId="5A9283B8" w14:textId="77777777" w:rsidR="002D5D58" w:rsidRPr="00C45032" w:rsidRDefault="002D5D58" w:rsidP="0088099C">
            <w:pPr>
              <w:spacing w:before="0" w:after="0"/>
              <w:jc w:val="center"/>
              <w:rPr>
                <w:rFonts w:eastAsia="Times New Roman" w:cs="Times New Roman"/>
                <w:sz w:val="22"/>
                <w:lang w:val="en-GB"/>
              </w:rPr>
            </w:pPr>
          </w:p>
        </w:tc>
        <w:tc>
          <w:tcPr>
            <w:tcW w:w="542"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E5619F7" w14:textId="605CE2A3" w:rsidR="002D5D58" w:rsidRPr="00C45032" w:rsidRDefault="002D5D58" w:rsidP="000D6682">
            <w:pPr>
              <w:spacing w:before="0" w:after="0"/>
              <w:jc w:val="center"/>
              <w:rPr>
                <w:rFonts w:eastAsia="Times New Roman" w:cs="Times New Roman"/>
                <w:sz w:val="22"/>
                <w:lang w:val="en-GB"/>
              </w:rPr>
            </w:pPr>
            <w:r w:rsidRPr="00C45032">
              <w:rPr>
                <w:rFonts w:eastAsia="Times New Roman" w:cs="Times New Roman"/>
                <w:sz w:val="22"/>
                <w:lang w:val="en-GB"/>
              </w:rPr>
              <w:t>202</w:t>
            </w:r>
            <w:r w:rsidR="00606321" w:rsidRPr="00C45032">
              <w:rPr>
                <w:rFonts w:eastAsia="Times New Roman" w:cs="Times New Roman"/>
                <w:sz w:val="22"/>
                <w:lang w:val="en-GB"/>
              </w:rPr>
              <w:t>6</w:t>
            </w:r>
            <w:r w:rsidRPr="00C45032">
              <w:rPr>
                <w:rFonts w:eastAsia="Times New Roman" w:cs="Times New Roman"/>
                <w:sz w:val="22"/>
                <w:lang w:val="en-GB"/>
              </w:rPr>
              <w:t>/I</w:t>
            </w:r>
            <w:r w:rsidR="00606321" w:rsidRPr="00C45032">
              <w:rPr>
                <w:rFonts w:eastAsia="Times New Roman" w:cs="Times New Roman"/>
                <w:sz w:val="22"/>
                <w:lang w:val="en-GB"/>
              </w:rPr>
              <w:t>V</w:t>
            </w:r>
          </w:p>
          <w:p w14:paraId="482F1D47" w14:textId="77777777" w:rsidR="002D5D58" w:rsidRPr="00C45032" w:rsidRDefault="002D5D58" w:rsidP="0088099C">
            <w:pPr>
              <w:spacing w:before="0" w:after="0"/>
              <w:jc w:val="center"/>
              <w:rPr>
                <w:rFonts w:eastAsia="Times New Roman" w:cs="Times New Roman"/>
                <w:sz w:val="22"/>
                <w:lang w:val="en-GB"/>
              </w:rPr>
            </w:pPr>
          </w:p>
        </w:tc>
        <w:tc>
          <w:tcPr>
            <w:tcW w:w="729"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97F710F" w14:textId="77777777" w:rsidR="002D5D58" w:rsidRPr="00C45032" w:rsidRDefault="002D5D58" w:rsidP="000D6682">
            <w:pPr>
              <w:spacing w:before="0" w:after="0"/>
              <w:jc w:val="center"/>
              <w:rPr>
                <w:rFonts w:eastAsia="Times New Roman" w:cs="Tahoma"/>
                <w:sz w:val="22"/>
                <w:lang w:val="en-GB"/>
              </w:rPr>
            </w:pPr>
            <w:r w:rsidRPr="00C45032">
              <w:rPr>
                <w:rFonts w:eastAsia="Times New Roman" w:cs="Tahoma"/>
                <w:sz w:val="22"/>
                <w:lang w:val="en-GB"/>
              </w:rPr>
              <w:t>32015L2376 [P]</w:t>
            </w:r>
          </w:p>
        </w:tc>
        <w:tc>
          <w:tcPr>
            <w:tcW w:w="366"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92105EB" w14:textId="77777777" w:rsidR="002D5D58" w:rsidRPr="00C45032" w:rsidRDefault="002D5D58" w:rsidP="0088099C">
            <w:pPr>
              <w:spacing w:before="0" w:after="0"/>
              <w:rPr>
                <w:rFonts w:eastAsia="Times New Roman" w:cs="Times New Roman"/>
                <w:sz w:val="22"/>
                <w:lang w:val="en-GB"/>
              </w:rPr>
            </w:pPr>
          </w:p>
        </w:tc>
      </w:tr>
      <w:tr w:rsidR="002D5D58" w:rsidRPr="00C45032" w14:paraId="3E907F8E" w14:textId="77777777" w:rsidTr="000D6682">
        <w:trPr>
          <w:trHeight w:val="440"/>
        </w:trPr>
        <w:tc>
          <w:tcPr>
            <w:tcW w:w="261"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38E5C"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10.</w:t>
            </w:r>
          </w:p>
        </w:tc>
        <w:tc>
          <w:tcPr>
            <w:tcW w:w="342"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F93333" w14:textId="77777777" w:rsidR="002D5D58" w:rsidRPr="00C45032" w:rsidRDefault="002D5D58" w:rsidP="0088099C">
            <w:pPr>
              <w:spacing w:before="0" w:after="0"/>
              <w:jc w:val="center"/>
              <w:rPr>
                <w:rFonts w:eastAsia="Times New Roman" w:cs="Times New Roman"/>
                <w:lang w:val="en-GB"/>
              </w:rPr>
            </w:pPr>
            <w:r w:rsidRPr="00C45032">
              <w:rPr>
                <w:rFonts w:eastAsia="Times New Roman" w:cs="Times New Roman"/>
                <w:lang w:val="en-GB"/>
              </w:rPr>
              <w:t>MF</w:t>
            </w:r>
          </w:p>
        </w:tc>
        <w:tc>
          <w:tcPr>
            <w:tcW w:w="2124"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DD27D" w14:textId="77777777" w:rsidR="002D5D58" w:rsidRPr="00C45032" w:rsidRDefault="002D5D58" w:rsidP="0088099C">
            <w:pPr>
              <w:spacing w:before="0" w:after="0"/>
              <w:ind w:left="71" w:right="61"/>
              <w:rPr>
                <w:rFonts w:eastAsia="Times New Roman" w:cs="Times New Roman"/>
                <w:sz w:val="22"/>
                <w:lang w:val="en-GB"/>
              </w:rPr>
            </w:pPr>
            <w:r w:rsidRPr="00C45032">
              <w:rPr>
                <w:rFonts w:eastAsia="Times New Roman" w:cs="Times New Roman"/>
                <w:sz w:val="22"/>
                <w:lang w:val="en-GB"/>
              </w:rPr>
              <w:t>Zakon o potvrđivanju Multilateralnog Sporazuma nadležnih organa o automatskoj razmjeni informacija o finansijskim računima</w:t>
            </w:r>
          </w:p>
        </w:tc>
        <w:tc>
          <w:tcPr>
            <w:tcW w:w="636"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F0F0A3"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2025/IV</w:t>
            </w:r>
          </w:p>
        </w:tc>
        <w:tc>
          <w:tcPr>
            <w:tcW w:w="542"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4C4DEB" w14:textId="77777777" w:rsidR="002D5D58" w:rsidRPr="00C45032" w:rsidRDefault="002D5D58" w:rsidP="0088099C">
            <w:pPr>
              <w:spacing w:before="0" w:after="0"/>
              <w:jc w:val="center"/>
              <w:rPr>
                <w:rFonts w:eastAsia="Times New Roman" w:cs="Times New Roman"/>
                <w:sz w:val="22"/>
                <w:lang w:val="en-GB"/>
              </w:rPr>
            </w:pPr>
            <w:r w:rsidRPr="00C45032">
              <w:rPr>
                <w:rFonts w:eastAsia="Times New Roman" w:cs="Times New Roman"/>
                <w:sz w:val="22"/>
                <w:lang w:val="en-GB"/>
              </w:rPr>
              <w:t>2026/I</w:t>
            </w:r>
          </w:p>
        </w:tc>
        <w:tc>
          <w:tcPr>
            <w:tcW w:w="729"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560CC2" w14:textId="77777777" w:rsidR="002D5D58" w:rsidRPr="00C45032" w:rsidRDefault="002D5D58" w:rsidP="0088099C">
            <w:pPr>
              <w:spacing w:before="0" w:after="0"/>
              <w:jc w:val="center"/>
              <w:rPr>
                <w:rFonts w:eastAsia="Times New Roman" w:cs="Tahoma"/>
                <w:sz w:val="22"/>
                <w:lang w:val="en-GB"/>
              </w:rPr>
            </w:pPr>
            <w:r w:rsidRPr="00C45032">
              <w:rPr>
                <w:rFonts w:eastAsia="Times New Roman" w:cs="Tahoma"/>
                <w:sz w:val="22"/>
                <w:lang w:val="en-GB"/>
              </w:rPr>
              <w:t>32014L0107 [P]</w:t>
            </w:r>
          </w:p>
        </w:tc>
        <w:tc>
          <w:tcPr>
            <w:tcW w:w="366"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3446E5" w14:textId="77777777" w:rsidR="002D5D58" w:rsidRPr="00C45032" w:rsidRDefault="002D5D58" w:rsidP="0088099C">
            <w:pPr>
              <w:spacing w:before="0" w:after="0"/>
              <w:rPr>
                <w:rFonts w:eastAsia="Times New Roman" w:cs="Times New Roman"/>
                <w:sz w:val="22"/>
                <w:lang w:val="en-GB"/>
              </w:rPr>
            </w:pPr>
          </w:p>
        </w:tc>
      </w:tr>
    </w:tbl>
    <w:p w14:paraId="487A458C" w14:textId="0FBCB228" w:rsidR="002D5D58" w:rsidRPr="00C45032" w:rsidRDefault="002D5D58" w:rsidP="002D5D58">
      <w:pPr>
        <w:spacing w:before="0" w:after="160" w:line="259" w:lineRule="auto"/>
        <w:jc w:val="left"/>
        <w:rPr>
          <w:rFonts w:eastAsia="Calibri" w:cs="Times New Roman"/>
          <w:sz w:val="22"/>
          <w:lang w:val="sr-Latn-BA"/>
        </w:rPr>
      </w:pPr>
    </w:p>
    <w:p w14:paraId="550B5AA8" w14:textId="2FA1CCBA" w:rsidR="00CF44BB" w:rsidRPr="00C45032" w:rsidRDefault="00CF44BB" w:rsidP="002D5D58">
      <w:pPr>
        <w:spacing w:before="0" w:after="160" w:line="259" w:lineRule="auto"/>
        <w:jc w:val="left"/>
        <w:rPr>
          <w:rFonts w:eastAsia="Calibri" w:cs="Times New Roman"/>
          <w:sz w:val="22"/>
          <w:lang w:val="sr-Latn-BA"/>
        </w:rPr>
      </w:pPr>
    </w:p>
    <w:p w14:paraId="6D37D269" w14:textId="118FF3FE" w:rsidR="00CF44BB" w:rsidRPr="00C45032" w:rsidRDefault="00CF44BB" w:rsidP="002D5D58">
      <w:pPr>
        <w:spacing w:before="0" w:after="160" w:line="259" w:lineRule="auto"/>
        <w:jc w:val="left"/>
        <w:rPr>
          <w:rFonts w:eastAsia="Calibri" w:cs="Times New Roman"/>
          <w:sz w:val="22"/>
          <w:lang w:val="sr-Latn-BA"/>
        </w:rPr>
      </w:pPr>
    </w:p>
    <w:p w14:paraId="5A9015D6" w14:textId="64A2A648" w:rsidR="00CF44BB" w:rsidRPr="00C45032" w:rsidRDefault="00CF44BB" w:rsidP="002D5D58">
      <w:pPr>
        <w:spacing w:before="0" w:after="160" w:line="259" w:lineRule="auto"/>
        <w:jc w:val="left"/>
        <w:rPr>
          <w:rFonts w:eastAsia="Calibri" w:cs="Times New Roman"/>
          <w:sz w:val="22"/>
          <w:lang w:val="sr-Latn-BA"/>
        </w:rPr>
      </w:pPr>
    </w:p>
    <w:p w14:paraId="4ED1F571" w14:textId="67C1CF5C" w:rsidR="00CF44BB" w:rsidRPr="00C45032" w:rsidRDefault="00CF44BB" w:rsidP="002D5D58">
      <w:pPr>
        <w:spacing w:before="0" w:after="160" w:line="259" w:lineRule="auto"/>
        <w:jc w:val="left"/>
        <w:rPr>
          <w:rFonts w:eastAsia="Calibri" w:cs="Times New Roman"/>
          <w:sz w:val="22"/>
          <w:lang w:val="sr-Latn-BA"/>
        </w:rPr>
      </w:pPr>
    </w:p>
    <w:p w14:paraId="113CD810" w14:textId="663996E8" w:rsidR="00CF44BB" w:rsidRPr="00C45032" w:rsidRDefault="00CF44BB" w:rsidP="002D5D58">
      <w:pPr>
        <w:spacing w:before="0" w:after="160" w:line="259" w:lineRule="auto"/>
        <w:jc w:val="left"/>
        <w:rPr>
          <w:rFonts w:eastAsia="Calibri" w:cs="Times New Roman"/>
          <w:sz w:val="22"/>
          <w:lang w:val="sr-Latn-BA"/>
        </w:rPr>
      </w:pPr>
    </w:p>
    <w:p w14:paraId="4A5F2BDB" w14:textId="402247C7" w:rsidR="00CF44BB" w:rsidRPr="00C45032" w:rsidRDefault="00CF44BB" w:rsidP="002D5D58">
      <w:pPr>
        <w:spacing w:before="0" w:after="160" w:line="259" w:lineRule="auto"/>
        <w:jc w:val="left"/>
        <w:rPr>
          <w:rFonts w:eastAsia="Calibri" w:cs="Times New Roman"/>
          <w:sz w:val="22"/>
          <w:lang w:val="sr-Latn-BA"/>
        </w:rPr>
      </w:pPr>
    </w:p>
    <w:p w14:paraId="7E286140" w14:textId="6B643272" w:rsidR="00CF44BB" w:rsidRDefault="00CF44BB" w:rsidP="002D5D58">
      <w:pPr>
        <w:spacing w:before="0" w:after="160" w:line="259" w:lineRule="auto"/>
        <w:jc w:val="left"/>
        <w:rPr>
          <w:rFonts w:eastAsia="Calibri" w:cs="Times New Roman"/>
          <w:sz w:val="22"/>
          <w:lang w:val="sr-Latn-BA"/>
        </w:rPr>
      </w:pPr>
    </w:p>
    <w:p w14:paraId="7DF0380C" w14:textId="17715D35" w:rsidR="000D6682" w:rsidRDefault="000D6682" w:rsidP="002D5D58">
      <w:pPr>
        <w:spacing w:before="0" w:after="160" w:line="259" w:lineRule="auto"/>
        <w:jc w:val="left"/>
        <w:rPr>
          <w:rFonts w:eastAsia="Calibri" w:cs="Times New Roman"/>
          <w:sz w:val="22"/>
          <w:lang w:val="sr-Latn-BA"/>
        </w:rPr>
      </w:pPr>
    </w:p>
    <w:p w14:paraId="73118AB9" w14:textId="77777777" w:rsidR="000D6682" w:rsidRPr="00C45032" w:rsidRDefault="000D6682" w:rsidP="002D5D58">
      <w:pPr>
        <w:spacing w:before="0" w:after="160" w:line="259" w:lineRule="auto"/>
        <w:jc w:val="left"/>
        <w:rPr>
          <w:rFonts w:eastAsia="Calibri" w:cs="Times New Roman"/>
          <w:sz w:val="22"/>
          <w:lang w:val="sr-Latn-BA"/>
        </w:rPr>
      </w:pPr>
    </w:p>
    <w:p w14:paraId="7BC2F6CD" w14:textId="60EAAD10" w:rsidR="000075A1" w:rsidRPr="00C45032" w:rsidRDefault="00A75D65" w:rsidP="003D0955">
      <w:pPr>
        <w:pStyle w:val="Heading1"/>
        <w:shd w:val="clear" w:color="auto" w:fill="7030A0"/>
        <w:jc w:val="right"/>
        <w:rPr>
          <w:lang w:val="sr-Latn-BA"/>
        </w:rPr>
      </w:pPr>
      <w:bookmarkStart w:id="233" w:name="_Toc186489303"/>
      <w:r w:rsidRPr="00C45032">
        <w:rPr>
          <w:lang w:val="sr-Latn-BA"/>
        </w:rPr>
        <w:lastRenderedPageBreak/>
        <w:t xml:space="preserve">17. Ekonomska i </w:t>
      </w:r>
      <w:r w:rsidRPr="00C45032">
        <w:t>monetarna</w:t>
      </w:r>
      <w:r w:rsidRPr="00C45032">
        <w:rPr>
          <w:lang w:val="sr-Latn-BA"/>
        </w:rPr>
        <w:t xml:space="preserve"> unija</w:t>
      </w:r>
      <w:bookmarkEnd w:id="219"/>
      <w:r w:rsidR="000935D1" w:rsidRPr="00C45032">
        <w:rPr>
          <w:lang w:val="sr-Latn-BA"/>
        </w:rPr>
        <w:t xml:space="preserve">                                                                                                                                           KIR</w:t>
      </w:r>
      <w:bookmarkStart w:id="234" w:name="_Toc94080897"/>
      <w:bookmarkStart w:id="235" w:name="_Toc536436670"/>
      <w:bookmarkStart w:id="236" w:name="_Toc67914588"/>
      <w:bookmarkEnd w:id="220"/>
      <w:bookmarkEnd w:id="221"/>
      <w:bookmarkEnd w:id="222"/>
      <w:bookmarkEnd w:id="223"/>
      <w:bookmarkEnd w:id="233"/>
    </w:p>
    <w:bookmarkEnd w:id="234"/>
    <w:p w14:paraId="745CD73D" w14:textId="77777777" w:rsidR="00A3593C" w:rsidRPr="00C45032" w:rsidRDefault="00A3593C" w:rsidP="00105EAB">
      <w:pPr>
        <w:rPr>
          <w:b/>
          <w:lang w:val="sr-Latn-BA"/>
        </w:rPr>
      </w:pPr>
      <w:r w:rsidRPr="00C45032">
        <w:rPr>
          <w:b/>
          <w:lang w:val="sr-Latn-BA"/>
        </w:rPr>
        <w:t>UVOD</w:t>
      </w:r>
    </w:p>
    <w:p w14:paraId="28BA2AE9" w14:textId="77777777" w:rsidR="00A3593C" w:rsidRPr="00C45032" w:rsidRDefault="00A3593C" w:rsidP="00105EAB">
      <w:pPr>
        <w:rPr>
          <w:rFonts w:eastAsia="Calibri"/>
          <w:szCs w:val="24"/>
          <w:lang w:val="sr-Latn-BA"/>
        </w:rPr>
      </w:pPr>
      <w:r w:rsidRPr="00C45032">
        <w:rPr>
          <w:rFonts w:eastAsia="Calibri"/>
          <w:szCs w:val="24"/>
          <w:lang w:val="sr-Latn-BA"/>
        </w:rPr>
        <w:t>Pravna tekovinu čine Ugovor o funkcionisanju EU, Protokol br. 4 o Statutu Evropskog sistema centralnih banaka i Evropske centralne banke, kao i određeni broj uredbi i odluka. Pored toga, potrebno je pridržavati se odredbi Pakta o stabilnosti i rastu, kao i pravila koja se odnose na fiskalni nadzor.</w:t>
      </w:r>
    </w:p>
    <w:p w14:paraId="090CE7EB" w14:textId="77777777" w:rsidR="00A3593C" w:rsidRPr="00C45032" w:rsidRDefault="00A3593C" w:rsidP="00105EAB">
      <w:pPr>
        <w:rPr>
          <w:rFonts w:eastAsia="Calibri"/>
          <w:szCs w:val="24"/>
          <w:lang w:val="sr-Latn-BA"/>
        </w:rPr>
      </w:pPr>
      <w:r w:rsidRPr="00C45032">
        <w:rPr>
          <w:rFonts w:eastAsia="Calibri"/>
          <w:szCs w:val="24"/>
          <w:lang w:val="sr-Latn-BA"/>
        </w:rPr>
        <w:t xml:space="preserve">Poglavlje Ekonomska i monetarna unija podijeljeno je na dva potpoglavlja: </w:t>
      </w:r>
    </w:p>
    <w:p w14:paraId="4F29C97C" w14:textId="77777777" w:rsidR="00A3593C" w:rsidRPr="00C45032" w:rsidRDefault="00A3593C" w:rsidP="00105EAB">
      <w:pPr>
        <w:rPr>
          <w:rFonts w:eastAsia="Calibri"/>
          <w:szCs w:val="24"/>
          <w:lang w:val="sr-Latn-BA"/>
        </w:rPr>
      </w:pPr>
      <w:r w:rsidRPr="00C45032">
        <w:rPr>
          <w:rFonts w:eastAsia="Calibri"/>
          <w:szCs w:val="24"/>
          <w:lang w:val="sr-Latn-BA"/>
        </w:rPr>
        <w:t>1. Monetarna politika obuhvata pravnu tekovinu u oblasti nezavisnosti centralne banke, zabrane finansiranja javnog sektora od strane centralne banke, zabrane privilegovanog pristupa javnog sektora finansijskim institucijama i standarda korišćenja eura;</w:t>
      </w:r>
    </w:p>
    <w:p w14:paraId="11236CD9" w14:textId="77777777" w:rsidR="00A3593C" w:rsidRPr="00C45032" w:rsidRDefault="00A3593C" w:rsidP="00105EAB">
      <w:pPr>
        <w:rPr>
          <w:rFonts w:eastAsia="Calibri"/>
          <w:szCs w:val="24"/>
          <w:lang w:val="sr-Latn-BA"/>
        </w:rPr>
      </w:pPr>
      <w:r w:rsidRPr="00C45032">
        <w:rPr>
          <w:rFonts w:eastAsia="Calibri"/>
          <w:szCs w:val="24"/>
          <w:lang w:val="sr-Latn-BA"/>
        </w:rPr>
        <w:t xml:space="preserve">2.  Ekonomska politika obuhvata zakonodavni okvir u oblasti fiskalne politike i nadzora. </w:t>
      </w:r>
    </w:p>
    <w:p w14:paraId="1713694C" w14:textId="77777777" w:rsidR="00A3593C" w:rsidRPr="00C45032" w:rsidRDefault="00A3593C" w:rsidP="00105EAB">
      <w:pPr>
        <w:rPr>
          <w:rFonts w:eastAsia="Calibri"/>
          <w:szCs w:val="24"/>
          <w:lang w:val="sr-Latn-BA"/>
        </w:rPr>
      </w:pPr>
      <w:r w:rsidRPr="00C45032">
        <w:rPr>
          <w:rFonts w:eastAsia="Calibri"/>
          <w:szCs w:val="24"/>
          <w:lang w:val="sr-Latn-BA"/>
        </w:rPr>
        <w:t>Crnogorski pravni okvir u oblasti monetarne politike je u visokom stepenu usklađen s principima i regulativom EU, koje se odnose na nezavisnost centralne banke, zabranu finansiranja javnog sektora od strane centralne banke, zabranu privilegovanog pristupa javnog sektora finansijskim institucijama i standarde korišćenja eura, dok je pravni okvir u oblasti fiskalne politike i nadzora većim dijelom usklađen s relevantnom direktivom EU.</w:t>
      </w:r>
    </w:p>
    <w:p w14:paraId="5EBB3F61" w14:textId="4F7B816F" w:rsidR="00A3593C" w:rsidRPr="00C45032" w:rsidRDefault="00A3593C" w:rsidP="00105EAB">
      <w:pPr>
        <w:rPr>
          <w:rFonts w:eastAsia="Calibri"/>
          <w:szCs w:val="24"/>
          <w:lang w:val="sr-Latn-BA"/>
        </w:rPr>
      </w:pPr>
      <w:r w:rsidRPr="00C45032">
        <w:rPr>
          <w:rFonts w:eastAsia="Calibri"/>
          <w:szCs w:val="24"/>
          <w:lang w:val="sr-Latn-RS"/>
        </w:rPr>
        <w:t>Institucije nadležne za donošenje zakonodavstva u okviru ovog poglavlja, a u vezi sa definisanim obavezama u okviru Programa pristupanja Crn</w:t>
      </w:r>
      <w:r w:rsidR="009C6E3B" w:rsidRPr="00C45032">
        <w:rPr>
          <w:rFonts w:eastAsia="Calibri"/>
          <w:szCs w:val="24"/>
          <w:lang w:val="sr-Latn-RS"/>
        </w:rPr>
        <w:t>e Gore Evropskoj uniji 2025-2026</w:t>
      </w:r>
      <w:r w:rsidR="00774E7D">
        <w:rPr>
          <w:rFonts w:eastAsia="Calibri"/>
          <w:szCs w:val="24"/>
          <w:lang w:val="sr-Latn-RS"/>
        </w:rPr>
        <w:t xml:space="preserve"> </w:t>
      </w:r>
      <w:r w:rsidRPr="00C45032">
        <w:rPr>
          <w:rFonts w:eastAsia="Calibri"/>
          <w:szCs w:val="24"/>
          <w:lang w:val="sr-Latn-RS"/>
        </w:rPr>
        <w:t>su</w:t>
      </w:r>
      <w:r w:rsidRPr="00C45032">
        <w:rPr>
          <w:rFonts w:eastAsia="Calibri"/>
          <w:szCs w:val="24"/>
          <w:lang w:val="sr-Latn-ME"/>
        </w:rPr>
        <w:t xml:space="preserve">: </w:t>
      </w:r>
      <w:r w:rsidRPr="00C45032">
        <w:rPr>
          <w:rFonts w:eastAsia="Calibri"/>
          <w:szCs w:val="24"/>
          <w:lang w:val="sr-Latn-BA"/>
        </w:rPr>
        <w:t xml:space="preserve">Centralna banka Crne Gore za monetarnu politiku, oblast nezavisnosti centralne banke, </w:t>
      </w:r>
      <w:r w:rsidR="000C5FAC" w:rsidRPr="00C45032">
        <w:rPr>
          <w:rFonts w:eastAsia="Calibri"/>
          <w:szCs w:val="24"/>
          <w:lang w:val="sr-Latn-BA"/>
        </w:rPr>
        <w:t xml:space="preserve">zabrane </w:t>
      </w:r>
      <w:r w:rsidRPr="00C45032">
        <w:rPr>
          <w:rFonts w:eastAsia="Calibri"/>
          <w:szCs w:val="24"/>
          <w:lang w:val="sr-Latn-BA"/>
        </w:rPr>
        <w:t xml:space="preserve">finansiranja javnog sektora od strane centralne banke, </w:t>
      </w:r>
      <w:r w:rsidR="000C5FAC" w:rsidRPr="00C45032">
        <w:rPr>
          <w:rFonts w:eastAsia="Calibri"/>
          <w:szCs w:val="24"/>
          <w:lang w:val="sr-Latn-BA"/>
        </w:rPr>
        <w:t xml:space="preserve">zabrane </w:t>
      </w:r>
      <w:r w:rsidRPr="00C45032">
        <w:rPr>
          <w:rFonts w:eastAsia="Calibri"/>
          <w:szCs w:val="24"/>
          <w:lang w:val="sr-Latn-BA"/>
        </w:rPr>
        <w:t>privilegovanog pristupa javnog sektora finansijskim institucijama (jednim dijelom i u nadležnosti Agencije za nadzor osiguranja i Komisije za tržište kapitala) i oblast standardi korišćen</w:t>
      </w:r>
      <w:bookmarkStart w:id="237" w:name="_Hlk65754070"/>
      <w:r w:rsidRPr="00C45032">
        <w:rPr>
          <w:rFonts w:eastAsia="Calibri"/>
          <w:szCs w:val="24"/>
          <w:lang w:val="sr-Latn-BA"/>
        </w:rPr>
        <w:t xml:space="preserve">ja eura; Ministarstvo finansija </w:t>
      </w:r>
      <w:bookmarkEnd w:id="237"/>
      <w:r w:rsidRPr="00C45032">
        <w:rPr>
          <w:rFonts w:eastAsia="Calibri"/>
          <w:szCs w:val="24"/>
          <w:lang w:val="sr-Latn-BA"/>
        </w:rPr>
        <w:t>za ekonomsku politiku, odnosno oblast fiskalne politike i nadzora.</w:t>
      </w:r>
    </w:p>
    <w:p w14:paraId="0DC23AE6" w14:textId="68C716FF" w:rsidR="00A3593C" w:rsidRPr="00C45032" w:rsidRDefault="00A3593C" w:rsidP="00105EAB">
      <w:pPr>
        <w:rPr>
          <w:rFonts w:eastAsia="Calibri"/>
          <w:szCs w:val="24"/>
          <w:lang w:val="sr-Latn-BA"/>
        </w:rPr>
      </w:pPr>
      <w:r w:rsidRPr="00C45032">
        <w:rPr>
          <w:rFonts w:eastAsia="Calibri"/>
          <w:szCs w:val="24"/>
          <w:lang w:val="sr-Latn-BA"/>
        </w:rPr>
        <w:t>Poglavlje je otvoreno na Međuvladinoj konferenciji 25. juna 2018.</w:t>
      </w:r>
    </w:p>
    <w:p w14:paraId="6F5A3D41" w14:textId="3019F388" w:rsidR="00A3593C" w:rsidRPr="00C45032" w:rsidRDefault="00A3593C" w:rsidP="00A3593C">
      <w:pPr>
        <w:jc w:val="left"/>
        <w:rPr>
          <w:rFonts w:eastAsia="Calibri" w:cs="Times New Roman"/>
          <w:szCs w:val="24"/>
          <w:lang w:val="sr-Latn-BA"/>
        </w:rPr>
      </w:pPr>
    </w:p>
    <w:p w14:paraId="6EA069D1" w14:textId="7FCFDCBA" w:rsidR="00F63FE4" w:rsidRPr="00C45032" w:rsidRDefault="00F63FE4">
      <w:pPr>
        <w:spacing w:before="0" w:after="160" w:line="259" w:lineRule="auto"/>
        <w:jc w:val="left"/>
        <w:rPr>
          <w:rFonts w:eastAsia="Calibri" w:cs="Times New Roman"/>
          <w:szCs w:val="24"/>
          <w:lang w:val="sr-Latn-BA"/>
        </w:rPr>
      </w:pPr>
      <w:r w:rsidRPr="00C45032">
        <w:rPr>
          <w:rFonts w:eastAsia="Calibri" w:cs="Times New Roman"/>
          <w:szCs w:val="24"/>
          <w:lang w:val="sr-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937"/>
        <w:gridCol w:w="6555"/>
        <w:gridCol w:w="1343"/>
        <w:gridCol w:w="198"/>
        <w:gridCol w:w="1145"/>
        <w:gridCol w:w="1510"/>
        <w:gridCol w:w="765"/>
      </w:tblGrid>
      <w:tr w:rsidR="00CF44BB" w:rsidRPr="00C45032" w14:paraId="0BCFC711" w14:textId="77777777" w:rsidTr="00B05FAB">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3286A0A" w14:textId="77777777" w:rsidR="00CF44BB" w:rsidRPr="00C45032" w:rsidRDefault="00CF44BB" w:rsidP="00B05FAB">
            <w:pPr>
              <w:spacing w:before="0" w:after="0"/>
              <w:jc w:val="center"/>
              <w:rPr>
                <w:rFonts w:eastAsia="Calibri" w:cs="Times New Roman"/>
                <w:szCs w:val="24"/>
                <w:lang w:val="sr-Latn-BA"/>
              </w:rPr>
            </w:pPr>
          </w:p>
        </w:tc>
        <w:tc>
          <w:tcPr>
            <w:tcW w:w="360" w:type="pct"/>
            <w:tcBorders>
              <w:top w:val="single" w:sz="4" w:space="0" w:color="auto"/>
              <w:left w:val="nil"/>
              <w:bottom w:val="single" w:sz="4" w:space="0" w:color="auto"/>
              <w:right w:val="nil"/>
            </w:tcBorders>
            <w:shd w:val="clear" w:color="auto" w:fill="D9D9D9"/>
            <w:tcMar>
              <w:left w:w="28" w:type="dxa"/>
              <w:right w:w="28" w:type="dxa"/>
            </w:tcMar>
          </w:tcPr>
          <w:p w14:paraId="3078DB79" w14:textId="77777777" w:rsidR="00CF44BB" w:rsidRPr="00C45032" w:rsidDel="004D2CAC" w:rsidRDefault="00CF44BB" w:rsidP="00B05FAB">
            <w:pPr>
              <w:spacing w:before="0" w:after="0"/>
              <w:jc w:val="center"/>
              <w:rPr>
                <w:rFonts w:eastAsia="Calibri" w:cs="Times New Roman"/>
                <w:szCs w:val="24"/>
                <w:lang w:val="sr-Latn-BA"/>
              </w:rPr>
            </w:pPr>
          </w:p>
        </w:tc>
        <w:tc>
          <w:tcPr>
            <w:tcW w:w="2518" w:type="pct"/>
            <w:tcBorders>
              <w:top w:val="single" w:sz="4" w:space="0" w:color="auto"/>
              <w:left w:val="nil"/>
              <w:bottom w:val="single" w:sz="4" w:space="0" w:color="auto"/>
              <w:right w:val="nil"/>
            </w:tcBorders>
            <w:shd w:val="clear" w:color="auto" w:fill="D9D9D9"/>
            <w:tcMar>
              <w:left w:w="28" w:type="dxa"/>
              <w:right w:w="28" w:type="dxa"/>
            </w:tcMar>
          </w:tcPr>
          <w:p w14:paraId="278882A1" w14:textId="77777777" w:rsidR="00CF44BB" w:rsidRPr="00C45032" w:rsidDel="004D2CAC" w:rsidRDefault="00CF44BB" w:rsidP="00B05FAB">
            <w:pPr>
              <w:keepNext/>
              <w:keepLines/>
              <w:spacing w:before="0" w:after="0"/>
              <w:jc w:val="left"/>
              <w:outlineLvl w:val="1"/>
              <w:rPr>
                <w:rFonts w:eastAsia="Times New Roman" w:cs="Times New Roman"/>
                <w:b/>
                <w:bCs/>
                <w:szCs w:val="24"/>
                <w:lang w:val="en-GB"/>
              </w:rPr>
            </w:pPr>
            <w:bookmarkStart w:id="238" w:name="_Toc67914586"/>
            <w:bookmarkStart w:id="239" w:name="_Toc94080898"/>
            <w:bookmarkStart w:id="240" w:name="_Toc163037155"/>
            <w:bookmarkStart w:id="241" w:name="_Toc163110854"/>
            <w:bookmarkStart w:id="242" w:name="_Toc163647045"/>
            <w:bookmarkStart w:id="243" w:name="_Toc186489304"/>
            <w:r w:rsidRPr="00C45032">
              <w:rPr>
                <w:rFonts w:eastAsia="Times New Roman" w:cs="Times New Roman"/>
                <w:b/>
                <w:bCs/>
                <w:szCs w:val="24"/>
                <w:lang w:val="en-GB"/>
              </w:rPr>
              <w:t>1. PLANOVI I POTREBE</w:t>
            </w:r>
            <w:bookmarkEnd w:id="238"/>
            <w:bookmarkEnd w:id="239"/>
            <w:bookmarkEnd w:id="240"/>
            <w:bookmarkEnd w:id="241"/>
            <w:bookmarkEnd w:id="242"/>
            <w:bookmarkEnd w:id="243"/>
          </w:p>
        </w:tc>
        <w:tc>
          <w:tcPr>
            <w:tcW w:w="592" w:type="pct"/>
            <w:gridSpan w:val="2"/>
            <w:tcBorders>
              <w:top w:val="single" w:sz="4" w:space="0" w:color="auto"/>
              <w:left w:val="nil"/>
              <w:bottom w:val="single" w:sz="4" w:space="0" w:color="auto"/>
              <w:right w:val="nil"/>
            </w:tcBorders>
            <w:shd w:val="clear" w:color="auto" w:fill="D9D9D9"/>
            <w:tcMar>
              <w:left w:w="28" w:type="dxa"/>
              <w:right w:w="28" w:type="dxa"/>
            </w:tcMar>
          </w:tcPr>
          <w:p w14:paraId="3B0833E1" w14:textId="77777777" w:rsidR="00CF44BB" w:rsidRPr="00C45032" w:rsidDel="004D2CAC" w:rsidRDefault="00CF44BB" w:rsidP="00B05FAB">
            <w:pPr>
              <w:spacing w:before="0" w:after="0"/>
              <w:jc w:val="center"/>
              <w:rPr>
                <w:rFonts w:eastAsia="Calibri" w:cs="Times New Roman"/>
                <w:szCs w:val="24"/>
                <w:lang w:val="sr-Latn-BA"/>
              </w:rPr>
            </w:pPr>
          </w:p>
        </w:tc>
        <w:tc>
          <w:tcPr>
            <w:tcW w:w="440" w:type="pct"/>
            <w:tcBorders>
              <w:top w:val="single" w:sz="4" w:space="0" w:color="auto"/>
              <w:left w:val="nil"/>
              <w:bottom w:val="single" w:sz="4" w:space="0" w:color="auto"/>
              <w:right w:val="nil"/>
            </w:tcBorders>
            <w:shd w:val="clear" w:color="auto" w:fill="D9D9D9"/>
            <w:tcMar>
              <w:left w:w="28" w:type="dxa"/>
              <w:right w:w="28" w:type="dxa"/>
            </w:tcMar>
          </w:tcPr>
          <w:p w14:paraId="44BB0CF7" w14:textId="77777777" w:rsidR="00CF44BB" w:rsidRPr="00C45032" w:rsidDel="004D2CAC" w:rsidRDefault="00CF44BB" w:rsidP="00B05FAB">
            <w:pPr>
              <w:spacing w:before="0" w:after="0"/>
              <w:jc w:val="center"/>
              <w:rPr>
                <w:rFonts w:eastAsia="Calibri" w:cs="Times New Roman"/>
                <w:szCs w:val="24"/>
                <w:lang w:val="sr-Latn-BA"/>
              </w:rPr>
            </w:pPr>
          </w:p>
        </w:tc>
        <w:tc>
          <w:tcPr>
            <w:tcW w:w="580" w:type="pct"/>
            <w:tcBorders>
              <w:top w:val="single" w:sz="4" w:space="0" w:color="auto"/>
              <w:left w:val="nil"/>
              <w:bottom w:val="single" w:sz="4" w:space="0" w:color="auto"/>
              <w:right w:val="nil"/>
            </w:tcBorders>
            <w:shd w:val="clear" w:color="auto" w:fill="D9D9D9"/>
            <w:tcMar>
              <w:left w:w="28" w:type="dxa"/>
              <w:right w:w="28" w:type="dxa"/>
            </w:tcMar>
            <w:vAlign w:val="center"/>
          </w:tcPr>
          <w:p w14:paraId="56ED2B7B" w14:textId="77777777" w:rsidR="00CF44BB" w:rsidRPr="00C45032" w:rsidRDefault="00CF44BB" w:rsidP="00B05FAB">
            <w:pPr>
              <w:spacing w:before="0" w:after="0"/>
              <w:jc w:val="center"/>
              <w:rPr>
                <w:rFonts w:eastAsia="Calibri" w:cs="Times New Roman"/>
                <w:szCs w:val="24"/>
                <w:lang w:val="sr-Latn-BA"/>
              </w:rPr>
            </w:pPr>
          </w:p>
        </w:tc>
        <w:tc>
          <w:tcPr>
            <w:tcW w:w="29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3AA0006" w14:textId="77777777" w:rsidR="00CF44BB" w:rsidRPr="00C45032" w:rsidRDefault="00CF44BB" w:rsidP="00B05FAB">
            <w:pPr>
              <w:spacing w:before="0" w:after="0"/>
              <w:jc w:val="left"/>
              <w:rPr>
                <w:rFonts w:eastAsia="Calibri" w:cs="Times New Roman"/>
                <w:szCs w:val="24"/>
                <w:lang w:val="sr-Latn-BA"/>
              </w:rPr>
            </w:pPr>
          </w:p>
        </w:tc>
      </w:tr>
      <w:tr w:rsidR="00CF44BB" w:rsidRPr="00C45032" w14:paraId="74902090" w14:textId="77777777" w:rsidTr="00B05FAB">
        <w:trPr>
          <w:trHeight w:val="327"/>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D148555" w14:textId="77777777" w:rsidR="00CF44BB" w:rsidRPr="00C45032" w:rsidRDefault="00CF44BB" w:rsidP="00B05FAB">
            <w:pPr>
              <w:spacing w:before="0" w:after="0"/>
              <w:jc w:val="center"/>
              <w:rPr>
                <w:rFonts w:eastAsia="Calibri" w:cs="Times New Roman"/>
                <w:szCs w:val="24"/>
                <w:lang w:val="sr-Latn-BA"/>
              </w:rPr>
            </w:pPr>
          </w:p>
        </w:tc>
        <w:tc>
          <w:tcPr>
            <w:tcW w:w="360" w:type="pct"/>
            <w:tcBorders>
              <w:top w:val="single" w:sz="4" w:space="0" w:color="auto"/>
              <w:left w:val="nil"/>
              <w:bottom w:val="single" w:sz="4" w:space="0" w:color="auto"/>
              <w:right w:val="nil"/>
            </w:tcBorders>
            <w:shd w:val="clear" w:color="auto" w:fill="D9D9D9"/>
            <w:tcMar>
              <w:left w:w="28" w:type="dxa"/>
              <w:right w:w="28" w:type="dxa"/>
            </w:tcMar>
          </w:tcPr>
          <w:p w14:paraId="574BE385" w14:textId="77777777" w:rsidR="00CF44BB" w:rsidRPr="00C45032" w:rsidDel="004D2CAC" w:rsidRDefault="00CF44BB" w:rsidP="00B05FAB">
            <w:pPr>
              <w:spacing w:before="0" w:after="0"/>
              <w:jc w:val="left"/>
              <w:rPr>
                <w:szCs w:val="24"/>
                <w:lang w:val="sr-Latn-BA"/>
              </w:rPr>
            </w:pPr>
          </w:p>
        </w:tc>
        <w:tc>
          <w:tcPr>
            <w:tcW w:w="2518" w:type="pct"/>
            <w:tcBorders>
              <w:top w:val="single" w:sz="4" w:space="0" w:color="auto"/>
              <w:left w:val="nil"/>
              <w:bottom w:val="single" w:sz="4" w:space="0" w:color="auto"/>
              <w:right w:val="nil"/>
            </w:tcBorders>
            <w:shd w:val="clear" w:color="auto" w:fill="D9D9D9"/>
            <w:tcMar>
              <w:left w:w="28" w:type="dxa"/>
              <w:right w:w="28" w:type="dxa"/>
            </w:tcMar>
          </w:tcPr>
          <w:p w14:paraId="156456C3" w14:textId="77777777" w:rsidR="00CF44BB" w:rsidRPr="00C45032" w:rsidDel="004D2CAC" w:rsidRDefault="00CF44BB" w:rsidP="00B05FAB">
            <w:pPr>
              <w:spacing w:before="0" w:after="0"/>
              <w:jc w:val="left"/>
              <w:rPr>
                <w:rFonts w:eastAsia="Times New Roman"/>
                <w:b/>
                <w:bCs/>
                <w:szCs w:val="24"/>
                <w:lang w:val="sr-Latn-BA"/>
              </w:rPr>
            </w:pPr>
            <w:r w:rsidRPr="00C45032">
              <w:rPr>
                <w:rFonts w:eastAsia="Times New Roman"/>
                <w:b/>
                <w:bCs/>
                <w:szCs w:val="24"/>
                <w:lang w:val="sr-Latn-BA"/>
              </w:rPr>
              <w:t>1.1. STRATEŠKI OKVIR</w:t>
            </w:r>
          </w:p>
        </w:tc>
        <w:tc>
          <w:tcPr>
            <w:tcW w:w="592" w:type="pct"/>
            <w:gridSpan w:val="2"/>
            <w:tcBorders>
              <w:top w:val="single" w:sz="4" w:space="0" w:color="auto"/>
              <w:left w:val="nil"/>
              <w:bottom w:val="single" w:sz="4" w:space="0" w:color="auto"/>
              <w:right w:val="nil"/>
            </w:tcBorders>
            <w:shd w:val="clear" w:color="auto" w:fill="D9D9D9"/>
            <w:tcMar>
              <w:left w:w="28" w:type="dxa"/>
              <w:right w:w="28" w:type="dxa"/>
            </w:tcMar>
          </w:tcPr>
          <w:p w14:paraId="45612A77" w14:textId="77777777" w:rsidR="00CF44BB" w:rsidRPr="00C45032" w:rsidDel="004D2CAC" w:rsidRDefault="00CF44BB" w:rsidP="00B05FAB">
            <w:pPr>
              <w:spacing w:before="0" w:after="0"/>
              <w:jc w:val="center"/>
              <w:rPr>
                <w:rFonts w:eastAsia="Calibri" w:cs="Times New Roman"/>
                <w:szCs w:val="24"/>
                <w:lang w:val="sr-Latn-BA"/>
              </w:rPr>
            </w:pPr>
          </w:p>
        </w:tc>
        <w:tc>
          <w:tcPr>
            <w:tcW w:w="440" w:type="pct"/>
            <w:tcBorders>
              <w:top w:val="single" w:sz="4" w:space="0" w:color="auto"/>
              <w:left w:val="nil"/>
              <w:bottom w:val="single" w:sz="4" w:space="0" w:color="auto"/>
              <w:right w:val="nil"/>
            </w:tcBorders>
            <w:shd w:val="clear" w:color="auto" w:fill="D9D9D9"/>
            <w:tcMar>
              <w:left w:w="28" w:type="dxa"/>
              <w:right w:w="28" w:type="dxa"/>
            </w:tcMar>
          </w:tcPr>
          <w:p w14:paraId="3BA6F6D7" w14:textId="77777777" w:rsidR="00CF44BB" w:rsidRPr="00C45032" w:rsidDel="004D2CAC" w:rsidRDefault="00CF44BB" w:rsidP="00B05FAB">
            <w:pPr>
              <w:spacing w:before="0" w:after="0"/>
              <w:jc w:val="center"/>
              <w:rPr>
                <w:rFonts w:eastAsia="Calibri" w:cs="Times New Roman"/>
                <w:szCs w:val="24"/>
                <w:lang w:val="sr-Latn-BA"/>
              </w:rPr>
            </w:pPr>
          </w:p>
        </w:tc>
        <w:tc>
          <w:tcPr>
            <w:tcW w:w="580" w:type="pct"/>
            <w:tcBorders>
              <w:top w:val="single" w:sz="4" w:space="0" w:color="auto"/>
              <w:left w:val="nil"/>
              <w:bottom w:val="single" w:sz="4" w:space="0" w:color="auto"/>
              <w:right w:val="nil"/>
            </w:tcBorders>
            <w:shd w:val="clear" w:color="auto" w:fill="D9D9D9"/>
            <w:tcMar>
              <w:left w:w="28" w:type="dxa"/>
              <w:right w:w="28" w:type="dxa"/>
            </w:tcMar>
            <w:vAlign w:val="center"/>
          </w:tcPr>
          <w:p w14:paraId="0F586742" w14:textId="77777777" w:rsidR="00CF44BB" w:rsidRPr="00C45032" w:rsidRDefault="00CF44BB" w:rsidP="00B05FAB">
            <w:pPr>
              <w:spacing w:before="0" w:after="0"/>
              <w:jc w:val="center"/>
              <w:rPr>
                <w:rFonts w:eastAsia="Calibri" w:cs="Times New Roman"/>
                <w:szCs w:val="24"/>
                <w:lang w:val="sr-Latn-BA"/>
              </w:rPr>
            </w:pPr>
          </w:p>
        </w:tc>
        <w:tc>
          <w:tcPr>
            <w:tcW w:w="294" w:type="pct"/>
            <w:tcBorders>
              <w:top w:val="single" w:sz="4" w:space="0" w:color="auto"/>
              <w:left w:val="nil"/>
              <w:bottom w:val="single" w:sz="4" w:space="0" w:color="auto"/>
              <w:right w:val="single" w:sz="4" w:space="0" w:color="auto"/>
            </w:tcBorders>
            <w:shd w:val="clear" w:color="auto" w:fill="D9D9D9"/>
          </w:tcPr>
          <w:p w14:paraId="4D7DF796" w14:textId="77777777" w:rsidR="00CF44BB" w:rsidRPr="00C45032" w:rsidRDefault="00CF44BB" w:rsidP="00B05FAB">
            <w:pPr>
              <w:spacing w:before="0" w:after="0"/>
              <w:jc w:val="left"/>
              <w:rPr>
                <w:rFonts w:eastAsia="Calibri" w:cs="Times New Roman"/>
                <w:szCs w:val="24"/>
                <w:lang w:val="sr-Latn-BA"/>
              </w:rPr>
            </w:pPr>
          </w:p>
        </w:tc>
      </w:tr>
      <w:tr w:rsidR="00774E7D" w:rsidRPr="00C45032" w14:paraId="161206B2" w14:textId="77777777" w:rsidTr="00774E7D">
        <w:tc>
          <w:tcPr>
            <w:tcW w:w="21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83E23CE" w14:textId="77777777" w:rsidR="00774E7D" w:rsidRPr="00C45032" w:rsidRDefault="00774E7D" w:rsidP="00B05FAB">
            <w:pPr>
              <w:spacing w:before="0" w:after="0"/>
              <w:jc w:val="center"/>
              <w:rPr>
                <w:rFonts w:eastAsia="Calibri" w:cs="Times New Roman"/>
                <w:b/>
                <w:szCs w:val="24"/>
                <w:lang w:val="sr-Latn-BA"/>
              </w:rPr>
            </w:pPr>
            <w:r w:rsidRPr="00C45032">
              <w:rPr>
                <w:rFonts w:eastAsia="Calibri" w:cs="Times New Roman"/>
                <w:b/>
                <w:szCs w:val="24"/>
                <w:lang w:val="sr-Latn-BA"/>
              </w:rPr>
              <w:t>Ozn.</w:t>
            </w:r>
          </w:p>
        </w:tc>
        <w:tc>
          <w:tcPr>
            <w:tcW w:w="360"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62F07A76" w14:textId="77777777" w:rsidR="00774E7D" w:rsidRPr="00C45032" w:rsidRDefault="00774E7D" w:rsidP="00B05FAB">
            <w:pPr>
              <w:spacing w:before="0" w:after="0"/>
              <w:jc w:val="center"/>
              <w:rPr>
                <w:rFonts w:eastAsia="Calibri" w:cs="Times New Roman"/>
                <w:b/>
                <w:szCs w:val="24"/>
                <w:lang w:val="sr-Latn-BA"/>
              </w:rPr>
            </w:pPr>
            <w:r w:rsidRPr="00C45032">
              <w:rPr>
                <w:rFonts w:eastAsia="Calibri" w:cs="Times New Roman"/>
                <w:b/>
                <w:szCs w:val="24"/>
                <w:lang w:val="sr-Latn-BA"/>
              </w:rPr>
              <w:t>Nadležna</w:t>
            </w:r>
          </w:p>
          <w:p w14:paraId="3E96FEE6" w14:textId="77777777" w:rsidR="00774E7D" w:rsidRPr="00C45032" w:rsidDel="004D2CAC" w:rsidRDefault="00774E7D" w:rsidP="00B05FAB">
            <w:pPr>
              <w:spacing w:before="0" w:after="0"/>
              <w:jc w:val="center"/>
              <w:rPr>
                <w:rFonts w:eastAsia="Calibri" w:cs="Times New Roman"/>
                <w:b/>
                <w:szCs w:val="24"/>
                <w:lang w:val="sr-Latn-BA"/>
              </w:rPr>
            </w:pPr>
            <w:r w:rsidRPr="00C45032">
              <w:rPr>
                <w:rFonts w:eastAsia="Calibri" w:cs="Times New Roman"/>
                <w:b/>
                <w:szCs w:val="24"/>
                <w:lang w:val="sr-Latn-BA"/>
              </w:rPr>
              <w:t>inst.</w:t>
            </w:r>
          </w:p>
        </w:tc>
        <w:tc>
          <w:tcPr>
            <w:tcW w:w="2518"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1BD84F6" w14:textId="77777777" w:rsidR="00774E7D" w:rsidRPr="00C45032" w:rsidRDefault="00774E7D" w:rsidP="00B05FAB">
            <w:pPr>
              <w:spacing w:before="0" w:after="0"/>
              <w:jc w:val="left"/>
              <w:rPr>
                <w:rFonts w:eastAsia="Calibri" w:cs="Times New Roman"/>
                <w:b/>
                <w:szCs w:val="24"/>
                <w:lang w:val="sr-Latn-BA"/>
              </w:rPr>
            </w:pPr>
            <w:r w:rsidRPr="00C45032">
              <w:rPr>
                <w:rFonts w:eastAsia="Calibri" w:cs="Times New Roman"/>
                <w:b/>
                <w:szCs w:val="24"/>
                <w:lang w:val="sr-Latn-BA"/>
              </w:rPr>
              <w:t>Naziv</w:t>
            </w:r>
          </w:p>
        </w:tc>
        <w:tc>
          <w:tcPr>
            <w:tcW w:w="51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B0C3479" w14:textId="2F411D84" w:rsidR="00774E7D" w:rsidRPr="00C45032" w:rsidDel="004D2CAC" w:rsidRDefault="00774E7D" w:rsidP="00B05FAB">
            <w:pPr>
              <w:spacing w:before="0" w:after="0"/>
              <w:jc w:val="center"/>
              <w:rPr>
                <w:rFonts w:eastAsia="Calibri" w:cs="Times New Roman"/>
                <w:b/>
                <w:szCs w:val="24"/>
                <w:lang w:val="sr-Latn-BA"/>
              </w:rPr>
            </w:pPr>
            <w:r>
              <w:rPr>
                <w:rFonts w:eastAsia="Calibri" w:cs="Times New Roman"/>
                <w:b/>
                <w:szCs w:val="24"/>
                <w:lang w:val="sr-Latn-BA"/>
              </w:rPr>
              <w:t xml:space="preserve">Donošenje </w:t>
            </w:r>
          </w:p>
        </w:tc>
        <w:tc>
          <w:tcPr>
            <w:tcW w:w="516" w:type="pct"/>
            <w:gridSpan w:val="2"/>
            <w:vMerge w:val="restart"/>
            <w:tcBorders>
              <w:top w:val="single" w:sz="4" w:space="0" w:color="auto"/>
              <w:left w:val="single" w:sz="4" w:space="0" w:color="000000"/>
              <w:right w:val="single" w:sz="4" w:space="0" w:color="000000"/>
            </w:tcBorders>
            <w:shd w:val="clear" w:color="auto" w:fill="D9D9D9"/>
            <w:vAlign w:val="center"/>
          </w:tcPr>
          <w:p w14:paraId="1EA2AF2E" w14:textId="0111E2A4" w:rsidR="00774E7D" w:rsidRPr="00C45032" w:rsidDel="004D2CAC" w:rsidRDefault="00774E7D" w:rsidP="00B05FAB">
            <w:pPr>
              <w:spacing w:before="0" w:after="0"/>
              <w:jc w:val="center"/>
              <w:rPr>
                <w:rFonts w:eastAsia="Calibri" w:cs="Times New Roman"/>
                <w:b/>
                <w:szCs w:val="24"/>
                <w:lang w:val="sr-Latn-BA"/>
              </w:rPr>
            </w:pPr>
            <w:r w:rsidRPr="00C45032">
              <w:rPr>
                <w:rFonts w:eastAsia="Calibri" w:cs="Times New Roman"/>
                <w:b/>
                <w:szCs w:val="24"/>
                <w:lang w:val="sr-Latn-BA"/>
              </w:rPr>
              <w:t>Period važenja</w:t>
            </w:r>
          </w:p>
        </w:tc>
        <w:tc>
          <w:tcPr>
            <w:tcW w:w="874"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62273B12" w14:textId="77777777" w:rsidR="00774E7D" w:rsidRPr="00C45032" w:rsidRDefault="00774E7D" w:rsidP="00B05FAB">
            <w:pPr>
              <w:spacing w:before="0" w:after="0"/>
              <w:jc w:val="center"/>
              <w:rPr>
                <w:rFonts w:eastAsia="Calibri" w:cs="Times New Roman"/>
                <w:b/>
                <w:szCs w:val="24"/>
                <w:lang w:val="sr-Latn-BA"/>
              </w:rPr>
            </w:pPr>
            <w:r w:rsidRPr="00C45032">
              <w:rPr>
                <w:rFonts w:eastAsia="Calibri" w:cs="Times New Roman"/>
                <w:b/>
                <w:szCs w:val="24"/>
                <w:lang w:val="sr-Latn-BA"/>
              </w:rPr>
              <w:t>Pravna tekovina</w:t>
            </w:r>
          </w:p>
        </w:tc>
      </w:tr>
      <w:tr w:rsidR="00774E7D" w:rsidRPr="00C45032" w14:paraId="275154B8" w14:textId="77777777" w:rsidTr="00774E7D">
        <w:tc>
          <w:tcPr>
            <w:tcW w:w="216"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4C979662" w14:textId="77777777" w:rsidR="00774E7D" w:rsidRPr="00C45032" w:rsidRDefault="00774E7D" w:rsidP="00B05FAB">
            <w:pPr>
              <w:spacing w:before="0" w:after="0"/>
              <w:jc w:val="center"/>
              <w:rPr>
                <w:rFonts w:eastAsia="Calibri" w:cs="Times New Roman"/>
                <w:szCs w:val="24"/>
                <w:lang w:val="sr-Latn-BA"/>
              </w:rPr>
            </w:pPr>
          </w:p>
        </w:tc>
        <w:tc>
          <w:tcPr>
            <w:tcW w:w="360"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6E70FE86" w14:textId="77777777" w:rsidR="00774E7D" w:rsidRPr="00C45032" w:rsidRDefault="00774E7D" w:rsidP="00B05FAB">
            <w:pPr>
              <w:spacing w:before="0" w:after="0"/>
              <w:jc w:val="center"/>
              <w:rPr>
                <w:rFonts w:eastAsia="Calibri" w:cs="Times New Roman"/>
                <w:szCs w:val="24"/>
                <w:lang w:val="sr-Latn-BA"/>
              </w:rPr>
            </w:pPr>
          </w:p>
        </w:tc>
        <w:tc>
          <w:tcPr>
            <w:tcW w:w="2518"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7FE13B1C" w14:textId="77777777" w:rsidR="00774E7D" w:rsidRPr="00C45032" w:rsidRDefault="00774E7D" w:rsidP="00B05FAB">
            <w:pPr>
              <w:spacing w:before="0" w:after="0"/>
              <w:jc w:val="left"/>
              <w:rPr>
                <w:rFonts w:eastAsia="Calibri" w:cs="Times New Roman"/>
                <w:b/>
                <w:szCs w:val="24"/>
                <w:lang w:val="sr-Latn-BA"/>
              </w:rPr>
            </w:pPr>
          </w:p>
        </w:tc>
        <w:tc>
          <w:tcPr>
            <w:tcW w:w="516"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56926CD3" w14:textId="77777777" w:rsidR="00774E7D" w:rsidRPr="00C45032" w:rsidDel="004D2CAC" w:rsidRDefault="00774E7D" w:rsidP="00B05FAB">
            <w:pPr>
              <w:spacing w:before="0" w:after="0"/>
              <w:jc w:val="center"/>
              <w:rPr>
                <w:rFonts w:eastAsia="Calibri" w:cs="Times New Roman"/>
                <w:b/>
                <w:szCs w:val="24"/>
                <w:lang w:val="sr-Latn-BA"/>
              </w:rPr>
            </w:pPr>
          </w:p>
        </w:tc>
        <w:tc>
          <w:tcPr>
            <w:tcW w:w="516" w:type="pct"/>
            <w:gridSpan w:val="2"/>
            <w:vMerge/>
            <w:tcBorders>
              <w:left w:val="single" w:sz="4" w:space="0" w:color="000000"/>
              <w:bottom w:val="single" w:sz="4" w:space="0" w:color="000000"/>
              <w:right w:val="single" w:sz="4" w:space="0" w:color="000000"/>
            </w:tcBorders>
            <w:shd w:val="clear" w:color="auto" w:fill="D9D9D9"/>
            <w:vAlign w:val="center"/>
          </w:tcPr>
          <w:p w14:paraId="7EA598AE" w14:textId="4BD57265" w:rsidR="00774E7D" w:rsidRPr="00C45032" w:rsidDel="004D2CAC" w:rsidRDefault="00774E7D" w:rsidP="00B05FAB">
            <w:pPr>
              <w:spacing w:before="0" w:after="0"/>
              <w:jc w:val="center"/>
              <w:rPr>
                <w:rFonts w:eastAsia="Calibri" w:cs="Times New Roman"/>
                <w:b/>
                <w:szCs w:val="24"/>
                <w:lang w:val="sr-Latn-BA"/>
              </w:rPr>
            </w:pPr>
          </w:p>
        </w:tc>
        <w:tc>
          <w:tcPr>
            <w:tcW w:w="580"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31DF40A0" w14:textId="77777777" w:rsidR="00774E7D" w:rsidRPr="00C45032" w:rsidRDefault="00774E7D" w:rsidP="00B05FAB">
            <w:pPr>
              <w:spacing w:before="0" w:after="0"/>
              <w:jc w:val="center"/>
              <w:rPr>
                <w:rFonts w:eastAsia="Calibri" w:cs="Times New Roman"/>
                <w:b/>
                <w:szCs w:val="24"/>
                <w:lang w:val="sr-Latn-BA"/>
              </w:rPr>
            </w:pPr>
            <w:r w:rsidRPr="00C45032">
              <w:rPr>
                <w:rFonts w:eastAsia="Calibri" w:cs="Times New Roman"/>
                <w:b/>
                <w:szCs w:val="24"/>
                <w:lang w:val="sr-Latn-BA"/>
              </w:rPr>
              <w:t xml:space="preserve">Celex No </w:t>
            </w:r>
          </w:p>
        </w:tc>
        <w:tc>
          <w:tcPr>
            <w:tcW w:w="294"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5CBF05E0" w14:textId="77777777" w:rsidR="00774E7D" w:rsidRPr="00C45032" w:rsidRDefault="00774E7D" w:rsidP="00B05FAB">
            <w:pPr>
              <w:spacing w:before="0" w:after="0"/>
              <w:jc w:val="center"/>
              <w:rPr>
                <w:rFonts w:eastAsia="Calibri" w:cs="Times New Roman"/>
                <w:b/>
                <w:szCs w:val="24"/>
                <w:lang w:val="sr-Latn-BA"/>
              </w:rPr>
            </w:pPr>
            <w:r w:rsidRPr="00C45032">
              <w:rPr>
                <w:rFonts w:eastAsia="Calibri" w:cs="Times New Roman"/>
                <w:b/>
                <w:szCs w:val="24"/>
                <w:lang w:val="sr-Latn-BA"/>
              </w:rPr>
              <w:t>Ostalo</w:t>
            </w:r>
          </w:p>
        </w:tc>
      </w:tr>
      <w:tr w:rsidR="00CF44BB" w:rsidRPr="00C45032" w14:paraId="0A0BB14F" w14:textId="77777777" w:rsidTr="00B05FAB">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62BD15C" w14:textId="77777777" w:rsidR="00CF44BB" w:rsidRPr="00C45032" w:rsidRDefault="00CF44BB" w:rsidP="00B05FAB">
            <w:pPr>
              <w:spacing w:before="0" w:after="0"/>
              <w:ind w:left="1440"/>
              <w:jc w:val="left"/>
              <w:rPr>
                <w:rFonts w:eastAsia="Calibri" w:cs="Times New Roman"/>
                <w:b/>
                <w:szCs w:val="24"/>
                <w:lang w:val="sr-Latn-BA"/>
              </w:rPr>
            </w:pPr>
            <w:r w:rsidRPr="00C45032">
              <w:rPr>
                <w:rFonts w:eastAsia="Calibri" w:cs="Times New Roman"/>
                <w:b/>
                <w:szCs w:val="24"/>
                <w:lang w:val="sr-Latn-BA"/>
              </w:rPr>
              <w:t xml:space="preserve">   A) Politike</w:t>
            </w:r>
          </w:p>
        </w:tc>
      </w:tr>
      <w:tr w:rsidR="00CF44BB" w:rsidRPr="00C45032" w14:paraId="4E28694A" w14:textId="77777777" w:rsidTr="00B05FAB">
        <w:tc>
          <w:tcPr>
            <w:tcW w:w="2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9DD2FA"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B3B243"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MF</w:t>
            </w:r>
          </w:p>
        </w:tc>
        <w:tc>
          <w:tcPr>
            <w:tcW w:w="25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CA8E7A" w14:textId="36665838" w:rsidR="00CF44BB" w:rsidRPr="00C45032" w:rsidRDefault="00CF44BB" w:rsidP="00B05FAB">
            <w:pPr>
              <w:spacing w:before="0" w:after="0"/>
              <w:ind w:left="62" w:right="79"/>
              <w:rPr>
                <w:rFonts w:eastAsia="Calibri" w:cs="Times New Roman"/>
                <w:szCs w:val="24"/>
                <w:lang w:val="sr-Latn-BA"/>
              </w:rPr>
            </w:pPr>
            <w:r w:rsidRPr="00C45032">
              <w:rPr>
                <w:rFonts w:eastAsia="Calibri" w:cs="Times New Roman"/>
                <w:szCs w:val="24"/>
                <w:lang w:val="sr-Latn-BA"/>
              </w:rPr>
              <w:t xml:space="preserve">Smjernice makroekonomske i fiskalne politike za period 2025–2028. </w:t>
            </w:r>
            <w:r w:rsidR="00065508">
              <w:rPr>
                <w:rFonts w:eastAsia="Calibri" w:cs="Times New Roman"/>
                <w:szCs w:val="24"/>
                <w:lang w:val="sr-Latn-BA"/>
              </w:rPr>
              <w:t>g</w:t>
            </w:r>
            <w:r w:rsidRPr="00C45032">
              <w:rPr>
                <w:rFonts w:eastAsia="Calibri" w:cs="Times New Roman"/>
                <w:szCs w:val="24"/>
                <w:lang w:val="sr-Latn-BA"/>
              </w:rPr>
              <w:t>odine</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C8CBDD"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2025/II</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41CC8E" w14:textId="5C524BCA"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2025-202</w:t>
            </w:r>
            <w:r w:rsidR="00FF7030" w:rsidRPr="00C45032">
              <w:rPr>
                <w:rFonts w:eastAsia="Calibri" w:cs="Times New Roman"/>
                <w:szCs w:val="24"/>
                <w:lang w:val="sr-Latn-BA"/>
              </w:rPr>
              <w:t>8</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051334F" w14:textId="77777777" w:rsidR="00CF44BB" w:rsidRPr="00C45032" w:rsidRDefault="00CF44BB"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32011L0085 [D]</w:t>
            </w:r>
          </w:p>
        </w:tc>
        <w:tc>
          <w:tcPr>
            <w:tcW w:w="29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2A41BA" w14:textId="77777777" w:rsidR="00CF44BB" w:rsidRPr="00C45032" w:rsidRDefault="00CF44BB" w:rsidP="00B05FAB">
            <w:pPr>
              <w:spacing w:before="0" w:after="0"/>
              <w:jc w:val="left"/>
              <w:rPr>
                <w:rFonts w:eastAsia="Calibri" w:cs="Times New Roman"/>
                <w:szCs w:val="24"/>
                <w:lang w:val="sr-Latn-BA"/>
              </w:rPr>
            </w:pPr>
          </w:p>
        </w:tc>
      </w:tr>
      <w:tr w:rsidR="00CF44BB" w:rsidRPr="00C45032" w14:paraId="0DF606A3" w14:textId="77777777" w:rsidTr="00B05FAB">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F5C2B4C" w14:textId="77777777" w:rsidR="00CF44BB" w:rsidRPr="00C45032" w:rsidRDefault="00CF44BB" w:rsidP="00B05FAB">
            <w:pPr>
              <w:spacing w:before="0" w:after="0"/>
              <w:ind w:left="1440"/>
              <w:jc w:val="left"/>
              <w:rPr>
                <w:rFonts w:eastAsia="Calibri" w:cs="Times New Roman"/>
                <w:b/>
                <w:sz w:val="20"/>
                <w:szCs w:val="24"/>
                <w:lang w:val="sr-Latn-BA"/>
              </w:rPr>
            </w:pPr>
            <w:r w:rsidRPr="00C45032">
              <w:rPr>
                <w:rFonts w:eastAsia="Calibri" w:cs="Times New Roman"/>
                <w:b/>
                <w:sz w:val="20"/>
                <w:szCs w:val="24"/>
                <w:lang w:val="sr-Latn-BA"/>
              </w:rPr>
              <w:t xml:space="preserve">    </w:t>
            </w:r>
            <w:r w:rsidRPr="00C45032">
              <w:rPr>
                <w:rFonts w:eastAsia="Calibri" w:cs="Times New Roman"/>
                <w:b/>
                <w:szCs w:val="24"/>
                <w:lang w:val="sr-Latn-BA"/>
              </w:rPr>
              <w:t>B) Programi</w:t>
            </w:r>
          </w:p>
        </w:tc>
      </w:tr>
      <w:tr w:rsidR="00CF44BB" w:rsidRPr="00C45032" w14:paraId="63132AC5" w14:textId="77777777" w:rsidTr="00B05FAB">
        <w:tc>
          <w:tcPr>
            <w:tcW w:w="2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6950CA"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4D2A5B"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MF</w:t>
            </w:r>
          </w:p>
        </w:tc>
        <w:tc>
          <w:tcPr>
            <w:tcW w:w="25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5E97C8" w14:textId="0649DB23" w:rsidR="00CF44BB" w:rsidRPr="00C45032" w:rsidRDefault="00CF44BB" w:rsidP="00B05FAB">
            <w:pPr>
              <w:spacing w:before="0" w:after="0"/>
              <w:ind w:left="62" w:right="79"/>
              <w:rPr>
                <w:rFonts w:eastAsia="Calibri" w:cs="Times New Roman"/>
                <w:szCs w:val="24"/>
                <w:lang w:val="sr-Latn-BA"/>
              </w:rPr>
            </w:pPr>
            <w:r w:rsidRPr="00C45032">
              <w:rPr>
                <w:rFonts w:eastAsia="Calibri" w:cs="Times New Roman"/>
                <w:szCs w:val="24"/>
                <w:lang w:val="sr-Latn-BA"/>
              </w:rPr>
              <w:t xml:space="preserve">Program ekonomskih reformi za Crnu Goru za period 2025 - 2027. </w:t>
            </w:r>
            <w:r w:rsidR="00065508">
              <w:rPr>
                <w:rFonts w:eastAsia="Calibri" w:cs="Times New Roman"/>
                <w:szCs w:val="24"/>
                <w:lang w:val="sr-Latn-BA"/>
              </w:rPr>
              <w:t>g</w:t>
            </w:r>
            <w:r w:rsidRPr="00C45032">
              <w:rPr>
                <w:rFonts w:eastAsia="Calibri" w:cs="Times New Roman"/>
                <w:szCs w:val="24"/>
                <w:lang w:val="sr-Latn-BA"/>
              </w:rPr>
              <w:t>odine</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F1D2BD"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2025/I</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2E5289"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2025-2027</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7211C40" w14:textId="77777777" w:rsidR="00CF44BB" w:rsidRPr="00C45032" w:rsidRDefault="00CF44BB"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32011L0085 [D]</w:t>
            </w:r>
          </w:p>
        </w:tc>
        <w:tc>
          <w:tcPr>
            <w:tcW w:w="29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458BDC" w14:textId="77777777" w:rsidR="00CF44BB" w:rsidRPr="00C45032" w:rsidRDefault="00CF44BB" w:rsidP="00B05FAB">
            <w:pPr>
              <w:spacing w:before="0" w:after="0"/>
              <w:jc w:val="left"/>
              <w:rPr>
                <w:rFonts w:eastAsia="Calibri" w:cs="Times New Roman"/>
                <w:szCs w:val="24"/>
                <w:lang w:val="sr-Latn-BA"/>
              </w:rPr>
            </w:pPr>
          </w:p>
        </w:tc>
      </w:tr>
      <w:tr w:rsidR="00CF44BB" w:rsidRPr="00C45032" w14:paraId="0AF18161" w14:textId="77777777" w:rsidTr="00B05FAB">
        <w:tc>
          <w:tcPr>
            <w:tcW w:w="2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5CBC14"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A8366B"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MF</w:t>
            </w:r>
          </w:p>
        </w:tc>
        <w:tc>
          <w:tcPr>
            <w:tcW w:w="25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3C50C2" w14:textId="77FA11E8" w:rsidR="00CF44BB" w:rsidRPr="00C45032" w:rsidRDefault="00CF44BB" w:rsidP="00B05FAB">
            <w:pPr>
              <w:spacing w:before="0" w:after="0"/>
              <w:ind w:left="62" w:right="79"/>
              <w:rPr>
                <w:rFonts w:eastAsia="Calibri" w:cs="Times New Roman"/>
                <w:szCs w:val="24"/>
                <w:lang w:val="sr-Latn-BA"/>
              </w:rPr>
            </w:pPr>
            <w:r w:rsidRPr="00C45032">
              <w:rPr>
                <w:rFonts w:eastAsia="Calibri" w:cs="Times New Roman"/>
                <w:szCs w:val="24"/>
                <w:lang w:val="sr-Latn-BA"/>
              </w:rPr>
              <w:t xml:space="preserve">Program ekonomskih reformi za Crnu Goru za period 2026 - 2028. </w:t>
            </w:r>
            <w:r w:rsidR="00065508">
              <w:rPr>
                <w:rFonts w:eastAsia="Calibri" w:cs="Times New Roman"/>
                <w:szCs w:val="24"/>
                <w:lang w:val="sr-Latn-BA"/>
              </w:rPr>
              <w:t>g</w:t>
            </w:r>
            <w:r w:rsidRPr="00C45032">
              <w:rPr>
                <w:rFonts w:eastAsia="Calibri" w:cs="Times New Roman"/>
                <w:szCs w:val="24"/>
                <w:lang w:val="sr-Latn-BA"/>
              </w:rPr>
              <w:t>odine</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F2EA8E"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2026/I</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1D3FC0"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2026-2028</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8236D63" w14:textId="77777777" w:rsidR="00CF44BB" w:rsidRPr="00C45032" w:rsidRDefault="00CF44BB"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32011L0085 [D]</w:t>
            </w:r>
          </w:p>
        </w:tc>
        <w:tc>
          <w:tcPr>
            <w:tcW w:w="29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283120" w14:textId="77777777" w:rsidR="00CF44BB" w:rsidRPr="00C45032" w:rsidRDefault="00CF44BB" w:rsidP="00B05FAB">
            <w:pPr>
              <w:spacing w:before="0" w:after="0"/>
              <w:jc w:val="left"/>
              <w:rPr>
                <w:rFonts w:eastAsia="Calibri" w:cs="Times New Roman"/>
                <w:szCs w:val="24"/>
                <w:lang w:val="sr-Latn-BA"/>
              </w:rPr>
            </w:pPr>
          </w:p>
        </w:tc>
      </w:tr>
      <w:tr w:rsidR="00CF44BB" w:rsidRPr="00C45032" w14:paraId="53F9AAC4" w14:textId="77777777" w:rsidTr="00B05FAB">
        <w:tc>
          <w:tcPr>
            <w:tcW w:w="2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FD1750"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74574B"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MF</w:t>
            </w:r>
          </w:p>
        </w:tc>
        <w:tc>
          <w:tcPr>
            <w:tcW w:w="25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459C36" w14:textId="12EED9CD" w:rsidR="00CF44BB" w:rsidRPr="00C45032" w:rsidRDefault="00CF44BB" w:rsidP="00B05FAB">
            <w:pPr>
              <w:spacing w:before="0" w:after="0"/>
              <w:ind w:left="62" w:right="79"/>
              <w:rPr>
                <w:rFonts w:eastAsia="Calibri" w:cs="Times New Roman"/>
                <w:szCs w:val="24"/>
                <w:lang w:val="sr-Latn-BA"/>
              </w:rPr>
            </w:pPr>
            <w:r w:rsidRPr="00C45032">
              <w:rPr>
                <w:rFonts w:eastAsia="Calibri" w:cs="Times New Roman"/>
                <w:szCs w:val="24"/>
                <w:lang w:val="sr-Latn-BA"/>
              </w:rPr>
              <w:t xml:space="preserve">Program ekonomskih reformi za Crnu Goru za period 2027 - 2029. </w:t>
            </w:r>
            <w:r w:rsidR="00065508">
              <w:rPr>
                <w:rFonts w:eastAsia="Calibri" w:cs="Times New Roman"/>
                <w:szCs w:val="24"/>
                <w:lang w:val="sr-Latn-BA"/>
              </w:rPr>
              <w:t>g</w:t>
            </w:r>
            <w:r w:rsidRPr="00C45032">
              <w:rPr>
                <w:rFonts w:eastAsia="Calibri" w:cs="Times New Roman"/>
                <w:szCs w:val="24"/>
                <w:lang w:val="sr-Latn-BA"/>
              </w:rPr>
              <w:t>odine</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866D6E"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2027/I</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20D614"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2027-2029</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AC16AD2" w14:textId="77777777" w:rsidR="00CF44BB" w:rsidRPr="00C45032" w:rsidRDefault="00CF44BB"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32011L0085 [D]</w:t>
            </w:r>
          </w:p>
        </w:tc>
        <w:tc>
          <w:tcPr>
            <w:tcW w:w="29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2BE4E9" w14:textId="77777777" w:rsidR="00CF44BB" w:rsidRPr="00C45032" w:rsidRDefault="00CF44BB" w:rsidP="00B05FAB">
            <w:pPr>
              <w:spacing w:before="0" w:after="0"/>
              <w:jc w:val="left"/>
              <w:rPr>
                <w:rFonts w:eastAsia="Calibri" w:cs="Times New Roman"/>
                <w:szCs w:val="24"/>
                <w:lang w:val="sr-Latn-BA"/>
              </w:rPr>
            </w:pPr>
          </w:p>
        </w:tc>
      </w:tr>
      <w:tr w:rsidR="00CF44BB" w:rsidRPr="00C45032" w14:paraId="16535116" w14:textId="77777777" w:rsidTr="00B05FAB">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C18FF2A" w14:textId="77777777" w:rsidR="00CF44BB" w:rsidRPr="00C45032" w:rsidRDefault="00CF44BB" w:rsidP="00B05FAB">
            <w:pPr>
              <w:spacing w:before="0" w:after="0"/>
              <w:jc w:val="center"/>
              <w:rPr>
                <w:rFonts w:eastAsia="Calibri" w:cs="Times New Roman"/>
                <w:szCs w:val="24"/>
                <w:lang w:val="sr-Latn-BA"/>
              </w:rPr>
            </w:pPr>
          </w:p>
        </w:tc>
        <w:tc>
          <w:tcPr>
            <w:tcW w:w="360" w:type="pct"/>
            <w:tcBorders>
              <w:top w:val="single" w:sz="4" w:space="0" w:color="auto"/>
              <w:left w:val="nil"/>
              <w:bottom w:val="single" w:sz="4" w:space="0" w:color="auto"/>
              <w:right w:val="nil"/>
            </w:tcBorders>
            <w:shd w:val="clear" w:color="auto" w:fill="D9D9D9"/>
            <w:tcMar>
              <w:left w:w="28" w:type="dxa"/>
              <w:right w:w="28" w:type="dxa"/>
            </w:tcMar>
          </w:tcPr>
          <w:p w14:paraId="5601BF8E" w14:textId="77777777" w:rsidR="00CF44BB" w:rsidRPr="00C45032" w:rsidRDefault="00CF44BB" w:rsidP="00B05FAB">
            <w:pPr>
              <w:spacing w:before="0" w:after="0"/>
              <w:jc w:val="center"/>
              <w:rPr>
                <w:rFonts w:eastAsia="Calibri" w:cs="Times New Roman"/>
                <w:b/>
                <w:szCs w:val="24"/>
                <w:lang w:val="sr-Latn-BA"/>
              </w:rPr>
            </w:pPr>
          </w:p>
        </w:tc>
        <w:tc>
          <w:tcPr>
            <w:tcW w:w="2518" w:type="pct"/>
            <w:tcBorders>
              <w:top w:val="single" w:sz="4" w:space="0" w:color="auto"/>
              <w:left w:val="nil"/>
              <w:bottom w:val="single" w:sz="4" w:space="0" w:color="auto"/>
              <w:right w:val="nil"/>
            </w:tcBorders>
            <w:shd w:val="clear" w:color="auto" w:fill="D9D9D9"/>
            <w:tcMar>
              <w:left w:w="28" w:type="dxa"/>
              <w:right w:w="28" w:type="dxa"/>
            </w:tcMar>
          </w:tcPr>
          <w:p w14:paraId="1C1E8780" w14:textId="77777777" w:rsidR="00CF44BB" w:rsidRPr="00C45032" w:rsidRDefault="00CF44BB" w:rsidP="00B05FAB">
            <w:pPr>
              <w:spacing w:before="0" w:after="0"/>
              <w:jc w:val="left"/>
              <w:rPr>
                <w:b/>
                <w:szCs w:val="24"/>
                <w:lang w:val="sr-Latn-BA"/>
              </w:rPr>
            </w:pPr>
            <w:r w:rsidRPr="00C45032">
              <w:rPr>
                <w:b/>
                <w:szCs w:val="24"/>
                <w:lang w:val="sr-Latn-BA"/>
              </w:rPr>
              <w:t>1.2. ZAKONODAVNI OKVIR</w:t>
            </w:r>
          </w:p>
        </w:tc>
        <w:tc>
          <w:tcPr>
            <w:tcW w:w="592" w:type="pct"/>
            <w:gridSpan w:val="2"/>
            <w:tcBorders>
              <w:top w:val="single" w:sz="4" w:space="0" w:color="auto"/>
              <w:left w:val="nil"/>
              <w:bottom w:val="single" w:sz="4" w:space="0" w:color="auto"/>
              <w:right w:val="nil"/>
            </w:tcBorders>
            <w:shd w:val="clear" w:color="auto" w:fill="D9D9D9"/>
            <w:tcMar>
              <w:left w:w="28" w:type="dxa"/>
              <w:right w:w="28" w:type="dxa"/>
            </w:tcMar>
          </w:tcPr>
          <w:p w14:paraId="5A40F5F7" w14:textId="77777777" w:rsidR="00CF44BB" w:rsidRPr="00C45032" w:rsidRDefault="00CF44BB" w:rsidP="00B05FAB">
            <w:pPr>
              <w:spacing w:before="0" w:after="0"/>
              <w:jc w:val="center"/>
              <w:rPr>
                <w:rFonts w:eastAsia="Calibri" w:cs="Times New Roman"/>
                <w:szCs w:val="24"/>
                <w:lang w:val="sr-Latn-BA"/>
              </w:rPr>
            </w:pPr>
          </w:p>
        </w:tc>
        <w:tc>
          <w:tcPr>
            <w:tcW w:w="440" w:type="pct"/>
            <w:tcBorders>
              <w:top w:val="single" w:sz="4" w:space="0" w:color="auto"/>
              <w:left w:val="nil"/>
              <w:bottom w:val="single" w:sz="4" w:space="0" w:color="auto"/>
              <w:right w:val="nil"/>
            </w:tcBorders>
            <w:shd w:val="clear" w:color="auto" w:fill="D9D9D9"/>
            <w:tcMar>
              <w:left w:w="28" w:type="dxa"/>
              <w:right w:w="28" w:type="dxa"/>
            </w:tcMar>
          </w:tcPr>
          <w:p w14:paraId="0928F4FA" w14:textId="77777777" w:rsidR="00CF44BB" w:rsidRPr="00C45032" w:rsidRDefault="00CF44BB" w:rsidP="00B05FAB">
            <w:pPr>
              <w:spacing w:before="0" w:after="0"/>
              <w:jc w:val="center"/>
              <w:rPr>
                <w:rFonts w:eastAsia="Calibri" w:cs="Times New Roman"/>
                <w:szCs w:val="24"/>
                <w:lang w:val="sr-Latn-BA"/>
              </w:rPr>
            </w:pPr>
          </w:p>
        </w:tc>
        <w:tc>
          <w:tcPr>
            <w:tcW w:w="580" w:type="pct"/>
            <w:tcBorders>
              <w:top w:val="single" w:sz="4" w:space="0" w:color="auto"/>
              <w:left w:val="nil"/>
              <w:bottom w:val="single" w:sz="4" w:space="0" w:color="auto"/>
              <w:right w:val="nil"/>
            </w:tcBorders>
            <w:shd w:val="clear" w:color="auto" w:fill="D9D9D9"/>
            <w:tcMar>
              <w:left w:w="28" w:type="dxa"/>
              <w:right w:w="28" w:type="dxa"/>
            </w:tcMar>
            <w:vAlign w:val="center"/>
          </w:tcPr>
          <w:p w14:paraId="034AD20C" w14:textId="77777777" w:rsidR="00CF44BB" w:rsidRPr="00C45032" w:rsidRDefault="00CF44BB" w:rsidP="00B05FAB">
            <w:pPr>
              <w:spacing w:before="0" w:after="0"/>
              <w:jc w:val="center"/>
              <w:rPr>
                <w:rFonts w:eastAsia="Calibri" w:cs="Times New Roman"/>
                <w:szCs w:val="24"/>
                <w:lang w:val="sr-Latn-BA"/>
              </w:rPr>
            </w:pPr>
          </w:p>
        </w:tc>
        <w:tc>
          <w:tcPr>
            <w:tcW w:w="29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868C4D0" w14:textId="77777777" w:rsidR="00CF44BB" w:rsidRPr="00C45032" w:rsidRDefault="00CF44BB" w:rsidP="00B05FAB">
            <w:pPr>
              <w:spacing w:before="0" w:after="0"/>
              <w:jc w:val="left"/>
              <w:rPr>
                <w:rFonts w:eastAsia="Calibri" w:cs="Times New Roman"/>
                <w:szCs w:val="24"/>
                <w:lang w:val="sr-Latn-BA"/>
              </w:rPr>
            </w:pPr>
          </w:p>
        </w:tc>
      </w:tr>
      <w:tr w:rsidR="00CF44BB" w:rsidRPr="00C45032" w14:paraId="388A4602" w14:textId="77777777" w:rsidTr="00774E7D">
        <w:tc>
          <w:tcPr>
            <w:tcW w:w="21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55A643B" w14:textId="77777777" w:rsidR="00CF44BB" w:rsidRPr="00C45032" w:rsidRDefault="00CF44BB" w:rsidP="00B05FAB">
            <w:pPr>
              <w:spacing w:before="0" w:after="0"/>
              <w:jc w:val="center"/>
              <w:rPr>
                <w:rFonts w:eastAsia="Calibri" w:cs="Times New Roman"/>
                <w:b/>
                <w:szCs w:val="24"/>
                <w:lang w:val="sr-Latn-BA"/>
              </w:rPr>
            </w:pPr>
            <w:r w:rsidRPr="00C45032">
              <w:rPr>
                <w:rFonts w:eastAsia="Calibri" w:cs="Times New Roman"/>
                <w:b/>
                <w:szCs w:val="24"/>
                <w:lang w:val="sr-Latn-BA"/>
              </w:rPr>
              <w:t>Ozn.</w:t>
            </w:r>
          </w:p>
        </w:tc>
        <w:tc>
          <w:tcPr>
            <w:tcW w:w="360"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47C3D77E" w14:textId="77777777" w:rsidR="00CF44BB" w:rsidRPr="00C45032" w:rsidRDefault="00CF44BB" w:rsidP="00B05FAB">
            <w:pPr>
              <w:spacing w:before="0" w:after="0"/>
              <w:jc w:val="center"/>
              <w:rPr>
                <w:rFonts w:eastAsia="Calibri" w:cs="Times New Roman"/>
                <w:b/>
                <w:szCs w:val="24"/>
                <w:lang w:val="sr-Latn-BA"/>
              </w:rPr>
            </w:pPr>
            <w:r w:rsidRPr="00C45032">
              <w:rPr>
                <w:rFonts w:eastAsia="Calibri" w:cs="Times New Roman"/>
                <w:b/>
                <w:szCs w:val="24"/>
                <w:lang w:val="sr-Latn-BA"/>
              </w:rPr>
              <w:t>Nadležna</w:t>
            </w:r>
          </w:p>
          <w:p w14:paraId="3F2ECF1F" w14:textId="77777777" w:rsidR="00CF44BB" w:rsidRPr="00C45032" w:rsidDel="004D2CAC" w:rsidRDefault="00CF44BB" w:rsidP="00B05FAB">
            <w:pPr>
              <w:spacing w:before="0" w:after="0"/>
              <w:jc w:val="center"/>
              <w:rPr>
                <w:rFonts w:eastAsia="Calibri" w:cs="Times New Roman"/>
                <w:b/>
                <w:szCs w:val="24"/>
                <w:lang w:val="sr-Latn-BA"/>
              </w:rPr>
            </w:pPr>
            <w:r w:rsidRPr="00C45032">
              <w:rPr>
                <w:rFonts w:eastAsia="Calibri" w:cs="Times New Roman"/>
                <w:b/>
                <w:szCs w:val="24"/>
                <w:lang w:val="sr-Latn-BA"/>
              </w:rPr>
              <w:t>inst.</w:t>
            </w:r>
          </w:p>
        </w:tc>
        <w:tc>
          <w:tcPr>
            <w:tcW w:w="2518"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1CCA3A5" w14:textId="77777777" w:rsidR="00CF44BB" w:rsidRPr="00C45032" w:rsidRDefault="00CF44BB" w:rsidP="00B05FAB">
            <w:pPr>
              <w:spacing w:before="0" w:after="0"/>
              <w:jc w:val="left"/>
              <w:rPr>
                <w:rFonts w:eastAsia="Calibri" w:cs="Times New Roman"/>
                <w:b/>
                <w:szCs w:val="24"/>
                <w:lang w:val="sr-Latn-BA"/>
              </w:rPr>
            </w:pPr>
            <w:r w:rsidRPr="00C45032">
              <w:rPr>
                <w:rFonts w:eastAsia="Calibri" w:cs="Times New Roman"/>
                <w:b/>
                <w:szCs w:val="24"/>
                <w:lang w:val="sr-Latn-BA"/>
              </w:rPr>
              <w:t>Naziv</w:t>
            </w:r>
          </w:p>
        </w:tc>
        <w:tc>
          <w:tcPr>
            <w:tcW w:w="592"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2AE9A14" w14:textId="70162F5C" w:rsidR="00CF44BB" w:rsidRPr="00C45032" w:rsidDel="004D2CAC" w:rsidRDefault="00CF44BB" w:rsidP="00774E7D">
            <w:pPr>
              <w:spacing w:before="0" w:after="0"/>
              <w:ind w:right="-151"/>
              <w:jc w:val="center"/>
              <w:rPr>
                <w:rFonts w:eastAsia="Calibri" w:cs="Times New Roman"/>
                <w:b/>
                <w:szCs w:val="24"/>
                <w:lang w:val="sr-Latn-BA"/>
              </w:rPr>
            </w:pPr>
            <w:r w:rsidRPr="00C45032">
              <w:rPr>
                <w:rFonts w:eastAsia="Calibri" w:cs="Times New Roman"/>
                <w:b/>
                <w:szCs w:val="24"/>
                <w:lang w:val="sr-Latn-BA"/>
              </w:rPr>
              <w:t>Donošenje</w:t>
            </w:r>
          </w:p>
        </w:tc>
        <w:tc>
          <w:tcPr>
            <w:tcW w:w="440" w:type="pct"/>
            <w:vMerge w:val="restart"/>
            <w:tcBorders>
              <w:top w:val="single" w:sz="4" w:space="0" w:color="auto"/>
              <w:left w:val="single" w:sz="4" w:space="0" w:color="000000"/>
              <w:right w:val="single" w:sz="4" w:space="0" w:color="000000"/>
            </w:tcBorders>
            <w:shd w:val="clear" w:color="auto" w:fill="D9D9D9"/>
            <w:vAlign w:val="center"/>
          </w:tcPr>
          <w:p w14:paraId="1F59C065" w14:textId="77777777" w:rsidR="00CF44BB" w:rsidRPr="00C45032" w:rsidDel="004D2CAC" w:rsidRDefault="00CF44BB" w:rsidP="00B05FAB">
            <w:pPr>
              <w:spacing w:before="0" w:after="0"/>
              <w:jc w:val="center"/>
              <w:rPr>
                <w:rFonts w:eastAsia="Calibri" w:cs="Times New Roman"/>
                <w:b/>
                <w:szCs w:val="24"/>
                <w:lang w:val="sr-Latn-BA"/>
              </w:rPr>
            </w:pPr>
            <w:r w:rsidRPr="00C45032">
              <w:rPr>
                <w:rFonts w:eastAsia="Calibri" w:cs="Times New Roman"/>
                <w:b/>
                <w:szCs w:val="24"/>
                <w:lang w:val="sr-Latn-BA"/>
              </w:rPr>
              <w:t>Primjena</w:t>
            </w:r>
          </w:p>
        </w:tc>
        <w:tc>
          <w:tcPr>
            <w:tcW w:w="874"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5136A5FA" w14:textId="77777777" w:rsidR="00CF44BB" w:rsidRPr="00C45032" w:rsidRDefault="00CF44BB" w:rsidP="00B05FAB">
            <w:pPr>
              <w:spacing w:before="0" w:after="0"/>
              <w:jc w:val="center"/>
              <w:rPr>
                <w:rFonts w:eastAsia="Calibri" w:cs="Times New Roman"/>
                <w:b/>
                <w:szCs w:val="24"/>
                <w:lang w:val="sr-Latn-BA"/>
              </w:rPr>
            </w:pPr>
            <w:r w:rsidRPr="00C45032">
              <w:rPr>
                <w:rFonts w:eastAsia="Calibri" w:cs="Times New Roman"/>
                <w:b/>
                <w:szCs w:val="24"/>
                <w:lang w:val="sr-Latn-BA"/>
              </w:rPr>
              <w:t>Pravna tekovina</w:t>
            </w:r>
          </w:p>
        </w:tc>
      </w:tr>
      <w:tr w:rsidR="00CF44BB" w:rsidRPr="00C45032" w14:paraId="7431B7FB" w14:textId="77777777" w:rsidTr="00B05FAB">
        <w:tc>
          <w:tcPr>
            <w:tcW w:w="21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BAC7A91" w14:textId="77777777" w:rsidR="00CF44BB" w:rsidRPr="00C45032" w:rsidRDefault="00CF44BB" w:rsidP="00B05FAB">
            <w:pPr>
              <w:spacing w:before="0" w:after="0"/>
              <w:jc w:val="center"/>
              <w:rPr>
                <w:rFonts w:eastAsia="Calibri" w:cs="Times New Roman"/>
                <w:szCs w:val="24"/>
                <w:lang w:val="sr-Latn-BA"/>
              </w:rPr>
            </w:pPr>
          </w:p>
        </w:tc>
        <w:tc>
          <w:tcPr>
            <w:tcW w:w="360"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2E6DD3A" w14:textId="77777777" w:rsidR="00CF44BB" w:rsidRPr="00C45032" w:rsidRDefault="00CF44BB" w:rsidP="00B05FAB">
            <w:pPr>
              <w:spacing w:before="0" w:after="0"/>
              <w:jc w:val="center"/>
              <w:rPr>
                <w:rFonts w:eastAsia="Calibri" w:cs="Times New Roman"/>
                <w:szCs w:val="24"/>
                <w:lang w:val="sr-Latn-BA"/>
              </w:rPr>
            </w:pPr>
          </w:p>
        </w:tc>
        <w:tc>
          <w:tcPr>
            <w:tcW w:w="2518"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3DC1B7A9" w14:textId="77777777" w:rsidR="00CF44BB" w:rsidRPr="00C45032" w:rsidRDefault="00CF44BB" w:rsidP="00B05FAB">
            <w:pPr>
              <w:spacing w:before="0" w:after="0"/>
              <w:jc w:val="left"/>
              <w:rPr>
                <w:rFonts w:eastAsia="Calibri" w:cs="Times New Roman"/>
                <w:szCs w:val="24"/>
                <w:lang w:val="sr-Latn-BA"/>
              </w:rPr>
            </w:pPr>
          </w:p>
        </w:tc>
        <w:tc>
          <w:tcPr>
            <w:tcW w:w="592"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BAFB412" w14:textId="77777777" w:rsidR="00CF44BB" w:rsidRPr="00C45032" w:rsidDel="004D2CAC" w:rsidRDefault="00CF44BB" w:rsidP="00B05FAB">
            <w:pPr>
              <w:spacing w:before="0" w:after="0"/>
              <w:jc w:val="center"/>
              <w:rPr>
                <w:rFonts w:eastAsia="Calibri" w:cs="Times New Roman"/>
                <w:szCs w:val="24"/>
                <w:lang w:val="sr-Latn-BA"/>
              </w:rPr>
            </w:pPr>
          </w:p>
        </w:tc>
        <w:tc>
          <w:tcPr>
            <w:tcW w:w="440" w:type="pct"/>
            <w:vMerge/>
            <w:tcBorders>
              <w:left w:val="single" w:sz="4" w:space="0" w:color="000000"/>
              <w:bottom w:val="single" w:sz="4" w:space="0" w:color="auto"/>
              <w:right w:val="single" w:sz="4" w:space="0" w:color="000000"/>
            </w:tcBorders>
            <w:shd w:val="clear" w:color="auto" w:fill="D9D9D9"/>
            <w:vAlign w:val="center"/>
          </w:tcPr>
          <w:p w14:paraId="2E9C0309" w14:textId="77777777" w:rsidR="00CF44BB" w:rsidRPr="00C45032" w:rsidDel="004D2CAC" w:rsidRDefault="00CF44BB" w:rsidP="00B05FAB">
            <w:pPr>
              <w:spacing w:before="0" w:after="0"/>
              <w:jc w:val="center"/>
              <w:rPr>
                <w:rFonts w:eastAsia="Calibri" w:cs="Times New Roman"/>
                <w:szCs w:val="24"/>
                <w:lang w:val="sr-Latn-BA"/>
              </w:rPr>
            </w:pPr>
          </w:p>
        </w:tc>
        <w:tc>
          <w:tcPr>
            <w:tcW w:w="580"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322D4AB6" w14:textId="77777777" w:rsidR="00CF44BB" w:rsidRPr="00C45032" w:rsidRDefault="00CF44BB" w:rsidP="00B05FAB">
            <w:pPr>
              <w:spacing w:before="0" w:after="0"/>
              <w:jc w:val="center"/>
              <w:rPr>
                <w:rFonts w:eastAsia="Calibri" w:cs="Times New Roman"/>
                <w:b/>
                <w:szCs w:val="24"/>
                <w:lang w:val="sr-Latn-BA"/>
              </w:rPr>
            </w:pPr>
            <w:r w:rsidRPr="00C45032">
              <w:rPr>
                <w:rFonts w:eastAsia="Calibri" w:cs="Times New Roman"/>
                <w:b/>
                <w:szCs w:val="24"/>
                <w:lang w:val="sr-Latn-BA"/>
              </w:rPr>
              <w:t>Celex No</w:t>
            </w:r>
          </w:p>
        </w:tc>
        <w:tc>
          <w:tcPr>
            <w:tcW w:w="294"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0E97E4D0" w14:textId="77777777" w:rsidR="00CF44BB" w:rsidRPr="00C45032" w:rsidRDefault="00CF44BB" w:rsidP="00B05FAB">
            <w:pPr>
              <w:spacing w:before="0" w:after="0"/>
              <w:jc w:val="center"/>
              <w:rPr>
                <w:rFonts w:eastAsia="Calibri" w:cs="Times New Roman"/>
                <w:b/>
                <w:szCs w:val="24"/>
                <w:lang w:val="sr-Latn-BA"/>
              </w:rPr>
            </w:pPr>
            <w:r w:rsidRPr="00C45032">
              <w:rPr>
                <w:rFonts w:eastAsia="Calibri" w:cs="Times New Roman"/>
                <w:b/>
                <w:szCs w:val="24"/>
                <w:lang w:val="sr-Latn-BA"/>
              </w:rPr>
              <w:t>Ostalo</w:t>
            </w:r>
          </w:p>
        </w:tc>
      </w:tr>
      <w:tr w:rsidR="00CF44BB" w:rsidRPr="00C45032" w14:paraId="0C89CF10" w14:textId="77777777" w:rsidTr="00B05FAB">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F15EDBF" w14:textId="77777777" w:rsidR="00CF44BB" w:rsidRPr="00C45032" w:rsidRDefault="00CF44BB" w:rsidP="00B05FAB">
            <w:pPr>
              <w:spacing w:before="0" w:after="0"/>
              <w:jc w:val="center"/>
              <w:rPr>
                <w:rFonts w:eastAsia="Calibri" w:cs="Times New Roman"/>
                <w:szCs w:val="24"/>
                <w:lang w:val="sr-Latn-BA"/>
              </w:rPr>
            </w:pPr>
          </w:p>
        </w:tc>
        <w:tc>
          <w:tcPr>
            <w:tcW w:w="360" w:type="pct"/>
            <w:tcBorders>
              <w:top w:val="single" w:sz="4" w:space="0" w:color="auto"/>
              <w:left w:val="nil"/>
              <w:bottom w:val="single" w:sz="4" w:space="0" w:color="auto"/>
              <w:right w:val="nil"/>
            </w:tcBorders>
            <w:shd w:val="clear" w:color="auto" w:fill="D9D9D9"/>
            <w:tcMar>
              <w:left w:w="28" w:type="dxa"/>
              <w:right w:w="28" w:type="dxa"/>
            </w:tcMar>
          </w:tcPr>
          <w:p w14:paraId="374EAAA7" w14:textId="77777777" w:rsidR="00CF44BB" w:rsidRPr="00C45032" w:rsidRDefault="00CF44BB" w:rsidP="00B05FAB">
            <w:pPr>
              <w:spacing w:before="0" w:after="0"/>
              <w:jc w:val="center"/>
              <w:rPr>
                <w:rFonts w:eastAsia="Calibri" w:cs="Times New Roman"/>
                <w:szCs w:val="24"/>
                <w:lang w:val="sr-Latn-BA"/>
              </w:rPr>
            </w:pPr>
          </w:p>
        </w:tc>
        <w:tc>
          <w:tcPr>
            <w:tcW w:w="2518" w:type="pct"/>
            <w:tcBorders>
              <w:top w:val="single" w:sz="4" w:space="0" w:color="auto"/>
              <w:left w:val="nil"/>
              <w:bottom w:val="single" w:sz="4" w:space="0" w:color="auto"/>
              <w:right w:val="nil"/>
            </w:tcBorders>
            <w:shd w:val="clear" w:color="auto" w:fill="D9D9D9"/>
            <w:tcMar>
              <w:left w:w="28" w:type="dxa"/>
              <w:right w:w="28" w:type="dxa"/>
            </w:tcMar>
          </w:tcPr>
          <w:p w14:paraId="5FF5A2A8" w14:textId="0075E809" w:rsidR="00CF44BB" w:rsidRPr="00C45032" w:rsidRDefault="009C6E3B" w:rsidP="00B05FAB">
            <w:pPr>
              <w:spacing w:before="0" w:after="0"/>
              <w:jc w:val="left"/>
              <w:rPr>
                <w:rFonts w:eastAsia="Calibri" w:cs="Times New Roman"/>
                <w:b/>
                <w:szCs w:val="24"/>
                <w:lang w:val="sr-Latn-BA"/>
              </w:rPr>
            </w:pPr>
            <w:r w:rsidRPr="00C45032">
              <w:rPr>
                <w:rFonts w:eastAsia="Calibri" w:cs="Times New Roman"/>
                <w:b/>
                <w:szCs w:val="24"/>
                <w:lang w:val="sr-Latn-BA"/>
              </w:rPr>
              <w:t>A</w:t>
            </w:r>
            <w:r w:rsidR="00CF44BB" w:rsidRPr="00C45032">
              <w:rPr>
                <w:rFonts w:eastAsia="Calibri" w:cs="Times New Roman"/>
                <w:b/>
                <w:szCs w:val="24"/>
                <w:lang w:val="sr-Latn-BA"/>
              </w:rPr>
              <w:t>) Ekonomska politika</w:t>
            </w:r>
          </w:p>
        </w:tc>
        <w:tc>
          <w:tcPr>
            <w:tcW w:w="592" w:type="pct"/>
            <w:gridSpan w:val="2"/>
            <w:tcBorders>
              <w:top w:val="single" w:sz="4" w:space="0" w:color="auto"/>
              <w:left w:val="nil"/>
              <w:bottom w:val="single" w:sz="4" w:space="0" w:color="auto"/>
              <w:right w:val="nil"/>
            </w:tcBorders>
            <w:shd w:val="clear" w:color="auto" w:fill="D9D9D9"/>
            <w:tcMar>
              <w:left w:w="28" w:type="dxa"/>
              <w:right w:w="28" w:type="dxa"/>
            </w:tcMar>
          </w:tcPr>
          <w:p w14:paraId="6D6DE6A3" w14:textId="77777777" w:rsidR="00CF44BB" w:rsidRPr="00C45032" w:rsidRDefault="00CF44BB" w:rsidP="00B05FAB">
            <w:pPr>
              <w:spacing w:before="0" w:after="0"/>
              <w:jc w:val="center"/>
              <w:rPr>
                <w:rFonts w:eastAsia="Calibri" w:cs="Times New Roman"/>
                <w:szCs w:val="24"/>
                <w:lang w:val="sr-Latn-BA"/>
              </w:rPr>
            </w:pPr>
          </w:p>
        </w:tc>
        <w:tc>
          <w:tcPr>
            <w:tcW w:w="440" w:type="pct"/>
            <w:tcBorders>
              <w:top w:val="single" w:sz="4" w:space="0" w:color="auto"/>
              <w:left w:val="nil"/>
              <w:bottom w:val="single" w:sz="4" w:space="0" w:color="auto"/>
              <w:right w:val="nil"/>
            </w:tcBorders>
            <w:shd w:val="clear" w:color="auto" w:fill="D9D9D9"/>
            <w:tcMar>
              <w:left w:w="28" w:type="dxa"/>
              <w:right w:w="28" w:type="dxa"/>
            </w:tcMar>
          </w:tcPr>
          <w:p w14:paraId="2C35F2BA" w14:textId="77777777" w:rsidR="00CF44BB" w:rsidRPr="00C45032" w:rsidRDefault="00CF44BB" w:rsidP="00B05FAB">
            <w:pPr>
              <w:spacing w:before="0" w:after="0"/>
              <w:jc w:val="center"/>
              <w:rPr>
                <w:rFonts w:eastAsia="Calibri" w:cs="Times New Roman"/>
                <w:szCs w:val="24"/>
                <w:lang w:val="sr-Latn-BA"/>
              </w:rPr>
            </w:pPr>
          </w:p>
        </w:tc>
        <w:tc>
          <w:tcPr>
            <w:tcW w:w="580" w:type="pct"/>
            <w:tcBorders>
              <w:top w:val="single" w:sz="4" w:space="0" w:color="auto"/>
              <w:left w:val="nil"/>
              <w:bottom w:val="single" w:sz="4" w:space="0" w:color="auto"/>
              <w:right w:val="nil"/>
            </w:tcBorders>
            <w:shd w:val="clear" w:color="auto" w:fill="D9D9D9"/>
            <w:tcMar>
              <w:left w:w="28" w:type="dxa"/>
              <w:right w:w="28" w:type="dxa"/>
            </w:tcMar>
            <w:vAlign w:val="center"/>
          </w:tcPr>
          <w:p w14:paraId="2CAD989F" w14:textId="77777777" w:rsidR="00CF44BB" w:rsidRPr="00C45032" w:rsidRDefault="00CF44BB" w:rsidP="00B05FAB">
            <w:pPr>
              <w:spacing w:before="0" w:after="0"/>
              <w:jc w:val="center"/>
              <w:rPr>
                <w:rFonts w:eastAsia="Calibri" w:cs="Times New Roman"/>
                <w:sz w:val="20"/>
                <w:szCs w:val="24"/>
                <w:lang w:val="sr-Latn-BA"/>
              </w:rPr>
            </w:pPr>
          </w:p>
        </w:tc>
        <w:tc>
          <w:tcPr>
            <w:tcW w:w="29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1AC4D771" w14:textId="77777777" w:rsidR="00CF44BB" w:rsidRPr="00C45032" w:rsidRDefault="00CF44BB" w:rsidP="00B05FAB">
            <w:pPr>
              <w:spacing w:before="0" w:after="0"/>
              <w:jc w:val="left"/>
              <w:rPr>
                <w:rFonts w:eastAsia="Calibri" w:cs="Times New Roman"/>
                <w:szCs w:val="24"/>
                <w:lang w:val="sr-Latn-BA"/>
              </w:rPr>
            </w:pPr>
          </w:p>
        </w:tc>
      </w:tr>
      <w:tr w:rsidR="00CF44BB" w:rsidRPr="00C45032" w14:paraId="0A6DEB06" w14:textId="77777777" w:rsidTr="00B05FAB">
        <w:tc>
          <w:tcPr>
            <w:tcW w:w="2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DD95774"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5.</w:t>
            </w:r>
          </w:p>
        </w:tc>
        <w:tc>
          <w:tcPr>
            <w:tcW w:w="36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5FCD149"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MF</w:t>
            </w:r>
          </w:p>
        </w:tc>
        <w:tc>
          <w:tcPr>
            <w:tcW w:w="251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EF5B6AF" w14:textId="77777777" w:rsidR="00CF44BB" w:rsidRPr="00C45032" w:rsidRDefault="00CF44BB" w:rsidP="00B05FAB">
            <w:pPr>
              <w:spacing w:before="0" w:after="0"/>
              <w:ind w:left="62" w:right="79"/>
              <w:rPr>
                <w:rFonts w:eastAsia="Calibri" w:cs="Times New Roman"/>
                <w:szCs w:val="24"/>
                <w:lang w:val="sr-Latn-BA"/>
              </w:rPr>
            </w:pPr>
            <w:r w:rsidRPr="00C45032">
              <w:rPr>
                <w:rFonts w:eastAsia="Calibri" w:cs="Times New Roman"/>
                <w:szCs w:val="24"/>
                <w:lang w:val="sr-Latn-BA"/>
              </w:rPr>
              <w:t>Zakon o izmjenama i dopunama Zakona o budžetu i fiskalnoj odgovornosti</w:t>
            </w:r>
          </w:p>
        </w:tc>
        <w:tc>
          <w:tcPr>
            <w:tcW w:w="592"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36E3741"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2025/II</w:t>
            </w:r>
          </w:p>
        </w:tc>
        <w:tc>
          <w:tcPr>
            <w:tcW w:w="44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64AB717" w14:textId="77777777" w:rsidR="00CF44BB" w:rsidRPr="00C45032" w:rsidRDefault="00CF44BB" w:rsidP="00B05FAB">
            <w:pPr>
              <w:spacing w:before="0" w:after="0"/>
              <w:jc w:val="center"/>
              <w:rPr>
                <w:rFonts w:eastAsia="Calibri" w:cs="Times New Roman"/>
                <w:szCs w:val="24"/>
                <w:lang w:val="sr-Latn-BA"/>
              </w:rPr>
            </w:pPr>
            <w:r w:rsidRPr="00C45032">
              <w:rPr>
                <w:rFonts w:eastAsia="Calibri" w:cs="Times New Roman"/>
                <w:szCs w:val="24"/>
                <w:lang w:val="sr-Latn-BA"/>
              </w:rPr>
              <w:t>Danom stupanja na snagu</w:t>
            </w:r>
          </w:p>
        </w:tc>
        <w:tc>
          <w:tcPr>
            <w:tcW w:w="5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B5EDE92" w14:textId="77777777" w:rsidR="00CF44BB" w:rsidRPr="00C45032" w:rsidRDefault="00CF44BB" w:rsidP="00B05FAB">
            <w:pPr>
              <w:spacing w:before="0" w:after="0"/>
              <w:jc w:val="center"/>
              <w:rPr>
                <w:rFonts w:eastAsia="Calibri" w:cs="Times New Roman"/>
                <w:color w:val="000000"/>
                <w:sz w:val="20"/>
                <w:szCs w:val="24"/>
                <w:lang w:val="en-GB"/>
              </w:rPr>
            </w:pPr>
            <w:r w:rsidRPr="00C45032">
              <w:rPr>
                <w:rFonts w:eastAsia="Calibri" w:cs="Times New Roman"/>
                <w:sz w:val="20"/>
                <w:szCs w:val="24"/>
                <w:lang w:val="en-GB"/>
              </w:rPr>
              <w:t>32011L0085 [D]</w:t>
            </w:r>
          </w:p>
        </w:tc>
        <w:tc>
          <w:tcPr>
            <w:tcW w:w="29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18D727C" w14:textId="77777777" w:rsidR="00CF44BB" w:rsidRPr="00C45032" w:rsidRDefault="00CF44BB" w:rsidP="00B05FAB">
            <w:pPr>
              <w:spacing w:before="0" w:after="0"/>
              <w:jc w:val="left"/>
              <w:rPr>
                <w:rFonts w:eastAsia="Calibri" w:cs="Times New Roman"/>
                <w:szCs w:val="24"/>
                <w:lang w:val="sr-Latn-BA"/>
              </w:rPr>
            </w:pPr>
          </w:p>
        </w:tc>
      </w:tr>
    </w:tbl>
    <w:p w14:paraId="510C9B60" w14:textId="77777777" w:rsidR="00A3593C" w:rsidRPr="00C45032" w:rsidRDefault="00A3593C" w:rsidP="00A3593C">
      <w:pPr>
        <w:jc w:val="left"/>
        <w:rPr>
          <w:rFonts w:eastAsia="Calibri" w:cs="Times New Roman"/>
          <w:szCs w:val="24"/>
          <w:lang w:val="sr-Latn-BA"/>
        </w:rPr>
      </w:pPr>
    </w:p>
    <w:p w14:paraId="6BB19DFF" w14:textId="77777777" w:rsidR="00A3593C" w:rsidRPr="00C45032" w:rsidRDefault="00A3593C" w:rsidP="00A3593C">
      <w:pPr>
        <w:jc w:val="left"/>
        <w:rPr>
          <w:rFonts w:eastAsia="Calibri" w:cs="Times New Roman"/>
          <w:szCs w:val="24"/>
          <w:lang w:val="sr-Latn-BA"/>
        </w:rPr>
      </w:pPr>
    </w:p>
    <w:p w14:paraId="18071D99" w14:textId="77777777" w:rsidR="00A3593C" w:rsidRPr="00C45032" w:rsidRDefault="00A3593C" w:rsidP="00A3593C">
      <w:pPr>
        <w:jc w:val="left"/>
        <w:rPr>
          <w:rFonts w:eastAsia="Calibri" w:cs="Times New Roman"/>
          <w:szCs w:val="24"/>
          <w:lang w:val="sr-Latn-BA"/>
        </w:rPr>
      </w:pPr>
    </w:p>
    <w:p w14:paraId="4A37389D" w14:textId="4949F68A" w:rsidR="0081072C" w:rsidRPr="00C45032" w:rsidRDefault="0081072C">
      <w:pPr>
        <w:rPr>
          <w:rFonts w:eastAsia="Calibri" w:cs="Times New Roman"/>
          <w:szCs w:val="24"/>
          <w:lang w:val="sr-Latn-BA"/>
        </w:rPr>
      </w:pPr>
      <w:r w:rsidRPr="00C45032">
        <w:rPr>
          <w:rFonts w:eastAsia="Calibri" w:cs="Times New Roman"/>
          <w:szCs w:val="24"/>
          <w:lang w:val="sr-Latn-BA"/>
        </w:rPr>
        <w:br w:type="page"/>
      </w:r>
    </w:p>
    <w:p w14:paraId="0EE80F37" w14:textId="7C51322C" w:rsidR="00F863D3" w:rsidRPr="00C45032" w:rsidRDefault="00F863D3" w:rsidP="003D0955">
      <w:pPr>
        <w:pStyle w:val="Heading1"/>
        <w:shd w:val="clear" w:color="auto" w:fill="FFFF00"/>
        <w:jc w:val="right"/>
        <w:rPr>
          <w:lang w:val="sr-Latn-BA"/>
        </w:rPr>
      </w:pPr>
      <w:bookmarkStart w:id="244" w:name="_Toc536436669"/>
      <w:bookmarkStart w:id="245" w:name="_Toc67914587"/>
      <w:bookmarkStart w:id="246" w:name="_Toc94080899"/>
      <w:bookmarkStart w:id="247" w:name="_Toc128399853"/>
      <w:bookmarkStart w:id="248" w:name="_Toc162265335"/>
      <w:bookmarkStart w:id="249" w:name="_Toc186489305"/>
      <w:r w:rsidRPr="00C45032">
        <w:rPr>
          <w:lang w:val="sr-Latn-BA"/>
        </w:rPr>
        <w:lastRenderedPageBreak/>
        <w:t>18. Statistika</w:t>
      </w:r>
      <w:bookmarkEnd w:id="244"/>
      <w:bookmarkEnd w:id="245"/>
      <w:r w:rsidRPr="00C45032">
        <w:rPr>
          <w:lang w:val="sr-Latn-BA"/>
        </w:rPr>
        <w:t xml:space="preserve">                                                                                                                                                                           TEMP</w:t>
      </w:r>
      <w:bookmarkEnd w:id="246"/>
      <w:bookmarkEnd w:id="247"/>
      <w:bookmarkEnd w:id="248"/>
      <w:bookmarkEnd w:id="249"/>
    </w:p>
    <w:p w14:paraId="5BC79F87" w14:textId="77777777" w:rsidR="006A4C3C" w:rsidRPr="00C45032" w:rsidRDefault="006A4C3C" w:rsidP="00105EAB">
      <w:pPr>
        <w:rPr>
          <w:b/>
          <w:lang w:val="sr-Latn-BA"/>
        </w:rPr>
      </w:pPr>
      <w:bookmarkStart w:id="250" w:name="_Toc94080900"/>
      <w:bookmarkEnd w:id="235"/>
      <w:bookmarkEnd w:id="236"/>
      <w:r w:rsidRPr="00C45032">
        <w:rPr>
          <w:b/>
          <w:lang w:val="sr-Latn-BA"/>
        </w:rPr>
        <w:t xml:space="preserve">UVOD </w:t>
      </w:r>
    </w:p>
    <w:p w14:paraId="143FDC4E" w14:textId="77777777" w:rsidR="006A4C3C" w:rsidRPr="00C45032" w:rsidRDefault="006A4C3C" w:rsidP="00105EAB">
      <w:pPr>
        <w:rPr>
          <w:rFonts w:eastAsia="Calibri"/>
          <w:sz w:val="20"/>
          <w:lang w:val="sr-Latn-BA"/>
        </w:rPr>
      </w:pPr>
      <w:r w:rsidRPr="00C45032">
        <w:rPr>
          <w:rFonts w:eastAsia="Calibri"/>
          <w:szCs w:val="24"/>
          <w:lang w:val="bs-Latn-BA"/>
        </w:rPr>
        <w:t xml:space="preserve">Cilj zvanične statistike je da obezbjeđuje kvantitativne i reprezentativne informacije o ekonomskom, demografskom, socijalnom i stanju životne sredine u Crnoj Gori, svim korisnicima po međunarodno definisanoj metodologiji i najvišim profesionalnim standardima. </w:t>
      </w:r>
    </w:p>
    <w:p w14:paraId="70F36324" w14:textId="77777777" w:rsidR="006A4C3C" w:rsidRPr="00C45032" w:rsidRDefault="006A4C3C" w:rsidP="00105EAB">
      <w:pPr>
        <w:rPr>
          <w:rFonts w:eastAsia="Calibri"/>
          <w:szCs w:val="24"/>
          <w:lang w:val="bs-Latn-BA"/>
        </w:rPr>
      </w:pPr>
      <w:r w:rsidRPr="00C45032">
        <w:rPr>
          <w:rFonts w:eastAsia="Calibri"/>
          <w:szCs w:val="24"/>
          <w:lang w:val="bs-Latn-BA"/>
        </w:rPr>
        <w:t>Pregovori u okviru Poglavlja 18 – Statistika,  obuhvataju usklađivanje crnogorskih pravnih propisa s pravnom tekovinom EU iz oblasti zvanične statistike, koju čini približno 350 regulativa, direktiva i preporuka. Ova oblast se smatra naročito značajnom zato što će pozitivne promjene koje će proisteći iz uspješnog procesa pregovora kao rezultat imati bolji kvalitet, dostupnost i vjerodostojnost statističkih podataka, kao osnove za kreiranje javnih politika, što će stvoriti bolje uslove za dinamičniji društveni i ekonomski razvoj Crne Gore.</w:t>
      </w:r>
    </w:p>
    <w:p w14:paraId="442F4EDE" w14:textId="77777777" w:rsidR="006A4C3C" w:rsidRPr="00C45032" w:rsidRDefault="006A4C3C" w:rsidP="00105EAB">
      <w:pPr>
        <w:rPr>
          <w:rFonts w:eastAsia="Calibri"/>
          <w:szCs w:val="24"/>
          <w:lang w:val="bs-Latn-BA"/>
        </w:rPr>
      </w:pPr>
      <w:r w:rsidRPr="00C45032">
        <w:rPr>
          <w:rFonts w:eastAsia="Calibri"/>
          <w:szCs w:val="24"/>
          <w:lang w:val="bs-Latn-BA"/>
        </w:rPr>
        <w:t>Oblast zvanične statistike je u procesu pregovora zastupljena kao posebno pregovaračko poglavlje, ali je od velike važnosti i za ostala poglavlja, imajući u vidu povezanost s mnogim oblastima u okviru pregovora. Na bazi podataka koje proizvede zvanična statistika mjeriće se napredak u svim oblastima, a i određivati finansijske obaveze naše zemlje prema EU, kao i finansijske obaveze EU prema nama.</w:t>
      </w:r>
    </w:p>
    <w:p w14:paraId="65F17EFA" w14:textId="77777777" w:rsidR="006A4C3C" w:rsidRPr="00C45032" w:rsidRDefault="006A4C3C" w:rsidP="00105EAB">
      <w:pPr>
        <w:rPr>
          <w:rFonts w:eastAsia="Calibri"/>
          <w:szCs w:val="24"/>
          <w:lang w:val="bs-Latn-BA"/>
        </w:rPr>
      </w:pPr>
      <w:r w:rsidRPr="00C45032">
        <w:rPr>
          <w:rFonts w:eastAsia="Calibri"/>
          <w:szCs w:val="24"/>
          <w:lang w:val="bs-Latn-BA"/>
        </w:rPr>
        <w:t xml:space="preserve">Oblast zvanične statistike podijeljena je na pet domena i to: </w:t>
      </w:r>
    </w:p>
    <w:p w14:paraId="7CA11EF9" w14:textId="77777777" w:rsidR="006A4C3C" w:rsidRPr="00C45032" w:rsidRDefault="006A4C3C" w:rsidP="00105EAB">
      <w:pPr>
        <w:rPr>
          <w:rFonts w:eastAsia="Calibri"/>
          <w:szCs w:val="24"/>
          <w:lang w:val="bs-Latn-BA"/>
        </w:rPr>
      </w:pPr>
      <w:r w:rsidRPr="00C45032">
        <w:rPr>
          <w:rFonts w:eastAsia="Calibri"/>
          <w:szCs w:val="24"/>
          <w:lang w:val="bs-Latn-BA"/>
        </w:rPr>
        <w:t xml:space="preserve">Demografska i društvena statistika; </w:t>
      </w:r>
    </w:p>
    <w:p w14:paraId="4C2E34B6" w14:textId="77777777" w:rsidR="006A4C3C" w:rsidRPr="00C45032" w:rsidRDefault="006A4C3C" w:rsidP="00105EAB">
      <w:pPr>
        <w:rPr>
          <w:rFonts w:eastAsia="Calibri"/>
          <w:szCs w:val="24"/>
          <w:lang w:val="bs-Latn-BA"/>
        </w:rPr>
      </w:pPr>
      <w:r w:rsidRPr="00C45032">
        <w:rPr>
          <w:rFonts w:eastAsia="Calibri"/>
          <w:szCs w:val="24"/>
          <w:lang w:val="bs-Latn-BA"/>
        </w:rPr>
        <w:t xml:space="preserve">Makroekonomska statistika, nacionalni računi i strukturalna biznis statistika; </w:t>
      </w:r>
    </w:p>
    <w:p w14:paraId="23A90681" w14:textId="77777777" w:rsidR="006A4C3C" w:rsidRPr="00C45032" w:rsidRDefault="006A4C3C" w:rsidP="00105EAB">
      <w:pPr>
        <w:rPr>
          <w:rFonts w:eastAsia="Calibri"/>
          <w:szCs w:val="24"/>
          <w:lang w:val="bs-Latn-BA"/>
        </w:rPr>
      </w:pPr>
      <w:r w:rsidRPr="00C45032">
        <w:rPr>
          <w:rFonts w:eastAsia="Calibri"/>
          <w:szCs w:val="24"/>
          <w:lang w:val="bs-Latn-BA"/>
        </w:rPr>
        <w:t xml:space="preserve">Poslovna statistika i cijene; </w:t>
      </w:r>
    </w:p>
    <w:p w14:paraId="266B5B48" w14:textId="77777777" w:rsidR="006A4C3C" w:rsidRPr="00C45032" w:rsidRDefault="006A4C3C" w:rsidP="00105EAB">
      <w:pPr>
        <w:rPr>
          <w:rFonts w:eastAsia="Calibri"/>
          <w:szCs w:val="24"/>
          <w:lang w:val="bs-Latn-BA"/>
        </w:rPr>
      </w:pPr>
      <w:r w:rsidRPr="00C45032">
        <w:rPr>
          <w:rFonts w:eastAsia="Calibri"/>
          <w:szCs w:val="24"/>
          <w:lang w:val="bs-Latn-BA"/>
        </w:rPr>
        <w:t xml:space="preserve">Statistika poljoprivrede, šumarstva, ribarstva, životne sredine, registara i klasifikacija; </w:t>
      </w:r>
    </w:p>
    <w:p w14:paraId="7F999984" w14:textId="77777777" w:rsidR="006A4C3C" w:rsidRPr="00C45032" w:rsidRDefault="006A4C3C" w:rsidP="00105EAB">
      <w:pPr>
        <w:rPr>
          <w:rFonts w:eastAsia="Calibri"/>
          <w:szCs w:val="24"/>
          <w:lang w:val="bs-Latn-BA"/>
        </w:rPr>
      </w:pPr>
      <w:r w:rsidRPr="00C45032">
        <w:rPr>
          <w:rFonts w:eastAsia="Calibri"/>
          <w:szCs w:val="24"/>
          <w:lang w:val="bs-Latn-BA"/>
        </w:rPr>
        <w:t>Koordinacija statističkog sistema, u skladu sa međunarodnom metodologijom i principima Kodeksa evropske prakse.</w:t>
      </w:r>
    </w:p>
    <w:p w14:paraId="42A35E48" w14:textId="77777777" w:rsidR="006A4C3C" w:rsidRPr="00C45032" w:rsidRDefault="006A4C3C" w:rsidP="00105EAB">
      <w:pPr>
        <w:rPr>
          <w:rFonts w:eastAsia="Calibri" w:cs="Cambria"/>
          <w:szCs w:val="24"/>
          <w:lang w:val="sr-Latn-ME"/>
        </w:rPr>
      </w:pPr>
      <w:r w:rsidRPr="00C45032">
        <w:rPr>
          <w:rFonts w:eastAsia="Calibri" w:cs="Cambria"/>
          <w:szCs w:val="24"/>
          <w:lang w:val="sr-Latn-ME"/>
        </w:rPr>
        <w:t xml:space="preserve">Glavni koordinator statističkog sistema Crne Gore je Uprava za statistiku Crne Gore, dok značajnu ulogu u procesu usklađivanja s pravnom tekovinom Evropske unije imaju Ministarstvo finansija u oblasti statistike javnog duga i deficita i Centralna banka Crne Gore u oblasti finansijske i monetarne statistike. Pored navedenih institucija i drugi proizvođači zvanične statistike, koji se prepoznaju kroz Godišnji plan zvanične statistike kao i petogodišni Program zvanične statistike, u značajnoj mjeri doprinose usklađivanju pravne tekovine u poglavlju 18. </w:t>
      </w:r>
    </w:p>
    <w:p w14:paraId="1064B76B" w14:textId="77777777" w:rsidR="006A4C3C" w:rsidRPr="00C45032" w:rsidRDefault="006A4C3C" w:rsidP="00105EAB">
      <w:pPr>
        <w:rPr>
          <w:rFonts w:eastAsia="Calibri" w:cs="Cambria"/>
          <w:szCs w:val="24"/>
          <w:lang w:val="sr-Latn-ME"/>
        </w:rPr>
      </w:pPr>
      <w:r w:rsidRPr="00C45032">
        <w:rPr>
          <w:rFonts w:eastAsia="Calibri" w:cs="Cambria"/>
          <w:szCs w:val="24"/>
          <w:lang w:val="sr-Latn-ME"/>
        </w:rPr>
        <w:t xml:space="preserve">Imajući u vidu novu Metodologiju proširenja, statistika se nalazi u klasteru koji okuplja najvažnija, ali najizazovnija poglavlja u kontekstu neophodnih reformi i implementacije EU standarda. Ova poglavlja shodno novoj metodologiji prva će se otvoriti, ali i poslednja zatvoriti. Napredak u svim drugim klasterima biće uslovljen napretkom u fundamentalnom klasteru u kojem se nalazi Statistika. Kako su u zavisnosti od prioriteta najavljena i veća </w:t>
      </w:r>
      <w:r w:rsidRPr="00C45032">
        <w:rPr>
          <w:rFonts w:eastAsia="Calibri" w:cs="Cambria"/>
          <w:szCs w:val="24"/>
          <w:lang w:val="sr-Latn-ME"/>
        </w:rPr>
        <w:lastRenderedPageBreak/>
        <w:t xml:space="preserve">sredstva podrške, položaj staistike kao jednog od fundamentalnih poglavlja doprinijeće većoj podršci daljeg razvoja ovog poglavlja. Činjenica da je Statistika svrstana u fundamentalna poglavlja u okviru najvažnijeg, ali i najizazovnijeg poglavlja, ukazuje na nužnost rješavanja ključnih preduslova za dalji razvoj koji su ujedno i izazovi za zatvaranje poglavlja. </w:t>
      </w:r>
    </w:p>
    <w:p w14:paraId="02DD2D63" w14:textId="77777777" w:rsidR="006A4C3C" w:rsidRPr="00C45032" w:rsidRDefault="006A4C3C" w:rsidP="00105EAB">
      <w:pPr>
        <w:rPr>
          <w:rFonts w:eastAsia="Calibri"/>
          <w:szCs w:val="24"/>
          <w:lang w:val="sr-Latn-ME"/>
        </w:rPr>
      </w:pPr>
      <w:r w:rsidRPr="00C45032">
        <w:rPr>
          <w:rFonts w:eastAsia="Calibri"/>
          <w:szCs w:val="24"/>
          <w:lang w:val="sr-Latn-ME"/>
        </w:rPr>
        <w:t xml:space="preserve">Pregovaračko poglavlje 18 otvoreno je 16. </w:t>
      </w:r>
      <w:r w:rsidRPr="00C45032">
        <w:rPr>
          <w:rFonts w:eastAsia="Calibri"/>
          <w:szCs w:val="24"/>
        </w:rPr>
        <w:t>decembra</w:t>
      </w:r>
      <w:r w:rsidRPr="00C45032">
        <w:rPr>
          <w:rFonts w:eastAsia="Calibri"/>
          <w:szCs w:val="24"/>
          <w:lang w:val="sr-Latn-ME"/>
        </w:rPr>
        <w:t xml:space="preserve"> 2014. </w:t>
      </w:r>
      <w:r w:rsidRPr="00C45032">
        <w:rPr>
          <w:rFonts w:eastAsia="Calibri"/>
          <w:szCs w:val="24"/>
        </w:rPr>
        <w:t>na</w:t>
      </w:r>
      <w:r w:rsidRPr="00C45032">
        <w:rPr>
          <w:rFonts w:eastAsia="Calibri"/>
          <w:szCs w:val="24"/>
          <w:lang w:val="sr-Latn-ME"/>
        </w:rPr>
        <w:t xml:space="preserve"> </w:t>
      </w:r>
      <w:r w:rsidRPr="00C45032">
        <w:rPr>
          <w:rFonts w:eastAsia="Calibri"/>
          <w:szCs w:val="24"/>
        </w:rPr>
        <w:t>Me</w:t>
      </w:r>
      <w:r w:rsidRPr="00C45032">
        <w:rPr>
          <w:rFonts w:eastAsia="Calibri"/>
          <w:szCs w:val="24"/>
          <w:lang w:val="sr-Latn-ME"/>
        </w:rPr>
        <w:t>đ</w:t>
      </w:r>
      <w:r w:rsidRPr="00C45032">
        <w:rPr>
          <w:rFonts w:eastAsia="Calibri"/>
          <w:szCs w:val="24"/>
        </w:rPr>
        <w:t>uvladinoj</w:t>
      </w:r>
      <w:r w:rsidRPr="00C45032">
        <w:rPr>
          <w:rFonts w:eastAsia="Calibri"/>
          <w:szCs w:val="24"/>
          <w:lang w:val="sr-Latn-ME"/>
        </w:rPr>
        <w:t xml:space="preserve"> </w:t>
      </w:r>
      <w:r w:rsidRPr="00C45032">
        <w:rPr>
          <w:rFonts w:eastAsia="Calibri"/>
          <w:szCs w:val="24"/>
        </w:rPr>
        <w:t>konferenciji</w:t>
      </w:r>
      <w:r w:rsidRPr="00C45032">
        <w:rPr>
          <w:rFonts w:eastAsia="Calibri"/>
          <w:szCs w:val="24"/>
          <w:lang w:val="sr-Latn-ME"/>
        </w:rPr>
        <w:t xml:space="preserve"> </w:t>
      </w:r>
      <w:r w:rsidRPr="00C45032">
        <w:rPr>
          <w:rFonts w:eastAsia="Calibri"/>
          <w:szCs w:val="24"/>
        </w:rPr>
        <w:t>u</w:t>
      </w:r>
      <w:r w:rsidRPr="00C45032">
        <w:rPr>
          <w:rFonts w:eastAsia="Calibri"/>
          <w:szCs w:val="24"/>
          <w:lang w:val="sr-Latn-ME"/>
        </w:rPr>
        <w:t xml:space="preserve"> </w:t>
      </w:r>
      <w:r w:rsidRPr="00C45032">
        <w:rPr>
          <w:rFonts w:eastAsia="Calibri"/>
          <w:szCs w:val="24"/>
        </w:rPr>
        <w:t>Briselu</w:t>
      </w:r>
      <w:r w:rsidRPr="00C45032">
        <w:rPr>
          <w:rFonts w:eastAsia="Calibri"/>
          <w:szCs w:val="24"/>
          <w:lang w:val="sr-Latn-ME"/>
        </w:rPr>
        <w:t>.</w:t>
      </w:r>
    </w:p>
    <w:p w14:paraId="7A22D433" w14:textId="77777777" w:rsidR="006A4C3C" w:rsidRPr="00C45032" w:rsidRDefault="006A4C3C" w:rsidP="006A4C3C">
      <w:pPr>
        <w:spacing w:before="0" w:after="160" w:line="259" w:lineRule="auto"/>
        <w:jc w:val="left"/>
        <w:rPr>
          <w:rFonts w:eastAsia="Calibri" w:cs="Times New Roman"/>
          <w:szCs w:val="24"/>
          <w:lang w:val="sr-Latn-ME"/>
        </w:rPr>
      </w:pPr>
      <w:r w:rsidRPr="00C45032">
        <w:rPr>
          <w:rFonts w:eastAsia="Calibri" w:cs="Times New Roman"/>
          <w:szCs w:val="24"/>
          <w:lang w:val="sr-Latn-ME"/>
        </w:rPr>
        <w:br w:type="page"/>
      </w:r>
    </w:p>
    <w:tbl>
      <w:tblPr>
        <w:tblW w:w="5000" w:type="pct"/>
        <w:tblCellMar>
          <w:left w:w="0" w:type="dxa"/>
          <w:right w:w="0" w:type="dxa"/>
        </w:tblCellMar>
        <w:tblLook w:val="04A0" w:firstRow="1" w:lastRow="0" w:firstColumn="1" w:lastColumn="0" w:noHBand="0" w:noVBand="1"/>
      </w:tblPr>
      <w:tblGrid>
        <w:gridCol w:w="610"/>
        <w:gridCol w:w="1171"/>
        <w:gridCol w:w="5615"/>
        <w:gridCol w:w="1356"/>
        <w:gridCol w:w="1359"/>
        <w:gridCol w:w="1171"/>
        <w:gridCol w:w="440"/>
        <w:gridCol w:w="216"/>
        <w:gridCol w:w="65"/>
        <w:gridCol w:w="1013"/>
      </w:tblGrid>
      <w:tr w:rsidR="004F02E2" w:rsidRPr="00C45032" w14:paraId="16E4B2F4" w14:textId="77777777" w:rsidTr="00B05FAB">
        <w:tc>
          <w:tcPr>
            <w:tcW w:w="234" w:type="pct"/>
            <w:tcBorders>
              <w:top w:val="single" w:sz="8" w:space="0" w:color="auto"/>
              <w:left w:val="single" w:sz="8" w:space="0" w:color="auto"/>
              <w:bottom w:val="single" w:sz="8" w:space="0" w:color="auto"/>
              <w:right w:val="nil"/>
            </w:tcBorders>
            <w:shd w:val="clear" w:color="auto" w:fill="D9D9D9"/>
            <w:tcMar>
              <w:top w:w="0" w:type="dxa"/>
              <w:left w:w="28" w:type="dxa"/>
              <w:bottom w:w="0" w:type="dxa"/>
              <w:right w:w="28" w:type="dxa"/>
            </w:tcMar>
          </w:tcPr>
          <w:p w14:paraId="198C0842" w14:textId="77777777" w:rsidR="004F02E2" w:rsidRPr="00C45032" w:rsidRDefault="004F02E2" w:rsidP="004F02E2">
            <w:pPr>
              <w:spacing w:before="0" w:after="0"/>
              <w:ind w:hanging="42"/>
              <w:rPr>
                <w:rFonts w:eastAsia="Calibri" w:cs="Times New Roman"/>
                <w:szCs w:val="24"/>
                <w:lang w:val="bs-Latn-BA" w:eastAsia="en-GB"/>
              </w:rPr>
            </w:pPr>
            <w:bookmarkStart w:id="251" w:name="_Toc117164365"/>
            <w:bookmarkEnd w:id="250"/>
          </w:p>
        </w:tc>
        <w:tc>
          <w:tcPr>
            <w:tcW w:w="450"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2C259ACD" w14:textId="77777777" w:rsidR="004F02E2" w:rsidRPr="00C45032" w:rsidRDefault="004F02E2" w:rsidP="004F02E2">
            <w:pPr>
              <w:spacing w:before="0" w:after="0"/>
              <w:ind w:hanging="42"/>
              <w:rPr>
                <w:rFonts w:eastAsia="Calibri" w:cs="Times New Roman"/>
                <w:szCs w:val="24"/>
                <w:lang w:val="bs-Latn-BA" w:eastAsia="en-GB"/>
              </w:rPr>
            </w:pPr>
          </w:p>
        </w:tc>
        <w:tc>
          <w:tcPr>
            <w:tcW w:w="3200" w:type="pct"/>
            <w:gridSpan w:val="3"/>
            <w:tcBorders>
              <w:top w:val="single" w:sz="8" w:space="0" w:color="auto"/>
              <w:left w:val="nil"/>
              <w:bottom w:val="single" w:sz="8" w:space="0" w:color="auto"/>
              <w:right w:val="nil"/>
            </w:tcBorders>
            <w:shd w:val="clear" w:color="auto" w:fill="D9D9D9"/>
            <w:tcMar>
              <w:top w:w="0" w:type="dxa"/>
              <w:left w:w="28" w:type="dxa"/>
              <w:bottom w:w="0" w:type="dxa"/>
              <w:right w:w="28" w:type="dxa"/>
            </w:tcMar>
            <w:vAlign w:val="center"/>
            <w:hideMark/>
          </w:tcPr>
          <w:p w14:paraId="39B0879C" w14:textId="77777777" w:rsidR="004F02E2" w:rsidRPr="00C45032" w:rsidRDefault="004F02E2" w:rsidP="004F02E2">
            <w:pPr>
              <w:keepNext/>
              <w:keepLines/>
              <w:spacing w:before="0" w:after="0"/>
              <w:ind w:hanging="42"/>
              <w:jc w:val="left"/>
              <w:outlineLvl w:val="1"/>
              <w:rPr>
                <w:rFonts w:eastAsia="Times New Roman" w:cs="Times New Roman"/>
                <w:b/>
                <w:bCs/>
                <w:szCs w:val="24"/>
                <w:lang w:val="en-GB" w:eastAsia="en-GB"/>
              </w:rPr>
            </w:pPr>
            <w:bookmarkStart w:id="252" w:name="_Toc94080901"/>
            <w:bookmarkStart w:id="253" w:name="_Toc163037157"/>
            <w:bookmarkStart w:id="254" w:name="_Toc163110856"/>
            <w:bookmarkStart w:id="255" w:name="_Toc163647047"/>
            <w:bookmarkStart w:id="256" w:name="_Toc186489306"/>
            <w:r w:rsidRPr="00C45032">
              <w:rPr>
                <w:rFonts w:eastAsia="Times New Roman" w:cs="Times New Roman"/>
                <w:b/>
                <w:bCs/>
                <w:szCs w:val="24"/>
                <w:lang w:val="en-GB" w:eastAsia="en-GB"/>
              </w:rPr>
              <w:t xml:space="preserve">1. </w:t>
            </w:r>
            <w:r w:rsidRPr="00C45032">
              <w:rPr>
                <w:rFonts w:eastAsia="Times New Roman" w:cs="Times New Roman"/>
                <w:b/>
                <w:bCs/>
                <w:szCs w:val="24"/>
                <w:lang w:val="en-GB"/>
              </w:rPr>
              <w:t>PLANOVI</w:t>
            </w:r>
            <w:r w:rsidRPr="00C45032">
              <w:rPr>
                <w:rFonts w:eastAsia="Times New Roman" w:cs="Times New Roman"/>
                <w:b/>
                <w:bCs/>
                <w:szCs w:val="24"/>
                <w:lang w:val="en-GB" w:eastAsia="en-GB"/>
              </w:rPr>
              <w:t xml:space="preserve"> I </w:t>
            </w:r>
            <w:r w:rsidRPr="00C45032">
              <w:rPr>
                <w:rFonts w:eastAsia="Times New Roman" w:cs="Times New Roman"/>
                <w:b/>
                <w:bCs/>
                <w:szCs w:val="24"/>
                <w:lang w:val="en-GB"/>
              </w:rPr>
              <w:t>POTREBE</w:t>
            </w:r>
            <w:bookmarkEnd w:id="252"/>
            <w:bookmarkEnd w:id="253"/>
            <w:bookmarkEnd w:id="254"/>
            <w:bookmarkEnd w:id="255"/>
            <w:bookmarkEnd w:id="256"/>
          </w:p>
        </w:tc>
        <w:tc>
          <w:tcPr>
            <w:tcW w:w="450"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444F3D0B" w14:textId="77777777" w:rsidR="004F02E2" w:rsidRPr="00C45032" w:rsidRDefault="004F02E2" w:rsidP="004F02E2">
            <w:pPr>
              <w:spacing w:before="0" w:after="0"/>
              <w:ind w:hanging="42"/>
              <w:rPr>
                <w:rFonts w:eastAsia="Calibri" w:cs="Times New Roman"/>
                <w:szCs w:val="24"/>
                <w:lang w:val="bs-Latn-BA" w:eastAsia="en-GB"/>
              </w:rPr>
            </w:pPr>
          </w:p>
        </w:tc>
        <w:tc>
          <w:tcPr>
            <w:tcW w:w="252" w:type="pct"/>
            <w:gridSpan w:val="2"/>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2EE5B2E0" w14:textId="77777777" w:rsidR="004F02E2" w:rsidRPr="00C45032" w:rsidRDefault="004F02E2" w:rsidP="004F02E2">
            <w:pPr>
              <w:spacing w:before="0" w:after="0"/>
              <w:ind w:hanging="42"/>
              <w:rPr>
                <w:rFonts w:eastAsia="Calibri" w:cs="Times New Roman"/>
                <w:szCs w:val="24"/>
                <w:lang w:val="bs-Latn-BA" w:eastAsia="en-GB"/>
              </w:rPr>
            </w:pPr>
          </w:p>
        </w:tc>
        <w:tc>
          <w:tcPr>
            <w:tcW w:w="25"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3D0C1A16" w14:textId="77777777" w:rsidR="004F02E2" w:rsidRPr="00C45032" w:rsidRDefault="004F02E2" w:rsidP="004F02E2">
            <w:pPr>
              <w:spacing w:before="0" w:after="0"/>
              <w:ind w:hanging="42"/>
              <w:jc w:val="center"/>
              <w:rPr>
                <w:rFonts w:eastAsia="Calibri" w:cs="Times New Roman"/>
                <w:szCs w:val="24"/>
                <w:lang w:val="bs-Latn-BA" w:eastAsia="en-GB"/>
              </w:rPr>
            </w:pPr>
          </w:p>
        </w:tc>
        <w:tc>
          <w:tcPr>
            <w:tcW w:w="389" w:type="pct"/>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tcPr>
          <w:p w14:paraId="14518840" w14:textId="77777777" w:rsidR="004F02E2" w:rsidRPr="00C45032" w:rsidRDefault="004F02E2" w:rsidP="004F02E2">
            <w:pPr>
              <w:spacing w:before="0" w:after="0"/>
              <w:ind w:hanging="42"/>
              <w:rPr>
                <w:rFonts w:eastAsia="Calibri" w:cs="Times New Roman"/>
                <w:szCs w:val="24"/>
                <w:lang w:val="bs-Latn-BA" w:eastAsia="en-GB"/>
              </w:rPr>
            </w:pPr>
          </w:p>
        </w:tc>
      </w:tr>
      <w:tr w:rsidR="004F02E2" w:rsidRPr="00C45032" w14:paraId="430DA42A" w14:textId="77777777" w:rsidTr="00B05FAB">
        <w:tc>
          <w:tcPr>
            <w:tcW w:w="234" w:type="pct"/>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5EB1FADA" w14:textId="77777777" w:rsidR="004F02E2" w:rsidRPr="00C45032" w:rsidRDefault="004F02E2" w:rsidP="004F02E2">
            <w:pPr>
              <w:spacing w:before="0" w:after="0"/>
              <w:ind w:hanging="42"/>
              <w:rPr>
                <w:rFonts w:eastAsia="Calibri" w:cs="Times New Roman"/>
                <w:szCs w:val="24"/>
                <w:lang w:val="bs-Latn-BA" w:eastAsia="en-GB"/>
              </w:rPr>
            </w:pPr>
          </w:p>
        </w:tc>
        <w:tc>
          <w:tcPr>
            <w:tcW w:w="450" w:type="pct"/>
            <w:tcBorders>
              <w:top w:val="nil"/>
              <w:left w:val="nil"/>
              <w:bottom w:val="single" w:sz="8" w:space="0" w:color="auto"/>
              <w:right w:val="nil"/>
            </w:tcBorders>
            <w:shd w:val="clear" w:color="auto" w:fill="D9D9D9"/>
            <w:tcMar>
              <w:top w:w="0" w:type="dxa"/>
              <w:left w:w="28" w:type="dxa"/>
              <w:bottom w:w="0" w:type="dxa"/>
              <w:right w:w="28" w:type="dxa"/>
            </w:tcMar>
          </w:tcPr>
          <w:p w14:paraId="6CF17095" w14:textId="77777777" w:rsidR="004F02E2" w:rsidRPr="00C45032" w:rsidRDefault="004F02E2" w:rsidP="004F02E2">
            <w:pPr>
              <w:spacing w:before="0" w:after="0"/>
              <w:ind w:hanging="42"/>
              <w:jc w:val="left"/>
              <w:rPr>
                <w:szCs w:val="24"/>
                <w:lang w:val="bs-Latn-BA" w:eastAsia="en-GB"/>
              </w:rPr>
            </w:pPr>
          </w:p>
        </w:tc>
        <w:tc>
          <w:tcPr>
            <w:tcW w:w="3200" w:type="pct"/>
            <w:gridSpan w:val="3"/>
            <w:tcBorders>
              <w:top w:val="nil"/>
              <w:left w:val="nil"/>
              <w:bottom w:val="single" w:sz="8" w:space="0" w:color="auto"/>
              <w:right w:val="nil"/>
            </w:tcBorders>
            <w:shd w:val="clear" w:color="auto" w:fill="D9D9D9"/>
            <w:tcMar>
              <w:top w:w="0" w:type="dxa"/>
              <w:left w:w="28" w:type="dxa"/>
              <w:bottom w:w="0" w:type="dxa"/>
              <w:right w:w="28" w:type="dxa"/>
            </w:tcMar>
            <w:vAlign w:val="center"/>
            <w:hideMark/>
          </w:tcPr>
          <w:p w14:paraId="0578F9D8" w14:textId="77777777" w:rsidR="004F02E2" w:rsidRPr="00C45032" w:rsidRDefault="004F02E2" w:rsidP="004F02E2">
            <w:pPr>
              <w:spacing w:before="0" w:after="0"/>
              <w:ind w:hanging="42"/>
              <w:jc w:val="left"/>
              <w:rPr>
                <w:rFonts w:eastAsia="Times New Roman"/>
                <w:b/>
                <w:bCs/>
                <w:szCs w:val="24"/>
                <w:lang w:val="bs-Latn-BA" w:eastAsia="en-GB"/>
              </w:rPr>
            </w:pPr>
            <w:r w:rsidRPr="00C45032">
              <w:rPr>
                <w:rFonts w:eastAsia="Times New Roman"/>
                <w:b/>
                <w:bCs/>
                <w:szCs w:val="24"/>
                <w:lang w:val="bs-Latn-BA" w:eastAsia="en-GB"/>
              </w:rPr>
              <w:t>1.1. STRATEŠKI OKVIR</w:t>
            </w:r>
          </w:p>
        </w:tc>
        <w:tc>
          <w:tcPr>
            <w:tcW w:w="450" w:type="pct"/>
            <w:tcBorders>
              <w:top w:val="nil"/>
              <w:left w:val="nil"/>
              <w:bottom w:val="single" w:sz="8" w:space="0" w:color="auto"/>
              <w:right w:val="nil"/>
            </w:tcBorders>
            <w:shd w:val="clear" w:color="auto" w:fill="D9D9D9"/>
            <w:tcMar>
              <w:top w:w="0" w:type="dxa"/>
              <w:left w:w="28" w:type="dxa"/>
              <w:bottom w:w="0" w:type="dxa"/>
              <w:right w:w="28" w:type="dxa"/>
            </w:tcMar>
          </w:tcPr>
          <w:p w14:paraId="0D1594BC" w14:textId="77777777" w:rsidR="004F02E2" w:rsidRPr="00C45032" w:rsidRDefault="004F02E2" w:rsidP="004F02E2">
            <w:pPr>
              <w:spacing w:before="0" w:after="0"/>
              <w:ind w:hanging="42"/>
              <w:rPr>
                <w:rFonts w:eastAsia="Calibri" w:cs="Times New Roman"/>
                <w:szCs w:val="24"/>
                <w:lang w:val="bs-Latn-BA" w:eastAsia="en-GB"/>
              </w:rPr>
            </w:pPr>
          </w:p>
        </w:tc>
        <w:tc>
          <w:tcPr>
            <w:tcW w:w="252"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0FF7ABCB" w14:textId="77777777" w:rsidR="004F02E2" w:rsidRPr="00C45032" w:rsidRDefault="004F02E2" w:rsidP="004F02E2">
            <w:pPr>
              <w:spacing w:before="0" w:after="0"/>
              <w:ind w:hanging="42"/>
              <w:rPr>
                <w:rFonts w:eastAsia="Calibri" w:cs="Times New Roman"/>
                <w:szCs w:val="24"/>
                <w:lang w:val="bs-Latn-BA" w:eastAsia="en-GB"/>
              </w:rPr>
            </w:pPr>
          </w:p>
        </w:tc>
        <w:tc>
          <w:tcPr>
            <w:tcW w:w="25" w:type="pct"/>
            <w:tcBorders>
              <w:top w:val="nil"/>
              <w:left w:val="nil"/>
              <w:bottom w:val="single" w:sz="8" w:space="0" w:color="auto"/>
              <w:right w:val="nil"/>
            </w:tcBorders>
            <w:shd w:val="clear" w:color="auto" w:fill="D9D9D9"/>
            <w:tcMar>
              <w:top w:w="0" w:type="dxa"/>
              <w:left w:w="28" w:type="dxa"/>
              <w:bottom w:w="0" w:type="dxa"/>
              <w:right w:w="28" w:type="dxa"/>
            </w:tcMar>
          </w:tcPr>
          <w:p w14:paraId="2B8646C4" w14:textId="77777777" w:rsidR="004F02E2" w:rsidRPr="00C45032" w:rsidRDefault="004F02E2" w:rsidP="004F02E2">
            <w:pPr>
              <w:spacing w:before="0" w:after="0"/>
              <w:ind w:hanging="42"/>
              <w:jc w:val="center"/>
              <w:rPr>
                <w:rFonts w:eastAsia="Calibri" w:cs="Times New Roman"/>
                <w:szCs w:val="24"/>
                <w:lang w:val="bs-Latn-BA" w:eastAsia="en-GB"/>
              </w:rPr>
            </w:pPr>
          </w:p>
        </w:tc>
        <w:tc>
          <w:tcPr>
            <w:tcW w:w="389"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595593A2" w14:textId="77777777" w:rsidR="004F02E2" w:rsidRPr="00C45032" w:rsidRDefault="004F02E2" w:rsidP="004F02E2">
            <w:pPr>
              <w:spacing w:before="0" w:after="0"/>
              <w:ind w:hanging="42"/>
              <w:rPr>
                <w:rFonts w:eastAsia="Calibri" w:cs="Times New Roman"/>
                <w:szCs w:val="24"/>
                <w:lang w:val="bs-Latn-BA" w:eastAsia="en-GB"/>
              </w:rPr>
            </w:pPr>
          </w:p>
        </w:tc>
      </w:tr>
      <w:tr w:rsidR="004F02E2" w:rsidRPr="00C45032" w14:paraId="11E490A4" w14:textId="77777777" w:rsidTr="00B05FAB">
        <w:trPr>
          <w:trHeight w:val="195"/>
        </w:trPr>
        <w:tc>
          <w:tcPr>
            <w:tcW w:w="234" w:type="pct"/>
            <w:vMerge w:val="restart"/>
            <w:tcBorders>
              <w:top w:val="nil"/>
              <w:left w:val="single" w:sz="8" w:space="0" w:color="000000"/>
              <w:right w:val="single" w:sz="8" w:space="0" w:color="000000"/>
            </w:tcBorders>
            <w:shd w:val="clear" w:color="auto" w:fill="D9D9D9"/>
            <w:tcMar>
              <w:top w:w="0" w:type="dxa"/>
              <w:left w:w="28" w:type="dxa"/>
              <w:bottom w:w="0" w:type="dxa"/>
              <w:right w:w="28" w:type="dxa"/>
            </w:tcMar>
            <w:vAlign w:val="center"/>
            <w:hideMark/>
          </w:tcPr>
          <w:p w14:paraId="7D5FB1D3" w14:textId="77777777" w:rsidR="004F02E2" w:rsidRPr="00C45032" w:rsidRDefault="004F02E2" w:rsidP="004F02E2">
            <w:pPr>
              <w:keepNext/>
              <w:spacing w:before="0" w:after="0"/>
              <w:jc w:val="center"/>
              <w:rPr>
                <w:rFonts w:eastAsia="Calibri" w:cs="Times New Roman"/>
                <w:b/>
                <w:szCs w:val="24"/>
                <w:lang w:val="bs-Latn-BA" w:eastAsia="en-GB"/>
              </w:rPr>
            </w:pPr>
            <w:r w:rsidRPr="00C45032">
              <w:rPr>
                <w:rFonts w:eastAsia="Calibri" w:cs="Times New Roman"/>
                <w:b/>
                <w:szCs w:val="24"/>
                <w:lang w:val="bs-Latn-BA" w:eastAsia="en-GB"/>
              </w:rPr>
              <w:t>Ozn.</w:t>
            </w:r>
          </w:p>
        </w:tc>
        <w:tc>
          <w:tcPr>
            <w:tcW w:w="450"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5B35F24C" w14:textId="77777777" w:rsidR="004F02E2" w:rsidRPr="00C45032" w:rsidRDefault="004F02E2" w:rsidP="004F02E2">
            <w:pPr>
              <w:keepNext/>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Nadležna</w:t>
            </w:r>
          </w:p>
          <w:p w14:paraId="3F9D372F" w14:textId="77777777" w:rsidR="004F02E2" w:rsidRPr="00C45032" w:rsidRDefault="004F02E2" w:rsidP="004F02E2">
            <w:pPr>
              <w:keepNext/>
              <w:spacing w:before="0" w:after="0"/>
              <w:jc w:val="center"/>
              <w:rPr>
                <w:rFonts w:eastAsia="Calibri" w:cs="Times New Roman"/>
                <w:szCs w:val="24"/>
                <w:lang w:val="bs-Latn-BA" w:eastAsia="en-GB"/>
              </w:rPr>
            </w:pPr>
            <w:r w:rsidRPr="00C45032">
              <w:rPr>
                <w:rFonts w:eastAsia="Calibri" w:cs="Times New Roman"/>
                <w:b/>
                <w:bCs/>
                <w:szCs w:val="24"/>
                <w:lang w:val="bs-Latn-BA" w:eastAsia="en-GB"/>
              </w:rPr>
              <w:t>inst.</w:t>
            </w:r>
          </w:p>
        </w:tc>
        <w:tc>
          <w:tcPr>
            <w:tcW w:w="2157"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0D5ADD4B" w14:textId="77777777" w:rsidR="004F02E2" w:rsidRPr="00C45032" w:rsidRDefault="004F02E2" w:rsidP="004F02E2">
            <w:pPr>
              <w:keepNext/>
              <w:spacing w:before="0" w:after="0"/>
              <w:jc w:val="left"/>
              <w:rPr>
                <w:rFonts w:eastAsia="Calibri" w:cs="Times New Roman"/>
                <w:b/>
                <w:bCs/>
                <w:szCs w:val="24"/>
                <w:lang w:val="bs-Latn-BA" w:eastAsia="en-GB"/>
              </w:rPr>
            </w:pPr>
            <w:r w:rsidRPr="00C45032">
              <w:rPr>
                <w:rFonts w:eastAsia="Calibri" w:cs="Times New Roman"/>
                <w:b/>
                <w:bCs/>
                <w:szCs w:val="24"/>
                <w:lang w:val="bs-Latn-BA" w:eastAsia="en-GB"/>
              </w:rPr>
              <w:t>Naziv</w:t>
            </w:r>
          </w:p>
        </w:tc>
        <w:tc>
          <w:tcPr>
            <w:tcW w:w="521"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71E84A34" w14:textId="77777777" w:rsidR="004F02E2" w:rsidRPr="00C45032" w:rsidRDefault="004F02E2" w:rsidP="004F02E2">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Donošenje</w:t>
            </w:r>
          </w:p>
        </w:tc>
        <w:tc>
          <w:tcPr>
            <w:tcW w:w="522" w:type="pct"/>
            <w:vMerge w:val="restart"/>
            <w:tcBorders>
              <w:top w:val="nil"/>
              <w:left w:val="nil"/>
              <w:right w:val="single" w:sz="8" w:space="0" w:color="000000"/>
            </w:tcBorders>
            <w:shd w:val="clear" w:color="auto" w:fill="D9D9D9"/>
            <w:vAlign w:val="center"/>
          </w:tcPr>
          <w:p w14:paraId="7773A36D" w14:textId="77777777" w:rsidR="004F02E2" w:rsidRPr="00C45032" w:rsidRDefault="004F02E2" w:rsidP="004F02E2">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Period važenja</w:t>
            </w:r>
          </w:p>
        </w:tc>
        <w:tc>
          <w:tcPr>
            <w:tcW w:w="1116" w:type="pct"/>
            <w:gridSpan w:val="5"/>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2A51743A" w14:textId="77777777" w:rsidR="004F02E2" w:rsidRPr="00C45032" w:rsidRDefault="004F02E2" w:rsidP="004F02E2">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Pravna tekovina</w:t>
            </w:r>
          </w:p>
        </w:tc>
      </w:tr>
      <w:tr w:rsidR="004F02E2" w:rsidRPr="00C45032" w14:paraId="12648A6C" w14:textId="77777777" w:rsidTr="00B05FAB">
        <w:trPr>
          <w:trHeight w:val="195"/>
        </w:trPr>
        <w:tc>
          <w:tcPr>
            <w:tcW w:w="234" w:type="pct"/>
            <w:vMerge/>
            <w:tcBorders>
              <w:left w:val="single" w:sz="8" w:space="0" w:color="000000"/>
              <w:bottom w:val="single" w:sz="8" w:space="0" w:color="auto"/>
              <w:right w:val="single" w:sz="8" w:space="0" w:color="000000"/>
            </w:tcBorders>
            <w:shd w:val="clear" w:color="auto" w:fill="D9D9D9"/>
            <w:tcMar>
              <w:top w:w="0" w:type="dxa"/>
              <w:left w:w="28" w:type="dxa"/>
              <w:bottom w:w="0" w:type="dxa"/>
              <w:right w:w="28" w:type="dxa"/>
            </w:tcMar>
            <w:vAlign w:val="center"/>
          </w:tcPr>
          <w:p w14:paraId="088DA691" w14:textId="77777777" w:rsidR="004F02E2" w:rsidRPr="00C45032" w:rsidRDefault="004F02E2" w:rsidP="004F02E2">
            <w:pPr>
              <w:keepNext/>
              <w:spacing w:before="0" w:after="0"/>
              <w:jc w:val="center"/>
              <w:rPr>
                <w:rFonts w:eastAsia="Calibri" w:cs="Times New Roman"/>
                <w:b/>
                <w:bCs/>
                <w:szCs w:val="24"/>
                <w:lang w:val="bs-Latn-BA" w:eastAsia="en-GB"/>
              </w:rPr>
            </w:pPr>
          </w:p>
        </w:tc>
        <w:tc>
          <w:tcPr>
            <w:tcW w:w="450"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3D3BCAFD" w14:textId="77777777" w:rsidR="004F02E2" w:rsidRPr="00C45032" w:rsidRDefault="004F02E2" w:rsidP="004F02E2">
            <w:pPr>
              <w:keepNext/>
              <w:spacing w:before="0" w:after="0"/>
              <w:jc w:val="center"/>
              <w:rPr>
                <w:rFonts w:eastAsia="Calibri" w:cs="Times New Roman"/>
                <w:b/>
                <w:bCs/>
                <w:szCs w:val="24"/>
                <w:lang w:val="bs-Latn-BA" w:eastAsia="en-GB"/>
              </w:rPr>
            </w:pPr>
          </w:p>
        </w:tc>
        <w:tc>
          <w:tcPr>
            <w:tcW w:w="2157"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39E71C3C" w14:textId="77777777" w:rsidR="004F02E2" w:rsidRPr="00C45032" w:rsidRDefault="004F02E2" w:rsidP="004F02E2">
            <w:pPr>
              <w:keepNext/>
              <w:spacing w:before="0" w:after="0"/>
              <w:jc w:val="left"/>
              <w:rPr>
                <w:rFonts w:eastAsia="Calibri" w:cs="Times New Roman"/>
                <w:b/>
                <w:bCs/>
                <w:szCs w:val="24"/>
                <w:lang w:val="bs-Latn-BA" w:eastAsia="en-GB"/>
              </w:rPr>
            </w:pPr>
          </w:p>
        </w:tc>
        <w:tc>
          <w:tcPr>
            <w:tcW w:w="521"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7232F8D8" w14:textId="77777777" w:rsidR="004F02E2" w:rsidRPr="00C45032" w:rsidRDefault="004F02E2" w:rsidP="004F02E2">
            <w:pPr>
              <w:spacing w:before="0" w:after="0"/>
              <w:jc w:val="center"/>
              <w:rPr>
                <w:rFonts w:eastAsia="Calibri" w:cs="Times New Roman"/>
                <w:b/>
                <w:bCs/>
                <w:szCs w:val="24"/>
                <w:lang w:val="bs-Latn-BA" w:eastAsia="en-GB"/>
              </w:rPr>
            </w:pPr>
          </w:p>
        </w:tc>
        <w:tc>
          <w:tcPr>
            <w:tcW w:w="522" w:type="pct"/>
            <w:vMerge/>
            <w:tcBorders>
              <w:left w:val="nil"/>
              <w:bottom w:val="single" w:sz="8" w:space="0" w:color="auto"/>
              <w:right w:val="single" w:sz="8" w:space="0" w:color="000000"/>
            </w:tcBorders>
            <w:shd w:val="clear" w:color="auto" w:fill="D9D9D9"/>
            <w:vAlign w:val="center"/>
          </w:tcPr>
          <w:p w14:paraId="28816883" w14:textId="77777777" w:rsidR="004F02E2" w:rsidRPr="00C45032" w:rsidRDefault="004F02E2" w:rsidP="004F02E2">
            <w:pPr>
              <w:spacing w:before="0" w:after="0"/>
              <w:jc w:val="center"/>
              <w:rPr>
                <w:rFonts w:eastAsia="Calibri" w:cs="Times New Roman"/>
                <w:b/>
                <w:bCs/>
                <w:szCs w:val="24"/>
                <w:lang w:val="bs-Latn-BA" w:eastAsia="en-GB"/>
              </w:rPr>
            </w:pPr>
          </w:p>
        </w:tc>
        <w:tc>
          <w:tcPr>
            <w:tcW w:w="619" w:type="pct"/>
            <w:gridSpan w:val="2"/>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07932EC1" w14:textId="77777777" w:rsidR="004F02E2" w:rsidRPr="00C45032" w:rsidRDefault="004F02E2" w:rsidP="004F02E2">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Celex No</w:t>
            </w:r>
          </w:p>
        </w:tc>
        <w:tc>
          <w:tcPr>
            <w:tcW w:w="497" w:type="pct"/>
            <w:gridSpan w:val="3"/>
            <w:tcBorders>
              <w:top w:val="nil"/>
              <w:left w:val="nil"/>
              <w:bottom w:val="single" w:sz="8" w:space="0" w:color="000000"/>
              <w:right w:val="single" w:sz="8" w:space="0" w:color="000000"/>
            </w:tcBorders>
            <w:shd w:val="clear" w:color="auto" w:fill="D9D9D9"/>
          </w:tcPr>
          <w:p w14:paraId="34754854" w14:textId="77777777" w:rsidR="004F02E2" w:rsidRPr="00C45032" w:rsidRDefault="004F02E2" w:rsidP="004F02E2">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Ostalo</w:t>
            </w:r>
          </w:p>
        </w:tc>
      </w:tr>
      <w:tr w:rsidR="004F02E2" w:rsidRPr="00C45032" w14:paraId="5F076BA8" w14:textId="77777777" w:rsidTr="00B05FAB">
        <w:tc>
          <w:tcPr>
            <w:tcW w:w="5000" w:type="pct"/>
            <w:gridSpan w:val="10"/>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hideMark/>
          </w:tcPr>
          <w:p w14:paraId="361F04C9" w14:textId="77777777" w:rsidR="004F02E2" w:rsidRPr="00C45032" w:rsidRDefault="004F02E2" w:rsidP="004F02E2">
            <w:pPr>
              <w:spacing w:before="0" w:after="0"/>
              <w:jc w:val="left"/>
              <w:rPr>
                <w:rFonts w:eastAsia="Calibri" w:cs="Times New Roman"/>
                <w:b/>
                <w:bCs/>
                <w:szCs w:val="24"/>
                <w:lang w:val="bs-Latn-BA" w:eastAsia="en-GB"/>
              </w:rPr>
            </w:pPr>
            <w:r w:rsidRPr="00C45032">
              <w:rPr>
                <w:rFonts w:eastAsia="Calibri" w:cs="Times New Roman"/>
                <w:b/>
                <w:bCs/>
                <w:caps/>
                <w:szCs w:val="24"/>
                <w:lang w:val="bs-Latn-BA" w:eastAsia="en-GB"/>
              </w:rPr>
              <w:t xml:space="preserve">                                  A) </w:t>
            </w:r>
            <w:r w:rsidRPr="00C45032">
              <w:rPr>
                <w:rFonts w:eastAsia="Times New Roman" w:cs="Times New Roman"/>
                <w:b/>
                <w:szCs w:val="24"/>
                <w:lang w:val="bs-Latn-BA"/>
              </w:rPr>
              <w:t>Horizontalne mjere</w:t>
            </w:r>
          </w:p>
        </w:tc>
      </w:tr>
      <w:tr w:rsidR="004F02E2" w:rsidRPr="00C45032" w14:paraId="48CA51CD" w14:textId="77777777" w:rsidTr="00B05FAB">
        <w:trPr>
          <w:trHeight w:val="528"/>
        </w:trPr>
        <w:tc>
          <w:tcPr>
            <w:tcW w:w="234" w:type="pct"/>
            <w:tcBorders>
              <w:top w:val="nil"/>
              <w:left w:val="single" w:sz="8" w:space="0" w:color="auto"/>
              <w:right w:val="single" w:sz="8" w:space="0" w:color="auto"/>
            </w:tcBorders>
            <w:shd w:val="clear" w:color="auto" w:fill="FFFFFF"/>
            <w:tcMar>
              <w:top w:w="0" w:type="dxa"/>
              <w:left w:w="28" w:type="dxa"/>
              <w:bottom w:w="0" w:type="dxa"/>
              <w:right w:w="28" w:type="dxa"/>
            </w:tcMar>
          </w:tcPr>
          <w:p w14:paraId="3ABA07AA" w14:textId="77777777" w:rsidR="004F02E2" w:rsidRPr="00C45032" w:rsidRDefault="004F02E2" w:rsidP="004F02E2">
            <w:pPr>
              <w:spacing w:before="0" w:after="0"/>
              <w:ind w:left="134" w:right="-210" w:hanging="254"/>
              <w:jc w:val="center"/>
              <w:rPr>
                <w:rFonts w:eastAsia="Calibri" w:cs="Times New Roman"/>
                <w:szCs w:val="24"/>
                <w:lang w:val="bs-Latn-BA" w:eastAsia="en-GB"/>
              </w:rPr>
            </w:pPr>
            <w:r w:rsidRPr="00C45032">
              <w:rPr>
                <w:rFonts w:eastAsia="Calibri" w:cs="Times New Roman"/>
                <w:szCs w:val="24"/>
                <w:lang w:val="bs-Latn-BA" w:eastAsia="en-GB"/>
              </w:rPr>
              <w:t>1.</w:t>
            </w:r>
          </w:p>
        </w:tc>
        <w:tc>
          <w:tcPr>
            <w:tcW w:w="450" w:type="pct"/>
            <w:tcBorders>
              <w:top w:val="nil"/>
              <w:left w:val="nil"/>
              <w:right w:val="single" w:sz="8" w:space="0" w:color="auto"/>
            </w:tcBorders>
            <w:shd w:val="clear" w:color="auto" w:fill="FFFFFF"/>
            <w:tcMar>
              <w:top w:w="0" w:type="dxa"/>
              <w:left w:w="28" w:type="dxa"/>
              <w:bottom w:w="0" w:type="dxa"/>
              <w:right w:w="28" w:type="dxa"/>
            </w:tcMar>
          </w:tcPr>
          <w:p w14:paraId="0DC4D35C" w14:textId="77777777" w:rsidR="004F02E2" w:rsidRPr="00C45032" w:rsidDel="00D05EF1"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tcBorders>
              <w:top w:val="nil"/>
              <w:left w:val="nil"/>
              <w:right w:val="single" w:sz="8" w:space="0" w:color="auto"/>
            </w:tcBorders>
            <w:shd w:val="clear" w:color="auto" w:fill="FFFFFF"/>
            <w:tcMar>
              <w:top w:w="0" w:type="dxa"/>
              <w:left w:w="28" w:type="dxa"/>
              <w:bottom w:w="0" w:type="dxa"/>
              <w:right w:w="28" w:type="dxa"/>
            </w:tcMar>
          </w:tcPr>
          <w:p w14:paraId="52ED38A7" w14:textId="77777777" w:rsidR="004F02E2" w:rsidRPr="00C45032" w:rsidDel="00D05EF1" w:rsidRDefault="004F02E2" w:rsidP="004F02E2">
            <w:pPr>
              <w:spacing w:before="0" w:after="0"/>
              <w:ind w:left="121" w:right="165"/>
              <w:rPr>
                <w:rFonts w:eastAsia="Calibri" w:cs="Times New Roman"/>
                <w:bCs/>
                <w:szCs w:val="24"/>
                <w:lang w:val="bs-Latn-BA" w:eastAsia="en-GB"/>
              </w:rPr>
            </w:pPr>
            <w:r w:rsidRPr="00C45032">
              <w:rPr>
                <w:rFonts w:eastAsia="Calibri" w:cs="Times New Roman"/>
                <w:bCs/>
                <w:szCs w:val="24"/>
                <w:lang w:val="bs-Latn-BA" w:eastAsia="en-GB"/>
              </w:rPr>
              <w:t>Četvorogodišnja Strategija diseminacije i komunikacije Uprave za statistiku 2026-2029. godine.</w:t>
            </w:r>
          </w:p>
        </w:tc>
        <w:tc>
          <w:tcPr>
            <w:tcW w:w="521" w:type="pct"/>
            <w:tcBorders>
              <w:top w:val="nil"/>
              <w:left w:val="nil"/>
              <w:right w:val="single" w:sz="8" w:space="0" w:color="auto"/>
            </w:tcBorders>
            <w:shd w:val="clear" w:color="auto" w:fill="FFFFFF"/>
            <w:tcMar>
              <w:top w:w="0" w:type="dxa"/>
              <w:left w:w="28" w:type="dxa"/>
              <w:bottom w:w="0" w:type="dxa"/>
              <w:right w:w="28" w:type="dxa"/>
            </w:tcMar>
          </w:tcPr>
          <w:p w14:paraId="71A33C67" w14:textId="77777777" w:rsidR="004F02E2" w:rsidRPr="00C45032" w:rsidDel="00D05EF1"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2025/IV</w:t>
            </w:r>
          </w:p>
        </w:tc>
        <w:tc>
          <w:tcPr>
            <w:tcW w:w="522" w:type="pct"/>
            <w:tcBorders>
              <w:top w:val="nil"/>
              <w:left w:val="nil"/>
              <w:right w:val="single" w:sz="8" w:space="0" w:color="auto"/>
            </w:tcBorders>
            <w:shd w:val="clear" w:color="auto" w:fill="FFFFFF"/>
          </w:tcPr>
          <w:p w14:paraId="1E511E2D" w14:textId="77777777" w:rsidR="004F02E2" w:rsidRPr="00C45032" w:rsidDel="00D05EF1"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2026-2029</w:t>
            </w:r>
          </w:p>
        </w:tc>
        <w:tc>
          <w:tcPr>
            <w:tcW w:w="619" w:type="pct"/>
            <w:gridSpan w:val="2"/>
            <w:tcBorders>
              <w:top w:val="nil"/>
              <w:left w:val="nil"/>
              <w:right w:val="single" w:sz="8" w:space="0" w:color="auto"/>
            </w:tcBorders>
            <w:shd w:val="clear" w:color="auto" w:fill="FFFFFF"/>
            <w:tcMar>
              <w:top w:w="0" w:type="dxa"/>
              <w:left w:w="28" w:type="dxa"/>
              <w:bottom w:w="0" w:type="dxa"/>
              <w:right w:w="28" w:type="dxa"/>
            </w:tcMar>
          </w:tcPr>
          <w:p w14:paraId="28FF6769" w14:textId="77777777" w:rsidR="004F02E2" w:rsidRPr="00C45032" w:rsidDel="00D05EF1" w:rsidRDefault="004F02E2" w:rsidP="004F02E2">
            <w:pPr>
              <w:spacing w:before="0" w:after="0"/>
              <w:jc w:val="center"/>
              <w:rPr>
                <w:rFonts w:eastAsia="Calibri" w:cs="Times New Roman"/>
                <w:szCs w:val="24"/>
                <w:lang w:val="bs-Latn-BA" w:eastAsia="en-GB"/>
              </w:rPr>
            </w:pPr>
          </w:p>
        </w:tc>
        <w:tc>
          <w:tcPr>
            <w:tcW w:w="497" w:type="pct"/>
            <w:gridSpan w:val="3"/>
            <w:tcBorders>
              <w:top w:val="nil"/>
              <w:left w:val="nil"/>
              <w:right w:val="single" w:sz="8" w:space="0" w:color="auto"/>
            </w:tcBorders>
            <w:shd w:val="clear" w:color="auto" w:fill="FFFFFF"/>
            <w:tcMar>
              <w:top w:w="0" w:type="dxa"/>
              <w:left w:w="28" w:type="dxa"/>
              <w:bottom w:w="0" w:type="dxa"/>
              <w:right w:w="28" w:type="dxa"/>
            </w:tcMar>
            <w:vAlign w:val="center"/>
          </w:tcPr>
          <w:p w14:paraId="692EF06C" w14:textId="77777777" w:rsidR="004F02E2" w:rsidRPr="00C45032" w:rsidRDefault="004F02E2" w:rsidP="004F02E2">
            <w:pPr>
              <w:spacing w:before="0" w:after="0"/>
              <w:jc w:val="center"/>
              <w:rPr>
                <w:rFonts w:eastAsia="Calibri" w:cs="Times New Roman"/>
                <w:szCs w:val="24"/>
                <w:lang w:val="bs-Latn-BA" w:eastAsia="en-GB"/>
              </w:rPr>
            </w:pPr>
          </w:p>
        </w:tc>
      </w:tr>
      <w:tr w:rsidR="004F02E2" w:rsidRPr="00C45032" w14:paraId="7F1F0B7A"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34"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14B0F4E6" w14:textId="77777777" w:rsidR="004F02E2" w:rsidRPr="00C45032" w:rsidRDefault="004F02E2" w:rsidP="004F02E2">
            <w:pPr>
              <w:spacing w:before="0" w:after="0"/>
              <w:jc w:val="center"/>
              <w:rPr>
                <w:rFonts w:eastAsia="Calibri" w:cs="Times New Roman"/>
                <w:szCs w:val="24"/>
                <w:lang w:val="bs-Latn-BA"/>
              </w:rPr>
            </w:pPr>
          </w:p>
        </w:tc>
        <w:tc>
          <w:tcPr>
            <w:tcW w:w="450" w:type="pct"/>
            <w:tcBorders>
              <w:top w:val="single" w:sz="4" w:space="0" w:color="auto"/>
              <w:left w:val="nil"/>
              <w:bottom w:val="single" w:sz="4" w:space="0" w:color="auto"/>
              <w:right w:val="nil"/>
            </w:tcBorders>
            <w:shd w:val="clear" w:color="auto" w:fill="D9D9D9"/>
            <w:tcMar>
              <w:left w:w="28" w:type="dxa"/>
              <w:right w:w="28" w:type="dxa"/>
            </w:tcMar>
          </w:tcPr>
          <w:p w14:paraId="63AFE3B5" w14:textId="77777777" w:rsidR="004F02E2" w:rsidRPr="00C45032" w:rsidRDefault="004F02E2" w:rsidP="004F02E2">
            <w:pPr>
              <w:spacing w:before="0" w:after="0"/>
              <w:jc w:val="left"/>
              <w:rPr>
                <w:szCs w:val="24"/>
                <w:lang w:val="bs-Latn-BA"/>
              </w:rPr>
            </w:pPr>
          </w:p>
        </w:tc>
        <w:tc>
          <w:tcPr>
            <w:tcW w:w="2157" w:type="pct"/>
            <w:tcBorders>
              <w:top w:val="single" w:sz="4" w:space="0" w:color="auto"/>
              <w:left w:val="nil"/>
              <w:bottom w:val="single" w:sz="4" w:space="0" w:color="auto"/>
              <w:right w:val="nil"/>
            </w:tcBorders>
            <w:shd w:val="clear" w:color="auto" w:fill="D9D9D9"/>
            <w:tcMar>
              <w:left w:w="28" w:type="dxa"/>
              <w:right w:w="28" w:type="dxa"/>
            </w:tcMar>
            <w:vAlign w:val="center"/>
          </w:tcPr>
          <w:p w14:paraId="6DBF93E2" w14:textId="77777777" w:rsidR="004F02E2" w:rsidRPr="00C45032" w:rsidRDefault="004F02E2" w:rsidP="004F02E2">
            <w:pPr>
              <w:spacing w:before="0" w:after="0"/>
              <w:jc w:val="left"/>
              <w:rPr>
                <w:b/>
                <w:bCs/>
                <w:szCs w:val="24"/>
                <w:lang w:val="bs-Latn-BA"/>
              </w:rPr>
            </w:pPr>
            <w:bookmarkStart w:id="257" w:name="_Toc89888044"/>
            <w:r w:rsidRPr="00C45032">
              <w:rPr>
                <w:rFonts w:eastAsia="Times New Roman"/>
                <w:b/>
                <w:bCs/>
                <w:szCs w:val="24"/>
                <w:lang w:val="bs-Latn-BA"/>
              </w:rPr>
              <w:t>1.2. ZAKONODAVNI OKVIR</w:t>
            </w:r>
            <w:bookmarkEnd w:id="257"/>
          </w:p>
        </w:tc>
        <w:tc>
          <w:tcPr>
            <w:tcW w:w="521" w:type="pct"/>
            <w:tcBorders>
              <w:top w:val="single" w:sz="4" w:space="0" w:color="auto"/>
              <w:left w:val="nil"/>
              <w:bottom w:val="single" w:sz="4" w:space="0" w:color="auto"/>
              <w:right w:val="nil"/>
            </w:tcBorders>
            <w:shd w:val="clear" w:color="auto" w:fill="D9D9D9"/>
            <w:tcMar>
              <w:left w:w="28" w:type="dxa"/>
              <w:right w:w="28" w:type="dxa"/>
            </w:tcMar>
            <w:vAlign w:val="center"/>
          </w:tcPr>
          <w:p w14:paraId="69992BFA" w14:textId="77777777" w:rsidR="004F02E2" w:rsidRPr="00C45032" w:rsidRDefault="004F02E2" w:rsidP="004F02E2">
            <w:pPr>
              <w:spacing w:before="0" w:after="0"/>
              <w:jc w:val="center"/>
              <w:rPr>
                <w:rFonts w:eastAsia="Calibri" w:cs="Times New Roman"/>
                <w:szCs w:val="24"/>
                <w:lang w:val="bs-Latn-BA"/>
              </w:rPr>
            </w:pPr>
          </w:p>
        </w:tc>
        <w:tc>
          <w:tcPr>
            <w:tcW w:w="522" w:type="pct"/>
            <w:tcBorders>
              <w:top w:val="single" w:sz="4" w:space="0" w:color="auto"/>
              <w:left w:val="nil"/>
              <w:bottom w:val="single" w:sz="4" w:space="0" w:color="auto"/>
              <w:right w:val="nil"/>
            </w:tcBorders>
            <w:shd w:val="clear" w:color="auto" w:fill="D9D9D9"/>
            <w:vAlign w:val="center"/>
          </w:tcPr>
          <w:p w14:paraId="3438FECC" w14:textId="77777777" w:rsidR="004F02E2" w:rsidRPr="00C45032" w:rsidRDefault="004F02E2" w:rsidP="004F02E2">
            <w:pPr>
              <w:spacing w:before="0" w:after="0"/>
              <w:jc w:val="center"/>
              <w:rPr>
                <w:rFonts w:eastAsia="Calibri" w:cs="Times New Roman"/>
                <w:szCs w:val="24"/>
                <w:lang w:val="bs-Latn-BA"/>
              </w:rPr>
            </w:pPr>
          </w:p>
        </w:tc>
        <w:tc>
          <w:tcPr>
            <w:tcW w:w="1116" w:type="pct"/>
            <w:gridSpan w:val="5"/>
            <w:tcBorders>
              <w:top w:val="single" w:sz="4" w:space="0" w:color="auto"/>
              <w:left w:val="nil"/>
              <w:bottom w:val="single" w:sz="4" w:space="0" w:color="auto"/>
              <w:right w:val="single" w:sz="4" w:space="0" w:color="auto"/>
            </w:tcBorders>
            <w:shd w:val="clear" w:color="auto" w:fill="D9D9D9"/>
            <w:tcMar>
              <w:left w:w="28" w:type="dxa"/>
              <w:right w:w="28" w:type="dxa"/>
            </w:tcMar>
          </w:tcPr>
          <w:p w14:paraId="09939DF2" w14:textId="77777777" w:rsidR="004F02E2" w:rsidRPr="00C45032" w:rsidRDefault="004F02E2" w:rsidP="004F02E2">
            <w:pPr>
              <w:spacing w:before="0" w:after="0"/>
              <w:jc w:val="center"/>
              <w:rPr>
                <w:rFonts w:eastAsia="Calibri" w:cs="Times New Roman"/>
                <w:szCs w:val="24"/>
                <w:lang w:val="bs-Latn-BA"/>
              </w:rPr>
            </w:pPr>
          </w:p>
        </w:tc>
      </w:tr>
      <w:tr w:rsidR="004F02E2" w:rsidRPr="00C45032" w14:paraId="56CD0DE7"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34" w:type="pct"/>
            <w:vMerge w:val="restart"/>
            <w:tcBorders>
              <w:top w:val="single" w:sz="4" w:space="0" w:color="auto"/>
            </w:tcBorders>
            <w:shd w:val="clear" w:color="auto" w:fill="D9D9D9"/>
            <w:tcMar>
              <w:left w:w="28" w:type="dxa"/>
              <w:right w:w="28" w:type="dxa"/>
            </w:tcMar>
            <w:vAlign w:val="center"/>
          </w:tcPr>
          <w:p w14:paraId="65083ADC" w14:textId="77777777" w:rsidR="004F02E2" w:rsidRPr="00C45032" w:rsidRDefault="004F02E2" w:rsidP="004F02E2">
            <w:pPr>
              <w:spacing w:before="0" w:after="0"/>
              <w:jc w:val="center"/>
              <w:rPr>
                <w:rFonts w:eastAsia="Calibri" w:cs="Times New Roman"/>
                <w:b/>
                <w:szCs w:val="24"/>
                <w:lang w:val="bs-Latn-BA"/>
              </w:rPr>
            </w:pPr>
            <w:r w:rsidRPr="00C45032">
              <w:rPr>
                <w:rFonts w:eastAsia="Calibri" w:cs="Times New Roman"/>
                <w:b/>
                <w:szCs w:val="24"/>
                <w:lang w:val="bs-Latn-BA"/>
              </w:rPr>
              <w:t>Ozn.</w:t>
            </w:r>
          </w:p>
        </w:tc>
        <w:tc>
          <w:tcPr>
            <w:tcW w:w="450" w:type="pct"/>
            <w:vMerge w:val="restart"/>
            <w:tcBorders>
              <w:top w:val="single" w:sz="4" w:space="0" w:color="auto"/>
            </w:tcBorders>
            <w:shd w:val="clear" w:color="auto" w:fill="D9D9D9"/>
            <w:tcMar>
              <w:left w:w="28" w:type="dxa"/>
              <w:right w:w="28" w:type="dxa"/>
            </w:tcMar>
          </w:tcPr>
          <w:p w14:paraId="07C6E75C" w14:textId="77777777" w:rsidR="004F02E2" w:rsidRPr="00C45032" w:rsidRDefault="004F02E2" w:rsidP="004F02E2">
            <w:pPr>
              <w:spacing w:before="0" w:after="0"/>
              <w:jc w:val="center"/>
              <w:rPr>
                <w:rFonts w:eastAsia="Calibri" w:cs="Times New Roman"/>
                <w:b/>
                <w:szCs w:val="24"/>
                <w:lang w:val="bs-Latn-BA"/>
              </w:rPr>
            </w:pPr>
            <w:r w:rsidRPr="00C45032">
              <w:rPr>
                <w:rFonts w:eastAsia="Calibri" w:cs="Times New Roman"/>
                <w:b/>
                <w:szCs w:val="24"/>
                <w:lang w:val="bs-Latn-BA"/>
              </w:rPr>
              <w:t>Nadležna</w:t>
            </w:r>
          </w:p>
          <w:p w14:paraId="74A67B4D" w14:textId="77777777" w:rsidR="004F02E2" w:rsidRPr="00C45032" w:rsidDel="004D2CAC" w:rsidRDefault="004F02E2" w:rsidP="004F02E2">
            <w:pPr>
              <w:spacing w:before="0" w:after="0"/>
              <w:jc w:val="center"/>
              <w:rPr>
                <w:rFonts w:eastAsia="Calibri" w:cs="Times New Roman"/>
                <w:b/>
                <w:szCs w:val="24"/>
                <w:lang w:val="bs-Latn-BA"/>
              </w:rPr>
            </w:pPr>
            <w:r w:rsidRPr="00C45032">
              <w:rPr>
                <w:rFonts w:eastAsia="Calibri" w:cs="Times New Roman"/>
                <w:b/>
                <w:szCs w:val="24"/>
                <w:lang w:val="bs-Latn-BA"/>
              </w:rPr>
              <w:t>inst.</w:t>
            </w:r>
          </w:p>
        </w:tc>
        <w:tc>
          <w:tcPr>
            <w:tcW w:w="2157" w:type="pct"/>
            <w:vMerge w:val="restart"/>
            <w:tcBorders>
              <w:top w:val="single" w:sz="4" w:space="0" w:color="auto"/>
            </w:tcBorders>
            <w:shd w:val="clear" w:color="auto" w:fill="D9D9D9"/>
            <w:tcMar>
              <w:left w:w="28" w:type="dxa"/>
              <w:right w:w="28" w:type="dxa"/>
            </w:tcMar>
            <w:vAlign w:val="center"/>
          </w:tcPr>
          <w:p w14:paraId="31D532BB" w14:textId="77777777" w:rsidR="004F02E2" w:rsidRPr="00C45032" w:rsidRDefault="004F02E2" w:rsidP="004F02E2">
            <w:pPr>
              <w:spacing w:before="0" w:after="0"/>
              <w:jc w:val="left"/>
              <w:rPr>
                <w:rFonts w:eastAsia="Calibri" w:cs="Times New Roman"/>
                <w:b/>
                <w:szCs w:val="24"/>
                <w:lang w:val="bs-Latn-BA"/>
              </w:rPr>
            </w:pPr>
            <w:r w:rsidRPr="00C45032">
              <w:rPr>
                <w:rFonts w:eastAsia="Calibri" w:cs="Times New Roman"/>
                <w:b/>
                <w:szCs w:val="24"/>
                <w:lang w:val="bs-Latn-BA"/>
              </w:rPr>
              <w:t>Naziv</w:t>
            </w:r>
          </w:p>
        </w:tc>
        <w:tc>
          <w:tcPr>
            <w:tcW w:w="521" w:type="pct"/>
            <w:vMerge w:val="restart"/>
            <w:tcBorders>
              <w:top w:val="single" w:sz="4" w:space="0" w:color="auto"/>
            </w:tcBorders>
            <w:shd w:val="clear" w:color="auto" w:fill="D9D9D9"/>
            <w:tcMar>
              <w:left w:w="28" w:type="dxa"/>
              <w:right w:w="28" w:type="dxa"/>
            </w:tcMar>
            <w:vAlign w:val="center"/>
          </w:tcPr>
          <w:p w14:paraId="5B081037" w14:textId="77777777" w:rsidR="004F02E2" w:rsidRPr="00C45032" w:rsidDel="004D2CAC" w:rsidRDefault="004F02E2" w:rsidP="004F02E2">
            <w:pPr>
              <w:spacing w:before="0" w:after="0"/>
              <w:jc w:val="center"/>
              <w:rPr>
                <w:rFonts w:eastAsia="Calibri" w:cs="Times New Roman"/>
                <w:b/>
                <w:szCs w:val="24"/>
                <w:lang w:val="bs-Latn-BA"/>
              </w:rPr>
            </w:pPr>
            <w:r w:rsidRPr="00C45032">
              <w:rPr>
                <w:rFonts w:eastAsia="Calibri" w:cs="Times New Roman"/>
                <w:b/>
                <w:szCs w:val="24"/>
                <w:lang w:val="bs-Latn-BA"/>
              </w:rPr>
              <w:t>Donošenje</w:t>
            </w:r>
          </w:p>
        </w:tc>
        <w:tc>
          <w:tcPr>
            <w:tcW w:w="522" w:type="pct"/>
            <w:vMerge w:val="restart"/>
            <w:tcBorders>
              <w:top w:val="single" w:sz="4" w:space="0" w:color="auto"/>
            </w:tcBorders>
            <w:shd w:val="clear" w:color="auto" w:fill="D9D9D9"/>
            <w:vAlign w:val="center"/>
          </w:tcPr>
          <w:p w14:paraId="5F62F77A" w14:textId="77777777" w:rsidR="004F02E2" w:rsidRPr="00C45032" w:rsidDel="004D2CAC" w:rsidRDefault="004F02E2" w:rsidP="004F02E2">
            <w:pPr>
              <w:spacing w:before="0" w:after="0"/>
              <w:jc w:val="center"/>
              <w:rPr>
                <w:rFonts w:eastAsia="Calibri" w:cs="Times New Roman"/>
                <w:b/>
                <w:szCs w:val="24"/>
                <w:lang w:val="bs-Latn-BA"/>
              </w:rPr>
            </w:pPr>
            <w:r w:rsidRPr="00C45032">
              <w:rPr>
                <w:rFonts w:eastAsia="Calibri" w:cs="Times New Roman"/>
                <w:b/>
                <w:szCs w:val="24"/>
                <w:lang w:val="bs-Latn-BA"/>
              </w:rPr>
              <w:t>Primjena</w:t>
            </w:r>
          </w:p>
        </w:tc>
        <w:tc>
          <w:tcPr>
            <w:tcW w:w="1116" w:type="pct"/>
            <w:gridSpan w:val="5"/>
            <w:tcBorders>
              <w:top w:val="single" w:sz="4" w:space="0" w:color="auto"/>
            </w:tcBorders>
            <w:shd w:val="clear" w:color="auto" w:fill="D9D9D9"/>
            <w:tcMar>
              <w:left w:w="28" w:type="dxa"/>
              <w:right w:w="28" w:type="dxa"/>
            </w:tcMar>
          </w:tcPr>
          <w:p w14:paraId="72BCF9EE" w14:textId="77777777" w:rsidR="004F02E2" w:rsidRPr="00C45032" w:rsidRDefault="004F02E2" w:rsidP="004F02E2">
            <w:pPr>
              <w:spacing w:before="0" w:after="0"/>
              <w:jc w:val="center"/>
              <w:rPr>
                <w:rFonts w:eastAsia="Calibri" w:cs="Times New Roman"/>
                <w:b/>
                <w:szCs w:val="24"/>
                <w:lang w:val="bs-Latn-BA"/>
              </w:rPr>
            </w:pPr>
            <w:r w:rsidRPr="00C45032">
              <w:rPr>
                <w:rFonts w:eastAsia="Calibri" w:cs="Times New Roman"/>
                <w:b/>
                <w:szCs w:val="24"/>
                <w:lang w:val="bs-Latn-BA"/>
              </w:rPr>
              <w:t>Pravna tekovina</w:t>
            </w:r>
          </w:p>
        </w:tc>
      </w:tr>
      <w:tr w:rsidR="004F02E2" w:rsidRPr="00C45032" w14:paraId="37FBBA1A"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34" w:type="pct"/>
            <w:vMerge/>
            <w:shd w:val="clear" w:color="auto" w:fill="D9D9D9"/>
            <w:tcMar>
              <w:left w:w="28" w:type="dxa"/>
              <w:right w:w="28" w:type="dxa"/>
            </w:tcMar>
            <w:vAlign w:val="center"/>
          </w:tcPr>
          <w:p w14:paraId="139B4D3C" w14:textId="77777777" w:rsidR="004F02E2" w:rsidRPr="00C45032" w:rsidRDefault="004F02E2" w:rsidP="004F02E2">
            <w:pPr>
              <w:spacing w:before="0" w:after="0"/>
              <w:jc w:val="center"/>
              <w:rPr>
                <w:rFonts w:eastAsia="Calibri" w:cs="Times New Roman"/>
                <w:b/>
                <w:szCs w:val="24"/>
                <w:lang w:val="bs-Latn-BA"/>
              </w:rPr>
            </w:pPr>
          </w:p>
        </w:tc>
        <w:tc>
          <w:tcPr>
            <w:tcW w:w="450" w:type="pct"/>
            <w:vMerge/>
            <w:shd w:val="clear" w:color="auto" w:fill="D9D9D9"/>
            <w:tcMar>
              <w:left w:w="28" w:type="dxa"/>
              <w:right w:w="28" w:type="dxa"/>
            </w:tcMar>
            <w:vAlign w:val="center"/>
          </w:tcPr>
          <w:p w14:paraId="47EEA301" w14:textId="77777777" w:rsidR="004F02E2" w:rsidRPr="00C45032" w:rsidRDefault="004F02E2" w:rsidP="004F02E2">
            <w:pPr>
              <w:spacing w:before="0" w:after="0"/>
              <w:jc w:val="center"/>
              <w:rPr>
                <w:rFonts w:eastAsia="Calibri" w:cs="Times New Roman"/>
                <w:b/>
                <w:szCs w:val="24"/>
                <w:lang w:val="bs-Latn-BA"/>
              </w:rPr>
            </w:pPr>
          </w:p>
        </w:tc>
        <w:tc>
          <w:tcPr>
            <w:tcW w:w="2157" w:type="pct"/>
            <w:vMerge/>
            <w:shd w:val="clear" w:color="auto" w:fill="D9D9D9"/>
            <w:tcMar>
              <w:left w:w="28" w:type="dxa"/>
              <w:right w:w="28" w:type="dxa"/>
            </w:tcMar>
            <w:vAlign w:val="center"/>
          </w:tcPr>
          <w:p w14:paraId="28F03DA6" w14:textId="77777777" w:rsidR="004F02E2" w:rsidRPr="00C45032" w:rsidRDefault="004F02E2" w:rsidP="004F02E2">
            <w:pPr>
              <w:spacing w:before="0" w:after="0"/>
              <w:jc w:val="left"/>
              <w:rPr>
                <w:rFonts w:eastAsia="Calibri" w:cs="Times New Roman"/>
                <w:b/>
                <w:szCs w:val="24"/>
                <w:lang w:val="bs-Latn-BA"/>
              </w:rPr>
            </w:pPr>
          </w:p>
        </w:tc>
        <w:tc>
          <w:tcPr>
            <w:tcW w:w="521" w:type="pct"/>
            <w:vMerge/>
            <w:shd w:val="clear" w:color="auto" w:fill="D9D9D9"/>
            <w:tcMar>
              <w:left w:w="28" w:type="dxa"/>
              <w:right w:w="28" w:type="dxa"/>
            </w:tcMar>
            <w:vAlign w:val="center"/>
          </w:tcPr>
          <w:p w14:paraId="2379CC71" w14:textId="77777777" w:rsidR="004F02E2" w:rsidRPr="00C45032" w:rsidDel="004D2CAC" w:rsidRDefault="004F02E2" w:rsidP="004F02E2">
            <w:pPr>
              <w:spacing w:before="0" w:after="0"/>
              <w:jc w:val="center"/>
              <w:rPr>
                <w:rFonts w:eastAsia="Calibri" w:cs="Times New Roman"/>
                <w:b/>
                <w:szCs w:val="24"/>
                <w:lang w:val="bs-Latn-BA"/>
              </w:rPr>
            </w:pPr>
          </w:p>
        </w:tc>
        <w:tc>
          <w:tcPr>
            <w:tcW w:w="522" w:type="pct"/>
            <w:vMerge/>
            <w:shd w:val="clear" w:color="auto" w:fill="D9D9D9"/>
            <w:vAlign w:val="center"/>
          </w:tcPr>
          <w:p w14:paraId="12A4DB4D" w14:textId="77777777" w:rsidR="004F02E2" w:rsidRPr="00C45032" w:rsidDel="004D2CAC" w:rsidRDefault="004F02E2" w:rsidP="004F02E2">
            <w:pPr>
              <w:spacing w:before="0" w:after="0"/>
              <w:jc w:val="center"/>
              <w:rPr>
                <w:rFonts w:eastAsia="Calibri" w:cs="Times New Roman"/>
                <w:b/>
                <w:szCs w:val="24"/>
                <w:lang w:val="bs-Latn-BA"/>
              </w:rPr>
            </w:pPr>
          </w:p>
        </w:tc>
        <w:tc>
          <w:tcPr>
            <w:tcW w:w="619" w:type="pct"/>
            <w:gridSpan w:val="2"/>
            <w:shd w:val="clear" w:color="auto" w:fill="D9D9D9"/>
            <w:tcMar>
              <w:left w:w="28" w:type="dxa"/>
              <w:right w:w="28" w:type="dxa"/>
            </w:tcMar>
            <w:vAlign w:val="center"/>
          </w:tcPr>
          <w:p w14:paraId="597DE10D" w14:textId="77777777" w:rsidR="004F02E2" w:rsidRPr="00C45032" w:rsidRDefault="004F02E2" w:rsidP="004F02E2">
            <w:pPr>
              <w:spacing w:before="0" w:after="0"/>
              <w:jc w:val="center"/>
              <w:rPr>
                <w:rFonts w:eastAsia="Calibri" w:cs="Times New Roman"/>
                <w:b/>
                <w:szCs w:val="24"/>
                <w:lang w:val="bs-Latn-BA"/>
              </w:rPr>
            </w:pPr>
            <w:r w:rsidRPr="00C45032">
              <w:rPr>
                <w:rFonts w:eastAsia="Calibri" w:cs="Times New Roman"/>
                <w:b/>
                <w:szCs w:val="24"/>
                <w:lang w:val="bs-Latn-BA"/>
              </w:rPr>
              <w:t>Celex No</w:t>
            </w:r>
          </w:p>
        </w:tc>
        <w:tc>
          <w:tcPr>
            <w:tcW w:w="497" w:type="pct"/>
            <w:gridSpan w:val="3"/>
            <w:shd w:val="clear" w:color="auto" w:fill="D9D9D9"/>
            <w:tcMar>
              <w:left w:w="28" w:type="dxa"/>
              <w:right w:w="28" w:type="dxa"/>
            </w:tcMar>
            <w:vAlign w:val="center"/>
          </w:tcPr>
          <w:p w14:paraId="4D2FA5E2" w14:textId="77777777" w:rsidR="004F02E2" w:rsidRPr="00C45032" w:rsidRDefault="004F02E2" w:rsidP="004F02E2">
            <w:pPr>
              <w:spacing w:before="0" w:after="0"/>
              <w:jc w:val="center"/>
              <w:rPr>
                <w:rFonts w:eastAsia="Calibri" w:cs="Times New Roman"/>
                <w:b/>
                <w:szCs w:val="24"/>
                <w:lang w:val="bs-Latn-BA"/>
              </w:rPr>
            </w:pPr>
            <w:r w:rsidRPr="00C45032">
              <w:rPr>
                <w:rFonts w:eastAsia="Calibri" w:cs="Times New Roman"/>
                <w:b/>
                <w:szCs w:val="24"/>
                <w:lang w:val="bs-Latn-BA"/>
              </w:rPr>
              <w:t>Ostalo</w:t>
            </w:r>
          </w:p>
        </w:tc>
      </w:tr>
      <w:tr w:rsidR="004F02E2" w:rsidRPr="00C45032" w14:paraId="7BF1D80E"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5000" w:type="pct"/>
            <w:gridSpan w:val="10"/>
            <w:shd w:val="clear" w:color="auto" w:fill="D9D9D9"/>
            <w:tcMar>
              <w:left w:w="28" w:type="dxa"/>
              <w:right w:w="28" w:type="dxa"/>
            </w:tcMar>
            <w:vAlign w:val="center"/>
          </w:tcPr>
          <w:p w14:paraId="4F1F399B" w14:textId="77777777" w:rsidR="004F02E2" w:rsidRPr="00C45032" w:rsidRDefault="004F02E2" w:rsidP="004F02E2">
            <w:pPr>
              <w:spacing w:before="0" w:after="0"/>
              <w:jc w:val="left"/>
              <w:rPr>
                <w:rFonts w:eastAsia="Calibri" w:cs="Times New Roman"/>
                <w:b/>
                <w:szCs w:val="24"/>
                <w:lang w:val="bs-Latn-BA"/>
              </w:rPr>
            </w:pPr>
            <w:r w:rsidRPr="00C45032">
              <w:rPr>
                <w:rFonts w:eastAsia="Calibri" w:cs="Times New Roman"/>
                <w:b/>
                <w:szCs w:val="24"/>
                <w:lang w:val="bs-Latn-BA"/>
              </w:rPr>
              <w:t xml:space="preserve">                                 A) Opšti propisi</w:t>
            </w:r>
          </w:p>
        </w:tc>
      </w:tr>
      <w:tr w:rsidR="004F02E2" w:rsidRPr="00C45032" w14:paraId="32E08B07"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52"/>
        </w:trPr>
        <w:tc>
          <w:tcPr>
            <w:tcW w:w="234" w:type="pct"/>
            <w:shd w:val="clear" w:color="auto" w:fill="auto"/>
            <w:tcMar>
              <w:left w:w="28" w:type="dxa"/>
              <w:right w:w="28" w:type="dxa"/>
            </w:tcMar>
          </w:tcPr>
          <w:p w14:paraId="07FA8EBF"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t>2.</w:t>
            </w:r>
          </w:p>
        </w:tc>
        <w:tc>
          <w:tcPr>
            <w:tcW w:w="450" w:type="pct"/>
            <w:shd w:val="clear" w:color="auto" w:fill="auto"/>
            <w:tcMar>
              <w:left w:w="28" w:type="dxa"/>
              <w:right w:w="28" w:type="dxa"/>
            </w:tcMar>
          </w:tcPr>
          <w:p w14:paraId="3242DA07"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49B31190"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Zakon o izmjenama i dopunama Zakona o zvaničnoj statistici i sistemu zvanične statistike</w:t>
            </w:r>
          </w:p>
        </w:tc>
        <w:tc>
          <w:tcPr>
            <w:tcW w:w="52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B5A50A" w14:textId="77777777" w:rsidR="004F02E2" w:rsidRPr="00C45032" w:rsidRDefault="004F02E2" w:rsidP="004F02E2">
            <w:pPr>
              <w:spacing w:before="0" w:after="0"/>
              <w:jc w:val="center"/>
              <w:rPr>
                <w:rFonts w:eastAsia="Calibri" w:cs="Calibri"/>
                <w:szCs w:val="24"/>
                <w:lang w:val="bs-Latn-BA"/>
              </w:rPr>
            </w:pPr>
            <w:r w:rsidRPr="00C45032">
              <w:rPr>
                <w:rFonts w:eastAsia="Calibri" w:cs="Times New Roman"/>
                <w:szCs w:val="24"/>
                <w:lang w:val="sr-Latn-BA"/>
              </w:rPr>
              <w:t>2024/IV</w:t>
            </w:r>
          </w:p>
        </w:tc>
        <w:tc>
          <w:tcPr>
            <w:tcW w:w="522" w:type="pct"/>
            <w:tcBorders>
              <w:top w:val="single" w:sz="4" w:space="0" w:color="auto"/>
              <w:left w:val="single" w:sz="4" w:space="0" w:color="000000"/>
              <w:bottom w:val="single" w:sz="4" w:space="0" w:color="auto"/>
              <w:right w:val="single" w:sz="4" w:space="0" w:color="000000"/>
            </w:tcBorders>
            <w:shd w:val="clear" w:color="auto" w:fill="auto"/>
          </w:tcPr>
          <w:p w14:paraId="548967C5"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2025/I</w:t>
            </w:r>
          </w:p>
        </w:tc>
        <w:tc>
          <w:tcPr>
            <w:tcW w:w="619" w:type="pct"/>
            <w:gridSpan w:val="2"/>
            <w:shd w:val="clear" w:color="auto" w:fill="auto"/>
            <w:tcMar>
              <w:left w:w="28" w:type="dxa"/>
              <w:right w:w="28" w:type="dxa"/>
            </w:tcMar>
            <w:vAlign w:val="center"/>
          </w:tcPr>
          <w:p w14:paraId="365EC33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32009R0223 [P]</w:t>
            </w:r>
          </w:p>
        </w:tc>
        <w:tc>
          <w:tcPr>
            <w:tcW w:w="497" w:type="pct"/>
            <w:gridSpan w:val="3"/>
            <w:shd w:val="clear" w:color="auto" w:fill="auto"/>
            <w:tcMar>
              <w:left w:w="28" w:type="dxa"/>
              <w:right w:w="28" w:type="dxa"/>
            </w:tcMar>
            <w:vAlign w:val="center"/>
          </w:tcPr>
          <w:p w14:paraId="6C73D5DE" w14:textId="77777777" w:rsidR="004F02E2" w:rsidRPr="00C45032" w:rsidRDefault="004F02E2" w:rsidP="004F02E2">
            <w:pPr>
              <w:spacing w:before="0" w:after="0"/>
              <w:jc w:val="left"/>
              <w:rPr>
                <w:rFonts w:eastAsia="Calibri" w:cs="Times New Roman"/>
                <w:b/>
                <w:szCs w:val="24"/>
                <w:lang w:val="bs-Latn-BA"/>
              </w:rPr>
            </w:pPr>
          </w:p>
        </w:tc>
      </w:tr>
      <w:tr w:rsidR="004F02E2" w:rsidRPr="00C45032" w14:paraId="3189F6A1"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52"/>
        </w:trPr>
        <w:tc>
          <w:tcPr>
            <w:tcW w:w="234" w:type="pct"/>
            <w:shd w:val="clear" w:color="auto" w:fill="auto"/>
            <w:tcMar>
              <w:left w:w="28" w:type="dxa"/>
              <w:right w:w="28" w:type="dxa"/>
            </w:tcMar>
          </w:tcPr>
          <w:p w14:paraId="6B425C3D"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t>3</w:t>
            </w:r>
          </w:p>
        </w:tc>
        <w:tc>
          <w:tcPr>
            <w:tcW w:w="450" w:type="pct"/>
            <w:shd w:val="clear" w:color="auto" w:fill="auto"/>
            <w:tcMar>
              <w:left w:w="28" w:type="dxa"/>
              <w:right w:w="28" w:type="dxa"/>
            </w:tcMar>
          </w:tcPr>
          <w:p w14:paraId="6BD9820C"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125F0A29"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Izjestaj o izvrsenim poslovima popisa stanovnistva, domacinstsva i stanova, kao i utrosenim</w:t>
            </w:r>
          </w:p>
          <w:p w14:paraId="63158DDA"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finansijskim sredstvima obezbjedenih budzetom Crne Gore u 2024. godini.</w:t>
            </w:r>
          </w:p>
        </w:tc>
        <w:tc>
          <w:tcPr>
            <w:tcW w:w="52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EFBE8F" w14:textId="77777777" w:rsidR="004F02E2" w:rsidRPr="00C45032" w:rsidRDefault="004F02E2" w:rsidP="004F02E2">
            <w:pPr>
              <w:spacing w:before="0" w:after="0"/>
              <w:jc w:val="center"/>
              <w:rPr>
                <w:rFonts w:eastAsia="Calibri" w:cs="Times New Roman"/>
                <w:szCs w:val="24"/>
                <w:lang w:val="sr-Latn-BA"/>
              </w:rPr>
            </w:pPr>
            <w:r w:rsidRPr="00C45032">
              <w:rPr>
                <w:rFonts w:eastAsia="Calibri" w:cs="Times New Roman"/>
                <w:szCs w:val="24"/>
                <w:lang w:val="sr-Latn-BA"/>
              </w:rPr>
              <w:t>2025/I</w:t>
            </w:r>
          </w:p>
        </w:tc>
        <w:tc>
          <w:tcPr>
            <w:tcW w:w="522" w:type="pct"/>
            <w:tcBorders>
              <w:top w:val="single" w:sz="4" w:space="0" w:color="auto"/>
              <w:left w:val="single" w:sz="4" w:space="0" w:color="000000"/>
              <w:bottom w:val="single" w:sz="4" w:space="0" w:color="auto"/>
              <w:right w:val="single" w:sz="4" w:space="0" w:color="000000"/>
            </w:tcBorders>
            <w:shd w:val="clear" w:color="auto" w:fill="auto"/>
          </w:tcPr>
          <w:p w14:paraId="246E500A"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2025/I</w:t>
            </w:r>
          </w:p>
        </w:tc>
        <w:tc>
          <w:tcPr>
            <w:tcW w:w="619" w:type="pct"/>
            <w:gridSpan w:val="2"/>
            <w:shd w:val="clear" w:color="auto" w:fill="auto"/>
            <w:tcMar>
              <w:left w:w="28" w:type="dxa"/>
              <w:right w:w="28" w:type="dxa"/>
            </w:tcMar>
            <w:vAlign w:val="center"/>
          </w:tcPr>
          <w:p w14:paraId="37014C2D" w14:textId="77777777" w:rsidR="004F02E2" w:rsidRPr="00C45032" w:rsidRDefault="004F02E2" w:rsidP="004F02E2">
            <w:pPr>
              <w:spacing w:before="0" w:after="0"/>
              <w:jc w:val="center"/>
              <w:rPr>
                <w:rFonts w:eastAsia="Calibri" w:cs="Times New Roman"/>
                <w:sz w:val="20"/>
                <w:szCs w:val="20"/>
                <w:lang w:val="bs-Latn-BA"/>
              </w:rPr>
            </w:pPr>
          </w:p>
        </w:tc>
        <w:tc>
          <w:tcPr>
            <w:tcW w:w="497" w:type="pct"/>
            <w:gridSpan w:val="3"/>
            <w:shd w:val="clear" w:color="auto" w:fill="auto"/>
            <w:tcMar>
              <w:left w:w="28" w:type="dxa"/>
              <w:right w:w="28" w:type="dxa"/>
            </w:tcMar>
            <w:vAlign w:val="center"/>
          </w:tcPr>
          <w:p w14:paraId="47D42B32" w14:textId="77777777" w:rsidR="004F02E2" w:rsidRPr="00C45032" w:rsidRDefault="004F02E2" w:rsidP="004F02E2">
            <w:pPr>
              <w:spacing w:before="0" w:after="0"/>
              <w:jc w:val="left"/>
              <w:rPr>
                <w:rFonts w:eastAsia="Calibri" w:cs="Times New Roman"/>
                <w:b/>
                <w:szCs w:val="24"/>
                <w:lang w:val="bs-Latn-BA"/>
              </w:rPr>
            </w:pPr>
          </w:p>
        </w:tc>
      </w:tr>
      <w:tr w:rsidR="004F02E2" w:rsidRPr="00C45032" w14:paraId="7106E0F4"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52"/>
        </w:trPr>
        <w:tc>
          <w:tcPr>
            <w:tcW w:w="234" w:type="pct"/>
            <w:shd w:val="clear" w:color="auto" w:fill="auto"/>
            <w:tcMar>
              <w:left w:w="28" w:type="dxa"/>
              <w:right w:w="28" w:type="dxa"/>
            </w:tcMar>
          </w:tcPr>
          <w:p w14:paraId="14C753AF"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t>4.</w:t>
            </w:r>
          </w:p>
        </w:tc>
        <w:tc>
          <w:tcPr>
            <w:tcW w:w="450" w:type="pct"/>
            <w:shd w:val="clear" w:color="auto" w:fill="auto"/>
            <w:tcMar>
              <w:left w:w="28" w:type="dxa"/>
              <w:right w:w="28" w:type="dxa"/>
            </w:tcMar>
          </w:tcPr>
          <w:p w14:paraId="3DE22835"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282D459C"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Zakon o izmjenama i dopunama zakona o klasifikaciji djelatnosti</w:t>
            </w:r>
          </w:p>
        </w:tc>
        <w:tc>
          <w:tcPr>
            <w:tcW w:w="52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BD428AB" w14:textId="77777777" w:rsidR="004F02E2" w:rsidRPr="00C45032" w:rsidRDefault="004F02E2" w:rsidP="004F02E2">
            <w:pPr>
              <w:spacing w:before="0" w:after="0"/>
              <w:jc w:val="center"/>
              <w:rPr>
                <w:rFonts w:eastAsia="Calibri" w:cs="Times New Roman"/>
                <w:szCs w:val="24"/>
                <w:lang w:val="sr-Latn-BA"/>
              </w:rPr>
            </w:pPr>
            <w:r w:rsidRPr="00C45032">
              <w:rPr>
                <w:rFonts w:eastAsia="Calibri" w:cs="Times New Roman"/>
                <w:szCs w:val="24"/>
                <w:lang w:val="sr-Latn-BA"/>
              </w:rPr>
              <w:t>2025/II</w:t>
            </w:r>
          </w:p>
        </w:tc>
        <w:tc>
          <w:tcPr>
            <w:tcW w:w="522" w:type="pct"/>
            <w:tcBorders>
              <w:top w:val="single" w:sz="4" w:space="0" w:color="auto"/>
              <w:left w:val="single" w:sz="4" w:space="0" w:color="000000"/>
              <w:bottom w:val="single" w:sz="4" w:space="0" w:color="auto"/>
              <w:right w:val="single" w:sz="4" w:space="0" w:color="000000"/>
            </w:tcBorders>
            <w:shd w:val="clear" w:color="auto" w:fill="auto"/>
          </w:tcPr>
          <w:p w14:paraId="45290E66"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2025/III</w:t>
            </w:r>
          </w:p>
        </w:tc>
        <w:tc>
          <w:tcPr>
            <w:tcW w:w="619" w:type="pct"/>
            <w:gridSpan w:val="2"/>
            <w:shd w:val="clear" w:color="auto" w:fill="auto"/>
            <w:tcMar>
              <w:left w:w="28" w:type="dxa"/>
              <w:right w:w="28" w:type="dxa"/>
            </w:tcMar>
            <w:vAlign w:val="center"/>
          </w:tcPr>
          <w:p w14:paraId="531A36A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32023R0137(P)</w:t>
            </w:r>
          </w:p>
        </w:tc>
        <w:tc>
          <w:tcPr>
            <w:tcW w:w="497" w:type="pct"/>
            <w:gridSpan w:val="3"/>
            <w:shd w:val="clear" w:color="auto" w:fill="auto"/>
            <w:tcMar>
              <w:left w:w="28" w:type="dxa"/>
              <w:right w:w="28" w:type="dxa"/>
            </w:tcMar>
            <w:vAlign w:val="center"/>
          </w:tcPr>
          <w:p w14:paraId="2FAF3EBF" w14:textId="77777777" w:rsidR="004F02E2" w:rsidRPr="00C45032" w:rsidRDefault="004F02E2" w:rsidP="004F02E2">
            <w:pPr>
              <w:spacing w:before="0" w:after="0"/>
              <w:jc w:val="left"/>
              <w:rPr>
                <w:rFonts w:eastAsia="Calibri" w:cs="Times New Roman"/>
                <w:b/>
                <w:szCs w:val="24"/>
                <w:lang w:val="bs-Latn-BA"/>
              </w:rPr>
            </w:pPr>
          </w:p>
        </w:tc>
      </w:tr>
      <w:tr w:rsidR="004F02E2" w:rsidRPr="00C45032" w14:paraId="2F8311E3"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89"/>
        </w:trPr>
        <w:tc>
          <w:tcPr>
            <w:tcW w:w="234" w:type="pct"/>
            <w:shd w:val="clear" w:color="auto" w:fill="auto"/>
            <w:tcMar>
              <w:left w:w="28" w:type="dxa"/>
              <w:right w:w="28" w:type="dxa"/>
            </w:tcMar>
          </w:tcPr>
          <w:p w14:paraId="2FF0D9FE"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t>5.</w:t>
            </w:r>
          </w:p>
        </w:tc>
        <w:tc>
          <w:tcPr>
            <w:tcW w:w="450" w:type="pct"/>
            <w:shd w:val="clear" w:color="auto" w:fill="auto"/>
            <w:tcMar>
              <w:left w:w="28" w:type="dxa"/>
              <w:right w:w="28" w:type="dxa"/>
            </w:tcMar>
          </w:tcPr>
          <w:p w14:paraId="45E7A7BC"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631AB58E"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Izvještaj o izvršenju - Godišnjeg plana zvanične statistike za 2024. godinu</w:t>
            </w:r>
          </w:p>
        </w:tc>
        <w:tc>
          <w:tcPr>
            <w:tcW w:w="521" w:type="pct"/>
            <w:shd w:val="clear" w:color="auto" w:fill="auto"/>
            <w:tcMar>
              <w:left w:w="28" w:type="dxa"/>
              <w:right w:w="28" w:type="dxa"/>
            </w:tcMar>
          </w:tcPr>
          <w:p w14:paraId="12B3F5C2"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2025/I</w:t>
            </w:r>
          </w:p>
        </w:tc>
        <w:tc>
          <w:tcPr>
            <w:tcW w:w="522" w:type="pct"/>
            <w:shd w:val="clear" w:color="auto" w:fill="auto"/>
          </w:tcPr>
          <w:p w14:paraId="1CE7DFE8"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2025/I</w:t>
            </w:r>
          </w:p>
        </w:tc>
        <w:tc>
          <w:tcPr>
            <w:tcW w:w="619" w:type="pct"/>
            <w:gridSpan w:val="2"/>
            <w:shd w:val="clear" w:color="auto" w:fill="auto"/>
            <w:tcMar>
              <w:left w:w="28" w:type="dxa"/>
              <w:right w:w="28" w:type="dxa"/>
            </w:tcMar>
            <w:vAlign w:val="center"/>
          </w:tcPr>
          <w:p w14:paraId="06858540" w14:textId="77777777" w:rsidR="004F02E2" w:rsidRPr="00C45032" w:rsidRDefault="004F02E2" w:rsidP="004F02E2">
            <w:pPr>
              <w:spacing w:before="0" w:after="0"/>
              <w:jc w:val="left"/>
              <w:rPr>
                <w:rFonts w:eastAsia="Calibri" w:cs="Times New Roman"/>
                <w:sz w:val="20"/>
                <w:szCs w:val="20"/>
                <w:lang w:val="bs-Latn-BA"/>
              </w:rPr>
            </w:pPr>
          </w:p>
        </w:tc>
        <w:tc>
          <w:tcPr>
            <w:tcW w:w="497" w:type="pct"/>
            <w:gridSpan w:val="3"/>
            <w:shd w:val="clear" w:color="auto" w:fill="auto"/>
            <w:tcMar>
              <w:left w:w="28" w:type="dxa"/>
              <w:right w:w="28" w:type="dxa"/>
            </w:tcMar>
            <w:vAlign w:val="center"/>
          </w:tcPr>
          <w:p w14:paraId="4B55A40B" w14:textId="77777777" w:rsidR="004F02E2" w:rsidRPr="00C45032" w:rsidRDefault="004F02E2" w:rsidP="004F02E2">
            <w:pPr>
              <w:spacing w:before="0" w:after="0"/>
              <w:jc w:val="left"/>
              <w:rPr>
                <w:rFonts w:eastAsia="Calibri" w:cs="Times New Roman"/>
                <w:szCs w:val="24"/>
                <w:lang w:val="bs-Latn-BA"/>
              </w:rPr>
            </w:pPr>
          </w:p>
        </w:tc>
      </w:tr>
      <w:tr w:rsidR="004F02E2" w:rsidRPr="00C45032" w14:paraId="3E2D7744"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89"/>
        </w:trPr>
        <w:tc>
          <w:tcPr>
            <w:tcW w:w="234" w:type="pct"/>
            <w:shd w:val="clear" w:color="auto" w:fill="auto"/>
            <w:tcMar>
              <w:left w:w="28" w:type="dxa"/>
              <w:right w:w="28" w:type="dxa"/>
            </w:tcMar>
          </w:tcPr>
          <w:p w14:paraId="52520DC7"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t>6.</w:t>
            </w:r>
          </w:p>
        </w:tc>
        <w:tc>
          <w:tcPr>
            <w:tcW w:w="450" w:type="pct"/>
            <w:shd w:val="clear" w:color="auto" w:fill="auto"/>
            <w:tcMar>
              <w:left w:w="28" w:type="dxa"/>
              <w:right w:w="28" w:type="dxa"/>
            </w:tcMar>
          </w:tcPr>
          <w:p w14:paraId="30E75CBE"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36DDA982"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Izvještaj o izvršenju Godišnjeg plana zvanične statistike za 2025. godinu</w:t>
            </w:r>
          </w:p>
        </w:tc>
        <w:tc>
          <w:tcPr>
            <w:tcW w:w="521" w:type="pct"/>
            <w:shd w:val="clear" w:color="auto" w:fill="auto"/>
            <w:tcMar>
              <w:left w:w="28" w:type="dxa"/>
              <w:right w:w="28" w:type="dxa"/>
            </w:tcMar>
          </w:tcPr>
          <w:p w14:paraId="70BCBAD0"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2026/I</w:t>
            </w:r>
          </w:p>
        </w:tc>
        <w:tc>
          <w:tcPr>
            <w:tcW w:w="522" w:type="pct"/>
            <w:shd w:val="clear" w:color="auto" w:fill="auto"/>
          </w:tcPr>
          <w:p w14:paraId="1357AE8F"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2026/I</w:t>
            </w:r>
          </w:p>
        </w:tc>
        <w:tc>
          <w:tcPr>
            <w:tcW w:w="619" w:type="pct"/>
            <w:gridSpan w:val="2"/>
            <w:shd w:val="clear" w:color="auto" w:fill="auto"/>
            <w:tcMar>
              <w:left w:w="28" w:type="dxa"/>
              <w:right w:w="28" w:type="dxa"/>
            </w:tcMar>
            <w:vAlign w:val="center"/>
          </w:tcPr>
          <w:p w14:paraId="25D05421" w14:textId="77777777" w:rsidR="004F02E2" w:rsidRPr="00C45032" w:rsidRDefault="004F02E2" w:rsidP="004F02E2">
            <w:pPr>
              <w:spacing w:before="0" w:after="0"/>
              <w:jc w:val="left"/>
              <w:rPr>
                <w:rFonts w:eastAsia="Calibri" w:cs="Times New Roman"/>
                <w:sz w:val="20"/>
                <w:szCs w:val="20"/>
                <w:lang w:val="bs-Latn-BA"/>
              </w:rPr>
            </w:pPr>
          </w:p>
        </w:tc>
        <w:tc>
          <w:tcPr>
            <w:tcW w:w="497" w:type="pct"/>
            <w:gridSpan w:val="3"/>
            <w:shd w:val="clear" w:color="auto" w:fill="auto"/>
            <w:tcMar>
              <w:left w:w="28" w:type="dxa"/>
              <w:right w:w="28" w:type="dxa"/>
            </w:tcMar>
            <w:vAlign w:val="center"/>
          </w:tcPr>
          <w:p w14:paraId="443847F6" w14:textId="77777777" w:rsidR="004F02E2" w:rsidRPr="00C45032" w:rsidRDefault="004F02E2" w:rsidP="004F02E2">
            <w:pPr>
              <w:spacing w:before="0" w:after="0"/>
              <w:jc w:val="left"/>
              <w:rPr>
                <w:rFonts w:eastAsia="Calibri" w:cs="Times New Roman"/>
                <w:szCs w:val="24"/>
                <w:lang w:val="bs-Latn-BA"/>
              </w:rPr>
            </w:pPr>
          </w:p>
        </w:tc>
      </w:tr>
      <w:tr w:rsidR="004F02E2" w:rsidRPr="00C45032" w14:paraId="015E9442"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89"/>
        </w:trPr>
        <w:tc>
          <w:tcPr>
            <w:tcW w:w="234" w:type="pct"/>
            <w:shd w:val="clear" w:color="auto" w:fill="auto"/>
            <w:tcMar>
              <w:left w:w="28" w:type="dxa"/>
              <w:right w:w="28" w:type="dxa"/>
            </w:tcMar>
          </w:tcPr>
          <w:p w14:paraId="71454FCE"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t>7.</w:t>
            </w:r>
          </w:p>
        </w:tc>
        <w:tc>
          <w:tcPr>
            <w:tcW w:w="450" w:type="pct"/>
            <w:shd w:val="clear" w:color="auto" w:fill="auto"/>
            <w:tcMar>
              <w:left w:w="28" w:type="dxa"/>
              <w:right w:w="28" w:type="dxa"/>
            </w:tcMar>
          </w:tcPr>
          <w:p w14:paraId="0B138574"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06F3711C"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Izvještaj o izvršenju Godišnjeg plana zvanične statistike za 2026. godinu</w:t>
            </w:r>
          </w:p>
        </w:tc>
        <w:tc>
          <w:tcPr>
            <w:tcW w:w="521" w:type="pct"/>
            <w:shd w:val="clear" w:color="auto" w:fill="auto"/>
            <w:tcMar>
              <w:left w:w="28" w:type="dxa"/>
              <w:right w:w="28" w:type="dxa"/>
            </w:tcMar>
          </w:tcPr>
          <w:p w14:paraId="4446FAF7"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2027/I</w:t>
            </w:r>
          </w:p>
        </w:tc>
        <w:tc>
          <w:tcPr>
            <w:tcW w:w="522" w:type="pct"/>
            <w:shd w:val="clear" w:color="auto" w:fill="auto"/>
          </w:tcPr>
          <w:p w14:paraId="7216AD9E"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2027/I</w:t>
            </w:r>
          </w:p>
        </w:tc>
        <w:tc>
          <w:tcPr>
            <w:tcW w:w="619" w:type="pct"/>
            <w:gridSpan w:val="2"/>
            <w:shd w:val="clear" w:color="auto" w:fill="auto"/>
            <w:tcMar>
              <w:left w:w="28" w:type="dxa"/>
              <w:right w:w="28" w:type="dxa"/>
            </w:tcMar>
            <w:vAlign w:val="center"/>
          </w:tcPr>
          <w:p w14:paraId="6B0F8912" w14:textId="77777777" w:rsidR="004F02E2" w:rsidRPr="00C45032" w:rsidRDefault="004F02E2" w:rsidP="004F02E2">
            <w:pPr>
              <w:spacing w:before="0" w:after="0"/>
              <w:jc w:val="left"/>
              <w:rPr>
                <w:rFonts w:eastAsia="Calibri" w:cs="Times New Roman"/>
                <w:sz w:val="20"/>
                <w:szCs w:val="20"/>
                <w:lang w:val="bs-Latn-BA"/>
              </w:rPr>
            </w:pPr>
          </w:p>
        </w:tc>
        <w:tc>
          <w:tcPr>
            <w:tcW w:w="497" w:type="pct"/>
            <w:gridSpan w:val="3"/>
            <w:shd w:val="clear" w:color="auto" w:fill="auto"/>
            <w:tcMar>
              <w:left w:w="28" w:type="dxa"/>
              <w:right w:w="28" w:type="dxa"/>
            </w:tcMar>
            <w:vAlign w:val="center"/>
          </w:tcPr>
          <w:p w14:paraId="4E0A6F59" w14:textId="77777777" w:rsidR="004F02E2" w:rsidRPr="00C45032" w:rsidRDefault="004F02E2" w:rsidP="004F02E2">
            <w:pPr>
              <w:spacing w:before="0" w:after="0"/>
              <w:jc w:val="left"/>
              <w:rPr>
                <w:rFonts w:eastAsia="Calibri" w:cs="Times New Roman"/>
                <w:szCs w:val="24"/>
                <w:lang w:val="bs-Latn-BA"/>
              </w:rPr>
            </w:pPr>
          </w:p>
        </w:tc>
      </w:tr>
      <w:tr w:rsidR="004F02E2" w:rsidRPr="00C45032" w14:paraId="552B331C"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89"/>
        </w:trPr>
        <w:tc>
          <w:tcPr>
            <w:tcW w:w="234" w:type="pct"/>
            <w:shd w:val="clear" w:color="auto" w:fill="auto"/>
            <w:tcMar>
              <w:left w:w="28" w:type="dxa"/>
              <w:right w:w="28" w:type="dxa"/>
            </w:tcMar>
          </w:tcPr>
          <w:p w14:paraId="246A632C"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t>8.</w:t>
            </w:r>
          </w:p>
        </w:tc>
        <w:tc>
          <w:tcPr>
            <w:tcW w:w="450" w:type="pct"/>
            <w:shd w:val="clear" w:color="auto" w:fill="auto"/>
            <w:tcMar>
              <w:left w:w="28" w:type="dxa"/>
              <w:right w:w="28" w:type="dxa"/>
            </w:tcMar>
          </w:tcPr>
          <w:p w14:paraId="206B557F"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50BBA531"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Izvještaj o realizaciji Akcionog plana za sprovođenje Strategije razvoja zvanične statistike za period 2024-2028. godina (za 2024. godinu)</w:t>
            </w:r>
          </w:p>
        </w:tc>
        <w:tc>
          <w:tcPr>
            <w:tcW w:w="521" w:type="pct"/>
            <w:shd w:val="clear" w:color="auto" w:fill="auto"/>
            <w:tcMar>
              <w:left w:w="28" w:type="dxa"/>
              <w:right w:w="28" w:type="dxa"/>
            </w:tcMar>
          </w:tcPr>
          <w:p w14:paraId="49BD25E6"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2025/I</w:t>
            </w:r>
          </w:p>
        </w:tc>
        <w:tc>
          <w:tcPr>
            <w:tcW w:w="522" w:type="pct"/>
            <w:shd w:val="clear" w:color="auto" w:fill="auto"/>
          </w:tcPr>
          <w:p w14:paraId="7863C9A9"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2025/I</w:t>
            </w:r>
          </w:p>
        </w:tc>
        <w:tc>
          <w:tcPr>
            <w:tcW w:w="619" w:type="pct"/>
            <w:gridSpan w:val="2"/>
            <w:shd w:val="clear" w:color="auto" w:fill="auto"/>
            <w:tcMar>
              <w:left w:w="28" w:type="dxa"/>
              <w:right w:w="28" w:type="dxa"/>
            </w:tcMar>
            <w:vAlign w:val="center"/>
          </w:tcPr>
          <w:p w14:paraId="273C41D2" w14:textId="77777777" w:rsidR="004F02E2" w:rsidRPr="00C45032" w:rsidRDefault="004F02E2" w:rsidP="004F02E2">
            <w:pPr>
              <w:spacing w:before="0" w:after="0"/>
              <w:jc w:val="left"/>
              <w:rPr>
                <w:rFonts w:eastAsia="Calibri" w:cs="Times New Roman"/>
                <w:sz w:val="20"/>
                <w:szCs w:val="20"/>
                <w:lang w:val="bs-Latn-BA"/>
              </w:rPr>
            </w:pPr>
          </w:p>
        </w:tc>
        <w:tc>
          <w:tcPr>
            <w:tcW w:w="497" w:type="pct"/>
            <w:gridSpan w:val="3"/>
            <w:shd w:val="clear" w:color="auto" w:fill="auto"/>
            <w:tcMar>
              <w:left w:w="28" w:type="dxa"/>
              <w:right w:w="28" w:type="dxa"/>
            </w:tcMar>
            <w:vAlign w:val="center"/>
          </w:tcPr>
          <w:p w14:paraId="4DB5DEA5" w14:textId="77777777" w:rsidR="004F02E2" w:rsidRPr="00C45032" w:rsidRDefault="004F02E2" w:rsidP="004F02E2">
            <w:pPr>
              <w:spacing w:before="0" w:after="0"/>
              <w:jc w:val="left"/>
              <w:rPr>
                <w:rFonts w:eastAsia="Calibri" w:cs="Times New Roman"/>
                <w:szCs w:val="24"/>
                <w:lang w:val="bs-Latn-BA"/>
              </w:rPr>
            </w:pPr>
          </w:p>
        </w:tc>
      </w:tr>
      <w:tr w:rsidR="004F02E2" w:rsidRPr="00C45032" w14:paraId="4D36F733"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89"/>
        </w:trPr>
        <w:tc>
          <w:tcPr>
            <w:tcW w:w="234" w:type="pct"/>
            <w:shd w:val="clear" w:color="auto" w:fill="auto"/>
            <w:tcMar>
              <w:left w:w="28" w:type="dxa"/>
              <w:right w:w="28" w:type="dxa"/>
            </w:tcMar>
          </w:tcPr>
          <w:p w14:paraId="7554AAD6"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lastRenderedPageBreak/>
              <w:t>9.</w:t>
            </w:r>
          </w:p>
        </w:tc>
        <w:tc>
          <w:tcPr>
            <w:tcW w:w="450" w:type="pct"/>
            <w:shd w:val="clear" w:color="auto" w:fill="auto"/>
            <w:tcMar>
              <w:left w:w="28" w:type="dxa"/>
              <w:right w:w="28" w:type="dxa"/>
            </w:tcMar>
          </w:tcPr>
          <w:p w14:paraId="4C2AC2A3"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1F79BA76"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Izvještaj o realizaciji Akcionog plana za sprovođenje Startegije razvoja zvanične statistike za period 2024-2028. godina (za 2025. godinu)</w:t>
            </w:r>
          </w:p>
        </w:tc>
        <w:tc>
          <w:tcPr>
            <w:tcW w:w="521" w:type="pct"/>
            <w:shd w:val="clear" w:color="auto" w:fill="auto"/>
            <w:tcMar>
              <w:left w:w="28" w:type="dxa"/>
              <w:right w:w="28" w:type="dxa"/>
            </w:tcMar>
          </w:tcPr>
          <w:p w14:paraId="1BF31324"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2026/I</w:t>
            </w:r>
          </w:p>
        </w:tc>
        <w:tc>
          <w:tcPr>
            <w:tcW w:w="522" w:type="pct"/>
            <w:shd w:val="clear" w:color="auto" w:fill="auto"/>
          </w:tcPr>
          <w:p w14:paraId="5732107D"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2026/I</w:t>
            </w:r>
          </w:p>
        </w:tc>
        <w:tc>
          <w:tcPr>
            <w:tcW w:w="619" w:type="pct"/>
            <w:gridSpan w:val="2"/>
            <w:shd w:val="clear" w:color="auto" w:fill="auto"/>
            <w:tcMar>
              <w:left w:w="28" w:type="dxa"/>
              <w:right w:w="28" w:type="dxa"/>
            </w:tcMar>
            <w:vAlign w:val="center"/>
          </w:tcPr>
          <w:p w14:paraId="36AF5F08" w14:textId="77777777" w:rsidR="004F02E2" w:rsidRPr="00C45032" w:rsidRDefault="004F02E2" w:rsidP="004F02E2">
            <w:pPr>
              <w:spacing w:before="0" w:after="0"/>
              <w:jc w:val="left"/>
              <w:rPr>
                <w:rFonts w:eastAsia="Calibri" w:cs="Times New Roman"/>
                <w:sz w:val="20"/>
                <w:szCs w:val="20"/>
                <w:lang w:val="bs-Latn-BA"/>
              </w:rPr>
            </w:pPr>
          </w:p>
        </w:tc>
        <w:tc>
          <w:tcPr>
            <w:tcW w:w="497" w:type="pct"/>
            <w:gridSpan w:val="3"/>
            <w:shd w:val="clear" w:color="auto" w:fill="auto"/>
            <w:tcMar>
              <w:left w:w="28" w:type="dxa"/>
              <w:right w:w="28" w:type="dxa"/>
            </w:tcMar>
            <w:vAlign w:val="center"/>
          </w:tcPr>
          <w:p w14:paraId="00DD84A9" w14:textId="77777777" w:rsidR="004F02E2" w:rsidRPr="00C45032" w:rsidRDefault="004F02E2" w:rsidP="004F02E2">
            <w:pPr>
              <w:spacing w:before="0" w:after="0"/>
              <w:jc w:val="left"/>
              <w:rPr>
                <w:rFonts w:eastAsia="Calibri" w:cs="Times New Roman"/>
                <w:szCs w:val="24"/>
                <w:lang w:val="bs-Latn-BA"/>
              </w:rPr>
            </w:pPr>
          </w:p>
        </w:tc>
      </w:tr>
      <w:tr w:rsidR="004F02E2" w:rsidRPr="00C45032" w14:paraId="7F736E13"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89"/>
        </w:trPr>
        <w:tc>
          <w:tcPr>
            <w:tcW w:w="234" w:type="pct"/>
            <w:shd w:val="clear" w:color="auto" w:fill="auto"/>
            <w:tcMar>
              <w:left w:w="28" w:type="dxa"/>
              <w:right w:w="28" w:type="dxa"/>
            </w:tcMar>
          </w:tcPr>
          <w:p w14:paraId="50B63505"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t>10.</w:t>
            </w:r>
          </w:p>
        </w:tc>
        <w:tc>
          <w:tcPr>
            <w:tcW w:w="450" w:type="pct"/>
            <w:shd w:val="clear" w:color="auto" w:fill="auto"/>
            <w:tcMar>
              <w:left w:w="28" w:type="dxa"/>
              <w:right w:w="28" w:type="dxa"/>
            </w:tcMar>
          </w:tcPr>
          <w:p w14:paraId="791CEFC8"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6627CC3B"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Izvještaj o realizaciji Akcionog plana za sprovođenje Startegije razvoja zvanične statsitike za period 2024-2028. godina (za 2026. godinu)</w:t>
            </w:r>
          </w:p>
        </w:tc>
        <w:tc>
          <w:tcPr>
            <w:tcW w:w="521" w:type="pct"/>
            <w:shd w:val="clear" w:color="auto" w:fill="auto"/>
            <w:tcMar>
              <w:left w:w="28" w:type="dxa"/>
              <w:right w:w="28" w:type="dxa"/>
            </w:tcMar>
          </w:tcPr>
          <w:p w14:paraId="1FD2E7F3"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2027/I</w:t>
            </w:r>
          </w:p>
        </w:tc>
        <w:tc>
          <w:tcPr>
            <w:tcW w:w="522" w:type="pct"/>
            <w:shd w:val="clear" w:color="auto" w:fill="auto"/>
          </w:tcPr>
          <w:p w14:paraId="79191A0F"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2027/I</w:t>
            </w:r>
          </w:p>
        </w:tc>
        <w:tc>
          <w:tcPr>
            <w:tcW w:w="619" w:type="pct"/>
            <w:gridSpan w:val="2"/>
            <w:shd w:val="clear" w:color="auto" w:fill="auto"/>
            <w:tcMar>
              <w:left w:w="28" w:type="dxa"/>
              <w:right w:w="28" w:type="dxa"/>
            </w:tcMar>
            <w:vAlign w:val="center"/>
          </w:tcPr>
          <w:p w14:paraId="5309A7E9" w14:textId="77777777" w:rsidR="004F02E2" w:rsidRPr="00C45032" w:rsidRDefault="004F02E2" w:rsidP="004F02E2">
            <w:pPr>
              <w:spacing w:before="0" w:after="0"/>
              <w:jc w:val="left"/>
              <w:rPr>
                <w:rFonts w:eastAsia="Calibri" w:cs="Times New Roman"/>
                <w:sz w:val="20"/>
                <w:szCs w:val="20"/>
                <w:lang w:val="bs-Latn-BA"/>
              </w:rPr>
            </w:pPr>
          </w:p>
        </w:tc>
        <w:tc>
          <w:tcPr>
            <w:tcW w:w="497" w:type="pct"/>
            <w:gridSpan w:val="3"/>
            <w:shd w:val="clear" w:color="auto" w:fill="auto"/>
            <w:tcMar>
              <w:left w:w="28" w:type="dxa"/>
              <w:right w:w="28" w:type="dxa"/>
            </w:tcMar>
            <w:vAlign w:val="center"/>
          </w:tcPr>
          <w:p w14:paraId="347B763A" w14:textId="77777777" w:rsidR="004F02E2" w:rsidRPr="00C45032" w:rsidRDefault="004F02E2" w:rsidP="004F02E2">
            <w:pPr>
              <w:spacing w:before="0" w:after="0"/>
              <w:jc w:val="left"/>
              <w:rPr>
                <w:rFonts w:eastAsia="Calibri" w:cs="Times New Roman"/>
                <w:szCs w:val="24"/>
                <w:lang w:val="bs-Latn-BA"/>
              </w:rPr>
            </w:pPr>
          </w:p>
        </w:tc>
      </w:tr>
      <w:tr w:rsidR="004F02E2" w:rsidRPr="00C45032" w14:paraId="294741B0"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87"/>
        </w:trPr>
        <w:tc>
          <w:tcPr>
            <w:tcW w:w="234" w:type="pct"/>
            <w:shd w:val="clear" w:color="auto" w:fill="auto"/>
            <w:tcMar>
              <w:left w:w="28" w:type="dxa"/>
              <w:right w:w="28" w:type="dxa"/>
            </w:tcMar>
          </w:tcPr>
          <w:p w14:paraId="0A52DB66"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t>11.</w:t>
            </w:r>
          </w:p>
        </w:tc>
        <w:tc>
          <w:tcPr>
            <w:tcW w:w="450" w:type="pct"/>
            <w:shd w:val="clear" w:color="auto" w:fill="auto"/>
            <w:tcMar>
              <w:left w:w="28" w:type="dxa"/>
              <w:right w:w="28" w:type="dxa"/>
            </w:tcMar>
          </w:tcPr>
          <w:p w14:paraId="27B77B59"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4503CE03"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Godišnji plan zvanične statistike za 2025. godinu</w:t>
            </w:r>
          </w:p>
        </w:tc>
        <w:tc>
          <w:tcPr>
            <w:tcW w:w="521" w:type="pct"/>
            <w:shd w:val="clear" w:color="auto" w:fill="auto"/>
            <w:tcMar>
              <w:left w:w="28" w:type="dxa"/>
              <w:right w:w="28" w:type="dxa"/>
            </w:tcMar>
          </w:tcPr>
          <w:p w14:paraId="3E032A46"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2024/IV</w:t>
            </w:r>
          </w:p>
        </w:tc>
        <w:tc>
          <w:tcPr>
            <w:tcW w:w="522" w:type="pct"/>
            <w:shd w:val="clear" w:color="auto" w:fill="auto"/>
          </w:tcPr>
          <w:p w14:paraId="1A798976"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2025/I</w:t>
            </w:r>
          </w:p>
        </w:tc>
        <w:tc>
          <w:tcPr>
            <w:tcW w:w="619" w:type="pct"/>
            <w:gridSpan w:val="2"/>
            <w:shd w:val="clear" w:color="auto" w:fill="auto"/>
            <w:tcMar>
              <w:left w:w="28" w:type="dxa"/>
              <w:right w:w="28" w:type="dxa"/>
            </w:tcMar>
            <w:vAlign w:val="center"/>
          </w:tcPr>
          <w:p w14:paraId="439B390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32009R0223 [P]</w:t>
            </w:r>
          </w:p>
          <w:p w14:paraId="34E78E1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32019R0505 [D]</w:t>
            </w:r>
          </w:p>
          <w:p w14:paraId="3244072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32019R0516 [D]</w:t>
            </w:r>
          </w:p>
          <w:p w14:paraId="76D3B02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32019R0803 [D]</w:t>
            </w:r>
          </w:p>
          <w:p w14:paraId="321A60A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32019R0280 [D]</w:t>
            </w:r>
          </w:p>
          <w:p w14:paraId="38F9AF7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32017R0881 [D]</w:t>
            </w:r>
          </w:p>
          <w:p w14:paraId="5DCD642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31995Y1207(01) [D]</w:t>
            </w:r>
          </w:p>
          <w:p w14:paraId="2B88635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32005R1552 [D]</w:t>
            </w:r>
          </w:p>
          <w:p w14:paraId="2A58EB4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32006R0198 [D]</w:t>
            </w:r>
          </w:p>
          <w:p w14:paraId="3046223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32008R0452 [D]</w:t>
            </w:r>
          </w:p>
          <w:p w14:paraId="0D9B464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32010R0822 [D]</w:t>
            </w:r>
          </w:p>
          <w:p w14:paraId="18E4421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22008A1119(02) [D]</w:t>
            </w:r>
          </w:p>
          <w:p w14:paraId="07C8A24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31998D2179 [D]</w:t>
            </w:r>
          </w:p>
          <w:p w14:paraId="37067EE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32002R2150 [D]</w:t>
            </w:r>
          </w:p>
          <w:p w14:paraId="0F3EEFC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32004R0574 [D]</w:t>
            </w:r>
          </w:p>
          <w:p w14:paraId="7C80B3C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32005R0782 [D]</w:t>
            </w:r>
          </w:p>
          <w:p w14:paraId="707DAC0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32005R1445 [D]</w:t>
            </w:r>
          </w:p>
          <w:p w14:paraId="203CDD5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32007L0030 [D]</w:t>
            </w:r>
          </w:p>
          <w:p w14:paraId="5A03010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32009R0221 [D]</w:t>
            </w:r>
          </w:p>
          <w:p w14:paraId="404B67D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32009R1185 [D]</w:t>
            </w:r>
          </w:p>
          <w:p w14:paraId="27DCB94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32010R0849 [D]</w:t>
            </w:r>
          </w:p>
          <w:p w14:paraId="59BD3F9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32016R0172 [D]</w:t>
            </w:r>
          </w:p>
          <w:p w14:paraId="4C3CAF4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31991H0141 [D]</w:t>
            </w:r>
          </w:p>
          <w:p w14:paraId="4F1C746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31993D0704 [D]</w:t>
            </w:r>
          </w:p>
          <w:p w14:paraId="11AA962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31994Y1230(02) [D]</w:t>
            </w:r>
          </w:p>
          <w:p w14:paraId="584FC80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31996R2223 [D]</w:t>
            </w:r>
          </w:p>
          <w:p w14:paraId="07B9E80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31996S2390 [D]</w:t>
            </w:r>
          </w:p>
          <w:p w14:paraId="0205FC9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31998R0448 [D]</w:t>
            </w:r>
          </w:p>
          <w:p w14:paraId="3AB8670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32000R1897 [D]</w:t>
            </w:r>
          </w:p>
          <w:p w14:paraId="4F56460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32002R1889 [D]</w:t>
            </w:r>
          </w:p>
          <w:p w14:paraId="3BC93F0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32003L0107 [D]</w:t>
            </w:r>
          </w:p>
          <w:p w14:paraId="3283CA2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32003R1059 [D]</w:t>
            </w:r>
          </w:p>
          <w:p w14:paraId="04EE44F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32006R0851 [D]</w:t>
            </w:r>
          </w:p>
          <w:p w14:paraId="43D927B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32007R0105 [D]</w:t>
            </w:r>
          </w:p>
          <w:p w14:paraId="7CD5DC8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32007R0833 [D]</w:t>
            </w:r>
          </w:p>
          <w:p w14:paraId="337A8F6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32007R1304 [D]</w:t>
            </w:r>
          </w:p>
          <w:p w14:paraId="7FDBF9D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32007R1392 [D]</w:t>
            </w:r>
          </w:p>
          <w:p w14:paraId="350DB43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32008R0011 [D]</w:t>
            </w:r>
          </w:p>
          <w:p w14:paraId="69C81B9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32008R0377 [D]</w:t>
            </w:r>
          </w:p>
          <w:p w14:paraId="3CD6653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32009L0042 [D]</w:t>
            </w:r>
          </w:p>
          <w:p w14:paraId="07F6ADA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32009R0400 [D]</w:t>
            </w:r>
          </w:p>
          <w:p w14:paraId="1D70A70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32009R0543 [D]</w:t>
            </w:r>
          </w:p>
          <w:p w14:paraId="05C381D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32009R1022 [D]</w:t>
            </w:r>
          </w:p>
          <w:p w14:paraId="385902F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32009R1200 [D]</w:t>
            </w:r>
          </w:p>
          <w:p w14:paraId="49D3090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32010D0216 [D]</w:t>
            </w:r>
          </w:p>
          <w:p w14:paraId="400F43B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32010R0202 [D]</w:t>
            </w:r>
          </w:p>
          <w:p w14:paraId="24A49C7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32010R0220 [D]</w:t>
            </w:r>
          </w:p>
          <w:p w14:paraId="5A135FC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32010R0715 [D]</w:t>
            </w:r>
          </w:p>
          <w:p w14:paraId="344EAB1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32011R0031 [D]</w:t>
            </w:r>
          </w:p>
          <w:p w14:paraId="4905671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32012R1046 [D]</w:t>
            </w:r>
          </w:p>
          <w:p w14:paraId="6F51CFB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32015R1391 [D]</w:t>
            </w:r>
          </w:p>
          <w:p w14:paraId="309AE6A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32015R1557 [D]</w:t>
            </w:r>
          </w:p>
          <w:p w14:paraId="418EF3E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32016R2066 [D]</w:t>
            </w:r>
          </w:p>
          <w:p w14:paraId="2430967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32008R1099 [D]</w:t>
            </w:r>
          </w:p>
          <w:p w14:paraId="770995D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32013R0147 [D]</w:t>
            </w:r>
          </w:p>
          <w:p w14:paraId="45C5686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32014R1113 [D]</w:t>
            </w:r>
          </w:p>
          <w:p w14:paraId="41437D2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32015D1773 [D]</w:t>
            </w:r>
          </w:p>
          <w:p w14:paraId="5525286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32016R1952 [D]</w:t>
            </w:r>
          </w:p>
          <w:p w14:paraId="0D8C764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31994D0168 [D]</w:t>
            </w:r>
          </w:p>
          <w:p w14:paraId="60A145D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31998D0527 [D]</w:t>
            </w:r>
          </w:p>
          <w:p w14:paraId="260266F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31998D0715 [D]</w:t>
            </w:r>
          </w:p>
          <w:p w14:paraId="4533C06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31998R0448 [D]</w:t>
            </w:r>
          </w:p>
          <w:p w14:paraId="6D68361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31998R1165 [D]</w:t>
            </w:r>
          </w:p>
          <w:p w14:paraId="51F0A71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32000R1500 [D]</w:t>
            </w:r>
          </w:p>
          <w:p w14:paraId="1846EBC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32000R2516 [D]</w:t>
            </w:r>
          </w:p>
          <w:p w14:paraId="73D11E7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32001R0586 [D]</w:t>
            </w:r>
          </w:p>
          <w:p w14:paraId="388BADC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32001R0995 [D]</w:t>
            </w:r>
          </w:p>
          <w:p w14:paraId="619580D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32001R2558 [D]</w:t>
            </w:r>
          </w:p>
          <w:p w14:paraId="3F7C3C4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32002D0990 [D]</w:t>
            </w:r>
          </w:p>
          <w:p w14:paraId="1C22366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32002R0113 [D]</w:t>
            </w:r>
          </w:p>
          <w:p w14:paraId="678E04D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32002R1889 [D]</w:t>
            </w:r>
          </w:p>
          <w:p w14:paraId="4E5D0D9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32003R1267 [D]</w:t>
            </w:r>
          </w:p>
          <w:p w14:paraId="62DE3C8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32005H0881 [D]</w:t>
            </w:r>
          </w:p>
          <w:p w14:paraId="02C40FF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32005R0184 [D]</w:t>
            </w:r>
          </w:p>
          <w:p w14:paraId="36A5F85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32005R1158 [D]</w:t>
            </w:r>
          </w:p>
          <w:p w14:paraId="1834C12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32005R1161 [D]</w:t>
            </w:r>
          </w:p>
          <w:p w14:paraId="3AE2D1B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32006R0317 [D]</w:t>
            </w:r>
          </w:p>
          <w:p w14:paraId="2A93CCB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32006R1503 [D]</w:t>
            </w:r>
          </w:p>
          <w:p w14:paraId="0322738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32007R0294 [D]</w:t>
            </w:r>
          </w:p>
          <w:p w14:paraId="5BB61DF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32007R0656 [D]</w:t>
            </w:r>
          </w:p>
          <w:p w14:paraId="74A7669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32007R0657 [D]</w:t>
            </w:r>
          </w:p>
          <w:p w14:paraId="5518917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32007R1165 [D]</w:t>
            </w:r>
          </w:p>
          <w:p w14:paraId="2A925D6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32008R0472 [D]</w:t>
            </w:r>
          </w:p>
          <w:p w14:paraId="4C14F41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32008R1178 [D]</w:t>
            </w:r>
          </w:p>
          <w:p w14:paraId="5AE58D8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32009R0036 [D]</w:t>
            </w:r>
          </w:p>
          <w:p w14:paraId="3373F04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32009R0329 [D]</w:t>
            </w:r>
          </w:p>
          <w:p w14:paraId="01D4B08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32009R0707 [D]</w:t>
            </w:r>
          </w:p>
          <w:p w14:paraId="5784E66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32010D0196 [D]</w:t>
            </w:r>
          </w:p>
          <w:p w14:paraId="2087386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32010R0163 [D]</w:t>
            </w:r>
          </w:p>
          <w:p w14:paraId="7E8BF9D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32010R0860 [D]</w:t>
            </w:r>
          </w:p>
          <w:p w14:paraId="5AFBD9C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32012R0461 [D]</w:t>
            </w:r>
          </w:p>
          <w:p w14:paraId="0ADECE7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32012R0555 [D]</w:t>
            </w:r>
          </w:p>
          <w:p w14:paraId="20A3419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32016R1013 [D]</w:t>
            </w:r>
          </w:p>
          <w:p w14:paraId="3216E9B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31993D0704 [D]</w:t>
            </w:r>
          </w:p>
          <w:p w14:paraId="3411A28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32001D0423 [D]</w:t>
            </w:r>
          </w:p>
          <w:p w14:paraId="23949E4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32001R2163 [D]</w:t>
            </w:r>
          </w:p>
          <w:p w14:paraId="178830E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32003R0006 [D]</w:t>
            </w:r>
          </w:p>
          <w:p w14:paraId="5EC9E3F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32003R0437 [D]</w:t>
            </w:r>
          </w:p>
          <w:p w14:paraId="023B5BD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32003R1358 [D]</w:t>
            </w:r>
          </w:p>
          <w:p w14:paraId="3A3F0A2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32004R0642 [D]</w:t>
            </w:r>
          </w:p>
          <w:p w14:paraId="1F75DCE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32005R0546 [D]</w:t>
            </w:r>
          </w:p>
          <w:p w14:paraId="07A86D2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32007R0158 [D]</w:t>
            </w:r>
          </w:p>
          <w:p w14:paraId="636F2AF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32007R0332 [D]</w:t>
            </w:r>
          </w:p>
          <w:p w14:paraId="3AD0CE8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32007R0833 [D]</w:t>
            </w:r>
          </w:p>
          <w:p w14:paraId="778FE7B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32007R1304 [D]</w:t>
            </w:r>
          </w:p>
          <w:p w14:paraId="66B9F73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32009L0042 [D]</w:t>
            </w:r>
          </w:p>
          <w:p w14:paraId="074D72E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32010D0216 [D]</w:t>
            </w:r>
          </w:p>
          <w:p w14:paraId="413E398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32010R0202 [D]</w:t>
            </w:r>
          </w:p>
          <w:p w14:paraId="0B30A9B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32012D0186 [D]</w:t>
            </w:r>
          </w:p>
          <w:p w14:paraId="64EB662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32012R0070 [D]</w:t>
            </w:r>
          </w:p>
          <w:p w14:paraId="35BB11D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32010R0821 [D]</w:t>
            </w:r>
          </w:p>
          <w:p w14:paraId="64A7D12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32011R0937 [D]</w:t>
            </w:r>
          </w:p>
          <w:p w14:paraId="1510790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32012R1083 [D]</w:t>
            </w:r>
          </w:p>
          <w:p w14:paraId="3400A91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32015R2003 [D]</w:t>
            </w:r>
          </w:p>
          <w:p w14:paraId="18628D4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32016R2015 [D]</w:t>
            </w:r>
          </w:p>
          <w:p w14:paraId="17D294B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31999R0530 [D]</w:t>
            </w:r>
          </w:p>
          <w:p w14:paraId="049F111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31999R1726 [D]</w:t>
            </w:r>
          </w:p>
          <w:p w14:paraId="65602B9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32000R1897 [D]</w:t>
            </w:r>
          </w:p>
          <w:p w14:paraId="357570E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32000R1916 [D]</w:t>
            </w:r>
          </w:p>
          <w:p w14:paraId="75797CC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32003R0450 [D]</w:t>
            </w:r>
          </w:p>
          <w:p w14:paraId="50B59C5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32003R1216 [D]</w:t>
            </w:r>
          </w:p>
          <w:p w14:paraId="623C782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32003R1980 [D]</w:t>
            </w:r>
          </w:p>
          <w:p w14:paraId="44DB086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32003R1981 [D]</w:t>
            </w:r>
          </w:p>
          <w:p w14:paraId="21DE17C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32003R1982 [D]</w:t>
            </w:r>
          </w:p>
          <w:p w14:paraId="60432E9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32003R1983 [D]</w:t>
            </w:r>
          </w:p>
          <w:p w14:paraId="0C6050D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32004R0028 [D]</w:t>
            </w:r>
          </w:p>
          <w:p w14:paraId="660B3CF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32005R1737 [D]</w:t>
            </w:r>
          </w:p>
          <w:p w14:paraId="582E0A1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32006R0676 [D]</w:t>
            </w:r>
          </w:p>
          <w:p w14:paraId="79472AE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32006R0698 [D]</w:t>
            </w:r>
          </w:p>
          <w:p w14:paraId="3A46432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32007R0224 [D]</w:t>
            </w:r>
          </w:p>
          <w:p w14:paraId="348BEC0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32008R0377 [D]</w:t>
            </w:r>
          </w:p>
          <w:p w14:paraId="76EB1B8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32009R1022 [D]</w:t>
            </w:r>
          </w:p>
          <w:p w14:paraId="348C6A2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32010R0220 [D]</w:t>
            </w:r>
          </w:p>
          <w:p w14:paraId="09D13F1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32012R0062 [D]</w:t>
            </w:r>
          </w:p>
          <w:p w14:paraId="3B6E6F4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32013D0097 [D]</w:t>
            </w:r>
          </w:p>
          <w:p w14:paraId="16AF144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32013R0112 [D]</w:t>
            </w:r>
          </w:p>
          <w:p w14:paraId="55A92DA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32013R0141 [D]</w:t>
            </w:r>
          </w:p>
          <w:p w14:paraId="564914F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32014R1153 [D]</w:t>
            </w:r>
          </w:p>
          <w:p w14:paraId="4CB5410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32015R0245 [D]</w:t>
            </w:r>
          </w:p>
          <w:p w14:paraId="608BD34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32006R1921 [D]</w:t>
            </w:r>
          </w:p>
          <w:p w14:paraId="6F36083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32008R0762 [D]</w:t>
            </w:r>
          </w:p>
          <w:p w14:paraId="06E503C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32009R0216 [D]</w:t>
            </w:r>
          </w:p>
          <w:p w14:paraId="1ACE201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32009R0217 [D]</w:t>
            </w:r>
          </w:p>
          <w:p w14:paraId="70B1DA6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32009R0218 [D]</w:t>
            </w:r>
          </w:p>
          <w:p w14:paraId="7215CA7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32010D0076 [D]</w:t>
            </w:r>
          </w:p>
          <w:p w14:paraId="4905E21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32011D0626 [D]</w:t>
            </w:r>
          </w:p>
          <w:p w14:paraId="01C0887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31996L0016 [D]</w:t>
            </w:r>
          </w:p>
          <w:p w14:paraId="524028D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31997D0080 [D]</w:t>
            </w:r>
          </w:p>
          <w:p w14:paraId="026B209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31998D0582 [D]</w:t>
            </w:r>
          </w:p>
          <w:p w14:paraId="62CD131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31998R0494 [D]</w:t>
            </w:r>
          </w:p>
          <w:p w14:paraId="7062774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31999D0799 [D]</w:t>
            </w:r>
          </w:p>
          <w:p w14:paraId="0C87D84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32000D2298 [D]</w:t>
            </w:r>
          </w:p>
          <w:p w14:paraId="5281203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32000R1760 [D]</w:t>
            </w:r>
          </w:p>
          <w:p w14:paraId="3EBCD01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32000R1825 [D]</w:t>
            </w:r>
          </w:p>
          <w:p w14:paraId="6C86F4F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32002D1919 [D]</w:t>
            </w:r>
          </w:p>
          <w:p w14:paraId="10708AF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32002R0178 [D]</w:t>
            </w:r>
          </w:p>
          <w:p w14:paraId="488EDF8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32003L0107 [D]</w:t>
            </w:r>
          </w:p>
          <w:p w14:paraId="2C22C6D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32003R1082 [D]</w:t>
            </w:r>
          </w:p>
          <w:p w14:paraId="4D32FCC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32004R0138 [D]</w:t>
            </w:r>
          </w:p>
          <w:p w14:paraId="3818FE0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32005D0288 [D]</w:t>
            </w:r>
          </w:p>
          <w:p w14:paraId="31D5CC7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32005R0306 [D]</w:t>
            </w:r>
          </w:p>
          <w:p w14:paraId="721222C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32006D0717 [D]</w:t>
            </w:r>
          </w:p>
          <w:p w14:paraId="3CCE4BC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32006R0909 [D]</w:t>
            </w:r>
          </w:p>
          <w:p w14:paraId="513DA60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32006R1505 [D]</w:t>
            </w:r>
          </w:p>
          <w:p w14:paraId="4518004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32007R0275 [D]</w:t>
            </w:r>
          </w:p>
          <w:p w14:paraId="44CEE56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32007R0333 [D]</w:t>
            </w:r>
          </w:p>
          <w:p w14:paraId="5042885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32008R1165 [D]</w:t>
            </w:r>
          </w:p>
          <w:p w14:paraId="2374493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32009R0543 [D]</w:t>
            </w:r>
          </w:p>
          <w:p w14:paraId="3F2AA3B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32009R1200 [D]</w:t>
            </w:r>
          </w:p>
          <w:p w14:paraId="61D8902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32010R0178 [D]</w:t>
            </w:r>
          </w:p>
          <w:p w14:paraId="4C1F2A1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32010R1033 [D]</w:t>
            </w:r>
          </w:p>
          <w:p w14:paraId="629EB33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32010R1034 [D]</w:t>
            </w:r>
          </w:p>
          <w:p w14:paraId="7D4DE5F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32010R1053 [D]</w:t>
            </w:r>
          </w:p>
          <w:p w14:paraId="307B721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32010R1099 [D]</w:t>
            </w:r>
          </w:p>
          <w:p w14:paraId="0AD5D6D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32011D0142 [D]</w:t>
            </w:r>
          </w:p>
          <w:p w14:paraId="489EFBA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32011R1337 [D]</w:t>
            </w:r>
          </w:p>
          <w:p w14:paraId="1629D6F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32014R0887 [D]</w:t>
            </w:r>
          </w:p>
          <w:p w14:paraId="5E28A7A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32015R1391 [D]</w:t>
            </w:r>
          </w:p>
          <w:p w14:paraId="58B3CCE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32015R1557 [D]</w:t>
            </w:r>
          </w:p>
          <w:p w14:paraId="04C814E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32017R0949 [D]</w:t>
            </w:r>
          </w:p>
          <w:p w14:paraId="0AD6C61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31987R2658 [D]</w:t>
            </w:r>
          </w:p>
          <w:p w14:paraId="6C7A814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32009R0707 [D]</w:t>
            </w:r>
          </w:p>
          <w:p w14:paraId="32BF471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32011R0312 [D]</w:t>
            </w:r>
          </w:p>
          <w:p w14:paraId="6F17B27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32011R0313 [D]</w:t>
            </w:r>
          </w:p>
          <w:p w14:paraId="7B259ED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32011R0314 [D]</w:t>
            </w:r>
          </w:p>
          <w:p w14:paraId="6D4CBAB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32011R0315 [D]</w:t>
            </w:r>
          </w:p>
          <w:p w14:paraId="33A4A38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32011R0316 [D]</w:t>
            </w:r>
          </w:p>
          <w:p w14:paraId="4E2234C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32011R0428 [D]</w:t>
            </w:r>
          </w:p>
          <w:p w14:paraId="1150969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32011R0447 [D]</w:t>
            </w:r>
          </w:p>
          <w:p w14:paraId="5BAE94F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32016R1013 [D]</w:t>
            </w:r>
          </w:p>
          <w:p w14:paraId="5396C89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32016R1253 [D]</w:t>
            </w:r>
          </w:p>
          <w:p w14:paraId="5A99128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31993R0696 [D]</w:t>
            </w:r>
          </w:p>
          <w:p w14:paraId="3D69AE0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32001R0045 [D]</w:t>
            </w:r>
          </w:p>
          <w:p w14:paraId="1A46E1B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32001R1049 [D]</w:t>
            </w:r>
          </w:p>
          <w:p w14:paraId="2C4F18A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32002R0204 [D]</w:t>
            </w:r>
          </w:p>
          <w:p w14:paraId="7170B3D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32002R0831 [D]</w:t>
            </w:r>
          </w:p>
          <w:p w14:paraId="0BAF8F9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32004D0452 [D]</w:t>
            </w:r>
          </w:p>
          <w:p w14:paraId="6924DAC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32006R1104 [D]</w:t>
            </w:r>
          </w:p>
          <w:p w14:paraId="45EA5B0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32007D1578 [D]</w:t>
            </w:r>
          </w:p>
          <w:p w14:paraId="4AB3587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32007R1000 [D]</w:t>
            </w:r>
          </w:p>
          <w:p w14:paraId="5D54974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32008D0876 [D]</w:t>
            </w:r>
          </w:p>
          <w:p w14:paraId="113D644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32008R0451 [D]</w:t>
            </w:r>
          </w:p>
          <w:p w14:paraId="7B3CC29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32008R0763 [D]</w:t>
            </w:r>
          </w:p>
          <w:p w14:paraId="65013F8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32009D0411 [D]</w:t>
            </w:r>
          </w:p>
          <w:p w14:paraId="7BEE9B1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32009R1201 [D]</w:t>
            </w:r>
          </w:p>
          <w:p w14:paraId="0BC1CAE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32010D0373 [D]</w:t>
            </w:r>
          </w:p>
          <w:p w14:paraId="2490F2A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32010R0519 [D]</w:t>
            </w:r>
          </w:p>
          <w:p w14:paraId="67BAC7F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32011R0428 [D]</w:t>
            </w:r>
          </w:p>
          <w:p w14:paraId="0397196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32017R0543 [D]</w:t>
            </w:r>
          </w:p>
          <w:p w14:paraId="56B5DB0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32017R0712 [D]</w:t>
            </w:r>
          </w:p>
          <w:p w14:paraId="19A19E1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32017R0881 [D]</w:t>
            </w:r>
          </w:p>
          <w:p w14:paraId="683B022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32015R1330 [D]</w:t>
            </w:r>
          </w:p>
          <w:p w14:paraId="3ACE0FD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32015R1390 [D]</w:t>
            </w:r>
          </w:p>
          <w:p w14:paraId="0E42B97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32015R1473 [D]</w:t>
            </w:r>
          </w:p>
          <w:p w14:paraId="30D20EE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32015R1517 [D]</w:t>
            </w:r>
          </w:p>
          <w:p w14:paraId="05938E3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32015R1740 [D]</w:t>
            </w:r>
          </w:p>
          <w:p w14:paraId="08C4827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32015R1815 [D]</w:t>
            </w:r>
          </w:p>
          <w:p w14:paraId="75CDF3E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32016D1711 [D]</w:t>
            </w:r>
          </w:p>
          <w:p w14:paraId="7913F67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32020R0256 [D]</w:t>
            </w:r>
          </w:p>
          <w:p w14:paraId="0DE2D03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32020R0258 [D]</w:t>
            </w:r>
          </w:p>
          <w:p w14:paraId="515B264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32020R0405 [D]</w:t>
            </w:r>
          </w:p>
          <w:p w14:paraId="30D91AA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32020R0257 [D]</w:t>
            </w:r>
          </w:p>
          <w:p w14:paraId="13E0923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32019R2180 [D]</w:t>
            </w:r>
          </w:p>
          <w:p w14:paraId="295568F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32019R1700 [D]</w:t>
            </w:r>
          </w:p>
          <w:p w14:paraId="4CA8E60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32019R2146 [D]</w:t>
            </w:r>
          </w:p>
          <w:p w14:paraId="068CB47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32019R2181 [D]</w:t>
            </w:r>
          </w:p>
          <w:p w14:paraId="5EF5107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32019R2241 [D]</w:t>
            </w:r>
          </w:p>
          <w:p w14:paraId="7A85F5D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32019R2242 [D]</w:t>
            </w:r>
          </w:p>
          <w:p w14:paraId="0034BA3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32019R1776 [D]</w:t>
            </w:r>
          </w:p>
          <w:p w14:paraId="01D938C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32019R2240 [D]</w:t>
            </w:r>
          </w:p>
          <w:p w14:paraId="0564383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32019R0280 [D]</w:t>
            </w:r>
          </w:p>
          <w:p w14:paraId="70CD328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22020D0345 [D]</w:t>
            </w:r>
          </w:p>
          <w:p w14:paraId="0B17D3C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22020D0344 [D]</w:t>
            </w:r>
          </w:p>
          <w:p w14:paraId="2C241EA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32019R0516 [D]</w:t>
            </w:r>
          </w:p>
          <w:p w14:paraId="00B9EB8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32019R1681 [D]</w:t>
            </w:r>
          </w:p>
          <w:p w14:paraId="778E611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32019R1933 [D]</w:t>
            </w:r>
          </w:p>
          <w:p w14:paraId="2C301D5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32019R2152 [D]</w:t>
            </w:r>
          </w:p>
          <w:p w14:paraId="4CE200B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32020R1197 [D]</w:t>
            </w:r>
          </w:p>
          <w:p w14:paraId="15419D0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32020R1546 [D]</w:t>
            </w:r>
          </w:p>
          <w:p w14:paraId="11330D9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32021R0466 [D]</w:t>
            </w:r>
          </w:p>
          <w:p w14:paraId="6E9DE63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32020R1642 [D]</w:t>
            </w:r>
          </w:p>
          <w:p w14:paraId="3A96F12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32020R2175 [D]</w:t>
            </w:r>
          </w:p>
          <w:p w14:paraId="4BAE3F2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32020R1721 [D]</w:t>
            </w:r>
          </w:p>
          <w:p w14:paraId="76B9C12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32020R1640 [D]</w:t>
            </w:r>
          </w:p>
          <w:p w14:paraId="4F33533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32020R0851 [D]</w:t>
            </w:r>
          </w:p>
          <w:p w14:paraId="7F0CA71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32022R2379 [D]</w:t>
            </w:r>
          </w:p>
          <w:p w14:paraId="23741BF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32023R1797 [D]</w:t>
            </w:r>
          </w:p>
          <w:p w14:paraId="3860B1B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32023R1579 [D]</w:t>
            </w:r>
          </w:p>
          <w:p w14:paraId="708E5FB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32023R1537 [D]</w:t>
            </w:r>
          </w:p>
          <w:p w14:paraId="20F9FB9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32023R1538 [D]</w:t>
            </w:r>
          </w:p>
          <w:p w14:paraId="3134C3A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32023R1484 [D]</w:t>
            </w:r>
          </w:p>
          <w:p w14:paraId="5043305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32023R0212 [D]</w:t>
            </w:r>
          </w:p>
          <w:p w14:paraId="3CA3574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32023R0167 [D]</w:t>
            </w:r>
          </w:p>
          <w:p w14:paraId="6158CD9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32023R0126 [D]</w:t>
            </w:r>
          </w:p>
          <w:p w14:paraId="26D3B83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32022R2498 [D]</w:t>
            </w:r>
          </w:p>
          <w:p w14:paraId="234E6C0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32022R2447 [D]</w:t>
            </w:r>
          </w:p>
          <w:p w14:paraId="1292E07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32022R2312 [D]</w:t>
            </w:r>
          </w:p>
          <w:p w14:paraId="27B94D1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32022R1399 [D]</w:t>
            </w:r>
          </w:p>
          <w:p w14:paraId="0ACEE60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32022R0590 [D]</w:t>
            </w:r>
          </w:p>
          <w:p w14:paraId="3E5BC51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32022R0132 [D]</w:t>
            </w:r>
          </w:p>
          <w:p w14:paraId="61A479F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32022R0029 [D]</w:t>
            </w:r>
          </w:p>
          <w:p w14:paraId="7DE8C40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32021R2286 [D]</w:t>
            </w:r>
          </w:p>
          <w:p w14:paraId="65B67BE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32021R2269 [D]</w:t>
            </w:r>
          </w:p>
          <w:p w14:paraId="24BBD13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32021R2052 [D]</w:t>
            </w:r>
          </w:p>
          <w:p w14:paraId="545505D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32021R2010 [D]</w:t>
            </w:r>
          </w:p>
          <w:p w14:paraId="5CCDD60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32021R1223 [D]</w:t>
            </w:r>
          </w:p>
        </w:tc>
        <w:tc>
          <w:tcPr>
            <w:tcW w:w="497" w:type="pct"/>
            <w:gridSpan w:val="3"/>
            <w:shd w:val="clear" w:color="auto" w:fill="auto"/>
            <w:tcMar>
              <w:left w:w="28" w:type="dxa"/>
              <w:right w:w="28" w:type="dxa"/>
            </w:tcMar>
            <w:vAlign w:val="center"/>
          </w:tcPr>
          <w:p w14:paraId="5F99C5D4" w14:textId="77777777" w:rsidR="004F02E2" w:rsidRPr="00C45032" w:rsidRDefault="004F02E2" w:rsidP="004F02E2">
            <w:pPr>
              <w:spacing w:before="0" w:after="0"/>
              <w:jc w:val="left"/>
              <w:rPr>
                <w:rFonts w:eastAsia="Calibri" w:cs="Times New Roman"/>
                <w:b/>
                <w:szCs w:val="24"/>
                <w:lang w:val="bs-Latn-BA"/>
              </w:rPr>
            </w:pPr>
          </w:p>
        </w:tc>
      </w:tr>
      <w:tr w:rsidR="004F02E2" w:rsidRPr="00C45032" w14:paraId="1FEB815B"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32"/>
        </w:trPr>
        <w:tc>
          <w:tcPr>
            <w:tcW w:w="234" w:type="pct"/>
            <w:shd w:val="clear" w:color="auto" w:fill="auto"/>
            <w:tcMar>
              <w:left w:w="28" w:type="dxa"/>
              <w:right w:w="28" w:type="dxa"/>
            </w:tcMar>
          </w:tcPr>
          <w:p w14:paraId="2DAFD774"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lastRenderedPageBreak/>
              <w:t>12.</w:t>
            </w:r>
          </w:p>
        </w:tc>
        <w:tc>
          <w:tcPr>
            <w:tcW w:w="450" w:type="pct"/>
            <w:shd w:val="clear" w:color="auto" w:fill="auto"/>
            <w:tcMar>
              <w:left w:w="28" w:type="dxa"/>
              <w:right w:w="28" w:type="dxa"/>
            </w:tcMar>
          </w:tcPr>
          <w:p w14:paraId="4DE940CD"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0867D324"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Godišnji plan zvanične statistike za 2026. godinu</w:t>
            </w:r>
          </w:p>
        </w:tc>
        <w:tc>
          <w:tcPr>
            <w:tcW w:w="521" w:type="pct"/>
            <w:shd w:val="clear" w:color="auto" w:fill="auto"/>
            <w:tcMar>
              <w:left w:w="28" w:type="dxa"/>
              <w:right w:w="28" w:type="dxa"/>
            </w:tcMar>
          </w:tcPr>
          <w:p w14:paraId="121BB751"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2025/IV</w:t>
            </w:r>
          </w:p>
        </w:tc>
        <w:tc>
          <w:tcPr>
            <w:tcW w:w="522" w:type="pct"/>
            <w:shd w:val="clear" w:color="auto" w:fill="auto"/>
          </w:tcPr>
          <w:p w14:paraId="4C544A7C"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2026/I</w:t>
            </w:r>
          </w:p>
        </w:tc>
        <w:tc>
          <w:tcPr>
            <w:tcW w:w="619" w:type="pct"/>
            <w:gridSpan w:val="2"/>
            <w:shd w:val="clear" w:color="auto" w:fill="auto"/>
            <w:tcMar>
              <w:left w:w="28" w:type="dxa"/>
              <w:right w:w="28" w:type="dxa"/>
            </w:tcMar>
            <w:vAlign w:val="center"/>
          </w:tcPr>
          <w:p w14:paraId="58BA496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32009R0223 [P]</w:t>
            </w:r>
          </w:p>
          <w:p w14:paraId="7D9E731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32019R0505 [D]</w:t>
            </w:r>
          </w:p>
          <w:p w14:paraId="42B1490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32019R0516 [D]</w:t>
            </w:r>
          </w:p>
          <w:p w14:paraId="264BD3D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32019R0803 [D]</w:t>
            </w:r>
          </w:p>
          <w:p w14:paraId="460A6BF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32019R0280 [D]</w:t>
            </w:r>
          </w:p>
          <w:p w14:paraId="18DDD26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32017R0881 [D]</w:t>
            </w:r>
          </w:p>
          <w:p w14:paraId="10DD9F2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31995Y1207(01)[D]</w:t>
            </w:r>
          </w:p>
          <w:p w14:paraId="2130281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32005R1552 [D]</w:t>
            </w:r>
          </w:p>
          <w:p w14:paraId="4F7EAA4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32006R0198 [D]</w:t>
            </w:r>
          </w:p>
          <w:p w14:paraId="49587C2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32008R0452 [D]</w:t>
            </w:r>
          </w:p>
          <w:p w14:paraId="629ED94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32010R0822 [D]</w:t>
            </w:r>
          </w:p>
          <w:p w14:paraId="03014F3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22008A1119(02)[D]</w:t>
            </w:r>
          </w:p>
          <w:p w14:paraId="6449623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31998D2179 [D]</w:t>
            </w:r>
          </w:p>
          <w:p w14:paraId="6E4B069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32002R2150 [D]</w:t>
            </w:r>
          </w:p>
          <w:p w14:paraId="4F48E1C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32004R0574 [D]</w:t>
            </w:r>
          </w:p>
          <w:p w14:paraId="3A0AE3D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32005R0782 [D]</w:t>
            </w:r>
          </w:p>
          <w:p w14:paraId="4ED47B3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32005R1445 [D]</w:t>
            </w:r>
          </w:p>
          <w:p w14:paraId="4886BB7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32007L0030 [D]</w:t>
            </w:r>
          </w:p>
          <w:p w14:paraId="73D3056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32009R0221 [D]</w:t>
            </w:r>
          </w:p>
          <w:p w14:paraId="0182D7E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32009R1185 [D]</w:t>
            </w:r>
          </w:p>
          <w:p w14:paraId="13A05A4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32010R0849 [D]</w:t>
            </w:r>
          </w:p>
          <w:p w14:paraId="09B5497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32016R0172 [D]</w:t>
            </w:r>
          </w:p>
          <w:p w14:paraId="0ACF30A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31991H0141 [D]</w:t>
            </w:r>
          </w:p>
          <w:p w14:paraId="4989780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31993D0704 [D]</w:t>
            </w:r>
          </w:p>
          <w:p w14:paraId="39CD829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31994Y1230(02)[D]</w:t>
            </w:r>
          </w:p>
          <w:p w14:paraId="1C1789E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31996R2223 [D]</w:t>
            </w:r>
          </w:p>
          <w:p w14:paraId="4E128C2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31996S2390 [D]</w:t>
            </w:r>
          </w:p>
          <w:p w14:paraId="3898A71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31998R0448 [D]</w:t>
            </w:r>
          </w:p>
          <w:p w14:paraId="534DEF4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32000R1897 [D]</w:t>
            </w:r>
          </w:p>
          <w:p w14:paraId="6FE2125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32002R1889 [D]</w:t>
            </w:r>
          </w:p>
          <w:p w14:paraId="4EE5BA3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32003L0107 [D]</w:t>
            </w:r>
          </w:p>
          <w:p w14:paraId="5E25B58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32003R1059 [D]</w:t>
            </w:r>
          </w:p>
          <w:p w14:paraId="67B11AC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32006R0851 [D]</w:t>
            </w:r>
          </w:p>
          <w:p w14:paraId="105D73B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32007R0105 [D]</w:t>
            </w:r>
          </w:p>
          <w:p w14:paraId="6C2C7C5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32007R0833 [D]</w:t>
            </w:r>
          </w:p>
          <w:p w14:paraId="01AAAEB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32007R1304 [D]</w:t>
            </w:r>
          </w:p>
          <w:p w14:paraId="0BFD29E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32007R1392 [D]</w:t>
            </w:r>
          </w:p>
          <w:p w14:paraId="0A3D35B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32008R0011 [D]</w:t>
            </w:r>
          </w:p>
          <w:p w14:paraId="6942CA8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32008R0377 [D]</w:t>
            </w:r>
          </w:p>
          <w:p w14:paraId="4260367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32009L0042 [D]</w:t>
            </w:r>
          </w:p>
          <w:p w14:paraId="001690F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32009R0400 [D]</w:t>
            </w:r>
          </w:p>
          <w:p w14:paraId="7CC3C80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32009R0543 [D]</w:t>
            </w:r>
          </w:p>
          <w:p w14:paraId="7DDE1AF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32009R1022 [D]</w:t>
            </w:r>
          </w:p>
          <w:p w14:paraId="4CBCB25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32009R1200 [D]</w:t>
            </w:r>
          </w:p>
          <w:p w14:paraId="7E13B51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32010D0216 [D]</w:t>
            </w:r>
          </w:p>
          <w:p w14:paraId="5517E1C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32010R0202 [D]</w:t>
            </w:r>
          </w:p>
          <w:p w14:paraId="103CF9F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32010R0220 [D]</w:t>
            </w:r>
          </w:p>
          <w:p w14:paraId="0E4D4EF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32010R0715 [D]</w:t>
            </w:r>
          </w:p>
          <w:p w14:paraId="46DA5CD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32011R0031 [D]</w:t>
            </w:r>
          </w:p>
          <w:p w14:paraId="4227EC5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32012R1046 [D]</w:t>
            </w:r>
          </w:p>
          <w:p w14:paraId="10A359D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32015R1391 [D]</w:t>
            </w:r>
          </w:p>
          <w:p w14:paraId="65BB685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32015R1557 [D]</w:t>
            </w:r>
          </w:p>
          <w:p w14:paraId="619E075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32016R2066 [D]</w:t>
            </w:r>
          </w:p>
          <w:p w14:paraId="068CE15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32008R1099 [D]</w:t>
            </w:r>
          </w:p>
          <w:p w14:paraId="65AC76D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32013R0147 [D]</w:t>
            </w:r>
          </w:p>
          <w:p w14:paraId="245788C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32014R1113 [D]</w:t>
            </w:r>
          </w:p>
          <w:p w14:paraId="4D26BAA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32015D1773 [D]</w:t>
            </w:r>
          </w:p>
          <w:p w14:paraId="61D4087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32016R1952 [D]</w:t>
            </w:r>
          </w:p>
          <w:p w14:paraId="1E54941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31994D0168 [D]</w:t>
            </w:r>
          </w:p>
          <w:p w14:paraId="2DC31E2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31998D0527 [D]</w:t>
            </w:r>
          </w:p>
          <w:p w14:paraId="3168EDE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31998D0715 [D]</w:t>
            </w:r>
          </w:p>
          <w:p w14:paraId="217A823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31998R0448 [D]</w:t>
            </w:r>
          </w:p>
          <w:p w14:paraId="73E1672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31998R1165 [D]</w:t>
            </w:r>
          </w:p>
          <w:p w14:paraId="293ECC0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32000R1500 [D]</w:t>
            </w:r>
          </w:p>
          <w:p w14:paraId="6925535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32000R2516 [D]</w:t>
            </w:r>
          </w:p>
          <w:p w14:paraId="57FB696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32001R0586 [D]</w:t>
            </w:r>
          </w:p>
          <w:p w14:paraId="6306853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32001R0995 [D]</w:t>
            </w:r>
          </w:p>
          <w:p w14:paraId="0C31FDD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32001R2558 [D]</w:t>
            </w:r>
          </w:p>
          <w:p w14:paraId="74E470B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32002D0990 [D]</w:t>
            </w:r>
          </w:p>
          <w:p w14:paraId="7AC59C4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32002R0113 [D]</w:t>
            </w:r>
          </w:p>
          <w:p w14:paraId="0A097B2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32002R1889 [D]</w:t>
            </w:r>
          </w:p>
          <w:p w14:paraId="28C670E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32003R1267 [D]</w:t>
            </w:r>
          </w:p>
          <w:p w14:paraId="5FE5BFF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32005H0881 [D]</w:t>
            </w:r>
          </w:p>
          <w:p w14:paraId="0C02E24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32005R0184 [D]</w:t>
            </w:r>
          </w:p>
          <w:p w14:paraId="65AF1BA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32005R1158 [D]</w:t>
            </w:r>
          </w:p>
          <w:p w14:paraId="09C3A99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32005R1161 [D]</w:t>
            </w:r>
          </w:p>
          <w:p w14:paraId="324CA40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32006R0317 [D]</w:t>
            </w:r>
          </w:p>
          <w:p w14:paraId="413D423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32006R1503 [D]</w:t>
            </w:r>
          </w:p>
          <w:p w14:paraId="6620F44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32007R0294 [D]</w:t>
            </w:r>
          </w:p>
          <w:p w14:paraId="1947C3D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32007R0656 [D]</w:t>
            </w:r>
          </w:p>
          <w:p w14:paraId="7130377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32007R0657 [D]</w:t>
            </w:r>
          </w:p>
          <w:p w14:paraId="61CBAFF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32007R1165 [D]</w:t>
            </w:r>
          </w:p>
          <w:p w14:paraId="5E2A35F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32008R0472 [D]</w:t>
            </w:r>
          </w:p>
          <w:p w14:paraId="146587D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32008R1178 [D]</w:t>
            </w:r>
          </w:p>
          <w:p w14:paraId="1619430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32009R0036 [D]</w:t>
            </w:r>
          </w:p>
          <w:p w14:paraId="622C7FE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32009R0329 [D]</w:t>
            </w:r>
          </w:p>
          <w:p w14:paraId="6033115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32009R0707 [D]</w:t>
            </w:r>
          </w:p>
          <w:p w14:paraId="222D035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32010D0196 [D]</w:t>
            </w:r>
          </w:p>
          <w:p w14:paraId="33E5ADB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32010R0163 [D]</w:t>
            </w:r>
          </w:p>
          <w:p w14:paraId="0D463D8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32010R0860 [D]</w:t>
            </w:r>
          </w:p>
          <w:p w14:paraId="5AB2CA5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32012R0461 [D]</w:t>
            </w:r>
          </w:p>
          <w:p w14:paraId="1809603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32012R0555 [D]</w:t>
            </w:r>
          </w:p>
          <w:p w14:paraId="3ABC29E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32016R1013 [D]</w:t>
            </w:r>
          </w:p>
          <w:p w14:paraId="5FA0E85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31993D0704 [D]</w:t>
            </w:r>
          </w:p>
          <w:p w14:paraId="3AFE7F3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32001D0423 [D]</w:t>
            </w:r>
          </w:p>
          <w:p w14:paraId="5063358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32001R2163 [D]</w:t>
            </w:r>
          </w:p>
          <w:p w14:paraId="0908452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32003R0006 [D]</w:t>
            </w:r>
          </w:p>
          <w:p w14:paraId="1D51678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32003R0437 [D]</w:t>
            </w:r>
          </w:p>
          <w:p w14:paraId="56FD334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32003R1358 [D]</w:t>
            </w:r>
          </w:p>
          <w:p w14:paraId="4AA616F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32004R0642 [D]</w:t>
            </w:r>
          </w:p>
          <w:p w14:paraId="60CB130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32005R0546 [D]</w:t>
            </w:r>
          </w:p>
          <w:p w14:paraId="69A71BC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32007R0158 [D]</w:t>
            </w:r>
          </w:p>
          <w:p w14:paraId="4AE1D91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32007R0332 [D]</w:t>
            </w:r>
          </w:p>
          <w:p w14:paraId="555236D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32007R0833 [D]</w:t>
            </w:r>
          </w:p>
          <w:p w14:paraId="4E0F077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32007R1304 [D]</w:t>
            </w:r>
          </w:p>
          <w:p w14:paraId="319E118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32009L0042 [D]</w:t>
            </w:r>
          </w:p>
          <w:p w14:paraId="18137C2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32010D0216 [D]</w:t>
            </w:r>
          </w:p>
          <w:p w14:paraId="3E8FA82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32010R0202 [D]</w:t>
            </w:r>
          </w:p>
          <w:p w14:paraId="2832F04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32012D0186 [D]</w:t>
            </w:r>
          </w:p>
          <w:p w14:paraId="4537D2C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32012R0070 [D]</w:t>
            </w:r>
          </w:p>
          <w:p w14:paraId="099D8B4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32010R0821 [D]</w:t>
            </w:r>
          </w:p>
          <w:p w14:paraId="7BF5407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32011R0937 [D]</w:t>
            </w:r>
          </w:p>
          <w:p w14:paraId="0AB60F7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32012R1083 [D]</w:t>
            </w:r>
          </w:p>
          <w:p w14:paraId="057CD93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32015R2003 [D]</w:t>
            </w:r>
          </w:p>
          <w:p w14:paraId="21A5222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32016R2015 [D]</w:t>
            </w:r>
          </w:p>
          <w:p w14:paraId="571B83C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31999R0530 [D]</w:t>
            </w:r>
          </w:p>
          <w:p w14:paraId="559BA58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31999R1726 [D]</w:t>
            </w:r>
          </w:p>
          <w:p w14:paraId="4F29773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32000R1897 [D]</w:t>
            </w:r>
          </w:p>
          <w:p w14:paraId="04CF770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32000R1916 [D]</w:t>
            </w:r>
          </w:p>
          <w:p w14:paraId="2615758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32003R0450 [D]</w:t>
            </w:r>
          </w:p>
          <w:p w14:paraId="204966F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32003R1216 [D]</w:t>
            </w:r>
          </w:p>
          <w:p w14:paraId="3AFF3BA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32003R1980 [D]</w:t>
            </w:r>
          </w:p>
          <w:p w14:paraId="6C9FC15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32003R1981 [D]</w:t>
            </w:r>
          </w:p>
          <w:p w14:paraId="47CA153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32003R1982 [D]</w:t>
            </w:r>
          </w:p>
          <w:p w14:paraId="2E9D496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32003R1983 [D]</w:t>
            </w:r>
          </w:p>
          <w:p w14:paraId="6316E85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32004R0028 [D]</w:t>
            </w:r>
          </w:p>
          <w:p w14:paraId="00DD04B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32005R1737 [D]</w:t>
            </w:r>
          </w:p>
          <w:p w14:paraId="3A0B8F0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32006R0676 [D]</w:t>
            </w:r>
          </w:p>
          <w:p w14:paraId="687B5E4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32006R0698 [D]</w:t>
            </w:r>
          </w:p>
          <w:p w14:paraId="5FDDBC5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32007R0224 [D]</w:t>
            </w:r>
          </w:p>
          <w:p w14:paraId="588E2B1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32008R0377 [D]</w:t>
            </w:r>
          </w:p>
          <w:p w14:paraId="61171B7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32009R1022 [D]</w:t>
            </w:r>
          </w:p>
          <w:p w14:paraId="4E86955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32010R0220 [D]</w:t>
            </w:r>
          </w:p>
          <w:p w14:paraId="1C1B883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32012R0062 [D]</w:t>
            </w:r>
          </w:p>
          <w:p w14:paraId="6745718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32013D0097 [D]</w:t>
            </w:r>
          </w:p>
          <w:p w14:paraId="6E2065A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32013R0112 [D]</w:t>
            </w:r>
          </w:p>
          <w:p w14:paraId="6BE8F1A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32013R0141 [D]</w:t>
            </w:r>
          </w:p>
          <w:p w14:paraId="628AF41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32014R1153 [D]</w:t>
            </w:r>
          </w:p>
          <w:p w14:paraId="07C4377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32015R0245 [D]</w:t>
            </w:r>
          </w:p>
          <w:p w14:paraId="0D914AF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32006R1921 [D]</w:t>
            </w:r>
          </w:p>
          <w:p w14:paraId="19F4D08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32008R0762 [D]</w:t>
            </w:r>
          </w:p>
          <w:p w14:paraId="5FF1724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32009R0216 [D]</w:t>
            </w:r>
          </w:p>
          <w:p w14:paraId="4CB9414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32009R0217 [D]</w:t>
            </w:r>
          </w:p>
          <w:p w14:paraId="7A0AA2A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32009R0218 [D]</w:t>
            </w:r>
          </w:p>
          <w:p w14:paraId="050DBFC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32010D0076 [D]</w:t>
            </w:r>
          </w:p>
          <w:p w14:paraId="7B83CFB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32011D0626 [D]</w:t>
            </w:r>
          </w:p>
          <w:p w14:paraId="0AC3D0A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31996L0016 [D]</w:t>
            </w:r>
          </w:p>
          <w:p w14:paraId="1528939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31997D0080 [D]</w:t>
            </w:r>
          </w:p>
          <w:p w14:paraId="50B2406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31998D0582 [D]</w:t>
            </w:r>
          </w:p>
          <w:p w14:paraId="615C71C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31998R0494 [D]</w:t>
            </w:r>
          </w:p>
          <w:p w14:paraId="32859D0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31999D0799 [D]</w:t>
            </w:r>
          </w:p>
          <w:p w14:paraId="4AE62F8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32000D2298 [D]</w:t>
            </w:r>
          </w:p>
          <w:p w14:paraId="7BB9E59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32000R1760 [D]</w:t>
            </w:r>
          </w:p>
          <w:p w14:paraId="25A8ED3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32000R1825 [D]</w:t>
            </w:r>
          </w:p>
          <w:p w14:paraId="5CA1A62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32002D1919 [D]</w:t>
            </w:r>
          </w:p>
          <w:p w14:paraId="40702F7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32002R0178 [D]</w:t>
            </w:r>
          </w:p>
          <w:p w14:paraId="2AD8AC8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32003L0107 [D]</w:t>
            </w:r>
          </w:p>
          <w:p w14:paraId="555FDD3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32003R1082 [D]</w:t>
            </w:r>
          </w:p>
          <w:p w14:paraId="59B71BF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32004R0138 [D]</w:t>
            </w:r>
          </w:p>
          <w:p w14:paraId="60B9A6E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32005D0288 [D]</w:t>
            </w:r>
          </w:p>
          <w:p w14:paraId="4D44DEA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32005R0306 [D]</w:t>
            </w:r>
          </w:p>
          <w:p w14:paraId="661DCA3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32006D0717 [D]</w:t>
            </w:r>
          </w:p>
          <w:p w14:paraId="1FE35FE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32006R0909 [D]</w:t>
            </w:r>
          </w:p>
          <w:p w14:paraId="70E2ABB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32006R1505 [D]</w:t>
            </w:r>
          </w:p>
          <w:p w14:paraId="42E21E9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32007R0275 [D]</w:t>
            </w:r>
          </w:p>
          <w:p w14:paraId="77BC469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32007R0333 [D]</w:t>
            </w:r>
          </w:p>
          <w:p w14:paraId="0CEE0B5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32008R1165 [D]</w:t>
            </w:r>
          </w:p>
          <w:p w14:paraId="2335F0D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32009R0543 [D]</w:t>
            </w:r>
          </w:p>
          <w:p w14:paraId="6764E84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32009R1200 [D]</w:t>
            </w:r>
          </w:p>
          <w:p w14:paraId="252EED6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32010R0178 [D]</w:t>
            </w:r>
          </w:p>
          <w:p w14:paraId="1455DEC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32010R1033 [D]</w:t>
            </w:r>
          </w:p>
          <w:p w14:paraId="3D4F929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32010R1034 [D]</w:t>
            </w:r>
          </w:p>
          <w:p w14:paraId="30B87E9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32010R1053 [D]</w:t>
            </w:r>
          </w:p>
          <w:p w14:paraId="30DCE30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32010R1099 [D]</w:t>
            </w:r>
          </w:p>
          <w:p w14:paraId="24FE9FF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32011D0142 [D]</w:t>
            </w:r>
          </w:p>
          <w:p w14:paraId="574CB74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32011R1337 [D]</w:t>
            </w:r>
          </w:p>
          <w:p w14:paraId="3520F19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32014R0887 [D]</w:t>
            </w:r>
          </w:p>
          <w:p w14:paraId="4BE222C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32015R1391 [D]</w:t>
            </w:r>
          </w:p>
          <w:p w14:paraId="3D5CE0B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32015R1557 [D]</w:t>
            </w:r>
          </w:p>
          <w:p w14:paraId="2F26B88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32017R0949 [D]</w:t>
            </w:r>
          </w:p>
          <w:p w14:paraId="7B83102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31987R2658 [D]</w:t>
            </w:r>
          </w:p>
          <w:p w14:paraId="6E0E951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32009R0707 [D]</w:t>
            </w:r>
          </w:p>
          <w:p w14:paraId="407A316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32011R0312 [D]</w:t>
            </w:r>
          </w:p>
          <w:p w14:paraId="2AC6101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32011R0313 [D]</w:t>
            </w:r>
          </w:p>
          <w:p w14:paraId="0B64FE4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32011R0314 [D]</w:t>
            </w:r>
          </w:p>
          <w:p w14:paraId="3C7AD5A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32011R0315 [D]</w:t>
            </w:r>
          </w:p>
          <w:p w14:paraId="4F638A4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32011R0316 [D]</w:t>
            </w:r>
          </w:p>
          <w:p w14:paraId="38BC0C5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32011R0428 [D]</w:t>
            </w:r>
          </w:p>
          <w:p w14:paraId="213199C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32011R0447 [D]</w:t>
            </w:r>
          </w:p>
          <w:p w14:paraId="06E5480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32016R1013 [D]</w:t>
            </w:r>
          </w:p>
          <w:p w14:paraId="2508FB2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32016R1253 [D]</w:t>
            </w:r>
          </w:p>
          <w:p w14:paraId="6496D88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31993R0696 [D]</w:t>
            </w:r>
          </w:p>
          <w:p w14:paraId="09FCE3E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32001R0045 [D]</w:t>
            </w:r>
          </w:p>
          <w:p w14:paraId="45C08F6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32001R1049 [D]</w:t>
            </w:r>
          </w:p>
          <w:p w14:paraId="074A44E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32002R0204 [D]</w:t>
            </w:r>
          </w:p>
          <w:p w14:paraId="474112C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32002R0831 [D]</w:t>
            </w:r>
          </w:p>
          <w:p w14:paraId="267A281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32004D0452 [D]</w:t>
            </w:r>
          </w:p>
          <w:p w14:paraId="3762003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32006R1104 [D]</w:t>
            </w:r>
          </w:p>
          <w:p w14:paraId="45AECE0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32007D1578 [D]</w:t>
            </w:r>
          </w:p>
          <w:p w14:paraId="5E22445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32007R1000 [D]</w:t>
            </w:r>
          </w:p>
          <w:p w14:paraId="63A4DC7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32008D0876 [D]</w:t>
            </w:r>
          </w:p>
          <w:p w14:paraId="46AA2AF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32008R0451 [D]</w:t>
            </w:r>
          </w:p>
          <w:p w14:paraId="093F94B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32008R0763 [D]</w:t>
            </w:r>
          </w:p>
          <w:p w14:paraId="6737CB9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32009D0411 [D]</w:t>
            </w:r>
          </w:p>
          <w:p w14:paraId="6289A39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32009R1201 [D]</w:t>
            </w:r>
          </w:p>
          <w:p w14:paraId="5556966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32010D0373 [D]</w:t>
            </w:r>
          </w:p>
          <w:p w14:paraId="75D3C0A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32010R0519 [D]</w:t>
            </w:r>
          </w:p>
          <w:p w14:paraId="5791E5E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32011R0428 [D]</w:t>
            </w:r>
          </w:p>
          <w:p w14:paraId="132EEEF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32017R0543 [D]</w:t>
            </w:r>
          </w:p>
          <w:p w14:paraId="0A93791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32017R0712 [D]</w:t>
            </w:r>
          </w:p>
          <w:p w14:paraId="56983F2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32017R0881 [D]</w:t>
            </w:r>
          </w:p>
          <w:p w14:paraId="29BB2A3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32015R1330 [D]</w:t>
            </w:r>
          </w:p>
          <w:p w14:paraId="0C5017B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32015R1390 [D]</w:t>
            </w:r>
          </w:p>
          <w:p w14:paraId="77A9973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32015R1473 [D]</w:t>
            </w:r>
          </w:p>
          <w:p w14:paraId="401C43B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32015R1517 [D]</w:t>
            </w:r>
          </w:p>
          <w:p w14:paraId="175DEE9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32015R1740 [D]</w:t>
            </w:r>
          </w:p>
          <w:p w14:paraId="0996D20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32015R1815 [D]</w:t>
            </w:r>
          </w:p>
          <w:p w14:paraId="7A05033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32016D1711 [D]</w:t>
            </w:r>
          </w:p>
          <w:p w14:paraId="2D59C55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32020R0256 [D]</w:t>
            </w:r>
          </w:p>
          <w:p w14:paraId="67F4DC2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32020R0258 [D]</w:t>
            </w:r>
          </w:p>
          <w:p w14:paraId="37AE581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32020R0405 [D]</w:t>
            </w:r>
          </w:p>
          <w:p w14:paraId="36769D0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32020R0257 [D]</w:t>
            </w:r>
          </w:p>
          <w:p w14:paraId="7F742A7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32019R2180 [D]</w:t>
            </w:r>
          </w:p>
          <w:p w14:paraId="268D947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32019R1700 [D]</w:t>
            </w:r>
          </w:p>
          <w:p w14:paraId="2085312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32019R2146 [D]</w:t>
            </w:r>
          </w:p>
          <w:p w14:paraId="30BABD0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32019R2181 [D]</w:t>
            </w:r>
          </w:p>
          <w:p w14:paraId="06F2303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32019R2241 [D]</w:t>
            </w:r>
          </w:p>
          <w:p w14:paraId="1430D88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32019R2242 [D]</w:t>
            </w:r>
          </w:p>
          <w:p w14:paraId="30EF29A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32019R1776 [D]</w:t>
            </w:r>
          </w:p>
          <w:p w14:paraId="621EB70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32019R2240 [D]</w:t>
            </w:r>
          </w:p>
          <w:p w14:paraId="4F5F5D1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32019R0280 [D]</w:t>
            </w:r>
          </w:p>
          <w:p w14:paraId="1882BF8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22020D0345 [D]</w:t>
            </w:r>
          </w:p>
          <w:p w14:paraId="6AFB64A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22020D0344 [D]</w:t>
            </w:r>
          </w:p>
          <w:p w14:paraId="4951521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32019R0516 [D]</w:t>
            </w:r>
          </w:p>
          <w:p w14:paraId="4FC79DF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32019R1681 [D]</w:t>
            </w:r>
          </w:p>
          <w:p w14:paraId="3803E38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32019R1933 [D]</w:t>
            </w:r>
          </w:p>
          <w:p w14:paraId="083B660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32019R2152 [D]</w:t>
            </w:r>
          </w:p>
          <w:p w14:paraId="69C569F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32020R1197 [D]</w:t>
            </w:r>
          </w:p>
          <w:p w14:paraId="557FF42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32020R1546 [D]</w:t>
            </w:r>
          </w:p>
          <w:p w14:paraId="28C5CBC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32021R0466 [D]</w:t>
            </w:r>
          </w:p>
          <w:p w14:paraId="4726EB0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32020R1642 [D]</w:t>
            </w:r>
          </w:p>
          <w:p w14:paraId="3B12662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32020R2175 [D]</w:t>
            </w:r>
          </w:p>
          <w:p w14:paraId="4BE6738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32020R1721 [D]</w:t>
            </w:r>
          </w:p>
          <w:p w14:paraId="62EB288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32020R1640 [D]</w:t>
            </w:r>
          </w:p>
          <w:p w14:paraId="727EDA7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32020R0851 [D]</w:t>
            </w:r>
          </w:p>
          <w:p w14:paraId="0790317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32022R2379 [D]</w:t>
            </w:r>
          </w:p>
          <w:p w14:paraId="41C6967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32023R1797 [D]</w:t>
            </w:r>
          </w:p>
          <w:p w14:paraId="7A8662A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32023R1579 [D]</w:t>
            </w:r>
          </w:p>
          <w:p w14:paraId="1084DA8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32023R1537 [D]</w:t>
            </w:r>
          </w:p>
          <w:p w14:paraId="53BFFF6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32023R1538 [D]</w:t>
            </w:r>
          </w:p>
          <w:p w14:paraId="07B5D92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32023R1484 [D]</w:t>
            </w:r>
          </w:p>
          <w:p w14:paraId="665872A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32023R0212 [D]</w:t>
            </w:r>
          </w:p>
          <w:p w14:paraId="6A324C9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32023R0167 [D]</w:t>
            </w:r>
          </w:p>
          <w:p w14:paraId="26B0853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32023R0126 [D]</w:t>
            </w:r>
          </w:p>
          <w:p w14:paraId="5CF2377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32022R2498 [D]</w:t>
            </w:r>
          </w:p>
          <w:p w14:paraId="534780F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32022R2447 [D]</w:t>
            </w:r>
          </w:p>
          <w:p w14:paraId="792B534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32022R2312 [D]</w:t>
            </w:r>
          </w:p>
          <w:p w14:paraId="0E27AD6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32022R1399 [D]</w:t>
            </w:r>
          </w:p>
          <w:p w14:paraId="2335239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32022R0590 [D]</w:t>
            </w:r>
          </w:p>
          <w:p w14:paraId="48A2138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32022R0132 [D]</w:t>
            </w:r>
          </w:p>
          <w:p w14:paraId="0CD4993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32022R0029 [D]</w:t>
            </w:r>
          </w:p>
          <w:p w14:paraId="53074F3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 xml:space="preserve">32021R2286 [D] </w:t>
            </w:r>
          </w:p>
          <w:p w14:paraId="5A75CDB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32021R2269 [D]</w:t>
            </w:r>
          </w:p>
          <w:p w14:paraId="7461A0D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32021R2052 [D]</w:t>
            </w:r>
          </w:p>
          <w:p w14:paraId="6063931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32021R2010 [D]</w:t>
            </w:r>
          </w:p>
          <w:p w14:paraId="670EF4D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32021R1223 [D]</w:t>
            </w:r>
          </w:p>
        </w:tc>
        <w:tc>
          <w:tcPr>
            <w:tcW w:w="497" w:type="pct"/>
            <w:gridSpan w:val="3"/>
            <w:shd w:val="clear" w:color="auto" w:fill="auto"/>
            <w:tcMar>
              <w:left w:w="28" w:type="dxa"/>
              <w:right w:w="28" w:type="dxa"/>
            </w:tcMar>
            <w:vAlign w:val="center"/>
          </w:tcPr>
          <w:p w14:paraId="43D3658C" w14:textId="77777777" w:rsidR="004F02E2" w:rsidRPr="00C45032" w:rsidRDefault="004F02E2" w:rsidP="004F02E2">
            <w:pPr>
              <w:spacing w:before="0" w:after="0"/>
              <w:jc w:val="left"/>
              <w:rPr>
                <w:rFonts w:eastAsia="Calibri" w:cs="Times New Roman"/>
                <w:b/>
                <w:szCs w:val="24"/>
                <w:lang w:val="bs-Latn-BA"/>
              </w:rPr>
            </w:pPr>
          </w:p>
        </w:tc>
      </w:tr>
      <w:tr w:rsidR="004F02E2" w:rsidRPr="00C45032" w14:paraId="485DA44A" w14:textId="77777777" w:rsidTr="00B05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32"/>
        </w:trPr>
        <w:tc>
          <w:tcPr>
            <w:tcW w:w="234" w:type="pct"/>
            <w:shd w:val="clear" w:color="auto" w:fill="auto"/>
            <w:tcMar>
              <w:left w:w="28" w:type="dxa"/>
              <w:right w:w="28" w:type="dxa"/>
            </w:tcMar>
          </w:tcPr>
          <w:p w14:paraId="28CE3D34" w14:textId="77777777" w:rsidR="004F02E2" w:rsidRPr="00C45032" w:rsidRDefault="004F02E2" w:rsidP="004F02E2">
            <w:pPr>
              <w:spacing w:before="0" w:after="0"/>
              <w:jc w:val="center"/>
              <w:rPr>
                <w:rFonts w:eastAsia="Calibri" w:cs="Times New Roman"/>
                <w:szCs w:val="24"/>
                <w:lang w:val="bs-Latn-BA"/>
              </w:rPr>
            </w:pPr>
            <w:r w:rsidRPr="00C45032">
              <w:rPr>
                <w:rFonts w:eastAsia="Calibri" w:cs="Times New Roman"/>
                <w:szCs w:val="24"/>
                <w:lang w:val="bs-Latn-BA"/>
              </w:rPr>
              <w:lastRenderedPageBreak/>
              <w:t>13.</w:t>
            </w:r>
          </w:p>
        </w:tc>
        <w:tc>
          <w:tcPr>
            <w:tcW w:w="450" w:type="pct"/>
            <w:shd w:val="clear" w:color="auto" w:fill="auto"/>
            <w:tcMar>
              <w:left w:w="28" w:type="dxa"/>
              <w:right w:w="28" w:type="dxa"/>
            </w:tcMar>
          </w:tcPr>
          <w:p w14:paraId="0B0EAFC3" w14:textId="77777777" w:rsidR="004F02E2" w:rsidRPr="00C45032" w:rsidRDefault="004F02E2" w:rsidP="004F02E2">
            <w:pPr>
              <w:spacing w:before="0" w:after="0"/>
              <w:jc w:val="center"/>
              <w:rPr>
                <w:rFonts w:eastAsia="Calibri" w:cs="Times New Roman"/>
                <w:szCs w:val="24"/>
                <w:lang w:val="bs-Latn-BA" w:eastAsia="en-GB"/>
              </w:rPr>
            </w:pPr>
            <w:r w:rsidRPr="00C45032">
              <w:rPr>
                <w:rFonts w:eastAsia="Calibri" w:cs="Times New Roman"/>
                <w:szCs w:val="24"/>
                <w:lang w:val="bs-Latn-BA" w:eastAsia="en-GB"/>
              </w:rPr>
              <w:t>MF</w:t>
            </w:r>
          </w:p>
        </w:tc>
        <w:tc>
          <w:tcPr>
            <w:tcW w:w="2157" w:type="pct"/>
            <w:shd w:val="clear" w:color="auto" w:fill="auto"/>
            <w:tcMar>
              <w:left w:w="28" w:type="dxa"/>
              <w:right w:w="28" w:type="dxa"/>
            </w:tcMar>
          </w:tcPr>
          <w:p w14:paraId="4D798456" w14:textId="77777777" w:rsidR="004F02E2" w:rsidRPr="00C45032" w:rsidRDefault="004F02E2" w:rsidP="004F02E2">
            <w:pPr>
              <w:spacing w:before="0" w:after="0"/>
              <w:ind w:left="113" w:right="163"/>
              <w:rPr>
                <w:rFonts w:eastAsia="Calibri" w:cs="Times New Roman"/>
                <w:szCs w:val="24"/>
                <w:lang w:val="bs-Latn-BA"/>
              </w:rPr>
            </w:pPr>
            <w:r w:rsidRPr="00C45032">
              <w:rPr>
                <w:rFonts w:eastAsia="Calibri" w:cs="Times New Roman"/>
                <w:szCs w:val="24"/>
                <w:lang w:val="bs-Latn-BA"/>
              </w:rPr>
              <w:t>Godišnji plan zvanične statistike za 2027. godinu</w:t>
            </w:r>
          </w:p>
        </w:tc>
        <w:tc>
          <w:tcPr>
            <w:tcW w:w="521" w:type="pct"/>
            <w:shd w:val="clear" w:color="auto" w:fill="auto"/>
            <w:tcMar>
              <w:left w:w="28" w:type="dxa"/>
              <w:right w:w="28" w:type="dxa"/>
            </w:tcMar>
          </w:tcPr>
          <w:p w14:paraId="49D6AF6F"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2026/IV</w:t>
            </w:r>
          </w:p>
        </w:tc>
        <w:tc>
          <w:tcPr>
            <w:tcW w:w="522" w:type="pct"/>
            <w:shd w:val="clear" w:color="auto" w:fill="auto"/>
          </w:tcPr>
          <w:p w14:paraId="4C150725" w14:textId="77777777" w:rsidR="004F02E2" w:rsidRPr="00C45032" w:rsidRDefault="004F02E2" w:rsidP="004F02E2">
            <w:pPr>
              <w:spacing w:before="0" w:after="0"/>
              <w:jc w:val="center"/>
              <w:rPr>
                <w:rFonts w:eastAsia="Calibri" w:cs="Calibri"/>
                <w:szCs w:val="24"/>
                <w:lang w:val="bs-Latn-BA"/>
              </w:rPr>
            </w:pPr>
            <w:r w:rsidRPr="00C45032">
              <w:rPr>
                <w:rFonts w:eastAsia="Calibri" w:cs="Calibri"/>
                <w:szCs w:val="24"/>
                <w:lang w:val="bs-Latn-BA"/>
              </w:rPr>
              <w:t>2027/I</w:t>
            </w:r>
          </w:p>
        </w:tc>
        <w:tc>
          <w:tcPr>
            <w:tcW w:w="619" w:type="pct"/>
            <w:gridSpan w:val="2"/>
            <w:shd w:val="clear" w:color="auto" w:fill="auto"/>
            <w:tcMar>
              <w:left w:w="28" w:type="dxa"/>
              <w:right w:w="28" w:type="dxa"/>
            </w:tcMar>
            <w:vAlign w:val="center"/>
          </w:tcPr>
          <w:p w14:paraId="5DBFFDC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32009R0223 [P]</w:t>
            </w:r>
          </w:p>
          <w:p w14:paraId="2977348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32019R0505 [D]</w:t>
            </w:r>
          </w:p>
          <w:p w14:paraId="5D27D1B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32019R0516 [D]</w:t>
            </w:r>
          </w:p>
          <w:p w14:paraId="5BA5918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32019R0803 [D]</w:t>
            </w:r>
          </w:p>
          <w:p w14:paraId="79CBDFE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32019R0280 [D]</w:t>
            </w:r>
          </w:p>
          <w:p w14:paraId="1D5952D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32017R0881 [D]</w:t>
            </w:r>
          </w:p>
          <w:p w14:paraId="06CB1B3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31995Y1207(01)[D]</w:t>
            </w:r>
          </w:p>
          <w:p w14:paraId="38E0713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32005R1552 [D]</w:t>
            </w:r>
          </w:p>
          <w:p w14:paraId="1564091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32006R0198 [D]</w:t>
            </w:r>
          </w:p>
          <w:p w14:paraId="39BDCDD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32008R0452 [D]</w:t>
            </w:r>
          </w:p>
          <w:p w14:paraId="418D743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32010R0822 [D]</w:t>
            </w:r>
          </w:p>
          <w:p w14:paraId="6AB018A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22008A1119(02)[D]</w:t>
            </w:r>
          </w:p>
          <w:p w14:paraId="00AF959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31998D2179 [D]</w:t>
            </w:r>
          </w:p>
          <w:p w14:paraId="6B0B900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32002R2150 [D]</w:t>
            </w:r>
          </w:p>
          <w:p w14:paraId="35A1879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32004R0574 [D]</w:t>
            </w:r>
          </w:p>
          <w:p w14:paraId="10DC1EB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32005R0782 [D]</w:t>
            </w:r>
          </w:p>
          <w:p w14:paraId="6792874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32005R1445 [D]</w:t>
            </w:r>
          </w:p>
          <w:p w14:paraId="7B5B945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32007L0030 [D]</w:t>
            </w:r>
          </w:p>
          <w:p w14:paraId="0357A62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32009R0221 [D]</w:t>
            </w:r>
          </w:p>
          <w:p w14:paraId="548CFAA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32009R1185 [D]</w:t>
            </w:r>
          </w:p>
          <w:p w14:paraId="3F78E17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32010R0849 [D]</w:t>
            </w:r>
          </w:p>
          <w:p w14:paraId="1B6F45D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32016R0172 [D]</w:t>
            </w:r>
          </w:p>
          <w:p w14:paraId="16D6086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31991H0141 [D]</w:t>
            </w:r>
          </w:p>
          <w:p w14:paraId="2C0CB74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31993D0704 [D]</w:t>
            </w:r>
          </w:p>
          <w:p w14:paraId="7EDFD53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31994Y1230(02)[D]</w:t>
            </w:r>
          </w:p>
          <w:p w14:paraId="6C028DB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31996R2223 [D]</w:t>
            </w:r>
          </w:p>
          <w:p w14:paraId="3902B7D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31996S2390 [D]</w:t>
            </w:r>
          </w:p>
          <w:p w14:paraId="385456C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31998R0448 [D]</w:t>
            </w:r>
          </w:p>
          <w:p w14:paraId="1692D52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32000R1897 [D]</w:t>
            </w:r>
          </w:p>
          <w:p w14:paraId="1A09365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32002R1889 [D]</w:t>
            </w:r>
          </w:p>
          <w:p w14:paraId="6E760E9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32003L0107 [D]</w:t>
            </w:r>
          </w:p>
          <w:p w14:paraId="421A2A5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32003R1059 [D]</w:t>
            </w:r>
          </w:p>
          <w:p w14:paraId="00D73F1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32006R0851 [D]</w:t>
            </w:r>
          </w:p>
          <w:p w14:paraId="5C9B6BD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32007R0105 [D]</w:t>
            </w:r>
          </w:p>
          <w:p w14:paraId="518593F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32007R0833 [D]</w:t>
            </w:r>
          </w:p>
          <w:p w14:paraId="0C8B37A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32007R1304 [D]</w:t>
            </w:r>
          </w:p>
          <w:p w14:paraId="53E2432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32007R1392 [D]</w:t>
            </w:r>
          </w:p>
          <w:p w14:paraId="2A3802D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32008R0011 [D]</w:t>
            </w:r>
          </w:p>
          <w:p w14:paraId="41D0F43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32008R0377 [D]</w:t>
            </w:r>
          </w:p>
          <w:p w14:paraId="083628E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32009L0042 [D]</w:t>
            </w:r>
          </w:p>
          <w:p w14:paraId="20CC7CA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32009R0400 [D]</w:t>
            </w:r>
          </w:p>
          <w:p w14:paraId="5FD74F9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32009R0543 [D]</w:t>
            </w:r>
          </w:p>
          <w:p w14:paraId="62141DE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32009R1022 [D]</w:t>
            </w:r>
          </w:p>
          <w:p w14:paraId="38CD0C6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32009R1200 [D]</w:t>
            </w:r>
          </w:p>
          <w:p w14:paraId="2D61963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32010D0216 [D]</w:t>
            </w:r>
          </w:p>
          <w:p w14:paraId="13CBE0A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32010R0202 [D]</w:t>
            </w:r>
          </w:p>
          <w:p w14:paraId="0F75E3A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32010R0220 [D]</w:t>
            </w:r>
          </w:p>
          <w:p w14:paraId="38AC0D2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32010R0715 [D]</w:t>
            </w:r>
          </w:p>
          <w:p w14:paraId="3B80AE6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32011R0031 [D]</w:t>
            </w:r>
          </w:p>
          <w:p w14:paraId="52AFE2E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32012R1046 [D]</w:t>
            </w:r>
          </w:p>
          <w:p w14:paraId="40A0ECA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32015R1391 [D]</w:t>
            </w:r>
          </w:p>
          <w:p w14:paraId="78A3544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32015R1557 [D]</w:t>
            </w:r>
          </w:p>
          <w:p w14:paraId="2CE4F59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32016R2066 [D]</w:t>
            </w:r>
          </w:p>
          <w:p w14:paraId="66ADAA7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32008R1099 [D]</w:t>
            </w:r>
          </w:p>
          <w:p w14:paraId="2F72966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32013R0147 [D]</w:t>
            </w:r>
          </w:p>
          <w:p w14:paraId="5A0136E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32014R1113 [D]</w:t>
            </w:r>
          </w:p>
          <w:p w14:paraId="7BA3FFF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32015D1773 [D]</w:t>
            </w:r>
          </w:p>
          <w:p w14:paraId="5D9F0AC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32016R1952 [D]</w:t>
            </w:r>
          </w:p>
          <w:p w14:paraId="396D7E1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31994D0168 [D]</w:t>
            </w:r>
          </w:p>
          <w:p w14:paraId="388AED4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31998D0527 [D]</w:t>
            </w:r>
          </w:p>
          <w:p w14:paraId="44BCB99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31998D0715 [D]</w:t>
            </w:r>
          </w:p>
          <w:p w14:paraId="1728D40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31998R0448 [D]</w:t>
            </w:r>
          </w:p>
          <w:p w14:paraId="145B329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31998R1165 [D]</w:t>
            </w:r>
          </w:p>
          <w:p w14:paraId="09B1869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32000R1500 [D]</w:t>
            </w:r>
          </w:p>
          <w:p w14:paraId="7A85AC6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32000R2516 [D]</w:t>
            </w:r>
          </w:p>
          <w:p w14:paraId="753462F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32001R0586 [D]</w:t>
            </w:r>
          </w:p>
          <w:p w14:paraId="75C6166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32001R0995 [D]</w:t>
            </w:r>
          </w:p>
          <w:p w14:paraId="4B56DB9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32001R2558 [D]</w:t>
            </w:r>
          </w:p>
          <w:p w14:paraId="5E3400A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32002D0990 [D]</w:t>
            </w:r>
          </w:p>
          <w:p w14:paraId="0C0A191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32002R0113 [D]</w:t>
            </w:r>
          </w:p>
          <w:p w14:paraId="7A70EB4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32002R1889 [D]</w:t>
            </w:r>
          </w:p>
          <w:p w14:paraId="58FE186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32003R1267 [D]</w:t>
            </w:r>
          </w:p>
          <w:p w14:paraId="26FAB73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32005H0881 [D]</w:t>
            </w:r>
          </w:p>
          <w:p w14:paraId="7B54126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32005R0184 [D]</w:t>
            </w:r>
          </w:p>
          <w:p w14:paraId="635397B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32005R1158 [D]</w:t>
            </w:r>
          </w:p>
          <w:p w14:paraId="18F049A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32005R1161 [D]</w:t>
            </w:r>
          </w:p>
          <w:p w14:paraId="554592E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32006R0317 [D]</w:t>
            </w:r>
          </w:p>
          <w:p w14:paraId="6920C96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32006R1503 [D]</w:t>
            </w:r>
          </w:p>
          <w:p w14:paraId="29DC7F4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32007R0294 [D]</w:t>
            </w:r>
          </w:p>
          <w:p w14:paraId="0B0C1D2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32007R0656 [D]</w:t>
            </w:r>
          </w:p>
          <w:p w14:paraId="6AC7A19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32007R0657 [D]</w:t>
            </w:r>
          </w:p>
          <w:p w14:paraId="078EBC5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32007R1165 [D]</w:t>
            </w:r>
          </w:p>
          <w:p w14:paraId="09DC9FD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32008R0472 [D]</w:t>
            </w:r>
          </w:p>
          <w:p w14:paraId="6FECB81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32008R1178 [D]</w:t>
            </w:r>
          </w:p>
          <w:p w14:paraId="675F6B6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32009R0036 [D]</w:t>
            </w:r>
          </w:p>
          <w:p w14:paraId="52A7290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32009R0329 [D]</w:t>
            </w:r>
          </w:p>
          <w:p w14:paraId="71DEB62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32009R0707 [D]</w:t>
            </w:r>
          </w:p>
          <w:p w14:paraId="07FE0B1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32010D0196 [D]</w:t>
            </w:r>
          </w:p>
          <w:p w14:paraId="37FC825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32010R0163 [D]</w:t>
            </w:r>
          </w:p>
          <w:p w14:paraId="6D212FA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32010R0860 [D]</w:t>
            </w:r>
          </w:p>
          <w:p w14:paraId="2D2DF0A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32012R0461 [D]</w:t>
            </w:r>
          </w:p>
          <w:p w14:paraId="567658E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32012R0555 [D]</w:t>
            </w:r>
          </w:p>
          <w:p w14:paraId="153CDFF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32016R1013 [D]</w:t>
            </w:r>
          </w:p>
          <w:p w14:paraId="5B690F5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31993D0704 [D]</w:t>
            </w:r>
          </w:p>
          <w:p w14:paraId="687DC20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32001D0423 [D]</w:t>
            </w:r>
          </w:p>
          <w:p w14:paraId="3B88C54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32001R2163 [D]</w:t>
            </w:r>
          </w:p>
          <w:p w14:paraId="09052CF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32003R0006 [D]</w:t>
            </w:r>
          </w:p>
          <w:p w14:paraId="269B5A2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32003R0437 [D]</w:t>
            </w:r>
          </w:p>
          <w:p w14:paraId="30DE29C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32003R1358 [D]</w:t>
            </w:r>
          </w:p>
          <w:p w14:paraId="55F5F6E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32004R0642 [D]</w:t>
            </w:r>
          </w:p>
          <w:p w14:paraId="580D276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32005R0546 [D]</w:t>
            </w:r>
          </w:p>
          <w:p w14:paraId="0BAD521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32007R0158 [D]</w:t>
            </w:r>
          </w:p>
          <w:p w14:paraId="133314A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32007R0332 [D]</w:t>
            </w:r>
          </w:p>
          <w:p w14:paraId="29AAF08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32007R0833 [D]</w:t>
            </w:r>
          </w:p>
          <w:p w14:paraId="1DDB346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32007R1304 [D]</w:t>
            </w:r>
          </w:p>
          <w:p w14:paraId="7D77265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32009L0042 [D]</w:t>
            </w:r>
          </w:p>
          <w:p w14:paraId="5F05E0C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32010D0216 [D]</w:t>
            </w:r>
          </w:p>
          <w:p w14:paraId="7F8CBC6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32010R0202 [D]</w:t>
            </w:r>
          </w:p>
          <w:p w14:paraId="5524CFA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32012D0186 [D]</w:t>
            </w:r>
          </w:p>
          <w:p w14:paraId="003E120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32012R0070 [D]</w:t>
            </w:r>
          </w:p>
          <w:p w14:paraId="6847704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32010R0821 [D]</w:t>
            </w:r>
          </w:p>
          <w:p w14:paraId="17AA97A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32011R0937 [D]</w:t>
            </w:r>
          </w:p>
          <w:p w14:paraId="0687C2D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32012R1083 [D]</w:t>
            </w:r>
          </w:p>
          <w:p w14:paraId="2149C92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32015R2003 [D]</w:t>
            </w:r>
          </w:p>
          <w:p w14:paraId="26B5E4D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32016R2015 [D]</w:t>
            </w:r>
          </w:p>
          <w:p w14:paraId="2B18A42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31999R0530 [D]</w:t>
            </w:r>
          </w:p>
          <w:p w14:paraId="6B5E782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31999R1726 [D]</w:t>
            </w:r>
          </w:p>
          <w:p w14:paraId="223395E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32000R1897 [D]</w:t>
            </w:r>
          </w:p>
          <w:p w14:paraId="3009B76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32000R1916 [D]</w:t>
            </w:r>
          </w:p>
          <w:p w14:paraId="7FCCA12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32003R0450 [D]</w:t>
            </w:r>
          </w:p>
          <w:p w14:paraId="684F801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32003R1216 [D]</w:t>
            </w:r>
          </w:p>
          <w:p w14:paraId="4CF1658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32003R1980 [D]</w:t>
            </w:r>
          </w:p>
          <w:p w14:paraId="63D15D0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32003R1981 [D]</w:t>
            </w:r>
          </w:p>
          <w:p w14:paraId="71EA1BE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32003R1982 [D]</w:t>
            </w:r>
          </w:p>
          <w:p w14:paraId="3D3E12C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32003R1983 [D]</w:t>
            </w:r>
          </w:p>
          <w:p w14:paraId="1163922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32004R0028 [D]</w:t>
            </w:r>
          </w:p>
          <w:p w14:paraId="33EA693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32005R1737 [D]</w:t>
            </w:r>
          </w:p>
          <w:p w14:paraId="42D3194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32006R0676 [D]</w:t>
            </w:r>
          </w:p>
          <w:p w14:paraId="377E934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32006R0698 [D]</w:t>
            </w:r>
          </w:p>
          <w:p w14:paraId="0DE4479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32007R0224 [D]</w:t>
            </w:r>
          </w:p>
          <w:p w14:paraId="099AFB9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32008R0377 [D]</w:t>
            </w:r>
          </w:p>
          <w:p w14:paraId="19B2AF3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32009R1022 [D]</w:t>
            </w:r>
          </w:p>
          <w:p w14:paraId="76F999C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32010R0220 [D]</w:t>
            </w:r>
          </w:p>
          <w:p w14:paraId="608CCF8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32012R0062 [D]</w:t>
            </w:r>
          </w:p>
          <w:p w14:paraId="1502CB2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32013D0097 [D]</w:t>
            </w:r>
          </w:p>
          <w:p w14:paraId="2738983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32013R0112 [D]</w:t>
            </w:r>
          </w:p>
          <w:p w14:paraId="413387C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32013R0141 [D]</w:t>
            </w:r>
          </w:p>
          <w:p w14:paraId="70EC164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32014R1153 [D]</w:t>
            </w:r>
          </w:p>
          <w:p w14:paraId="2C1EDAB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32015R0245 [D]</w:t>
            </w:r>
          </w:p>
          <w:p w14:paraId="36B85D6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32006R1921 [D]</w:t>
            </w:r>
          </w:p>
          <w:p w14:paraId="59E39BC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32008R0762 [D]</w:t>
            </w:r>
          </w:p>
          <w:p w14:paraId="0BDCAC1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32009R0216 [D]</w:t>
            </w:r>
          </w:p>
          <w:p w14:paraId="2BC3A78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32009R0217 [D]</w:t>
            </w:r>
          </w:p>
          <w:p w14:paraId="0BFFD65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32009R0218 [D]</w:t>
            </w:r>
          </w:p>
          <w:p w14:paraId="70CDB23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32010D0076 [D]</w:t>
            </w:r>
          </w:p>
          <w:p w14:paraId="1E3A210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32011D0626 [D]</w:t>
            </w:r>
          </w:p>
          <w:p w14:paraId="3711BC9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31996L0016 [D]</w:t>
            </w:r>
          </w:p>
          <w:p w14:paraId="3E7BFB4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31997D0080 [D]</w:t>
            </w:r>
          </w:p>
          <w:p w14:paraId="35632B7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31998D0582 [D]</w:t>
            </w:r>
          </w:p>
          <w:p w14:paraId="3886F37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31998R0494 [D]</w:t>
            </w:r>
          </w:p>
          <w:p w14:paraId="2C37969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31999D0799 [D]</w:t>
            </w:r>
          </w:p>
          <w:p w14:paraId="6B980D3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32000D2298 [D]</w:t>
            </w:r>
          </w:p>
          <w:p w14:paraId="433F0CC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32000R1760 [D]</w:t>
            </w:r>
          </w:p>
          <w:p w14:paraId="64DB2C5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32000R1825 [D]</w:t>
            </w:r>
          </w:p>
          <w:p w14:paraId="474159A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32002D1919 [D]</w:t>
            </w:r>
          </w:p>
          <w:p w14:paraId="3119372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32002R0178 [D]</w:t>
            </w:r>
          </w:p>
          <w:p w14:paraId="2F65CB0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32003L0107 [D]</w:t>
            </w:r>
          </w:p>
          <w:p w14:paraId="6F2BA38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32003R1082 [D]</w:t>
            </w:r>
          </w:p>
          <w:p w14:paraId="782DBB9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32004R0138 [D]</w:t>
            </w:r>
          </w:p>
          <w:p w14:paraId="0D82CE1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32005D0288 [D]</w:t>
            </w:r>
          </w:p>
          <w:p w14:paraId="6E29761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32005R0306 [D]</w:t>
            </w:r>
          </w:p>
          <w:p w14:paraId="47A518F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32006D0717 [D]</w:t>
            </w:r>
          </w:p>
          <w:p w14:paraId="23BC95D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32006R0909 [D]</w:t>
            </w:r>
          </w:p>
          <w:p w14:paraId="14CC996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32006R1505 [D]</w:t>
            </w:r>
          </w:p>
          <w:p w14:paraId="0826689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32007R0275 [D]</w:t>
            </w:r>
          </w:p>
          <w:p w14:paraId="4486ACE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32007R0333 [D]</w:t>
            </w:r>
          </w:p>
          <w:p w14:paraId="7DA45AD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32008R1165 [D]</w:t>
            </w:r>
          </w:p>
          <w:p w14:paraId="253E793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32009R0543 [D]</w:t>
            </w:r>
          </w:p>
          <w:p w14:paraId="68BC53E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32009R1200 [D]</w:t>
            </w:r>
          </w:p>
          <w:p w14:paraId="1BEB652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32010R0178 [D]</w:t>
            </w:r>
          </w:p>
          <w:p w14:paraId="3093CD9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32010R1033 [D]</w:t>
            </w:r>
          </w:p>
          <w:p w14:paraId="3143574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32010R1034 [D]</w:t>
            </w:r>
          </w:p>
          <w:p w14:paraId="7F77F97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32010R1053 [D]</w:t>
            </w:r>
          </w:p>
          <w:p w14:paraId="38AA065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32010R1099 [D]</w:t>
            </w:r>
          </w:p>
          <w:p w14:paraId="6DC16BB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32011D0142 [D]</w:t>
            </w:r>
          </w:p>
          <w:p w14:paraId="304DB22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32011R1337 [D]</w:t>
            </w:r>
          </w:p>
          <w:p w14:paraId="2FB8736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32014R0887 [D]</w:t>
            </w:r>
          </w:p>
          <w:p w14:paraId="522F620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32015R1391 [D]</w:t>
            </w:r>
          </w:p>
          <w:p w14:paraId="7ED1525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32015R1557 [D]</w:t>
            </w:r>
          </w:p>
          <w:p w14:paraId="3F5056E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32017R0949 [D]</w:t>
            </w:r>
          </w:p>
          <w:p w14:paraId="0822B57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31987R2658 [D]</w:t>
            </w:r>
          </w:p>
          <w:p w14:paraId="369825A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32009R0707 [D]</w:t>
            </w:r>
          </w:p>
          <w:p w14:paraId="05E9D4A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32011R0312 [D]</w:t>
            </w:r>
          </w:p>
          <w:p w14:paraId="768F179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32011R0313 [D]</w:t>
            </w:r>
          </w:p>
          <w:p w14:paraId="6A88629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32011R0314 [D]</w:t>
            </w:r>
          </w:p>
          <w:p w14:paraId="0D3BA60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32011R0315 [D]</w:t>
            </w:r>
          </w:p>
          <w:p w14:paraId="445E477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32011R0316 [D]</w:t>
            </w:r>
          </w:p>
          <w:p w14:paraId="6FE7AA8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32011R0428 [D]</w:t>
            </w:r>
          </w:p>
          <w:p w14:paraId="25857C7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32011R0447 [D]</w:t>
            </w:r>
          </w:p>
          <w:p w14:paraId="0D03E9E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32016R1013 [D]</w:t>
            </w:r>
          </w:p>
          <w:p w14:paraId="6A2FDC4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32016R1253 [D]</w:t>
            </w:r>
          </w:p>
          <w:p w14:paraId="4922D94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31993R0696 [D]</w:t>
            </w:r>
          </w:p>
          <w:p w14:paraId="58F63CD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32001R0045 [D]</w:t>
            </w:r>
          </w:p>
          <w:p w14:paraId="7988682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32001R1049 [D]</w:t>
            </w:r>
          </w:p>
          <w:p w14:paraId="0110A9E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32002R0204 [D]</w:t>
            </w:r>
          </w:p>
          <w:p w14:paraId="77523DE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32002R0831 [D]</w:t>
            </w:r>
          </w:p>
          <w:p w14:paraId="291DE25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32004D0452 [D]</w:t>
            </w:r>
          </w:p>
          <w:p w14:paraId="7A803E86"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32006R1104 [D]</w:t>
            </w:r>
          </w:p>
          <w:p w14:paraId="24EB999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32007D1578 [D]</w:t>
            </w:r>
          </w:p>
          <w:p w14:paraId="7D70C41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32007R1000 [D]</w:t>
            </w:r>
          </w:p>
          <w:p w14:paraId="6A20B9E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32008D0876 [D]</w:t>
            </w:r>
          </w:p>
          <w:p w14:paraId="0489528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32008R0451 [D]</w:t>
            </w:r>
          </w:p>
          <w:p w14:paraId="232EC21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32008R0763 [D]</w:t>
            </w:r>
          </w:p>
          <w:p w14:paraId="53D8615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32009D0411 [D]</w:t>
            </w:r>
          </w:p>
          <w:p w14:paraId="2F1B2BE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32009R1201 [D]</w:t>
            </w:r>
          </w:p>
          <w:p w14:paraId="4070534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32010D0373 [D]</w:t>
            </w:r>
          </w:p>
          <w:p w14:paraId="303879A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32010R0519 [D]</w:t>
            </w:r>
          </w:p>
          <w:p w14:paraId="019FDCD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32011R0428 [D]</w:t>
            </w:r>
          </w:p>
          <w:p w14:paraId="6CE8613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32017R0543 [D]</w:t>
            </w:r>
          </w:p>
          <w:p w14:paraId="29E6B33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32017R0712 [D]</w:t>
            </w:r>
          </w:p>
          <w:p w14:paraId="1276B6A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32017R0881 [D]</w:t>
            </w:r>
          </w:p>
          <w:p w14:paraId="6F48E9F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32015R1330 [D]</w:t>
            </w:r>
          </w:p>
          <w:p w14:paraId="5B43D03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32015R1390 [D]</w:t>
            </w:r>
          </w:p>
          <w:p w14:paraId="5398A09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32015R1473 [D]</w:t>
            </w:r>
          </w:p>
          <w:p w14:paraId="2155479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32015R1517 [D]</w:t>
            </w:r>
          </w:p>
          <w:p w14:paraId="5FA89FC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32015R1740 [D]</w:t>
            </w:r>
          </w:p>
          <w:p w14:paraId="6305B3E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32015R1815 [D]</w:t>
            </w:r>
          </w:p>
          <w:p w14:paraId="6CD2E03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32016D1711 [D]</w:t>
            </w:r>
          </w:p>
          <w:p w14:paraId="70F03BC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32020R0256 [D]</w:t>
            </w:r>
          </w:p>
          <w:p w14:paraId="4B330CB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32020R0258 [D]</w:t>
            </w:r>
          </w:p>
          <w:p w14:paraId="007B182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32020R0405 [D]</w:t>
            </w:r>
          </w:p>
          <w:p w14:paraId="0D5A63F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32020R0257 [D]</w:t>
            </w:r>
          </w:p>
          <w:p w14:paraId="5FB8CAE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32019R2180 [D]</w:t>
            </w:r>
          </w:p>
          <w:p w14:paraId="4F4BCCC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32019R1700 [D]</w:t>
            </w:r>
          </w:p>
          <w:p w14:paraId="29FCB95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32019R2146 [D]</w:t>
            </w:r>
          </w:p>
          <w:p w14:paraId="5F5E91B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32019R2181 [D]</w:t>
            </w:r>
          </w:p>
          <w:p w14:paraId="4A09479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32019R2241 [D]</w:t>
            </w:r>
          </w:p>
          <w:p w14:paraId="610D30F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32019R2242 [D]</w:t>
            </w:r>
          </w:p>
          <w:p w14:paraId="521C794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32019R1776 [D]</w:t>
            </w:r>
          </w:p>
          <w:p w14:paraId="2964805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32019R2240 [D]</w:t>
            </w:r>
          </w:p>
          <w:p w14:paraId="0F9B64C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32019R0280 [D]</w:t>
            </w:r>
          </w:p>
          <w:p w14:paraId="577575A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22020D0345 [D]</w:t>
            </w:r>
          </w:p>
          <w:p w14:paraId="502FD90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22020D0344 [D]</w:t>
            </w:r>
          </w:p>
          <w:p w14:paraId="56A55B9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32019R0516 [D]</w:t>
            </w:r>
          </w:p>
          <w:p w14:paraId="20B8D58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32019R1681 [D]</w:t>
            </w:r>
          </w:p>
          <w:p w14:paraId="6DE5668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32019R1933 [D]</w:t>
            </w:r>
          </w:p>
          <w:p w14:paraId="149C116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32019R2152 [D]</w:t>
            </w:r>
          </w:p>
          <w:p w14:paraId="42538E47"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32020R1197 [D]</w:t>
            </w:r>
          </w:p>
          <w:p w14:paraId="1A86240B"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32020R1546 [D]</w:t>
            </w:r>
          </w:p>
          <w:p w14:paraId="2721833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32021R0466 [D]</w:t>
            </w:r>
          </w:p>
          <w:p w14:paraId="4BB3272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32020R1642 [D]</w:t>
            </w:r>
          </w:p>
          <w:p w14:paraId="32F0CA2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32020R2175 [D]</w:t>
            </w:r>
          </w:p>
          <w:p w14:paraId="5A88C1C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lastRenderedPageBreak/>
              <w:t>32020R1721 [D]</w:t>
            </w:r>
          </w:p>
          <w:p w14:paraId="4B7E567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32020R1640 [D]</w:t>
            </w:r>
          </w:p>
          <w:p w14:paraId="48C8F4E4"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32020R0851 [D]</w:t>
            </w:r>
          </w:p>
          <w:p w14:paraId="6067B5D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32022R2379 [D]</w:t>
            </w:r>
          </w:p>
          <w:p w14:paraId="05B86309"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32023R1797 [D]</w:t>
            </w:r>
          </w:p>
          <w:p w14:paraId="0DBC06E5"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32023R1579 [D]</w:t>
            </w:r>
          </w:p>
          <w:p w14:paraId="016142A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32023R1537 [D]</w:t>
            </w:r>
          </w:p>
          <w:p w14:paraId="0B45E04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32023R1538 [D]</w:t>
            </w:r>
          </w:p>
          <w:p w14:paraId="12B8AED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32023R1484 [D]</w:t>
            </w:r>
          </w:p>
          <w:p w14:paraId="521897A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32023R0212 [D]</w:t>
            </w:r>
          </w:p>
          <w:p w14:paraId="147DE70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32023R0167 [D]</w:t>
            </w:r>
          </w:p>
          <w:p w14:paraId="3D159A9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32023R0126 [D]</w:t>
            </w:r>
          </w:p>
          <w:p w14:paraId="00D7730A"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32022R2498 [D]</w:t>
            </w:r>
          </w:p>
          <w:p w14:paraId="6464E93F"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32022R2447 [D]</w:t>
            </w:r>
          </w:p>
          <w:p w14:paraId="0E5512F2"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32022R2312 [D]</w:t>
            </w:r>
          </w:p>
          <w:p w14:paraId="70C492EC"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32022R1399 [D]</w:t>
            </w:r>
          </w:p>
          <w:p w14:paraId="40454CBD"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32022R0590 [D]</w:t>
            </w:r>
          </w:p>
          <w:p w14:paraId="3D9DC2C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32022R0132 [D]</w:t>
            </w:r>
          </w:p>
          <w:p w14:paraId="6847320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32022R0029 [D]</w:t>
            </w:r>
          </w:p>
          <w:p w14:paraId="0E5609B0"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32021R2286 [D]</w:t>
            </w:r>
          </w:p>
          <w:p w14:paraId="15BE56B1"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32021R2269 [D]</w:t>
            </w:r>
          </w:p>
          <w:p w14:paraId="42108F28"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32021R2052 [D]</w:t>
            </w:r>
          </w:p>
          <w:p w14:paraId="1050B69E"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32021R2010 [D]</w:t>
            </w:r>
          </w:p>
          <w:p w14:paraId="037A9103" w14:textId="77777777" w:rsidR="004F02E2" w:rsidRPr="00C45032" w:rsidRDefault="004F02E2" w:rsidP="004F02E2">
            <w:pPr>
              <w:spacing w:before="0" w:after="0"/>
              <w:jc w:val="center"/>
              <w:rPr>
                <w:rFonts w:eastAsia="Calibri" w:cs="Times New Roman"/>
                <w:sz w:val="20"/>
                <w:szCs w:val="20"/>
                <w:lang w:val="bs-Latn-BA"/>
              </w:rPr>
            </w:pPr>
            <w:r w:rsidRPr="00C45032">
              <w:rPr>
                <w:rFonts w:eastAsia="Calibri" w:cs="Times New Roman"/>
                <w:sz w:val="20"/>
                <w:szCs w:val="20"/>
                <w:lang w:val="bs-Latn-BA"/>
              </w:rPr>
              <w:t>32021R1223 [D]</w:t>
            </w:r>
          </w:p>
        </w:tc>
        <w:tc>
          <w:tcPr>
            <w:tcW w:w="497" w:type="pct"/>
            <w:gridSpan w:val="3"/>
            <w:shd w:val="clear" w:color="auto" w:fill="auto"/>
            <w:tcMar>
              <w:left w:w="28" w:type="dxa"/>
              <w:right w:w="28" w:type="dxa"/>
            </w:tcMar>
            <w:vAlign w:val="center"/>
          </w:tcPr>
          <w:p w14:paraId="1019C9C1" w14:textId="77777777" w:rsidR="004F02E2" w:rsidRPr="00C45032" w:rsidRDefault="004F02E2" w:rsidP="004F02E2">
            <w:pPr>
              <w:spacing w:before="0" w:after="0"/>
              <w:jc w:val="left"/>
              <w:rPr>
                <w:rFonts w:eastAsia="Calibri" w:cs="Times New Roman"/>
                <w:b/>
                <w:szCs w:val="24"/>
                <w:lang w:val="bs-Latn-BA"/>
              </w:rPr>
            </w:pPr>
          </w:p>
        </w:tc>
      </w:tr>
    </w:tbl>
    <w:p w14:paraId="64E8A6FE" w14:textId="47A9F13C" w:rsidR="00F63FE4" w:rsidRPr="00C45032" w:rsidRDefault="00F63FE4">
      <w:pPr>
        <w:spacing w:before="0" w:after="160" w:line="259" w:lineRule="auto"/>
        <w:jc w:val="left"/>
        <w:rPr>
          <w:rFonts w:eastAsia="Times New Roman" w:cs="Times New Roman"/>
          <w:b/>
          <w:bCs/>
          <w:szCs w:val="24"/>
          <w:lang w:val="bs-Latn-BA"/>
        </w:rPr>
      </w:pPr>
    </w:p>
    <w:p w14:paraId="5D98598C" w14:textId="655F7643" w:rsidR="00105EAB" w:rsidRPr="00C45032" w:rsidRDefault="00105EAB">
      <w:pPr>
        <w:spacing w:before="0" w:after="160" w:line="259" w:lineRule="auto"/>
        <w:jc w:val="left"/>
        <w:rPr>
          <w:rFonts w:eastAsia="Times New Roman" w:cs="Times New Roman"/>
          <w:b/>
          <w:bCs/>
          <w:szCs w:val="24"/>
          <w:lang w:val="bs-Latn-BA"/>
        </w:rPr>
      </w:pPr>
    </w:p>
    <w:p w14:paraId="1A48DC55" w14:textId="00D75B5C" w:rsidR="00105EAB" w:rsidRPr="00C45032" w:rsidRDefault="00105EAB">
      <w:pPr>
        <w:spacing w:before="0" w:after="160" w:line="259" w:lineRule="auto"/>
        <w:jc w:val="left"/>
        <w:rPr>
          <w:rFonts w:eastAsia="Times New Roman" w:cs="Times New Roman"/>
          <w:b/>
          <w:bCs/>
          <w:szCs w:val="24"/>
          <w:lang w:val="bs-Latn-BA"/>
        </w:rPr>
      </w:pPr>
    </w:p>
    <w:p w14:paraId="60D878CA" w14:textId="77777777" w:rsidR="001A0901" w:rsidRPr="00C45032" w:rsidRDefault="001A0901">
      <w:pPr>
        <w:spacing w:before="0" w:after="160" w:line="259" w:lineRule="auto"/>
        <w:jc w:val="left"/>
        <w:rPr>
          <w:rFonts w:eastAsia="Times New Roman" w:cs="Times New Roman"/>
          <w:b/>
          <w:bCs/>
          <w:szCs w:val="24"/>
          <w:lang w:val="bs-Latn-BA"/>
        </w:rPr>
      </w:pPr>
    </w:p>
    <w:p w14:paraId="58AFB009" w14:textId="77777777" w:rsidR="00105EAB" w:rsidRPr="00C45032" w:rsidRDefault="00105EAB">
      <w:pPr>
        <w:spacing w:before="0" w:after="160" w:line="259" w:lineRule="auto"/>
        <w:jc w:val="left"/>
        <w:rPr>
          <w:rFonts w:eastAsia="Times New Roman" w:cs="Times New Roman"/>
          <w:b/>
          <w:bCs/>
          <w:szCs w:val="24"/>
          <w:lang w:val="bs-Latn-BA"/>
        </w:rPr>
      </w:pPr>
    </w:p>
    <w:p w14:paraId="19D6E231" w14:textId="77777777" w:rsidR="00900DEB" w:rsidRPr="00C45032" w:rsidRDefault="00900DEB" w:rsidP="003D0955">
      <w:pPr>
        <w:pStyle w:val="Heading1"/>
        <w:shd w:val="clear" w:color="auto" w:fill="7030A0"/>
        <w:jc w:val="right"/>
        <w:rPr>
          <w:lang w:val="bs-Latn-BA"/>
        </w:rPr>
      </w:pPr>
      <w:bookmarkStart w:id="258" w:name="_Toc31026740"/>
      <w:bookmarkStart w:id="259" w:name="_Toc67914590"/>
      <w:bookmarkStart w:id="260" w:name="_Toc94080903"/>
      <w:bookmarkStart w:id="261" w:name="_Toc128399854"/>
      <w:bookmarkStart w:id="262" w:name="_Toc162265336"/>
      <w:bookmarkStart w:id="263" w:name="_Toc186489307"/>
      <w:r w:rsidRPr="00C45032">
        <w:rPr>
          <w:lang w:val="bs-Latn-BA"/>
        </w:rPr>
        <w:lastRenderedPageBreak/>
        <w:t>19. Socijalna politika i zapošljavanje</w:t>
      </w:r>
      <w:bookmarkEnd w:id="258"/>
      <w:bookmarkEnd w:id="259"/>
      <w:r w:rsidRPr="00C45032">
        <w:rPr>
          <w:lang w:val="bs-Latn-BA"/>
        </w:rPr>
        <w:t xml:space="preserve">                                                                                                                                       KIR</w:t>
      </w:r>
      <w:bookmarkEnd w:id="260"/>
      <w:bookmarkEnd w:id="261"/>
      <w:bookmarkEnd w:id="262"/>
      <w:bookmarkEnd w:id="263"/>
    </w:p>
    <w:p w14:paraId="3A6BC5A5" w14:textId="77777777" w:rsidR="004655E3" w:rsidRPr="00C45032" w:rsidRDefault="004655E3" w:rsidP="004655E3">
      <w:pPr>
        <w:rPr>
          <w:b/>
          <w:lang w:val="bs-Latn-BA"/>
        </w:rPr>
      </w:pPr>
      <w:r w:rsidRPr="00C45032">
        <w:rPr>
          <w:b/>
          <w:lang w:val="bs-Latn-BA"/>
        </w:rPr>
        <w:t>UVOD</w:t>
      </w:r>
    </w:p>
    <w:p w14:paraId="538A1139" w14:textId="77777777" w:rsidR="004655E3" w:rsidRPr="00C45032" w:rsidRDefault="004655E3" w:rsidP="004655E3">
      <w:pPr>
        <w:rPr>
          <w:rFonts w:cs="Times New Roman"/>
          <w:szCs w:val="24"/>
          <w:lang w:val="bs-Latn-BA"/>
        </w:rPr>
      </w:pPr>
      <w:r w:rsidRPr="00C45032">
        <w:rPr>
          <w:rFonts w:cs="Times New Roman"/>
          <w:szCs w:val="24"/>
          <w:lang w:val="bs-Latn-BA"/>
        </w:rPr>
        <w:t xml:space="preserve">Pravna tekovina Evropske unije u oblasti socijalne politike i zapošljavanja tiče se područja radnog prava, zaštite i zdravlja na radu, jednakog tretiranja muškaraca i žena po pitanjima zapošljavanja, socijalne zaštite, socijalne inkluzije, politike zapošljavanja i socijalnog dijaloga. Osim toga, postoje posebna obavezujuća pravila za sve države članice Evropske unije u pogledu zabrane diskriminacije po osnovu rasne i etničke pripadnosti, religije i vjere, invaliditeta, starosne dobi i seksualne orijentacije. Najbitniji ciljevi socijalne politike Evropske unije jesu postizanje jedinstvenog i pravednog pristupa osnovnim socijalnim uslugama, unapređenje sistema socijalne zaštite, visok obrazovni stepen radne snage, visoka stopa zaposlenosti uz posebnu brigu za grupe koje su manje prisutne na tržištu rada, postizanje sigurnih i održivih prihoda, kao i dostojnih uslova rada za žene i muškarce. </w:t>
      </w:r>
    </w:p>
    <w:p w14:paraId="72C3A014" w14:textId="77777777" w:rsidR="004655E3" w:rsidRPr="00C45032" w:rsidRDefault="004655E3" w:rsidP="004655E3">
      <w:pPr>
        <w:rPr>
          <w:rFonts w:cs="Arial"/>
          <w:bCs/>
          <w:szCs w:val="24"/>
          <w:shd w:val="clear" w:color="auto" w:fill="FFFFFF"/>
          <w:lang w:val="bs-Latn-BA"/>
        </w:rPr>
      </w:pPr>
      <w:r w:rsidRPr="00C45032">
        <w:rPr>
          <w:rFonts w:cs="Arial"/>
          <w:szCs w:val="24"/>
          <w:shd w:val="clear" w:color="auto" w:fill="FFFFFF"/>
          <w:lang w:val="bs-Latn-BA"/>
        </w:rPr>
        <w:t>Podoblasti u okviru poglavlja 19 su:</w:t>
      </w:r>
      <w:r w:rsidRPr="00C45032">
        <w:rPr>
          <w:rFonts w:cs="Arial"/>
          <w:bCs/>
          <w:szCs w:val="24"/>
          <w:shd w:val="clear" w:color="auto" w:fill="FFFFFF"/>
          <w:lang w:val="bs-Latn-BA"/>
        </w:rPr>
        <w:t xml:space="preserve"> radno pravo, zaštita i zdravlje na radu, socijalni dijalog, politika zapošljavanja, Evropski socijalni fond, socijalna inkluzija i zaštita, deinstitucionalizacija, zabrana diskriminacije u zapošljavanju i socijalnoj politici i ravnopravnost između žena i muškaraca u zapošljavanju i socijalnoj politici. </w:t>
      </w:r>
    </w:p>
    <w:p w14:paraId="55E12071" w14:textId="77777777" w:rsidR="004655E3" w:rsidRPr="00C45032" w:rsidRDefault="004655E3" w:rsidP="004655E3">
      <w:pPr>
        <w:rPr>
          <w:rFonts w:cs="Times New Roman"/>
          <w:szCs w:val="24"/>
          <w:lang w:val="bs-Latn-BA"/>
        </w:rPr>
      </w:pPr>
      <w:bookmarkStart w:id="264" w:name="_Hlk163028422"/>
      <w:r w:rsidRPr="00C45032">
        <w:rPr>
          <w:rFonts w:cs="Arial"/>
          <w:szCs w:val="24"/>
          <w:lang w:val="bs-Latn-BA"/>
        </w:rPr>
        <w:t xml:space="preserve">Institucije nadležne za donošenje zakonodavstva u okviru ovog poglavlja, a u vezi sa definisanim obavezama u okviru aktuelnog Programa pristupanja Crne Gore Evropskoj uniji, su: </w:t>
      </w:r>
      <w:bookmarkEnd w:id="264"/>
      <w:r w:rsidRPr="00C45032">
        <w:rPr>
          <w:rFonts w:cs="Times New Roman"/>
          <w:szCs w:val="24"/>
          <w:lang w:val="bs-Latn-BA"/>
        </w:rPr>
        <w:t>Ministarstvo socijalnog staranja, brige o porodici i demografije, Ministarstvo rada, zapošljavanja i socijalnog dijaloga, Ministarstvo zdravlja, Ministarstvo ljudskih i manjinskih prava i Ministarstvo ekologije, održivog razvoja i razvoja sjevera.</w:t>
      </w:r>
    </w:p>
    <w:p w14:paraId="38A66E96" w14:textId="77777777" w:rsidR="004655E3" w:rsidRPr="00C45032" w:rsidRDefault="004655E3" w:rsidP="004655E3">
      <w:pPr>
        <w:rPr>
          <w:rFonts w:cs="Arial"/>
          <w:bCs/>
          <w:szCs w:val="24"/>
          <w:shd w:val="clear" w:color="auto" w:fill="FFFFFF"/>
          <w:lang w:val="bs-Latn-BA"/>
        </w:rPr>
      </w:pPr>
      <w:r w:rsidRPr="00C45032">
        <w:rPr>
          <w:rFonts w:cs="Arial"/>
          <w:szCs w:val="24"/>
          <w:shd w:val="clear" w:color="auto" w:fill="FFFFFF"/>
          <w:lang w:val="bs-Latn-BA"/>
        </w:rPr>
        <w:t>Crna Gora je izradom Akcionog plana za postepeno usklađivanje zakonodavstva i izgradnju neophodnih kapaciteta za implementaciju i sprovođenje evropske pravne tekovine ispunila uslov za otvaranje ovog poglavlja, što je i potvrđeno na Međuvladinoj konferenciji koja je održana </w:t>
      </w:r>
      <w:r w:rsidRPr="00C45032">
        <w:rPr>
          <w:rFonts w:cs="Arial"/>
          <w:bCs/>
          <w:szCs w:val="24"/>
          <w:shd w:val="clear" w:color="auto" w:fill="FFFFFF"/>
          <w:lang w:val="bs-Latn-BA"/>
        </w:rPr>
        <w:t>13. decembra 2016.</w:t>
      </w:r>
    </w:p>
    <w:p w14:paraId="63ED3AAB" w14:textId="77777777" w:rsidR="004655E3" w:rsidRPr="00C45032" w:rsidRDefault="004655E3" w:rsidP="004655E3">
      <w:pPr>
        <w:spacing w:before="0" w:after="160" w:line="259" w:lineRule="auto"/>
        <w:jc w:val="left"/>
        <w:rPr>
          <w:rFonts w:eastAsia="Calibri" w:cs="Times New Roman"/>
          <w:sz w:val="22"/>
          <w:lang w:val="bs-Latn-BA"/>
        </w:rPr>
      </w:pPr>
      <w:r w:rsidRPr="00C45032">
        <w:rPr>
          <w:rFonts w:eastAsia="Calibri" w:cs="Times New Roman"/>
          <w:sz w:val="22"/>
          <w:lang w:val="bs-Latn-BA"/>
        </w:rPr>
        <w:br w:type="page"/>
      </w:r>
    </w:p>
    <w:tbl>
      <w:tblPr>
        <w:tblW w:w="5153" w:type="pct"/>
        <w:tblLayout w:type="fixed"/>
        <w:tblCellMar>
          <w:left w:w="0" w:type="dxa"/>
          <w:right w:w="0" w:type="dxa"/>
        </w:tblCellMar>
        <w:tblLook w:val="04E0" w:firstRow="1" w:lastRow="1" w:firstColumn="1" w:lastColumn="0" w:noHBand="0" w:noVBand="1"/>
      </w:tblPr>
      <w:tblGrid>
        <w:gridCol w:w="561"/>
        <w:gridCol w:w="284"/>
        <w:gridCol w:w="558"/>
        <w:gridCol w:w="199"/>
        <w:gridCol w:w="56"/>
        <w:gridCol w:w="3732"/>
        <w:gridCol w:w="209"/>
        <w:gridCol w:w="2519"/>
        <w:gridCol w:w="322"/>
        <w:gridCol w:w="21"/>
        <w:gridCol w:w="797"/>
        <w:gridCol w:w="70"/>
        <w:gridCol w:w="1213"/>
        <w:gridCol w:w="166"/>
        <w:gridCol w:w="1403"/>
        <w:gridCol w:w="912"/>
        <w:gridCol w:w="392"/>
      </w:tblGrid>
      <w:tr w:rsidR="004655E3" w:rsidRPr="00C45032" w14:paraId="3BB3A023" w14:textId="77777777" w:rsidTr="001905AA">
        <w:trPr>
          <w:gridAfter w:val="1"/>
          <w:wAfter w:w="146" w:type="pct"/>
        </w:trPr>
        <w:tc>
          <w:tcPr>
            <w:tcW w:w="315" w:type="pct"/>
            <w:gridSpan w:val="2"/>
            <w:tcBorders>
              <w:top w:val="single" w:sz="8" w:space="0" w:color="auto"/>
              <w:left w:val="single" w:sz="8" w:space="0" w:color="auto"/>
              <w:bottom w:val="single" w:sz="8" w:space="0" w:color="auto"/>
              <w:right w:val="nil"/>
            </w:tcBorders>
            <w:shd w:val="clear" w:color="auto" w:fill="D9D9D9"/>
            <w:tcMar>
              <w:top w:w="0" w:type="dxa"/>
              <w:left w:w="28" w:type="dxa"/>
              <w:bottom w:w="0" w:type="dxa"/>
              <w:right w:w="28" w:type="dxa"/>
            </w:tcMar>
          </w:tcPr>
          <w:p w14:paraId="1EF0AB95" w14:textId="77777777" w:rsidR="004655E3" w:rsidRPr="00C45032" w:rsidRDefault="004655E3" w:rsidP="001905AA">
            <w:pPr>
              <w:spacing w:before="0" w:after="0"/>
              <w:jc w:val="left"/>
              <w:rPr>
                <w:rFonts w:eastAsia="Calibri" w:cs="Times New Roman"/>
                <w:szCs w:val="24"/>
                <w:lang w:val="bs-Latn-BA" w:eastAsia="en-GB"/>
              </w:rPr>
            </w:pPr>
          </w:p>
        </w:tc>
        <w:tc>
          <w:tcPr>
            <w:tcW w:w="282" w:type="pct"/>
            <w:gridSpan w:val="2"/>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11F33777" w14:textId="77777777" w:rsidR="004655E3" w:rsidRPr="00C45032" w:rsidRDefault="004655E3" w:rsidP="001905AA">
            <w:pPr>
              <w:spacing w:before="0" w:after="0"/>
              <w:jc w:val="left"/>
              <w:rPr>
                <w:rFonts w:eastAsia="Calibri" w:cs="Times New Roman"/>
                <w:szCs w:val="24"/>
                <w:lang w:val="bs-Latn-BA" w:eastAsia="en-GB"/>
              </w:rPr>
            </w:pPr>
          </w:p>
        </w:tc>
        <w:tc>
          <w:tcPr>
            <w:tcW w:w="1490" w:type="pct"/>
            <w:gridSpan w:val="3"/>
            <w:tcBorders>
              <w:top w:val="single" w:sz="8" w:space="0" w:color="auto"/>
              <w:left w:val="nil"/>
              <w:bottom w:val="single" w:sz="8" w:space="0" w:color="auto"/>
              <w:right w:val="nil"/>
            </w:tcBorders>
            <w:shd w:val="clear" w:color="auto" w:fill="D9D9D9"/>
            <w:tcMar>
              <w:top w:w="0" w:type="dxa"/>
              <w:left w:w="28" w:type="dxa"/>
              <w:bottom w:w="0" w:type="dxa"/>
              <w:right w:w="28" w:type="dxa"/>
            </w:tcMar>
            <w:hideMark/>
          </w:tcPr>
          <w:p w14:paraId="3AA39CE2" w14:textId="77777777" w:rsidR="004655E3" w:rsidRPr="00C45032" w:rsidRDefault="004655E3" w:rsidP="001905AA">
            <w:pPr>
              <w:keepNext/>
              <w:keepLines/>
              <w:spacing w:before="0" w:after="0"/>
              <w:ind w:firstLine="15"/>
              <w:jc w:val="left"/>
              <w:outlineLvl w:val="1"/>
              <w:rPr>
                <w:rFonts w:eastAsia="Times New Roman" w:cs="Times New Roman"/>
                <w:b/>
                <w:bCs/>
                <w:szCs w:val="24"/>
                <w:lang w:val="bs-Latn-BA"/>
              </w:rPr>
            </w:pPr>
            <w:bookmarkStart w:id="265" w:name="_Toc29819091"/>
            <w:bookmarkStart w:id="266" w:name="_Toc30412709"/>
            <w:bookmarkStart w:id="267" w:name="_Toc31026742"/>
            <w:bookmarkStart w:id="268" w:name="_Toc536436675"/>
            <w:bookmarkStart w:id="269" w:name="_Toc66750771"/>
            <w:bookmarkStart w:id="270" w:name="_Toc67914592"/>
            <w:bookmarkStart w:id="271" w:name="_Toc117164366"/>
            <w:bookmarkStart w:id="272" w:name="_Toc163037159"/>
            <w:bookmarkStart w:id="273" w:name="_Toc163110858"/>
            <w:bookmarkStart w:id="274" w:name="_Toc163647049"/>
            <w:bookmarkStart w:id="275" w:name="_Toc186489308"/>
            <w:bookmarkEnd w:id="265"/>
            <w:bookmarkEnd w:id="266"/>
            <w:bookmarkEnd w:id="267"/>
            <w:r w:rsidRPr="00C45032">
              <w:rPr>
                <w:rFonts w:eastAsia="Times New Roman" w:cs="Times New Roman"/>
                <w:b/>
                <w:bCs/>
                <w:szCs w:val="24"/>
                <w:lang w:val="bs-Latn-BA"/>
              </w:rPr>
              <w:t>1. PLANOVI I POTREBE</w:t>
            </w:r>
            <w:bookmarkEnd w:id="268"/>
            <w:bookmarkEnd w:id="269"/>
            <w:bookmarkEnd w:id="270"/>
            <w:bookmarkEnd w:id="271"/>
            <w:bookmarkEnd w:id="272"/>
            <w:bookmarkEnd w:id="273"/>
            <w:bookmarkEnd w:id="274"/>
            <w:bookmarkEnd w:id="275"/>
          </w:p>
        </w:tc>
        <w:tc>
          <w:tcPr>
            <w:tcW w:w="1059" w:type="pct"/>
            <w:gridSpan w:val="2"/>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31C65CF9" w14:textId="77777777" w:rsidR="004655E3" w:rsidRPr="00C45032" w:rsidRDefault="004655E3" w:rsidP="001905AA">
            <w:pPr>
              <w:spacing w:before="0" w:after="0"/>
              <w:jc w:val="left"/>
              <w:rPr>
                <w:rFonts w:eastAsia="Calibri" w:cs="Times New Roman"/>
                <w:szCs w:val="24"/>
                <w:lang w:val="bs-Latn-BA" w:eastAsia="en-GB"/>
              </w:rPr>
            </w:pPr>
          </w:p>
        </w:tc>
        <w:tc>
          <w:tcPr>
            <w:tcW w:w="783" w:type="pct"/>
            <w:gridSpan w:val="4"/>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21E99241" w14:textId="77777777" w:rsidR="004655E3" w:rsidRPr="00C45032" w:rsidRDefault="004655E3" w:rsidP="001905AA">
            <w:pPr>
              <w:spacing w:before="0" w:after="0"/>
              <w:jc w:val="left"/>
              <w:rPr>
                <w:rFonts w:eastAsia="Calibri" w:cs="Times New Roman"/>
                <w:szCs w:val="24"/>
                <w:lang w:val="bs-Latn-BA" w:eastAsia="en-GB"/>
              </w:rPr>
            </w:pPr>
          </w:p>
        </w:tc>
        <w:tc>
          <w:tcPr>
            <w:tcW w:w="585" w:type="pct"/>
            <w:gridSpan w:val="2"/>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189C7A44" w14:textId="77777777" w:rsidR="004655E3" w:rsidRPr="00C45032" w:rsidRDefault="004655E3" w:rsidP="001905AA">
            <w:pPr>
              <w:spacing w:before="0" w:after="0"/>
              <w:jc w:val="left"/>
              <w:rPr>
                <w:rFonts w:eastAsia="Calibri" w:cs="Times New Roman"/>
                <w:szCs w:val="24"/>
                <w:lang w:val="bs-Latn-BA" w:eastAsia="en-GB"/>
              </w:rPr>
            </w:pPr>
          </w:p>
        </w:tc>
        <w:tc>
          <w:tcPr>
            <w:tcW w:w="340" w:type="pct"/>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tcPr>
          <w:p w14:paraId="460B5473" w14:textId="77777777" w:rsidR="004655E3" w:rsidRPr="00C45032" w:rsidRDefault="004655E3" w:rsidP="001905AA">
            <w:pPr>
              <w:spacing w:before="0" w:after="0"/>
              <w:jc w:val="left"/>
              <w:rPr>
                <w:rFonts w:eastAsia="Calibri" w:cs="Times New Roman"/>
                <w:szCs w:val="24"/>
                <w:lang w:val="bs-Latn-BA" w:eastAsia="en-GB"/>
              </w:rPr>
            </w:pPr>
          </w:p>
        </w:tc>
      </w:tr>
      <w:tr w:rsidR="004655E3" w:rsidRPr="00C45032" w14:paraId="5F08F0C6" w14:textId="77777777" w:rsidTr="001905AA">
        <w:trPr>
          <w:gridAfter w:val="1"/>
          <w:wAfter w:w="146" w:type="pct"/>
        </w:trPr>
        <w:tc>
          <w:tcPr>
            <w:tcW w:w="315" w:type="pct"/>
            <w:gridSpan w:val="2"/>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751328D1" w14:textId="77777777" w:rsidR="004655E3" w:rsidRPr="00C45032" w:rsidRDefault="004655E3" w:rsidP="001905AA">
            <w:pPr>
              <w:spacing w:before="0" w:after="0"/>
              <w:jc w:val="left"/>
              <w:rPr>
                <w:rFonts w:eastAsia="Calibri" w:cs="Times New Roman"/>
                <w:szCs w:val="24"/>
                <w:lang w:val="bs-Latn-BA" w:eastAsia="en-GB"/>
              </w:rPr>
            </w:pPr>
          </w:p>
        </w:tc>
        <w:tc>
          <w:tcPr>
            <w:tcW w:w="282"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7B11CC6A" w14:textId="77777777" w:rsidR="004655E3" w:rsidRPr="00C45032" w:rsidRDefault="004655E3" w:rsidP="001905AA">
            <w:pPr>
              <w:spacing w:before="0" w:after="0"/>
              <w:jc w:val="left"/>
              <w:rPr>
                <w:rFonts w:eastAsia="Calibri" w:cs="Times New Roman"/>
                <w:szCs w:val="24"/>
                <w:lang w:val="bs-Latn-BA" w:eastAsia="en-GB"/>
              </w:rPr>
            </w:pPr>
          </w:p>
        </w:tc>
        <w:tc>
          <w:tcPr>
            <w:tcW w:w="1490" w:type="pct"/>
            <w:gridSpan w:val="3"/>
            <w:tcBorders>
              <w:top w:val="nil"/>
              <w:left w:val="nil"/>
              <w:bottom w:val="single" w:sz="8" w:space="0" w:color="auto"/>
              <w:right w:val="nil"/>
            </w:tcBorders>
            <w:shd w:val="clear" w:color="auto" w:fill="D9D9D9"/>
            <w:tcMar>
              <w:top w:w="0" w:type="dxa"/>
              <w:left w:w="28" w:type="dxa"/>
              <w:bottom w:w="0" w:type="dxa"/>
              <w:right w:w="28" w:type="dxa"/>
            </w:tcMar>
            <w:hideMark/>
          </w:tcPr>
          <w:p w14:paraId="74DBED53" w14:textId="77777777" w:rsidR="004655E3" w:rsidRPr="00C45032" w:rsidRDefault="004655E3" w:rsidP="001905AA">
            <w:pPr>
              <w:spacing w:before="0" w:after="0"/>
              <w:jc w:val="left"/>
              <w:rPr>
                <w:rFonts w:eastAsia="Calibri" w:cs="Times New Roman"/>
                <w:b/>
                <w:szCs w:val="24"/>
                <w:lang w:val="bs-Latn-BA" w:eastAsia="en-GB"/>
              </w:rPr>
            </w:pPr>
            <w:r w:rsidRPr="00C45032">
              <w:rPr>
                <w:rFonts w:eastAsia="Calibri" w:cs="Times New Roman"/>
                <w:b/>
                <w:szCs w:val="24"/>
                <w:lang w:val="bs-Latn-BA" w:eastAsia="en-GB"/>
              </w:rPr>
              <w:t>1.1. STRATEŠKI OKVIR</w:t>
            </w:r>
          </w:p>
        </w:tc>
        <w:tc>
          <w:tcPr>
            <w:tcW w:w="1059"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342C7BDE" w14:textId="77777777" w:rsidR="004655E3" w:rsidRPr="00C45032" w:rsidRDefault="004655E3" w:rsidP="001905AA">
            <w:pPr>
              <w:spacing w:before="0" w:after="0"/>
              <w:jc w:val="left"/>
              <w:rPr>
                <w:rFonts w:eastAsia="Calibri" w:cs="Times New Roman"/>
                <w:szCs w:val="24"/>
                <w:lang w:val="bs-Latn-BA" w:eastAsia="en-GB"/>
              </w:rPr>
            </w:pPr>
          </w:p>
        </w:tc>
        <w:tc>
          <w:tcPr>
            <w:tcW w:w="783" w:type="pct"/>
            <w:gridSpan w:val="4"/>
            <w:tcBorders>
              <w:top w:val="nil"/>
              <w:left w:val="nil"/>
              <w:bottom w:val="single" w:sz="8" w:space="0" w:color="auto"/>
              <w:right w:val="nil"/>
            </w:tcBorders>
            <w:shd w:val="clear" w:color="auto" w:fill="D9D9D9"/>
            <w:tcMar>
              <w:top w:w="0" w:type="dxa"/>
              <w:left w:w="28" w:type="dxa"/>
              <w:bottom w:w="0" w:type="dxa"/>
              <w:right w:w="28" w:type="dxa"/>
            </w:tcMar>
          </w:tcPr>
          <w:p w14:paraId="2998D116" w14:textId="77777777" w:rsidR="004655E3" w:rsidRPr="00C45032" w:rsidRDefault="004655E3" w:rsidP="001905AA">
            <w:pPr>
              <w:spacing w:before="0" w:after="0"/>
              <w:jc w:val="left"/>
              <w:rPr>
                <w:rFonts w:eastAsia="Calibri" w:cs="Times New Roman"/>
                <w:szCs w:val="24"/>
                <w:lang w:val="bs-Latn-BA" w:eastAsia="en-GB"/>
              </w:rPr>
            </w:pPr>
          </w:p>
        </w:tc>
        <w:tc>
          <w:tcPr>
            <w:tcW w:w="585"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6699FFDF" w14:textId="77777777" w:rsidR="004655E3" w:rsidRPr="00C45032" w:rsidRDefault="004655E3" w:rsidP="001905AA">
            <w:pPr>
              <w:spacing w:before="0" w:after="0"/>
              <w:jc w:val="left"/>
              <w:rPr>
                <w:rFonts w:eastAsia="Calibri" w:cs="Times New Roman"/>
                <w:szCs w:val="24"/>
                <w:lang w:val="bs-Latn-BA" w:eastAsia="en-GB"/>
              </w:rPr>
            </w:pPr>
          </w:p>
        </w:tc>
        <w:tc>
          <w:tcPr>
            <w:tcW w:w="340"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3CFA07C5" w14:textId="77777777" w:rsidR="004655E3" w:rsidRPr="00C45032" w:rsidRDefault="004655E3" w:rsidP="001905AA">
            <w:pPr>
              <w:spacing w:before="0" w:after="0"/>
              <w:jc w:val="left"/>
              <w:rPr>
                <w:rFonts w:eastAsia="Calibri" w:cs="Times New Roman"/>
                <w:szCs w:val="24"/>
                <w:lang w:val="bs-Latn-BA" w:eastAsia="en-GB"/>
              </w:rPr>
            </w:pPr>
          </w:p>
        </w:tc>
      </w:tr>
      <w:tr w:rsidR="00774E7D" w:rsidRPr="00C45032" w14:paraId="3B779924" w14:textId="77777777" w:rsidTr="00774E7D">
        <w:trPr>
          <w:gridAfter w:val="1"/>
          <w:wAfter w:w="146" w:type="pct"/>
        </w:trPr>
        <w:tc>
          <w:tcPr>
            <w:tcW w:w="209" w:type="pct"/>
            <w:vMerge w:val="restart"/>
            <w:tcBorders>
              <w:top w:val="nil"/>
              <w:left w:val="single" w:sz="8" w:space="0" w:color="000000"/>
              <w:bottom w:val="single" w:sz="8" w:space="0" w:color="000000"/>
              <w:right w:val="single" w:sz="8" w:space="0" w:color="000000"/>
            </w:tcBorders>
            <w:shd w:val="clear" w:color="auto" w:fill="D9D9D9"/>
            <w:tcMar>
              <w:top w:w="0" w:type="dxa"/>
              <w:left w:w="28" w:type="dxa"/>
              <w:bottom w:w="0" w:type="dxa"/>
              <w:right w:w="28" w:type="dxa"/>
            </w:tcMar>
            <w:vAlign w:val="center"/>
            <w:hideMark/>
          </w:tcPr>
          <w:p w14:paraId="7509BE75" w14:textId="77777777" w:rsidR="00774E7D" w:rsidRPr="00C45032" w:rsidRDefault="00774E7D" w:rsidP="001905AA">
            <w:pPr>
              <w:spacing w:before="0" w:after="0"/>
              <w:jc w:val="left"/>
              <w:rPr>
                <w:rFonts w:eastAsia="Calibri" w:cs="Times New Roman"/>
                <w:b/>
                <w:bCs/>
                <w:szCs w:val="24"/>
                <w:lang w:val="bs-Latn-BA" w:eastAsia="en-GB"/>
              </w:rPr>
            </w:pPr>
            <w:r w:rsidRPr="00C45032">
              <w:rPr>
                <w:rFonts w:eastAsia="Calibri" w:cs="Times New Roman"/>
                <w:b/>
                <w:bCs/>
                <w:szCs w:val="24"/>
                <w:lang w:val="bs-Latn-BA" w:eastAsia="en-GB"/>
              </w:rPr>
              <w:t>Ozn.</w:t>
            </w:r>
          </w:p>
        </w:tc>
        <w:tc>
          <w:tcPr>
            <w:tcW w:w="314" w:type="pct"/>
            <w:gridSpan w:val="2"/>
            <w:vMerge w:val="restart"/>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11DC893D" w14:textId="77777777" w:rsidR="00774E7D" w:rsidRPr="00C45032" w:rsidRDefault="00774E7D" w:rsidP="001905AA">
            <w:pPr>
              <w:spacing w:before="0" w:after="0"/>
              <w:jc w:val="left"/>
              <w:rPr>
                <w:rFonts w:eastAsia="Calibri" w:cs="Times New Roman"/>
                <w:b/>
                <w:bCs/>
                <w:szCs w:val="24"/>
                <w:lang w:val="bs-Latn-BA" w:eastAsia="en-GB"/>
              </w:rPr>
            </w:pPr>
            <w:r w:rsidRPr="00C45032">
              <w:rPr>
                <w:rFonts w:eastAsia="Calibri" w:cs="Times New Roman"/>
                <w:b/>
                <w:bCs/>
                <w:szCs w:val="24"/>
                <w:lang w:val="bs-Latn-BA" w:eastAsia="en-GB"/>
              </w:rPr>
              <w:t>Nadležna</w:t>
            </w:r>
          </w:p>
          <w:p w14:paraId="5489B104" w14:textId="77777777" w:rsidR="00774E7D" w:rsidRPr="00C45032" w:rsidRDefault="00774E7D" w:rsidP="001905AA">
            <w:pPr>
              <w:spacing w:before="0" w:after="0"/>
              <w:jc w:val="left"/>
              <w:rPr>
                <w:rFonts w:eastAsia="Calibri" w:cs="Times New Roman"/>
                <w:b/>
                <w:bCs/>
                <w:szCs w:val="24"/>
                <w:lang w:val="bs-Latn-BA" w:eastAsia="en-GB"/>
              </w:rPr>
            </w:pPr>
            <w:r w:rsidRPr="00C45032">
              <w:rPr>
                <w:rFonts w:eastAsia="Calibri" w:cs="Times New Roman"/>
                <w:b/>
                <w:bCs/>
                <w:szCs w:val="24"/>
                <w:lang w:val="bs-Latn-BA" w:eastAsia="en-GB"/>
              </w:rPr>
              <w:t>inst.</w:t>
            </w:r>
          </w:p>
        </w:tc>
        <w:tc>
          <w:tcPr>
            <w:tcW w:w="2503" w:type="pct"/>
            <w:gridSpan w:val="5"/>
            <w:vMerge w:val="restart"/>
            <w:tcBorders>
              <w:top w:val="nil"/>
              <w:left w:val="nil"/>
              <w:bottom w:val="single" w:sz="8" w:space="0" w:color="000000"/>
              <w:right w:val="single" w:sz="8" w:space="0" w:color="000000"/>
            </w:tcBorders>
            <w:shd w:val="clear" w:color="auto" w:fill="D9D9D9"/>
            <w:tcMar>
              <w:top w:w="0" w:type="dxa"/>
              <w:left w:w="28" w:type="dxa"/>
              <w:bottom w:w="0" w:type="dxa"/>
              <w:right w:w="28" w:type="dxa"/>
            </w:tcMar>
            <w:vAlign w:val="center"/>
            <w:hideMark/>
          </w:tcPr>
          <w:p w14:paraId="4158C7B6" w14:textId="77777777" w:rsidR="00774E7D" w:rsidRPr="00C45032" w:rsidRDefault="00774E7D" w:rsidP="001905AA">
            <w:pPr>
              <w:spacing w:before="0" w:after="0"/>
              <w:jc w:val="left"/>
              <w:rPr>
                <w:rFonts w:eastAsia="Calibri" w:cs="Times New Roman"/>
                <w:b/>
                <w:bCs/>
                <w:szCs w:val="24"/>
                <w:lang w:val="bs-Latn-BA" w:eastAsia="en-GB"/>
              </w:rPr>
            </w:pPr>
            <w:r w:rsidRPr="00C45032">
              <w:rPr>
                <w:rFonts w:eastAsia="Calibri" w:cs="Times New Roman"/>
                <w:b/>
                <w:bCs/>
                <w:szCs w:val="24"/>
                <w:lang w:val="bs-Latn-BA" w:eastAsia="en-GB"/>
              </w:rPr>
              <w:t>Naziv</w:t>
            </w:r>
          </w:p>
        </w:tc>
        <w:tc>
          <w:tcPr>
            <w:tcW w:w="451" w:type="pct"/>
            <w:gridSpan w:val="4"/>
            <w:vMerge w:val="restart"/>
            <w:tcBorders>
              <w:top w:val="nil"/>
              <w:left w:val="nil"/>
              <w:bottom w:val="single" w:sz="8" w:space="0" w:color="000000"/>
              <w:right w:val="single" w:sz="8" w:space="0" w:color="000000"/>
            </w:tcBorders>
            <w:shd w:val="clear" w:color="auto" w:fill="D9D9D9"/>
            <w:tcMar>
              <w:top w:w="0" w:type="dxa"/>
              <w:left w:w="28" w:type="dxa"/>
              <w:bottom w:w="0" w:type="dxa"/>
              <w:right w:w="28" w:type="dxa"/>
            </w:tcMar>
            <w:vAlign w:val="center"/>
            <w:hideMark/>
          </w:tcPr>
          <w:p w14:paraId="5EE17810" w14:textId="49722C9B" w:rsidR="00774E7D" w:rsidRPr="00C45032" w:rsidRDefault="00774E7D" w:rsidP="001905AA">
            <w:pPr>
              <w:spacing w:before="0" w:after="0"/>
              <w:jc w:val="center"/>
              <w:rPr>
                <w:rFonts w:eastAsia="Calibri" w:cs="Times New Roman"/>
                <w:b/>
                <w:bCs/>
                <w:szCs w:val="24"/>
                <w:lang w:val="bs-Latn-BA" w:eastAsia="en-GB"/>
              </w:rPr>
            </w:pPr>
            <w:r>
              <w:rPr>
                <w:rFonts w:eastAsia="Calibri" w:cs="Times New Roman"/>
                <w:b/>
                <w:bCs/>
                <w:szCs w:val="24"/>
                <w:lang w:val="bs-Latn-BA" w:eastAsia="en-GB"/>
              </w:rPr>
              <w:t xml:space="preserve">Donošenje </w:t>
            </w:r>
          </w:p>
        </w:tc>
        <w:tc>
          <w:tcPr>
            <w:tcW w:w="451" w:type="pct"/>
            <w:vMerge w:val="restart"/>
            <w:tcBorders>
              <w:top w:val="nil"/>
              <w:left w:val="nil"/>
              <w:bottom w:val="single" w:sz="8" w:space="0" w:color="000000"/>
              <w:right w:val="single" w:sz="8" w:space="0" w:color="000000"/>
            </w:tcBorders>
            <w:shd w:val="clear" w:color="auto" w:fill="D9D9D9"/>
            <w:vAlign w:val="center"/>
          </w:tcPr>
          <w:p w14:paraId="05F2621E" w14:textId="66F1CA97" w:rsidR="00774E7D" w:rsidRPr="00C45032" w:rsidRDefault="00774E7D" w:rsidP="001905AA">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Period važenja</w:t>
            </w:r>
          </w:p>
        </w:tc>
        <w:tc>
          <w:tcPr>
            <w:tcW w:w="925" w:type="pct"/>
            <w:gridSpan w:val="3"/>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3EAAD9F0" w14:textId="77777777" w:rsidR="00774E7D" w:rsidRPr="00C45032" w:rsidRDefault="00774E7D" w:rsidP="001905AA">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Pravna tekovina</w:t>
            </w:r>
          </w:p>
        </w:tc>
      </w:tr>
      <w:tr w:rsidR="00774E7D" w:rsidRPr="00C45032" w14:paraId="61959D93" w14:textId="77777777" w:rsidTr="00774E7D">
        <w:trPr>
          <w:gridAfter w:val="1"/>
          <w:wAfter w:w="146" w:type="pct"/>
        </w:trPr>
        <w:tc>
          <w:tcPr>
            <w:tcW w:w="209" w:type="pct"/>
            <w:vMerge/>
            <w:tcBorders>
              <w:top w:val="nil"/>
              <w:left w:val="single" w:sz="8" w:space="0" w:color="000000"/>
              <w:bottom w:val="single" w:sz="8" w:space="0" w:color="000000"/>
              <w:right w:val="single" w:sz="8" w:space="0" w:color="000000"/>
            </w:tcBorders>
            <w:vAlign w:val="center"/>
            <w:hideMark/>
          </w:tcPr>
          <w:p w14:paraId="763AC275" w14:textId="77777777" w:rsidR="00774E7D" w:rsidRPr="00C45032" w:rsidRDefault="00774E7D" w:rsidP="001905AA">
            <w:pPr>
              <w:spacing w:before="0" w:after="0"/>
              <w:jc w:val="left"/>
              <w:rPr>
                <w:rFonts w:eastAsia="Calibri" w:cs="Times New Roman"/>
                <w:b/>
                <w:bCs/>
                <w:szCs w:val="24"/>
                <w:lang w:val="bs-Latn-BA" w:eastAsia="en-GB"/>
              </w:rPr>
            </w:pPr>
          </w:p>
        </w:tc>
        <w:tc>
          <w:tcPr>
            <w:tcW w:w="314" w:type="pct"/>
            <w:gridSpan w:val="2"/>
            <w:vMerge/>
            <w:tcBorders>
              <w:top w:val="nil"/>
              <w:left w:val="nil"/>
              <w:bottom w:val="single" w:sz="8" w:space="0" w:color="000000"/>
              <w:right w:val="single" w:sz="8" w:space="0" w:color="000000"/>
            </w:tcBorders>
            <w:vAlign w:val="center"/>
            <w:hideMark/>
          </w:tcPr>
          <w:p w14:paraId="4742EE2D" w14:textId="77777777" w:rsidR="00774E7D" w:rsidRPr="00C45032" w:rsidRDefault="00774E7D" w:rsidP="001905AA">
            <w:pPr>
              <w:spacing w:before="0" w:after="0"/>
              <w:jc w:val="left"/>
              <w:rPr>
                <w:rFonts w:eastAsia="Calibri" w:cs="Times New Roman"/>
                <w:b/>
                <w:bCs/>
                <w:szCs w:val="24"/>
                <w:lang w:val="bs-Latn-BA" w:eastAsia="en-GB"/>
              </w:rPr>
            </w:pPr>
          </w:p>
        </w:tc>
        <w:tc>
          <w:tcPr>
            <w:tcW w:w="2503" w:type="pct"/>
            <w:gridSpan w:val="5"/>
            <w:vMerge/>
            <w:tcBorders>
              <w:top w:val="nil"/>
              <w:left w:val="nil"/>
              <w:bottom w:val="single" w:sz="8" w:space="0" w:color="000000"/>
              <w:right w:val="single" w:sz="8" w:space="0" w:color="000000"/>
            </w:tcBorders>
            <w:vAlign w:val="center"/>
            <w:hideMark/>
          </w:tcPr>
          <w:p w14:paraId="6DB80EEF" w14:textId="77777777" w:rsidR="00774E7D" w:rsidRPr="00C45032" w:rsidRDefault="00774E7D" w:rsidP="001905AA">
            <w:pPr>
              <w:spacing w:before="0" w:after="0"/>
              <w:jc w:val="left"/>
              <w:rPr>
                <w:rFonts w:eastAsia="Calibri" w:cs="Times New Roman"/>
                <w:b/>
                <w:bCs/>
                <w:szCs w:val="24"/>
                <w:lang w:val="bs-Latn-BA" w:eastAsia="en-GB"/>
              </w:rPr>
            </w:pPr>
          </w:p>
        </w:tc>
        <w:tc>
          <w:tcPr>
            <w:tcW w:w="451" w:type="pct"/>
            <w:gridSpan w:val="4"/>
            <w:vMerge/>
            <w:tcBorders>
              <w:top w:val="nil"/>
              <w:left w:val="nil"/>
              <w:bottom w:val="single" w:sz="8" w:space="0" w:color="000000"/>
              <w:right w:val="single" w:sz="8" w:space="0" w:color="000000"/>
            </w:tcBorders>
            <w:vAlign w:val="center"/>
            <w:hideMark/>
          </w:tcPr>
          <w:p w14:paraId="7ACBC6DB" w14:textId="77777777" w:rsidR="00774E7D" w:rsidRPr="00C45032" w:rsidRDefault="00774E7D" w:rsidP="001905AA">
            <w:pPr>
              <w:spacing w:before="0" w:after="0"/>
              <w:jc w:val="left"/>
              <w:rPr>
                <w:rFonts w:eastAsia="Calibri" w:cs="Times New Roman"/>
                <w:b/>
                <w:bCs/>
                <w:szCs w:val="24"/>
                <w:lang w:val="bs-Latn-BA" w:eastAsia="en-GB"/>
              </w:rPr>
            </w:pPr>
          </w:p>
        </w:tc>
        <w:tc>
          <w:tcPr>
            <w:tcW w:w="451" w:type="pct"/>
            <w:vMerge/>
            <w:tcBorders>
              <w:top w:val="nil"/>
              <w:left w:val="nil"/>
              <w:bottom w:val="single" w:sz="8" w:space="0" w:color="000000"/>
              <w:right w:val="single" w:sz="8" w:space="0" w:color="000000"/>
            </w:tcBorders>
            <w:vAlign w:val="center"/>
          </w:tcPr>
          <w:p w14:paraId="4921D7D1" w14:textId="4DF2E86F" w:rsidR="00774E7D" w:rsidRPr="00C45032" w:rsidRDefault="00774E7D" w:rsidP="001905AA">
            <w:pPr>
              <w:spacing w:before="0" w:after="0"/>
              <w:jc w:val="left"/>
              <w:rPr>
                <w:rFonts w:eastAsia="Calibri" w:cs="Times New Roman"/>
                <w:b/>
                <w:bCs/>
                <w:szCs w:val="24"/>
                <w:lang w:val="bs-Latn-BA" w:eastAsia="en-GB"/>
              </w:rPr>
            </w:pPr>
          </w:p>
        </w:tc>
        <w:tc>
          <w:tcPr>
            <w:tcW w:w="585" w:type="pct"/>
            <w:gridSpan w:val="2"/>
            <w:tcBorders>
              <w:top w:val="nil"/>
              <w:left w:val="nil"/>
              <w:bottom w:val="single" w:sz="8" w:space="0" w:color="000000"/>
              <w:right w:val="single" w:sz="8" w:space="0" w:color="000000"/>
            </w:tcBorders>
            <w:shd w:val="clear" w:color="auto" w:fill="D9D9D9"/>
            <w:tcMar>
              <w:top w:w="0" w:type="dxa"/>
              <w:left w:w="28" w:type="dxa"/>
              <w:bottom w:w="0" w:type="dxa"/>
              <w:right w:w="28" w:type="dxa"/>
            </w:tcMar>
            <w:vAlign w:val="center"/>
            <w:hideMark/>
          </w:tcPr>
          <w:p w14:paraId="32614378" w14:textId="77777777" w:rsidR="00774E7D" w:rsidRPr="00C45032" w:rsidRDefault="00774E7D" w:rsidP="001905AA">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Celex No</w:t>
            </w:r>
          </w:p>
        </w:tc>
        <w:tc>
          <w:tcPr>
            <w:tcW w:w="340" w:type="pct"/>
            <w:tcBorders>
              <w:top w:val="nil"/>
              <w:left w:val="nil"/>
              <w:bottom w:val="single" w:sz="8" w:space="0" w:color="000000"/>
              <w:right w:val="single" w:sz="8" w:space="0" w:color="000000"/>
            </w:tcBorders>
            <w:shd w:val="clear" w:color="auto" w:fill="D9D9D9"/>
            <w:tcMar>
              <w:top w:w="0" w:type="dxa"/>
              <w:left w:w="28" w:type="dxa"/>
              <w:bottom w:w="0" w:type="dxa"/>
              <w:right w:w="28" w:type="dxa"/>
            </w:tcMar>
            <w:vAlign w:val="center"/>
            <w:hideMark/>
          </w:tcPr>
          <w:p w14:paraId="58662490" w14:textId="77777777" w:rsidR="00774E7D" w:rsidRPr="00C45032" w:rsidRDefault="00774E7D" w:rsidP="001905AA">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Ostalo</w:t>
            </w:r>
          </w:p>
        </w:tc>
      </w:tr>
      <w:tr w:rsidR="004655E3" w:rsidRPr="00C45032" w14:paraId="5C12EC7A" w14:textId="77777777" w:rsidTr="001905AA">
        <w:trPr>
          <w:gridAfter w:val="1"/>
          <w:wAfter w:w="146" w:type="pct"/>
        </w:trPr>
        <w:tc>
          <w:tcPr>
            <w:tcW w:w="4854" w:type="pct"/>
            <w:gridSpan w:val="16"/>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tcPr>
          <w:p w14:paraId="43CAF482" w14:textId="77777777" w:rsidR="004655E3" w:rsidRPr="00C45032" w:rsidRDefault="004655E3" w:rsidP="001905AA">
            <w:pPr>
              <w:spacing w:before="0" w:after="0"/>
              <w:ind w:firstLine="1373"/>
              <w:jc w:val="left"/>
              <w:rPr>
                <w:rFonts w:eastAsia="Calibri" w:cs="Times New Roman"/>
                <w:b/>
                <w:szCs w:val="24"/>
                <w:lang w:val="bs-Latn-BA" w:eastAsia="en-GB"/>
              </w:rPr>
            </w:pPr>
            <w:r w:rsidRPr="00C45032">
              <w:rPr>
                <w:rFonts w:eastAsia="Calibri" w:cs="Times New Roman"/>
                <w:b/>
                <w:szCs w:val="24"/>
                <w:lang w:val="bs-Latn-BA" w:eastAsia="en-GB"/>
              </w:rPr>
              <w:t xml:space="preserve">  A) </w:t>
            </w:r>
            <w:r w:rsidRPr="00C45032">
              <w:rPr>
                <w:rFonts w:eastAsia="Calibri" w:cs="Times New Roman"/>
                <w:b/>
                <w:bCs/>
                <w:szCs w:val="20"/>
                <w:lang w:val="bs-Latn-BA" w:eastAsia="en-GB"/>
              </w:rPr>
              <w:t>Zaštita i zdravlje na radu</w:t>
            </w:r>
          </w:p>
        </w:tc>
      </w:tr>
      <w:tr w:rsidR="004655E3" w:rsidRPr="00C45032" w14:paraId="0111F216"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tcPr>
          <w:p w14:paraId="5D06E893" w14:textId="77777777" w:rsidR="004655E3" w:rsidRPr="00C45032" w:rsidRDefault="004655E3" w:rsidP="001905AA">
            <w:pPr>
              <w:spacing w:before="0" w:after="0"/>
              <w:jc w:val="center"/>
              <w:rPr>
                <w:rFonts w:eastAsia="Calibri" w:cs="Times New Roman"/>
                <w:szCs w:val="20"/>
                <w:lang w:val="bs-Latn-BA" w:eastAsia="en-GB"/>
              </w:rPr>
            </w:pPr>
            <w:bookmarkStart w:id="276" w:name="_Hlk162958764"/>
            <w:r w:rsidRPr="00C45032">
              <w:rPr>
                <w:rFonts w:eastAsia="Calibri" w:cs="Times New Roman"/>
                <w:szCs w:val="20"/>
                <w:lang w:val="bs-Latn-BA" w:eastAsia="en-GB"/>
              </w:rPr>
              <w:t>1.</w:t>
            </w: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6D152A96" w14:textId="77777777" w:rsidR="004655E3" w:rsidRPr="00C45032" w:rsidRDefault="004655E3" w:rsidP="001905AA">
            <w:pPr>
              <w:spacing w:before="0" w:after="0"/>
              <w:jc w:val="center"/>
              <w:rPr>
                <w:rFonts w:eastAsia="Calibri" w:cs="Times New Roman"/>
                <w:szCs w:val="20"/>
                <w:lang w:val="bs-Latn-BA" w:eastAsia="en-GB"/>
              </w:rPr>
            </w:pPr>
            <w:r w:rsidRPr="00C45032">
              <w:rPr>
                <w:rFonts w:eastAsia="Calibri" w:cs="Times New Roman"/>
                <w:szCs w:val="20"/>
                <w:lang w:val="bs-Latn-BA" w:eastAsia="en-GB"/>
              </w:rPr>
              <w:t>MRZS</w:t>
            </w:r>
          </w:p>
        </w:tc>
        <w:tc>
          <w:tcPr>
            <w:tcW w:w="2503" w:type="pct"/>
            <w:gridSpan w:val="5"/>
            <w:tcBorders>
              <w:top w:val="nil"/>
              <w:left w:val="nil"/>
              <w:bottom w:val="single" w:sz="8" w:space="0" w:color="auto"/>
              <w:right w:val="single" w:sz="8" w:space="0" w:color="000000"/>
            </w:tcBorders>
            <w:tcMar>
              <w:top w:w="0" w:type="dxa"/>
              <w:left w:w="28" w:type="dxa"/>
              <w:bottom w:w="0" w:type="dxa"/>
              <w:right w:w="28" w:type="dxa"/>
            </w:tcMar>
          </w:tcPr>
          <w:p w14:paraId="600FBEDE" w14:textId="77777777" w:rsidR="004655E3" w:rsidRPr="00C45032" w:rsidRDefault="004655E3" w:rsidP="001905AA">
            <w:pPr>
              <w:spacing w:before="0" w:after="0"/>
              <w:ind w:left="36" w:right="111"/>
              <w:rPr>
                <w:rFonts w:eastAsia="Calibri" w:cs="Times New Roman"/>
                <w:szCs w:val="20"/>
                <w:lang w:val="bs-Latn-BA" w:eastAsia="en-GB"/>
              </w:rPr>
            </w:pPr>
            <w:r w:rsidRPr="00C45032">
              <w:rPr>
                <w:rFonts w:eastAsia="Times New Roman" w:cs="Arial"/>
                <w:szCs w:val="20"/>
                <w:lang w:val="bs-Latn-BA"/>
              </w:rPr>
              <w:t xml:space="preserve">Akcioni plan Strategije za unapređenje zaštite i zdravlja na radu 2022–2027. za 2025. godinu sa Godišnjim izvještajem o sprovođenju Akcionog plana za unapređenje zaštite i zdravlja na radu za 2024. godinu </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571A2696" w14:textId="77777777" w:rsidR="004655E3" w:rsidRPr="00C45032" w:rsidRDefault="004655E3" w:rsidP="001905AA">
            <w:pPr>
              <w:spacing w:before="0" w:after="0"/>
              <w:jc w:val="center"/>
              <w:rPr>
                <w:rFonts w:eastAsia="Calibri" w:cs="Times New Roman"/>
                <w:szCs w:val="20"/>
                <w:lang w:val="bs-Latn-BA" w:eastAsia="en-GB"/>
              </w:rPr>
            </w:pPr>
            <w:r w:rsidRPr="00C45032">
              <w:rPr>
                <w:rFonts w:eastAsia="Calibri" w:cs="Times New Roman"/>
                <w:szCs w:val="20"/>
                <w:lang w:val="bs-Latn-BA" w:eastAsia="en-GB"/>
              </w:rPr>
              <w:t>2025/I</w:t>
            </w:r>
          </w:p>
        </w:tc>
        <w:tc>
          <w:tcPr>
            <w:tcW w:w="478" w:type="pct"/>
            <w:gridSpan w:val="2"/>
            <w:tcBorders>
              <w:top w:val="nil"/>
              <w:left w:val="nil"/>
              <w:bottom w:val="single" w:sz="8" w:space="0" w:color="auto"/>
              <w:right w:val="single" w:sz="8" w:space="0" w:color="000000"/>
            </w:tcBorders>
            <w:tcMar>
              <w:top w:w="0" w:type="dxa"/>
              <w:left w:w="108" w:type="dxa"/>
              <w:bottom w:w="0" w:type="dxa"/>
              <w:right w:w="108" w:type="dxa"/>
            </w:tcMar>
          </w:tcPr>
          <w:p w14:paraId="21471D77" w14:textId="77777777" w:rsidR="004655E3" w:rsidRPr="00C45032" w:rsidRDefault="004655E3" w:rsidP="001905AA">
            <w:pPr>
              <w:spacing w:before="0" w:after="0"/>
              <w:jc w:val="center"/>
              <w:rPr>
                <w:rFonts w:eastAsia="Calibri" w:cs="Times New Roman"/>
                <w:szCs w:val="20"/>
                <w:lang w:val="bs-Latn-BA" w:eastAsia="en-GB"/>
              </w:rPr>
            </w:pPr>
            <w:r w:rsidRPr="00C45032">
              <w:rPr>
                <w:rFonts w:eastAsia="Calibri" w:cs="Times New Roman"/>
                <w:szCs w:val="20"/>
                <w:lang w:val="bs-Latn-BA" w:eastAsia="en-GB"/>
              </w:rPr>
              <w:t>2025</w:t>
            </w:r>
          </w:p>
        </w:tc>
        <w:tc>
          <w:tcPr>
            <w:tcW w:w="585" w:type="pct"/>
            <w:gridSpan w:val="2"/>
            <w:tcBorders>
              <w:top w:val="nil"/>
              <w:left w:val="nil"/>
              <w:bottom w:val="single" w:sz="8" w:space="0" w:color="000000"/>
              <w:right w:val="single" w:sz="8" w:space="0" w:color="000000"/>
            </w:tcBorders>
            <w:tcMar>
              <w:top w:w="0" w:type="dxa"/>
              <w:left w:w="28" w:type="dxa"/>
              <w:bottom w:w="0" w:type="dxa"/>
              <w:right w:w="28" w:type="dxa"/>
            </w:tcMar>
          </w:tcPr>
          <w:p w14:paraId="404210F5" w14:textId="77777777" w:rsidR="004655E3" w:rsidRPr="00C45032" w:rsidRDefault="004655E3" w:rsidP="001905AA">
            <w:pPr>
              <w:spacing w:before="0" w:after="160" w:line="259" w:lineRule="auto"/>
              <w:jc w:val="center"/>
              <w:rPr>
                <w:rFonts w:eastAsia="Calibri" w:cs="Times New Roman"/>
                <w:color w:val="FF0000"/>
                <w:sz w:val="20"/>
                <w:szCs w:val="20"/>
                <w:lang w:val="bs-Latn-BA" w:eastAsia="en-GB"/>
              </w:rPr>
            </w:pPr>
            <w:r w:rsidRPr="00C45032">
              <w:rPr>
                <w:rFonts w:cs="Segoe UI"/>
                <w:color w:val="333333"/>
                <w:sz w:val="20"/>
                <w:szCs w:val="20"/>
                <w:shd w:val="clear" w:color="auto" w:fill="FFFFFF"/>
                <w:lang w:val="bs-Latn-BA"/>
              </w:rPr>
              <w:t xml:space="preserve">52021DC0323 </w:t>
            </w:r>
            <w:r w:rsidRPr="00C45032">
              <w:rPr>
                <w:rFonts w:eastAsia="Calibri" w:cs="Times New Roman"/>
                <w:color w:val="000000"/>
                <w:sz w:val="20"/>
                <w:szCs w:val="20"/>
                <w:lang w:val="bs-Latn-BA" w:eastAsia="en-GB"/>
              </w:rPr>
              <w:t>[P]</w:t>
            </w:r>
          </w:p>
        </w:tc>
        <w:tc>
          <w:tcPr>
            <w:tcW w:w="340" w:type="pct"/>
            <w:tcBorders>
              <w:top w:val="nil"/>
              <w:left w:val="nil"/>
              <w:bottom w:val="single" w:sz="8" w:space="0" w:color="000000"/>
              <w:right w:val="single" w:sz="8" w:space="0" w:color="000000"/>
            </w:tcBorders>
            <w:tcMar>
              <w:top w:w="0" w:type="dxa"/>
              <w:left w:w="108" w:type="dxa"/>
              <w:bottom w:w="0" w:type="dxa"/>
              <w:right w:w="108" w:type="dxa"/>
            </w:tcMar>
          </w:tcPr>
          <w:p w14:paraId="41915FB8"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39A36CD6"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tcPr>
          <w:p w14:paraId="2880DA1C" w14:textId="77777777" w:rsidR="004655E3" w:rsidRPr="00C45032" w:rsidRDefault="004655E3" w:rsidP="001905AA">
            <w:pPr>
              <w:spacing w:before="0" w:after="0"/>
              <w:jc w:val="center"/>
              <w:rPr>
                <w:rFonts w:eastAsia="Calibri" w:cs="Times New Roman"/>
                <w:szCs w:val="20"/>
                <w:lang w:val="bs-Latn-BA" w:eastAsia="en-GB"/>
              </w:rPr>
            </w:pPr>
            <w:r w:rsidRPr="00C45032">
              <w:rPr>
                <w:rFonts w:eastAsia="Calibri" w:cs="Times New Roman"/>
                <w:szCs w:val="20"/>
                <w:lang w:val="bs-Latn-BA" w:eastAsia="en-GB"/>
              </w:rPr>
              <w:t>2.</w:t>
            </w: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723C2CC7" w14:textId="77777777" w:rsidR="004655E3" w:rsidRPr="00C45032" w:rsidRDefault="004655E3" w:rsidP="001905AA">
            <w:pPr>
              <w:spacing w:before="0" w:after="0"/>
              <w:jc w:val="center"/>
              <w:rPr>
                <w:rFonts w:eastAsia="Calibri" w:cs="Times New Roman"/>
                <w:szCs w:val="20"/>
                <w:lang w:val="bs-Latn-BA" w:eastAsia="en-GB"/>
              </w:rPr>
            </w:pPr>
            <w:r w:rsidRPr="00C45032">
              <w:rPr>
                <w:rFonts w:eastAsia="Calibri" w:cs="Times New Roman"/>
                <w:szCs w:val="20"/>
                <w:lang w:val="bs-Latn-BA" w:eastAsia="en-GB"/>
              </w:rPr>
              <w:t>MRZS</w:t>
            </w:r>
          </w:p>
        </w:tc>
        <w:tc>
          <w:tcPr>
            <w:tcW w:w="2503" w:type="pct"/>
            <w:gridSpan w:val="5"/>
            <w:tcBorders>
              <w:top w:val="nil"/>
              <w:left w:val="nil"/>
              <w:bottom w:val="single" w:sz="8" w:space="0" w:color="auto"/>
              <w:right w:val="single" w:sz="8" w:space="0" w:color="000000"/>
            </w:tcBorders>
            <w:tcMar>
              <w:top w:w="0" w:type="dxa"/>
              <w:left w:w="28" w:type="dxa"/>
              <w:bottom w:w="0" w:type="dxa"/>
              <w:right w:w="28" w:type="dxa"/>
            </w:tcMar>
          </w:tcPr>
          <w:p w14:paraId="098EB403" w14:textId="77777777" w:rsidR="004655E3" w:rsidRPr="00C45032" w:rsidRDefault="004655E3" w:rsidP="001905AA">
            <w:pPr>
              <w:spacing w:before="0" w:after="0"/>
              <w:ind w:left="36" w:right="111"/>
              <w:rPr>
                <w:rFonts w:eastAsia="Times New Roman" w:cs="Arial"/>
                <w:szCs w:val="20"/>
                <w:lang w:val="bs-Latn-BA"/>
              </w:rPr>
            </w:pPr>
            <w:r w:rsidRPr="00C45032">
              <w:rPr>
                <w:lang w:val="bs-Latn-BA"/>
              </w:rPr>
              <w:t xml:space="preserve">Akcioni plan Strategije za unapređenje zaštite i zdravlja na radu 2022–2027. za 2026. godinu sa Godišnjim izvještajem o sprovođenju Akcionog plana za unapređenje zaštite i zdravlja na radu za 2025. godinu  </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429C8D90" w14:textId="77777777" w:rsidR="004655E3" w:rsidRPr="00C45032" w:rsidRDefault="004655E3" w:rsidP="001905AA">
            <w:pPr>
              <w:spacing w:before="0" w:after="0"/>
              <w:jc w:val="center"/>
              <w:rPr>
                <w:rFonts w:eastAsia="Calibri" w:cs="Times New Roman"/>
                <w:szCs w:val="20"/>
                <w:lang w:val="bs-Latn-BA" w:eastAsia="en-GB"/>
              </w:rPr>
            </w:pPr>
            <w:r w:rsidRPr="00C45032">
              <w:rPr>
                <w:rFonts w:eastAsia="Calibri" w:cs="Times New Roman"/>
                <w:szCs w:val="20"/>
                <w:lang w:val="bs-Latn-BA" w:eastAsia="en-GB"/>
              </w:rPr>
              <w:t>2026/I</w:t>
            </w:r>
          </w:p>
        </w:tc>
        <w:tc>
          <w:tcPr>
            <w:tcW w:w="478" w:type="pct"/>
            <w:gridSpan w:val="2"/>
            <w:tcBorders>
              <w:top w:val="nil"/>
              <w:left w:val="nil"/>
              <w:bottom w:val="single" w:sz="8" w:space="0" w:color="auto"/>
              <w:right w:val="single" w:sz="8" w:space="0" w:color="000000"/>
            </w:tcBorders>
            <w:tcMar>
              <w:top w:w="0" w:type="dxa"/>
              <w:left w:w="108" w:type="dxa"/>
              <w:bottom w:w="0" w:type="dxa"/>
              <w:right w:w="108" w:type="dxa"/>
            </w:tcMar>
          </w:tcPr>
          <w:p w14:paraId="0AEFA92E" w14:textId="77777777" w:rsidR="004655E3" w:rsidRPr="00C45032" w:rsidRDefault="004655E3" w:rsidP="001905AA">
            <w:pPr>
              <w:spacing w:before="0" w:after="0"/>
              <w:jc w:val="center"/>
              <w:rPr>
                <w:rFonts w:eastAsia="Calibri" w:cs="Times New Roman"/>
                <w:szCs w:val="20"/>
                <w:lang w:val="bs-Latn-BA" w:eastAsia="en-GB"/>
              </w:rPr>
            </w:pPr>
            <w:r w:rsidRPr="00C45032">
              <w:rPr>
                <w:rFonts w:eastAsia="Calibri" w:cs="Times New Roman"/>
                <w:szCs w:val="20"/>
                <w:lang w:val="bs-Latn-BA" w:eastAsia="en-GB"/>
              </w:rPr>
              <w:t>2026</w:t>
            </w:r>
          </w:p>
        </w:tc>
        <w:tc>
          <w:tcPr>
            <w:tcW w:w="585" w:type="pct"/>
            <w:gridSpan w:val="2"/>
            <w:tcBorders>
              <w:top w:val="nil"/>
              <w:left w:val="nil"/>
              <w:bottom w:val="single" w:sz="8" w:space="0" w:color="000000"/>
              <w:right w:val="single" w:sz="8" w:space="0" w:color="000000"/>
            </w:tcBorders>
            <w:tcMar>
              <w:top w:w="0" w:type="dxa"/>
              <w:left w:w="28" w:type="dxa"/>
              <w:bottom w:w="0" w:type="dxa"/>
              <w:right w:w="28" w:type="dxa"/>
            </w:tcMar>
          </w:tcPr>
          <w:p w14:paraId="2739F15A" w14:textId="77777777" w:rsidR="004655E3" w:rsidRPr="00C45032" w:rsidRDefault="004655E3" w:rsidP="001905AA">
            <w:pPr>
              <w:spacing w:before="0" w:after="160" w:line="259" w:lineRule="auto"/>
              <w:jc w:val="center"/>
              <w:rPr>
                <w:rFonts w:eastAsia="Calibri" w:cs="Times New Roman"/>
                <w:color w:val="FF0000"/>
                <w:sz w:val="20"/>
                <w:szCs w:val="20"/>
                <w:lang w:val="bs-Latn-BA" w:eastAsia="en-GB"/>
              </w:rPr>
            </w:pPr>
            <w:r w:rsidRPr="00C45032">
              <w:rPr>
                <w:rFonts w:cs="Segoe UI"/>
                <w:color w:val="333333"/>
                <w:sz w:val="20"/>
                <w:szCs w:val="20"/>
                <w:shd w:val="clear" w:color="auto" w:fill="FFFFFF"/>
                <w:lang w:val="bs-Latn-BA"/>
              </w:rPr>
              <w:t xml:space="preserve">52021DC0323 </w:t>
            </w:r>
            <w:r w:rsidRPr="00C45032">
              <w:rPr>
                <w:rFonts w:eastAsia="Calibri" w:cs="Times New Roman"/>
                <w:color w:val="000000"/>
                <w:sz w:val="20"/>
                <w:szCs w:val="20"/>
                <w:lang w:val="bs-Latn-BA" w:eastAsia="en-GB"/>
              </w:rPr>
              <w:t>[P]</w:t>
            </w:r>
          </w:p>
        </w:tc>
        <w:tc>
          <w:tcPr>
            <w:tcW w:w="340" w:type="pct"/>
            <w:tcBorders>
              <w:top w:val="nil"/>
              <w:left w:val="nil"/>
              <w:bottom w:val="single" w:sz="8" w:space="0" w:color="000000"/>
              <w:right w:val="single" w:sz="8" w:space="0" w:color="000000"/>
            </w:tcBorders>
            <w:tcMar>
              <w:top w:w="0" w:type="dxa"/>
              <w:left w:w="108" w:type="dxa"/>
              <w:bottom w:w="0" w:type="dxa"/>
              <w:right w:w="108" w:type="dxa"/>
            </w:tcMar>
          </w:tcPr>
          <w:p w14:paraId="74ECC08A" w14:textId="77777777" w:rsidR="004655E3" w:rsidRPr="00C45032" w:rsidRDefault="004655E3" w:rsidP="001905AA">
            <w:pPr>
              <w:spacing w:before="0" w:after="0"/>
              <w:jc w:val="left"/>
              <w:rPr>
                <w:rFonts w:eastAsia="Calibri" w:cs="Times New Roman"/>
                <w:sz w:val="20"/>
                <w:szCs w:val="20"/>
                <w:lang w:val="bs-Latn-BA" w:eastAsia="en-GB"/>
              </w:rPr>
            </w:pPr>
          </w:p>
        </w:tc>
      </w:tr>
      <w:bookmarkEnd w:id="276"/>
      <w:tr w:rsidR="004655E3" w:rsidRPr="00C45032" w14:paraId="22484675" w14:textId="77777777" w:rsidTr="001905AA">
        <w:trPr>
          <w:gridAfter w:val="1"/>
          <w:wAfter w:w="146" w:type="pct"/>
        </w:trPr>
        <w:tc>
          <w:tcPr>
            <w:tcW w:w="4854" w:type="pct"/>
            <w:gridSpan w:val="16"/>
            <w:tcBorders>
              <w:top w:val="nil"/>
              <w:left w:val="single" w:sz="8" w:space="0" w:color="000000"/>
              <w:bottom w:val="single" w:sz="8" w:space="0" w:color="auto"/>
              <w:right w:val="single" w:sz="8" w:space="0" w:color="000000"/>
            </w:tcBorders>
            <w:shd w:val="clear" w:color="auto" w:fill="D0CECE"/>
            <w:tcMar>
              <w:top w:w="0" w:type="dxa"/>
              <w:left w:w="28" w:type="dxa"/>
              <w:bottom w:w="0" w:type="dxa"/>
              <w:right w:w="28" w:type="dxa"/>
            </w:tcMar>
          </w:tcPr>
          <w:p w14:paraId="4D932D93" w14:textId="77777777" w:rsidR="004655E3" w:rsidRPr="00C45032" w:rsidRDefault="004655E3" w:rsidP="001905AA">
            <w:pPr>
              <w:spacing w:before="0" w:after="0"/>
              <w:jc w:val="left"/>
              <w:rPr>
                <w:rFonts w:eastAsia="Calibri" w:cs="Times New Roman"/>
                <w:b/>
                <w:szCs w:val="24"/>
                <w:lang w:val="bs-Latn-BA" w:eastAsia="en-GB"/>
              </w:rPr>
            </w:pPr>
            <w:r w:rsidRPr="00C45032">
              <w:rPr>
                <w:rFonts w:eastAsia="Calibri" w:cs="Times New Roman"/>
                <w:b/>
                <w:szCs w:val="24"/>
                <w:lang w:val="bs-Latn-BA" w:eastAsia="en-GB"/>
              </w:rPr>
              <w:t xml:space="preserve">                           B) Politika zapošljavanja</w:t>
            </w:r>
          </w:p>
        </w:tc>
      </w:tr>
      <w:tr w:rsidR="004655E3" w:rsidRPr="00C45032" w14:paraId="3D3D2E09"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tcPr>
          <w:p w14:paraId="49C3B91D"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3.</w:t>
            </w: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74A179BB"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0"/>
                <w:lang w:val="bs-Latn-BA" w:eastAsia="en-GB"/>
              </w:rPr>
              <w:t>MRZS</w:t>
            </w:r>
          </w:p>
        </w:tc>
        <w:tc>
          <w:tcPr>
            <w:tcW w:w="2503" w:type="pct"/>
            <w:gridSpan w:val="5"/>
            <w:tcBorders>
              <w:top w:val="nil"/>
              <w:left w:val="nil"/>
              <w:bottom w:val="single" w:sz="8" w:space="0" w:color="auto"/>
              <w:right w:val="single" w:sz="8" w:space="0" w:color="000000"/>
            </w:tcBorders>
            <w:tcMar>
              <w:top w:w="0" w:type="dxa"/>
              <w:left w:w="28" w:type="dxa"/>
              <w:bottom w:w="0" w:type="dxa"/>
              <w:right w:w="28" w:type="dxa"/>
            </w:tcMar>
          </w:tcPr>
          <w:p w14:paraId="71C7DFDC" w14:textId="77777777" w:rsidR="004655E3" w:rsidRPr="00C45032" w:rsidRDefault="004655E3" w:rsidP="001905AA">
            <w:pPr>
              <w:spacing w:before="0" w:after="0"/>
              <w:ind w:left="36" w:right="205"/>
              <w:jc w:val="left"/>
              <w:rPr>
                <w:rFonts w:eastAsia="Calibri" w:cs="Times New Roman"/>
                <w:szCs w:val="24"/>
                <w:lang w:val="bs-Latn-BA" w:eastAsia="en-GB"/>
              </w:rPr>
            </w:pPr>
            <w:r w:rsidRPr="00C45032">
              <w:rPr>
                <w:rFonts w:eastAsia="Calibri" w:cs="Times New Roman"/>
                <w:szCs w:val="24"/>
                <w:lang w:val="bs-Latn-BA" w:eastAsia="en-GB"/>
              </w:rPr>
              <w:t xml:space="preserve">Akcioni plan zapošljavanja za 2025. sa izvještajem o realizaciji Akcionog Plana za zapošljavanje za 2024. </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1BE3EE8A"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2025/I</w:t>
            </w:r>
          </w:p>
        </w:tc>
        <w:tc>
          <w:tcPr>
            <w:tcW w:w="478" w:type="pct"/>
            <w:gridSpan w:val="2"/>
            <w:tcBorders>
              <w:top w:val="nil"/>
              <w:left w:val="nil"/>
              <w:bottom w:val="single" w:sz="8" w:space="0" w:color="auto"/>
              <w:right w:val="single" w:sz="8" w:space="0" w:color="000000"/>
            </w:tcBorders>
            <w:tcMar>
              <w:top w:w="0" w:type="dxa"/>
              <w:left w:w="108" w:type="dxa"/>
              <w:bottom w:w="0" w:type="dxa"/>
              <w:right w:w="108" w:type="dxa"/>
            </w:tcMar>
          </w:tcPr>
          <w:p w14:paraId="1242E21A"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w:t>
            </w:r>
          </w:p>
        </w:tc>
        <w:tc>
          <w:tcPr>
            <w:tcW w:w="585" w:type="pct"/>
            <w:gridSpan w:val="2"/>
            <w:tcBorders>
              <w:top w:val="nil"/>
              <w:left w:val="nil"/>
              <w:bottom w:val="single" w:sz="8" w:space="0" w:color="000000"/>
              <w:right w:val="single" w:sz="8" w:space="0" w:color="000000"/>
            </w:tcBorders>
            <w:tcMar>
              <w:top w:w="0" w:type="dxa"/>
              <w:left w:w="28" w:type="dxa"/>
              <w:bottom w:w="0" w:type="dxa"/>
              <w:right w:w="28" w:type="dxa"/>
            </w:tcMar>
          </w:tcPr>
          <w:p w14:paraId="2AE8BB3D" w14:textId="77777777" w:rsidR="004655E3" w:rsidRPr="00C45032" w:rsidRDefault="004655E3" w:rsidP="001905AA">
            <w:pPr>
              <w:spacing w:before="0" w:after="0"/>
              <w:jc w:val="center"/>
              <w:rPr>
                <w:rFonts w:eastAsia="Calibri" w:cs="Times New Roman"/>
                <w:sz w:val="20"/>
                <w:szCs w:val="20"/>
                <w:lang w:val="bs-Latn-BA" w:eastAsia="en-GB"/>
              </w:rPr>
            </w:pPr>
            <w:r w:rsidRPr="00C45032">
              <w:rPr>
                <w:rFonts w:eastAsia="Calibri" w:cs="Times New Roman"/>
                <w:sz w:val="20"/>
                <w:szCs w:val="20"/>
                <w:lang w:val="bs-Latn-BA" w:eastAsia="en-GB"/>
              </w:rPr>
              <w:t>32022D2296 [D]</w:t>
            </w:r>
          </w:p>
        </w:tc>
        <w:tc>
          <w:tcPr>
            <w:tcW w:w="340" w:type="pct"/>
            <w:tcBorders>
              <w:top w:val="nil"/>
              <w:left w:val="nil"/>
              <w:bottom w:val="single" w:sz="8" w:space="0" w:color="000000"/>
              <w:right w:val="single" w:sz="8" w:space="0" w:color="000000"/>
            </w:tcBorders>
            <w:tcMar>
              <w:top w:w="0" w:type="dxa"/>
              <w:left w:w="108" w:type="dxa"/>
              <w:bottom w:w="0" w:type="dxa"/>
              <w:right w:w="108" w:type="dxa"/>
            </w:tcMar>
          </w:tcPr>
          <w:p w14:paraId="3D63EB0D"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581ACF20"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tcPr>
          <w:p w14:paraId="6F1BE0B7"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4.</w:t>
            </w: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1B88B755"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0"/>
                <w:lang w:val="bs-Latn-BA" w:eastAsia="en-GB"/>
              </w:rPr>
              <w:t>MRZS</w:t>
            </w:r>
          </w:p>
        </w:tc>
        <w:tc>
          <w:tcPr>
            <w:tcW w:w="2503" w:type="pct"/>
            <w:gridSpan w:val="5"/>
            <w:tcBorders>
              <w:top w:val="nil"/>
              <w:left w:val="nil"/>
              <w:bottom w:val="single" w:sz="8" w:space="0" w:color="auto"/>
              <w:right w:val="single" w:sz="8" w:space="0" w:color="000000"/>
            </w:tcBorders>
            <w:tcMar>
              <w:top w:w="0" w:type="dxa"/>
              <w:left w:w="28" w:type="dxa"/>
              <w:bottom w:w="0" w:type="dxa"/>
              <w:right w:w="28" w:type="dxa"/>
            </w:tcMar>
          </w:tcPr>
          <w:p w14:paraId="66EDEC40" w14:textId="77777777" w:rsidR="004655E3" w:rsidRPr="00C45032" w:rsidRDefault="004655E3" w:rsidP="001905AA">
            <w:pPr>
              <w:spacing w:before="0" w:after="0"/>
              <w:ind w:left="36" w:right="205"/>
              <w:jc w:val="left"/>
              <w:rPr>
                <w:rFonts w:eastAsia="Calibri" w:cs="Times New Roman"/>
                <w:szCs w:val="24"/>
                <w:lang w:val="bs-Latn-BA" w:eastAsia="en-GB"/>
              </w:rPr>
            </w:pPr>
            <w:r w:rsidRPr="00C45032">
              <w:rPr>
                <w:rFonts w:eastAsia="Calibri" w:cs="Times New Roman"/>
                <w:szCs w:val="24"/>
                <w:lang w:val="bs-Latn-BA" w:eastAsia="en-GB"/>
              </w:rPr>
              <w:t>Nacionalna strategija zapošljavanja 2026-2030.</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508D522E"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2026/II</w:t>
            </w:r>
          </w:p>
        </w:tc>
        <w:tc>
          <w:tcPr>
            <w:tcW w:w="478" w:type="pct"/>
            <w:gridSpan w:val="2"/>
            <w:tcBorders>
              <w:top w:val="nil"/>
              <w:left w:val="nil"/>
              <w:bottom w:val="single" w:sz="8" w:space="0" w:color="auto"/>
              <w:right w:val="single" w:sz="8" w:space="0" w:color="000000"/>
            </w:tcBorders>
            <w:tcMar>
              <w:top w:w="0" w:type="dxa"/>
              <w:left w:w="108" w:type="dxa"/>
              <w:bottom w:w="0" w:type="dxa"/>
              <w:right w:w="108" w:type="dxa"/>
            </w:tcMar>
          </w:tcPr>
          <w:p w14:paraId="58967D03"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2026-2030</w:t>
            </w:r>
          </w:p>
        </w:tc>
        <w:tc>
          <w:tcPr>
            <w:tcW w:w="585" w:type="pct"/>
            <w:gridSpan w:val="2"/>
            <w:tcBorders>
              <w:top w:val="nil"/>
              <w:left w:val="nil"/>
              <w:bottom w:val="single" w:sz="8" w:space="0" w:color="000000"/>
              <w:right w:val="single" w:sz="8" w:space="0" w:color="000000"/>
            </w:tcBorders>
            <w:tcMar>
              <w:top w:w="0" w:type="dxa"/>
              <w:left w:w="28" w:type="dxa"/>
              <w:bottom w:w="0" w:type="dxa"/>
              <w:right w:w="28" w:type="dxa"/>
            </w:tcMar>
          </w:tcPr>
          <w:p w14:paraId="2046AED0" w14:textId="77777777" w:rsidR="004655E3" w:rsidRPr="00C45032" w:rsidRDefault="004655E3" w:rsidP="001905AA">
            <w:pPr>
              <w:spacing w:before="0" w:after="0"/>
              <w:jc w:val="center"/>
              <w:rPr>
                <w:rFonts w:eastAsia="Calibri" w:cs="Times New Roman"/>
                <w:sz w:val="20"/>
                <w:szCs w:val="20"/>
                <w:lang w:val="bs-Latn-BA" w:eastAsia="en-GB"/>
              </w:rPr>
            </w:pPr>
            <w:r w:rsidRPr="00C45032">
              <w:rPr>
                <w:rFonts w:eastAsia="Calibri" w:cs="Times New Roman"/>
                <w:sz w:val="20"/>
                <w:szCs w:val="20"/>
                <w:lang w:val="bs-Latn-BA" w:eastAsia="en-GB"/>
              </w:rPr>
              <w:t>32024D3134 (P)</w:t>
            </w:r>
          </w:p>
        </w:tc>
        <w:tc>
          <w:tcPr>
            <w:tcW w:w="340" w:type="pct"/>
            <w:tcBorders>
              <w:top w:val="nil"/>
              <w:left w:val="nil"/>
              <w:bottom w:val="single" w:sz="8" w:space="0" w:color="000000"/>
              <w:right w:val="single" w:sz="8" w:space="0" w:color="000000"/>
            </w:tcBorders>
            <w:tcMar>
              <w:top w:w="0" w:type="dxa"/>
              <w:left w:w="108" w:type="dxa"/>
              <w:bottom w:w="0" w:type="dxa"/>
              <w:right w:w="108" w:type="dxa"/>
            </w:tcMar>
          </w:tcPr>
          <w:p w14:paraId="52AD296B"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598F2233" w14:textId="77777777" w:rsidTr="001905AA">
        <w:trPr>
          <w:gridAfter w:val="1"/>
          <w:wAfter w:w="146" w:type="pct"/>
        </w:trPr>
        <w:tc>
          <w:tcPr>
            <w:tcW w:w="209" w:type="pct"/>
            <w:tcBorders>
              <w:top w:val="nil"/>
              <w:left w:val="single" w:sz="8" w:space="0" w:color="000000"/>
              <w:bottom w:val="single" w:sz="8" w:space="0" w:color="auto"/>
              <w:right w:val="nil"/>
            </w:tcBorders>
            <w:shd w:val="clear" w:color="auto" w:fill="D9D9D9"/>
            <w:tcMar>
              <w:top w:w="0" w:type="dxa"/>
              <w:left w:w="28" w:type="dxa"/>
              <w:bottom w:w="0" w:type="dxa"/>
              <w:right w:w="28" w:type="dxa"/>
            </w:tcMar>
          </w:tcPr>
          <w:p w14:paraId="1788F5FD" w14:textId="77777777" w:rsidR="004655E3" w:rsidRPr="00C45032" w:rsidRDefault="004655E3" w:rsidP="001905AA">
            <w:pPr>
              <w:spacing w:before="0" w:after="0"/>
              <w:jc w:val="left"/>
              <w:rPr>
                <w:rFonts w:eastAsia="Calibri" w:cs="Times New Roman"/>
                <w:b/>
                <w:bCs/>
                <w:szCs w:val="24"/>
                <w:lang w:val="bs-Latn-BA" w:eastAsia="en-GB"/>
              </w:rPr>
            </w:pPr>
            <w:r w:rsidRPr="00C45032">
              <w:rPr>
                <w:rFonts w:eastAsia="Calibri" w:cs="Times New Roman"/>
                <w:b/>
                <w:bCs/>
                <w:szCs w:val="24"/>
                <w:lang w:val="bs-Latn-BA" w:eastAsia="en-GB"/>
              </w:rPr>
              <w:t xml:space="preserve">                          </w:t>
            </w:r>
          </w:p>
        </w:tc>
        <w:tc>
          <w:tcPr>
            <w:tcW w:w="2817" w:type="pct"/>
            <w:gridSpan w:val="7"/>
            <w:tcBorders>
              <w:top w:val="nil"/>
              <w:left w:val="nil"/>
              <w:bottom w:val="single" w:sz="8" w:space="0" w:color="auto"/>
              <w:right w:val="nil"/>
            </w:tcBorders>
            <w:shd w:val="clear" w:color="auto" w:fill="D9D9D9"/>
            <w:tcMar>
              <w:top w:w="0" w:type="dxa"/>
              <w:left w:w="28" w:type="dxa"/>
              <w:bottom w:w="0" w:type="dxa"/>
              <w:right w:w="28" w:type="dxa"/>
            </w:tcMar>
          </w:tcPr>
          <w:p w14:paraId="7C51ABF2" w14:textId="77777777" w:rsidR="004655E3" w:rsidRPr="00C45032" w:rsidRDefault="004655E3" w:rsidP="004655E3">
            <w:pPr>
              <w:numPr>
                <w:ilvl w:val="0"/>
                <w:numId w:val="32"/>
              </w:numPr>
              <w:spacing w:before="0" w:after="0"/>
              <w:ind w:right="205"/>
              <w:contextualSpacing/>
              <w:jc w:val="left"/>
              <w:rPr>
                <w:rFonts w:eastAsia="Calibri" w:cs="Times New Roman"/>
                <w:b/>
                <w:bCs/>
                <w:szCs w:val="24"/>
                <w:lang w:val="bs-Latn-BA" w:eastAsia="en-GB"/>
              </w:rPr>
            </w:pPr>
            <w:r w:rsidRPr="00C45032">
              <w:rPr>
                <w:rFonts w:eastAsia="Calibri" w:cs="Times New Roman"/>
                <w:b/>
                <w:bCs/>
                <w:szCs w:val="24"/>
                <w:lang w:val="bs-Latn-BA" w:eastAsia="en-GB"/>
              </w:rPr>
              <w:t xml:space="preserve">Socijalna inkluzija </w:t>
            </w:r>
          </w:p>
        </w:tc>
        <w:tc>
          <w:tcPr>
            <w:tcW w:w="425" w:type="pct"/>
            <w:gridSpan w:val="3"/>
            <w:tcBorders>
              <w:top w:val="nil"/>
              <w:left w:val="nil"/>
              <w:bottom w:val="single" w:sz="8" w:space="0" w:color="auto"/>
              <w:right w:val="nil"/>
            </w:tcBorders>
            <w:shd w:val="clear" w:color="auto" w:fill="D9D9D9"/>
            <w:tcMar>
              <w:top w:w="0" w:type="dxa"/>
              <w:left w:w="28" w:type="dxa"/>
              <w:bottom w:w="0" w:type="dxa"/>
              <w:right w:w="28" w:type="dxa"/>
            </w:tcMar>
          </w:tcPr>
          <w:p w14:paraId="643E563A" w14:textId="77777777" w:rsidR="004655E3" w:rsidRPr="00C45032" w:rsidRDefault="004655E3" w:rsidP="001905AA">
            <w:pPr>
              <w:spacing w:before="0" w:after="0"/>
              <w:jc w:val="center"/>
              <w:rPr>
                <w:rFonts w:eastAsia="Calibri" w:cs="Times New Roman"/>
                <w:szCs w:val="24"/>
                <w:lang w:val="bs-Latn-BA" w:eastAsia="en-GB"/>
              </w:rPr>
            </w:pPr>
          </w:p>
        </w:tc>
        <w:tc>
          <w:tcPr>
            <w:tcW w:w="478" w:type="pct"/>
            <w:gridSpan w:val="2"/>
            <w:tcBorders>
              <w:top w:val="nil"/>
              <w:left w:val="nil"/>
              <w:bottom w:val="single" w:sz="8" w:space="0" w:color="auto"/>
              <w:right w:val="nil"/>
            </w:tcBorders>
            <w:shd w:val="clear" w:color="auto" w:fill="D9D9D9"/>
            <w:tcMar>
              <w:top w:w="0" w:type="dxa"/>
              <w:left w:w="108" w:type="dxa"/>
              <w:bottom w:w="0" w:type="dxa"/>
              <w:right w:w="108" w:type="dxa"/>
            </w:tcMar>
          </w:tcPr>
          <w:p w14:paraId="467EDDE4" w14:textId="77777777" w:rsidR="004655E3" w:rsidRPr="00C45032" w:rsidRDefault="004655E3" w:rsidP="001905AA">
            <w:pPr>
              <w:spacing w:before="0" w:after="0"/>
              <w:jc w:val="center"/>
              <w:rPr>
                <w:rFonts w:eastAsia="Calibri" w:cs="Times New Roman"/>
                <w:szCs w:val="24"/>
                <w:lang w:val="bs-Latn-BA" w:eastAsia="en-GB"/>
              </w:rPr>
            </w:pPr>
          </w:p>
        </w:tc>
        <w:tc>
          <w:tcPr>
            <w:tcW w:w="925" w:type="pct"/>
            <w:gridSpan w:val="3"/>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0C13401C"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58DA3745"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hideMark/>
          </w:tcPr>
          <w:p w14:paraId="631FE8EC"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5.</w:t>
            </w: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5A37A33D"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rPr>
              <w:t>MSSD</w:t>
            </w:r>
          </w:p>
        </w:tc>
        <w:tc>
          <w:tcPr>
            <w:tcW w:w="2503" w:type="pct"/>
            <w:gridSpan w:val="5"/>
            <w:tcBorders>
              <w:top w:val="nil"/>
              <w:left w:val="nil"/>
              <w:bottom w:val="single" w:sz="8" w:space="0" w:color="auto"/>
              <w:right w:val="single" w:sz="8" w:space="0" w:color="000000"/>
            </w:tcBorders>
            <w:tcMar>
              <w:top w:w="0" w:type="dxa"/>
              <w:left w:w="28" w:type="dxa"/>
              <w:bottom w:w="0" w:type="dxa"/>
              <w:right w:w="28" w:type="dxa"/>
            </w:tcMar>
          </w:tcPr>
          <w:p w14:paraId="237E3E84" w14:textId="77777777" w:rsidR="004655E3" w:rsidRPr="00C45032" w:rsidRDefault="004655E3" w:rsidP="001905AA">
            <w:pPr>
              <w:spacing w:before="0" w:after="0"/>
              <w:ind w:left="36" w:right="96"/>
              <w:contextualSpacing/>
              <w:rPr>
                <w:rFonts w:eastAsia="Calibri" w:cs="Times New Roman"/>
                <w:noProof/>
                <w:szCs w:val="24"/>
                <w:lang w:val="bs-Latn-BA"/>
              </w:rPr>
            </w:pPr>
            <w:r w:rsidRPr="00C45032">
              <w:rPr>
                <w:rFonts w:eastAsia="Calibri" w:cs="Times New Roman"/>
                <w:szCs w:val="24"/>
                <w:lang w:val="bs-Latn-BA"/>
              </w:rPr>
              <w:t xml:space="preserve">Akcioni plan za sprovođenje Strategije deinstitucionalizacije za period od 2025. do 2028. godine za 2026. godinu </w:t>
            </w:r>
            <w:r w:rsidRPr="00C45032">
              <w:rPr>
                <w:szCs w:val="24"/>
                <w:lang w:val="bs-Latn-BA"/>
              </w:rPr>
              <w:t>s Izvještajem o realizaciji Akcionog plana za sprovođenje Strategije za 2025. godinu</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3D31223F"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2026/I</w:t>
            </w:r>
          </w:p>
        </w:tc>
        <w:tc>
          <w:tcPr>
            <w:tcW w:w="478" w:type="pct"/>
            <w:gridSpan w:val="2"/>
            <w:tcBorders>
              <w:top w:val="nil"/>
              <w:left w:val="nil"/>
              <w:bottom w:val="single" w:sz="8" w:space="0" w:color="auto"/>
              <w:right w:val="single" w:sz="8" w:space="0" w:color="000000"/>
            </w:tcBorders>
            <w:tcMar>
              <w:top w:w="0" w:type="dxa"/>
              <w:left w:w="108" w:type="dxa"/>
              <w:bottom w:w="0" w:type="dxa"/>
              <w:right w:w="108" w:type="dxa"/>
            </w:tcMar>
          </w:tcPr>
          <w:p w14:paraId="20FBB1FE"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rPr>
              <w:t>2026-2027</w:t>
            </w:r>
          </w:p>
        </w:tc>
        <w:tc>
          <w:tcPr>
            <w:tcW w:w="585" w:type="pct"/>
            <w:gridSpan w:val="2"/>
            <w:tcBorders>
              <w:top w:val="nil"/>
              <w:left w:val="nil"/>
              <w:bottom w:val="single" w:sz="8" w:space="0" w:color="000000"/>
              <w:right w:val="single" w:sz="8" w:space="0" w:color="000000"/>
            </w:tcBorders>
            <w:tcMar>
              <w:top w:w="0" w:type="dxa"/>
              <w:left w:w="28" w:type="dxa"/>
              <w:bottom w:w="0" w:type="dxa"/>
              <w:right w:w="28" w:type="dxa"/>
            </w:tcMar>
          </w:tcPr>
          <w:p w14:paraId="72E80E59" w14:textId="77777777" w:rsidR="004655E3" w:rsidRPr="00C45032" w:rsidRDefault="004655E3" w:rsidP="001905AA">
            <w:pPr>
              <w:spacing w:before="0" w:after="0"/>
              <w:jc w:val="left"/>
              <w:rPr>
                <w:rFonts w:eastAsia="Calibri" w:cs="Times New Roman"/>
                <w:sz w:val="20"/>
                <w:szCs w:val="20"/>
                <w:lang w:val="bs-Latn-BA" w:eastAsia="en-GB"/>
              </w:rPr>
            </w:pPr>
          </w:p>
        </w:tc>
        <w:tc>
          <w:tcPr>
            <w:tcW w:w="340" w:type="pct"/>
            <w:tcBorders>
              <w:top w:val="nil"/>
              <w:left w:val="nil"/>
              <w:bottom w:val="single" w:sz="8" w:space="0" w:color="000000"/>
              <w:right w:val="single" w:sz="8" w:space="0" w:color="000000"/>
            </w:tcBorders>
            <w:tcMar>
              <w:top w:w="0" w:type="dxa"/>
              <w:left w:w="108" w:type="dxa"/>
              <w:bottom w:w="0" w:type="dxa"/>
              <w:right w:w="108" w:type="dxa"/>
            </w:tcMar>
          </w:tcPr>
          <w:p w14:paraId="4B7B6B8F"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420714FC"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tcPr>
          <w:p w14:paraId="4687489A" w14:textId="77777777" w:rsidR="004655E3" w:rsidRPr="00C45032" w:rsidRDefault="004655E3" w:rsidP="001905AA">
            <w:pPr>
              <w:spacing w:before="0" w:after="0"/>
              <w:jc w:val="center"/>
              <w:rPr>
                <w:rFonts w:eastAsia="Calibri" w:cs="Calibri"/>
                <w:color w:val="000000"/>
                <w:szCs w:val="24"/>
                <w:lang w:val="bs-Latn-BA" w:eastAsia="en-GB"/>
              </w:rPr>
            </w:pPr>
            <w:r w:rsidRPr="00C45032">
              <w:rPr>
                <w:rFonts w:eastAsia="Calibri" w:cs="Calibri"/>
                <w:color w:val="000000"/>
                <w:szCs w:val="24"/>
                <w:lang w:val="bs-Latn-BA" w:eastAsia="en-GB"/>
              </w:rPr>
              <w:t>6.</w:t>
            </w: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4EF9236C" w14:textId="77777777" w:rsidR="004655E3" w:rsidRPr="00C45032" w:rsidRDefault="004655E3" w:rsidP="001905AA">
            <w:pPr>
              <w:spacing w:before="0" w:after="0"/>
              <w:jc w:val="center"/>
              <w:rPr>
                <w:rFonts w:eastAsia="Calibri" w:cs="Calibri"/>
                <w:szCs w:val="24"/>
                <w:lang w:val="bs-Latn-BA" w:eastAsia="en-GB"/>
              </w:rPr>
            </w:pPr>
            <w:r w:rsidRPr="00C45032">
              <w:rPr>
                <w:rFonts w:eastAsia="Calibri" w:cs="Times New Roman"/>
                <w:szCs w:val="24"/>
                <w:lang w:val="bs-Latn-BA"/>
              </w:rPr>
              <w:t>MSSD</w:t>
            </w:r>
          </w:p>
        </w:tc>
        <w:tc>
          <w:tcPr>
            <w:tcW w:w="2503" w:type="pct"/>
            <w:gridSpan w:val="5"/>
            <w:tcBorders>
              <w:top w:val="nil"/>
              <w:left w:val="nil"/>
              <w:bottom w:val="single" w:sz="8" w:space="0" w:color="auto"/>
              <w:right w:val="single" w:sz="8" w:space="0" w:color="000000"/>
            </w:tcBorders>
            <w:tcMar>
              <w:top w:w="0" w:type="dxa"/>
              <w:left w:w="28" w:type="dxa"/>
              <w:bottom w:w="0" w:type="dxa"/>
              <w:right w:w="28" w:type="dxa"/>
            </w:tcMar>
          </w:tcPr>
          <w:p w14:paraId="46D0BA27" w14:textId="4A9C3AD7" w:rsidR="004655E3" w:rsidRPr="004D3912" w:rsidRDefault="004655E3" w:rsidP="004D3912">
            <w:pPr>
              <w:spacing w:before="0" w:after="160" w:line="259" w:lineRule="auto"/>
              <w:ind w:left="36" w:right="96"/>
              <w:rPr>
                <w:rFonts w:eastAsia="Calibri" w:cs="Times New Roman"/>
                <w:szCs w:val="24"/>
                <w:lang w:val="bs-Latn-BA"/>
              </w:rPr>
            </w:pPr>
            <w:r w:rsidRPr="004D3912">
              <w:rPr>
                <w:rFonts w:eastAsia="Calibri" w:cs="Times New Roman"/>
                <w:szCs w:val="24"/>
                <w:lang w:val="bs-Latn-BA"/>
              </w:rPr>
              <w:t xml:space="preserve">Akcioni plan za sprovođenje Strategije razvoja sistema socijalne i dječije zaštite za period od 2025. do 2028. godine za 2026. godinu s Izvještajem o realizaciji Akcionog plana za sprovođenje Strategije </w:t>
            </w:r>
            <w:r w:rsidR="0032717D" w:rsidRPr="004D3912">
              <w:rPr>
                <w:rFonts w:eastAsia="Calibri" w:cs="Times New Roman"/>
                <w:szCs w:val="24"/>
                <w:lang w:val="bs-Latn-BA"/>
              </w:rPr>
              <w:t>deinstitucionalizacije za period od 2025. do 2028. godine za 2025. godinu.</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508254CA" w14:textId="77777777" w:rsidR="004655E3" w:rsidRPr="00C45032" w:rsidRDefault="004655E3" w:rsidP="001905AA">
            <w:pPr>
              <w:spacing w:before="0" w:after="0"/>
              <w:jc w:val="center"/>
              <w:rPr>
                <w:rFonts w:eastAsia="Calibri" w:cs="Calibri"/>
                <w:szCs w:val="24"/>
                <w:lang w:val="bs-Latn-BA" w:eastAsia="en-GB"/>
              </w:rPr>
            </w:pPr>
            <w:r w:rsidRPr="00C45032">
              <w:rPr>
                <w:rFonts w:eastAsia="Calibri" w:cs="Times New Roman"/>
                <w:szCs w:val="24"/>
                <w:lang w:val="bs-Latn-BA" w:eastAsia="en-GB"/>
              </w:rPr>
              <w:t>2026/I</w:t>
            </w:r>
          </w:p>
        </w:tc>
        <w:tc>
          <w:tcPr>
            <w:tcW w:w="478" w:type="pct"/>
            <w:gridSpan w:val="2"/>
            <w:tcBorders>
              <w:top w:val="nil"/>
              <w:left w:val="nil"/>
              <w:bottom w:val="single" w:sz="8" w:space="0" w:color="auto"/>
              <w:right w:val="single" w:sz="8" w:space="0" w:color="000000"/>
            </w:tcBorders>
            <w:tcMar>
              <w:top w:w="0" w:type="dxa"/>
              <w:left w:w="108" w:type="dxa"/>
              <w:bottom w:w="0" w:type="dxa"/>
              <w:right w:w="108" w:type="dxa"/>
            </w:tcMar>
          </w:tcPr>
          <w:p w14:paraId="32FBB56E" w14:textId="77777777" w:rsidR="004655E3" w:rsidRPr="00C45032" w:rsidRDefault="004655E3" w:rsidP="001905AA">
            <w:pPr>
              <w:spacing w:before="0" w:after="0"/>
              <w:jc w:val="center"/>
              <w:rPr>
                <w:rFonts w:eastAsia="Calibri" w:cs="Calibri"/>
                <w:szCs w:val="24"/>
                <w:lang w:val="bs-Latn-BA" w:eastAsia="en-GB"/>
              </w:rPr>
            </w:pPr>
            <w:r w:rsidRPr="00C45032">
              <w:rPr>
                <w:rFonts w:eastAsia="Calibri" w:cs="Times New Roman"/>
                <w:szCs w:val="24"/>
                <w:lang w:val="bs-Latn-BA"/>
              </w:rPr>
              <w:t>2026-2027</w:t>
            </w:r>
          </w:p>
        </w:tc>
        <w:tc>
          <w:tcPr>
            <w:tcW w:w="585" w:type="pct"/>
            <w:gridSpan w:val="2"/>
            <w:tcBorders>
              <w:top w:val="nil"/>
              <w:left w:val="nil"/>
              <w:bottom w:val="single" w:sz="8" w:space="0" w:color="000000"/>
              <w:right w:val="single" w:sz="8" w:space="0" w:color="000000"/>
            </w:tcBorders>
            <w:tcMar>
              <w:top w:w="0" w:type="dxa"/>
              <w:left w:w="28" w:type="dxa"/>
              <w:bottom w:w="0" w:type="dxa"/>
              <w:right w:w="28" w:type="dxa"/>
            </w:tcMar>
          </w:tcPr>
          <w:p w14:paraId="7D6C13F3" w14:textId="77777777" w:rsidR="004655E3" w:rsidRPr="00C45032" w:rsidRDefault="004655E3" w:rsidP="001905AA">
            <w:pPr>
              <w:spacing w:before="0" w:after="0"/>
              <w:jc w:val="left"/>
              <w:rPr>
                <w:rFonts w:eastAsia="Calibri" w:cs="Calibri"/>
                <w:color w:val="000000"/>
                <w:sz w:val="20"/>
                <w:szCs w:val="20"/>
                <w:lang w:val="bs-Latn-BA" w:eastAsia="en-GB"/>
              </w:rPr>
            </w:pPr>
          </w:p>
        </w:tc>
        <w:tc>
          <w:tcPr>
            <w:tcW w:w="340" w:type="pct"/>
            <w:tcBorders>
              <w:top w:val="nil"/>
              <w:left w:val="nil"/>
              <w:bottom w:val="single" w:sz="8" w:space="0" w:color="000000"/>
              <w:right w:val="single" w:sz="8" w:space="0" w:color="000000"/>
            </w:tcBorders>
            <w:tcMar>
              <w:top w:w="0" w:type="dxa"/>
              <w:left w:w="108" w:type="dxa"/>
              <w:bottom w:w="0" w:type="dxa"/>
              <w:right w:w="108" w:type="dxa"/>
            </w:tcMar>
          </w:tcPr>
          <w:p w14:paraId="36464D0F"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2AB605B0"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tcPr>
          <w:p w14:paraId="24BCEDE7" w14:textId="77777777" w:rsidR="004655E3" w:rsidRPr="00C45032" w:rsidRDefault="004655E3" w:rsidP="001905AA">
            <w:pPr>
              <w:spacing w:before="0" w:after="0"/>
              <w:jc w:val="center"/>
              <w:rPr>
                <w:rFonts w:eastAsia="Calibri" w:cs="Calibri"/>
                <w:color w:val="000000"/>
                <w:szCs w:val="24"/>
                <w:lang w:val="bs-Latn-BA" w:eastAsia="en-GB"/>
              </w:rPr>
            </w:pP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7EFF6F09" w14:textId="77777777" w:rsidR="004655E3" w:rsidRPr="00C45032" w:rsidRDefault="004655E3" w:rsidP="001905AA">
            <w:pPr>
              <w:spacing w:before="0" w:after="0"/>
              <w:jc w:val="center"/>
              <w:rPr>
                <w:rFonts w:eastAsia="Calibri" w:cs="Times New Roman"/>
                <w:szCs w:val="24"/>
                <w:lang w:val="bs-Latn-BA"/>
              </w:rPr>
            </w:pPr>
            <w:r w:rsidRPr="00C45032">
              <w:rPr>
                <w:rFonts w:eastAsia="Calibri" w:cs="Times New Roman"/>
                <w:szCs w:val="24"/>
                <w:lang w:val="bs-Latn-BA"/>
              </w:rPr>
              <w:t>MSSD</w:t>
            </w:r>
          </w:p>
        </w:tc>
        <w:tc>
          <w:tcPr>
            <w:tcW w:w="2503" w:type="pct"/>
            <w:gridSpan w:val="5"/>
            <w:tcBorders>
              <w:top w:val="nil"/>
              <w:left w:val="nil"/>
              <w:bottom w:val="single" w:sz="8" w:space="0" w:color="auto"/>
              <w:right w:val="single" w:sz="8" w:space="0" w:color="000000"/>
            </w:tcBorders>
            <w:tcMar>
              <w:top w:w="0" w:type="dxa"/>
              <w:left w:w="28" w:type="dxa"/>
              <w:bottom w:w="0" w:type="dxa"/>
              <w:right w:w="28" w:type="dxa"/>
            </w:tcMar>
          </w:tcPr>
          <w:p w14:paraId="2853AE59" w14:textId="550C0675" w:rsidR="004655E3" w:rsidRPr="00C45032" w:rsidRDefault="0032717D" w:rsidP="004D3912">
            <w:pPr>
              <w:spacing w:before="0" w:after="160" w:line="259" w:lineRule="auto"/>
              <w:ind w:left="36" w:right="96"/>
              <w:rPr>
                <w:rFonts w:eastAsia="Calibri" w:cs="Times New Roman"/>
                <w:szCs w:val="24"/>
                <w:lang w:val="bs-Latn-BA"/>
              </w:rPr>
            </w:pPr>
            <w:r w:rsidRPr="004D3912">
              <w:rPr>
                <w:rFonts w:eastAsia="Calibri" w:cs="Times New Roman"/>
                <w:szCs w:val="24"/>
                <w:lang w:val="bs-Latn-BA"/>
              </w:rPr>
              <w:t>Nacionalni Akcioni plan za Garanciju za djecu</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2D544C66"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lang w:val="bs-Latn-BA" w:eastAsia="en-GB"/>
              </w:rPr>
              <w:t>2025/III</w:t>
            </w:r>
          </w:p>
        </w:tc>
        <w:tc>
          <w:tcPr>
            <w:tcW w:w="478" w:type="pct"/>
            <w:gridSpan w:val="2"/>
            <w:tcBorders>
              <w:top w:val="nil"/>
              <w:left w:val="nil"/>
              <w:bottom w:val="single" w:sz="8" w:space="0" w:color="auto"/>
              <w:right w:val="single" w:sz="8" w:space="0" w:color="000000"/>
            </w:tcBorders>
            <w:tcMar>
              <w:top w:w="0" w:type="dxa"/>
              <w:left w:w="108" w:type="dxa"/>
              <w:bottom w:w="0" w:type="dxa"/>
              <w:right w:w="108" w:type="dxa"/>
            </w:tcMar>
          </w:tcPr>
          <w:p w14:paraId="1603A426" w14:textId="474D5782" w:rsidR="004655E3" w:rsidRPr="00C45032" w:rsidRDefault="0032717D" w:rsidP="001905AA">
            <w:pPr>
              <w:spacing w:before="0" w:after="0"/>
              <w:jc w:val="center"/>
              <w:rPr>
                <w:rFonts w:eastAsia="Calibri" w:cs="Times New Roman"/>
                <w:szCs w:val="24"/>
                <w:lang w:val="bs-Latn-BA"/>
              </w:rPr>
            </w:pPr>
            <w:r w:rsidRPr="00C45032">
              <w:rPr>
                <w:rFonts w:eastAsia="Calibri" w:cs="Times New Roman"/>
                <w:szCs w:val="24"/>
                <w:lang w:val="bs-Latn-BA"/>
              </w:rPr>
              <w:t>2025-2030</w:t>
            </w:r>
          </w:p>
        </w:tc>
        <w:tc>
          <w:tcPr>
            <w:tcW w:w="585" w:type="pct"/>
            <w:gridSpan w:val="2"/>
            <w:tcBorders>
              <w:top w:val="nil"/>
              <w:left w:val="nil"/>
              <w:bottom w:val="single" w:sz="8" w:space="0" w:color="000000"/>
              <w:right w:val="single" w:sz="8" w:space="0" w:color="000000"/>
            </w:tcBorders>
            <w:tcMar>
              <w:top w:w="0" w:type="dxa"/>
              <w:left w:w="28" w:type="dxa"/>
              <w:bottom w:w="0" w:type="dxa"/>
              <w:right w:w="28" w:type="dxa"/>
            </w:tcMar>
          </w:tcPr>
          <w:p w14:paraId="24BCF709" w14:textId="77777777" w:rsidR="004655E3" w:rsidRPr="00C45032" w:rsidRDefault="004655E3" w:rsidP="001905AA">
            <w:pPr>
              <w:spacing w:before="0" w:after="0"/>
              <w:jc w:val="left"/>
              <w:rPr>
                <w:rFonts w:eastAsia="Calibri" w:cs="Calibri"/>
                <w:color w:val="000000"/>
                <w:sz w:val="20"/>
                <w:szCs w:val="20"/>
                <w:lang w:val="bs-Latn-BA" w:eastAsia="en-GB"/>
              </w:rPr>
            </w:pPr>
          </w:p>
        </w:tc>
        <w:tc>
          <w:tcPr>
            <w:tcW w:w="340" w:type="pct"/>
            <w:tcBorders>
              <w:top w:val="nil"/>
              <w:left w:val="nil"/>
              <w:bottom w:val="single" w:sz="8" w:space="0" w:color="000000"/>
              <w:right w:val="single" w:sz="8" w:space="0" w:color="000000"/>
            </w:tcBorders>
            <w:tcMar>
              <w:top w:w="0" w:type="dxa"/>
              <w:left w:w="108" w:type="dxa"/>
              <w:bottom w:w="0" w:type="dxa"/>
              <w:right w:w="108" w:type="dxa"/>
            </w:tcMar>
          </w:tcPr>
          <w:p w14:paraId="005DD4B6"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6D0E9BCB" w14:textId="77777777" w:rsidTr="001905AA">
        <w:trPr>
          <w:gridAfter w:val="1"/>
          <w:wAfter w:w="146" w:type="pct"/>
        </w:trPr>
        <w:tc>
          <w:tcPr>
            <w:tcW w:w="4854" w:type="pct"/>
            <w:gridSpan w:val="16"/>
            <w:tcBorders>
              <w:top w:val="nil"/>
              <w:left w:val="single" w:sz="8" w:space="0" w:color="000000"/>
              <w:bottom w:val="single" w:sz="8" w:space="0" w:color="auto"/>
              <w:right w:val="single" w:sz="8" w:space="0" w:color="000000"/>
            </w:tcBorders>
            <w:shd w:val="clear" w:color="auto" w:fill="BFBFBF"/>
            <w:tcMar>
              <w:top w:w="0" w:type="dxa"/>
              <w:left w:w="28" w:type="dxa"/>
              <w:bottom w:w="0" w:type="dxa"/>
              <w:right w:w="28" w:type="dxa"/>
            </w:tcMar>
            <w:hideMark/>
          </w:tcPr>
          <w:p w14:paraId="2404F3ED" w14:textId="77777777" w:rsidR="004655E3" w:rsidRPr="00C45032" w:rsidRDefault="004655E3" w:rsidP="001905AA">
            <w:pPr>
              <w:spacing w:before="0" w:after="0"/>
              <w:ind w:left="1440" w:right="205"/>
              <w:jc w:val="left"/>
              <w:rPr>
                <w:rFonts w:eastAsia="Calibri" w:cs="Times New Roman"/>
                <w:szCs w:val="24"/>
                <w:lang w:val="bs-Latn-BA" w:eastAsia="en-GB"/>
              </w:rPr>
            </w:pPr>
            <w:r w:rsidRPr="00C45032">
              <w:rPr>
                <w:rFonts w:eastAsia="Calibri" w:cs="Times New Roman"/>
                <w:b/>
                <w:bCs/>
                <w:szCs w:val="24"/>
                <w:lang w:val="bs-Latn-BA" w:eastAsia="en-GB"/>
              </w:rPr>
              <w:t xml:space="preserve"> D) Antidiskriminacija i  jednake mogućnosti</w:t>
            </w:r>
          </w:p>
        </w:tc>
      </w:tr>
      <w:tr w:rsidR="004655E3" w:rsidRPr="00C45032" w14:paraId="1463FE8D" w14:textId="77777777" w:rsidTr="001905AA">
        <w:trPr>
          <w:gridAfter w:val="1"/>
          <w:wAfter w:w="146" w:type="pct"/>
          <w:trHeight w:val="399"/>
        </w:trPr>
        <w:tc>
          <w:tcPr>
            <w:tcW w:w="209" w:type="pct"/>
            <w:tcBorders>
              <w:top w:val="nil"/>
              <w:left w:val="single" w:sz="8" w:space="0" w:color="auto"/>
              <w:bottom w:val="single" w:sz="4" w:space="0" w:color="auto"/>
              <w:right w:val="single" w:sz="8" w:space="0" w:color="000000"/>
            </w:tcBorders>
            <w:shd w:val="clear" w:color="auto" w:fill="FFFFFF"/>
            <w:tcMar>
              <w:top w:w="0" w:type="dxa"/>
              <w:left w:w="28" w:type="dxa"/>
              <w:bottom w:w="0" w:type="dxa"/>
              <w:right w:w="28" w:type="dxa"/>
            </w:tcMar>
          </w:tcPr>
          <w:p w14:paraId="647BACA3"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lastRenderedPageBreak/>
              <w:t>7.</w:t>
            </w:r>
          </w:p>
        </w:tc>
        <w:tc>
          <w:tcPr>
            <w:tcW w:w="314" w:type="pct"/>
            <w:gridSpan w:val="2"/>
            <w:tcBorders>
              <w:top w:val="nil"/>
              <w:left w:val="nil"/>
              <w:bottom w:val="single" w:sz="4" w:space="0" w:color="auto"/>
              <w:right w:val="single" w:sz="8" w:space="0" w:color="000000"/>
            </w:tcBorders>
            <w:shd w:val="clear" w:color="auto" w:fill="FFFFFF"/>
            <w:tcMar>
              <w:top w:w="0" w:type="dxa"/>
              <w:left w:w="28" w:type="dxa"/>
              <w:bottom w:w="0" w:type="dxa"/>
              <w:right w:w="28" w:type="dxa"/>
            </w:tcMar>
          </w:tcPr>
          <w:p w14:paraId="779AC6A6"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MLJMP</w:t>
            </w:r>
          </w:p>
        </w:tc>
        <w:tc>
          <w:tcPr>
            <w:tcW w:w="2503" w:type="pct"/>
            <w:gridSpan w:val="5"/>
            <w:tcBorders>
              <w:top w:val="nil"/>
              <w:left w:val="nil"/>
              <w:bottom w:val="single" w:sz="4" w:space="0" w:color="auto"/>
              <w:right w:val="single" w:sz="8" w:space="0" w:color="000000"/>
            </w:tcBorders>
            <w:shd w:val="clear" w:color="auto" w:fill="FFFFFF"/>
            <w:tcMar>
              <w:top w:w="0" w:type="dxa"/>
              <w:left w:w="28" w:type="dxa"/>
              <w:bottom w:w="0" w:type="dxa"/>
              <w:right w:w="28" w:type="dxa"/>
            </w:tcMar>
          </w:tcPr>
          <w:p w14:paraId="07C3BB8E" w14:textId="77777777" w:rsidR="004655E3" w:rsidRPr="00C45032" w:rsidRDefault="004655E3" w:rsidP="001905AA">
            <w:pPr>
              <w:spacing w:before="0" w:after="160" w:line="259" w:lineRule="auto"/>
              <w:ind w:left="36" w:right="96"/>
              <w:rPr>
                <w:rFonts w:eastAsia="Calibri" w:cs="Times New Roman"/>
                <w:szCs w:val="24"/>
                <w:lang w:val="bs-Latn-BA"/>
              </w:rPr>
            </w:pPr>
            <w:r w:rsidRPr="00C45032">
              <w:rPr>
                <w:rFonts w:eastAsia="Calibri" w:cs="Times New Roman"/>
                <w:szCs w:val="24"/>
                <w:lang w:val="bs-Latn-BA"/>
              </w:rPr>
              <w:t xml:space="preserve">Nacionalna strategija za rodnu ravnopravnost 2025-2029, sa Akcionim planom za period 2025-2026. </w:t>
            </w:r>
          </w:p>
        </w:tc>
        <w:tc>
          <w:tcPr>
            <w:tcW w:w="425" w:type="pct"/>
            <w:gridSpan w:val="3"/>
            <w:tcBorders>
              <w:top w:val="nil"/>
              <w:left w:val="nil"/>
              <w:bottom w:val="single" w:sz="4" w:space="0" w:color="auto"/>
              <w:right w:val="single" w:sz="8" w:space="0" w:color="000000"/>
            </w:tcBorders>
            <w:shd w:val="clear" w:color="auto" w:fill="FFFFFF"/>
            <w:tcMar>
              <w:top w:w="0" w:type="dxa"/>
              <w:left w:w="28" w:type="dxa"/>
              <w:bottom w:w="0" w:type="dxa"/>
              <w:right w:w="28" w:type="dxa"/>
            </w:tcMar>
          </w:tcPr>
          <w:p w14:paraId="7AFEE3C4"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2025/II</w:t>
            </w:r>
          </w:p>
        </w:tc>
        <w:tc>
          <w:tcPr>
            <w:tcW w:w="478" w:type="pct"/>
            <w:gridSpan w:val="2"/>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1F74C45A"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 w:val="22"/>
                <w:lang w:val="bs-Latn-BA"/>
              </w:rPr>
              <w:t>2025-2029</w:t>
            </w:r>
          </w:p>
        </w:tc>
        <w:tc>
          <w:tcPr>
            <w:tcW w:w="58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tcPr>
          <w:p w14:paraId="5D9D64C5" w14:textId="77777777" w:rsidR="004655E3" w:rsidRPr="00C45032" w:rsidRDefault="004655E3" w:rsidP="001905AA">
            <w:pPr>
              <w:spacing w:before="0" w:after="160" w:line="259" w:lineRule="auto"/>
              <w:jc w:val="left"/>
              <w:rPr>
                <w:rFonts w:eastAsia="Calibri" w:cs="Times New Roman"/>
                <w:szCs w:val="24"/>
                <w:lang w:val="bs-Latn-BA"/>
              </w:rPr>
            </w:pPr>
          </w:p>
        </w:tc>
        <w:tc>
          <w:tcPr>
            <w:tcW w:w="34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A2FBC9E" w14:textId="77777777" w:rsidR="004655E3" w:rsidRPr="00C45032" w:rsidRDefault="004655E3" w:rsidP="001905AA">
            <w:pPr>
              <w:spacing w:before="0" w:after="160" w:line="259" w:lineRule="auto"/>
              <w:jc w:val="left"/>
              <w:rPr>
                <w:rFonts w:eastAsia="Calibri" w:cs="Times New Roman"/>
                <w:szCs w:val="24"/>
                <w:lang w:val="bs-Latn-BA"/>
              </w:rPr>
            </w:pPr>
          </w:p>
        </w:tc>
      </w:tr>
      <w:tr w:rsidR="004655E3" w:rsidRPr="00C45032" w14:paraId="3915CC15" w14:textId="77777777" w:rsidTr="001905AA">
        <w:trPr>
          <w:gridAfter w:val="1"/>
          <w:wAfter w:w="146" w:type="pct"/>
          <w:trHeight w:val="886"/>
        </w:trPr>
        <w:tc>
          <w:tcPr>
            <w:tcW w:w="20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D48420D" w14:textId="5EE7B1AF" w:rsidR="004655E3" w:rsidRPr="00C45032" w:rsidRDefault="0032717D"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8</w:t>
            </w:r>
            <w:r w:rsidR="004655E3" w:rsidRPr="00C45032">
              <w:rPr>
                <w:rFonts w:eastAsia="Calibri" w:cs="Times New Roman"/>
                <w:szCs w:val="24"/>
                <w:lang w:val="bs-Latn-BA"/>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81A97E2"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MLJMP</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F41848F" w14:textId="39A7795B" w:rsidR="004655E3" w:rsidRPr="00C45032" w:rsidRDefault="0032717D" w:rsidP="001905AA">
            <w:pPr>
              <w:spacing w:before="0" w:after="160" w:line="259" w:lineRule="auto"/>
              <w:ind w:left="36" w:right="96"/>
              <w:rPr>
                <w:rFonts w:eastAsia="Calibri" w:cs="Times New Roman"/>
                <w:szCs w:val="24"/>
                <w:lang w:val="bs-Latn-BA"/>
              </w:rPr>
            </w:pPr>
            <w:r w:rsidRPr="004D3912">
              <w:rPr>
                <w:rFonts w:eastAsia="Calibri" w:cs="Times New Roman"/>
                <w:szCs w:val="24"/>
                <w:lang w:val="bs-Latn-BA"/>
              </w:rPr>
              <w:t>Akcioni plan za sprovođenje Strategije za unapređenje kvaliteta života LGBTI osoba u Crnoj Gori za period 2024-2028, za period 2026-2027, s Izvještajem o realizaciji Akcionog plana za sprovođenje Strategije za unapređenje kvaliteta života LGBT osoba u Crnoj Gori 2024-2028. za 2025. godinu.</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F87120E"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2026/II</w:t>
            </w:r>
          </w:p>
        </w:tc>
        <w:tc>
          <w:tcPr>
            <w:tcW w:w="478" w:type="pct"/>
            <w:gridSpan w:val="2"/>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14:paraId="6BCC6E16"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2026-2027</w:t>
            </w:r>
          </w:p>
        </w:tc>
        <w:tc>
          <w:tcPr>
            <w:tcW w:w="58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CA83B61" w14:textId="77777777" w:rsidR="004655E3" w:rsidRPr="00C45032" w:rsidRDefault="004655E3" w:rsidP="001905AA">
            <w:pPr>
              <w:spacing w:before="0" w:after="160" w:line="259" w:lineRule="auto"/>
              <w:jc w:val="left"/>
              <w:rPr>
                <w:rFonts w:eastAsia="Calibri" w:cs="Times New Roman"/>
                <w:szCs w:val="24"/>
                <w:lang w:val="bs-Latn-BA"/>
              </w:rPr>
            </w:pPr>
          </w:p>
        </w:tc>
        <w:tc>
          <w:tcPr>
            <w:tcW w:w="3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FAB59A" w14:textId="77777777" w:rsidR="004655E3" w:rsidRPr="00C45032" w:rsidRDefault="004655E3" w:rsidP="001905AA">
            <w:pPr>
              <w:spacing w:before="0" w:after="160" w:line="259" w:lineRule="auto"/>
              <w:jc w:val="left"/>
              <w:rPr>
                <w:rFonts w:eastAsia="Calibri" w:cs="Times New Roman"/>
                <w:szCs w:val="24"/>
                <w:lang w:val="bs-Latn-BA"/>
              </w:rPr>
            </w:pPr>
          </w:p>
        </w:tc>
      </w:tr>
      <w:tr w:rsidR="004655E3" w:rsidRPr="00C45032" w14:paraId="0DAB7501" w14:textId="77777777" w:rsidTr="001905AA">
        <w:trPr>
          <w:gridAfter w:val="1"/>
          <w:wAfter w:w="146" w:type="pct"/>
        </w:trPr>
        <w:tc>
          <w:tcPr>
            <w:tcW w:w="209" w:type="pct"/>
            <w:tcBorders>
              <w:top w:val="single" w:sz="4" w:space="0" w:color="auto"/>
              <w:left w:val="single" w:sz="8" w:space="0" w:color="auto"/>
              <w:bottom w:val="single" w:sz="8" w:space="0" w:color="auto"/>
              <w:right w:val="single" w:sz="8" w:space="0" w:color="000000"/>
            </w:tcBorders>
            <w:shd w:val="clear" w:color="auto" w:fill="FFFFFF"/>
            <w:tcMar>
              <w:top w:w="0" w:type="dxa"/>
              <w:left w:w="28" w:type="dxa"/>
              <w:bottom w:w="0" w:type="dxa"/>
              <w:right w:w="28" w:type="dxa"/>
            </w:tcMar>
          </w:tcPr>
          <w:p w14:paraId="14431447" w14:textId="75810204" w:rsidR="004655E3" w:rsidRPr="00C45032" w:rsidRDefault="0032717D"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9</w:t>
            </w:r>
            <w:r w:rsidR="004655E3" w:rsidRPr="00C45032">
              <w:rPr>
                <w:rFonts w:eastAsia="Calibri" w:cs="Times New Roman"/>
                <w:szCs w:val="24"/>
                <w:lang w:val="bs-Latn-BA"/>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6C6DA8AE"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MLJMP</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45ED0097" w14:textId="77777777" w:rsidR="004655E3" w:rsidRPr="00C45032" w:rsidRDefault="004655E3" w:rsidP="001905AA">
            <w:pPr>
              <w:spacing w:before="0" w:after="160" w:line="259" w:lineRule="auto"/>
              <w:ind w:left="36" w:right="96"/>
              <w:rPr>
                <w:rFonts w:eastAsia="Calibri" w:cs="Times New Roman"/>
                <w:szCs w:val="24"/>
                <w:lang w:val="bs-Latn-BA"/>
              </w:rPr>
            </w:pPr>
            <w:r w:rsidRPr="00C45032">
              <w:rPr>
                <w:rFonts w:eastAsia="Calibri" w:cs="Times New Roman"/>
                <w:szCs w:val="24"/>
                <w:lang w:val="bs-Latn-BA"/>
              </w:rPr>
              <w:t>Akcioni plan za sprovođenje Strategije za zaštitu lica sa invaliditetom od diskriminacije i promociju jednakosti 2022- 2027. za 2026/2027. godinu</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303C718E"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2026/I</w:t>
            </w:r>
          </w:p>
        </w:tc>
        <w:tc>
          <w:tcPr>
            <w:tcW w:w="478" w:type="pct"/>
            <w:gridSpan w:val="2"/>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14:paraId="19DD201E"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2026-2027</w:t>
            </w:r>
          </w:p>
        </w:tc>
        <w:tc>
          <w:tcPr>
            <w:tcW w:w="58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14:paraId="5325D5F8" w14:textId="77777777" w:rsidR="004655E3" w:rsidRPr="00C45032" w:rsidRDefault="004655E3" w:rsidP="001905AA">
            <w:pPr>
              <w:spacing w:before="0" w:after="160" w:line="259" w:lineRule="auto"/>
              <w:jc w:val="left"/>
              <w:rPr>
                <w:rFonts w:eastAsia="Calibri" w:cs="Times New Roman"/>
                <w:szCs w:val="24"/>
                <w:lang w:val="bs-Latn-BA"/>
              </w:rPr>
            </w:pPr>
          </w:p>
        </w:tc>
        <w:tc>
          <w:tcPr>
            <w:tcW w:w="34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D8E7856" w14:textId="77777777" w:rsidR="004655E3" w:rsidRPr="00C45032" w:rsidRDefault="004655E3" w:rsidP="001905AA">
            <w:pPr>
              <w:spacing w:before="0" w:after="160" w:line="259" w:lineRule="auto"/>
              <w:jc w:val="left"/>
              <w:rPr>
                <w:rFonts w:eastAsia="Calibri" w:cs="Times New Roman"/>
                <w:szCs w:val="24"/>
                <w:lang w:val="bs-Latn-BA"/>
              </w:rPr>
            </w:pPr>
          </w:p>
        </w:tc>
      </w:tr>
      <w:tr w:rsidR="004655E3" w:rsidRPr="00C45032" w14:paraId="15754481" w14:textId="77777777" w:rsidTr="001905AA">
        <w:trPr>
          <w:gridAfter w:val="1"/>
          <w:wAfter w:w="146" w:type="pct"/>
        </w:trPr>
        <w:tc>
          <w:tcPr>
            <w:tcW w:w="209" w:type="pct"/>
            <w:tcBorders>
              <w:top w:val="single" w:sz="4" w:space="0" w:color="auto"/>
              <w:left w:val="single" w:sz="8" w:space="0" w:color="auto"/>
              <w:bottom w:val="single" w:sz="8" w:space="0" w:color="auto"/>
              <w:right w:val="single" w:sz="8" w:space="0" w:color="000000"/>
            </w:tcBorders>
            <w:shd w:val="clear" w:color="auto" w:fill="FFFFFF"/>
            <w:tcMar>
              <w:top w:w="0" w:type="dxa"/>
              <w:left w:w="28" w:type="dxa"/>
              <w:bottom w:w="0" w:type="dxa"/>
              <w:right w:w="28" w:type="dxa"/>
            </w:tcMar>
          </w:tcPr>
          <w:p w14:paraId="05B46149" w14:textId="721B4B2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1</w:t>
            </w:r>
            <w:r w:rsidR="0032717D" w:rsidRPr="00C45032">
              <w:rPr>
                <w:rFonts w:eastAsia="Calibri" w:cs="Times New Roman"/>
                <w:szCs w:val="24"/>
                <w:lang w:val="bs-Latn-BA"/>
              </w:rPr>
              <w:t>0</w:t>
            </w:r>
            <w:r w:rsidRPr="00C45032">
              <w:rPr>
                <w:rFonts w:eastAsia="Calibri" w:cs="Times New Roman"/>
                <w:szCs w:val="24"/>
                <w:lang w:val="bs-Latn-BA"/>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7404F0A7"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MLJMP</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7C912D47" w14:textId="77777777" w:rsidR="004655E3" w:rsidRPr="00C45032" w:rsidRDefault="004655E3" w:rsidP="001905AA">
            <w:pPr>
              <w:spacing w:before="0" w:after="160" w:line="259" w:lineRule="auto"/>
              <w:ind w:left="36" w:right="96"/>
              <w:rPr>
                <w:rFonts w:eastAsia="Calibri" w:cs="Times New Roman"/>
                <w:szCs w:val="24"/>
                <w:lang w:val="bs-Latn-BA"/>
              </w:rPr>
            </w:pPr>
            <w:r w:rsidRPr="00C45032">
              <w:rPr>
                <w:rFonts w:eastAsia="Calibri" w:cs="Times New Roman"/>
                <w:szCs w:val="24"/>
                <w:lang w:val="bs-Latn-BA"/>
              </w:rPr>
              <w:t>Strategija za unapređenje kvaliteta života Roma i Egipćana u Crnoj Gori za period 2026-2030, sa Akcionim planom za period 2026-2027.</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6882EB4F"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2026/II</w:t>
            </w:r>
          </w:p>
        </w:tc>
        <w:tc>
          <w:tcPr>
            <w:tcW w:w="478" w:type="pct"/>
            <w:gridSpan w:val="2"/>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14:paraId="018A32E9"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2026-2027</w:t>
            </w:r>
          </w:p>
        </w:tc>
        <w:tc>
          <w:tcPr>
            <w:tcW w:w="58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14:paraId="2DCFB5C4" w14:textId="77777777" w:rsidR="004655E3" w:rsidRPr="00C45032" w:rsidRDefault="004655E3" w:rsidP="001905AA">
            <w:pPr>
              <w:spacing w:before="0" w:after="160" w:line="259" w:lineRule="auto"/>
              <w:jc w:val="left"/>
              <w:rPr>
                <w:rFonts w:eastAsia="Calibri" w:cs="Times New Roman"/>
                <w:szCs w:val="24"/>
                <w:lang w:val="bs-Latn-BA"/>
              </w:rPr>
            </w:pPr>
          </w:p>
        </w:tc>
        <w:tc>
          <w:tcPr>
            <w:tcW w:w="34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47CDE9F" w14:textId="77777777" w:rsidR="004655E3" w:rsidRPr="00C45032" w:rsidRDefault="004655E3" w:rsidP="001905AA">
            <w:pPr>
              <w:spacing w:before="0" w:after="160" w:line="259" w:lineRule="auto"/>
              <w:jc w:val="left"/>
              <w:rPr>
                <w:rFonts w:eastAsia="Calibri" w:cs="Times New Roman"/>
                <w:szCs w:val="24"/>
                <w:lang w:val="bs-Latn-BA"/>
              </w:rPr>
            </w:pPr>
          </w:p>
        </w:tc>
      </w:tr>
      <w:tr w:rsidR="004655E3" w:rsidRPr="00C45032" w14:paraId="632589D1" w14:textId="77777777" w:rsidTr="001905AA">
        <w:trPr>
          <w:gridAfter w:val="1"/>
          <w:wAfter w:w="146" w:type="pct"/>
        </w:trPr>
        <w:tc>
          <w:tcPr>
            <w:tcW w:w="4854" w:type="pct"/>
            <w:gridSpan w:val="16"/>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hideMark/>
          </w:tcPr>
          <w:p w14:paraId="4ED1D6AD" w14:textId="77777777" w:rsidR="004655E3" w:rsidRPr="00C45032" w:rsidRDefault="004655E3" w:rsidP="001905AA">
            <w:pPr>
              <w:spacing w:before="0" w:after="0"/>
              <w:jc w:val="left"/>
              <w:rPr>
                <w:rFonts w:eastAsia="Calibri" w:cs="Times New Roman"/>
                <w:szCs w:val="24"/>
                <w:lang w:val="bs-Latn-BA" w:eastAsia="en-GB"/>
              </w:rPr>
            </w:pPr>
            <w:r w:rsidRPr="00C45032">
              <w:rPr>
                <w:rFonts w:eastAsia="Calibri" w:cs="Times New Roman"/>
                <w:b/>
                <w:bCs/>
                <w:szCs w:val="24"/>
                <w:lang w:val="bs-Latn-BA" w:eastAsia="en-GB"/>
              </w:rPr>
              <w:t xml:space="preserve">                           1.2. ZAKONODAVNI OKVIR </w:t>
            </w:r>
          </w:p>
        </w:tc>
      </w:tr>
      <w:tr w:rsidR="004655E3" w:rsidRPr="00C45032" w14:paraId="301DC513" w14:textId="77777777" w:rsidTr="001905AA">
        <w:trPr>
          <w:gridAfter w:val="1"/>
          <w:wAfter w:w="146" w:type="pct"/>
        </w:trPr>
        <w:tc>
          <w:tcPr>
            <w:tcW w:w="209" w:type="pct"/>
            <w:vMerge w:val="restart"/>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hideMark/>
          </w:tcPr>
          <w:p w14:paraId="32250CB7" w14:textId="77777777" w:rsidR="004655E3" w:rsidRPr="00C45032" w:rsidRDefault="004655E3" w:rsidP="001905AA">
            <w:pPr>
              <w:spacing w:before="0" w:after="0"/>
              <w:jc w:val="left"/>
              <w:rPr>
                <w:rFonts w:eastAsia="Calibri" w:cs="Times New Roman"/>
                <w:b/>
                <w:bCs/>
                <w:szCs w:val="24"/>
                <w:lang w:val="bs-Latn-BA" w:eastAsia="en-GB"/>
              </w:rPr>
            </w:pPr>
            <w:r w:rsidRPr="00C45032">
              <w:rPr>
                <w:rFonts w:eastAsia="Calibri" w:cs="Times New Roman"/>
                <w:b/>
                <w:bCs/>
                <w:szCs w:val="24"/>
                <w:lang w:val="bs-Latn-BA" w:eastAsia="en-GB"/>
              </w:rPr>
              <w:t>Ozn.</w:t>
            </w:r>
          </w:p>
        </w:tc>
        <w:tc>
          <w:tcPr>
            <w:tcW w:w="314" w:type="pct"/>
            <w:gridSpan w:val="2"/>
            <w:vMerge w:val="restart"/>
            <w:tcBorders>
              <w:top w:val="nil"/>
              <w:left w:val="nil"/>
              <w:bottom w:val="single" w:sz="8" w:space="0" w:color="auto"/>
              <w:right w:val="single" w:sz="8" w:space="0" w:color="000000"/>
            </w:tcBorders>
            <w:shd w:val="clear" w:color="auto" w:fill="D9D9D9"/>
            <w:tcMar>
              <w:top w:w="0" w:type="dxa"/>
              <w:left w:w="28" w:type="dxa"/>
              <w:bottom w:w="0" w:type="dxa"/>
              <w:right w:w="28" w:type="dxa"/>
            </w:tcMar>
            <w:hideMark/>
          </w:tcPr>
          <w:p w14:paraId="526590A3" w14:textId="77777777" w:rsidR="004655E3" w:rsidRPr="00C45032" w:rsidRDefault="004655E3" w:rsidP="001905AA">
            <w:pPr>
              <w:spacing w:before="0" w:after="0"/>
              <w:jc w:val="left"/>
              <w:rPr>
                <w:rFonts w:eastAsia="Calibri" w:cs="Times New Roman"/>
                <w:b/>
                <w:bCs/>
                <w:sz w:val="20"/>
                <w:szCs w:val="20"/>
                <w:lang w:val="bs-Latn-BA" w:eastAsia="en-GB"/>
              </w:rPr>
            </w:pPr>
            <w:r w:rsidRPr="00C45032">
              <w:rPr>
                <w:rFonts w:eastAsia="Calibri" w:cs="Times New Roman"/>
                <w:b/>
                <w:bCs/>
                <w:sz w:val="20"/>
                <w:szCs w:val="20"/>
                <w:lang w:val="bs-Latn-BA" w:eastAsia="en-GB"/>
              </w:rPr>
              <w:t>Nadležna inst.</w:t>
            </w:r>
          </w:p>
        </w:tc>
        <w:tc>
          <w:tcPr>
            <w:tcW w:w="2503" w:type="pct"/>
            <w:gridSpan w:val="5"/>
            <w:vMerge w:val="restart"/>
            <w:tcBorders>
              <w:top w:val="nil"/>
              <w:left w:val="nil"/>
              <w:bottom w:val="single" w:sz="8" w:space="0" w:color="auto"/>
              <w:right w:val="single" w:sz="8" w:space="0" w:color="000000"/>
            </w:tcBorders>
            <w:shd w:val="clear" w:color="auto" w:fill="D9D9D9"/>
            <w:tcMar>
              <w:top w:w="0" w:type="dxa"/>
              <w:left w:w="28" w:type="dxa"/>
              <w:bottom w:w="0" w:type="dxa"/>
              <w:right w:w="28" w:type="dxa"/>
            </w:tcMar>
            <w:hideMark/>
          </w:tcPr>
          <w:p w14:paraId="1D6A93FC" w14:textId="77777777" w:rsidR="004655E3" w:rsidRPr="00C45032" w:rsidRDefault="004655E3" w:rsidP="001905AA">
            <w:pPr>
              <w:spacing w:before="0" w:after="0"/>
              <w:jc w:val="left"/>
              <w:rPr>
                <w:rFonts w:eastAsia="Calibri" w:cs="Times New Roman"/>
                <w:b/>
                <w:bCs/>
                <w:szCs w:val="24"/>
                <w:lang w:val="bs-Latn-BA" w:eastAsia="en-GB"/>
              </w:rPr>
            </w:pPr>
            <w:r w:rsidRPr="00C45032">
              <w:rPr>
                <w:rFonts w:eastAsia="Calibri" w:cs="Times New Roman"/>
                <w:b/>
                <w:bCs/>
                <w:szCs w:val="24"/>
                <w:lang w:val="bs-Latn-BA" w:eastAsia="en-GB"/>
              </w:rPr>
              <w:t>Naziv</w:t>
            </w:r>
          </w:p>
        </w:tc>
        <w:tc>
          <w:tcPr>
            <w:tcW w:w="425" w:type="pct"/>
            <w:gridSpan w:val="3"/>
            <w:vMerge w:val="restart"/>
            <w:tcBorders>
              <w:top w:val="nil"/>
              <w:left w:val="nil"/>
              <w:bottom w:val="single" w:sz="8" w:space="0" w:color="auto"/>
              <w:right w:val="single" w:sz="8" w:space="0" w:color="000000"/>
            </w:tcBorders>
            <w:shd w:val="clear" w:color="auto" w:fill="D9D9D9"/>
            <w:tcMar>
              <w:top w:w="0" w:type="dxa"/>
              <w:left w:w="28" w:type="dxa"/>
              <w:bottom w:w="0" w:type="dxa"/>
              <w:right w:w="28" w:type="dxa"/>
            </w:tcMar>
            <w:vAlign w:val="center"/>
            <w:hideMark/>
          </w:tcPr>
          <w:p w14:paraId="1CBBEB10" w14:textId="77777777" w:rsidR="004655E3" w:rsidRPr="00C45032" w:rsidRDefault="004655E3" w:rsidP="001905AA">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Donošenje</w:t>
            </w:r>
          </w:p>
        </w:tc>
        <w:tc>
          <w:tcPr>
            <w:tcW w:w="478" w:type="pct"/>
            <w:gridSpan w:val="2"/>
            <w:vMerge w:val="restart"/>
            <w:tcBorders>
              <w:top w:val="nil"/>
              <w:left w:val="nil"/>
              <w:bottom w:val="single" w:sz="8" w:space="0" w:color="auto"/>
              <w:right w:val="single" w:sz="8" w:space="0" w:color="000000"/>
            </w:tcBorders>
            <w:shd w:val="clear" w:color="auto" w:fill="D9D9D9"/>
            <w:tcMar>
              <w:top w:w="0" w:type="dxa"/>
              <w:left w:w="28" w:type="dxa"/>
              <w:bottom w:w="0" w:type="dxa"/>
              <w:right w:w="28" w:type="dxa"/>
            </w:tcMar>
            <w:vAlign w:val="center"/>
            <w:hideMark/>
          </w:tcPr>
          <w:p w14:paraId="70358759" w14:textId="77777777" w:rsidR="004655E3" w:rsidRPr="00C45032" w:rsidRDefault="004655E3" w:rsidP="001905AA">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Primjena</w:t>
            </w:r>
          </w:p>
        </w:tc>
        <w:tc>
          <w:tcPr>
            <w:tcW w:w="925" w:type="pct"/>
            <w:gridSpan w:val="3"/>
            <w:tcBorders>
              <w:top w:val="nil"/>
              <w:left w:val="nil"/>
              <w:bottom w:val="single" w:sz="8" w:space="0" w:color="auto"/>
              <w:right w:val="single" w:sz="8" w:space="0" w:color="000000"/>
            </w:tcBorders>
            <w:shd w:val="clear" w:color="auto" w:fill="D9D9D9"/>
            <w:tcMar>
              <w:top w:w="0" w:type="dxa"/>
              <w:left w:w="28" w:type="dxa"/>
              <w:bottom w:w="0" w:type="dxa"/>
              <w:right w:w="28" w:type="dxa"/>
            </w:tcMar>
            <w:vAlign w:val="center"/>
            <w:hideMark/>
          </w:tcPr>
          <w:p w14:paraId="5096468F" w14:textId="77777777" w:rsidR="004655E3" w:rsidRPr="00C45032" w:rsidRDefault="004655E3" w:rsidP="001905AA">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Pravna tekovina</w:t>
            </w:r>
          </w:p>
        </w:tc>
      </w:tr>
      <w:tr w:rsidR="004655E3" w:rsidRPr="00C45032" w14:paraId="1944ABEC" w14:textId="77777777" w:rsidTr="001905AA">
        <w:trPr>
          <w:gridAfter w:val="1"/>
          <w:wAfter w:w="146" w:type="pct"/>
        </w:trPr>
        <w:tc>
          <w:tcPr>
            <w:tcW w:w="209" w:type="pct"/>
            <w:vMerge/>
            <w:tcBorders>
              <w:top w:val="nil"/>
              <w:left w:val="single" w:sz="8" w:space="0" w:color="000000"/>
              <w:bottom w:val="single" w:sz="8" w:space="0" w:color="auto"/>
              <w:right w:val="single" w:sz="8" w:space="0" w:color="000000"/>
            </w:tcBorders>
            <w:vAlign w:val="center"/>
            <w:hideMark/>
          </w:tcPr>
          <w:p w14:paraId="011E3DAD" w14:textId="77777777" w:rsidR="004655E3" w:rsidRPr="00C45032" w:rsidRDefault="004655E3" w:rsidP="001905AA">
            <w:pPr>
              <w:spacing w:before="0" w:after="0"/>
              <w:jc w:val="left"/>
              <w:rPr>
                <w:rFonts w:eastAsia="Calibri" w:cs="Times New Roman"/>
                <w:b/>
                <w:bCs/>
                <w:szCs w:val="24"/>
                <w:lang w:val="bs-Latn-BA" w:eastAsia="en-GB"/>
              </w:rPr>
            </w:pPr>
          </w:p>
        </w:tc>
        <w:tc>
          <w:tcPr>
            <w:tcW w:w="314" w:type="pct"/>
            <w:gridSpan w:val="2"/>
            <w:vMerge/>
            <w:tcBorders>
              <w:top w:val="nil"/>
              <w:left w:val="nil"/>
              <w:bottom w:val="single" w:sz="8" w:space="0" w:color="auto"/>
              <w:right w:val="single" w:sz="8" w:space="0" w:color="000000"/>
            </w:tcBorders>
            <w:vAlign w:val="center"/>
            <w:hideMark/>
          </w:tcPr>
          <w:p w14:paraId="0030CC2D" w14:textId="77777777" w:rsidR="004655E3" w:rsidRPr="00C45032" w:rsidRDefault="004655E3" w:rsidP="001905AA">
            <w:pPr>
              <w:spacing w:before="0" w:after="0"/>
              <w:jc w:val="left"/>
              <w:rPr>
                <w:rFonts w:eastAsia="Calibri" w:cs="Times New Roman"/>
                <w:b/>
                <w:bCs/>
                <w:sz w:val="20"/>
                <w:szCs w:val="20"/>
                <w:lang w:val="bs-Latn-BA" w:eastAsia="en-GB"/>
              </w:rPr>
            </w:pPr>
          </w:p>
        </w:tc>
        <w:tc>
          <w:tcPr>
            <w:tcW w:w="2503" w:type="pct"/>
            <w:gridSpan w:val="5"/>
            <w:vMerge/>
            <w:tcBorders>
              <w:top w:val="nil"/>
              <w:left w:val="nil"/>
              <w:bottom w:val="single" w:sz="8" w:space="0" w:color="auto"/>
              <w:right w:val="single" w:sz="8" w:space="0" w:color="000000"/>
            </w:tcBorders>
            <w:vAlign w:val="center"/>
            <w:hideMark/>
          </w:tcPr>
          <w:p w14:paraId="6B1581E9" w14:textId="77777777" w:rsidR="004655E3" w:rsidRPr="00C45032" w:rsidRDefault="004655E3" w:rsidP="001905AA">
            <w:pPr>
              <w:spacing w:before="0" w:after="0"/>
              <w:jc w:val="left"/>
              <w:rPr>
                <w:rFonts w:eastAsia="Calibri" w:cs="Times New Roman"/>
                <w:b/>
                <w:bCs/>
                <w:szCs w:val="24"/>
                <w:lang w:val="bs-Latn-BA" w:eastAsia="en-GB"/>
              </w:rPr>
            </w:pPr>
          </w:p>
        </w:tc>
        <w:tc>
          <w:tcPr>
            <w:tcW w:w="425" w:type="pct"/>
            <w:gridSpan w:val="3"/>
            <w:vMerge/>
            <w:tcBorders>
              <w:top w:val="nil"/>
              <w:left w:val="nil"/>
              <w:bottom w:val="single" w:sz="8" w:space="0" w:color="auto"/>
              <w:right w:val="single" w:sz="8" w:space="0" w:color="000000"/>
            </w:tcBorders>
            <w:vAlign w:val="center"/>
            <w:hideMark/>
          </w:tcPr>
          <w:p w14:paraId="3325A963" w14:textId="77777777" w:rsidR="004655E3" w:rsidRPr="00C45032" w:rsidRDefault="004655E3" w:rsidP="001905AA">
            <w:pPr>
              <w:spacing w:before="0" w:after="0"/>
              <w:jc w:val="left"/>
              <w:rPr>
                <w:rFonts w:eastAsia="Calibri" w:cs="Times New Roman"/>
                <w:b/>
                <w:bCs/>
                <w:szCs w:val="24"/>
                <w:lang w:val="bs-Latn-BA" w:eastAsia="en-GB"/>
              </w:rPr>
            </w:pPr>
          </w:p>
        </w:tc>
        <w:tc>
          <w:tcPr>
            <w:tcW w:w="478" w:type="pct"/>
            <w:gridSpan w:val="2"/>
            <w:vMerge/>
            <w:tcBorders>
              <w:top w:val="nil"/>
              <w:left w:val="nil"/>
              <w:bottom w:val="single" w:sz="8" w:space="0" w:color="auto"/>
              <w:right w:val="single" w:sz="8" w:space="0" w:color="000000"/>
            </w:tcBorders>
            <w:vAlign w:val="center"/>
            <w:hideMark/>
          </w:tcPr>
          <w:p w14:paraId="46E011F5" w14:textId="77777777" w:rsidR="004655E3" w:rsidRPr="00C45032" w:rsidRDefault="004655E3" w:rsidP="001905AA">
            <w:pPr>
              <w:spacing w:before="0" w:after="0"/>
              <w:jc w:val="left"/>
              <w:rPr>
                <w:rFonts w:eastAsia="Calibri" w:cs="Times New Roman"/>
                <w:b/>
                <w:bCs/>
                <w:szCs w:val="24"/>
                <w:lang w:val="bs-Latn-BA" w:eastAsia="en-GB"/>
              </w:rPr>
            </w:pPr>
          </w:p>
        </w:tc>
        <w:tc>
          <w:tcPr>
            <w:tcW w:w="585" w:type="pct"/>
            <w:gridSpan w:val="2"/>
            <w:tcBorders>
              <w:top w:val="nil"/>
              <w:left w:val="nil"/>
              <w:bottom w:val="single" w:sz="8" w:space="0" w:color="auto"/>
              <w:right w:val="single" w:sz="8" w:space="0" w:color="000000"/>
            </w:tcBorders>
            <w:shd w:val="clear" w:color="auto" w:fill="D9D9D9"/>
            <w:tcMar>
              <w:top w:w="0" w:type="dxa"/>
              <w:left w:w="28" w:type="dxa"/>
              <w:bottom w:w="0" w:type="dxa"/>
              <w:right w:w="28" w:type="dxa"/>
            </w:tcMar>
            <w:vAlign w:val="center"/>
            <w:hideMark/>
          </w:tcPr>
          <w:p w14:paraId="1D1DB96D" w14:textId="77777777" w:rsidR="004655E3" w:rsidRPr="00C45032" w:rsidRDefault="004655E3" w:rsidP="001905AA">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Celex No</w:t>
            </w:r>
          </w:p>
        </w:tc>
        <w:tc>
          <w:tcPr>
            <w:tcW w:w="340" w:type="pct"/>
            <w:tcBorders>
              <w:top w:val="nil"/>
              <w:left w:val="nil"/>
              <w:bottom w:val="single" w:sz="8" w:space="0" w:color="auto"/>
              <w:right w:val="single" w:sz="8" w:space="0" w:color="000000"/>
            </w:tcBorders>
            <w:shd w:val="clear" w:color="auto" w:fill="D9D9D9"/>
            <w:tcMar>
              <w:top w:w="0" w:type="dxa"/>
              <w:left w:w="28" w:type="dxa"/>
              <w:bottom w:w="0" w:type="dxa"/>
              <w:right w:w="28" w:type="dxa"/>
            </w:tcMar>
            <w:vAlign w:val="center"/>
            <w:hideMark/>
          </w:tcPr>
          <w:p w14:paraId="185F40C6" w14:textId="77777777" w:rsidR="004655E3" w:rsidRPr="00C45032" w:rsidRDefault="004655E3" w:rsidP="001905AA">
            <w:pPr>
              <w:spacing w:before="0" w:after="0"/>
              <w:jc w:val="center"/>
              <w:rPr>
                <w:rFonts w:eastAsia="Calibri" w:cs="Times New Roman"/>
                <w:b/>
                <w:bCs/>
                <w:szCs w:val="24"/>
                <w:lang w:val="bs-Latn-BA" w:eastAsia="en-GB"/>
              </w:rPr>
            </w:pPr>
            <w:r w:rsidRPr="00C45032">
              <w:rPr>
                <w:rFonts w:eastAsia="Calibri" w:cs="Times New Roman"/>
                <w:b/>
                <w:bCs/>
                <w:szCs w:val="24"/>
                <w:lang w:val="bs-Latn-BA" w:eastAsia="en-GB"/>
              </w:rPr>
              <w:t>Ostalo</w:t>
            </w:r>
          </w:p>
        </w:tc>
      </w:tr>
      <w:tr w:rsidR="004655E3" w:rsidRPr="00C45032" w14:paraId="3CEC9145" w14:textId="77777777" w:rsidTr="001905AA">
        <w:trPr>
          <w:gridAfter w:val="1"/>
          <w:wAfter w:w="146" w:type="pct"/>
        </w:trPr>
        <w:tc>
          <w:tcPr>
            <w:tcW w:w="4854" w:type="pct"/>
            <w:gridSpan w:val="16"/>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hideMark/>
          </w:tcPr>
          <w:p w14:paraId="7A8434DA" w14:textId="77777777" w:rsidR="004655E3" w:rsidRPr="00C45032" w:rsidRDefault="004655E3" w:rsidP="001905AA">
            <w:pPr>
              <w:spacing w:before="0" w:after="0"/>
              <w:ind w:left="360"/>
              <w:jc w:val="left"/>
              <w:rPr>
                <w:rFonts w:eastAsia="Calibri" w:cs="Times New Roman"/>
                <w:szCs w:val="24"/>
                <w:lang w:val="bs-Latn-BA" w:eastAsia="en-GB"/>
              </w:rPr>
            </w:pPr>
            <w:r w:rsidRPr="00C45032">
              <w:rPr>
                <w:rFonts w:eastAsia="Calibri" w:cs="Times New Roman"/>
                <w:b/>
                <w:bCs/>
                <w:szCs w:val="24"/>
                <w:lang w:val="bs-Latn-BA" w:eastAsia="en-GB"/>
              </w:rPr>
              <w:t xml:space="preserve">                    A) Radno pravo</w:t>
            </w:r>
          </w:p>
        </w:tc>
      </w:tr>
      <w:tr w:rsidR="004655E3" w:rsidRPr="00C45032" w14:paraId="2BAAB526"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tcPr>
          <w:p w14:paraId="5A8DEA7E"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 xml:space="preserve">1. </w:t>
            </w: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1169C93B" w14:textId="2EE609A4"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0"/>
                <w:lang w:val="bs-Latn-BA" w:eastAsia="en-GB"/>
              </w:rPr>
              <w:t>MRZS</w:t>
            </w:r>
            <w:r w:rsidR="00C90CD1">
              <w:rPr>
                <w:rFonts w:eastAsia="Calibri" w:cs="Times New Roman"/>
                <w:szCs w:val="20"/>
                <w:lang w:val="bs-Latn-BA" w:eastAsia="en-GB"/>
              </w:rPr>
              <w:t>D</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2598DAA" w14:textId="77777777" w:rsidR="004655E3" w:rsidRPr="00C45032" w:rsidRDefault="004655E3" w:rsidP="001905AA">
            <w:pPr>
              <w:rPr>
                <w:rFonts w:eastAsia="Calibri" w:cs="Times New Roman"/>
                <w:szCs w:val="24"/>
                <w:lang w:val="bs-Latn-BA" w:eastAsia="en-GB"/>
              </w:rPr>
            </w:pPr>
            <w:r w:rsidRPr="00C45032">
              <w:rPr>
                <w:rFonts w:eastAsia="Calibri" w:cs="Times New Roman"/>
                <w:lang w:val="bs-Latn-BA" w:eastAsia="en-GB"/>
              </w:rPr>
              <w:t>Zakon o izmjenama i dopunama Zakona o radu</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609C7332"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 II</w:t>
            </w:r>
          </w:p>
        </w:tc>
        <w:tc>
          <w:tcPr>
            <w:tcW w:w="478" w:type="pct"/>
            <w:gridSpan w:val="2"/>
            <w:tcBorders>
              <w:top w:val="nil"/>
              <w:left w:val="nil"/>
              <w:bottom w:val="single" w:sz="8" w:space="0" w:color="auto"/>
              <w:right w:val="single" w:sz="8" w:space="0" w:color="000000"/>
            </w:tcBorders>
            <w:tcMar>
              <w:top w:w="0" w:type="dxa"/>
              <w:left w:w="28" w:type="dxa"/>
              <w:bottom w:w="0" w:type="dxa"/>
              <w:right w:w="28" w:type="dxa"/>
            </w:tcMar>
          </w:tcPr>
          <w:p w14:paraId="6CFC2718"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 II</w:t>
            </w:r>
          </w:p>
        </w:tc>
        <w:tc>
          <w:tcPr>
            <w:tcW w:w="585" w:type="pct"/>
            <w:gridSpan w:val="2"/>
            <w:tcBorders>
              <w:top w:val="nil"/>
              <w:left w:val="nil"/>
              <w:bottom w:val="single" w:sz="8" w:space="0" w:color="auto"/>
              <w:right w:val="single" w:sz="8" w:space="0" w:color="000000"/>
            </w:tcBorders>
            <w:tcMar>
              <w:top w:w="0" w:type="dxa"/>
              <w:left w:w="28" w:type="dxa"/>
              <w:bottom w:w="0" w:type="dxa"/>
              <w:right w:w="28" w:type="dxa"/>
            </w:tcMar>
            <w:vAlign w:val="center"/>
          </w:tcPr>
          <w:p w14:paraId="2074AD12" w14:textId="77777777" w:rsidR="004655E3" w:rsidRPr="00C45032" w:rsidRDefault="004655E3" w:rsidP="001905AA">
            <w:pPr>
              <w:spacing w:before="0" w:after="0"/>
              <w:jc w:val="center"/>
              <w:rPr>
                <w:rFonts w:eastAsia="Calibri" w:cs="Times New Roman"/>
                <w:sz w:val="20"/>
                <w:szCs w:val="20"/>
                <w:lang w:val="bs-Latn-BA"/>
              </w:rPr>
            </w:pPr>
            <w:r w:rsidRPr="00C45032">
              <w:rPr>
                <w:rFonts w:eastAsia="Calibri" w:cs="Segoe UI"/>
                <w:color w:val="333333"/>
                <w:sz w:val="20"/>
                <w:szCs w:val="20"/>
                <w:shd w:val="clear" w:color="auto" w:fill="FFFFFF"/>
                <w:lang w:val="bs-Latn-BA"/>
              </w:rPr>
              <w:t>32019L1158</w:t>
            </w:r>
            <w:r w:rsidRPr="00C45032">
              <w:rPr>
                <w:rFonts w:eastAsia="Calibri" w:cs="Times New Roman"/>
                <w:sz w:val="20"/>
                <w:szCs w:val="20"/>
                <w:lang w:val="bs-Latn-BA"/>
              </w:rPr>
              <w:t xml:space="preserve"> </w:t>
            </w:r>
            <w:r w:rsidRPr="00C45032">
              <w:rPr>
                <w:rFonts w:eastAsia="Calibri" w:cs="Times New Roman"/>
                <w:color w:val="000000"/>
                <w:sz w:val="20"/>
                <w:szCs w:val="20"/>
                <w:lang w:val="bs-Latn-BA" w:eastAsia="en-GB"/>
              </w:rPr>
              <w:t>[P]</w:t>
            </w:r>
          </w:p>
          <w:p w14:paraId="37204E00" w14:textId="77777777" w:rsidR="004655E3" w:rsidRPr="00C45032" w:rsidRDefault="004655E3" w:rsidP="001905AA">
            <w:pPr>
              <w:spacing w:before="0" w:after="0"/>
              <w:jc w:val="center"/>
              <w:rPr>
                <w:rFonts w:eastAsia="Calibri" w:cs="Times New Roman"/>
                <w:sz w:val="20"/>
                <w:szCs w:val="20"/>
                <w:lang w:val="bs-Latn-BA" w:eastAsia="en-GB"/>
              </w:rPr>
            </w:pPr>
            <w:r w:rsidRPr="00C45032">
              <w:rPr>
                <w:rFonts w:eastAsia="Calibri" w:cs="Segoe UI"/>
                <w:color w:val="333333"/>
                <w:sz w:val="20"/>
                <w:szCs w:val="20"/>
                <w:shd w:val="clear" w:color="auto" w:fill="FFFFFF"/>
                <w:lang w:val="bs-Latn-BA"/>
              </w:rPr>
              <w:t xml:space="preserve">32019L1152 </w:t>
            </w:r>
            <w:r w:rsidRPr="00C45032">
              <w:rPr>
                <w:rFonts w:eastAsia="Calibri" w:cs="Times New Roman"/>
                <w:color w:val="000000"/>
                <w:sz w:val="20"/>
                <w:szCs w:val="20"/>
                <w:lang w:val="bs-Latn-BA" w:eastAsia="en-GB"/>
              </w:rPr>
              <w:t>[P]</w:t>
            </w:r>
          </w:p>
        </w:tc>
        <w:tc>
          <w:tcPr>
            <w:tcW w:w="340" w:type="pct"/>
            <w:tcBorders>
              <w:top w:val="nil"/>
              <w:left w:val="nil"/>
              <w:bottom w:val="single" w:sz="8" w:space="0" w:color="auto"/>
              <w:right w:val="single" w:sz="8" w:space="0" w:color="000000"/>
            </w:tcBorders>
            <w:tcMar>
              <w:top w:w="0" w:type="dxa"/>
              <w:left w:w="28" w:type="dxa"/>
              <w:bottom w:w="0" w:type="dxa"/>
              <w:right w:w="28" w:type="dxa"/>
            </w:tcMar>
          </w:tcPr>
          <w:p w14:paraId="6D5D3442"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4D04F6E1"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tcPr>
          <w:p w14:paraId="4EF43F4E"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w:t>
            </w: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0B2D7EA3" w14:textId="4A0CB018"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0"/>
                <w:lang w:val="bs-Latn-BA" w:eastAsia="en-GB"/>
              </w:rPr>
              <w:t>MRZS</w:t>
            </w:r>
            <w:r w:rsidR="00C90CD1">
              <w:rPr>
                <w:rFonts w:eastAsia="Calibri" w:cs="Times New Roman"/>
                <w:szCs w:val="20"/>
                <w:lang w:val="bs-Latn-BA" w:eastAsia="en-GB"/>
              </w:rPr>
              <w:t>D</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6B5FEAE2" w14:textId="77777777" w:rsidR="004655E3" w:rsidRPr="00C45032" w:rsidRDefault="004655E3" w:rsidP="001905AA">
            <w:pPr>
              <w:rPr>
                <w:rFonts w:eastAsia="Calibri" w:cs="Times New Roman"/>
                <w:szCs w:val="24"/>
                <w:lang w:val="bs-Latn-BA" w:eastAsia="en-GB"/>
              </w:rPr>
            </w:pPr>
            <w:r w:rsidRPr="00C45032">
              <w:rPr>
                <w:rFonts w:eastAsia="Calibri" w:cs="Times New Roman"/>
                <w:lang w:val="bs-Latn-BA" w:eastAsia="en-GB"/>
              </w:rPr>
              <w:t>Zakon o izmjenama i dopunama Zakona o radu</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59C2DEBB"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 IV</w:t>
            </w:r>
          </w:p>
        </w:tc>
        <w:tc>
          <w:tcPr>
            <w:tcW w:w="478" w:type="pct"/>
            <w:gridSpan w:val="2"/>
            <w:tcBorders>
              <w:top w:val="nil"/>
              <w:left w:val="nil"/>
              <w:bottom w:val="single" w:sz="8" w:space="0" w:color="auto"/>
              <w:right w:val="single" w:sz="8" w:space="0" w:color="000000"/>
            </w:tcBorders>
            <w:tcMar>
              <w:top w:w="0" w:type="dxa"/>
              <w:left w:w="28" w:type="dxa"/>
              <w:bottom w:w="0" w:type="dxa"/>
              <w:right w:w="28" w:type="dxa"/>
            </w:tcMar>
          </w:tcPr>
          <w:p w14:paraId="23E784E0"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2026/I</w:t>
            </w:r>
          </w:p>
        </w:tc>
        <w:tc>
          <w:tcPr>
            <w:tcW w:w="585" w:type="pct"/>
            <w:gridSpan w:val="2"/>
            <w:tcBorders>
              <w:top w:val="nil"/>
              <w:left w:val="nil"/>
              <w:bottom w:val="single" w:sz="8" w:space="0" w:color="auto"/>
              <w:right w:val="single" w:sz="8" w:space="0" w:color="000000"/>
            </w:tcBorders>
            <w:tcMar>
              <w:top w:w="0" w:type="dxa"/>
              <w:left w:w="28" w:type="dxa"/>
              <w:bottom w:w="0" w:type="dxa"/>
              <w:right w:w="28" w:type="dxa"/>
            </w:tcMar>
            <w:vAlign w:val="center"/>
          </w:tcPr>
          <w:p w14:paraId="03E15028" w14:textId="77777777" w:rsidR="004655E3" w:rsidRPr="00C45032" w:rsidRDefault="004655E3" w:rsidP="001905AA">
            <w:pPr>
              <w:spacing w:before="0" w:after="0"/>
              <w:jc w:val="center"/>
              <w:rPr>
                <w:rFonts w:eastAsia="Calibri" w:cs="Times New Roman"/>
                <w:sz w:val="20"/>
                <w:szCs w:val="20"/>
                <w:lang w:val="bs-Latn-BA"/>
              </w:rPr>
            </w:pPr>
            <w:r w:rsidRPr="00C45032">
              <w:rPr>
                <w:rFonts w:eastAsia="Calibri" w:cs="Times New Roman"/>
                <w:sz w:val="20"/>
                <w:szCs w:val="20"/>
                <w:lang w:val="bs-Latn-BA"/>
              </w:rPr>
              <w:t xml:space="preserve">32023L0970 </w:t>
            </w:r>
            <w:r w:rsidRPr="00C45032">
              <w:rPr>
                <w:rFonts w:eastAsia="Calibri" w:cs="Times New Roman"/>
                <w:sz w:val="20"/>
                <w:szCs w:val="20"/>
                <w:lang w:val="bs-Latn-BA" w:eastAsia="en-GB"/>
              </w:rPr>
              <w:t>[P]</w:t>
            </w:r>
          </w:p>
          <w:p w14:paraId="75CCCCA5" w14:textId="77777777" w:rsidR="004655E3" w:rsidRPr="00C45032" w:rsidRDefault="004655E3" w:rsidP="001905AA">
            <w:pPr>
              <w:spacing w:before="0" w:after="0"/>
              <w:jc w:val="center"/>
              <w:rPr>
                <w:rFonts w:eastAsia="Calibri" w:cs="Times New Roman"/>
                <w:sz w:val="20"/>
                <w:szCs w:val="20"/>
                <w:lang w:val="bs-Latn-BA" w:eastAsia="en-GB"/>
              </w:rPr>
            </w:pPr>
            <w:r w:rsidRPr="00C45032">
              <w:rPr>
                <w:rFonts w:eastAsia="Calibri" w:cs="Times New Roman"/>
                <w:sz w:val="20"/>
                <w:szCs w:val="20"/>
                <w:lang w:val="bs-Latn-BA"/>
              </w:rPr>
              <w:t xml:space="preserve">32022L2041 </w:t>
            </w:r>
            <w:r w:rsidRPr="00C45032">
              <w:rPr>
                <w:rFonts w:eastAsia="Calibri" w:cs="Times New Roman"/>
                <w:sz w:val="20"/>
                <w:szCs w:val="20"/>
                <w:lang w:val="bs-Latn-BA" w:eastAsia="en-GB"/>
              </w:rPr>
              <w:t>[P]</w:t>
            </w:r>
          </w:p>
          <w:p w14:paraId="4CD3C609" w14:textId="77777777" w:rsidR="004655E3" w:rsidRPr="00C45032" w:rsidRDefault="004655E3" w:rsidP="001905AA">
            <w:pPr>
              <w:spacing w:before="0" w:after="0"/>
              <w:jc w:val="center"/>
              <w:rPr>
                <w:rFonts w:eastAsia="Calibri" w:cs="Times New Roman"/>
                <w:sz w:val="20"/>
                <w:szCs w:val="20"/>
                <w:lang w:val="bs-Latn-BA" w:eastAsia="en-GB"/>
              </w:rPr>
            </w:pPr>
            <w:r w:rsidRPr="00C45032">
              <w:rPr>
                <w:rFonts w:eastAsia="Calibri" w:cs="Times New Roman"/>
                <w:sz w:val="20"/>
                <w:szCs w:val="20"/>
                <w:lang w:val="bs-Latn-BA"/>
              </w:rPr>
              <w:t xml:space="preserve">32024L1500 </w:t>
            </w:r>
            <w:r w:rsidRPr="00C45032">
              <w:rPr>
                <w:rFonts w:eastAsia="Calibri" w:cs="Times New Roman"/>
                <w:sz w:val="20"/>
                <w:szCs w:val="20"/>
                <w:lang w:val="bs-Latn-BA" w:eastAsia="en-GB"/>
              </w:rPr>
              <w:t>[P]</w:t>
            </w:r>
          </w:p>
          <w:p w14:paraId="736116EA" w14:textId="77777777" w:rsidR="004655E3" w:rsidRPr="00C45032" w:rsidRDefault="004655E3" w:rsidP="001905AA">
            <w:pPr>
              <w:spacing w:before="0" w:after="0"/>
              <w:jc w:val="center"/>
              <w:rPr>
                <w:rFonts w:eastAsia="Calibri" w:cs="Times New Roman"/>
                <w:color w:val="FF0000"/>
                <w:sz w:val="20"/>
                <w:szCs w:val="20"/>
                <w:lang w:val="bs-Latn-BA" w:eastAsia="en-GB"/>
              </w:rPr>
            </w:pPr>
            <w:r w:rsidRPr="00C45032">
              <w:rPr>
                <w:rFonts w:eastAsia="Calibri" w:cs="Times New Roman"/>
                <w:sz w:val="20"/>
                <w:szCs w:val="20"/>
                <w:lang w:val="bs-Latn-BA"/>
              </w:rPr>
              <w:t xml:space="preserve">32024L1499 </w:t>
            </w:r>
            <w:r w:rsidRPr="00C45032">
              <w:rPr>
                <w:rFonts w:eastAsia="Calibri" w:cs="Times New Roman"/>
                <w:sz w:val="20"/>
                <w:szCs w:val="20"/>
                <w:lang w:val="bs-Latn-BA" w:eastAsia="en-GB"/>
              </w:rPr>
              <w:t>[P]</w:t>
            </w:r>
          </w:p>
        </w:tc>
        <w:tc>
          <w:tcPr>
            <w:tcW w:w="340" w:type="pct"/>
            <w:tcBorders>
              <w:top w:val="nil"/>
              <w:left w:val="nil"/>
              <w:bottom w:val="single" w:sz="8" w:space="0" w:color="auto"/>
              <w:right w:val="single" w:sz="8" w:space="0" w:color="000000"/>
            </w:tcBorders>
            <w:tcMar>
              <w:top w:w="0" w:type="dxa"/>
              <w:left w:w="28" w:type="dxa"/>
              <w:bottom w:w="0" w:type="dxa"/>
              <w:right w:w="28" w:type="dxa"/>
            </w:tcMar>
          </w:tcPr>
          <w:p w14:paraId="6EB9126E"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3709A301"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tcPr>
          <w:p w14:paraId="527FE563"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3.</w:t>
            </w: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0F8FE407" w14:textId="63CC688D"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0"/>
                <w:lang w:val="bs-Latn-BA" w:eastAsia="en-GB"/>
              </w:rPr>
              <w:t>MRZS</w:t>
            </w:r>
            <w:r w:rsidR="00C90CD1">
              <w:rPr>
                <w:rFonts w:eastAsia="Calibri" w:cs="Times New Roman"/>
                <w:szCs w:val="20"/>
                <w:lang w:val="bs-Latn-BA" w:eastAsia="en-GB"/>
              </w:rPr>
              <w:t>D</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E2BAAF3" w14:textId="1B8AE02B" w:rsidR="004655E3" w:rsidRPr="00C45032" w:rsidRDefault="004655E3" w:rsidP="001905AA">
            <w:pPr>
              <w:rPr>
                <w:rFonts w:eastAsia="Calibri" w:cs="Times New Roman"/>
                <w:lang w:val="bs-Latn-BA" w:eastAsia="en-GB"/>
              </w:rPr>
            </w:pPr>
            <w:r w:rsidRPr="00C45032">
              <w:rPr>
                <w:rFonts w:eastAsia="Calibri" w:cs="Times New Roman"/>
                <w:lang w:val="bs-Latn-BA" w:eastAsia="en-GB"/>
              </w:rPr>
              <w:t>Zakon o izmjenama i dopunama Zakona o mirnom rješavanju radnih sporova</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0C49EDEB"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 III</w:t>
            </w:r>
          </w:p>
        </w:tc>
        <w:tc>
          <w:tcPr>
            <w:tcW w:w="478" w:type="pct"/>
            <w:gridSpan w:val="2"/>
            <w:tcBorders>
              <w:top w:val="nil"/>
              <w:left w:val="nil"/>
              <w:bottom w:val="single" w:sz="8" w:space="0" w:color="auto"/>
              <w:right w:val="single" w:sz="8" w:space="0" w:color="000000"/>
            </w:tcBorders>
            <w:tcMar>
              <w:top w:w="0" w:type="dxa"/>
              <w:left w:w="28" w:type="dxa"/>
              <w:bottom w:w="0" w:type="dxa"/>
              <w:right w:w="28" w:type="dxa"/>
            </w:tcMar>
          </w:tcPr>
          <w:p w14:paraId="0B390859"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2025/IV</w:t>
            </w:r>
          </w:p>
        </w:tc>
        <w:tc>
          <w:tcPr>
            <w:tcW w:w="585" w:type="pct"/>
            <w:gridSpan w:val="2"/>
            <w:tcBorders>
              <w:top w:val="nil"/>
              <w:left w:val="nil"/>
              <w:bottom w:val="single" w:sz="8" w:space="0" w:color="auto"/>
              <w:right w:val="single" w:sz="8" w:space="0" w:color="000000"/>
            </w:tcBorders>
            <w:tcMar>
              <w:top w:w="0" w:type="dxa"/>
              <w:left w:w="28" w:type="dxa"/>
              <w:bottom w:w="0" w:type="dxa"/>
              <w:right w:w="28" w:type="dxa"/>
            </w:tcMar>
            <w:vAlign w:val="center"/>
          </w:tcPr>
          <w:p w14:paraId="2601E5BF" w14:textId="77777777" w:rsidR="004655E3" w:rsidRPr="00C45032" w:rsidRDefault="004655E3" w:rsidP="001905AA">
            <w:pPr>
              <w:spacing w:before="0" w:after="0"/>
              <w:jc w:val="center"/>
              <w:rPr>
                <w:rFonts w:eastAsia="Calibri" w:cs="Times New Roman"/>
                <w:sz w:val="20"/>
                <w:szCs w:val="20"/>
                <w:lang w:val="bs-Latn-BA"/>
              </w:rPr>
            </w:pPr>
          </w:p>
        </w:tc>
        <w:tc>
          <w:tcPr>
            <w:tcW w:w="340" w:type="pct"/>
            <w:tcBorders>
              <w:top w:val="nil"/>
              <w:left w:val="nil"/>
              <w:bottom w:val="single" w:sz="8" w:space="0" w:color="auto"/>
              <w:right w:val="single" w:sz="8" w:space="0" w:color="000000"/>
            </w:tcBorders>
            <w:tcMar>
              <w:top w:w="0" w:type="dxa"/>
              <w:left w:w="28" w:type="dxa"/>
              <w:bottom w:w="0" w:type="dxa"/>
              <w:right w:w="28" w:type="dxa"/>
            </w:tcMar>
          </w:tcPr>
          <w:p w14:paraId="31D798B2"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3099BB7E"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tcPr>
          <w:p w14:paraId="07BF3C00"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4.</w:t>
            </w: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4E6D8F49" w14:textId="33D3CF47" w:rsidR="004655E3" w:rsidRPr="00C45032" w:rsidRDefault="004655E3" w:rsidP="001905AA">
            <w:pPr>
              <w:spacing w:before="0" w:after="0"/>
              <w:jc w:val="center"/>
              <w:rPr>
                <w:rFonts w:eastAsia="Calibri" w:cs="Times New Roman"/>
                <w:szCs w:val="20"/>
                <w:lang w:val="bs-Latn-BA" w:eastAsia="en-GB"/>
              </w:rPr>
            </w:pPr>
            <w:r w:rsidRPr="00C45032">
              <w:rPr>
                <w:rFonts w:eastAsia="Calibri" w:cs="Times New Roman"/>
                <w:szCs w:val="20"/>
                <w:lang w:val="bs-Latn-BA" w:eastAsia="en-GB"/>
              </w:rPr>
              <w:t>MRZS</w:t>
            </w:r>
            <w:r w:rsidR="00C90CD1">
              <w:rPr>
                <w:rFonts w:eastAsia="Calibri" w:cs="Times New Roman"/>
                <w:szCs w:val="20"/>
                <w:lang w:val="bs-Latn-BA" w:eastAsia="en-GB"/>
              </w:rPr>
              <w:t>D</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5C1EC1B4" w14:textId="38E583C8" w:rsidR="004655E3" w:rsidRPr="00C45032" w:rsidRDefault="004655E3" w:rsidP="001905AA">
            <w:pPr>
              <w:rPr>
                <w:rFonts w:eastAsia="Calibri" w:cs="Times New Roman"/>
                <w:lang w:val="bs-Latn-BA" w:eastAsia="en-GB"/>
              </w:rPr>
            </w:pPr>
            <w:r w:rsidRPr="00C45032">
              <w:rPr>
                <w:rFonts w:eastAsia="Calibri" w:cs="Times New Roman"/>
                <w:lang w:val="bs-Latn-BA" w:eastAsia="en-GB"/>
              </w:rPr>
              <w:t>Zakon o izmjenama i dopunama Zakona o štrajku</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22F9FC98"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2025/I</w:t>
            </w:r>
          </w:p>
        </w:tc>
        <w:tc>
          <w:tcPr>
            <w:tcW w:w="478" w:type="pct"/>
            <w:gridSpan w:val="2"/>
            <w:tcBorders>
              <w:top w:val="nil"/>
              <w:left w:val="nil"/>
              <w:bottom w:val="single" w:sz="8" w:space="0" w:color="auto"/>
              <w:right w:val="single" w:sz="8" w:space="0" w:color="000000"/>
            </w:tcBorders>
            <w:tcMar>
              <w:top w:w="0" w:type="dxa"/>
              <w:left w:w="28" w:type="dxa"/>
              <w:bottom w:w="0" w:type="dxa"/>
              <w:right w:w="28" w:type="dxa"/>
            </w:tcMar>
          </w:tcPr>
          <w:p w14:paraId="6B5C23C4"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2025/II</w:t>
            </w:r>
          </w:p>
        </w:tc>
        <w:tc>
          <w:tcPr>
            <w:tcW w:w="585" w:type="pct"/>
            <w:gridSpan w:val="2"/>
            <w:tcBorders>
              <w:top w:val="nil"/>
              <w:left w:val="nil"/>
              <w:bottom w:val="single" w:sz="8" w:space="0" w:color="auto"/>
              <w:right w:val="single" w:sz="8" w:space="0" w:color="000000"/>
            </w:tcBorders>
            <w:tcMar>
              <w:top w:w="0" w:type="dxa"/>
              <w:left w:w="28" w:type="dxa"/>
              <w:bottom w:w="0" w:type="dxa"/>
              <w:right w:w="28" w:type="dxa"/>
            </w:tcMar>
            <w:vAlign w:val="center"/>
          </w:tcPr>
          <w:p w14:paraId="48D4FA28" w14:textId="77777777" w:rsidR="004655E3" w:rsidRPr="00C45032" w:rsidRDefault="004655E3" w:rsidP="001905AA">
            <w:pPr>
              <w:spacing w:before="0" w:after="0"/>
              <w:jc w:val="center"/>
              <w:rPr>
                <w:rFonts w:eastAsia="Calibri" w:cs="Times New Roman"/>
                <w:sz w:val="20"/>
                <w:szCs w:val="20"/>
                <w:lang w:val="bs-Latn-BA"/>
              </w:rPr>
            </w:pPr>
          </w:p>
        </w:tc>
        <w:tc>
          <w:tcPr>
            <w:tcW w:w="340" w:type="pct"/>
            <w:tcBorders>
              <w:top w:val="nil"/>
              <w:left w:val="nil"/>
              <w:bottom w:val="single" w:sz="8" w:space="0" w:color="auto"/>
              <w:right w:val="single" w:sz="8" w:space="0" w:color="000000"/>
            </w:tcBorders>
            <w:tcMar>
              <w:top w:w="0" w:type="dxa"/>
              <w:left w:w="28" w:type="dxa"/>
              <w:bottom w:w="0" w:type="dxa"/>
              <w:right w:w="28" w:type="dxa"/>
            </w:tcMar>
          </w:tcPr>
          <w:p w14:paraId="2D8DB65C"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3327B921"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tcMar>
              <w:top w:w="0" w:type="dxa"/>
              <w:left w:w="28" w:type="dxa"/>
              <w:bottom w:w="0" w:type="dxa"/>
              <w:right w:w="28" w:type="dxa"/>
            </w:tcMar>
          </w:tcPr>
          <w:p w14:paraId="14BAA2F9"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5.</w:t>
            </w:r>
          </w:p>
        </w:tc>
        <w:tc>
          <w:tcPr>
            <w:tcW w:w="314" w:type="pct"/>
            <w:gridSpan w:val="2"/>
            <w:tcBorders>
              <w:top w:val="nil"/>
              <w:left w:val="nil"/>
              <w:bottom w:val="single" w:sz="8" w:space="0" w:color="auto"/>
              <w:right w:val="single" w:sz="8" w:space="0" w:color="000000"/>
            </w:tcBorders>
            <w:tcMar>
              <w:top w:w="0" w:type="dxa"/>
              <w:left w:w="28" w:type="dxa"/>
              <w:bottom w:w="0" w:type="dxa"/>
              <w:right w:w="28" w:type="dxa"/>
            </w:tcMar>
          </w:tcPr>
          <w:p w14:paraId="570AE7E6" w14:textId="5FC39967" w:rsidR="004655E3" w:rsidRPr="00C45032" w:rsidRDefault="004655E3" w:rsidP="001905AA">
            <w:pPr>
              <w:spacing w:before="0" w:after="0"/>
              <w:jc w:val="center"/>
              <w:rPr>
                <w:rFonts w:eastAsia="Calibri" w:cs="Times New Roman"/>
                <w:szCs w:val="20"/>
                <w:lang w:val="bs-Latn-BA" w:eastAsia="en-GB"/>
              </w:rPr>
            </w:pPr>
            <w:r w:rsidRPr="00C45032">
              <w:rPr>
                <w:rFonts w:eastAsia="Calibri" w:cs="Times New Roman"/>
                <w:szCs w:val="20"/>
                <w:lang w:val="bs-Latn-BA" w:eastAsia="en-GB"/>
              </w:rPr>
              <w:t>MRZS</w:t>
            </w:r>
            <w:r w:rsidR="00C90CD1">
              <w:rPr>
                <w:rFonts w:eastAsia="Calibri" w:cs="Times New Roman"/>
                <w:szCs w:val="20"/>
                <w:lang w:val="bs-Latn-BA" w:eastAsia="en-GB"/>
              </w:rPr>
              <w:t>D</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586F3A4B" w14:textId="77777777" w:rsidR="004655E3" w:rsidRPr="00C45032" w:rsidRDefault="004655E3" w:rsidP="001905AA">
            <w:pPr>
              <w:rPr>
                <w:rFonts w:eastAsia="Calibri" w:cs="Times New Roman"/>
                <w:lang w:val="bs-Latn-BA" w:eastAsia="en-GB"/>
              </w:rPr>
            </w:pPr>
            <w:r w:rsidRPr="00C45032">
              <w:rPr>
                <w:rFonts w:eastAsia="Calibri" w:cs="Times New Roman"/>
                <w:lang w:val="bs-Latn-BA" w:eastAsia="en-GB"/>
              </w:rPr>
              <w:t>Zakon o reprezentativnosti sindikata i poslodavačkih udruženja</w:t>
            </w:r>
          </w:p>
        </w:tc>
        <w:tc>
          <w:tcPr>
            <w:tcW w:w="425" w:type="pct"/>
            <w:gridSpan w:val="3"/>
            <w:tcBorders>
              <w:top w:val="nil"/>
              <w:left w:val="nil"/>
              <w:bottom w:val="single" w:sz="8" w:space="0" w:color="auto"/>
              <w:right w:val="single" w:sz="8" w:space="0" w:color="000000"/>
            </w:tcBorders>
            <w:tcMar>
              <w:top w:w="0" w:type="dxa"/>
              <w:left w:w="28" w:type="dxa"/>
              <w:bottom w:w="0" w:type="dxa"/>
              <w:right w:w="28" w:type="dxa"/>
            </w:tcMar>
          </w:tcPr>
          <w:p w14:paraId="3E1C43FC"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2025/III</w:t>
            </w:r>
          </w:p>
        </w:tc>
        <w:tc>
          <w:tcPr>
            <w:tcW w:w="478" w:type="pct"/>
            <w:gridSpan w:val="2"/>
            <w:tcBorders>
              <w:top w:val="nil"/>
              <w:left w:val="nil"/>
              <w:bottom w:val="single" w:sz="8" w:space="0" w:color="auto"/>
              <w:right w:val="single" w:sz="8" w:space="0" w:color="000000"/>
            </w:tcBorders>
            <w:tcMar>
              <w:top w:w="0" w:type="dxa"/>
              <w:left w:w="28" w:type="dxa"/>
              <w:bottom w:w="0" w:type="dxa"/>
              <w:right w:w="28" w:type="dxa"/>
            </w:tcMar>
          </w:tcPr>
          <w:p w14:paraId="5D68F43C"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2025/IV</w:t>
            </w:r>
          </w:p>
        </w:tc>
        <w:tc>
          <w:tcPr>
            <w:tcW w:w="585" w:type="pct"/>
            <w:gridSpan w:val="2"/>
            <w:tcBorders>
              <w:top w:val="nil"/>
              <w:left w:val="nil"/>
              <w:bottom w:val="single" w:sz="8" w:space="0" w:color="auto"/>
              <w:right w:val="single" w:sz="8" w:space="0" w:color="000000"/>
            </w:tcBorders>
            <w:tcMar>
              <w:top w:w="0" w:type="dxa"/>
              <w:left w:w="28" w:type="dxa"/>
              <w:bottom w:w="0" w:type="dxa"/>
              <w:right w:w="28" w:type="dxa"/>
            </w:tcMar>
            <w:vAlign w:val="center"/>
          </w:tcPr>
          <w:p w14:paraId="1E6E8BE6" w14:textId="77777777" w:rsidR="004655E3" w:rsidRPr="00C45032" w:rsidRDefault="004655E3" w:rsidP="001905AA">
            <w:pPr>
              <w:spacing w:before="0" w:after="0"/>
              <w:jc w:val="center"/>
              <w:rPr>
                <w:rFonts w:eastAsia="Calibri" w:cs="Times New Roman"/>
                <w:sz w:val="20"/>
                <w:szCs w:val="20"/>
                <w:lang w:val="bs-Latn-BA"/>
              </w:rPr>
            </w:pPr>
          </w:p>
        </w:tc>
        <w:tc>
          <w:tcPr>
            <w:tcW w:w="340" w:type="pct"/>
            <w:tcBorders>
              <w:top w:val="nil"/>
              <w:left w:val="nil"/>
              <w:bottom w:val="single" w:sz="8" w:space="0" w:color="auto"/>
              <w:right w:val="single" w:sz="8" w:space="0" w:color="000000"/>
            </w:tcBorders>
            <w:tcMar>
              <w:top w:w="0" w:type="dxa"/>
              <w:left w:w="28" w:type="dxa"/>
              <w:bottom w:w="0" w:type="dxa"/>
              <w:right w:w="28" w:type="dxa"/>
            </w:tcMar>
          </w:tcPr>
          <w:p w14:paraId="11F9B1D3"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187C62D9" w14:textId="77777777" w:rsidTr="001905AA">
        <w:trPr>
          <w:gridAfter w:val="1"/>
          <w:wAfter w:w="146" w:type="pct"/>
        </w:trPr>
        <w:tc>
          <w:tcPr>
            <w:tcW w:w="4854" w:type="pct"/>
            <w:gridSpan w:val="16"/>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vAlign w:val="center"/>
          </w:tcPr>
          <w:p w14:paraId="15F5F9C9" w14:textId="77777777" w:rsidR="004655E3" w:rsidRPr="00C45032" w:rsidRDefault="004655E3" w:rsidP="001905AA">
            <w:pPr>
              <w:spacing w:before="0" w:after="0"/>
              <w:ind w:firstLine="1373"/>
              <w:jc w:val="left"/>
              <w:rPr>
                <w:rFonts w:eastAsia="Calibri" w:cs="Times New Roman"/>
                <w:szCs w:val="24"/>
                <w:lang w:val="bs-Latn-BA" w:eastAsia="en-GB"/>
              </w:rPr>
            </w:pPr>
            <w:r w:rsidRPr="00C45032">
              <w:rPr>
                <w:rFonts w:eastAsia="Calibri" w:cs="Times New Roman"/>
                <w:b/>
                <w:bCs/>
                <w:szCs w:val="20"/>
                <w:lang w:val="bs-Latn-BA" w:eastAsia="en-GB"/>
              </w:rPr>
              <w:lastRenderedPageBreak/>
              <w:t>B) Zaštita i zdravlje na radu</w:t>
            </w:r>
          </w:p>
        </w:tc>
      </w:tr>
      <w:tr w:rsidR="004655E3" w:rsidRPr="00C45032" w14:paraId="4086ADB9"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shd w:val="clear" w:color="auto" w:fill="auto"/>
            <w:tcMar>
              <w:top w:w="0" w:type="dxa"/>
              <w:left w:w="28" w:type="dxa"/>
              <w:bottom w:w="0" w:type="dxa"/>
              <w:right w:w="28" w:type="dxa"/>
            </w:tcMar>
          </w:tcPr>
          <w:p w14:paraId="76E8D59A"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6.</w:t>
            </w:r>
          </w:p>
        </w:tc>
        <w:tc>
          <w:tcPr>
            <w:tcW w:w="314" w:type="pct"/>
            <w:gridSpan w:val="2"/>
            <w:tcBorders>
              <w:top w:val="nil"/>
              <w:left w:val="single" w:sz="8" w:space="0" w:color="000000"/>
              <w:bottom w:val="single" w:sz="8" w:space="0" w:color="auto"/>
              <w:right w:val="single" w:sz="8" w:space="0" w:color="000000"/>
            </w:tcBorders>
            <w:shd w:val="clear" w:color="auto" w:fill="auto"/>
          </w:tcPr>
          <w:p w14:paraId="5D576CAE" w14:textId="6DE0F09D"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0"/>
                <w:lang w:val="bs-Latn-BA" w:eastAsia="en-GB"/>
              </w:rPr>
              <w:t>MRZS</w:t>
            </w:r>
            <w:r w:rsidR="00C90CD1">
              <w:rPr>
                <w:rFonts w:eastAsia="Calibri" w:cs="Times New Roman"/>
                <w:szCs w:val="20"/>
                <w:lang w:val="bs-Latn-BA" w:eastAsia="en-GB"/>
              </w:rPr>
              <w:t>D</w:t>
            </w:r>
          </w:p>
        </w:tc>
        <w:tc>
          <w:tcPr>
            <w:tcW w:w="2503" w:type="pct"/>
            <w:gridSpan w:val="5"/>
            <w:tcBorders>
              <w:top w:val="nil"/>
              <w:left w:val="single" w:sz="8" w:space="0" w:color="000000"/>
              <w:bottom w:val="single" w:sz="8" w:space="0" w:color="auto"/>
              <w:right w:val="single" w:sz="8" w:space="0" w:color="000000"/>
            </w:tcBorders>
            <w:shd w:val="clear" w:color="auto" w:fill="auto"/>
          </w:tcPr>
          <w:p w14:paraId="7DF1333D" w14:textId="77777777" w:rsidR="004655E3" w:rsidRPr="00C45032" w:rsidRDefault="004655E3" w:rsidP="001905AA">
            <w:pPr>
              <w:spacing w:before="0" w:after="0"/>
              <w:ind w:left="14" w:right="100"/>
              <w:rPr>
                <w:rFonts w:eastAsia="Calibri" w:cs="Times New Roman"/>
                <w:color w:val="000000"/>
                <w:szCs w:val="24"/>
                <w:lang w:val="bs-Latn-BA" w:eastAsia="en-GB"/>
              </w:rPr>
            </w:pPr>
            <w:r w:rsidRPr="00C45032">
              <w:rPr>
                <w:rFonts w:eastAsia="Calibri" w:cs="Times New Roman"/>
                <w:lang w:val="bs-Latn-BA" w:eastAsia="en-GB"/>
              </w:rPr>
              <w:t>Zakon o izmjenama i dopunama Zakona o zaštiti i zdravlju na radu</w:t>
            </w:r>
          </w:p>
        </w:tc>
        <w:tc>
          <w:tcPr>
            <w:tcW w:w="425" w:type="pct"/>
            <w:gridSpan w:val="3"/>
            <w:tcBorders>
              <w:top w:val="nil"/>
              <w:left w:val="single" w:sz="8" w:space="0" w:color="000000"/>
              <w:bottom w:val="single" w:sz="8" w:space="0" w:color="auto"/>
              <w:right w:val="single" w:sz="8" w:space="0" w:color="000000"/>
            </w:tcBorders>
            <w:shd w:val="clear" w:color="auto" w:fill="auto"/>
          </w:tcPr>
          <w:p w14:paraId="294797CF" w14:textId="77777777" w:rsidR="004655E3" w:rsidRPr="00C45032" w:rsidRDefault="004655E3" w:rsidP="001905AA">
            <w:pPr>
              <w:spacing w:before="0" w:after="0"/>
              <w:jc w:val="center"/>
              <w:rPr>
                <w:rFonts w:eastAsia="Calibri" w:cs="Times New Roman"/>
                <w:color w:val="000000"/>
                <w:szCs w:val="24"/>
                <w:lang w:val="bs-Latn-BA" w:eastAsia="en-GB"/>
              </w:rPr>
            </w:pPr>
            <w:r w:rsidRPr="00C45032">
              <w:rPr>
                <w:rFonts w:eastAsia="Calibri" w:cs="Times New Roman"/>
                <w:color w:val="000000"/>
                <w:szCs w:val="24"/>
                <w:lang w:val="bs-Latn-BA" w:eastAsia="en-GB"/>
              </w:rPr>
              <w:t>2025/II</w:t>
            </w:r>
          </w:p>
        </w:tc>
        <w:tc>
          <w:tcPr>
            <w:tcW w:w="478" w:type="pct"/>
            <w:gridSpan w:val="2"/>
            <w:tcBorders>
              <w:top w:val="nil"/>
              <w:left w:val="single" w:sz="8" w:space="0" w:color="000000"/>
              <w:bottom w:val="single" w:sz="8" w:space="0" w:color="auto"/>
              <w:right w:val="single" w:sz="8" w:space="0" w:color="000000"/>
            </w:tcBorders>
            <w:shd w:val="clear" w:color="auto" w:fill="auto"/>
          </w:tcPr>
          <w:p w14:paraId="3A97A25D" w14:textId="77777777" w:rsidR="004655E3" w:rsidRPr="00C45032" w:rsidRDefault="004655E3" w:rsidP="001905AA">
            <w:pPr>
              <w:spacing w:before="0" w:after="0"/>
              <w:jc w:val="center"/>
              <w:rPr>
                <w:rFonts w:eastAsia="Calibri" w:cs="Times New Roman"/>
                <w:color w:val="000000"/>
                <w:szCs w:val="24"/>
                <w:lang w:val="bs-Latn-BA" w:eastAsia="en-GB"/>
              </w:rPr>
            </w:pPr>
            <w:r w:rsidRPr="00C45032">
              <w:rPr>
                <w:rFonts w:eastAsia="Calibri" w:cs="Times New Roman"/>
                <w:color w:val="000000"/>
                <w:szCs w:val="24"/>
                <w:lang w:val="bs-Latn-BA" w:eastAsia="en-GB"/>
              </w:rPr>
              <w:t>2025/III</w:t>
            </w:r>
          </w:p>
        </w:tc>
        <w:tc>
          <w:tcPr>
            <w:tcW w:w="585" w:type="pct"/>
            <w:gridSpan w:val="2"/>
            <w:tcBorders>
              <w:top w:val="nil"/>
              <w:left w:val="single" w:sz="8" w:space="0" w:color="000000"/>
              <w:bottom w:val="single" w:sz="8" w:space="0" w:color="auto"/>
              <w:right w:val="single" w:sz="8" w:space="0" w:color="000000"/>
            </w:tcBorders>
            <w:shd w:val="clear" w:color="auto" w:fill="auto"/>
            <w:vAlign w:val="center"/>
          </w:tcPr>
          <w:p w14:paraId="663C8C2B"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cs="Segoe UI"/>
                <w:sz w:val="20"/>
                <w:szCs w:val="20"/>
                <w:shd w:val="clear" w:color="auto" w:fill="FFFFFF"/>
                <w:lang w:val="bs-Latn-BA"/>
              </w:rPr>
              <w:t>31989L0391</w:t>
            </w:r>
            <w:r w:rsidRPr="00C45032">
              <w:rPr>
                <w:rFonts w:eastAsia="Calibri" w:cs="Times New Roman"/>
                <w:color w:val="000000"/>
                <w:sz w:val="20"/>
                <w:szCs w:val="20"/>
                <w:lang w:val="bs-Latn-BA" w:eastAsia="en-GB"/>
              </w:rPr>
              <w:t>[P]</w:t>
            </w:r>
          </w:p>
        </w:tc>
        <w:tc>
          <w:tcPr>
            <w:tcW w:w="340" w:type="pct"/>
            <w:tcBorders>
              <w:top w:val="nil"/>
              <w:left w:val="single" w:sz="8" w:space="0" w:color="000000"/>
              <w:bottom w:val="single" w:sz="8" w:space="0" w:color="auto"/>
              <w:right w:val="single" w:sz="8" w:space="0" w:color="000000"/>
            </w:tcBorders>
            <w:shd w:val="clear" w:color="auto" w:fill="auto"/>
          </w:tcPr>
          <w:p w14:paraId="3BDA4B47" w14:textId="77777777" w:rsidR="004655E3" w:rsidRPr="00C45032" w:rsidRDefault="004655E3" w:rsidP="001905AA">
            <w:pPr>
              <w:spacing w:before="0" w:after="0"/>
              <w:jc w:val="left"/>
              <w:rPr>
                <w:rFonts w:eastAsia="Calibri" w:cs="Times New Roman"/>
                <w:szCs w:val="24"/>
                <w:lang w:val="bs-Latn-BA" w:eastAsia="en-GB"/>
              </w:rPr>
            </w:pPr>
          </w:p>
        </w:tc>
      </w:tr>
      <w:tr w:rsidR="004655E3" w:rsidRPr="00C45032" w14:paraId="6251DE6E"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shd w:val="clear" w:color="auto" w:fill="auto"/>
            <w:tcMar>
              <w:top w:w="0" w:type="dxa"/>
              <w:left w:w="28" w:type="dxa"/>
              <w:bottom w:w="0" w:type="dxa"/>
              <w:right w:w="28" w:type="dxa"/>
            </w:tcMar>
          </w:tcPr>
          <w:p w14:paraId="09C35E43"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7.</w:t>
            </w:r>
          </w:p>
        </w:tc>
        <w:tc>
          <w:tcPr>
            <w:tcW w:w="314" w:type="pct"/>
            <w:gridSpan w:val="2"/>
            <w:tcBorders>
              <w:top w:val="nil"/>
              <w:left w:val="single" w:sz="8" w:space="0" w:color="000000"/>
              <w:bottom w:val="single" w:sz="8" w:space="0" w:color="auto"/>
              <w:right w:val="single" w:sz="8" w:space="0" w:color="000000"/>
            </w:tcBorders>
            <w:shd w:val="clear" w:color="auto" w:fill="auto"/>
          </w:tcPr>
          <w:p w14:paraId="2703F1D4" w14:textId="697B9BF6" w:rsidR="004655E3" w:rsidRPr="00C45032" w:rsidRDefault="004655E3" w:rsidP="001905AA">
            <w:pPr>
              <w:spacing w:before="0" w:after="0"/>
              <w:jc w:val="center"/>
              <w:rPr>
                <w:rFonts w:eastAsia="Calibri" w:cs="Times New Roman"/>
                <w:szCs w:val="20"/>
                <w:lang w:val="bs-Latn-BA" w:eastAsia="en-GB"/>
              </w:rPr>
            </w:pPr>
            <w:r w:rsidRPr="00C45032">
              <w:rPr>
                <w:rFonts w:eastAsia="Calibri" w:cs="Times New Roman"/>
                <w:szCs w:val="20"/>
                <w:lang w:val="bs-Latn-BA" w:eastAsia="en-GB"/>
              </w:rPr>
              <w:t>MRZS</w:t>
            </w:r>
            <w:r w:rsidR="00C90CD1">
              <w:rPr>
                <w:rFonts w:eastAsia="Calibri" w:cs="Times New Roman"/>
                <w:szCs w:val="20"/>
                <w:lang w:val="bs-Latn-BA" w:eastAsia="en-GB"/>
              </w:rPr>
              <w:t>D</w:t>
            </w:r>
          </w:p>
        </w:tc>
        <w:tc>
          <w:tcPr>
            <w:tcW w:w="2503" w:type="pct"/>
            <w:gridSpan w:val="5"/>
            <w:tcBorders>
              <w:top w:val="nil"/>
              <w:left w:val="single" w:sz="8" w:space="0" w:color="000000"/>
              <w:bottom w:val="single" w:sz="8" w:space="0" w:color="auto"/>
              <w:right w:val="single" w:sz="8" w:space="0" w:color="000000"/>
            </w:tcBorders>
            <w:shd w:val="clear" w:color="auto" w:fill="auto"/>
          </w:tcPr>
          <w:p w14:paraId="5D61226A" w14:textId="77777777" w:rsidR="004655E3" w:rsidRPr="00C45032" w:rsidRDefault="004655E3" w:rsidP="001905AA">
            <w:pPr>
              <w:spacing w:before="0" w:after="0"/>
              <w:ind w:left="14" w:right="100"/>
              <w:rPr>
                <w:rFonts w:eastAsia="Calibri" w:cs="Times New Roman"/>
                <w:lang w:val="bs-Latn-BA" w:eastAsia="en-GB"/>
              </w:rPr>
            </w:pPr>
            <w:r w:rsidRPr="00C45032">
              <w:rPr>
                <w:rFonts w:eastAsia="Calibri" w:cs="Times New Roman"/>
                <w:szCs w:val="24"/>
                <w:lang w:val="bs-Latn-BA" w:eastAsia="en-GB"/>
              </w:rPr>
              <w:t xml:space="preserve">Pravilnik o </w:t>
            </w:r>
            <w:r w:rsidRPr="00C45032">
              <w:rPr>
                <w:szCs w:val="24"/>
                <w:lang w:val="bs-Latn-BA"/>
              </w:rPr>
              <w:t>mjerama zaštite i zdravlja na radu od rizika izloženosti kancerogenim, mutagenim materijama ili reproduktivno otrovnim materijama</w:t>
            </w:r>
            <w:r w:rsidRPr="00C45032">
              <w:rPr>
                <w:rFonts w:ascii="Cambria Math" w:hAnsi="Cambria Math" w:cs="Cambria Math"/>
                <w:szCs w:val="24"/>
                <w:lang w:val="bs-Latn-BA"/>
              </w:rPr>
              <w:t>∗</w:t>
            </w:r>
          </w:p>
        </w:tc>
        <w:tc>
          <w:tcPr>
            <w:tcW w:w="425" w:type="pct"/>
            <w:gridSpan w:val="3"/>
            <w:tcBorders>
              <w:top w:val="nil"/>
              <w:left w:val="single" w:sz="8" w:space="0" w:color="000000"/>
              <w:bottom w:val="single" w:sz="8" w:space="0" w:color="auto"/>
              <w:right w:val="single" w:sz="8" w:space="0" w:color="000000"/>
            </w:tcBorders>
            <w:shd w:val="clear" w:color="auto" w:fill="auto"/>
          </w:tcPr>
          <w:p w14:paraId="72721286"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2024/II</w:t>
            </w:r>
          </w:p>
        </w:tc>
        <w:tc>
          <w:tcPr>
            <w:tcW w:w="478" w:type="pct"/>
            <w:gridSpan w:val="2"/>
            <w:tcBorders>
              <w:top w:val="nil"/>
              <w:left w:val="single" w:sz="8" w:space="0" w:color="000000"/>
              <w:bottom w:val="single" w:sz="8" w:space="0" w:color="auto"/>
              <w:right w:val="single" w:sz="8" w:space="0" w:color="000000"/>
            </w:tcBorders>
            <w:shd w:val="clear" w:color="auto" w:fill="auto"/>
          </w:tcPr>
          <w:p w14:paraId="1D3D8C9A" w14:textId="69CE8DDF" w:rsidR="004655E3" w:rsidRPr="00C45032" w:rsidRDefault="00774E7D" w:rsidP="001905AA">
            <w:pPr>
              <w:spacing w:before="0" w:after="0"/>
              <w:jc w:val="center"/>
              <w:rPr>
                <w:rFonts w:eastAsia="Calibri" w:cs="Times New Roman"/>
                <w:szCs w:val="24"/>
                <w:lang w:val="bs-Latn-BA" w:eastAsia="en-GB"/>
              </w:rPr>
            </w:pPr>
            <w:r>
              <w:rPr>
                <w:rFonts w:eastAsia="Calibri" w:cs="Times New Roman"/>
                <w:szCs w:val="24"/>
                <w:lang w:val="bs-Latn-BA" w:eastAsia="en-GB"/>
              </w:rPr>
              <w:t>2024/II</w:t>
            </w:r>
          </w:p>
        </w:tc>
        <w:tc>
          <w:tcPr>
            <w:tcW w:w="585" w:type="pct"/>
            <w:gridSpan w:val="2"/>
            <w:tcBorders>
              <w:top w:val="nil"/>
              <w:left w:val="single" w:sz="8" w:space="0" w:color="000000"/>
              <w:bottom w:val="single" w:sz="8" w:space="0" w:color="auto"/>
              <w:right w:val="single" w:sz="8" w:space="0" w:color="000000"/>
            </w:tcBorders>
            <w:shd w:val="clear" w:color="auto" w:fill="auto"/>
            <w:vAlign w:val="center"/>
          </w:tcPr>
          <w:p w14:paraId="5D47B567" w14:textId="77777777" w:rsidR="004655E3" w:rsidRPr="00C45032" w:rsidRDefault="004655E3" w:rsidP="001905AA">
            <w:pPr>
              <w:spacing w:before="0" w:after="0"/>
              <w:jc w:val="center"/>
              <w:rPr>
                <w:rFonts w:cs="Segoe UI"/>
                <w:sz w:val="20"/>
                <w:szCs w:val="20"/>
                <w:shd w:val="clear" w:color="auto" w:fill="FFFFFF"/>
                <w:lang w:val="bs-Latn-BA"/>
              </w:rPr>
            </w:pPr>
            <w:r w:rsidRPr="00C45032">
              <w:rPr>
                <w:rFonts w:cs="Segoe UI"/>
                <w:sz w:val="20"/>
                <w:szCs w:val="20"/>
                <w:shd w:val="clear" w:color="auto" w:fill="FFFFFF"/>
                <w:lang w:val="bs-Latn-BA"/>
              </w:rPr>
              <w:t xml:space="preserve">32024L0869 </w:t>
            </w:r>
            <w:r w:rsidRPr="00C45032">
              <w:rPr>
                <w:rFonts w:eastAsia="Calibri" w:cs="Times New Roman"/>
                <w:color w:val="000000"/>
                <w:sz w:val="20"/>
                <w:szCs w:val="20"/>
                <w:lang w:val="bs-Latn-BA" w:eastAsia="en-GB"/>
              </w:rPr>
              <w:t>[P]</w:t>
            </w:r>
          </w:p>
        </w:tc>
        <w:tc>
          <w:tcPr>
            <w:tcW w:w="340" w:type="pct"/>
            <w:tcBorders>
              <w:top w:val="nil"/>
              <w:left w:val="single" w:sz="8" w:space="0" w:color="000000"/>
              <w:bottom w:val="single" w:sz="8" w:space="0" w:color="auto"/>
              <w:right w:val="single" w:sz="8" w:space="0" w:color="000000"/>
            </w:tcBorders>
            <w:shd w:val="clear" w:color="auto" w:fill="auto"/>
          </w:tcPr>
          <w:p w14:paraId="230718DF" w14:textId="77777777" w:rsidR="004655E3" w:rsidRPr="00C45032" w:rsidRDefault="004655E3" w:rsidP="001905AA">
            <w:pPr>
              <w:spacing w:before="0" w:after="0"/>
              <w:jc w:val="left"/>
              <w:rPr>
                <w:rFonts w:eastAsia="Calibri" w:cs="Times New Roman"/>
                <w:szCs w:val="24"/>
                <w:lang w:val="bs-Latn-BA" w:eastAsia="en-GB"/>
              </w:rPr>
            </w:pPr>
          </w:p>
        </w:tc>
      </w:tr>
      <w:tr w:rsidR="004655E3" w:rsidRPr="00C45032" w14:paraId="63CE8A83"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shd w:val="clear" w:color="auto" w:fill="auto"/>
            <w:tcMar>
              <w:top w:w="0" w:type="dxa"/>
              <w:left w:w="28" w:type="dxa"/>
              <w:bottom w:w="0" w:type="dxa"/>
              <w:right w:w="28" w:type="dxa"/>
            </w:tcMar>
          </w:tcPr>
          <w:p w14:paraId="79CEFD5F"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8.</w:t>
            </w:r>
          </w:p>
        </w:tc>
        <w:tc>
          <w:tcPr>
            <w:tcW w:w="314" w:type="pct"/>
            <w:gridSpan w:val="2"/>
            <w:tcBorders>
              <w:top w:val="nil"/>
              <w:left w:val="single" w:sz="8" w:space="0" w:color="000000"/>
              <w:bottom w:val="single" w:sz="8" w:space="0" w:color="auto"/>
              <w:right w:val="single" w:sz="8" w:space="0" w:color="000000"/>
            </w:tcBorders>
            <w:shd w:val="clear" w:color="auto" w:fill="auto"/>
          </w:tcPr>
          <w:p w14:paraId="14DB166E" w14:textId="461B1FFB" w:rsidR="004655E3" w:rsidRPr="00C45032" w:rsidRDefault="004655E3" w:rsidP="001905AA">
            <w:pPr>
              <w:spacing w:before="0" w:after="0"/>
              <w:jc w:val="center"/>
              <w:rPr>
                <w:rFonts w:eastAsia="Calibri" w:cs="Times New Roman"/>
                <w:szCs w:val="20"/>
                <w:lang w:val="bs-Latn-BA" w:eastAsia="en-GB"/>
              </w:rPr>
            </w:pPr>
            <w:r w:rsidRPr="00C45032">
              <w:rPr>
                <w:rFonts w:eastAsia="Calibri" w:cs="Times New Roman"/>
                <w:szCs w:val="20"/>
                <w:lang w:val="bs-Latn-BA" w:eastAsia="en-GB"/>
              </w:rPr>
              <w:t>MRZS</w:t>
            </w:r>
            <w:r w:rsidR="00C90CD1">
              <w:rPr>
                <w:rFonts w:eastAsia="Calibri" w:cs="Times New Roman"/>
                <w:szCs w:val="20"/>
                <w:lang w:val="bs-Latn-BA" w:eastAsia="en-GB"/>
              </w:rPr>
              <w:t>D</w:t>
            </w:r>
          </w:p>
        </w:tc>
        <w:tc>
          <w:tcPr>
            <w:tcW w:w="2503" w:type="pct"/>
            <w:gridSpan w:val="5"/>
            <w:tcBorders>
              <w:top w:val="nil"/>
              <w:left w:val="single" w:sz="8" w:space="0" w:color="000000"/>
              <w:bottom w:val="single" w:sz="8" w:space="0" w:color="auto"/>
              <w:right w:val="single" w:sz="8" w:space="0" w:color="000000"/>
            </w:tcBorders>
            <w:shd w:val="clear" w:color="auto" w:fill="auto"/>
          </w:tcPr>
          <w:p w14:paraId="33F8499C" w14:textId="77777777" w:rsidR="004655E3" w:rsidRPr="00C45032" w:rsidRDefault="004655E3" w:rsidP="001905AA">
            <w:pPr>
              <w:spacing w:before="0" w:after="0"/>
              <w:ind w:left="14" w:right="100"/>
              <w:rPr>
                <w:rFonts w:eastAsia="Calibri" w:cs="Times New Roman"/>
                <w:lang w:val="bs-Latn-BA" w:eastAsia="en-GB"/>
              </w:rPr>
            </w:pPr>
            <w:r w:rsidRPr="00C45032">
              <w:rPr>
                <w:rFonts w:eastAsia="Calibri" w:cs="Times New Roman"/>
                <w:szCs w:val="24"/>
                <w:lang w:val="bs-Latn-BA" w:eastAsia="en-GB"/>
              </w:rPr>
              <w:t xml:space="preserve">Pravilnik o </w:t>
            </w:r>
            <w:r w:rsidRPr="00C45032">
              <w:rPr>
                <w:szCs w:val="24"/>
                <w:lang w:val="bs-Latn-BA"/>
              </w:rPr>
              <w:t>mjerama zaštite i zdravlja na radu od rizika izloženosti azbestu</w:t>
            </w:r>
            <w:r w:rsidRPr="00C45032">
              <w:rPr>
                <w:rFonts w:ascii="Cambria Math" w:hAnsi="Cambria Math" w:cs="Cambria Math"/>
                <w:szCs w:val="24"/>
                <w:lang w:val="bs-Latn-BA"/>
              </w:rPr>
              <w:t>∗</w:t>
            </w:r>
          </w:p>
        </w:tc>
        <w:tc>
          <w:tcPr>
            <w:tcW w:w="425" w:type="pct"/>
            <w:gridSpan w:val="3"/>
            <w:tcBorders>
              <w:top w:val="nil"/>
              <w:left w:val="single" w:sz="8" w:space="0" w:color="000000"/>
              <w:bottom w:val="single" w:sz="8" w:space="0" w:color="auto"/>
              <w:right w:val="single" w:sz="8" w:space="0" w:color="000000"/>
            </w:tcBorders>
            <w:shd w:val="clear" w:color="auto" w:fill="auto"/>
          </w:tcPr>
          <w:p w14:paraId="572CC2BB"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2025/IV</w:t>
            </w:r>
          </w:p>
        </w:tc>
        <w:tc>
          <w:tcPr>
            <w:tcW w:w="478" w:type="pct"/>
            <w:gridSpan w:val="2"/>
            <w:tcBorders>
              <w:top w:val="nil"/>
              <w:left w:val="single" w:sz="8" w:space="0" w:color="000000"/>
              <w:bottom w:val="single" w:sz="8" w:space="0" w:color="auto"/>
              <w:right w:val="single" w:sz="8" w:space="0" w:color="000000"/>
            </w:tcBorders>
            <w:shd w:val="clear" w:color="auto" w:fill="auto"/>
          </w:tcPr>
          <w:p w14:paraId="6B3770B3" w14:textId="37C623A7" w:rsidR="004655E3" w:rsidRPr="00C45032" w:rsidRDefault="00774E7D" w:rsidP="001905AA">
            <w:pPr>
              <w:spacing w:before="0" w:after="0"/>
              <w:jc w:val="center"/>
              <w:rPr>
                <w:rFonts w:eastAsia="Calibri" w:cs="Times New Roman"/>
                <w:szCs w:val="24"/>
                <w:lang w:val="bs-Latn-BA" w:eastAsia="en-GB"/>
              </w:rPr>
            </w:pPr>
            <w:r>
              <w:rPr>
                <w:rFonts w:eastAsia="Calibri" w:cs="Times New Roman"/>
                <w:szCs w:val="24"/>
                <w:lang w:val="bs-Latn-BA" w:eastAsia="en-GB"/>
              </w:rPr>
              <w:t>2025/IV</w:t>
            </w:r>
          </w:p>
        </w:tc>
        <w:tc>
          <w:tcPr>
            <w:tcW w:w="585" w:type="pct"/>
            <w:gridSpan w:val="2"/>
            <w:tcBorders>
              <w:top w:val="nil"/>
              <w:left w:val="single" w:sz="8" w:space="0" w:color="000000"/>
              <w:bottom w:val="single" w:sz="8" w:space="0" w:color="auto"/>
              <w:right w:val="single" w:sz="8" w:space="0" w:color="000000"/>
            </w:tcBorders>
            <w:shd w:val="clear" w:color="auto" w:fill="auto"/>
            <w:vAlign w:val="center"/>
          </w:tcPr>
          <w:p w14:paraId="48EB6B07" w14:textId="77777777" w:rsidR="004655E3" w:rsidRPr="00C45032" w:rsidRDefault="004655E3" w:rsidP="001905AA">
            <w:pPr>
              <w:spacing w:before="0" w:after="0"/>
              <w:jc w:val="center"/>
              <w:rPr>
                <w:rFonts w:cs="Segoe UI"/>
                <w:sz w:val="20"/>
                <w:szCs w:val="20"/>
                <w:shd w:val="clear" w:color="auto" w:fill="FFFFFF"/>
                <w:lang w:val="bs-Latn-BA"/>
              </w:rPr>
            </w:pPr>
            <w:r w:rsidRPr="00C45032">
              <w:rPr>
                <w:rFonts w:cs="Segoe UI"/>
                <w:sz w:val="20"/>
                <w:szCs w:val="20"/>
                <w:shd w:val="clear" w:color="auto" w:fill="FFFFFF"/>
                <w:lang w:val="bs-Latn-BA"/>
              </w:rPr>
              <w:t xml:space="preserve">32023L2668 </w:t>
            </w:r>
            <w:r w:rsidRPr="00C45032">
              <w:rPr>
                <w:rFonts w:eastAsia="Calibri" w:cs="Times New Roman"/>
                <w:color w:val="000000"/>
                <w:sz w:val="20"/>
                <w:szCs w:val="20"/>
                <w:lang w:val="bs-Latn-BA" w:eastAsia="en-GB"/>
              </w:rPr>
              <w:t>[P]</w:t>
            </w:r>
          </w:p>
        </w:tc>
        <w:tc>
          <w:tcPr>
            <w:tcW w:w="340" w:type="pct"/>
            <w:tcBorders>
              <w:top w:val="nil"/>
              <w:left w:val="single" w:sz="8" w:space="0" w:color="000000"/>
              <w:bottom w:val="single" w:sz="8" w:space="0" w:color="auto"/>
              <w:right w:val="single" w:sz="8" w:space="0" w:color="000000"/>
            </w:tcBorders>
            <w:shd w:val="clear" w:color="auto" w:fill="auto"/>
          </w:tcPr>
          <w:p w14:paraId="0A75C9E2" w14:textId="77777777" w:rsidR="004655E3" w:rsidRPr="00C45032" w:rsidRDefault="004655E3" w:rsidP="001905AA">
            <w:pPr>
              <w:spacing w:before="0" w:after="0"/>
              <w:jc w:val="left"/>
              <w:rPr>
                <w:rFonts w:eastAsia="Calibri" w:cs="Times New Roman"/>
                <w:szCs w:val="24"/>
                <w:lang w:val="bs-Latn-BA" w:eastAsia="en-GB"/>
              </w:rPr>
            </w:pPr>
          </w:p>
        </w:tc>
      </w:tr>
      <w:tr w:rsidR="004655E3" w:rsidRPr="00C45032" w14:paraId="2961CB88"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shd w:val="clear" w:color="auto" w:fill="auto"/>
            <w:tcMar>
              <w:top w:w="0" w:type="dxa"/>
              <w:left w:w="28" w:type="dxa"/>
              <w:bottom w:w="0" w:type="dxa"/>
              <w:right w:w="28" w:type="dxa"/>
            </w:tcMar>
          </w:tcPr>
          <w:p w14:paraId="05A4B243"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9.</w:t>
            </w:r>
          </w:p>
        </w:tc>
        <w:tc>
          <w:tcPr>
            <w:tcW w:w="314" w:type="pct"/>
            <w:gridSpan w:val="2"/>
            <w:tcBorders>
              <w:top w:val="nil"/>
              <w:left w:val="single" w:sz="8" w:space="0" w:color="000000"/>
              <w:bottom w:val="single" w:sz="8" w:space="0" w:color="auto"/>
              <w:right w:val="single" w:sz="8" w:space="0" w:color="000000"/>
            </w:tcBorders>
            <w:shd w:val="clear" w:color="auto" w:fill="auto"/>
            <w:vAlign w:val="center"/>
          </w:tcPr>
          <w:p w14:paraId="1A5772AF"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MEORRS</w:t>
            </w:r>
          </w:p>
        </w:tc>
        <w:tc>
          <w:tcPr>
            <w:tcW w:w="2503" w:type="pct"/>
            <w:gridSpan w:val="5"/>
            <w:tcBorders>
              <w:top w:val="nil"/>
              <w:left w:val="single" w:sz="8" w:space="0" w:color="000000"/>
              <w:bottom w:val="single" w:sz="8" w:space="0" w:color="auto"/>
              <w:right w:val="single" w:sz="8" w:space="0" w:color="000000"/>
            </w:tcBorders>
            <w:shd w:val="clear" w:color="auto" w:fill="auto"/>
          </w:tcPr>
          <w:p w14:paraId="27D75BD9" w14:textId="77777777" w:rsidR="004655E3" w:rsidRPr="00C45032" w:rsidRDefault="004655E3" w:rsidP="001905AA">
            <w:pPr>
              <w:spacing w:before="0" w:after="0"/>
              <w:ind w:left="14" w:right="100"/>
              <w:rPr>
                <w:rFonts w:eastAsia="Calibri" w:cs="Times New Roman"/>
                <w:color w:val="000000"/>
                <w:szCs w:val="24"/>
                <w:lang w:val="bs-Latn-BA" w:eastAsia="en-GB"/>
              </w:rPr>
            </w:pPr>
            <w:r w:rsidRPr="00C45032">
              <w:rPr>
                <w:rFonts w:eastAsia="Calibri" w:cs="Times New Roman"/>
                <w:color w:val="000000"/>
                <w:szCs w:val="24"/>
                <w:lang w:val="bs-Latn-BA" w:eastAsia="en-GB"/>
              </w:rPr>
              <w:t>Uredba o izmjenama i dopunama Uredbe o zabranjenim odnosno dozvoljenim načinima upotrebe, proizvodnje i stavljanja na tržište hemikalija koje predstavljaju neprihvatljiv rizik po zdravlje ljudi i životnu sredinu</w:t>
            </w:r>
            <w:r w:rsidRPr="00C45032">
              <w:rPr>
                <w:rFonts w:eastAsia="Calibri" w:cs="Times New Roman"/>
                <w:color w:val="000000"/>
                <w:szCs w:val="24"/>
                <w:vertAlign w:val="superscript"/>
                <w:lang w:val="bs-Latn-BA" w:eastAsia="en-GB"/>
              </w:rPr>
              <w:footnoteReference w:id="7"/>
            </w:r>
          </w:p>
        </w:tc>
        <w:tc>
          <w:tcPr>
            <w:tcW w:w="425" w:type="pct"/>
            <w:gridSpan w:val="3"/>
            <w:tcBorders>
              <w:top w:val="nil"/>
              <w:left w:val="single" w:sz="8" w:space="0" w:color="000000"/>
              <w:bottom w:val="single" w:sz="8" w:space="0" w:color="auto"/>
              <w:right w:val="single" w:sz="8" w:space="0" w:color="000000"/>
            </w:tcBorders>
            <w:shd w:val="clear" w:color="auto" w:fill="auto"/>
          </w:tcPr>
          <w:p w14:paraId="0BEB571F" w14:textId="77777777" w:rsidR="004655E3" w:rsidRPr="00C45032" w:rsidRDefault="004655E3" w:rsidP="001905AA">
            <w:pPr>
              <w:spacing w:before="0" w:after="0"/>
              <w:jc w:val="center"/>
              <w:rPr>
                <w:rFonts w:eastAsia="Calibri" w:cs="Times New Roman"/>
                <w:color w:val="000000"/>
                <w:szCs w:val="24"/>
                <w:lang w:val="bs-Latn-BA" w:eastAsia="en-GB"/>
              </w:rPr>
            </w:pPr>
            <w:r w:rsidRPr="00C45032">
              <w:rPr>
                <w:rFonts w:eastAsia="Calibri" w:cs="Times New Roman"/>
                <w:color w:val="000000"/>
                <w:szCs w:val="24"/>
                <w:lang w:val="bs-Latn-BA" w:eastAsia="en-GB"/>
              </w:rPr>
              <w:t>2025/IV</w:t>
            </w:r>
          </w:p>
        </w:tc>
        <w:tc>
          <w:tcPr>
            <w:tcW w:w="478" w:type="pct"/>
            <w:gridSpan w:val="2"/>
            <w:tcBorders>
              <w:top w:val="nil"/>
              <w:left w:val="single" w:sz="8" w:space="0" w:color="000000"/>
              <w:bottom w:val="single" w:sz="8" w:space="0" w:color="auto"/>
              <w:right w:val="single" w:sz="8" w:space="0" w:color="000000"/>
            </w:tcBorders>
            <w:shd w:val="clear" w:color="auto" w:fill="auto"/>
          </w:tcPr>
          <w:p w14:paraId="5E79F815" w14:textId="77777777" w:rsidR="004655E3" w:rsidRPr="00C45032" w:rsidRDefault="004655E3" w:rsidP="001905AA">
            <w:pPr>
              <w:spacing w:before="0" w:after="0"/>
              <w:jc w:val="center"/>
              <w:rPr>
                <w:rFonts w:eastAsia="Calibri" w:cs="Times New Roman"/>
                <w:color w:val="000000"/>
                <w:szCs w:val="24"/>
                <w:lang w:val="bs-Latn-BA" w:eastAsia="en-GB"/>
              </w:rPr>
            </w:pPr>
            <w:r w:rsidRPr="00C45032">
              <w:rPr>
                <w:rFonts w:eastAsia="Calibri" w:cs="Times New Roman"/>
                <w:color w:val="000000"/>
                <w:szCs w:val="24"/>
                <w:lang w:val="bs-Latn-BA" w:eastAsia="en-GB"/>
              </w:rPr>
              <w:t>2025/IV</w:t>
            </w:r>
          </w:p>
        </w:tc>
        <w:tc>
          <w:tcPr>
            <w:tcW w:w="585" w:type="pct"/>
            <w:gridSpan w:val="2"/>
            <w:tcBorders>
              <w:top w:val="nil"/>
              <w:left w:val="single" w:sz="8" w:space="0" w:color="000000"/>
              <w:bottom w:val="single" w:sz="8" w:space="0" w:color="auto"/>
              <w:right w:val="single" w:sz="8" w:space="0" w:color="000000"/>
            </w:tcBorders>
            <w:shd w:val="clear" w:color="auto" w:fill="auto"/>
            <w:vAlign w:val="center"/>
          </w:tcPr>
          <w:p w14:paraId="082F23D6"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32023R2055 [P]</w:t>
            </w:r>
          </w:p>
          <w:p w14:paraId="137E72EE"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32023R1464 [P]</w:t>
            </w:r>
          </w:p>
          <w:p w14:paraId="750BD20D"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32023R1132 [P]</w:t>
            </w:r>
          </w:p>
          <w:p w14:paraId="61862266"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32023R0923 [P]</w:t>
            </w:r>
          </w:p>
          <w:p w14:paraId="71E28FA0"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32022R2291 [P]</w:t>
            </w:r>
          </w:p>
          <w:p w14:paraId="1BACCE89"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32023R2049 [D]</w:t>
            </w:r>
          </w:p>
          <w:p w14:paraId="4F7C1657"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32023R1608 [P]</w:t>
            </w:r>
          </w:p>
          <w:p w14:paraId="6671E6C3"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32023R0866 [P]</w:t>
            </w:r>
          </w:p>
          <w:p w14:paraId="3AAEBAE8"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32023R2482 [P]</w:t>
            </w:r>
          </w:p>
          <w:p w14:paraId="5C45179E"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32024R1849 [P]</w:t>
            </w:r>
          </w:p>
          <w:p w14:paraId="61A7F139"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32024R1328 [P]</w:t>
            </w:r>
          </w:p>
          <w:p w14:paraId="02DDF5F9"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32024R2929 [P]</w:t>
            </w:r>
          </w:p>
          <w:p w14:paraId="1831F1E7"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32024R2462 [P]</w:t>
            </w:r>
          </w:p>
          <w:p w14:paraId="4F19F759"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32024R2570 [P]</w:t>
            </w:r>
          </w:p>
          <w:p w14:paraId="3232E64D" w14:textId="77777777" w:rsidR="004655E3" w:rsidRPr="00C45032" w:rsidRDefault="004655E3" w:rsidP="001905AA">
            <w:pPr>
              <w:spacing w:before="0" w:after="0"/>
              <w:jc w:val="center"/>
              <w:rPr>
                <w:rFonts w:eastAsia="Calibri" w:cs="Times New Roman"/>
                <w:color w:val="000000"/>
                <w:sz w:val="20"/>
                <w:szCs w:val="20"/>
                <w:lang w:val="bs-Latn-BA" w:eastAsia="en-GB"/>
              </w:rPr>
            </w:pPr>
            <w:r w:rsidRPr="00C45032">
              <w:rPr>
                <w:rFonts w:eastAsia="Calibri" w:cs="Times New Roman"/>
                <w:color w:val="000000"/>
                <w:sz w:val="20"/>
                <w:szCs w:val="20"/>
                <w:lang w:val="bs-Latn-BA" w:eastAsia="en-GB"/>
              </w:rPr>
              <w:t>32024R2555 [P]</w:t>
            </w:r>
          </w:p>
        </w:tc>
        <w:tc>
          <w:tcPr>
            <w:tcW w:w="340" w:type="pct"/>
            <w:tcBorders>
              <w:top w:val="nil"/>
              <w:left w:val="single" w:sz="8" w:space="0" w:color="000000"/>
              <w:bottom w:val="single" w:sz="8" w:space="0" w:color="auto"/>
              <w:right w:val="single" w:sz="8" w:space="0" w:color="000000"/>
            </w:tcBorders>
            <w:shd w:val="clear" w:color="auto" w:fill="auto"/>
          </w:tcPr>
          <w:p w14:paraId="65B9F10F" w14:textId="77777777" w:rsidR="004655E3" w:rsidRPr="00C45032" w:rsidRDefault="004655E3" w:rsidP="001905AA">
            <w:pPr>
              <w:spacing w:before="0" w:after="0"/>
              <w:jc w:val="left"/>
              <w:rPr>
                <w:rFonts w:eastAsia="Calibri" w:cs="Times New Roman"/>
                <w:szCs w:val="24"/>
                <w:lang w:val="bs-Latn-BA" w:eastAsia="en-GB"/>
              </w:rPr>
            </w:pPr>
          </w:p>
        </w:tc>
      </w:tr>
      <w:tr w:rsidR="004655E3" w:rsidRPr="00C45032" w14:paraId="052E52A4" w14:textId="77777777" w:rsidTr="001905AA">
        <w:trPr>
          <w:gridAfter w:val="1"/>
          <w:wAfter w:w="146" w:type="pct"/>
        </w:trPr>
        <w:tc>
          <w:tcPr>
            <w:tcW w:w="4854" w:type="pct"/>
            <w:gridSpan w:val="16"/>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hideMark/>
          </w:tcPr>
          <w:p w14:paraId="27C9D648" w14:textId="77777777" w:rsidR="004655E3" w:rsidRPr="00C45032" w:rsidRDefault="004655E3" w:rsidP="001905AA">
            <w:pPr>
              <w:spacing w:before="0" w:after="0"/>
              <w:ind w:left="1440"/>
              <w:jc w:val="left"/>
              <w:rPr>
                <w:rFonts w:eastAsia="Calibri" w:cs="Times New Roman"/>
                <w:szCs w:val="24"/>
                <w:lang w:val="bs-Latn-BA" w:eastAsia="en-GB"/>
              </w:rPr>
            </w:pPr>
            <w:r w:rsidRPr="00C45032">
              <w:rPr>
                <w:rFonts w:eastAsia="Calibri" w:cs="Times New Roman"/>
                <w:b/>
                <w:bCs/>
                <w:szCs w:val="24"/>
                <w:lang w:val="bs-Latn-BA" w:eastAsia="en-GB"/>
              </w:rPr>
              <w:t>C) Socijalna inkluzija</w:t>
            </w:r>
          </w:p>
        </w:tc>
      </w:tr>
      <w:tr w:rsidR="004655E3" w:rsidRPr="00C45032" w14:paraId="49C9609C"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shd w:val="clear" w:color="auto" w:fill="FFFFFF"/>
            <w:tcMar>
              <w:top w:w="0" w:type="dxa"/>
              <w:left w:w="28" w:type="dxa"/>
              <w:bottom w:w="0" w:type="dxa"/>
              <w:right w:w="28" w:type="dxa"/>
            </w:tcMar>
            <w:hideMark/>
          </w:tcPr>
          <w:p w14:paraId="5D24FFD2" w14:textId="09EE21EB" w:rsidR="004655E3" w:rsidRPr="00C45032" w:rsidRDefault="009C6E3B"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10</w:t>
            </w:r>
            <w:r w:rsidR="004655E3" w:rsidRPr="00C45032">
              <w:rPr>
                <w:rFonts w:eastAsia="Calibri" w:cs="Times New Roman"/>
                <w:szCs w:val="24"/>
                <w:lang w:val="bs-Latn-BA" w:eastAsia="en-GB"/>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6F76F580"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rPr>
              <w:t>MSSD</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41B52404" w14:textId="77777777" w:rsidR="004655E3" w:rsidRPr="00C45032" w:rsidRDefault="004655E3" w:rsidP="001905AA">
            <w:pPr>
              <w:spacing w:before="0" w:after="0"/>
              <w:ind w:right="82"/>
              <w:rPr>
                <w:rFonts w:eastAsia="Calibri" w:cs="Times New Roman"/>
                <w:szCs w:val="24"/>
                <w:lang w:val="bs-Latn-BA" w:eastAsia="en-GB"/>
              </w:rPr>
            </w:pPr>
            <w:r w:rsidRPr="00C45032">
              <w:rPr>
                <w:rFonts w:eastAsia="Calibri" w:cs="Times New Roman"/>
                <w:szCs w:val="24"/>
                <w:lang w:val="bs-Latn-BA"/>
              </w:rPr>
              <w:t>Zakon o socijalnoj i dječjoj zaštiti</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5D337250"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lang w:val="bs-Latn-BA" w:eastAsia="en-GB"/>
              </w:rPr>
              <w:t>2025/II</w:t>
            </w:r>
          </w:p>
        </w:tc>
        <w:tc>
          <w:tcPr>
            <w:tcW w:w="478"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9B53E22"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rPr>
              <w:t>2025/III</w:t>
            </w:r>
          </w:p>
        </w:tc>
        <w:tc>
          <w:tcPr>
            <w:tcW w:w="58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591D5460" w14:textId="77777777" w:rsidR="004655E3" w:rsidRPr="00C45032" w:rsidRDefault="004655E3" w:rsidP="001905AA">
            <w:pPr>
              <w:spacing w:before="0" w:after="0"/>
              <w:jc w:val="center"/>
              <w:rPr>
                <w:rFonts w:eastAsia="Calibri" w:cs="Times New Roman"/>
                <w:sz w:val="20"/>
                <w:szCs w:val="20"/>
                <w:lang w:val="bs-Latn-BA" w:eastAsia="en-GB"/>
              </w:rPr>
            </w:pPr>
          </w:p>
        </w:tc>
        <w:tc>
          <w:tcPr>
            <w:tcW w:w="340" w:type="pct"/>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553ABF4A"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069AA319"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shd w:val="clear" w:color="auto" w:fill="FFFFFF"/>
            <w:tcMar>
              <w:top w:w="0" w:type="dxa"/>
              <w:left w:w="28" w:type="dxa"/>
              <w:bottom w:w="0" w:type="dxa"/>
              <w:right w:w="28" w:type="dxa"/>
            </w:tcMar>
          </w:tcPr>
          <w:p w14:paraId="4D8C1BA2" w14:textId="6C19C7BD" w:rsidR="004655E3" w:rsidRPr="00C45032" w:rsidRDefault="009C6E3B"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11</w:t>
            </w:r>
            <w:r w:rsidR="004655E3" w:rsidRPr="00C45032">
              <w:rPr>
                <w:rFonts w:eastAsia="Calibri" w:cs="Times New Roman"/>
                <w:szCs w:val="24"/>
                <w:lang w:val="bs-Latn-BA" w:eastAsia="en-GB"/>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30D0353"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rPr>
              <w:t>MSSD</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75454916" w14:textId="77777777" w:rsidR="004655E3" w:rsidRPr="00C45032" w:rsidRDefault="004655E3" w:rsidP="001905AA">
            <w:pPr>
              <w:spacing w:before="0" w:after="0"/>
              <w:ind w:right="82"/>
              <w:rPr>
                <w:rFonts w:eastAsia="Calibri" w:cs="Calibri"/>
                <w:bCs/>
                <w:szCs w:val="24"/>
                <w:lang w:val="bs-Latn-BA"/>
              </w:rPr>
            </w:pPr>
            <w:r w:rsidRPr="00C45032">
              <w:rPr>
                <w:rFonts w:eastAsia="Calibri" w:cs="Times New Roman"/>
                <w:szCs w:val="24"/>
                <w:lang w:val="bs-Latn-BA"/>
              </w:rPr>
              <w:t xml:space="preserve">Zakon o povlastici na putovanje lica sa invaliditetom </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7E11CB32"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lang w:val="bs-Latn-BA" w:eastAsia="en-GB"/>
              </w:rPr>
              <w:t>2025/I</w:t>
            </w:r>
          </w:p>
        </w:tc>
        <w:tc>
          <w:tcPr>
            <w:tcW w:w="478"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0BAD4743"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rPr>
              <w:t>2025/II</w:t>
            </w:r>
          </w:p>
        </w:tc>
        <w:tc>
          <w:tcPr>
            <w:tcW w:w="58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1937FD4" w14:textId="77777777" w:rsidR="004655E3" w:rsidRPr="00C45032" w:rsidRDefault="004655E3" w:rsidP="001905AA">
            <w:pPr>
              <w:spacing w:before="0" w:after="0"/>
              <w:jc w:val="center"/>
              <w:rPr>
                <w:rFonts w:eastAsia="Calibri" w:cs="Times New Roman"/>
                <w:sz w:val="20"/>
                <w:szCs w:val="20"/>
                <w:lang w:val="bs-Latn-BA" w:eastAsia="en-GB"/>
              </w:rPr>
            </w:pPr>
          </w:p>
        </w:tc>
        <w:tc>
          <w:tcPr>
            <w:tcW w:w="340" w:type="pct"/>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629B9B1D"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287155CE"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shd w:val="clear" w:color="auto" w:fill="FFFFFF"/>
            <w:tcMar>
              <w:top w:w="0" w:type="dxa"/>
              <w:left w:w="28" w:type="dxa"/>
              <w:bottom w:w="0" w:type="dxa"/>
              <w:right w:w="28" w:type="dxa"/>
            </w:tcMar>
          </w:tcPr>
          <w:p w14:paraId="756F9759" w14:textId="248291A2" w:rsidR="004655E3" w:rsidRPr="00C45032" w:rsidRDefault="009C6E3B"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12</w:t>
            </w:r>
            <w:r w:rsidR="004655E3" w:rsidRPr="00C45032">
              <w:rPr>
                <w:rFonts w:eastAsia="Calibri" w:cs="Times New Roman"/>
                <w:szCs w:val="24"/>
                <w:lang w:val="bs-Latn-BA" w:eastAsia="en-GB"/>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550E240C"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rPr>
              <w:t>MSSD</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A89BDCC" w14:textId="77777777" w:rsidR="004655E3" w:rsidRPr="00C45032" w:rsidRDefault="004655E3" w:rsidP="001905AA">
            <w:pPr>
              <w:spacing w:before="0" w:after="0"/>
              <w:ind w:right="82"/>
              <w:rPr>
                <w:rFonts w:eastAsia="Calibri" w:cs="Times New Roman"/>
                <w:szCs w:val="24"/>
                <w:lang w:val="bs-Latn-BA" w:eastAsia="en-GB"/>
              </w:rPr>
            </w:pPr>
            <w:r w:rsidRPr="00C45032">
              <w:rPr>
                <w:rFonts w:eastAsia="Calibri" w:cs="Times New Roman"/>
                <w:szCs w:val="24"/>
                <w:lang w:val="bs-Latn-BA"/>
              </w:rPr>
              <w:t>Zakon o jedinstvenom vještačenju invaliditeta</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314301FE"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lang w:val="bs-Latn-BA" w:eastAsia="en-GB"/>
              </w:rPr>
              <w:t xml:space="preserve">2025/I </w:t>
            </w:r>
          </w:p>
        </w:tc>
        <w:tc>
          <w:tcPr>
            <w:tcW w:w="478"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72B040AA"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rPr>
              <w:t>2025/II</w:t>
            </w:r>
          </w:p>
        </w:tc>
        <w:tc>
          <w:tcPr>
            <w:tcW w:w="58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6EADC054" w14:textId="77777777" w:rsidR="004655E3" w:rsidRPr="00C45032" w:rsidRDefault="004655E3" w:rsidP="001905AA">
            <w:pPr>
              <w:spacing w:before="0" w:after="0"/>
              <w:jc w:val="center"/>
              <w:rPr>
                <w:rFonts w:eastAsia="Calibri" w:cs="Times New Roman"/>
                <w:sz w:val="20"/>
                <w:szCs w:val="20"/>
                <w:lang w:val="bs-Latn-BA" w:eastAsia="en-GB"/>
              </w:rPr>
            </w:pPr>
          </w:p>
        </w:tc>
        <w:tc>
          <w:tcPr>
            <w:tcW w:w="340" w:type="pct"/>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AB8390D"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09E2860F"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shd w:val="clear" w:color="auto" w:fill="FFFFFF"/>
            <w:tcMar>
              <w:top w:w="0" w:type="dxa"/>
              <w:left w:w="28" w:type="dxa"/>
              <w:bottom w:w="0" w:type="dxa"/>
              <w:right w:w="28" w:type="dxa"/>
            </w:tcMar>
          </w:tcPr>
          <w:p w14:paraId="1EF58E83" w14:textId="74636F75" w:rsidR="004655E3" w:rsidRPr="00C45032" w:rsidRDefault="009C6E3B"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13</w:t>
            </w:r>
            <w:r w:rsidR="004655E3" w:rsidRPr="00C45032">
              <w:rPr>
                <w:rFonts w:eastAsia="Calibri" w:cs="Times New Roman"/>
                <w:szCs w:val="24"/>
                <w:lang w:val="bs-Latn-BA" w:eastAsia="en-GB"/>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4D6906CA"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rPr>
              <w:t>MSSD</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51364CFF" w14:textId="77777777" w:rsidR="004655E3" w:rsidRPr="00C45032" w:rsidRDefault="004655E3" w:rsidP="001905AA">
            <w:pPr>
              <w:spacing w:before="0" w:after="0"/>
              <w:ind w:right="82"/>
              <w:rPr>
                <w:rFonts w:eastAsia="Calibri" w:cs="Times New Roman"/>
                <w:lang w:val="bs-Latn-BA"/>
              </w:rPr>
            </w:pPr>
            <w:r w:rsidRPr="00C45032">
              <w:rPr>
                <w:rFonts w:eastAsia="Calibri" w:cs="Times New Roman"/>
                <w:szCs w:val="24"/>
                <w:lang w:val="bs-Latn-BA"/>
              </w:rPr>
              <w:t xml:space="preserve">Izvještaj Crne Gore o primjeni UN Konvencije o pravima djeteta </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B34B5C5" w14:textId="77777777"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lang w:val="bs-Latn-BA" w:eastAsia="en-GB"/>
              </w:rPr>
              <w:t>2025/IV</w:t>
            </w:r>
          </w:p>
        </w:tc>
        <w:tc>
          <w:tcPr>
            <w:tcW w:w="478"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02E05F5" w14:textId="519B86D5" w:rsidR="004655E3" w:rsidRPr="00C45032" w:rsidRDefault="00774E7D" w:rsidP="001905AA">
            <w:pPr>
              <w:spacing w:before="0" w:after="0"/>
              <w:jc w:val="center"/>
              <w:rPr>
                <w:rFonts w:eastAsia="Calibri" w:cs="Times New Roman"/>
                <w:szCs w:val="24"/>
                <w:lang w:val="bs-Latn-BA" w:eastAsia="en-GB"/>
              </w:rPr>
            </w:pPr>
            <w:r>
              <w:rPr>
                <w:rFonts w:eastAsia="Calibri" w:cs="Times New Roman"/>
                <w:szCs w:val="24"/>
                <w:lang w:val="bs-Latn-BA" w:eastAsia="en-GB"/>
              </w:rPr>
              <w:t>2025/IV</w:t>
            </w:r>
          </w:p>
        </w:tc>
        <w:tc>
          <w:tcPr>
            <w:tcW w:w="58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0A7551B" w14:textId="77777777" w:rsidR="004655E3" w:rsidRPr="00C45032" w:rsidRDefault="004655E3" w:rsidP="001905AA">
            <w:pPr>
              <w:spacing w:before="0" w:after="0"/>
              <w:jc w:val="center"/>
              <w:rPr>
                <w:rFonts w:eastAsia="Calibri" w:cs="Times New Roman"/>
                <w:sz w:val="20"/>
                <w:szCs w:val="20"/>
                <w:lang w:val="bs-Latn-BA" w:eastAsia="en-GB"/>
              </w:rPr>
            </w:pPr>
          </w:p>
        </w:tc>
        <w:tc>
          <w:tcPr>
            <w:tcW w:w="340" w:type="pct"/>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4E78C320" w14:textId="77777777" w:rsidR="004655E3" w:rsidRPr="00C45032" w:rsidRDefault="004655E3" w:rsidP="001905AA">
            <w:pPr>
              <w:spacing w:before="0" w:after="0"/>
              <w:jc w:val="left"/>
              <w:rPr>
                <w:rFonts w:eastAsia="Calibri" w:cs="Times New Roman"/>
                <w:sz w:val="20"/>
                <w:szCs w:val="20"/>
                <w:lang w:val="bs-Latn-BA" w:eastAsia="en-GB"/>
              </w:rPr>
            </w:pPr>
          </w:p>
        </w:tc>
      </w:tr>
      <w:tr w:rsidR="004655E3" w:rsidRPr="00C45032" w14:paraId="5281A5A2"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shd w:val="clear" w:color="auto" w:fill="FFFFFF"/>
            <w:tcMar>
              <w:top w:w="0" w:type="dxa"/>
              <w:left w:w="28" w:type="dxa"/>
              <w:bottom w:w="0" w:type="dxa"/>
              <w:right w:w="28" w:type="dxa"/>
            </w:tcMar>
          </w:tcPr>
          <w:p w14:paraId="523DA259" w14:textId="1E31760E" w:rsidR="004655E3" w:rsidRPr="00C45032" w:rsidRDefault="009C6E3B"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lastRenderedPageBreak/>
              <w:t>14</w:t>
            </w:r>
            <w:r w:rsidR="004655E3" w:rsidRPr="00C45032">
              <w:rPr>
                <w:rFonts w:eastAsia="Calibri" w:cs="Times New Roman"/>
                <w:szCs w:val="24"/>
                <w:lang w:val="bs-Latn-BA" w:eastAsia="en-GB"/>
              </w:rPr>
              <w:t>.</w:t>
            </w:r>
          </w:p>
          <w:p w14:paraId="218A1351" w14:textId="77777777" w:rsidR="004655E3" w:rsidRPr="00C45032" w:rsidRDefault="004655E3" w:rsidP="001905AA">
            <w:pPr>
              <w:spacing w:before="0" w:after="0"/>
              <w:rPr>
                <w:rFonts w:eastAsia="Calibri" w:cs="Times New Roman"/>
                <w:szCs w:val="24"/>
                <w:lang w:val="bs-Latn-BA" w:eastAsia="en-GB"/>
              </w:rPr>
            </w:pP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vAlign w:val="center"/>
          </w:tcPr>
          <w:p w14:paraId="4913BBE1" w14:textId="19A6C471"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0"/>
                <w:lang w:val="bs-Latn-BA" w:eastAsia="en-GB"/>
              </w:rPr>
              <w:t>MRZS</w:t>
            </w:r>
            <w:r w:rsidR="00C90CD1">
              <w:rPr>
                <w:rFonts w:eastAsia="Calibri" w:cs="Times New Roman"/>
                <w:szCs w:val="20"/>
                <w:lang w:val="bs-Latn-BA" w:eastAsia="en-GB"/>
              </w:rPr>
              <w:t>D</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51B7C16" w14:textId="77777777" w:rsidR="004655E3" w:rsidRPr="00C45032" w:rsidRDefault="004655E3" w:rsidP="001905AA">
            <w:pPr>
              <w:spacing w:before="0" w:after="0"/>
              <w:ind w:right="82"/>
              <w:rPr>
                <w:rFonts w:eastAsia="Calibri" w:cs="Times New Roman"/>
                <w:szCs w:val="24"/>
                <w:lang w:val="bs-Latn-BA" w:eastAsia="en-GB"/>
              </w:rPr>
            </w:pPr>
          </w:p>
          <w:p w14:paraId="5A740732" w14:textId="77777777" w:rsidR="004655E3" w:rsidRPr="00C45032" w:rsidRDefault="004655E3" w:rsidP="001905AA">
            <w:pPr>
              <w:spacing w:before="0" w:after="0"/>
              <w:ind w:right="82"/>
              <w:rPr>
                <w:rFonts w:eastAsia="Calibri" w:cs="Times New Roman"/>
                <w:color w:val="000000"/>
                <w:szCs w:val="24"/>
                <w:lang w:val="bs-Latn-BA" w:eastAsia="en-GB"/>
              </w:rPr>
            </w:pPr>
            <w:r w:rsidRPr="00C45032">
              <w:rPr>
                <w:rFonts w:eastAsia="Calibri" w:cs="Times New Roman"/>
                <w:szCs w:val="24"/>
                <w:lang w:val="bs-Latn-BA" w:eastAsia="en-GB"/>
              </w:rPr>
              <w:t>Zakon o profesionalnoj rehabilitaciji i zapošljavanju lica sa invaliditetom</w:t>
            </w:r>
            <w:r w:rsidRPr="00C45032">
              <w:rPr>
                <w:rStyle w:val="FootnoteReference"/>
                <w:szCs w:val="24"/>
                <w:lang w:val="bs-Latn-BA" w:eastAsia="en-GB"/>
              </w:rPr>
              <w:footnoteReference w:id="8"/>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3044F3A3" w14:textId="77777777" w:rsidR="004655E3" w:rsidRPr="00C45032" w:rsidRDefault="004655E3" w:rsidP="001905AA">
            <w:pPr>
              <w:spacing w:before="0" w:after="0"/>
              <w:jc w:val="center"/>
              <w:rPr>
                <w:rFonts w:eastAsia="Calibri" w:cs="Times New Roman"/>
                <w:szCs w:val="24"/>
                <w:lang w:val="bs-Latn-BA" w:eastAsia="en-GB"/>
              </w:rPr>
            </w:pPr>
          </w:p>
          <w:p w14:paraId="60439253" w14:textId="3E918138"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2025/I</w:t>
            </w:r>
            <w:r w:rsidR="0032717D" w:rsidRPr="00C45032">
              <w:rPr>
                <w:rFonts w:eastAsia="Calibri" w:cs="Times New Roman"/>
                <w:szCs w:val="24"/>
                <w:lang w:val="bs-Latn-BA" w:eastAsia="en-GB"/>
              </w:rPr>
              <w:t>V</w:t>
            </w:r>
          </w:p>
        </w:tc>
        <w:tc>
          <w:tcPr>
            <w:tcW w:w="478"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B515964" w14:textId="77777777" w:rsidR="004655E3" w:rsidRPr="00C45032" w:rsidRDefault="004655E3" w:rsidP="001905AA">
            <w:pPr>
              <w:spacing w:before="0" w:after="0"/>
              <w:jc w:val="center"/>
              <w:rPr>
                <w:rFonts w:eastAsia="Calibri" w:cs="Times New Roman"/>
                <w:szCs w:val="24"/>
                <w:lang w:val="bs-Latn-BA" w:eastAsia="en-GB"/>
              </w:rPr>
            </w:pPr>
          </w:p>
          <w:p w14:paraId="1ADEFFA3" w14:textId="59147F6D" w:rsidR="004655E3" w:rsidRPr="00C45032" w:rsidRDefault="004655E3" w:rsidP="001905AA">
            <w:pPr>
              <w:spacing w:before="0" w:after="0"/>
              <w:jc w:val="center"/>
              <w:rPr>
                <w:rFonts w:eastAsia="Calibri" w:cs="Times New Roman"/>
                <w:szCs w:val="24"/>
                <w:lang w:val="bs-Latn-BA" w:eastAsia="en-GB"/>
              </w:rPr>
            </w:pPr>
            <w:r w:rsidRPr="00C45032">
              <w:rPr>
                <w:rFonts w:eastAsia="Calibri" w:cs="Times New Roman"/>
                <w:szCs w:val="24"/>
                <w:lang w:val="bs-Latn-BA" w:eastAsia="en-GB"/>
              </w:rPr>
              <w:t>202</w:t>
            </w:r>
            <w:r w:rsidR="0032717D" w:rsidRPr="00C45032">
              <w:rPr>
                <w:rFonts w:eastAsia="Calibri" w:cs="Times New Roman"/>
                <w:szCs w:val="24"/>
                <w:lang w:val="bs-Latn-BA" w:eastAsia="en-GB"/>
              </w:rPr>
              <w:t>6</w:t>
            </w:r>
            <w:r w:rsidRPr="00C45032">
              <w:rPr>
                <w:rFonts w:eastAsia="Calibri" w:cs="Times New Roman"/>
                <w:szCs w:val="24"/>
                <w:lang w:val="bs-Latn-BA" w:eastAsia="en-GB"/>
              </w:rPr>
              <w:t>/I</w:t>
            </w:r>
          </w:p>
        </w:tc>
        <w:tc>
          <w:tcPr>
            <w:tcW w:w="58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7801CD6E" w14:textId="77777777" w:rsidR="004655E3" w:rsidRPr="00C45032" w:rsidRDefault="004655E3" w:rsidP="001905AA">
            <w:pPr>
              <w:spacing w:before="0" w:after="0"/>
              <w:jc w:val="center"/>
              <w:rPr>
                <w:rFonts w:eastAsia="Calibri" w:cs="Times New Roman"/>
                <w:sz w:val="20"/>
                <w:szCs w:val="20"/>
                <w:lang w:val="bs-Latn-BA" w:eastAsia="en-GB"/>
              </w:rPr>
            </w:pPr>
          </w:p>
        </w:tc>
        <w:tc>
          <w:tcPr>
            <w:tcW w:w="340" w:type="pct"/>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7832DE28" w14:textId="77777777" w:rsidR="004655E3" w:rsidRPr="00C45032" w:rsidRDefault="004655E3" w:rsidP="001905AA">
            <w:pPr>
              <w:spacing w:before="0" w:after="0"/>
              <w:jc w:val="left"/>
              <w:rPr>
                <w:rFonts w:eastAsia="Calibri" w:cs="Times New Roman"/>
                <w:sz w:val="20"/>
                <w:szCs w:val="20"/>
                <w:lang w:val="bs-Latn-BA" w:eastAsia="en-GB"/>
              </w:rPr>
            </w:pPr>
            <w:r w:rsidRPr="00C45032">
              <w:rPr>
                <w:rFonts w:eastAsia="Calibri" w:cs="Times New Roman"/>
                <w:sz w:val="20"/>
                <w:szCs w:val="20"/>
                <w:lang w:val="bs-Latn-BA" w:eastAsia="en-GB"/>
              </w:rPr>
              <w:t>Konvencija UN o pravima lica sa invaliditetom</w:t>
            </w:r>
          </w:p>
        </w:tc>
      </w:tr>
      <w:tr w:rsidR="004655E3" w:rsidRPr="00C45032" w14:paraId="13D1870B" w14:textId="77777777" w:rsidTr="001905AA">
        <w:trPr>
          <w:gridAfter w:val="1"/>
          <w:wAfter w:w="146" w:type="pct"/>
        </w:trPr>
        <w:tc>
          <w:tcPr>
            <w:tcW w:w="4854" w:type="pct"/>
            <w:gridSpan w:val="16"/>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hideMark/>
          </w:tcPr>
          <w:p w14:paraId="52BC107E" w14:textId="77777777" w:rsidR="004655E3" w:rsidRPr="00C45032" w:rsidRDefault="004655E3" w:rsidP="001905AA">
            <w:pPr>
              <w:spacing w:before="0" w:after="0"/>
              <w:jc w:val="left"/>
              <w:rPr>
                <w:rFonts w:eastAsia="Calibri" w:cs="Times New Roman"/>
                <w:szCs w:val="24"/>
                <w:lang w:val="bs-Latn-BA" w:eastAsia="en-GB"/>
              </w:rPr>
            </w:pPr>
            <w:r w:rsidRPr="00C45032">
              <w:rPr>
                <w:rFonts w:eastAsia="Calibri" w:cs="Times New Roman"/>
                <w:b/>
                <w:bCs/>
                <w:szCs w:val="24"/>
                <w:lang w:val="bs-Latn-BA" w:eastAsia="en-GB"/>
              </w:rPr>
              <w:t xml:space="preserve">                          D) Antidiskriminacija i jednake mogućnosti</w:t>
            </w:r>
          </w:p>
        </w:tc>
      </w:tr>
      <w:tr w:rsidR="004655E3" w:rsidRPr="00C45032" w14:paraId="2668E39B" w14:textId="77777777" w:rsidTr="001905AA">
        <w:trPr>
          <w:gridAfter w:val="1"/>
          <w:wAfter w:w="146" w:type="pct"/>
          <w:trHeight w:val="511"/>
        </w:trPr>
        <w:tc>
          <w:tcPr>
            <w:tcW w:w="209" w:type="pct"/>
            <w:tcBorders>
              <w:top w:val="nil"/>
              <w:left w:val="single" w:sz="8" w:space="0" w:color="000000"/>
              <w:bottom w:val="single" w:sz="8" w:space="0" w:color="auto"/>
              <w:right w:val="single" w:sz="8" w:space="0" w:color="000000"/>
            </w:tcBorders>
            <w:shd w:val="clear" w:color="auto" w:fill="FFFFFF"/>
            <w:tcMar>
              <w:top w:w="0" w:type="dxa"/>
              <w:left w:w="28" w:type="dxa"/>
              <w:bottom w:w="0" w:type="dxa"/>
              <w:right w:w="28" w:type="dxa"/>
            </w:tcMar>
          </w:tcPr>
          <w:p w14:paraId="68367F98" w14:textId="3886AE4A" w:rsidR="004655E3" w:rsidRPr="00C45032" w:rsidRDefault="009C6E3B"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15</w:t>
            </w:r>
            <w:r w:rsidR="004655E3" w:rsidRPr="00C45032">
              <w:rPr>
                <w:rFonts w:eastAsia="Calibri" w:cs="Times New Roman"/>
                <w:szCs w:val="24"/>
                <w:lang w:val="bs-Latn-BA"/>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0DC9D8D1" w14:textId="77777777"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MLJMP</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38F814D" w14:textId="77777777" w:rsidR="004655E3" w:rsidRPr="00C45032" w:rsidRDefault="004655E3" w:rsidP="001905AA">
            <w:pPr>
              <w:spacing w:before="0" w:after="160" w:line="259" w:lineRule="auto"/>
              <w:ind w:right="76"/>
              <w:rPr>
                <w:rFonts w:eastAsia="Calibri" w:cs="Times New Roman"/>
                <w:szCs w:val="24"/>
                <w:lang w:val="bs-Latn-BA"/>
              </w:rPr>
            </w:pPr>
            <w:r w:rsidRPr="00C45032">
              <w:rPr>
                <w:rFonts w:eastAsia="Calibri" w:cs="Times New Roman"/>
                <w:szCs w:val="24"/>
                <w:lang w:val="bs-Latn-BA"/>
              </w:rPr>
              <w:t>Zakon o zaštiti jednakosti i zabrani diskriminacije</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0360235E" w14:textId="68E75A71"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2025/I</w:t>
            </w:r>
            <w:r w:rsidR="0032717D" w:rsidRPr="00C45032">
              <w:rPr>
                <w:rFonts w:eastAsia="Calibri" w:cs="Times New Roman"/>
                <w:szCs w:val="24"/>
                <w:lang w:val="bs-Latn-BA"/>
              </w:rPr>
              <w:t>I</w:t>
            </w:r>
          </w:p>
        </w:tc>
        <w:tc>
          <w:tcPr>
            <w:tcW w:w="478"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A399010" w14:textId="0E859EB5" w:rsidR="004655E3" w:rsidRPr="00C45032" w:rsidRDefault="004655E3" w:rsidP="001905AA">
            <w:pPr>
              <w:spacing w:before="0" w:after="160" w:line="259" w:lineRule="auto"/>
              <w:jc w:val="center"/>
              <w:rPr>
                <w:rFonts w:eastAsia="Calibri" w:cs="Times New Roman"/>
                <w:szCs w:val="24"/>
                <w:lang w:val="bs-Latn-BA"/>
              </w:rPr>
            </w:pPr>
            <w:r w:rsidRPr="00C45032">
              <w:rPr>
                <w:rFonts w:eastAsia="Calibri" w:cs="Times New Roman"/>
                <w:szCs w:val="24"/>
                <w:lang w:val="bs-Latn-BA"/>
              </w:rPr>
              <w:t>2025/</w:t>
            </w:r>
            <w:r w:rsidR="0032717D" w:rsidRPr="00C45032">
              <w:rPr>
                <w:rFonts w:eastAsia="Calibri" w:cs="Times New Roman"/>
                <w:szCs w:val="24"/>
                <w:lang w:val="bs-Latn-BA"/>
              </w:rPr>
              <w:t>I</w:t>
            </w:r>
            <w:r w:rsidRPr="00C45032">
              <w:rPr>
                <w:rFonts w:eastAsia="Calibri" w:cs="Times New Roman"/>
                <w:szCs w:val="24"/>
                <w:lang w:val="bs-Latn-BA"/>
              </w:rPr>
              <w:t>II</w:t>
            </w:r>
          </w:p>
        </w:tc>
        <w:tc>
          <w:tcPr>
            <w:tcW w:w="58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D587128" w14:textId="77777777" w:rsidR="004655E3" w:rsidRPr="00C45032" w:rsidRDefault="004655E3" w:rsidP="001905AA">
            <w:pPr>
              <w:spacing w:before="0" w:after="0"/>
              <w:jc w:val="center"/>
              <w:rPr>
                <w:rFonts w:cs="Arial"/>
                <w:sz w:val="20"/>
                <w:szCs w:val="20"/>
              </w:rPr>
            </w:pPr>
            <w:r w:rsidRPr="00C45032">
              <w:rPr>
                <w:rFonts w:cs="Arial"/>
                <w:sz w:val="20"/>
                <w:szCs w:val="20"/>
              </w:rPr>
              <w:t xml:space="preserve">32010L0041 </w:t>
            </w:r>
            <w:r w:rsidRPr="00C45032">
              <w:rPr>
                <w:rFonts w:eastAsia="Calibri" w:cs="Times New Roman"/>
                <w:color w:val="000000"/>
                <w:sz w:val="20"/>
                <w:szCs w:val="20"/>
                <w:lang w:val="bs-Latn-BA" w:eastAsia="en-GB"/>
              </w:rPr>
              <w:t>[P]</w:t>
            </w:r>
          </w:p>
          <w:p w14:paraId="34F9DFFA" w14:textId="77777777" w:rsidR="004655E3" w:rsidRPr="00C45032" w:rsidRDefault="004655E3" w:rsidP="001905AA">
            <w:pPr>
              <w:spacing w:before="0" w:after="0"/>
              <w:jc w:val="center"/>
              <w:rPr>
                <w:rFonts w:cs="Arial"/>
                <w:sz w:val="20"/>
                <w:szCs w:val="20"/>
              </w:rPr>
            </w:pPr>
            <w:r w:rsidRPr="00C45032">
              <w:rPr>
                <w:rFonts w:cs="Arial"/>
                <w:sz w:val="20"/>
                <w:szCs w:val="20"/>
              </w:rPr>
              <w:t xml:space="preserve">31979L0007 </w:t>
            </w:r>
            <w:r w:rsidRPr="00C45032">
              <w:rPr>
                <w:rFonts w:eastAsia="Calibri" w:cs="Times New Roman"/>
                <w:color w:val="000000"/>
                <w:sz w:val="20"/>
                <w:szCs w:val="20"/>
                <w:lang w:val="bs-Latn-BA" w:eastAsia="en-GB"/>
              </w:rPr>
              <w:t>[P]</w:t>
            </w:r>
          </w:p>
          <w:p w14:paraId="7112487E" w14:textId="77777777" w:rsidR="004655E3" w:rsidRPr="00C45032" w:rsidRDefault="004655E3" w:rsidP="001905AA">
            <w:pPr>
              <w:spacing w:before="0" w:after="0"/>
              <w:jc w:val="center"/>
              <w:rPr>
                <w:rFonts w:cs="Arial"/>
                <w:sz w:val="20"/>
                <w:szCs w:val="20"/>
              </w:rPr>
            </w:pPr>
            <w:r w:rsidRPr="00C45032">
              <w:rPr>
                <w:rFonts w:cs="Arial"/>
                <w:sz w:val="20"/>
                <w:szCs w:val="20"/>
              </w:rPr>
              <w:t xml:space="preserve">32000L0043 </w:t>
            </w:r>
            <w:r w:rsidRPr="00C45032">
              <w:rPr>
                <w:rFonts w:eastAsia="Calibri" w:cs="Times New Roman"/>
                <w:color w:val="000000"/>
                <w:sz w:val="20"/>
                <w:szCs w:val="20"/>
                <w:lang w:val="bs-Latn-BA" w:eastAsia="en-GB"/>
              </w:rPr>
              <w:t>[P]</w:t>
            </w:r>
          </w:p>
          <w:p w14:paraId="6573FF55" w14:textId="77777777" w:rsidR="004655E3" w:rsidRPr="00C45032" w:rsidRDefault="004655E3" w:rsidP="001905AA">
            <w:pPr>
              <w:spacing w:before="0" w:after="0"/>
              <w:jc w:val="center"/>
              <w:rPr>
                <w:rFonts w:cs="Arial"/>
                <w:sz w:val="20"/>
                <w:szCs w:val="20"/>
              </w:rPr>
            </w:pPr>
            <w:r w:rsidRPr="00C45032">
              <w:rPr>
                <w:rFonts w:cs="Arial"/>
                <w:sz w:val="20"/>
                <w:szCs w:val="20"/>
              </w:rPr>
              <w:t xml:space="preserve">32000L0078 </w:t>
            </w:r>
            <w:r w:rsidRPr="00C45032">
              <w:rPr>
                <w:rFonts w:eastAsia="Calibri" w:cs="Times New Roman"/>
                <w:color w:val="000000"/>
                <w:sz w:val="20"/>
                <w:szCs w:val="20"/>
                <w:lang w:val="bs-Latn-BA" w:eastAsia="en-GB"/>
              </w:rPr>
              <w:t>[P]</w:t>
            </w:r>
          </w:p>
          <w:p w14:paraId="2E175FEF" w14:textId="77777777" w:rsidR="004655E3" w:rsidRPr="00C45032" w:rsidRDefault="004655E3" w:rsidP="001905AA">
            <w:pPr>
              <w:spacing w:before="0" w:after="0"/>
              <w:jc w:val="center"/>
              <w:rPr>
                <w:rFonts w:cs="Arial"/>
                <w:sz w:val="20"/>
                <w:szCs w:val="20"/>
              </w:rPr>
            </w:pPr>
            <w:r w:rsidRPr="00C45032">
              <w:rPr>
                <w:rFonts w:cs="Arial"/>
                <w:sz w:val="20"/>
                <w:szCs w:val="20"/>
              </w:rPr>
              <w:t xml:space="preserve">32004L0113 </w:t>
            </w:r>
            <w:r w:rsidRPr="00C45032">
              <w:rPr>
                <w:rFonts w:eastAsia="Calibri" w:cs="Times New Roman"/>
                <w:color w:val="000000"/>
                <w:sz w:val="20"/>
                <w:szCs w:val="20"/>
                <w:lang w:val="bs-Latn-BA" w:eastAsia="en-GB"/>
              </w:rPr>
              <w:t>[P]</w:t>
            </w:r>
          </w:p>
          <w:p w14:paraId="51C8178F" w14:textId="77777777" w:rsidR="004655E3" w:rsidRPr="00C45032" w:rsidRDefault="004655E3" w:rsidP="001905AA">
            <w:pPr>
              <w:spacing w:before="0" w:after="0"/>
              <w:jc w:val="center"/>
              <w:rPr>
                <w:rFonts w:ascii="Arial" w:hAnsi="Arial" w:cs="Arial"/>
              </w:rPr>
            </w:pPr>
            <w:r w:rsidRPr="00C45032">
              <w:rPr>
                <w:rFonts w:cs="Arial"/>
                <w:sz w:val="20"/>
                <w:szCs w:val="20"/>
              </w:rPr>
              <w:t xml:space="preserve">32006L0054 </w:t>
            </w:r>
            <w:r w:rsidRPr="00C45032">
              <w:rPr>
                <w:rFonts w:eastAsia="Calibri" w:cs="Times New Roman"/>
                <w:color w:val="000000"/>
                <w:sz w:val="20"/>
                <w:szCs w:val="20"/>
                <w:lang w:val="bs-Latn-BA" w:eastAsia="en-GB"/>
              </w:rPr>
              <w:t>[P]</w:t>
            </w:r>
          </w:p>
        </w:tc>
        <w:tc>
          <w:tcPr>
            <w:tcW w:w="340" w:type="pct"/>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043CAA96" w14:textId="77777777" w:rsidR="004655E3" w:rsidRPr="00C45032" w:rsidRDefault="004655E3" w:rsidP="001905AA">
            <w:pPr>
              <w:spacing w:before="0" w:after="160" w:line="259" w:lineRule="auto"/>
              <w:jc w:val="left"/>
              <w:rPr>
                <w:rFonts w:eastAsia="Calibri" w:cs="Times New Roman"/>
                <w:sz w:val="20"/>
                <w:szCs w:val="20"/>
                <w:lang w:val="bs-Latn-BA"/>
              </w:rPr>
            </w:pPr>
          </w:p>
        </w:tc>
      </w:tr>
      <w:tr w:rsidR="004655E3" w:rsidRPr="00C45032" w14:paraId="2B8A2240" w14:textId="77777777" w:rsidTr="001905AA">
        <w:trPr>
          <w:gridAfter w:val="1"/>
          <w:wAfter w:w="146" w:type="pct"/>
          <w:trHeight w:val="511"/>
        </w:trPr>
        <w:tc>
          <w:tcPr>
            <w:tcW w:w="209" w:type="pct"/>
            <w:tcBorders>
              <w:top w:val="nil"/>
              <w:left w:val="single" w:sz="8" w:space="0" w:color="000000"/>
              <w:bottom w:val="single" w:sz="8" w:space="0" w:color="auto"/>
              <w:right w:val="single" w:sz="8" w:space="0" w:color="000000"/>
            </w:tcBorders>
            <w:shd w:val="clear" w:color="auto" w:fill="FFFFFF"/>
            <w:tcMar>
              <w:top w:w="0" w:type="dxa"/>
              <w:left w:w="28" w:type="dxa"/>
              <w:bottom w:w="0" w:type="dxa"/>
              <w:right w:w="28" w:type="dxa"/>
            </w:tcMar>
          </w:tcPr>
          <w:p w14:paraId="20F0841B" w14:textId="51F55BCB" w:rsidR="004655E3" w:rsidRPr="00C45032" w:rsidRDefault="009C6E3B"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16</w:t>
            </w:r>
            <w:r w:rsidR="004655E3" w:rsidRPr="00C45032">
              <w:rPr>
                <w:rFonts w:eastAsia="Calibri" w:cs="Times New Roman"/>
                <w:szCs w:val="24"/>
                <w:lang w:val="bs-Latn-BA"/>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4608CEA2" w14:textId="77777777"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MLJMP</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5AEBF9FC" w14:textId="77777777" w:rsidR="004655E3" w:rsidRPr="00C45032" w:rsidDel="0088557D" w:rsidRDefault="004655E3" w:rsidP="001A0901">
            <w:pPr>
              <w:spacing w:before="0" w:after="0" w:line="259" w:lineRule="auto"/>
              <w:ind w:right="76"/>
              <w:rPr>
                <w:rFonts w:eastAsia="Calibri" w:cs="Times New Roman"/>
                <w:szCs w:val="24"/>
                <w:lang w:val="bs-Latn-BA"/>
              </w:rPr>
            </w:pPr>
            <w:r w:rsidRPr="00C45032">
              <w:rPr>
                <w:rFonts w:eastAsia="Calibri" w:cs="Times New Roman"/>
                <w:szCs w:val="24"/>
                <w:lang w:val="bs-Latn-BA"/>
              </w:rPr>
              <w:t xml:space="preserve">Zakon o Zaštitniku/ci ljudskih prava i sloboda Crne Gore </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9E23049" w14:textId="372650AF"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2025/I</w:t>
            </w:r>
            <w:r w:rsidR="0032717D" w:rsidRPr="00C45032">
              <w:rPr>
                <w:rFonts w:eastAsia="Calibri" w:cs="Times New Roman"/>
                <w:szCs w:val="24"/>
                <w:lang w:val="bs-Latn-BA"/>
              </w:rPr>
              <w:t>I</w:t>
            </w:r>
          </w:p>
        </w:tc>
        <w:tc>
          <w:tcPr>
            <w:tcW w:w="478"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65631E09" w14:textId="77777777"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2025/II</w:t>
            </w:r>
          </w:p>
        </w:tc>
        <w:tc>
          <w:tcPr>
            <w:tcW w:w="58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6841DFB" w14:textId="77777777" w:rsidR="004655E3" w:rsidRPr="00C45032" w:rsidRDefault="004655E3" w:rsidP="001A0901">
            <w:pPr>
              <w:spacing w:before="0" w:after="0" w:line="259" w:lineRule="auto"/>
              <w:contextualSpacing/>
              <w:jc w:val="center"/>
              <w:rPr>
                <w:rFonts w:eastAsia="Calibri" w:cs="Times New Roman"/>
                <w:sz w:val="20"/>
                <w:szCs w:val="20"/>
                <w:lang w:val="bs-Latn-BA"/>
              </w:rPr>
            </w:pPr>
            <w:r w:rsidRPr="00C45032">
              <w:rPr>
                <w:rFonts w:eastAsia="Calibri" w:cs="Times New Roman"/>
                <w:sz w:val="20"/>
                <w:szCs w:val="20"/>
                <w:lang w:val="bs-Latn-BA"/>
              </w:rPr>
              <w:t xml:space="preserve">32010L0041 </w:t>
            </w:r>
            <w:r w:rsidRPr="00C45032">
              <w:rPr>
                <w:rFonts w:eastAsia="Calibri" w:cs="Times New Roman"/>
                <w:color w:val="000000"/>
                <w:sz w:val="20"/>
                <w:szCs w:val="20"/>
                <w:lang w:val="bs-Latn-BA" w:eastAsia="en-GB"/>
              </w:rPr>
              <w:t>[P]</w:t>
            </w:r>
          </w:p>
          <w:p w14:paraId="357EF070" w14:textId="77777777" w:rsidR="004655E3" w:rsidRPr="00C45032" w:rsidRDefault="004655E3" w:rsidP="001A0901">
            <w:pPr>
              <w:spacing w:before="0" w:after="0" w:line="259" w:lineRule="auto"/>
              <w:contextualSpacing/>
              <w:jc w:val="center"/>
              <w:rPr>
                <w:rFonts w:eastAsia="Calibri" w:cs="Times New Roman"/>
                <w:sz w:val="20"/>
                <w:szCs w:val="20"/>
                <w:lang w:val="bs-Latn-BA"/>
              </w:rPr>
            </w:pPr>
            <w:r w:rsidRPr="00C45032">
              <w:rPr>
                <w:rFonts w:eastAsia="Calibri" w:cs="Times New Roman"/>
                <w:sz w:val="20"/>
                <w:szCs w:val="20"/>
                <w:lang w:val="bs-Latn-BA"/>
              </w:rPr>
              <w:t xml:space="preserve">31979L0007 </w:t>
            </w:r>
            <w:r w:rsidRPr="00C45032">
              <w:rPr>
                <w:rFonts w:eastAsia="Calibri" w:cs="Times New Roman"/>
                <w:color w:val="000000"/>
                <w:sz w:val="20"/>
                <w:szCs w:val="20"/>
                <w:lang w:val="bs-Latn-BA" w:eastAsia="en-GB"/>
              </w:rPr>
              <w:t>[P]</w:t>
            </w:r>
          </w:p>
          <w:p w14:paraId="61DAD2C0" w14:textId="77777777" w:rsidR="004655E3" w:rsidRPr="00C45032" w:rsidRDefault="004655E3" w:rsidP="001A0901">
            <w:pPr>
              <w:spacing w:before="0" w:after="0" w:line="259" w:lineRule="auto"/>
              <w:contextualSpacing/>
              <w:jc w:val="center"/>
              <w:rPr>
                <w:rFonts w:eastAsia="Calibri" w:cs="Times New Roman"/>
                <w:sz w:val="20"/>
                <w:szCs w:val="20"/>
                <w:lang w:val="bs-Latn-BA"/>
              </w:rPr>
            </w:pPr>
            <w:r w:rsidRPr="00C45032">
              <w:rPr>
                <w:rFonts w:eastAsia="Calibri" w:cs="Times New Roman"/>
                <w:sz w:val="20"/>
                <w:szCs w:val="20"/>
                <w:lang w:val="bs-Latn-BA"/>
              </w:rPr>
              <w:t xml:space="preserve">32000L0043 </w:t>
            </w:r>
            <w:r w:rsidRPr="00C45032">
              <w:rPr>
                <w:rFonts w:eastAsia="Calibri" w:cs="Times New Roman"/>
                <w:color w:val="000000"/>
                <w:sz w:val="20"/>
                <w:szCs w:val="20"/>
                <w:lang w:val="bs-Latn-BA" w:eastAsia="en-GB"/>
              </w:rPr>
              <w:t>[P]</w:t>
            </w:r>
          </w:p>
          <w:p w14:paraId="22D3F654" w14:textId="77777777" w:rsidR="004655E3" w:rsidRPr="00C45032" w:rsidRDefault="004655E3" w:rsidP="001A0901">
            <w:pPr>
              <w:spacing w:before="0" w:after="0" w:line="259" w:lineRule="auto"/>
              <w:contextualSpacing/>
              <w:jc w:val="center"/>
              <w:rPr>
                <w:rFonts w:eastAsia="Calibri" w:cs="Times New Roman"/>
                <w:sz w:val="20"/>
                <w:szCs w:val="20"/>
                <w:lang w:val="bs-Latn-BA"/>
              </w:rPr>
            </w:pPr>
            <w:r w:rsidRPr="00C45032">
              <w:rPr>
                <w:rFonts w:eastAsia="Calibri" w:cs="Times New Roman"/>
                <w:sz w:val="20"/>
                <w:szCs w:val="20"/>
                <w:lang w:val="bs-Latn-BA"/>
              </w:rPr>
              <w:t xml:space="preserve">32000L0078 </w:t>
            </w:r>
            <w:r w:rsidRPr="00C45032">
              <w:rPr>
                <w:rFonts w:eastAsia="Calibri" w:cs="Times New Roman"/>
                <w:color w:val="000000"/>
                <w:sz w:val="20"/>
                <w:szCs w:val="20"/>
                <w:lang w:val="bs-Latn-BA" w:eastAsia="en-GB"/>
              </w:rPr>
              <w:t>[P]</w:t>
            </w:r>
          </w:p>
          <w:p w14:paraId="389DC18B" w14:textId="77777777" w:rsidR="004655E3" w:rsidRPr="00C45032" w:rsidRDefault="004655E3" w:rsidP="001A0901">
            <w:pPr>
              <w:spacing w:before="0" w:after="0" w:line="259" w:lineRule="auto"/>
              <w:contextualSpacing/>
              <w:jc w:val="center"/>
              <w:rPr>
                <w:rFonts w:eastAsia="Calibri" w:cs="Times New Roman"/>
                <w:color w:val="000000"/>
                <w:sz w:val="20"/>
                <w:szCs w:val="20"/>
                <w:lang w:val="bs-Latn-BA" w:eastAsia="en-GB"/>
              </w:rPr>
            </w:pPr>
            <w:r w:rsidRPr="00C45032">
              <w:rPr>
                <w:rFonts w:eastAsia="Calibri" w:cs="Times New Roman"/>
                <w:sz w:val="20"/>
                <w:szCs w:val="20"/>
                <w:lang w:val="bs-Latn-BA"/>
              </w:rPr>
              <w:t xml:space="preserve">32004L0113 </w:t>
            </w:r>
            <w:r w:rsidRPr="00C45032">
              <w:rPr>
                <w:rFonts w:eastAsia="Calibri" w:cs="Times New Roman"/>
                <w:color w:val="000000"/>
                <w:sz w:val="20"/>
                <w:szCs w:val="20"/>
                <w:lang w:val="bs-Latn-BA" w:eastAsia="en-GB"/>
              </w:rPr>
              <w:t>[P]</w:t>
            </w:r>
          </w:p>
          <w:p w14:paraId="1716C0D9" w14:textId="77777777" w:rsidR="004655E3" w:rsidRPr="00C45032" w:rsidRDefault="004655E3" w:rsidP="001A0901">
            <w:pPr>
              <w:spacing w:before="0" w:after="0" w:line="259" w:lineRule="auto"/>
              <w:contextualSpacing/>
              <w:jc w:val="center"/>
              <w:rPr>
                <w:rFonts w:eastAsia="Calibri" w:cs="Times New Roman"/>
                <w:color w:val="000000"/>
                <w:sz w:val="20"/>
                <w:szCs w:val="20"/>
                <w:lang w:val="bs-Latn-BA" w:eastAsia="en-GB"/>
              </w:rPr>
            </w:pPr>
            <w:r w:rsidRPr="00C45032">
              <w:rPr>
                <w:rFonts w:eastAsia="Calibri" w:cs="Times New Roman"/>
                <w:sz w:val="20"/>
                <w:szCs w:val="20"/>
                <w:lang w:val="bs-Latn-BA"/>
              </w:rPr>
              <w:t xml:space="preserve">32006L0054 </w:t>
            </w:r>
            <w:r w:rsidRPr="00C45032">
              <w:rPr>
                <w:rFonts w:eastAsia="Calibri" w:cs="Times New Roman"/>
                <w:color w:val="000000"/>
                <w:sz w:val="20"/>
                <w:szCs w:val="20"/>
                <w:lang w:val="bs-Latn-BA" w:eastAsia="en-GB"/>
              </w:rPr>
              <w:t>[P]I</w:t>
            </w:r>
          </w:p>
          <w:p w14:paraId="5EF10605" w14:textId="393CE5DE" w:rsidR="004655E3" w:rsidRPr="00C45032" w:rsidRDefault="004655E3" w:rsidP="001A0901">
            <w:pPr>
              <w:spacing w:before="0" w:after="0" w:line="259" w:lineRule="auto"/>
              <w:contextualSpacing/>
              <w:rPr>
                <w:rFonts w:eastAsia="Calibri" w:cs="Times New Roman"/>
                <w:sz w:val="20"/>
                <w:szCs w:val="20"/>
                <w:lang w:val="bs-Latn-BA" w:eastAsia="en-GB"/>
              </w:rPr>
            </w:pPr>
            <w:r w:rsidRPr="00C45032">
              <w:rPr>
                <w:rFonts w:eastAsia="Calibri" w:cs="Times New Roman"/>
                <w:sz w:val="20"/>
                <w:szCs w:val="20"/>
                <w:lang w:val="bs-Latn-BA"/>
              </w:rPr>
              <w:t xml:space="preserve">    32024L1499 </w:t>
            </w:r>
            <w:r w:rsidRPr="00C45032">
              <w:rPr>
                <w:rFonts w:eastAsia="Calibri" w:cs="Times New Roman"/>
                <w:sz w:val="20"/>
                <w:szCs w:val="20"/>
                <w:lang w:val="bs-Latn-BA" w:eastAsia="en-GB"/>
              </w:rPr>
              <w:t>[P]</w:t>
            </w:r>
          </w:p>
          <w:p w14:paraId="5F80C8B4" w14:textId="01C4C4FA" w:rsidR="004655E3" w:rsidRPr="00C45032" w:rsidRDefault="004655E3" w:rsidP="001A0901">
            <w:pPr>
              <w:spacing w:before="0" w:after="0" w:line="259" w:lineRule="auto"/>
              <w:contextualSpacing/>
              <w:rPr>
                <w:rFonts w:eastAsia="Calibri" w:cs="Times New Roman"/>
                <w:sz w:val="20"/>
                <w:szCs w:val="20"/>
                <w:lang w:val="bs-Latn-BA"/>
              </w:rPr>
            </w:pPr>
            <w:r w:rsidRPr="00C45032">
              <w:rPr>
                <w:rFonts w:eastAsia="Calibri" w:cs="Times New Roman"/>
                <w:sz w:val="20"/>
                <w:szCs w:val="20"/>
                <w:lang w:val="bs-Latn-BA"/>
              </w:rPr>
              <w:t xml:space="preserve">    32024L1500 </w:t>
            </w:r>
            <w:r w:rsidRPr="00C45032">
              <w:rPr>
                <w:rFonts w:eastAsia="Calibri" w:cs="Times New Roman"/>
                <w:sz w:val="20"/>
                <w:szCs w:val="20"/>
                <w:lang w:val="bs-Latn-BA" w:eastAsia="en-GB"/>
              </w:rPr>
              <w:t>[P]</w:t>
            </w:r>
          </w:p>
        </w:tc>
        <w:tc>
          <w:tcPr>
            <w:tcW w:w="340" w:type="pct"/>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6AA087E4" w14:textId="77777777" w:rsidR="004655E3" w:rsidRPr="00C45032" w:rsidRDefault="004655E3" w:rsidP="001A0901">
            <w:pPr>
              <w:spacing w:before="0" w:after="0" w:line="259" w:lineRule="auto"/>
              <w:jc w:val="left"/>
              <w:rPr>
                <w:rFonts w:eastAsia="Calibri" w:cs="Times New Roman"/>
                <w:sz w:val="20"/>
                <w:szCs w:val="20"/>
                <w:lang w:val="bs-Latn-BA"/>
              </w:rPr>
            </w:pPr>
            <w:r w:rsidRPr="00C45032">
              <w:rPr>
                <w:rFonts w:eastAsia="Calibri" w:cs="Times New Roman"/>
                <w:sz w:val="20"/>
                <w:szCs w:val="20"/>
                <w:lang w:val="bs-Latn-BA"/>
              </w:rPr>
              <w:t>Pariški principi, 20. XII1993. Usvojeni Rezolucijom Generalne skupštine 48/134.</w:t>
            </w:r>
          </w:p>
        </w:tc>
      </w:tr>
      <w:tr w:rsidR="004655E3" w:rsidRPr="003D0955" w14:paraId="453531A0" w14:textId="77777777" w:rsidTr="001905AA">
        <w:trPr>
          <w:gridAfter w:val="1"/>
          <w:wAfter w:w="146" w:type="pct"/>
          <w:trHeight w:val="938"/>
        </w:trPr>
        <w:tc>
          <w:tcPr>
            <w:tcW w:w="209" w:type="pct"/>
            <w:tcBorders>
              <w:top w:val="nil"/>
              <w:left w:val="single" w:sz="8" w:space="0" w:color="000000"/>
              <w:bottom w:val="single" w:sz="8" w:space="0" w:color="auto"/>
              <w:right w:val="single" w:sz="8" w:space="0" w:color="000000"/>
            </w:tcBorders>
            <w:shd w:val="clear" w:color="auto" w:fill="FFFFFF"/>
            <w:tcMar>
              <w:top w:w="0" w:type="dxa"/>
              <w:left w:w="28" w:type="dxa"/>
              <w:bottom w:w="0" w:type="dxa"/>
              <w:right w:w="28" w:type="dxa"/>
            </w:tcMar>
          </w:tcPr>
          <w:p w14:paraId="6D50C4B8" w14:textId="031344F6" w:rsidR="004655E3" w:rsidRPr="00C45032" w:rsidRDefault="009C6E3B"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17</w:t>
            </w:r>
            <w:r w:rsidR="004655E3" w:rsidRPr="00C45032">
              <w:rPr>
                <w:rFonts w:eastAsia="Calibri" w:cs="Times New Roman"/>
                <w:szCs w:val="24"/>
                <w:lang w:val="bs-Latn-BA"/>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4E97AE05" w14:textId="77777777"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MLJMP</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BFBD44D" w14:textId="77777777" w:rsidR="004655E3" w:rsidRPr="00C45032" w:rsidDel="0088557D" w:rsidRDefault="004655E3" w:rsidP="001A0901">
            <w:pPr>
              <w:spacing w:before="0" w:after="0" w:line="259" w:lineRule="auto"/>
              <w:ind w:right="76"/>
              <w:rPr>
                <w:rFonts w:eastAsia="Calibri" w:cs="Times New Roman"/>
                <w:szCs w:val="24"/>
                <w:lang w:val="bs-Latn-BA"/>
              </w:rPr>
            </w:pPr>
            <w:r w:rsidRPr="00C45032">
              <w:rPr>
                <w:rFonts w:eastAsia="Calibri" w:cs="Times New Roman"/>
                <w:szCs w:val="24"/>
                <w:lang w:val="bs-Latn-BA"/>
              </w:rPr>
              <w:t>Zakon o pravnom prepoznavanju rodnog identiteta na osnovu samoodređenja</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770C69AF" w14:textId="77777777"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2025/I</w:t>
            </w:r>
          </w:p>
        </w:tc>
        <w:tc>
          <w:tcPr>
            <w:tcW w:w="478"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323F4501" w14:textId="77777777"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2025/II</w:t>
            </w:r>
          </w:p>
        </w:tc>
        <w:tc>
          <w:tcPr>
            <w:tcW w:w="58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4046F687" w14:textId="77777777" w:rsidR="004655E3" w:rsidRPr="00C45032" w:rsidRDefault="004655E3" w:rsidP="001A0901">
            <w:pPr>
              <w:spacing w:before="0" w:after="0" w:line="259" w:lineRule="auto"/>
              <w:jc w:val="left"/>
              <w:rPr>
                <w:rFonts w:eastAsia="Calibri" w:cs="Times New Roman"/>
                <w:sz w:val="20"/>
                <w:szCs w:val="20"/>
                <w:lang w:val="bs-Latn-BA"/>
              </w:rPr>
            </w:pPr>
          </w:p>
        </w:tc>
        <w:tc>
          <w:tcPr>
            <w:tcW w:w="340" w:type="pct"/>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7D6C7799" w14:textId="77777777" w:rsidR="004655E3" w:rsidRPr="00C45032" w:rsidRDefault="004655E3" w:rsidP="001A0901">
            <w:pPr>
              <w:spacing w:before="0" w:after="0" w:line="259" w:lineRule="auto"/>
              <w:jc w:val="left"/>
              <w:rPr>
                <w:rFonts w:eastAsia="Calibri" w:cs="Times New Roman"/>
                <w:sz w:val="20"/>
                <w:szCs w:val="20"/>
                <w:lang w:val="bs-Latn-BA"/>
              </w:rPr>
            </w:pPr>
            <w:r w:rsidRPr="00C45032">
              <w:rPr>
                <w:rFonts w:eastAsia="Calibri" w:cs="Times New Roman"/>
                <w:sz w:val="20"/>
                <w:szCs w:val="20"/>
                <w:lang w:val="bs-Latn-BA"/>
              </w:rPr>
              <w:t xml:space="preserve">Praksa Evropskog suda za ljudska prava </w:t>
            </w:r>
          </w:p>
        </w:tc>
      </w:tr>
      <w:tr w:rsidR="004655E3" w:rsidRPr="00C45032" w14:paraId="150E4EF2"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shd w:val="clear" w:color="auto" w:fill="FFFFFF"/>
            <w:tcMar>
              <w:top w:w="0" w:type="dxa"/>
              <w:left w:w="28" w:type="dxa"/>
              <w:bottom w:w="0" w:type="dxa"/>
              <w:right w:w="28" w:type="dxa"/>
            </w:tcMar>
          </w:tcPr>
          <w:p w14:paraId="24BDA982" w14:textId="14039775" w:rsidR="004655E3" w:rsidRPr="00C45032" w:rsidRDefault="009C6E3B"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18</w:t>
            </w:r>
            <w:r w:rsidR="004655E3" w:rsidRPr="00C45032">
              <w:rPr>
                <w:rFonts w:eastAsia="Calibri" w:cs="Times New Roman"/>
                <w:szCs w:val="24"/>
                <w:lang w:val="bs-Latn-BA"/>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B1CA6A9" w14:textId="77777777"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MLJMP</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35327158" w14:textId="4499A18D" w:rsidR="004655E3" w:rsidRPr="00C45032" w:rsidRDefault="004655E3" w:rsidP="001A0901">
            <w:pPr>
              <w:spacing w:before="0" w:after="0" w:line="259" w:lineRule="auto"/>
              <w:ind w:right="76"/>
              <w:rPr>
                <w:rFonts w:eastAsia="Calibri" w:cs="Times New Roman"/>
                <w:szCs w:val="24"/>
                <w:lang w:val="bs-Latn-BA"/>
              </w:rPr>
            </w:pPr>
            <w:r w:rsidRPr="00C45032">
              <w:rPr>
                <w:rFonts w:eastAsia="Calibri" w:cs="Times New Roman"/>
                <w:szCs w:val="24"/>
                <w:lang w:val="bs-Latn-BA"/>
              </w:rPr>
              <w:t xml:space="preserve"> Zakon o rodnoj ravnopravnosti</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6B330F8A" w14:textId="77777777"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2026/II</w:t>
            </w:r>
          </w:p>
        </w:tc>
        <w:tc>
          <w:tcPr>
            <w:tcW w:w="478"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0E8016B" w14:textId="77777777"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2026/III</w:t>
            </w:r>
          </w:p>
        </w:tc>
        <w:tc>
          <w:tcPr>
            <w:tcW w:w="58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7F8B2914" w14:textId="77777777" w:rsidR="004655E3" w:rsidRPr="00C45032" w:rsidRDefault="004655E3" w:rsidP="001A0901">
            <w:pPr>
              <w:spacing w:before="0" w:after="0" w:line="259" w:lineRule="auto"/>
              <w:contextualSpacing/>
              <w:jc w:val="center"/>
              <w:rPr>
                <w:rFonts w:eastAsia="Calibri" w:cs="Times New Roman"/>
                <w:sz w:val="20"/>
                <w:szCs w:val="20"/>
                <w:lang w:val="bs-Latn-BA"/>
              </w:rPr>
            </w:pPr>
            <w:r w:rsidRPr="00C45032">
              <w:rPr>
                <w:rFonts w:eastAsia="Calibri" w:cs="Times New Roman"/>
                <w:sz w:val="20"/>
                <w:szCs w:val="20"/>
                <w:lang w:val="bs-Latn-BA"/>
              </w:rPr>
              <w:t xml:space="preserve">32010L0041 </w:t>
            </w:r>
            <w:r w:rsidRPr="00C45032">
              <w:rPr>
                <w:rFonts w:eastAsia="Calibri" w:cs="Times New Roman"/>
                <w:color w:val="000000"/>
                <w:sz w:val="20"/>
                <w:szCs w:val="20"/>
                <w:lang w:val="bs-Latn-BA" w:eastAsia="en-GB"/>
              </w:rPr>
              <w:t>[P]</w:t>
            </w:r>
          </w:p>
          <w:p w14:paraId="18B3E1D9" w14:textId="77777777" w:rsidR="004655E3" w:rsidRPr="00C45032" w:rsidRDefault="004655E3" w:rsidP="001A0901">
            <w:pPr>
              <w:spacing w:before="0" w:after="0" w:line="259" w:lineRule="auto"/>
              <w:contextualSpacing/>
              <w:jc w:val="center"/>
              <w:rPr>
                <w:rFonts w:eastAsia="Calibri" w:cs="Times New Roman"/>
                <w:sz w:val="20"/>
                <w:szCs w:val="20"/>
                <w:lang w:val="bs-Latn-BA"/>
              </w:rPr>
            </w:pPr>
            <w:r w:rsidRPr="00C45032">
              <w:rPr>
                <w:rFonts w:eastAsia="Calibri" w:cs="Times New Roman"/>
                <w:sz w:val="20"/>
                <w:szCs w:val="20"/>
                <w:lang w:val="bs-Latn-BA"/>
              </w:rPr>
              <w:t xml:space="preserve">31979L0007 </w:t>
            </w:r>
            <w:r w:rsidRPr="00C45032">
              <w:rPr>
                <w:rFonts w:eastAsia="Calibri" w:cs="Times New Roman"/>
                <w:color w:val="000000"/>
                <w:sz w:val="20"/>
                <w:szCs w:val="20"/>
                <w:lang w:val="bs-Latn-BA" w:eastAsia="en-GB"/>
              </w:rPr>
              <w:t>[P]</w:t>
            </w:r>
          </w:p>
          <w:p w14:paraId="47EC05CB" w14:textId="77777777" w:rsidR="004655E3" w:rsidRPr="00C45032" w:rsidRDefault="004655E3" w:rsidP="001A0901">
            <w:pPr>
              <w:spacing w:before="0" w:after="0" w:line="259" w:lineRule="auto"/>
              <w:contextualSpacing/>
              <w:jc w:val="center"/>
              <w:rPr>
                <w:rFonts w:eastAsia="Calibri" w:cs="Times New Roman"/>
                <w:sz w:val="20"/>
                <w:szCs w:val="20"/>
                <w:lang w:val="bs-Latn-BA"/>
              </w:rPr>
            </w:pPr>
            <w:r w:rsidRPr="00C45032">
              <w:rPr>
                <w:rFonts w:eastAsia="Calibri" w:cs="Times New Roman"/>
                <w:sz w:val="20"/>
                <w:szCs w:val="20"/>
                <w:lang w:val="bs-Latn-BA"/>
              </w:rPr>
              <w:t xml:space="preserve">32000L0043 </w:t>
            </w:r>
            <w:r w:rsidRPr="00C45032">
              <w:rPr>
                <w:rFonts w:eastAsia="Calibri" w:cs="Times New Roman"/>
                <w:color w:val="000000"/>
                <w:sz w:val="20"/>
                <w:szCs w:val="20"/>
                <w:lang w:val="bs-Latn-BA" w:eastAsia="en-GB"/>
              </w:rPr>
              <w:t>[P]</w:t>
            </w:r>
          </w:p>
          <w:p w14:paraId="44A70CEB" w14:textId="77777777" w:rsidR="004655E3" w:rsidRPr="00C45032" w:rsidRDefault="004655E3" w:rsidP="001A0901">
            <w:pPr>
              <w:spacing w:before="0" w:after="0" w:line="259" w:lineRule="auto"/>
              <w:contextualSpacing/>
              <w:jc w:val="center"/>
              <w:rPr>
                <w:rFonts w:eastAsia="Calibri" w:cs="Times New Roman"/>
                <w:sz w:val="20"/>
                <w:szCs w:val="20"/>
                <w:lang w:val="bs-Latn-BA"/>
              </w:rPr>
            </w:pPr>
            <w:r w:rsidRPr="00C45032">
              <w:rPr>
                <w:rFonts w:eastAsia="Calibri" w:cs="Times New Roman"/>
                <w:sz w:val="20"/>
                <w:szCs w:val="20"/>
                <w:lang w:val="bs-Latn-BA"/>
              </w:rPr>
              <w:t xml:space="preserve">32000L0078 </w:t>
            </w:r>
            <w:r w:rsidRPr="00C45032">
              <w:rPr>
                <w:rFonts w:eastAsia="Calibri" w:cs="Times New Roman"/>
                <w:color w:val="000000"/>
                <w:sz w:val="20"/>
                <w:szCs w:val="20"/>
                <w:lang w:val="bs-Latn-BA" w:eastAsia="en-GB"/>
              </w:rPr>
              <w:t>[P]</w:t>
            </w:r>
          </w:p>
          <w:p w14:paraId="57A77AD9" w14:textId="77777777" w:rsidR="004655E3" w:rsidRPr="00C45032" w:rsidRDefault="004655E3" w:rsidP="001A0901">
            <w:pPr>
              <w:spacing w:before="0" w:after="0" w:line="259" w:lineRule="auto"/>
              <w:contextualSpacing/>
              <w:jc w:val="center"/>
              <w:rPr>
                <w:rFonts w:eastAsia="Calibri" w:cs="Times New Roman"/>
                <w:sz w:val="20"/>
                <w:szCs w:val="20"/>
                <w:lang w:val="bs-Latn-BA"/>
              </w:rPr>
            </w:pPr>
            <w:r w:rsidRPr="00C45032">
              <w:rPr>
                <w:rFonts w:eastAsia="Calibri" w:cs="Times New Roman"/>
                <w:sz w:val="20"/>
                <w:szCs w:val="20"/>
                <w:lang w:val="bs-Latn-BA"/>
              </w:rPr>
              <w:t xml:space="preserve">32004L0113 </w:t>
            </w:r>
            <w:r w:rsidRPr="00C45032">
              <w:rPr>
                <w:rFonts w:eastAsia="Calibri" w:cs="Times New Roman"/>
                <w:color w:val="000000"/>
                <w:sz w:val="20"/>
                <w:szCs w:val="20"/>
                <w:lang w:val="bs-Latn-BA" w:eastAsia="en-GB"/>
              </w:rPr>
              <w:t>[P]</w:t>
            </w:r>
          </w:p>
          <w:p w14:paraId="4F20AAC0" w14:textId="77777777" w:rsidR="004655E3" w:rsidRPr="00C45032" w:rsidRDefault="004655E3" w:rsidP="001A0901">
            <w:pPr>
              <w:spacing w:before="0" w:after="0" w:line="259" w:lineRule="auto"/>
              <w:contextualSpacing/>
              <w:jc w:val="center"/>
              <w:rPr>
                <w:rFonts w:eastAsia="Calibri" w:cs="Times New Roman"/>
                <w:sz w:val="20"/>
                <w:szCs w:val="20"/>
                <w:lang w:val="bs-Latn-BA"/>
              </w:rPr>
            </w:pPr>
            <w:r w:rsidRPr="00C45032">
              <w:rPr>
                <w:rFonts w:eastAsia="Calibri" w:cs="Times New Roman"/>
                <w:sz w:val="20"/>
                <w:szCs w:val="20"/>
                <w:lang w:val="bs-Latn-BA"/>
              </w:rPr>
              <w:lastRenderedPageBreak/>
              <w:t xml:space="preserve">32006L0054 </w:t>
            </w:r>
            <w:r w:rsidRPr="00C45032">
              <w:rPr>
                <w:rFonts w:eastAsia="Calibri" w:cs="Times New Roman"/>
                <w:color w:val="000000"/>
                <w:sz w:val="20"/>
                <w:szCs w:val="20"/>
                <w:lang w:val="bs-Latn-BA" w:eastAsia="en-GB"/>
              </w:rPr>
              <w:t>[P]</w:t>
            </w:r>
          </w:p>
        </w:tc>
        <w:tc>
          <w:tcPr>
            <w:tcW w:w="340" w:type="pct"/>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33437260" w14:textId="77777777" w:rsidR="004655E3" w:rsidRPr="00C45032" w:rsidRDefault="004655E3" w:rsidP="001A0901">
            <w:pPr>
              <w:spacing w:before="0" w:after="0" w:line="259" w:lineRule="auto"/>
              <w:contextualSpacing/>
              <w:jc w:val="left"/>
              <w:rPr>
                <w:rFonts w:eastAsia="Calibri" w:cs="Times New Roman"/>
                <w:sz w:val="20"/>
                <w:szCs w:val="20"/>
                <w:lang w:val="bs-Latn-BA"/>
              </w:rPr>
            </w:pPr>
            <w:r w:rsidRPr="00C45032">
              <w:rPr>
                <w:rFonts w:eastAsia="Calibri" w:cs="Times New Roman"/>
                <w:sz w:val="20"/>
                <w:szCs w:val="20"/>
                <w:lang w:val="bs-Latn-BA"/>
              </w:rPr>
              <w:lastRenderedPageBreak/>
              <w:t>UN Konvencija o eliminaciji svih oblika</w:t>
            </w:r>
          </w:p>
          <w:p w14:paraId="3D87928F" w14:textId="77777777" w:rsidR="004655E3" w:rsidRPr="00C45032" w:rsidRDefault="004655E3" w:rsidP="001A0901">
            <w:pPr>
              <w:spacing w:before="0" w:after="0" w:line="259" w:lineRule="auto"/>
              <w:contextualSpacing/>
              <w:jc w:val="left"/>
              <w:rPr>
                <w:rFonts w:eastAsia="Calibri" w:cs="Times New Roman"/>
                <w:sz w:val="20"/>
                <w:szCs w:val="20"/>
                <w:lang w:val="bs-Latn-BA"/>
              </w:rPr>
            </w:pPr>
            <w:r w:rsidRPr="00C45032">
              <w:rPr>
                <w:rFonts w:eastAsia="Calibri" w:cs="Times New Roman"/>
                <w:sz w:val="20"/>
                <w:szCs w:val="20"/>
                <w:lang w:val="bs-Latn-BA"/>
              </w:rPr>
              <w:t>diskriminac</w:t>
            </w:r>
            <w:r w:rsidRPr="00C45032">
              <w:rPr>
                <w:rFonts w:eastAsia="Calibri" w:cs="Times New Roman"/>
                <w:sz w:val="20"/>
                <w:szCs w:val="20"/>
                <w:lang w:val="bs-Latn-BA"/>
              </w:rPr>
              <w:lastRenderedPageBreak/>
              <w:t>ije žena (CEDAW)</w:t>
            </w:r>
          </w:p>
        </w:tc>
      </w:tr>
      <w:tr w:rsidR="004655E3" w:rsidRPr="00C45032" w14:paraId="087E9F27" w14:textId="77777777" w:rsidTr="001905AA">
        <w:trPr>
          <w:gridAfter w:val="1"/>
          <w:wAfter w:w="146" w:type="pct"/>
        </w:trPr>
        <w:tc>
          <w:tcPr>
            <w:tcW w:w="209" w:type="pct"/>
            <w:tcBorders>
              <w:top w:val="nil"/>
              <w:left w:val="single" w:sz="8" w:space="0" w:color="000000"/>
              <w:bottom w:val="single" w:sz="8" w:space="0" w:color="auto"/>
              <w:right w:val="single" w:sz="8" w:space="0" w:color="000000"/>
            </w:tcBorders>
            <w:shd w:val="clear" w:color="auto" w:fill="FFFFFF"/>
            <w:tcMar>
              <w:top w:w="0" w:type="dxa"/>
              <w:left w:w="28" w:type="dxa"/>
              <w:bottom w:w="0" w:type="dxa"/>
              <w:right w:w="28" w:type="dxa"/>
            </w:tcMar>
          </w:tcPr>
          <w:p w14:paraId="60F748F8" w14:textId="4D6B2E3F" w:rsidR="004655E3" w:rsidRPr="00C45032" w:rsidRDefault="009C6E3B"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lastRenderedPageBreak/>
              <w:t>19</w:t>
            </w:r>
            <w:r w:rsidR="004655E3" w:rsidRPr="00C45032">
              <w:rPr>
                <w:rFonts w:eastAsia="Calibri" w:cs="Times New Roman"/>
                <w:szCs w:val="24"/>
                <w:lang w:val="bs-Latn-BA"/>
              </w:rPr>
              <w:t>.</w:t>
            </w:r>
          </w:p>
        </w:tc>
        <w:tc>
          <w:tcPr>
            <w:tcW w:w="314"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09B72EA2" w14:textId="77777777"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MLJMP</w:t>
            </w:r>
          </w:p>
        </w:tc>
        <w:tc>
          <w:tcPr>
            <w:tcW w:w="2503" w:type="pct"/>
            <w:gridSpan w:val="5"/>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5384BCD7" w14:textId="77777777" w:rsidR="004655E3" w:rsidRPr="00C45032" w:rsidRDefault="004655E3" w:rsidP="001A0901">
            <w:pPr>
              <w:spacing w:before="0" w:after="0" w:line="259" w:lineRule="auto"/>
              <w:ind w:right="76"/>
              <w:rPr>
                <w:rFonts w:eastAsia="Calibri" w:cs="Times New Roman"/>
                <w:szCs w:val="24"/>
                <w:lang w:val="bs-Latn-BA"/>
              </w:rPr>
            </w:pPr>
            <w:r w:rsidRPr="00C45032">
              <w:rPr>
                <w:rFonts w:eastAsia="Calibri" w:cs="Times New Roman"/>
                <w:szCs w:val="24"/>
                <w:lang w:val="bs-Latn-BA"/>
              </w:rPr>
              <w:t>Pravilnik o sadržaju i načinu vođenja posebne evidencije o slučajevima prijavljene diskriminacije</w:t>
            </w:r>
          </w:p>
        </w:tc>
        <w:tc>
          <w:tcPr>
            <w:tcW w:w="425"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264D6298" w14:textId="77777777"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2025/IV</w:t>
            </w:r>
          </w:p>
        </w:tc>
        <w:tc>
          <w:tcPr>
            <w:tcW w:w="478"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01CC1692" w14:textId="77777777" w:rsidR="004655E3" w:rsidRPr="00C45032" w:rsidRDefault="004655E3" w:rsidP="001A0901">
            <w:pPr>
              <w:spacing w:before="0" w:after="0" w:line="259" w:lineRule="auto"/>
              <w:jc w:val="center"/>
              <w:rPr>
                <w:rFonts w:eastAsia="Calibri" w:cs="Times New Roman"/>
                <w:szCs w:val="24"/>
                <w:lang w:val="bs-Latn-BA"/>
              </w:rPr>
            </w:pPr>
            <w:r w:rsidRPr="00C45032">
              <w:rPr>
                <w:rFonts w:eastAsia="Calibri" w:cs="Times New Roman"/>
                <w:szCs w:val="24"/>
                <w:lang w:val="bs-Latn-BA"/>
              </w:rPr>
              <w:t>2026/I</w:t>
            </w:r>
          </w:p>
        </w:tc>
        <w:tc>
          <w:tcPr>
            <w:tcW w:w="58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0D8A9F1B" w14:textId="77777777" w:rsidR="004655E3" w:rsidRPr="00C45032" w:rsidRDefault="004655E3" w:rsidP="001A0901">
            <w:pPr>
              <w:spacing w:before="0" w:after="0" w:line="259" w:lineRule="auto"/>
              <w:contextualSpacing/>
              <w:jc w:val="center"/>
              <w:rPr>
                <w:rFonts w:eastAsia="Calibri" w:cs="Times New Roman"/>
                <w:sz w:val="20"/>
                <w:szCs w:val="20"/>
                <w:lang w:val="bs-Latn-BA"/>
              </w:rPr>
            </w:pPr>
          </w:p>
        </w:tc>
        <w:tc>
          <w:tcPr>
            <w:tcW w:w="340" w:type="pct"/>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1A068DE7" w14:textId="77777777" w:rsidR="004655E3" w:rsidRPr="00C45032" w:rsidRDefault="004655E3" w:rsidP="001A0901">
            <w:pPr>
              <w:spacing w:before="0" w:after="0" w:line="259" w:lineRule="auto"/>
              <w:contextualSpacing/>
              <w:jc w:val="left"/>
              <w:rPr>
                <w:rFonts w:eastAsia="Calibri" w:cs="Times New Roman"/>
                <w:sz w:val="20"/>
                <w:szCs w:val="20"/>
                <w:lang w:val="bs-Latn-BA"/>
              </w:rPr>
            </w:pPr>
          </w:p>
        </w:tc>
      </w:tr>
      <w:tr w:rsidR="004655E3" w:rsidRPr="00C45032" w14:paraId="2525B85A" w14:textId="77777777" w:rsidTr="001905AA">
        <w:tc>
          <w:tcPr>
            <w:tcW w:w="315" w:type="pct"/>
            <w:gridSpan w:val="2"/>
            <w:vAlign w:val="center"/>
            <w:hideMark/>
          </w:tcPr>
          <w:p w14:paraId="7CAC5289" w14:textId="77777777" w:rsidR="004655E3" w:rsidRPr="00C45032" w:rsidRDefault="004655E3" w:rsidP="001905AA">
            <w:pPr>
              <w:spacing w:before="0" w:after="0"/>
              <w:jc w:val="left"/>
              <w:rPr>
                <w:rFonts w:eastAsia="Times New Roman" w:cs="Times New Roman"/>
                <w:sz w:val="20"/>
                <w:szCs w:val="20"/>
                <w:lang w:val="bs-Latn-BA"/>
              </w:rPr>
            </w:pPr>
          </w:p>
        </w:tc>
        <w:tc>
          <w:tcPr>
            <w:tcW w:w="282" w:type="pct"/>
            <w:gridSpan w:val="2"/>
            <w:vAlign w:val="center"/>
            <w:hideMark/>
          </w:tcPr>
          <w:p w14:paraId="79E75AE3" w14:textId="77777777" w:rsidR="004655E3" w:rsidRPr="00C45032" w:rsidRDefault="004655E3" w:rsidP="001905AA">
            <w:pPr>
              <w:spacing w:before="0" w:after="0"/>
              <w:jc w:val="left"/>
              <w:rPr>
                <w:rFonts w:eastAsia="Times New Roman" w:cs="Times New Roman"/>
                <w:sz w:val="20"/>
                <w:szCs w:val="20"/>
                <w:lang w:val="bs-Latn-BA"/>
              </w:rPr>
            </w:pPr>
          </w:p>
        </w:tc>
        <w:tc>
          <w:tcPr>
            <w:tcW w:w="21" w:type="pct"/>
            <w:vAlign w:val="center"/>
            <w:hideMark/>
          </w:tcPr>
          <w:p w14:paraId="3B969FE4" w14:textId="77777777" w:rsidR="004655E3" w:rsidRPr="00C45032" w:rsidRDefault="004655E3" w:rsidP="001905AA">
            <w:pPr>
              <w:spacing w:before="0" w:after="0"/>
              <w:jc w:val="left"/>
              <w:rPr>
                <w:rFonts w:eastAsia="Times New Roman" w:cs="Times New Roman"/>
                <w:sz w:val="20"/>
                <w:szCs w:val="20"/>
                <w:lang w:val="bs-Latn-BA"/>
              </w:rPr>
            </w:pPr>
          </w:p>
        </w:tc>
        <w:tc>
          <w:tcPr>
            <w:tcW w:w="1391" w:type="pct"/>
            <w:vAlign w:val="center"/>
            <w:hideMark/>
          </w:tcPr>
          <w:p w14:paraId="1C80B72F" w14:textId="77777777" w:rsidR="004655E3" w:rsidRPr="00C45032" w:rsidRDefault="004655E3" w:rsidP="001905AA">
            <w:pPr>
              <w:spacing w:before="0" w:after="0"/>
              <w:jc w:val="left"/>
              <w:rPr>
                <w:rFonts w:eastAsia="Times New Roman" w:cs="Times New Roman"/>
                <w:sz w:val="20"/>
                <w:szCs w:val="20"/>
                <w:lang w:val="bs-Latn-BA"/>
              </w:rPr>
            </w:pPr>
          </w:p>
        </w:tc>
        <w:tc>
          <w:tcPr>
            <w:tcW w:w="78" w:type="pct"/>
            <w:vAlign w:val="center"/>
            <w:hideMark/>
          </w:tcPr>
          <w:p w14:paraId="1100593F" w14:textId="77777777" w:rsidR="004655E3" w:rsidRPr="00C45032" w:rsidRDefault="004655E3" w:rsidP="001905AA">
            <w:pPr>
              <w:spacing w:before="0" w:after="0"/>
              <w:jc w:val="left"/>
              <w:rPr>
                <w:rFonts w:eastAsia="Times New Roman" w:cs="Times New Roman"/>
                <w:sz w:val="20"/>
                <w:szCs w:val="20"/>
                <w:lang w:val="bs-Latn-BA"/>
              </w:rPr>
            </w:pPr>
          </w:p>
        </w:tc>
        <w:tc>
          <w:tcPr>
            <w:tcW w:w="1059" w:type="pct"/>
            <w:gridSpan w:val="2"/>
            <w:vAlign w:val="center"/>
            <w:hideMark/>
          </w:tcPr>
          <w:p w14:paraId="556C9130" w14:textId="77777777" w:rsidR="004655E3" w:rsidRPr="00C45032" w:rsidRDefault="004655E3" w:rsidP="001905AA">
            <w:pPr>
              <w:spacing w:before="0" w:after="0"/>
              <w:jc w:val="left"/>
              <w:rPr>
                <w:rFonts w:eastAsia="Times New Roman" w:cs="Times New Roman"/>
                <w:sz w:val="20"/>
                <w:szCs w:val="20"/>
                <w:lang w:val="bs-Latn-BA"/>
              </w:rPr>
            </w:pPr>
          </w:p>
        </w:tc>
        <w:tc>
          <w:tcPr>
            <w:tcW w:w="8" w:type="pct"/>
            <w:vAlign w:val="center"/>
            <w:hideMark/>
          </w:tcPr>
          <w:p w14:paraId="410ACD55" w14:textId="77777777" w:rsidR="004655E3" w:rsidRPr="00C45032" w:rsidRDefault="004655E3" w:rsidP="001905AA">
            <w:pPr>
              <w:spacing w:before="0" w:after="0"/>
              <w:jc w:val="left"/>
              <w:rPr>
                <w:rFonts w:eastAsia="Times New Roman" w:cs="Times New Roman"/>
                <w:sz w:val="20"/>
                <w:szCs w:val="20"/>
                <w:lang w:val="bs-Latn-BA"/>
              </w:rPr>
            </w:pPr>
          </w:p>
        </w:tc>
        <w:tc>
          <w:tcPr>
            <w:tcW w:w="775" w:type="pct"/>
            <w:gridSpan w:val="3"/>
            <w:vAlign w:val="center"/>
            <w:hideMark/>
          </w:tcPr>
          <w:p w14:paraId="56740920" w14:textId="77777777" w:rsidR="004655E3" w:rsidRPr="00C45032" w:rsidRDefault="004655E3" w:rsidP="001905AA">
            <w:pPr>
              <w:spacing w:before="0" w:after="0"/>
              <w:contextualSpacing/>
              <w:jc w:val="left"/>
              <w:rPr>
                <w:rFonts w:eastAsia="Times New Roman" w:cs="Times New Roman"/>
                <w:sz w:val="20"/>
                <w:szCs w:val="20"/>
                <w:lang w:val="bs-Latn-BA"/>
              </w:rPr>
            </w:pPr>
          </w:p>
        </w:tc>
        <w:tc>
          <w:tcPr>
            <w:tcW w:w="62" w:type="pct"/>
            <w:vAlign w:val="center"/>
            <w:hideMark/>
          </w:tcPr>
          <w:p w14:paraId="3C8EE2E6" w14:textId="77777777" w:rsidR="004655E3" w:rsidRPr="00C45032" w:rsidRDefault="004655E3" w:rsidP="001905AA">
            <w:pPr>
              <w:spacing w:before="0" w:after="0"/>
              <w:contextualSpacing/>
              <w:jc w:val="left"/>
              <w:rPr>
                <w:rFonts w:eastAsia="Times New Roman" w:cs="Times New Roman"/>
                <w:sz w:val="20"/>
                <w:szCs w:val="20"/>
                <w:lang w:val="bs-Latn-BA"/>
              </w:rPr>
            </w:pPr>
          </w:p>
        </w:tc>
        <w:tc>
          <w:tcPr>
            <w:tcW w:w="1009" w:type="pct"/>
            <w:gridSpan w:val="3"/>
            <w:vAlign w:val="center"/>
            <w:hideMark/>
          </w:tcPr>
          <w:p w14:paraId="50A355F7" w14:textId="77777777" w:rsidR="004655E3" w:rsidRPr="00C45032" w:rsidRDefault="004655E3" w:rsidP="001905AA">
            <w:pPr>
              <w:spacing w:before="0" w:after="0"/>
              <w:contextualSpacing/>
              <w:jc w:val="left"/>
              <w:rPr>
                <w:rFonts w:eastAsia="Times New Roman" w:cs="Times New Roman"/>
                <w:sz w:val="20"/>
                <w:szCs w:val="20"/>
                <w:lang w:val="bs-Latn-BA"/>
              </w:rPr>
            </w:pPr>
          </w:p>
        </w:tc>
      </w:tr>
    </w:tbl>
    <w:p w14:paraId="657FAC71" w14:textId="56907218" w:rsidR="005B2616" w:rsidRDefault="005B2616">
      <w:pPr>
        <w:spacing w:before="0" w:after="160" w:line="259" w:lineRule="auto"/>
        <w:jc w:val="left"/>
        <w:rPr>
          <w:rFonts w:eastAsia="Times New Roman" w:cs="Times New Roman"/>
          <w:b/>
          <w:bCs/>
          <w:szCs w:val="24"/>
          <w:lang w:val="bs-Latn-BA"/>
        </w:rPr>
      </w:pPr>
    </w:p>
    <w:p w14:paraId="7E75DEF4" w14:textId="0AF7277C" w:rsidR="00774E7D" w:rsidRDefault="00774E7D">
      <w:pPr>
        <w:spacing w:before="0" w:after="160" w:line="259" w:lineRule="auto"/>
        <w:jc w:val="left"/>
        <w:rPr>
          <w:rFonts w:eastAsia="Times New Roman" w:cs="Times New Roman"/>
          <w:b/>
          <w:bCs/>
          <w:szCs w:val="24"/>
          <w:lang w:val="bs-Latn-BA"/>
        </w:rPr>
      </w:pPr>
    </w:p>
    <w:p w14:paraId="46B288CD" w14:textId="4A0526CD" w:rsidR="00774E7D" w:rsidRDefault="00774E7D">
      <w:pPr>
        <w:spacing w:before="0" w:after="160" w:line="259" w:lineRule="auto"/>
        <w:jc w:val="left"/>
        <w:rPr>
          <w:rFonts w:eastAsia="Times New Roman" w:cs="Times New Roman"/>
          <w:b/>
          <w:bCs/>
          <w:szCs w:val="24"/>
          <w:lang w:val="bs-Latn-BA"/>
        </w:rPr>
      </w:pPr>
    </w:p>
    <w:p w14:paraId="42AE75E4" w14:textId="369DD78F" w:rsidR="00774E7D" w:rsidRDefault="00774E7D">
      <w:pPr>
        <w:spacing w:before="0" w:after="160" w:line="259" w:lineRule="auto"/>
        <w:jc w:val="left"/>
        <w:rPr>
          <w:rFonts w:eastAsia="Times New Roman" w:cs="Times New Roman"/>
          <w:b/>
          <w:bCs/>
          <w:szCs w:val="24"/>
          <w:lang w:val="bs-Latn-BA"/>
        </w:rPr>
      </w:pPr>
    </w:p>
    <w:p w14:paraId="60636A48" w14:textId="0B994DD3" w:rsidR="00774E7D" w:rsidRDefault="00774E7D">
      <w:pPr>
        <w:spacing w:before="0" w:after="160" w:line="259" w:lineRule="auto"/>
        <w:jc w:val="left"/>
        <w:rPr>
          <w:rFonts w:eastAsia="Times New Roman" w:cs="Times New Roman"/>
          <w:b/>
          <w:bCs/>
          <w:szCs w:val="24"/>
          <w:lang w:val="bs-Latn-BA"/>
        </w:rPr>
      </w:pPr>
    </w:p>
    <w:p w14:paraId="134B5C84" w14:textId="7EB32A48" w:rsidR="00774E7D" w:rsidRDefault="00774E7D">
      <w:pPr>
        <w:spacing w:before="0" w:after="160" w:line="259" w:lineRule="auto"/>
        <w:jc w:val="left"/>
        <w:rPr>
          <w:rFonts w:eastAsia="Times New Roman" w:cs="Times New Roman"/>
          <w:b/>
          <w:bCs/>
          <w:szCs w:val="24"/>
          <w:lang w:val="bs-Latn-BA"/>
        </w:rPr>
      </w:pPr>
    </w:p>
    <w:p w14:paraId="3A6A193F" w14:textId="7947A629" w:rsidR="00774E7D" w:rsidRDefault="00774E7D">
      <w:pPr>
        <w:spacing w:before="0" w:after="160" w:line="259" w:lineRule="auto"/>
        <w:jc w:val="left"/>
        <w:rPr>
          <w:rFonts w:eastAsia="Times New Roman" w:cs="Times New Roman"/>
          <w:b/>
          <w:bCs/>
          <w:szCs w:val="24"/>
          <w:lang w:val="bs-Latn-BA"/>
        </w:rPr>
      </w:pPr>
    </w:p>
    <w:p w14:paraId="4CBE6D7A" w14:textId="321083E2" w:rsidR="00774E7D" w:rsidRDefault="00774E7D">
      <w:pPr>
        <w:spacing w:before="0" w:after="160" w:line="259" w:lineRule="auto"/>
        <w:jc w:val="left"/>
        <w:rPr>
          <w:rFonts w:eastAsia="Times New Roman" w:cs="Times New Roman"/>
          <w:b/>
          <w:bCs/>
          <w:szCs w:val="24"/>
          <w:lang w:val="bs-Latn-BA"/>
        </w:rPr>
      </w:pPr>
    </w:p>
    <w:p w14:paraId="3EA03C6F" w14:textId="7AFCAC38" w:rsidR="00774E7D" w:rsidRDefault="00774E7D">
      <w:pPr>
        <w:spacing w:before="0" w:after="160" w:line="259" w:lineRule="auto"/>
        <w:jc w:val="left"/>
        <w:rPr>
          <w:rFonts w:eastAsia="Times New Roman" w:cs="Times New Roman"/>
          <w:b/>
          <w:bCs/>
          <w:szCs w:val="24"/>
          <w:lang w:val="bs-Latn-BA"/>
        </w:rPr>
      </w:pPr>
    </w:p>
    <w:p w14:paraId="4A67EC4F" w14:textId="1AD32E2C" w:rsidR="00774E7D" w:rsidRDefault="00774E7D">
      <w:pPr>
        <w:spacing w:before="0" w:after="160" w:line="259" w:lineRule="auto"/>
        <w:jc w:val="left"/>
        <w:rPr>
          <w:rFonts w:eastAsia="Times New Roman" w:cs="Times New Roman"/>
          <w:b/>
          <w:bCs/>
          <w:szCs w:val="24"/>
          <w:lang w:val="bs-Latn-BA"/>
        </w:rPr>
      </w:pPr>
    </w:p>
    <w:p w14:paraId="329F09EE" w14:textId="3D5DD9D1" w:rsidR="00774E7D" w:rsidRDefault="00774E7D">
      <w:pPr>
        <w:spacing w:before="0" w:after="160" w:line="259" w:lineRule="auto"/>
        <w:jc w:val="left"/>
        <w:rPr>
          <w:rFonts w:eastAsia="Times New Roman" w:cs="Times New Roman"/>
          <w:b/>
          <w:bCs/>
          <w:szCs w:val="24"/>
          <w:lang w:val="bs-Latn-BA"/>
        </w:rPr>
      </w:pPr>
    </w:p>
    <w:p w14:paraId="547A0ABB" w14:textId="555A0A65" w:rsidR="00774E7D" w:rsidRDefault="00774E7D">
      <w:pPr>
        <w:spacing w:before="0" w:after="160" w:line="259" w:lineRule="auto"/>
        <w:jc w:val="left"/>
        <w:rPr>
          <w:rFonts w:eastAsia="Times New Roman" w:cs="Times New Roman"/>
          <w:b/>
          <w:bCs/>
          <w:szCs w:val="24"/>
          <w:lang w:val="bs-Latn-BA"/>
        </w:rPr>
      </w:pPr>
    </w:p>
    <w:p w14:paraId="7A4DAEDD" w14:textId="369FE076" w:rsidR="00774E7D" w:rsidRDefault="00774E7D">
      <w:pPr>
        <w:spacing w:before="0" w:after="160" w:line="259" w:lineRule="auto"/>
        <w:jc w:val="left"/>
        <w:rPr>
          <w:rFonts w:eastAsia="Times New Roman" w:cs="Times New Roman"/>
          <w:b/>
          <w:bCs/>
          <w:szCs w:val="24"/>
          <w:lang w:val="bs-Latn-BA"/>
        </w:rPr>
      </w:pPr>
    </w:p>
    <w:p w14:paraId="2E72DA2D" w14:textId="0C04643C" w:rsidR="00774E7D" w:rsidRDefault="00774E7D">
      <w:pPr>
        <w:spacing w:before="0" w:after="160" w:line="259" w:lineRule="auto"/>
        <w:jc w:val="left"/>
        <w:rPr>
          <w:rFonts w:eastAsia="Times New Roman" w:cs="Times New Roman"/>
          <w:b/>
          <w:bCs/>
          <w:szCs w:val="24"/>
          <w:lang w:val="bs-Latn-BA"/>
        </w:rPr>
      </w:pPr>
    </w:p>
    <w:p w14:paraId="1F861622" w14:textId="2EAE83BE" w:rsidR="00774E7D" w:rsidRDefault="00774E7D">
      <w:pPr>
        <w:spacing w:before="0" w:after="160" w:line="259" w:lineRule="auto"/>
        <w:jc w:val="left"/>
        <w:rPr>
          <w:rFonts w:eastAsia="Times New Roman" w:cs="Times New Roman"/>
          <w:b/>
          <w:bCs/>
          <w:szCs w:val="24"/>
          <w:lang w:val="bs-Latn-BA"/>
        </w:rPr>
      </w:pPr>
    </w:p>
    <w:p w14:paraId="7800D09C" w14:textId="77777777" w:rsidR="00774E7D" w:rsidRPr="00C45032" w:rsidRDefault="00774E7D">
      <w:pPr>
        <w:spacing w:before="0" w:after="160" w:line="259" w:lineRule="auto"/>
        <w:jc w:val="left"/>
        <w:rPr>
          <w:rFonts w:eastAsia="Times New Roman" w:cs="Times New Roman"/>
          <w:b/>
          <w:bCs/>
          <w:szCs w:val="24"/>
          <w:lang w:val="bs-Latn-BA"/>
        </w:rPr>
      </w:pPr>
    </w:p>
    <w:p w14:paraId="6E075CCA" w14:textId="77777777" w:rsidR="005B2616" w:rsidRPr="00C45032" w:rsidRDefault="005B2616" w:rsidP="003D0955">
      <w:pPr>
        <w:pStyle w:val="Heading1"/>
        <w:shd w:val="clear" w:color="auto" w:fill="7030A0"/>
        <w:jc w:val="right"/>
        <w:rPr>
          <w:lang w:val="de-DE"/>
        </w:rPr>
      </w:pPr>
      <w:bookmarkStart w:id="277" w:name="_Toc186489309"/>
      <w:r w:rsidRPr="00C45032">
        <w:rPr>
          <w:lang w:val="de-DE"/>
        </w:rPr>
        <w:lastRenderedPageBreak/>
        <w:t>20: Preduzetništvo i industrijska politika                                                                                                                                KIR</w:t>
      </w:r>
      <w:bookmarkStart w:id="278" w:name="_Toc94080908"/>
      <w:bookmarkEnd w:id="277"/>
    </w:p>
    <w:p w14:paraId="2B7FA73F" w14:textId="77777777" w:rsidR="005B2616" w:rsidRPr="00C45032" w:rsidRDefault="005B2616" w:rsidP="005B2616">
      <w:pPr>
        <w:rPr>
          <w:b/>
          <w:lang w:val="sr-Latn-CS"/>
        </w:rPr>
      </w:pPr>
      <w:r w:rsidRPr="00C45032">
        <w:rPr>
          <w:b/>
          <w:lang w:val="sr-Latn-CS"/>
        </w:rPr>
        <w:t>UVOD</w:t>
      </w:r>
      <w:bookmarkEnd w:id="278"/>
    </w:p>
    <w:p w14:paraId="5B3FEB16" w14:textId="77777777" w:rsidR="005B2616" w:rsidRPr="00C45032" w:rsidRDefault="005B2616" w:rsidP="005B2616">
      <w:pPr>
        <w:rPr>
          <w:rFonts w:eastAsia="Calibri" w:cs="Cambria"/>
          <w:szCs w:val="24"/>
          <w:lang w:val="sr-Latn-CS"/>
        </w:rPr>
      </w:pPr>
      <w:r w:rsidRPr="00C45032">
        <w:rPr>
          <w:rFonts w:eastAsia="Calibri" w:cs="Cambria"/>
          <w:szCs w:val="24"/>
          <w:lang w:val="sr-Latn-CS"/>
        </w:rPr>
        <w:t xml:space="preserve">Evropska unija ističe preduzetništvo i industriju kao jedan od prioriteta za budućnost evropske privrede i postavlja tri osnovna stuba kojima definiše ovo poglavlje: preduzetnička  politika, industrijska politika i sektorske politike koje imaju za cilj podizanje konkurentnosti na tržištu. Glavni cilj poglavlja je unapređenje preduzetničkog i inovativnog duha preduzeća, konkurentnosti nacionalne industrije, kapaciteta i konkurentske sposobnosti privrednih subjekata na tržištu, uz nužne procese tržišnog, tehnološko-tehničkog, finansijskog, kadrovskog i organizacijskog prilagođavanja, sveukupnog prilagođavanja strukturnim promjenama, kao i stvaranje povoljnog poslovnog okruženja unutar EU. Evropska unija putem mnogobrojnih programa finansijske pomoći za podsticaj preduzetništva, inovacija i industrije ima za cilj promovisanje programa putem kojih će biti olakšan proces pokretanja sopstvenih biznisa i unapređenje poslovanja već postojećih, kao i mogućnosti za otvaranje novih mjesta za zapošljavanje. </w:t>
      </w:r>
    </w:p>
    <w:p w14:paraId="3E2A849B" w14:textId="77777777" w:rsidR="005B2616" w:rsidRPr="00C45032" w:rsidRDefault="005B2616" w:rsidP="005B2616">
      <w:pPr>
        <w:rPr>
          <w:rFonts w:eastAsia="Calibri" w:cs="Cambria"/>
          <w:szCs w:val="24"/>
          <w:lang w:val="sr-Latn-CS"/>
        </w:rPr>
      </w:pPr>
      <w:r w:rsidRPr="00C45032">
        <w:rPr>
          <w:rFonts w:eastAsia="Calibri" w:cs="Cambria"/>
          <w:szCs w:val="24"/>
          <w:lang w:val="sr-Latn-CS"/>
        </w:rPr>
        <w:t xml:space="preserve">Potpoglavlja poglavlja 20 - Preduzetništvo i industrijska politika su sljedeća: industrijska politika, mala i srednja preduzeća, politika inovacija, unapređenje poslovnog ambijenta i Direktiva o odloženom plaćanju u komercijalnim transakcijama, turizam, građevinarstvo i vazdušna i pomorska industrija. </w:t>
      </w:r>
    </w:p>
    <w:p w14:paraId="002E1171" w14:textId="20EF5020" w:rsidR="005B2616" w:rsidRPr="00C45032" w:rsidRDefault="005B2616" w:rsidP="005B2616">
      <w:pPr>
        <w:rPr>
          <w:rFonts w:eastAsia="Calibri" w:cs="Cambria"/>
          <w:szCs w:val="24"/>
          <w:lang w:val="sr-Latn-CS"/>
        </w:rPr>
      </w:pPr>
      <w:r w:rsidRPr="00C45032">
        <w:rPr>
          <w:rFonts w:eastAsia="Calibri" w:cs="Cambria"/>
          <w:szCs w:val="24"/>
          <w:lang w:val="sr-Latn-CS"/>
        </w:rPr>
        <w:t>Institucije nadležne za donošenje zakonodavstva u okviru ovog poglavlja, a u vezi sa definisanim obavezama u okviru Programa pristupanja Crne Gor</w:t>
      </w:r>
      <w:r w:rsidR="009C6E3B" w:rsidRPr="00C45032">
        <w:rPr>
          <w:rFonts w:eastAsia="Calibri" w:cs="Cambria"/>
          <w:szCs w:val="24"/>
          <w:lang w:val="sr-Latn-CS"/>
        </w:rPr>
        <w:t>e Evropskoj uniji 2025-2026</w:t>
      </w:r>
      <w:r w:rsidRPr="00C45032">
        <w:rPr>
          <w:rFonts w:eastAsia="Calibri" w:cs="Cambria"/>
          <w:szCs w:val="24"/>
          <w:lang w:val="sr-Latn-CS"/>
        </w:rPr>
        <w:t xml:space="preserve"> su: Ministarstvo ekonomskog razvoja, Ministarstvo prosvjete, nauke i inovacija i Ministarstvo finansija.</w:t>
      </w:r>
    </w:p>
    <w:p w14:paraId="025FDB72" w14:textId="77777777" w:rsidR="005B2616" w:rsidRPr="00C45032" w:rsidRDefault="005B2616" w:rsidP="005B2616">
      <w:pPr>
        <w:rPr>
          <w:rFonts w:eastAsia="Calibri" w:cs="Cambria"/>
          <w:szCs w:val="24"/>
          <w:lang w:val="sr-Latn-CS"/>
        </w:rPr>
      </w:pPr>
      <w:r w:rsidRPr="00C45032">
        <w:rPr>
          <w:rFonts w:eastAsia="Calibri" w:cs="Cambria"/>
          <w:szCs w:val="24"/>
          <w:lang w:val="sr-Latn-CS"/>
        </w:rPr>
        <w:t xml:space="preserve">Poglavlje 20 je otvoreno 18. decembra 2013. na Međuvladinoj konferenciji koja je održana u Briselu. </w:t>
      </w:r>
    </w:p>
    <w:p w14:paraId="32724B28" w14:textId="77777777" w:rsidR="005B2616" w:rsidRPr="00C45032" w:rsidRDefault="005B2616" w:rsidP="005B2616">
      <w:pPr>
        <w:rPr>
          <w:rFonts w:eastAsia="Calibri" w:cs="Cambria"/>
          <w:b/>
          <w:szCs w:val="24"/>
          <w:lang w:val="sr-Latn-CS"/>
        </w:rPr>
      </w:pPr>
      <w:r w:rsidRPr="00C45032">
        <w:rPr>
          <w:rFonts w:eastAsia="Calibri" w:cs="Cambria"/>
          <w:b/>
          <w:szCs w:val="24"/>
          <w:lang w:val="sr-Latn-CS"/>
        </w:rPr>
        <w:t>Poglavlje je privremeno zatvoreno 16. decembra 2024. na Međuvladinoj konferenciji koja je održana u Briselu.</w:t>
      </w:r>
    </w:p>
    <w:p w14:paraId="65B9FBDC" w14:textId="77777777" w:rsidR="005B2616" w:rsidRPr="00C45032" w:rsidRDefault="005B2616" w:rsidP="005B2616">
      <w:pPr>
        <w:jc w:val="left"/>
        <w:rPr>
          <w:rFonts w:eastAsia="Calibri" w:cs="Times New Roman"/>
          <w:sz w:val="20"/>
          <w:szCs w:val="20"/>
          <w:lang w:val="sr-Latn-CS"/>
        </w:rPr>
      </w:pPr>
      <w:r w:rsidRPr="00C45032">
        <w:rPr>
          <w:rFonts w:eastAsia="Calibri" w:cs="Times New Roman"/>
          <w:sz w:val="20"/>
          <w:szCs w:val="20"/>
          <w:lang w:val="sr-Latn-CS"/>
        </w:rPr>
        <w:br w:type="page"/>
      </w:r>
    </w:p>
    <w:tbl>
      <w:tblPr>
        <w:tblW w:w="4964"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7"/>
        <w:gridCol w:w="979"/>
        <w:gridCol w:w="6650"/>
        <w:gridCol w:w="1150"/>
        <w:gridCol w:w="1197"/>
        <w:gridCol w:w="1346"/>
        <w:gridCol w:w="1153"/>
      </w:tblGrid>
      <w:tr w:rsidR="005B2616" w:rsidRPr="00C45032" w14:paraId="2FBF48AF" w14:textId="77777777" w:rsidTr="00B05FAB">
        <w:tc>
          <w:tcPr>
            <w:tcW w:w="173"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B0005AC" w14:textId="77777777" w:rsidR="005B2616" w:rsidRPr="00C45032" w:rsidRDefault="005B2616" w:rsidP="00991CB8">
            <w:pPr>
              <w:spacing w:before="0" w:after="0"/>
              <w:jc w:val="left"/>
              <w:rPr>
                <w:rFonts w:eastAsia="Calibri" w:cs="Times New Roman"/>
                <w:szCs w:val="24"/>
                <w:lang w:val="sr-Latn-CS"/>
              </w:rPr>
            </w:pPr>
          </w:p>
        </w:tc>
        <w:tc>
          <w:tcPr>
            <w:tcW w:w="379" w:type="pct"/>
            <w:tcBorders>
              <w:top w:val="single" w:sz="4" w:space="0" w:color="auto"/>
              <w:left w:val="nil"/>
              <w:bottom w:val="single" w:sz="4" w:space="0" w:color="auto"/>
              <w:right w:val="nil"/>
            </w:tcBorders>
            <w:shd w:val="clear" w:color="auto" w:fill="D9D9D9"/>
            <w:tcMar>
              <w:left w:w="28" w:type="dxa"/>
              <w:right w:w="28" w:type="dxa"/>
            </w:tcMar>
          </w:tcPr>
          <w:p w14:paraId="3AE65214" w14:textId="77777777" w:rsidR="005B2616" w:rsidRPr="00C45032" w:rsidDel="004D2CAC" w:rsidRDefault="005B2616" w:rsidP="00991CB8">
            <w:pPr>
              <w:spacing w:before="0" w:after="0"/>
              <w:jc w:val="left"/>
              <w:rPr>
                <w:rFonts w:eastAsia="Calibri" w:cs="Times New Roman"/>
                <w:szCs w:val="24"/>
                <w:lang w:val="sr-Latn-CS"/>
              </w:rPr>
            </w:pPr>
          </w:p>
        </w:tc>
        <w:tc>
          <w:tcPr>
            <w:tcW w:w="2573" w:type="pct"/>
            <w:tcBorders>
              <w:top w:val="single" w:sz="4" w:space="0" w:color="auto"/>
              <w:left w:val="nil"/>
              <w:bottom w:val="single" w:sz="4" w:space="0" w:color="auto"/>
              <w:right w:val="nil"/>
            </w:tcBorders>
            <w:shd w:val="clear" w:color="auto" w:fill="D9D9D9"/>
            <w:tcMar>
              <w:left w:w="28" w:type="dxa"/>
              <w:right w:w="28" w:type="dxa"/>
            </w:tcMar>
          </w:tcPr>
          <w:p w14:paraId="30E7A4C1" w14:textId="77777777" w:rsidR="005B2616" w:rsidRPr="00C45032" w:rsidDel="004D2CAC" w:rsidRDefault="005B2616" w:rsidP="00991CB8">
            <w:pPr>
              <w:keepNext/>
              <w:keepLines/>
              <w:spacing w:before="0" w:after="0"/>
              <w:jc w:val="left"/>
              <w:outlineLvl w:val="1"/>
              <w:rPr>
                <w:rFonts w:eastAsia="Times New Roman" w:cs="Times New Roman"/>
                <w:b/>
                <w:bCs/>
                <w:szCs w:val="24"/>
                <w:lang w:val="sr-Latn-CS"/>
              </w:rPr>
            </w:pPr>
            <w:bookmarkStart w:id="279" w:name="_Toc536436679"/>
            <w:bookmarkStart w:id="280" w:name="_Toc30412712"/>
            <w:bookmarkStart w:id="281" w:name="_Toc67914595"/>
            <w:bookmarkStart w:id="282" w:name="_Toc94080909"/>
            <w:bookmarkStart w:id="283" w:name="_Toc163037161"/>
            <w:bookmarkStart w:id="284" w:name="_Toc163110860"/>
            <w:bookmarkStart w:id="285" w:name="_Toc163647051"/>
            <w:bookmarkStart w:id="286" w:name="_Toc186489310"/>
            <w:r w:rsidRPr="00C45032">
              <w:rPr>
                <w:rFonts w:eastAsia="Times New Roman" w:cs="Times New Roman"/>
                <w:b/>
                <w:bCs/>
                <w:szCs w:val="24"/>
                <w:lang w:val="sr-Latn-CS"/>
              </w:rPr>
              <w:t>1. PLANOVI I POTREBE</w:t>
            </w:r>
            <w:bookmarkEnd w:id="279"/>
            <w:bookmarkEnd w:id="280"/>
            <w:bookmarkEnd w:id="281"/>
            <w:bookmarkEnd w:id="282"/>
            <w:bookmarkEnd w:id="283"/>
            <w:bookmarkEnd w:id="284"/>
            <w:bookmarkEnd w:id="285"/>
            <w:bookmarkEnd w:id="286"/>
          </w:p>
        </w:tc>
        <w:tc>
          <w:tcPr>
            <w:tcW w:w="445" w:type="pct"/>
            <w:tcBorders>
              <w:top w:val="single" w:sz="4" w:space="0" w:color="auto"/>
              <w:left w:val="nil"/>
              <w:bottom w:val="single" w:sz="4" w:space="0" w:color="auto"/>
              <w:right w:val="nil"/>
            </w:tcBorders>
            <w:shd w:val="clear" w:color="auto" w:fill="D9D9D9"/>
            <w:tcMar>
              <w:left w:w="28" w:type="dxa"/>
              <w:right w:w="28" w:type="dxa"/>
            </w:tcMar>
          </w:tcPr>
          <w:p w14:paraId="41A851A3" w14:textId="77777777" w:rsidR="005B2616" w:rsidRPr="00C45032" w:rsidDel="004D2CAC" w:rsidRDefault="005B2616" w:rsidP="00991CB8">
            <w:pPr>
              <w:spacing w:before="0" w:after="0"/>
              <w:jc w:val="center"/>
              <w:rPr>
                <w:rFonts w:eastAsia="Calibri" w:cs="Times New Roman"/>
                <w:szCs w:val="24"/>
                <w:lang w:val="sr-Latn-CS"/>
              </w:rPr>
            </w:pPr>
          </w:p>
        </w:tc>
        <w:tc>
          <w:tcPr>
            <w:tcW w:w="463" w:type="pct"/>
            <w:tcBorders>
              <w:top w:val="single" w:sz="4" w:space="0" w:color="auto"/>
              <w:left w:val="nil"/>
              <w:bottom w:val="single" w:sz="4" w:space="0" w:color="auto"/>
              <w:right w:val="nil"/>
            </w:tcBorders>
            <w:shd w:val="clear" w:color="auto" w:fill="D9D9D9"/>
            <w:tcMar>
              <w:left w:w="28" w:type="dxa"/>
              <w:right w:w="28" w:type="dxa"/>
            </w:tcMar>
          </w:tcPr>
          <w:p w14:paraId="7150A5AA" w14:textId="77777777" w:rsidR="005B2616" w:rsidRPr="00C45032" w:rsidDel="004D2CAC" w:rsidRDefault="005B2616" w:rsidP="00991CB8">
            <w:pPr>
              <w:spacing w:before="0" w:after="0"/>
              <w:jc w:val="center"/>
              <w:rPr>
                <w:rFonts w:eastAsia="Calibri" w:cs="Times New Roman"/>
                <w:szCs w:val="24"/>
                <w:lang w:val="sr-Latn-CS"/>
              </w:rPr>
            </w:pPr>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3DF06797" w14:textId="77777777" w:rsidR="005B2616" w:rsidRPr="00C45032" w:rsidRDefault="005B2616" w:rsidP="00991CB8">
            <w:pPr>
              <w:spacing w:before="0" w:after="0"/>
              <w:jc w:val="center"/>
              <w:rPr>
                <w:rFonts w:eastAsia="Calibri" w:cs="Times New Roman"/>
                <w:szCs w:val="24"/>
                <w:lang w:val="sr-Latn-CS"/>
              </w:rPr>
            </w:pPr>
          </w:p>
        </w:tc>
        <w:tc>
          <w:tcPr>
            <w:tcW w:w="446"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4AC2D702" w14:textId="77777777" w:rsidR="005B2616" w:rsidRPr="00C45032" w:rsidRDefault="005B2616" w:rsidP="00991CB8">
            <w:pPr>
              <w:spacing w:before="0" w:after="0"/>
              <w:jc w:val="center"/>
              <w:rPr>
                <w:rFonts w:eastAsia="Calibri" w:cs="Times New Roman"/>
                <w:szCs w:val="24"/>
                <w:lang w:val="sr-Latn-CS"/>
              </w:rPr>
            </w:pPr>
          </w:p>
        </w:tc>
      </w:tr>
      <w:tr w:rsidR="005B2616" w:rsidRPr="00C45032" w14:paraId="39879F69" w14:textId="77777777" w:rsidTr="00B05FAB">
        <w:tc>
          <w:tcPr>
            <w:tcW w:w="173"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8543D0F" w14:textId="77777777" w:rsidR="005B2616" w:rsidRPr="00C45032" w:rsidRDefault="005B2616" w:rsidP="00991CB8">
            <w:pPr>
              <w:spacing w:before="0" w:after="0"/>
              <w:jc w:val="left"/>
              <w:rPr>
                <w:rFonts w:eastAsia="Calibri" w:cs="Times New Roman"/>
                <w:szCs w:val="24"/>
                <w:lang w:val="sr-Latn-CS"/>
              </w:rPr>
            </w:pPr>
          </w:p>
        </w:tc>
        <w:tc>
          <w:tcPr>
            <w:tcW w:w="379" w:type="pct"/>
            <w:tcBorders>
              <w:top w:val="single" w:sz="4" w:space="0" w:color="auto"/>
              <w:left w:val="nil"/>
              <w:bottom w:val="single" w:sz="4" w:space="0" w:color="auto"/>
              <w:right w:val="nil"/>
            </w:tcBorders>
            <w:shd w:val="clear" w:color="auto" w:fill="D9D9D9"/>
            <w:tcMar>
              <w:left w:w="28" w:type="dxa"/>
              <w:right w:w="28" w:type="dxa"/>
            </w:tcMar>
          </w:tcPr>
          <w:p w14:paraId="32B76056" w14:textId="77777777" w:rsidR="005B2616" w:rsidRPr="00C45032" w:rsidDel="004D2CAC" w:rsidRDefault="005B2616" w:rsidP="00991CB8">
            <w:pPr>
              <w:spacing w:before="0" w:after="0"/>
              <w:jc w:val="left"/>
              <w:rPr>
                <w:rFonts w:eastAsia="Calibri" w:cs="Times New Roman"/>
                <w:szCs w:val="24"/>
                <w:lang w:val="sr-Latn-CS"/>
              </w:rPr>
            </w:pPr>
          </w:p>
        </w:tc>
        <w:tc>
          <w:tcPr>
            <w:tcW w:w="2573" w:type="pct"/>
            <w:tcBorders>
              <w:top w:val="single" w:sz="4" w:space="0" w:color="auto"/>
              <w:left w:val="nil"/>
              <w:bottom w:val="single" w:sz="4" w:space="0" w:color="auto"/>
              <w:right w:val="nil"/>
            </w:tcBorders>
            <w:shd w:val="clear" w:color="auto" w:fill="D9D9D9"/>
            <w:tcMar>
              <w:left w:w="28" w:type="dxa"/>
              <w:right w:w="28" w:type="dxa"/>
            </w:tcMar>
          </w:tcPr>
          <w:p w14:paraId="3FF78EB2" w14:textId="77777777" w:rsidR="005B2616" w:rsidRPr="00C45032" w:rsidDel="004D2CAC" w:rsidRDefault="005B2616" w:rsidP="00991CB8">
            <w:pPr>
              <w:spacing w:before="0" w:after="0"/>
              <w:jc w:val="left"/>
              <w:rPr>
                <w:rFonts w:eastAsia="Times New Roman" w:cs="Times New Roman"/>
                <w:b/>
                <w:bCs/>
                <w:szCs w:val="24"/>
                <w:lang w:val="sr-Latn-CS"/>
              </w:rPr>
            </w:pPr>
            <w:r w:rsidRPr="00C45032">
              <w:rPr>
                <w:rFonts w:eastAsia="Times New Roman" w:cs="Times New Roman"/>
                <w:b/>
                <w:bCs/>
                <w:szCs w:val="24"/>
                <w:lang w:val="sr-Latn-CS"/>
              </w:rPr>
              <w:t>1.1. STRATEŠKI OKVIR</w:t>
            </w:r>
          </w:p>
        </w:tc>
        <w:tc>
          <w:tcPr>
            <w:tcW w:w="445" w:type="pct"/>
            <w:tcBorders>
              <w:top w:val="single" w:sz="4" w:space="0" w:color="auto"/>
              <w:left w:val="nil"/>
              <w:bottom w:val="single" w:sz="4" w:space="0" w:color="auto"/>
              <w:right w:val="nil"/>
            </w:tcBorders>
            <w:shd w:val="clear" w:color="auto" w:fill="D9D9D9"/>
            <w:tcMar>
              <w:left w:w="28" w:type="dxa"/>
              <w:right w:w="28" w:type="dxa"/>
            </w:tcMar>
          </w:tcPr>
          <w:p w14:paraId="172A1922" w14:textId="77777777" w:rsidR="005B2616" w:rsidRPr="00C45032" w:rsidDel="004D2CAC" w:rsidRDefault="005B2616" w:rsidP="00991CB8">
            <w:pPr>
              <w:spacing w:before="0" w:after="0"/>
              <w:jc w:val="center"/>
              <w:rPr>
                <w:rFonts w:eastAsia="Calibri" w:cs="Times New Roman"/>
                <w:szCs w:val="24"/>
                <w:lang w:val="sr-Latn-CS"/>
              </w:rPr>
            </w:pPr>
          </w:p>
        </w:tc>
        <w:tc>
          <w:tcPr>
            <w:tcW w:w="463" w:type="pct"/>
            <w:tcBorders>
              <w:top w:val="single" w:sz="4" w:space="0" w:color="auto"/>
              <w:left w:val="nil"/>
              <w:bottom w:val="single" w:sz="4" w:space="0" w:color="auto"/>
              <w:right w:val="nil"/>
            </w:tcBorders>
            <w:shd w:val="clear" w:color="auto" w:fill="D9D9D9"/>
            <w:tcMar>
              <w:left w:w="28" w:type="dxa"/>
              <w:right w:w="28" w:type="dxa"/>
            </w:tcMar>
          </w:tcPr>
          <w:p w14:paraId="4512F85B" w14:textId="77777777" w:rsidR="005B2616" w:rsidRPr="00C45032" w:rsidDel="004D2CAC" w:rsidRDefault="005B2616" w:rsidP="00991CB8">
            <w:pPr>
              <w:spacing w:before="0" w:after="0"/>
              <w:jc w:val="center"/>
              <w:rPr>
                <w:rFonts w:eastAsia="Calibri" w:cs="Times New Roman"/>
                <w:szCs w:val="24"/>
                <w:lang w:val="sr-Latn-CS"/>
              </w:rPr>
            </w:pPr>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03CE8E15" w14:textId="77777777" w:rsidR="005B2616" w:rsidRPr="00C45032" w:rsidRDefault="005B2616" w:rsidP="00991CB8">
            <w:pPr>
              <w:spacing w:before="0" w:after="0"/>
              <w:jc w:val="center"/>
              <w:rPr>
                <w:rFonts w:eastAsia="Calibri" w:cs="Times New Roman"/>
                <w:szCs w:val="24"/>
                <w:lang w:val="sr-Latn-CS"/>
              </w:rPr>
            </w:pPr>
          </w:p>
        </w:tc>
        <w:tc>
          <w:tcPr>
            <w:tcW w:w="446" w:type="pct"/>
            <w:tcBorders>
              <w:top w:val="single" w:sz="4" w:space="0" w:color="auto"/>
              <w:left w:val="nil"/>
              <w:bottom w:val="single" w:sz="4" w:space="0" w:color="auto"/>
              <w:right w:val="single" w:sz="4" w:space="0" w:color="auto"/>
            </w:tcBorders>
            <w:shd w:val="clear" w:color="auto" w:fill="D9D9D9"/>
          </w:tcPr>
          <w:p w14:paraId="262D78FF" w14:textId="77777777" w:rsidR="005B2616" w:rsidRPr="00C45032" w:rsidRDefault="005B2616" w:rsidP="00991CB8">
            <w:pPr>
              <w:spacing w:before="0" w:after="0"/>
              <w:jc w:val="center"/>
              <w:rPr>
                <w:rFonts w:eastAsia="Calibri" w:cs="Times New Roman"/>
                <w:szCs w:val="24"/>
                <w:lang w:val="sr-Latn-CS"/>
              </w:rPr>
            </w:pPr>
          </w:p>
        </w:tc>
      </w:tr>
      <w:tr w:rsidR="005B2616" w:rsidRPr="00C45032" w14:paraId="1832BD81" w14:textId="77777777" w:rsidTr="00B05FAB">
        <w:tc>
          <w:tcPr>
            <w:tcW w:w="173"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2FB51A5" w14:textId="77777777" w:rsidR="005B2616" w:rsidRPr="00C45032" w:rsidRDefault="005B2616" w:rsidP="00991CB8">
            <w:pPr>
              <w:spacing w:before="0" w:after="0"/>
              <w:jc w:val="left"/>
              <w:rPr>
                <w:rFonts w:eastAsia="Calibri" w:cs="Times New Roman"/>
                <w:b/>
                <w:szCs w:val="24"/>
                <w:lang w:val="sr-Latn-CS"/>
              </w:rPr>
            </w:pPr>
            <w:r w:rsidRPr="00C45032">
              <w:rPr>
                <w:rFonts w:eastAsia="Calibri" w:cs="Times New Roman"/>
                <w:b/>
                <w:szCs w:val="24"/>
                <w:lang w:val="sr-Latn-CS"/>
              </w:rPr>
              <w:t>Ozn.</w:t>
            </w:r>
          </w:p>
        </w:tc>
        <w:tc>
          <w:tcPr>
            <w:tcW w:w="379"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1E77D9E5" w14:textId="77777777" w:rsidR="005B2616" w:rsidRPr="00C45032" w:rsidRDefault="005B2616" w:rsidP="00991CB8">
            <w:pPr>
              <w:spacing w:before="0" w:after="0"/>
              <w:jc w:val="left"/>
              <w:rPr>
                <w:rFonts w:eastAsia="Calibri" w:cs="Times New Roman"/>
                <w:b/>
                <w:szCs w:val="24"/>
                <w:lang w:val="sr-Latn-CS"/>
              </w:rPr>
            </w:pPr>
            <w:r w:rsidRPr="00C45032">
              <w:rPr>
                <w:rFonts w:eastAsia="Calibri" w:cs="Times New Roman"/>
                <w:b/>
                <w:szCs w:val="24"/>
                <w:lang w:val="sr-Latn-CS"/>
              </w:rPr>
              <w:t>Nadležna</w:t>
            </w:r>
          </w:p>
          <w:p w14:paraId="76EEED72" w14:textId="77777777" w:rsidR="005B2616" w:rsidRPr="00C45032" w:rsidDel="004D2CAC" w:rsidRDefault="005B2616" w:rsidP="00991CB8">
            <w:pPr>
              <w:spacing w:before="0" w:after="0"/>
              <w:jc w:val="left"/>
              <w:rPr>
                <w:rFonts w:eastAsia="Calibri" w:cs="Times New Roman"/>
                <w:b/>
                <w:szCs w:val="24"/>
                <w:lang w:val="sr-Latn-CS"/>
              </w:rPr>
            </w:pPr>
            <w:r w:rsidRPr="00C45032">
              <w:rPr>
                <w:rFonts w:eastAsia="Calibri" w:cs="Times New Roman"/>
                <w:b/>
                <w:szCs w:val="24"/>
                <w:lang w:val="sr-Latn-CS"/>
              </w:rPr>
              <w:t xml:space="preserve"> inst.</w:t>
            </w:r>
          </w:p>
        </w:tc>
        <w:tc>
          <w:tcPr>
            <w:tcW w:w="2573"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71824A7" w14:textId="77777777" w:rsidR="005B2616" w:rsidRPr="00C45032" w:rsidRDefault="005B2616" w:rsidP="00991CB8">
            <w:pPr>
              <w:spacing w:before="0" w:after="0"/>
              <w:jc w:val="left"/>
              <w:rPr>
                <w:rFonts w:eastAsia="Calibri" w:cs="Times New Roman"/>
                <w:b/>
                <w:szCs w:val="24"/>
                <w:lang w:val="sr-Latn-CS"/>
              </w:rPr>
            </w:pPr>
            <w:r w:rsidRPr="00C45032">
              <w:rPr>
                <w:rFonts w:eastAsia="Calibri" w:cs="Times New Roman"/>
                <w:b/>
                <w:szCs w:val="24"/>
                <w:lang w:val="sr-Latn-CS"/>
              </w:rPr>
              <w:t>Naziv</w:t>
            </w:r>
          </w:p>
        </w:tc>
        <w:tc>
          <w:tcPr>
            <w:tcW w:w="908"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442E66D" w14:textId="77777777" w:rsidR="005B2616" w:rsidRPr="00C45032" w:rsidDel="004D2CAC" w:rsidRDefault="005B2616" w:rsidP="00991CB8">
            <w:pPr>
              <w:spacing w:before="0" w:after="0"/>
              <w:jc w:val="center"/>
              <w:rPr>
                <w:rFonts w:eastAsia="Calibri" w:cs="Times New Roman"/>
                <w:b/>
                <w:szCs w:val="24"/>
                <w:lang w:val="sr-Latn-CS"/>
              </w:rPr>
            </w:pPr>
            <w:r w:rsidRPr="00C45032">
              <w:rPr>
                <w:rFonts w:eastAsia="Calibri" w:cs="Times New Roman"/>
                <w:b/>
                <w:szCs w:val="24"/>
                <w:lang w:val="sr-Latn-CS"/>
              </w:rPr>
              <w:t>Period važenja</w:t>
            </w:r>
          </w:p>
        </w:tc>
        <w:tc>
          <w:tcPr>
            <w:tcW w:w="967"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158E8937" w14:textId="77777777" w:rsidR="005B2616" w:rsidRPr="00C45032" w:rsidRDefault="005B2616" w:rsidP="00991CB8">
            <w:pPr>
              <w:spacing w:before="0" w:after="0"/>
              <w:jc w:val="center"/>
              <w:rPr>
                <w:rFonts w:eastAsia="Calibri" w:cs="Times New Roman"/>
                <w:b/>
                <w:szCs w:val="24"/>
                <w:lang w:val="sr-Latn-CS"/>
              </w:rPr>
            </w:pPr>
            <w:r w:rsidRPr="00C45032">
              <w:rPr>
                <w:rFonts w:eastAsia="Calibri" w:cs="Times New Roman"/>
                <w:b/>
                <w:szCs w:val="24"/>
                <w:lang w:val="sr-Latn-CS"/>
              </w:rPr>
              <w:t>Pravna tekovina</w:t>
            </w:r>
          </w:p>
        </w:tc>
      </w:tr>
      <w:tr w:rsidR="005B2616" w:rsidRPr="00C45032" w14:paraId="0DBC0E72" w14:textId="77777777" w:rsidTr="00B05FAB">
        <w:tc>
          <w:tcPr>
            <w:tcW w:w="173"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6D9CAC04" w14:textId="77777777" w:rsidR="005B2616" w:rsidRPr="00C45032" w:rsidRDefault="005B2616" w:rsidP="00991CB8">
            <w:pPr>
              <w:spacing w:before="0" w:after="0"/>
              <w:jc w:val="left"/>
              <w:rPr>
                <w:rFonts w:eastAsia="Calibri" w:cs="Times New Roman"/>
                <w:b/>
                <w:szCs w:val="24"/>
                <w:lang w:val="sr-Latn-CS"/>
              </w:rPr>
            </w:pPr>
          </w:p>
        </w:tc>
        <w:tc>
          <w:tcPr>
            <w:tcW w:w="379"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2E801176" w14:textId="77777777" w:rsidR="005B2616" w:rsidRPr="00C45032" w:rsidRDefault="005B2616" w:rsidP="00991CB8">
            <w:pPr>
              <w:spacing w:before="0" w:after="0"/>
              <w:jc w:val="left"/>
              <w:rPr>
                <w:rFonts w:eastAsia="Calibri" w:cs="Times New Roman"/>
                <w:b/>
                <w:szCs w:val="24"/>
                <w:lang w:val="sr-Latn-CS"/>
              </w:rPr>
            </w:pPr>
          </w:p>
        </w:tc>
        <w:tc>
          <w:tcPr>
            <w:tcW w:w="2573"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022AA706" w14:textId="77777777" w:rsidR="005B2616" w:rsidRPr="00C45032" w:rsidRDefault="005B2616" w:rsidP="00991CB8">
            <w:pPr>
              <w:spacing w:before="0" w:after="0"/>
              <w:jc w:val="left"/>
              <w:rPr>
                <w:rFonts w:eastAsia="Calibri" w:cs="Times New Roman"/>
                <w:b/>
                <w:szCs w:val="24"/>
                <w:lang w:val="sr-Latn-CS"/>
              </w:rPr>
            </w:pPr>
          </w:p>
        </w:tc>
        <w:tc>
          <w:tcPr>
            <w:tcW w:w="908" w:type="pct"/>
            <w:gridSpan w:val="2"/>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39564BC6" w14:textId="77777777" w:rsidR="005B2616" w:rsidRPr="00C45032" w:rsidDel="004D2CAC" w:rsidRDefault="005B2616" w:rsidP="00991CB8">
            <w:pPr>
              <w:spacing w:before="0" w:after="0"/>
              <w:jc w:val="center"/>
              <w:rPr>
                <w:rFonts w:eastAsia="Calibri" w:cs="Times New Roman"/>
                <w:b/>
                <w:szCs w:val="24"/>
                <w:lang w:val="sr-Latn-CS"/>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3EA5C66B" w14:textId="77777777" w:rsidR="005B2616" w:rsidRPr="00C45032" w:rsidRDefault="005B2616" w:rsidP="00991CB8">
            <w:pPr>
              <w:spacing w:before="0" w:after="0"/>
              <w:jc w:val="center"/>
              <w:rPr>
                <w:rFonts w:eastAsia="Calibri" w:cs="Times New Roman"/>
                <w:b/>
                <w:szCs w:val="24"/>
                <w:lang w:val="sr-Latn-CS"/>
              </w:rPr>
            </w:pPr>
            <w:r w:rsidRPr="00C45032">
              <w:rPr>
                <w:rFonts w:eastAsia="Calibri" w:cs="Times New Roman"/>
                <w:b/>
                <w:szCs w:val="24"/>
                <w:lang w:val="sr-Latn-CS"/>
              </w:rPr>
              <w:t>Celex No</w:t>
            </w:r>
          </w:p>
        </w:tc>
        <w:tc>
          <w:tcPr>
            <w:tcW w:w="446"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78B9DF65" w14:textId="77777777" w:rsidR="005B2616" w:rsidRPr="00C45032" w:rsidRDefault="005B2616" w:rsidP="00991CB8">
            <w:pPr>
              <w:spacing w:before="0" w:after="0"/>
              <w:jc w:val="center"/>
              <w:rPr>
                <w:rFonts w:eastAsia="Calibri" w:cs="Times New Roman"/>
                <w:b/>
                <w:szCs w:val="24"/>
                <w:lang w:val="sr-Latn-CS"/>
              </w:rPr>
            </w:pPr>
            <w:r w:rsidRPr="00C45032">
              <w:rPr>
                <w:rFonts w:eastAsia="Calibri" w:cs="Times New Roman"/>
                <w:b/>
                <w:szCs w:val="24"/>
                <w:lang w:val="sr-Latn-CS"/>
              </w:rPr>
              <w:t>Ostalo</w:t>
            </w:r>
          </w:p>
        </w:tc>
      </w:tr>
      <w:tr w:rsidR="005B2616" w:rsidRPr="00C45032" w14:paraId="78617AD9" w14:textId="77777777" w:rsidTr="00B05FAB">
        <w:tc>
          <w:tcPr>
            <w:tcW w:w="173"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0282DC7F" w14:textId="77777777" w:rsidR="005B2616" w:rsidRPr="00C45032" w:rsidRDefault="005B2616" w:rsidP="00991CB8">
            <w:pPr>
              <w:spacing w:before="0" w:after="0"/>
              <w:jc w:val="left"/>
              <w:rPr>
                <w:rFonts w:eastAsia="Calibri" w:cs="Times New Roman"/>
                <w:szCs w:val="24"/>
                <w:lang w:val="sr-Latn-CS"/>
              </w:rPr>
            </w:pPr>
          </w:p>
        </w:tc>
        <w:tc>
          <w:tcPr>
            <w:tcW w:w="379" w:type="pct"/>
            <w:tcBorders>
              <w:top w:val="single" w:sz="4" w:space="0" w:color="000000"/>
              <w:left w:val="nil"/>
              <w:bottom w:val="single" w:sz="4" w:space="0" w:color="000000"/>
              <w:right w:val="nil"/>
            </w:tcBorders>
            <w:shd w:val="clear" w:color="auto" w:fill="D9D9D9"/>
            <w:tcMar>
              <w:left w:w="28" w:type="dxa"/>
              <w:right w:w="28" w:type="dxa"/>
            </w:tcMar>
          </w:tcPr>
          <w:p w14:paraId="7151A6A3" w14:textId="77777777" w:rsidR="005B2616" w:rsidRPr="00C45032" w:rsidRDefault="005B2616" w:rsidP="00991CB8">
            <w:pPr>
              <w:spacing w:before="0" w:after="0"/>
              <w:jc w:val="left"/>
              <w:rPr>
                <w:rFonts w:eastAsia="Calibri" w:cs="Times New Roman"/>
                <w:szCs w:val="24"/>
                <w:lang w:val="sr-Latn-CS"/>
              </w:rPr>
            </w:pPr>
          </w:p>
        </w:tc>
        <w:tc>
          <w:tcPr>
            <w:tcW w:w="2573" w:type="pct"/>
            <w:tcBorders>
              <w:top w:val="single" w:sz="4" w:space="0" w:color="000000"/>
              <w:left w:val="nil"/>
              <w:bottom w:val="single" w:sz="4" w:space="0" w:color="000000"/>
              <w:right w:val="nil"/>
            </w:tcBorders>
            <w:shd w:val="clear" w:color="auto" w:fill="D9D9D9"/>
            <w:tcMar>
              <w:left w:w="28" w:type="dxa"/>
              <w:right w:w="28" w:type="dxa"/>
            </w:tcMar>
          </w:tcPr>
          <w:p w14:paraId="6472A564" w14:textId="77777777" w:rsidR="005B2616" w:rsidRPr="00C45032" w:rsidRDefault="005B2616" w:rsidP="00991CB8">
            <w:pPr>
              <w:spacing w:before="0" w:after="0"/>
              <w:jc w:val="left"/>
              <w:rPr>
                <w:rFonts w:eastAsia="Calibri" w:cs="Times New Roman"/>
                <w:b/>
                <w:szCs w:val="24"/>
                <w:lang w:val="sr-Latn-CS"/>
              </w:rPr>
            </w:pPr>
            <w:r w:rsidRPr="00C45032">
              <w:rPr>
                <w:rFonts w:eastAsia="Calibri" w:cs="Times New Roman"/>
                <w:b/>
                <w:szCs w:val="24"/>
                <w:lang w:val="sr-Latn-CS"/>
              </w:rPr>
              <w:t>A) Industrijska politika</w:t>
            </w:r>
          </w:p>
        </w:tc>
        <w:tc>
          <w:tcPr>
            <w:tcW w:w="445" w:type="pct"/>
            <w:tcBorders>
              <w:top w:val="single" w:sz="4" w:space="0" w:color="000000"/>
              <w:left w:val="nil"/>
              <w:bottom w:val="single" w:sz="4" w:space="0" w:color="000000"/>
              <w:right w:val="nil"/>
            </w:tcBorders>
            <w:shd w:val="clear" w:color="auto" w:fill="D9D9D9"/>
            <w:tcMar>
              <w:left w:w="28" w:type="dxa"/>
              <w:right w:w="28" w:type="dxa"/>
            </w:tcMar>
          </w:tcPr>
          <w:p w14:paraId="1D3FC692" w14:textId="77777777" w:rsidR="005B2616" w:rsidRPr="00C45032" w:rsidRDefault="005B2616" w:rsidP="00991CB8">
            <w:pPr>
              <w:spacing w:before="0" w:after="0"/>
              <w:jc w:val="center"/>
              <w:rPr>
                <w:rFonts w:eastAsia="Calibri" w:cs="Times New Roman"/>
                <w:szCs w:val="24"/>
                <w:lang w:val="sr-Latn-CS"/>
              </w:rPr>
            </w:pPr>
          </w:p>
        </w:tc>
        <w:tc>
          <w:tcPr>
            <w:tcW w:w="463" w:type="pct"/>
            <w:tcBorders>
              <w:top w:val="single" w:sz="4" w:space="0" w:color="000000"/>
              <w:left w:val="nil"/>
              <w:bottom w:val="single" w:sz="4" w:space="0" w:color="000000"/>
              <w:right w:val="nil"/>
            </w:tcBorders>
            <w:shd w:val="clear" w:color="auto" w:fill="D9D9D9"/>
            <w:tcMar>
              <w:left w:w="28" w:type="dxa"/>
              <w:right w:w="28" w:type="dxa"/>
            </w:tcMar>
          </w:tcPr>
          <w:p w14:paraId="32B18F54" w14:textId="77777777" w:rsidR="005B2616" w:rsidRPr="00C45032" w:rsidRDefault="005B2616" w:rsidP="00991CB8">
            <w:pPr>
              <w:spacing w:before="0" w:after="0"/>
              <w:jc w:val="center"/>
              <w:rPr>
                <w:rFonts w:eastAsia="Calibri" w:cs="Times New Roman"/>
                <w:szCs w:val="24"/>
                <w:lang w:val="sr-Latn-CS"/>
              </w:rPr>
            </w:pPr>
          </w:p>
        </w:tc>
        <w:tc>
          <w:tcPr>
            <w:tcW w:w="521" w:type="pct"/>
            <w:tcBorders>
              <w:top w:val="single" w:sz="4" w:space="0" w:color="000000"/>
              <w:left w:val="nil"/>
              <w:bottom w:val="single" w:sz="4" w:space="0" w:color="000000"/>
              <w:right w:val="nil"/>
            </w:tcBorders>
            <w:shd w:val="clear" w:color="auto" w:fill="D9D9D9"/>
            <w:tcMar>
              <w:left w:w="28" w:type="dxa"/>
              <w:right w:w="28" w:type="dxa"/>
            </w:tcMar>
          </w:tcPr>
          <w:p w14:paraId="60D45D82" w14:textId="77777777" w:rsidR="005B2616" w:rsidRPr="00C45032" w:rsidRDefault="005B2616" w:rsidP="00991CB8">
            <w:pPr>
              <w:spacing w:before="0" w:after="0"/>
              <w:jc w:val="center"/>
              <w:rPr>
                <w:rFonts w:eastAsia="Calibri" w:cs="Times New Roman"/>
                <w:szCs w:val="24"/>
                <w:lang w:val="sr-Latn-CS"/>
              </w:rPr>
            </w:pPr>
          </w:p>
        </w:tc>
        <w:tc>
          <w:tcPr>
            <w:tcW w:w="446"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4E1435D1" w14:textId="77777777" w:rsidR="005B2616" w:rsidRPr="00C45032" w:rsidRDefault="005B2616" w:rsidP="00991CB8">
            <w:pPr>
              <w:spacing w:before="0" w:after="0"/>
              <w:jc w:val="center"/>
              <w:rPr>
                <w:rFonts w:eastAsia="Calibri" w:cs="Times New Roman"/>
                <w:szCs w:val="24"/>
                <w:lang w:val="sr-Latn-CS"/>
              </w:rPr>
            </w:pPr>
          </w:p>
        </w:tc>
      </w:tr>
      <w:tr w:rsidR="005B2616" w:rsidRPr="00C45032" w14:paraId="3D9BCDFE" w14:textId="77777777" w:rsidTr="00B05FAB">
        <w:trPr>
          <w:trHeight w:val="278"/>
        </w:trPr>
        <w:tc>
          <w:tcPr>
            <w:tcW w:w="17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EB2D490"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1.</w:t>
            </w:r>
          </w:p>
        </w:tc>
        <w:tc>
          <w:tcPr>
            <w:tcW w:w="379"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D916A5C"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MER</w:t>
            </w:r>
          </w:p>
        </w:tc>
        <w:tc>
          <w:tcPr>
            <w:tcW w:w="257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EAA214B" w14:textId="320DA9B5" w:rsidR="005B2616" w:rsidRPr="00C45032" w:rsidRDefault="005B2616" w:rsidP="004D3912">
            <w:pPr>
              <w:spacing w:before="0" w:after="0"/>
              <w:ind w:left="87" w:right="179"/>
              <w:rPr>
                <w:rFonts w:eastAsia="Calibri" w:cs="Times New Roman"/>
                <w:szCs w:val="24"/>
                <w:lang w:val="sr-Latn-CS"/>
              </w:rPr>
            </w:pPr>
            <w:r w:rsidRPr="00C45032">
              <w:rPr>
                <w:rFonts w:eastAsia="Calibri" w:cs="Times New Roman"/>
                <w:szCs w:val="24"/>
                <w:lang w:val="sr-Latn-CS"/>
              </w:rPr>
              <w:t xml:space="preserve">Akcioni plan za implementaciju Industrijske politike Crne Gore za period 2025-2026. </w:t>
            </w:r>
            <w:r w:rsidR="004D3912">
              <w:rPr>
                <w:rFonts w:eastAsia="Calibri" w:cs="Times New Roman"/>
                <w:szCs w:val="24"/>
                <w:lang w:val="sr-Latn-CS"/>
              </w:rPr>
              <w:t>g</w:t>
            </w:r>
            <w:r w:rsidRPr="00C45032">
              <w:rPr>
                <w:rFonts w:eastAsia="Calibri" w:cs="Times New Roman"/>
                <w:szCs w:val="24"/>
                <w:lang w:val="sr-Latn-CS"/>
              </w:rPr>
              <w:t>odine</w:t>
            </w:r>
          </w:p>
        </w:tc>
        <w:tc>
          <w:tcPr>
            <w:tcW w:w="44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FCBF3DE"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2025/II</w:t>
            </w:r>
          </w:p>
        </w:tc>
        <w:tc>
          <w:tcPr>
            <w:tcW w:w="46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E575946"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2025-2026</w:t>
            </w:r>
          </w:p>
        </w:tc>
        <w:tc>
          <w:tcPr>
            <w:tcW w:w="52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808B32A" w14:textId="77777777" w:rsidR="005B2616" w:rsidRPr="00C45032" w:rsidRDefault="005B2616" w:rsidP="00991CB8">
            <w:pPr>
              <w:spacing w:before="0" w:after="0"/>
              <w:jc w:val="center"/>
              <w:rPr>
                <w:rFonts w:eastAsia="Calibri" w:cs="Times New Roman"/>
                <w:sz w:val="20"/>
                <w:szCs w:val="20"/>
                <w:lang w:val="sr-Latn-CS"/>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0CE18D7" w14:textId="77777777" w:rsidR="005B2616" w:rsidRPr="00C45032" w:rsidRDefault="005B2616" w:rsidP="00991CB8">
            <w:pPr>
              <w:spacing w:before="0" w:after="0"/>
              <w:jc w:val="center"/>
              <w:rPr>
                <w:rFonts w:eastAsia="Calibri" w:cs="Times New Roman"/>
                <w:sz w:val="20"/>
                <w:szCs w:val="20"/>
                <w:lang w:val="sr-Latn-CS"/>
              </w:rPr>
            </w:pPr>
            <w:r w:rsidRPr="00C45032">
              <w:rPr>
                <w:rFonts w:eastAsia="Calibri" w:cs="Times New Roman"/>
                <w:sz w:val="20"/>
                <w:szCs w:val="20"/>
                <w:lang w:val="sr-Latn-CS"/>
              </w:rPr>
              <w:t>52021DC0350</w:t>
            </w:r>
          </w:p>
        </w:tc>
      </w:tr>
      <w:tr w:rsidR="005B2616" w:rsidRPr="00C45032" w14:paraId="58608141" w14:textId="77777777" w:rsidTr="00B05FAB">
        <w:trPr>
          <w:trHeight w:val="278"/>
        </w:trPr>
        <w:tc>
          <w:tcPr>
            <w:tcW w:w="17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D3A539B"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w:t>
            </w:r>
          </w:p>
        </w:tc>
        <w:tc>
          <w:tcPr>
            <w:tcW w:w="379"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1A61BFA"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MER</w:t>
            </w:r>
          </w:p>
        </w:tc>
        <w:tc>
          <w:tcPr>
            <w:tcW w:w="257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C8C2847" w14:textId="6106BFEC" w:rsidR="005B2616" w:rsidRPr="00C45032" w:rsidRDefault="005B2616" w:rsidP="00991CB8">
            <w:pPr>
              <w:spacing w:before="0" w:after="0"/>
              <w:ind w:left="87" w:right="179"/>
              <w:rPr>
                <w:rFonts w:eastAsia="Calibri" w:cs="Times New Roman"/>
                <w:szCs w:val="24"/>
                <w:lang w:val="sr-Latn-CS"/>
              </w:rPr>
            </w:pPr>
            <w:r w:rsidRPr="00C45032">
              <w:rPr>
                <w:rFonts w:eastAsia="Calibri" w:cs="Times New Roman"/>
                <w:szCs w:val="24"/>
                <w:lang w:val="sr-Latn-CS"/>
              </w:rPr>
              <w:t xml:space="preserve">Akcioni plan za implementaciju Industrijske politike Crne Gore za period  2025-2026. </w:t>
            </w:r>
            <w:r w:rsidR="004D3912">
              <w:rPr>
                <w:rFonts w:eastAsia="Calibri" w:cs="Times New Roman"/>
                <w:szCs w:val="24"/>
                <w:lang w:val="sr-Latn-CS"/>
              </w:rPr>
              <w:t>g</w:t>
            </w:r>
            <w:r w:rsidRPr="00C45032">
              <w:rPr>
                <w:rFonts w:eastAsia="Calibri" w:cs="Times New Roman"/>
                <w:szCs w:val="24"/>
                <w:lang w:val="sr-Latn-CS"/>
              </w:rPr>
              <w:t>odine</w:t>
            </w:r>
          </w:p>
        </w:tc>
        <w:tc>
          <w:tcPr>
            <w:tcW w:w="44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7F1F931"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2025/II</w:t>
            </w:r>
          </w:p>
        </w:tc>
        <w:tc>
          <w:tcPr>
            <w:tcW w:w="46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8F1BEFE"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2025-2026</w:t>
            </w:r>
          </w:p>
        </w:tc>
        <w:tc>
          <w:tcPr>
            <w:tcW w:w="52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D38E937" w14:textId="77777777" w:rsidR="005B2616" w:rsidRPr="00C45032" w:rsidRDefault="005B2616" w:rsidP="00991CB8">
            <w:pPr>
              <w:spacing w:before="0" w:after="0"/>
              <w:jc w:val="center"/>
              <w:rPr>
                <w:rFonts w:eastAsia="Calibri" w:cs="Times New Roman"/>
                <w:sz w:val="20"/>
                <w:szCs w:val="20"/>
                <w:lang w:val="sr-Latn-CS"/>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B57E61C" w14:textId="77777777" w:rsidR="005B2616" w:rsidRPr="00C45032" w:rsidRDefault="005B2616" w:rsidP="00991CB8">
            <w:pPr>
              <w:spacing w:before="0" w:after="0"/>
              <w:jc w:val="center"/>
              <w:rPr>
                <w:rFonts w:eastAsia="Calibri" w:cs="Times New Roman"/>
                <w:sz w:val="20"/>
                <w:szCs w:val="20"/>
                <w:lang w:val="sr-Latn-CS"/>
              </w:rPr>
            </w:pPr>
            <w:r w:rsidRPr="00C45032">
              <w:rPr>
                <w:rFonts w:eastAsia="Calibri" w:cs="Times New Roman"/>
                <w:sz w:val="20"/>
                <w:szCs w:val="20"/>
                <w:lang w:val="sr-Latn-CS"/>
              </w:rPr>
              <w:t>52023DC0168</w:t>
            </w:r>
          </w:p>
          <w:p w14:paraId="46236EDA" w14:textId="77777777" w:rsidR="005B2616" w:rsidRPr="00C45032" w:rsidRDefault="005B2616" w:rsidP="00991CB8">
            <w:pPr>
              <w:spacing w:before="0" w:after="0"/>
              <w:jc w:val="center"/>
              <w:rPr>
                <w:rFonts w:eastAsia="Calibri" w:cs="Times New Roman"/>
                <w:sz w:val="20"/>
                <w:szCs w:val="20"/>
                <w:lang w:val="sr-Latn-CS"/>
              </w:rPr>
            </w:pPr>
            <w:r w:rsidRPr="00C45032">
              <w:rPr>
                <w:rFonts w:eastAsia="Calibri" w:cs="Times New Roman"/>
                <w:sz w:val="20"/>
                <w:szCs w:val="20"/>
                <w:lang w:val="sr-Latn-CS"/>
              </w:rPr>
              <w:t>52023DC0062</w:t>
            </w:r>
          </w:p>
        </w:tc>
      </w:tr>
      <w:tr w:rsidR="005B2616" w:rsidRPr="00C45032" w14:paraId="1C108811" w14:textId="77777777" w:rsidTr="00B05FAB">
        <w:trPr>
          <w:trHeight w:val="278"/>
        </w:trPr>
        <w:tc>
          <w:tcPr>
            <w:tcW w:w="173"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94B6F36" w14:textId="77777777" w:rsidR="005B2616" w:rsidRPr="00C45032" w:rsidRDefault="005B2616" w:rsidP="00991CB8">
            <w:pPr>
              <w:spacing w:before="0" w:after="0"/>
              <w:jc w:val="left"/>
              <w:rPr>
                <w:rFonts w:eastAsia="Calibri" w:cs="Times New Roman"/>
                <w:szCs w:val="24"/>
                <w:lang w:val="sr-Latn-CS"/>
              </w:rPr>
            </w:pPr>
          </w:p>
        </w:tc>
        <w:tc>
          <w:tcPr>
            <w:tcW w:w="379" w:type="pct"/>
            <w:tcBorders>
              <w:top w:val="single" w:sz="4" w:space="0" w:color="auto"/>
              <w:left w:val="nil"/>
              <w:bottom w:val="single" w:sz="4" w:space="0" w:color="auto"/>
              <w:right w:val="nil"/>
            </w:tcBorders>
            <w:shd w:val="clear" w:color="auto" w:fill="D9D9D9"/>
            <w:tcMar>
              <w:left w:w="28" w:type="dxa"/>
              <w:right w:w="28" w:type="dxa"/>
            </w:tcMar>
          </w:tcPr>
          <w:p w14:paraId="2DF620DE" w14:textId="77777777" w:rsidR="005B2616" w:rsidRPr="00C45032" w:rsidRDefault="005B2616" w:rsidP="00991CB8">
            <w:pPr>
              <w:spacing w:before="0" w:after="0"/>
              <w:jc w:val="left"/>
              <w:rPr>
                <w:rFonts w:eastAsia="Calibri" w:cs="Times New Roman"/>
                <w:szCs w:val="24"/>
                <w:lang w:val="sr-Latn-CS"/>
              </w:rPr>
            </w:pPr>
          </w:p>
        </w:tc>
        <w:tc>
          <w:tcPr>
            <w:tcW w:w="2573" w:type="pct"/>
            <w:tcBorders>
              <w:top w:val="single" w:sz="4" w:space="0" w:color="auto"/>
              <w:left w:val="nil"/>
              <w:bottom w:val="single" w:sz="4" w:space="0" w:color="auto"/>
              <w:right w:val="nil"/>
            </w:tcBorders>
            <w:shd w:val="clear" w:color="auto" w:fill="D9D9D9"/>
            <w:tcMar>
              <w:left w:w="28" w:type="dxa"/>
              <w:right w:w="28" w:type="dxa"/>
            </w:tcMar>
          </w:tcPr>
          <w:p w14:paraId="5657AB9B" w14:textId="77777777" w:rsidR="005B2616" w:rsidRPr="00C45032" w:rsidRDefault="005B2616" w:rsidP="00991CB8">
            <w:pPr>
              <w:spacing w:before="0" w:after="0"/>
              <w:ind w:right="179"/>
              <w:rPr>
                <w:rFonts w:eastAsia="Calibri" w:cs="Times New Roman"/>
                <w:szCs w:val="24"/>
                <w:lang w:val="sr-Latn-CS"/>
              </w:rPr>
            </w:pPr>
            <w:r w:rsidRPr="00C45032">
              <w:rPr>
                <w:rFonts w:eastAsia="Calibri" w:cs="Times New Roman"/>
                <w:b/>
                <w:szCs w:val="24"/>
                <w:lang w:val="sr-Latn-CS"/>
              </w:rPr>
              <w:t>B) Mala i srednja preduzeća</w:t>
            </w:r>
          </w:p>
        </w:tc>
        <w:tc>
          <w:tcPr>
            <w:tcW w:w="445" w:type="pct"/>
            <w:tcBorders>
              <w:top w:val="single" w:sz="4" w:space="0" w:color="auto"/>
              <w:left w:val="nil"/>
              <w:bottom w:val="single" w:sz="4" w:space="0" w:color="auto"/>
              <w:right w:val="nil"/>
            </w:tcBorders>
            <w:shd w:val="clear" w:color="auto" w:fill="D9D9D9"/>
            <w:tcMar>
              <w:left w:w="28" w:type="dxa"/>
              <w:right w:w="28" w:type="dxa"/>
            </w:tcMar>
          </w:tcPr>
          <w:p w14:paraId="7C5F33AB" w14:textId="77777777" w:rsidR="005B2616" w:rsidRPr="00C45032" w:rsidRDefault="005B2616" w:rsidP="00991CB8">
            <w:pPr>
              <w:spacing w:before="0" w:after="0"/>
              <w:jc w:val="center"/>
              <w:rPr>
                <w:rFonts w:eastAsia="Calibri" w:cs="Times New Roman"/>
                <w:szCs w:val="24"/>
                <w:lang w:val="sr-Latn-CS"/>
              </w:rPr>
            </w:pPr>
          </w:p>
        </w:tc>
        <w:tc>
          <w:tcPr>
            <w:tcW w:w="463" w:type="pct"/>
            <w:tcBorders>
              <w:top w:val="single" w:sz="4" w:space="0" w:color="auto"/>
              <w:left w:val="nil"/>
              <w:bottom w:val="single" w:sz="4" w:space="0" w:color="auto"/>
              <w:right w:val="nil"/>
            </w:tcBorders>
            <w:shd w:val="clear" w:color="auto" w:fill="D9D9D9"/>
            <w:tcMar>
              <w:left w:w="28" w:type="dxa"/>
              <w:right w:w="28" w:type="dxa"/>
            </w:tcMar>
          </w:tcPr>
          <w:p w14:paraId="6B4E2992" w14:textId="77777777" w:rsidR="005B2616" w:rsidRPr="00C45032" w:rsidRDefault="005B2616" w:rsidP="00991CB8">
            <w:pPr>
              <w:spacing w:before="0" w:after="0"/>
              <w:jc w:val="center"/>
              <w:rPr>
                <w:rFonts w:eastAsia="Calibri" w:cs="Times New Roman"/>
                <w:szCs w:val="24"/>
                <w:lang w:val="sr-Latn-CS"/>
              </w:rPr>
            </w:pPr>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309DA905" w14:textId="77777777" w:rsidR="005B2616" w:rsidRPr="00C45032" w:rsidRDefault="005B2616" w:rsidP="00991CB8">
            <w:pPr>
              <w:spacing w:before="0" w:after="0"/>
              <w:jc w:val="center"/>
              <w:rPr>
                <w:rFonts w:eastAsia="Calibri" w:cs="Times New Roman"/>
                <w:sz w:val="20"/>
                <w:szCs w:val="20"/>
                <w:lang w:val="sr-Latn-CS"/>
              </w:rPr>
            </w:pPr>
          </w:p>
        </w:tc>
        <w:tc>
          <w:tcPr>
            <w:tcW w:w="446"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B69FCB5" w14:textId="77777777" w:rsidR="005B2616" w:rsidRPr="00C45032" w:rsidRDefault="005B2616" w:rsidP="00991CB8">
            <w:pPr>
              <w:spacing w:before="0" w:after="0"/>
              <w:jc w:val="center"/>
              <w:rPr>
                <w:rFonts w:eastAsia="Calibri" w:cs="Times New Roman"/>
                <w:sz w:val="20"/>
                <w:szCs w:val="20"/>
                <w:lang w:val="sr-Latn-CS"/>
              </w:rPr>
            </w:pPr>
          </w:p>
        </w:tc>
      </w:tr>
      <w:tr w:rsidR="005B2616" w:rsidRPr="00C45032" w14:paraId="0CE5CFEC" w14:textId="77777777" w:rsidTr="00B05FAB">
        <w:trPr>
          <w:trHeight w:val="278"/>
        </w:trPr>
        <w:tc>
          <w:tcPr>
            <w:tcW w:w="17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140C5A0"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3.</w:t>
            </w:r>
          </w:p>
        </w:tc>
        <w:tc>
          <w:tcPr>
            <w:tcW w:w="37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CEA4F9B"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MER</w:t>
            </w:r>
          </w:p>
        </w:tc>
        <w:tc>
          <w:tcPr>
            <w:tcW w:w="257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3FCEE42" w14:textId="52FF52F2" w:rsidR="005B2616" w:rsidRPr="00C45032" w:rsidRDefault="005B2616" w:rsidP="00991CB8">
            <w:pPr>
              <w:spacing w:before="0" w:after="0"/>
              <w:ind w:left="87" w:right="179"/>
              <w:rPr>
                <w:rFonts w:eastAsia="Calibri" w:cs="Times New Roman"/>
                <w:szCs w:val="24"/>
                <w:lang w:val="sr-Latn-CS"/>
              </w:rPr>
            </w:pPr>
            <w:r w:rsidRPr="00C45032">
              <w:rPr>
                <w:rFonts w:eastAsia="Calibri" w:cs="Times New Roman"/>
                <w:szCs w:val="24"/>
                <w:lang w:val="sr-Latn-CS"/>
              </w:rPr>
              <w:t xml:space="preserve">Akcioni plan za sprovođenje Strategije razvoja mikro, malih i srednjih preduzeća 2023-2026, za period 2025-2026. </w:t>
            </w:r>
            <w:r w:rsidR="004D3912">
              <w:rPr>
                <w:rFonts w:eastAsia="Calibri" w:cs="Times New Roman"/>
                <w:szCs w:val="24"/>
                <w:lang w:val="sr-Latn-CS"/>
              </w:rPr>
              <w:t>g</w:t>
            </w:r>
            <w:r w:rsidRPr="00C45032">
              <w:rPr>
                <w:rFonts w:eastAsia="Calibri" w:cs="Times New Roman"/>
                <w:szCs w:val="24"/>
                <w:lang w:val="sr-Latn-CS"/>
              </w:rPr>
              <w:t>odina</w:t>
            </w:r>
          </w:p>
        </w:tc>
        <w:tc>
          <w:tcPr>
            <w:tcW w:w="44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94D4B0B"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2025/II</w:t>
            </w:r>
          </w:p>
        </w:tc>
        <w:tc>
          <w:tcPr>
            <w:tcW w:w="46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544C295"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2025-2026</w:t>
            </w:r>
          </w:p>
        </w:tc>
        <w:tc>
          <w:tcPr>
            <w:tcW w:w="52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9E9A2F3" w14:textId="77777777" w:rsidR="005B2616" w:rsidRPr="00C45032" w:rsidRDefault="005B2616" w:rsidP="00991CB8">
            <w:pPr>
              <w:spacing w:before="0" w:after="0"/>
              <w:jc w:val="center"/>
              <w:rPr>
                <w:rFonts w:eastAsia="Calibri" w:cs="Times New Roman"/>
                <w:sz w:val="20"/>
                <w:szCs w:val="20"/>
                <w:lang w:val="sr-Latn-CS"/>
              </w:rPr>
            </w:pPr>
          </w:p>
        </w:tc>
        <w:tc>
          <w:tcPr>
            <w:tcW w:w="4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31D0F6F" w14:textId="77777777" w:rsidR="005B2616" w:rsidRPr="00C45032" w:rsidRDefault="005B2616" w:rsidP="00991CB8">
            <w:pPr>
              <w:spacing w:before="0" w:after="0"/>
              <w:jc w:val="center"/>
              <w:rPr>
                <w:rFonts w:eastAsia="Calibri" w:cs="Times New Roman"/>
                <w:sz w:val="20"/>
                <w:szCs w:val="20"/>
                <w:lang w:val="sr-Latn-CS"/>
              </w:rPr>
            </w:pPr>
          </w:p>
        </w:tc>
      </w:tr>
      <w:tr w:rsidR="005B2616" w:rsidRPr="00C45032" w14:paraId="59A8646A" w14:textId="77777777" w:rsidTr="00B05FAB">
        <w:trPr>
          <w:trHeight w:val="278"/>
        </w:trPr>
        <w:tc>
          <w:tcPr>
            <w:tcW w:w="17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76645DC"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4.</w:t>
            </w:r>
          </w:p>
        </w:tc>
        <w:tc>
          <w:tcPr>
            <w:tcW w:w="37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992F170"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MER</w:t>
            </w:r>
          </w:p>
        </w:tc>
        <w:tc>
          <w:tcPr>
            <w:tcW w:w="257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5452F26" w14:textId="77777777" w:rsidR="005B2616" w:rsidRPr="00C45032" w:rsidRDefault="005B2616" w:rsidP="00991CB8">
            <w:pPr>
              <w:spacing w:before="0" w:after="0"/>
              <w:ind w:left="87" w:right="179"/>
              <w:rPr>
                <w:rFonts w:eastAsia="Calibri" w:cs="Times New Roman"/>
                <w:szCs w:val="24"/>
                <w:lang w:val="sr-Latn-CS"/>
              </w:rPr>
            </w:pPr>
            <w:r w:rsidRPr="00C45032">
              <w:rPr>
                <w:rFonts w:eastAsia="Calibri" w:cs="Times New Roman"/>
                <w:szCs w:val="24"/>
                <w:lang w:val="sr-Latn-CS"/>
              </w:rPr>
              <w:t>Strategija razvoja ženskog preduzetništva u Crnoj Gori 2025-2028.</w:t>
            </w:r>
          </w:p>
        </w:tc>
        <w:tc>
          <w:tcPr>
            <w:tcW w:w="44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A2EC05C"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2025/II</w:t>
            </w:r>
          </w:p>
        </w:tc>
        <w:tc>
          <w:tcPr>
            <w:tcW w:w="46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E96777D"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2025-2028</w:t>
            </w:r>
          </w:p>
        </w:tc>
        <w:tc>
          <w:tcPr>
            <w:tcW w:w="52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D72F02C" w14:textId="77777777" w:rsidR="005B2616" w:rsidRPr="00C45032" w:rsidRDefault="005B2616" w:rsidP="00991CB8">
            <w:pPr>
              <w:spacing w:before="0" w:after="0"/>
              <w:jc w:val="center"/>
              <w:rPr>
                <w:rFonts w:eastAsia="Calibri" w:cs="Times New Roman"/>
                <w:sz w:val="20"/>
                <w:szCs w:val="20"/>
                <w:lang w:val="sr-Latn-CS"/>
              </w:rPr>
            </w:pPr>
          </w:p>
        </w:tc>
        <w:tc>
          <w:tcPr>
            <w:tcW w:w="4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D7481E7" w14:textId="77777777" w:rsidR="005B2616" w:rsidRPr="00C45032" w:rsidRDefault="005B2616" w:rsidP="00991CB8">
            <w:pPr>
              <w:spacing w:before="0" w:after="0"/>
              <w:jc w:val="center"/>
              <w:rPr>
                <w:rFonts w:eastAsia="Calibri" w:cs="Times New Roman"/>
                <w:sz w:val="20"/>
                <w:szCs w:val="20"/>
                <w:lang w:val="sr-Latn-CS"/>
              </w:rPr>
            </w:pPr>
          </w:p>
        </w:tc>
      </w:tr>
      <w:tr w:rsidR="005B2616" w:rsidRPr="00C45032" w14:paraId="31BB1DEC" w14:textId="77777777" w:rsidTr="00B05FAB">
        <w:trPr>
          <w:trHeight w:val="278"/>
        </w:trPr>
        <w:tc>
          <w:tcPr>
            <w:tcW w:w="17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C212D1F"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5.</w:t>
            </w:r>
          </w:p>
        </w:tc>
        <w:tc>
          <w:tcPr>
            <w:tcW w:w="37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FCCC659"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MER</w:t>
            </w:r>
          </w:p>
        </w:tc>
        <w:tc>
          <w:tcPr>
            <w:tcW w:w="257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DE1EDC5" w14:textId="206D1079" w:rsidR="005B2616" w:rsidRPr="00C45032" w:rsidRDefault="005B2616" w:rsidP="00991CB8">
            <w:pPr>
              <w:spacing w:before="0" w:after="0"/>
              <w:ind w:left="87" w:right="179"/>
              <w:rPr>
                <w:rFonts w:eastAsia="Calibri" w:cs="Times New Roman"/>
                <w:szCs w:val="24"/>
                <w:lang w:val="sr-Latn-CS"/>
              </w:rPr>
            </w:pPr>
            <w:r w:rsidRPr="00C45032">
              <w:rPr>
                <w:rFonts w:eastAsia="Calibri" w:cs="Times New Roman"/>
                <w:szCs w:val="24"/>
                <w:lang w:val="sr-Latn-CS"/>
              </w:rPr>
              <w:t xml:space="preserve">Akcioni plan za sprovođenje Strategije razvoja ženskog preduzetništva u Crnoj Gori 2025-2028, za 2025-2026. </w:t>
            </w:r>
            <w:r w:rsidR="004D3912">
              <w:rPr>
                <w:rFonts w:eastAsia="Calibri" w:cs="Times New Roman"/>
                <w:szCs w:val="24"/>
                <w:lang w:val="sr-Latn-CS"/>
              </w:rPr>
              <w:t>g</w:t>
            </w:r>
            <w:r w:rsidRPr="00C45032">
              <w:rPr>
                <w:rFonts w:eastAsia="Calibri" w:cs="Times New Roman"/>
                <w:szCs w:val="24"/>
                <w:lang w:val="sr-Latn-CS"/>
              </w:rPr>
              <w:t>odinu</w:t>
            </w:r>
          </w:p>
        </w:tc>
        <w:tc>
          <w:tcPr>
            <w:tcW w:w="44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F6B6334"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2025/II</w:t>
            </w:r>
          </w:p>
        </w:tc>
        <w:tc>
          <w:tcPr>
            <w:tcW w:w="46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5C9840D"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2025-2026</w:t>
            </w:r>
          </w:p>
        </w:tc>
        <w:tc>
          <w:tcPr>
            <w:tcW w:w="52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EDBCF79" w14:textId="77777777" w:rsidR="005B2616" w:rsidRPr="00C45032" w:rsidRDefault="005B2616" w:rsidP="00991CB8">
            <w:pPr>
              <w:spacing w:before="0" w:after="0"/>
              <w:jc w:val="center"/>
              <w:rPr>
                <w:rFonts w:eastAsia="Calibri" w:cs="Times New Roman"/>
                <w:sz w:val="20"/>
                <w:szCs w:val="20"/>
                <w:lang w:val="sr-Latn-CS"/>
              </w:rPr>
            </w:pPr>
          </w:p>
        </w:tc>
        <w:tc>
          <w:tcPr>
            <w:tcW w:w="4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1B32C66" w14:textId="77777777" w:rsidR="005B2616" w:rsidRPr="00C45032" w:rsidRDefault="005B2616" w:rsidP="00991CB8">
            <w:pPr>
              <w:spacing w:before="0" w:after="0"/>
              <w:jc w:val="center"/>
              <w:rPr>
                <w:rFonts w:eastAsia="Calibri" w:cs="Times New Roman"/>
                <w:sz w:val="20"/>
                <w:szCs w:val="20"/>
                <w:lang w:val="sr-Latn-CS"/>
              </w:rPr>
            </w:pPr>
          </w:p>
        </w:tc>
      </w:tr>
      <w:tr w:rsidR="005B2616" w:rsidRPr="00C45032" w14:paraId="35DD6A39" w14:textId="77777777" w:rsidTr="00B05FAB">
        <w:trPr>
          <w:trHeight w:val="278"/>
        </w:trPr>
        <w:tc>
          <w:tcPr>
            <w:tcW w:w="173"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277AA8B" w14:textId="77777777" w:rsidR="005B2616" w:rsidRPr="00C45032" w:rsidRDefault="005B2616" w:rsidP="00991CB8">
            <w:pPr>
              <w:spacing w:before="0" w:after="0"/>
              <w:jc w:val="left"/>
              <w:rPr>
                <w:rFonts w:eastAsia="Calibri" w:cs="Times New Roman"/>
                <w:szCs w:val="24"/>
                <w:lang w:val="sr-Latn-CS"/>
              </w:rPr>
            </w:pPr>
            <w:bookmarkStart w:id="287" w:name="_Hlk162366212"/>
          </w:p>
        </w:tc>
        <w:tc>
          <w:tcPr>
            <w:tcW w:w="379" w:type="pct"/>
            <w:tcBorders>
              <w:top w:val="single" w:sz="4" w:space="0" w:color="auto"/>
              <w:left w:val="nil"/>
              <w:bottom w:val="single" w:sz="4" w:space="0" w:color="auto"/>
              <w:right w:val="nil"/>
            </w:tcBorders>
            <w:shd w:val="clear" w:color="auto" w:fill="D9D9D9"/>
            <w:tcMar>
              <w:left w:w="28" w:type="dxa"/>
              <w:right w:w="28" w:type="dxa"/>
            </w:tcMar>
          </w:tcPr>
          <w:p w14:paraId="73D67F18" w14:textId="77777777" w:rsidR="005B2616" w:rsidRPr="00C45032" w:rsidRDefault="005B2616" w:rsidP="00991CB8">
            <w:pPr>
              <w:spacing w:before="0" w:after="0"/>
              <w:jc w:val="left"/>
              <w:rPr>
                <w:rFonts w:eastAsia="Calibri" w:cs="Times New Roman"/>
                <w:szCs w:val="24"/>
                <w:lang w:val="sr-Latn-CS"/>
              </w:rPr>
            </w:pPr>
          </w:p>
        </w:tc>
        <w:tc>
          <w:tcPr>
            <w:tcW w:w="2573" w:type="pct"/>
            <w:tcBorders>
              <w:top w:val="single" w:sz="4" w:space="0" w:color="auto"/>
              <w:left w:val="nil"/>
              <w:bottom w:val="single" w:sz="4" w:space="0" w:color="auto"/>
              <w:right w:val="nil"/>
            </w:tcBorders>
            <w:shd w:val="clear" w:color="auto" w:fill="D9D9D9"/>
            <w:tcMar>
              <w:left w:w="28" w:type="dxa"/>
              <w:right w:w="28" w:type="dxa"/>
            </w:tcMar>
            <w:vAlign w:val="center"/>
          </w:tcPr>
          <w:p w14:paraId="06D6AB71" w14:textId="77777777" w:rsidR="005B2616" w:rsidRPr="00C45032" w:rsidRDefault="005B2616" w:rsidP="00991CB8">
            <w:pPr>
              <w:spacing w:before="0" w:after="0"/>
              <w:ind w:right="179"/>
              <w:jc w:val="left"/>
              <w:rPr>
                <w:rFonts w:eastAsia="Calibri" w:cs="Times New Roman"/>
                <w:b/>
                <w:szCs w:val="24"/>
                <w:lang w:val="sr-Latn-CS"/>
              </w:rPr>
            </w:pPr>
            <w:r w:rsidRPr="00C45032">
              <w:rPr>
                <w:rFonts w:eastAsia="Calibri" w:cs="Times New Roman"/>
                <w:b/>
                <w:szCs w:val="24"/>
                <w:lang w:val="sr-Latn-CS"/>
              </w:rPr>
              <w:t>C) Politika inovacija</w:t>
            </w:r>
          </w:p>
        </w:tc>
        <w:tc>
          <w:tcPr>
            <w:tcW w:w="445" w:type="pct"/>
            <w:tcBorders>
              <w:top w:val="single" w:sz="4" w:space="0" w:color="auto"/>
              <w:left w:val="nil"/>
              <w:bottom w:val="single" w:sz="4" w:space="0" w:color="auto"/>
              <w:right w:val="nil"/>
            </w:tcBorders>
            <w:shd w:val="clear" w:color="auto" w:fill="D9D9D9"/>
            <w:tcMar>
              <w:left w:w="28" w:type="dxa"/>
              <w:right w:w="28" w:type="dxa"/>
            </w:tcMar>
          </w:tcPr>
          <w:p w14:paraId="747BBAEE" w14:textId="77777777" w:rsidR="005B2616" w:rsidRPr="00C45032" w:rsidRDefault="005B2616" w:rsidP="00991CB8">
            <w:pPr>
              <w:spacing w:before="0" w:after="0"/>
              <w:jc w:val="center"/>
              <w:rPr>
                <w:rFonts w:eastAsia="Calibri" w:cs="Times New Roman"/>
                <w:szCs w:val="24"/>
                <w:lang w:val="sr-Latn-CS"/>
              </w:rPr>
            </w:pPr>
          </w:p>
        </w:tc>
        <w:tc>
          <w:tcPr>
            <w:tcW w:w="463" w:type="pct"/>
            <w:tcBorders>
              <w:top w:val="single" w:sz="4" w:space="0" w:color="auto"/>
              <w:left w:val="nil"/>
              <w:bottom w:val="single" w:sz="4" w:space="0" w:color="auto"/>
              <w:right w:val="nil"/>
            </w:tcBorders>
            <w:shd w:val="clear" w:color="auto" w:fill="D9D9D9"/>
            <w:tcMar>
              <w:left w:w="28" w:type="dxa"/>
              <w:right w:w="28" w:type="dxa"/>
            </w:tcMar>
          </w:tcPr>
          <w:p w14:paraId="49BF3518" w14:textId="77777777" w:rsidR="005B2616" w:rsidRPr="00C45032" w:rsidRDefault="005B2616" w:rsidP="00991CB8">
            <w:pPr>
              <w:spacing w:before="0" w:after="0"/>
              <w:jc w:val="center"/>
              <w:rPr>
                <w:rFonts w:eastAsia="Calibri" w:cs="Times New Roman"/>
                <w:szCs w:val="24"/>
                <w:lang w:val="sr-Latn-CS"/>
              </w:rPr>
            </w:pPr>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4764C4A4" w14:textId="77777777" w:rsidR="005B2616" w:rsidRPr="00C45032" w:rsidRDefault="005B2616" w:rsidP="00991CB8">
            <w:pPr>
              <w:spacing w:before="0" w:after="0"/>
              <w:jc w:val="center"/>
              <w:rPr>
                <w:rFonts w:eastAsia="Calibri" w:cs="Times New Roman"/>
                <w:sz w:val="20"/>
                <w:szCs w:val="20"/>
                <w:lang w:val="sr-Latn-CS"/>
              </w:rPr>
            </w:pPr>
          </w:p>
        </w:tc>
        <w:tc>
          <w:tcPr>
            <w:tcW w:w="446"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FD8A922" w14:textId="77777777" w:rsidR="005B2616" w:rsidRPr="00C45032" w:rsidRDefault="005B2616" w:rsidP="00991CB8">
            <w:pPr>
              <w:spacing w:before="0" w:after="0"/>
              <w:jc w:val="center"/>
              <w:rPr>
                <w:rFonts w:eastAsia="Calibri" w:cs="Times New Roman"/>
                <w:sz w:val="20"/>
                <w:szCs w:val="20"/>
                <w:lang w:val="sr-Latn-CS"/>
              </w:rPr>
            </w:pPr>
          </w:p>
        </w:tc>
      </w:tr>
      <w:tr w:rsidR="005B2616" w:rsidRPr="00C45032" w14:paraId="4CB5772E" w14:textId="77777777" w:rsidTr="00B05FAB">
        <w:trPr>
          <w:trHeight w:val="278"/>
        </w:trPr>
        <w:tc>
          <w:tcPr>
            <w:tcW w:w="17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A40E3B4"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6.</w:t>
            </w:r>
          </w:p>
        </w:tc>
        <w:tc>
          <w:tcPr>
            <w:tcW w:w="37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6C1F71"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MPNI</w:t>
            </w:r>
          </w:p>
        </w:tc>
        <w:tc>
          <w:tcPr>
            <w:tcW w:w="257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CFF34F4" w14:textId="77777777" w:rsidR="005B2616" w:rsidRPr="00C45032" w:rsidRDefault="005B2616" w:rsidP="00991CB8">
            <w:pPr>
              <w:spacing w:before="0" w:after="0"/>
              <w:ind w:left="87" w:right="179"/>
              <w:rPr>
                <w:rFonts w:eastAsia="Calibri" w:cs="Times New Roman"/>
                <w:szCs w:val="24"/>
                <w:lang w:val="sr-Latn-CS"/>
              </w:rPr>
            </w:pPr>
            <w:r w:rsidRPr="00C45032">
              <w:rPr>
                <w:rFonts w:eastAsia="Times New Roman" w:cs="Times New Roman"/>
                <w:szCs w:val="24"/>
                <w:lang w:val="sr-Latn-CS"/>
              </w:rPr>
              <w:t>Strategija pametne specijalizacije</w:t>
            </w:r>
          </w:p>
        </w:tc>
        <w:tc>
          <w:tcPr>
            <w:tcW w:w="44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9F34B4"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2025/IV</w:t>
            </w:r>
          </w:p>
        </w:tc>
        <w:tc>
          <w:tcPr>
            <w:tcW w:w="46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B5C2D8"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2026-2031</w:t>
            </w:r>
          </w:p>
        </w:tc>
        <w:tc>
          <w:tcPr>
            <w:tcW w:w="52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00B00F" w14:textId="77777777" w:rsidR="005B2616" w:rsidRPr="00C45032" w:rsidRDefault="005B2616" w:rsidP="00991CB8">
            <w:pPr>
              <w:spacing w:before="0" w:after="0"/>
              <w:jc w:val="center"/>
              <w:rPr>
                <w:rFonts w:eastAsia="Calibri" w:cs="Times New Roman"/>
                <w:sz w:val="20"/>
                <w:szCs w:val="20"/>
                <w:lang w:val="sr-Latn-CS"/>
              </w:rPr>
            </w:pPr>
          </w:p>
        </w:tc>
        <w:tc>
          <w:tcPr>
            <w:tcW w:w="44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6F163F" w14:textId="77777777" w:rsidR="005B2616" w:rsidRPr="00C45032" w:rsidRDefault="005B2616" w:rsidP="00991CB8">
            <w:pPr>
              <w:spacing w:before="0" w:after="0"/>
              <w:jc w:val="center"/>
              <w:rPr>
                <w:rFonts w:eastAsia="Calibri" w:cs="Times New Roman"/>
                <w:sz w:val="20"/>
                <w:szCs w:val="20"/>
                <w:lang w:val="sr-Latn-CS"/>
              </w:rPr>
            </w:pPr>
            <w:r w:rsidRPr="00C45032">
              <w:rPr>
                <w:rFonts w:eastAsia="Calibri" w:cs="Times New Roman"/>
                <w:sz w:val="20"/>
                <w:szCs w:val="20"/>
                <w:lang w:val="sr-Latn-CS"/>
              </w:rPr>
              <w:t>EU-40 [P]</w:t>
            </w:r>
          </w:p>
        </w:tc>
      </w:tr>
      <w:bookmarkEnd w:id="287"/>
      <w:tr w:rsidR="005B2616" w:rsidRPr="00C45032" w14:paraId="65BACE4F" w14:textId="77777777" w:rsidTr="00B05FAB">
        <w:trPr>
          <w:trHeight w:val="278"/>
        </w:trPr>
        <w:tc>
          <w:tcPr>
            <w:tcW w:w="173"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637C32D" w14:textId="77777777" w:rsidR="005B2616" w:rsidRPr="00C45032" w:rsidRDefault="005B2616" w:rsidP="00991CB8">
            <w:pPr>
              <w:spacing w:before="0" w:after="0"/>
              <w:jc w:val="left"/>
              <w:rPr>
                <w:rFonts w:eastAsia="Calibri" w:cs="Times New Roman"/>
                <w:szCs w:val="24"/>
                <w:lang w:val="sr-Latn-CS"/>
              </w:rPr>
            </w:pPr>
          </w:p>
        </w:tc>
        <w:tc>
          <w:tcPr>
            <w:tcW w:w="379" w:type="pct"/>
            <w:tcBorders>
              <w:top w:val="single" w:sz="4" w:space="0" w:color="auto"/>
              <w:left w:val="nil"/>
              <w:bottom w:val="single" w:sz="4" w:space="0" w:color="auto"/>
              <w:right w:val="nil"/>
            </w:tcBorders>
            <w:shd w:val="clear" w:color="auto" w:fill="D9D9D9"/>
            <w:tcMar>
              <w:left w:w="28" w:type="dxa"/>
              <w:right w:w="28" w:type="dxa"/>
            </w:tcMar>
          </w:tcPr>
          <w:p w14:paraId="144764B3" w14:textId="77777777" w:rsidR="005B2616" w:rsidRPr="00C45032" w:rsidRDefault="005B2616" w:rsidP="00991CB8">
            <w:pPr>
              <w:spacing w:before="0" w:after="0"/>
              <w:jc w:val="left"/>
              <w:rPr>
                <w:rFonts w:eastAsia="Calibri" w:cs="Times New Roman"/>
                <w:szCs w:val="24"/>
                <w:lang w:val="sr-Latn-CS"/>
              </w:rPr>
            </w:pPr>
          </w:p>
        </w:tc>
        <w:tc>
          <w:tcPr>
            <w:tcW w:w="2573" w:type="pct"/>
            <w:tcBorders>
              <w:top w:val="single" w:sz="4" w:space="0" w:color="auto"/>
              <w:left w:val="nil"/>
              <w:bottom w:val="single" w:sz="4" w:space="0" w:color="auto"/>
              <w:right w:val="nil"/>
            </w:tcBorders>
            <w:shd w:val="clear" w:color="auto" w:fill="D9D9D9"/>
            <w:tcMar>
              <w:left w:w="28" w:type="dxa"/>
              <w:right w:w="28" w:type="dxa"/>
            </w:tcMar>
            <w:vAlign w:val="center"/>
          </w:tcPr>
          <w:p w14:paraId="11EEE838" w14:textId="77777777" w:rsidR="005B2616" w:rsidRPr="00C45032" w:rsidRDefault="005B2616" w:rsidP="00991CB8">
            <w:pPr>
              <w:spacing w:before="0" w:after="0"/>
              <w:jc w:val="left"/>
              <w:rPr>
                <w:rFonts w:eastAsia="Calibri" w:cs="Times New Roman"/>
                <w:b/>
                <w:szCs w:val="24"/>
                <w:lang w:val="sr-Latn-CS"/>
              </w:rPr>
            </w:pPr>
            <w:r w:rsidRPr="00C45032">
              <w:rPr>
                <w:rFonts w:eastAsia="Calibri" w:cs="Times New Roman"/>
                <w:b/>
                <w:szCs w:val="24"/>
                <w:lang w:val="sr-Latn-CS"/>
              </w:rPr>
              <w:t>1.2. ZAKONODAVNI OKVIR</w:t>
            </w:r>
          </w:p>
        </w:tc>
        <w:tc>
          <w:tcPr>
            <w:tcW w:w="445" w:type="pct"/>
            <w:tcBorders>
              <w:top w:val="single" w:sz="4" w:space="0" w:color="auto"/>
              <w:left w:val="nil"/>
              <w:bottom w:val="single" w:sz="4" w:space="0" w:color="auto"/>
              <w:right w:val="nil"/>
            </w:tcBorders>
            <w:shd w:val="clear" w:color="auto" w:fill="D9D9D9"/>
            <w:tcMar>
              <w:left w:w="28" w:type="dxa"/>
              <w:right w:w="28" w:type="dxa"/>
            </w:tcMar>
          </w:tcPr>
          <w:p w14:paraId="154F60DF" w14:textId="77777777" w:rsidR="005B2616" w:rsidRPr="00C45032" w:rsidRDefault="005B2616" w:rsidP="00991CB8">
            <w:pPr>
              <w:spacing w:before="0" w:after="0"/>
              <w:jc w:val="center"/>
              <w:rPr>
                <w:rFonts w:eastAsia="Calibri" w:cs="Times New Roman"/>
                <w:szCs w:val="24"/>
                <w:lang w:val="sr-Latn-CS"/>
              </w:rPr>
            </w:pPr>
          </w:p>
        </w:tc>
        <w:tc>
          <w:tcPr>
            <w:tcW w:w="463" w:type="pct"/>
            <w:tcBorders>
              <w:top w:val="single" w:sz="4" w:space="0" w:color="auto"/>
              <w:left w:val="nil"/>
              <w:bottom w:val="single" w:sz="4" w:space="0" w:color="auto"/>
              <w:right w:val="nil"/>
            </w:tcBorders>
            <w:shd w:val="clear" w:color="auto" w:fill="D9D9D9"/>
            <w:tcMar>
              <w:left w:w="28" w:type="dxa"/>
              <w:right w:w="28" w:type="dxa"/>
            </w:tcMar>
          </w:tcPr>
          <w:p w14:paraId="21440B27" w14:textId="77777777" w:rsidR="005B2616" w:rsidRPr="00C45032" w:rsidRDefault="005B2616" w:rsidP="00991CB8">
            <w:pPr>
              <w:spacing w:before="0" w:after="0"/>
              <w:jc w:val="center"/>
              <w:rPr>
                <w:rFonts w:eastAsia="Calibri" w:cs="Times New Roman"/>
                <w:szCs w:val="24"/>
                <w:lang w:val="sr-Latn-CS"/>
              </w:rPr>
            </w:pPr>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4A6C9D3A" w14:textId="77777777" w:rsidR="005B2616" w:rsidRPr="00C45032" w:rsidRDefault="005B2616" w:rsidP="00991CB8">
            <w:pPr>
              <w:spacing w:before="0" w:after="0"/>
              <w:jc w:val="center"/>
              <w:rPr>
                <w:rFonts w:eastAsia="Calibri" w:cs="Times New Roman"/>
                <w:sz w:val="20"/>
                <w:szCs w:val="20"/>
                <w:lang w:val="sr-Latn-CS"/>
              </w:rPr>
            </w:pPr>
          </w:p>
        </w:tc>
        <w:tc>
          <w:tcPr>
            <w:tcW w:w="446"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43D88D8A" w14:textId="77777777" w:rsidR="005B2616" w:rsidRPr="00C45032" w:rsidRDefault="005B2616" w:rsidP="00991CB8">
            <w:pPr>
              <w:spacing w:before="0" w:after="0"/>
              <w:jc w:val="center"/>
              <w:rPr>
                <w:rFonts w:eastAsia="Calibri" w:cs="Times New Roman"/>
                <w:sz w:val="20"/>
                <w:szCs w:val="20"/>
                <w:lang w:val="sr-Latn-CS"/>
              </w:rPr>
            </w:pPr>
          </w:p>
        </w:tc>
      </w:tr>
      <w:tr w:rsidR="005B2616" w:rsidRPr="00C45032" w14:paraId="2979010A" w14:textId="77777777" w:rsidTr="00B05FAB">
        <w:trPr>
          <w:trHeight w:val="278"/>
        </w:trPr>
        <w:tc>
          <w:tcPr>
            <w:tcW w:w="173"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A898B1C" w14:textId="77777777" w:rsidR="005B2616" w:rsidRPr="00C45032" w:rsidRDefault="005B2616" w:rsidP="00991CB8">
            <w:pPr>
              <w:spacing w:before="0" w:after="0"/>
              <w:jc w:val="left"/>
              <w:rPr>
                <w:rFonts w:eastAsia="Calibri" w:cs="Times New Roman"/>
                <w:b/>
                <w:szCs w:val="24"/>
                <w:lang w:val="sr-Latn-CS"/>
              </w:rPr>
            </w:pPr>
            <w:r w:rsidRPr="00C45032">
              <w:rPr>
                <w:rFonts w:eastAsia="Calibri" w:cs="Times New Roman"/>
                <w:b/>
                <w:szCs w:val="24"/>
                <w:lang w:val="sr-Latn-CS"/>
              </w:rPr>
              <w:t>Ozn.</w:t>
            </w:r>
          </w:p>
        </w:tc>
        <w:tc>
          <w:tcPr>
            <w:tcW w:w="379"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19AA85EB" w14:textId="77777777" w:rsidR="005B2616" w:rsidRPr="00C45032" w:rsidRDefault="005B2616" w:rsidP="00991CB8">
            <w:pPr>
              <w:spacing w:before="0" w:after="0"/>
              <w:jc w:val="left"/>
              <w:rPr>
                <w:rFonts w:eastAsia="Calibri" w:cs="Times New Roman"/>
                <w:b/>
                <w:szCs w:val="24"/>
                <w:lang w:val="sr-Latn-CS"/>
              </w:rPr>
            </w:pPr>
            <w:r w:rsidRPr="00C45032">
              <w:rPr>
                <w:rFonts w:eastAsia="Calibri" w:cs="Times New Roman"/>
                <w:b/>
                <w:szCs w:val="24"/>
                <w:lang w:val="sr-Latn-CS"/>
              </w:rPr>
              <w:t>Nadležna</w:t>
            </w:r>
          </w:p>
          <w:p w14:paraId="3DE04C8E" w14:textId="77777777" w:rsidR="005B2616" w:rsidRPr="00C45032" w:rsidDel="004D2CAC" w:rsidRDefault="005B2616" w:rsidP="00991CB8">
            <w:pPr>
              <w:spacing w:before="0" w:after="0"/>
              <w:jc w:val="left"/>
              <w:rPr>
                <w:rFonts w:eastAsia="Calibri" w:cs="Times New Roman"/>
                <w:b/>
                <w:szCs w:val="24"/>
                <w:lang w:val="sr-Latn-CS"/>
              </w:rPr>
            </w:pPr>
            <w:r w:rsidRPr="00C45032">
              <w:rPr>
                <w:rFonts w:eastAsia="Calibri" w:cs="Times New Roman"/>
                <w:b/>
                <w:szCs w:val="24"/>
                <w:lang w:val="sr-Latn-CS"/>
              </w:rPr>
              <w:t xml:space="preserve"> inst.</w:t>
            </w:r>
          </w:p>
        </w:tc>
        <w:tc>
          <w:tcPr>
            <w:tcW w:w="2573"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0E5C8AA" w14:textId="77777777" w:rsidR="005B2616" w:rsidRPr="00C45032" w:rsidRDefault="005B2616" w:rsidP="00991CB8">
            <w:pPr>
              <w:spacing w:before="0" w:after="0"/>
              <w:jc w:val="left"/>
              <w:rPr>
                <w:rFonts w:eastAsia="Calibri" w:cs="Times New Roman"/>
                <w:b/>
                <w:szCs w:val="24"/>
                <w:lang w:val="sr-Latn-CS"/>
              </w:rPr>
            </w:pPr>
            <w:r w:rsidRPr="00C45032">
              <w:rPr>
                <w:rFonts w:eastAsia="Calibri" w:cs="Times New Roman"/>
                <w:b/>
                <w:szCs w:val="24"/>
                <w:lang w:val="sr-Latn-CS"/>
              </w:rPr>
              <w:t>Naziv</w:t>
            </w:r>
          </w:p>
        </w:tc>
        <w:tc>
          <w:tcPr>
            <w:tcW w:w="445"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A4FFCDE" w14:textId="77777777" w:rsidR="005B2616" w:rsidRPr="00C45032" w:rsidDel="004D2CAC" w:rsidRDefault="005B2616" w:rsidP="00991CB8">
            <w:pPr>
              <w:spacing w:before="0" w:after="0"/>
              <w:jc w:val="center"/>
              <w:rPr>
                <w:rFonts w:eastAsia="Calibri" w:cs="Times New Roman"/>
                <w:b/>
                <w:szCs w:val="24"/>
                <w:lang w:val="sr-Latn-CS"/>
              </w:rPr>
            </w:pPr>
            <w:r w:rsidRPr="00C45032">
              <w:rPr>
                <w:rFonts w:eastAsia="Calibri" w:cs="Times New Roman"/>
                <w:b/>
                <w:szCs w:val="24"/>
                <w:lang w:val="sr-Latn-CS"/>
              </w:rPr>
              <w:t>Donošenje</w:t>
            </w:r>
          </w:p>
        </w:tc>
        <w:tc>
          <w:tcPr>
            <w:tcW w:w="463"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9A4CC0F" w14:textId="77777777" w:rsidR="005B2616" w:rsidRPr="00C45032" w:rsidDel="004D2CAC" w:rsidRDefault="005B2616" w:rsidP="00991CB8">
            <w:pPr>
              <w:spacing w:before="0" w:after="0"/>
              <w:jc w:val="center"/>
              <w:rPr>
                <w:rFonts w:eastAsia="Calibri" w:cs="Times New Roman"/>
                <w:b/>
                <w:szCs w:val="24"/>
                <w:lang w:val="sr-Latn-CS"/>
              </w:rPr>
            </w:pPr>
            <w:r w:rsidRPr="00C45032">
              <w:rPr>
                <w:rFonts w:eastAsia="Calibri" w:cs="Times New Roman"/>
                <w:b/>
                <w:szCs w:val="24"/>
                <w:lang w:val="sr-Latn-CS"/>
              </w:rPr>
              <w:t>Primjena</w:t>
            </w:r>
          </w:p>
        </w:tc>
        <w:tc>
          <w:tcPr>
            <w:tcW w:w="967" w:type="pct"/>
            <w:gridSpan w:val="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62351524" w14:textId="77777777" w:rsidR="005B2616" w:rsidRPr="00C45032" w:rsidRDefault="005B2616" w:rsidP="00991CB8">
            <w:pPr>
              <w:spacing w:before="0" w:after="0"/>
              <w:jc w:val="center"/>
              <w:rPr>
                <w:rFonts w:eastAsia="Calibri" w:cs="Times New Roman"/>
                <w:b/>
                <w:szCs w:val="20"/>
                <w:lang w:val="sr-Latn-CS"/>
              </w:rPr>
            </w:pPr>
            <w:r w:rsidRPr="00C45032">
              <w:rPr>
                <w:rFonts w:eastAsia="Calibri" w:cs="Times New Roman"/>
                <w:b/>
                <w:szCs w:val="20"/>
                <w:lang w:val="sr-Latn-CS"/>
              </w:rPr>
              <w:t>Pravna tekovina</w:t>
            </w:r>
          </w:p>
        </w:tc>
      </w:tr>
      <w:tr w:rsidR="005B2616" w:rsidRPr="00C45032" w14:paraId="5E15A1DB" w14:textId="77777777" w:rsidTr="00B05FAB">
        <w:trPr>
          <w:trHeight w:val="278"/>
        </w:trPr>
        <w:tc>
          <w:tcPr>
            <w:tcW w:w="173"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222992E2" w14:textId="77777777" w:rsidR="005B2616" w:rsidRPr="00C45032" w:rsidRDefault="005B2616" w:rsidP="00991CB8">
            <w:pPr>
              <w:spacing w:before="0" w:after="0"/>
              <w:jc w:val="left"/>
              <w:rPr>
                <w:rFonts w:eastAsia="Calibri" w:cs="Times New Roman"/>
                <w:b/>
                <w:szCs w:val="24"/>
                <w:lang w:val="sr-Latn-CS"/>
              </w:rPr>
            </w:pPr>
          </w:p>
        </w:tc>
        <w:tc>
          <w:tcPr>
            <w:tcW w:w="379"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2FF4AF0F" w14:textId="77777777" w:rsidR="005B2616" w:rsidRPr="00C45032" w:rsidRDefault="005B2616" w:rsidP="00991CB8">
            <w:pPr>
              <w:spacing w:before="0" w:after="0"/>
              <w:jc w:val="left"/>
              <w:rPr>
                <w:rFonts w:eastAsia="Calibri" w:cs="Times New Roman"/>
                <w:b/>
                <w:szCs w:val="24"/>
                <w:lang w:val="sr-Latn-CS"/>
              </w:rPr>
            </w:pPr>
          </w:p>
        </w:tc>
        <w:tc>
          <w:tcPr>
            <w:tcW w:w="2573"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8ECACD0" w14:textId="77777777" w:rsidR="005B2616" w:rsidRPr="00C45032" w:rsidRDefault="005B2616" w:rsidP="00991CB8">
            <w:pPr>
              <w:spacing w:before="0" w:after="0"/>
              <w:jc w:val="left"/>
              <w:rPr>
                <w:rFonts w:eastAsia="Calibri" w:cs="Times New Roman"/>
                <w:b/>
                <w:szCs w:val="24"/>
                <w:lang w:val="sr-Latn-CS"/>
              </w:rPr>
            </w:pPr>
          </w:p>
        </w:tc>
        <w:tc>
          <w:tcPr>
            <w:tcW w:w="445"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0AAE83A7" w14:textId="77777777" w:rsidR="005B2616" w:rsidRPr="00C45032" w:rsidRDefault="005B2616" w:rsidP="00991CB8">
            <w:pPr>
              <w:spacing w:before="0" w:after="0"/>
              <w:jc w:val="center"/>
              <w:rPr>
                <w:rFonts w:eastAsia="Calibri" w:cs="Times New Roman"/>
                <w:b/>
                <w:szCs w:val="24"/>
                <w:lang w:val="sr-Latn-CS"/>
              </w:rPr>
            </w:pPr>
          </w:p>
        </w:tc>
        <w:tc>
          <w:tcPr>
            <w:tcW w:w="463"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63FD5A35" w14:textId="77777777" w:rsidR="005B2616" w:rsidRPr="00C45032" w:rsidRDefault="005B2616" w:rsidP="00991CB8">
            <w:pPr>
              <w:spacing w:before="0" w:after="0"/>
              <w:jc w:val="center"/>
              <w:rPr>
                <w:rFonts w:eastAsia="Calibri" w:cs="Times New Roman"/>
                <w:b/>
                <w:szCs w:val="24"/>
                <w:lang w:val="sr-Latn-CS"/>
              </w:rPr>
            </w:pPr>
          </w:p>
        </w:tc>
        <w:tc>
          <w:tcPr>
            <w:tcW w:w="521" w:type="pct"/>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097A9A78" w14:textId="77777777" w:rsidR="005B2616" w:rsidRPr="00C45032" w:rsidRDefault="005B2616" w:rsidP="00991CB8">
            <w:pPr>
              <w:spacing w:before="0" w:after="0"/>
              <w:jc w:val="center"/>
              <w:rPr>
                <w:rFonts w:eastAsia="Calibri" w:cs="Times New Roman"/>
                <w:b/>
                <w:szCs w:val="20"/>
                <w:lang w:val="sr-Latn-CS"/>
              </w:rPr>
            </w:pPr>
            <w:r w:rsidRPr="00C45032">
              <w:rPr>
                <w:rFonts w:eastAsia="Calibri" w:cs="Times New Roman"/>
                <w:b/>
                <w:szCs w:val="20"/>
                <w:lang w:val="sr-Latn-CS"/>
              </w:rPr>
              <w:t>Celex No</w:t>
            </w:r>
          </w:p>
        </w:tc>
        <w:tc>
          <w:tcPr>
            <w:tcW w:w="446" w:type="pct"/>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3F84A0B2" w14:textId="77777777" w:rsidR="005B2616" w:rsidRPr="00C45032" w:rsidRDefault="005B2616" w:rsidP="00991CB8">
            <w:pPr>
              <w:spacing w:before="0" w:after="0"/>
              <w:jc w:val="center"/>
              <w:rPr>
                <w:rFonts w:eastAsia="Calibri" w:cs="Times New Roman"/>
                <w:b/>
                <w:szCs w:val="20"/>
                <w:lang w:val="sr-Latn-CS"/>
              </w:rPr>
            </w:pPr>
            <w:r w:rsidRPr="00C45032">
              <w:rPr>
                <w:rFonts w:eastAsia="Calibri" w:cs="Times New Roman"/>
                <w:b/>
                <w:szCs w:val="20"/>
                <w:lang w:val="sr-Latn-CS"/>
              </w:rPr>
              <w:t>Ostalo</w:t>
            </w:r>
          </w:p>
        </w:tc>
      </w:tr>
      <w:tr w:rsidR="005B2616" w:rsidRPr="00C45032" w14:paraId="41E4EF12" w14:textId="77777777" w:rsidTr="00B05FAB">
        <w:trPr>
          <w:trHeight w:val="278"/>
        </w:trPr>
        <w:tc>
          <w:tcPr>
            <w:tcW w:w="173"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EEF3C8D" w14:textId="77777777" w:rsidR="005B2616" w:rsidRPr="00C45032" w:rsidRDefault="005B2616" w:rsidP="00991CB8">
            <w:pPr>
              <w:spacing w:before="0" w:after="0"/>
              <w:jc w:val="left"/>
              <w:rPr>
                <w:rFonts w:eastAsia="Calibri" w:cs="Times New Roman"/>
                <w:szCs w:val="24"/>
                <w:lang w:val="sr-Latn-CS"/>
              </w:rPr>
            </w:pPr>
          </w:p>
        </w:tc>
        <w:tc>
          <w:tcPr>
            <w:tcW w:w="379" w:type="pct"/>
            <w:tcBorders>
              <w:top w:val="single" w:sz="4" w:space="0" w:color="auto"/>
              <w:left w:val="nil"/>
              <w:bottom w:val="single" w:sz="4" w:space="0" w:color="auto"/>
              <w:right w:val="nil"/>
            </w:tcBorders>
            <w:shd w:val="clear" w:color="auto" w:fill="D9D9D9"/>
            <w:tcMar>
              <w:left w:w="28" w:type="dxa"/>
              <w:right w:w="28" w:type="dxa"/>
            </w:tcMar>
          </w:tcPr>
          <w:p w14:paraId="3AF2DFF0" w14:textId="77777777" w:rsidR="005B2616" w:rsidRPr="00C45032" w:rsidRDefault="005B2616" w:rsidP="00991CB8">
            <w:pPr>
              <w:spacing w:before="0" w:after="0"/>
              <w:jc w:val="left"/>
              <w:rPr>
                <w:rFonts w:eastAsia="Calibri" w:cs="Times New Roman"/>
                <w:b/>
                <w:szCs w:val="24"/>
                <w:lang w:val="sr-Latn-CS"/>
              </w:rPr>
            </w:pPr>
          </w:p>
        </w:tc>
        <w:tc>
          <w:tcPr>
            <w:tcW w:w="2573" w:type="pct"/>
            <w:tcBorders>
              <w:top w:val="single" w:sz="4" w:space="0" w:color="auto"/>
              <w:left w:val="nil"/>
              <w:bottom w:val="single" w:sz="4" w:space="0" w:color="auto"/>
              <w:right w:val="nil"/>
            </w:tcBorders>
            <w:shd w:val="clear" w:color="auto" w:fill="D9D9D9"/>
            <w:tcMar>
              <w:left w:w="28" w:type="dxa"/>
              <w:right w:w="28" w:type="dxa"/>
            </w:tcMar>
          </w:tcPr>
          <w:p w14:paraId="1285D7A0" w14:textId="77777777" w:rsidR="005B2616" w:rsidRPr="00C45032" w:rsidRDefault="005B2616" w:rsidP="00991CB8">
            <w:pPr>
              <w:spacing w:before="0" w:after="0"/>
              <w:jc w:val="left"/>
              <w:rPr>
                <w:rFonts w:eastAsia="Calibri" w:cs="Times New Roman"/>
                <w:b/>
                <w:szCs w:val="24"/>
                <w:lang w:val="sr-Latn-CS"/>
              </w:rPr>
            </w:pPr>
            <w:r w:rsidRPr="00C45032">
              <w:rPr>
                <w:rFonts w:eastAsia="Calibri" w:cs="Times New Roman"/>
                <w:b/>
                <w:szCs w:val="24"/>
                <w:lang w:val="sr-Latn-CS"/>
              </w:rPr>
              <w:t>A) Turizam</w:t>
            </w:r>
          </w:p>
        </w:tc>
        <w:tc>
          <w:tcPr>
            <w:tcW w:w="445" w:type="pct"/>
            <w:tcBorders>
              <w:top w:val="single" w:sz="4" w:space="0" w:color="auto"/>
              <w:left w:val="nil"/>
              <w:bottom w:val="single" w:sz="4" w:space="0" w:color="auto"/>
              <w:right w:val="nil"/>
            </w:tcBorders>
            <w:shd w:val="clear" w:color="auto" w:fill="D9D9D9"/>
            <w:tcMar>
              <w:left w:w="28" w:type="dxa"/>
              <w:right w:w="28" w:type="dxa"/>
            </w:tcMar>
          </w:tcPr>
          <w:p w14:paraId="33ADDC02" w14:textId="77777777" w:rsidR="005B2616" w:rsidRPr="00C45032" w:rsidRDefault="005B2616" w:rsidP="00991CB8">
            <w:pPr>
              <w:spacing w:before="0" w:after="0"/>
              <w:jc w:val="center"/>
              <w:rPr>
                <w:rFonts w:eastAsia="Calibri" w:cs="Times New Roman"/>
                <w:szCs w:val="24"/>
                <w:lang w:val="sr-Latn-CS"/>
              </w:rPr>
            </w:pPr>
          </w:p>
        </w:tc>
        <w:tc>
          <w:tcPr>
            <w:tcW w:w="463" w:type="pct"/>
            <w:tcBorders>
              <w:top w:val="single" w:sz="4" w:space="0" w:color="auto"/>
              <w:left w:val="nil"/>
              <w:bottom w:val="single" w:sz="4" w:space="0" w:color="auto"/>
              <w:right w:val="nil"/>
            </w:tcBorders>
            <w:shd w:val="clear" w:color="auto" w:fill="D9D9D9"/>
            <w:tcMar>
              <w:left w:w="28" w:type="dxa"/>
              <w:right w:w="28" w:type="dxa"/>
            </w:tcMar>
          </w:tcPr>
          <w:p w14:paraId="2FDE0C20" w14:textId="77777777" w:rsidR="005B2616" w:rsidRPr="00C45032" w:rsidRDefault="005B2616" w:rsidP="00991CB8">
            <w:pPr>
              <w:spacing w:before="0" w:after="0"/>
              <w:jc w:val="center"/>
              <w:rPr>
                <w:rFonts w:eastAsia="Calibri" w:cs="Times New Roman"/>
                <w:szCs w:val="24"/>
                <w:lang w:val="sr-Latn-CS"/>
              </w:rPr>
            </w:pPr>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7483E177" w14:textId="77777777" w:rsidR="005B2616" w:rsidRPr="00C45032" w:rsidRDefault="005B2616" w:rsidP="00991CB8">
            <w:pPr>
              <w:spacing w:before="0" w:after="0"/>
              <w:jc w:val="center"/>
              <w:rPr>
                <w:rFonts w:eastAsia="Calibri" w:cs="Times New Roman"/>
                <w:sz w:val="20"/>
                <w:szCs w:val="20"/>
                <w:lang w:val="sr-Latn-CS"/>
              </w:rPr>
            </w:pPr>
          </w:p>
        </w:tc>
        <w:tc>
          <w:tcPr>
            <w:tcW w:w="446"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26D9B21" w14:textId="77777777" w:rsidR="005B2616" w:rsidRPr="00C45032" w:rsidRDefault="005B2616" w:rsidP="00991CB8">
            <w:pPr>
              <w:spacing w:before="0" w:after="0"/>
              <w:jc w:val="center"/>
              <w:rPr>
                <w:rFonts w:eastAsia="Calibri" w:cs="Times New Roman"/>
                <w:sz w:val="20"/>
                <w:szCs w:val="20"/>
                <w:lang w:val="sr-Latn-CS"/>
              </w:rPr>
            </w:pPr>
          </w:p>
        </w:tc>
      </w:tr>
      <w:tr w:rsidR="005B2616" w:rsidRPr="00C45032" w14:paraId="336DB93D" w14:textId="77777777" w:rsidTr="00B05FAB">
        <w:trPr>
          <w:trHeight w:val="278"/>
        </w:trPr>
        <w:tc>
          <w:tcPr>
            <w:tcW w:w="17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6B45438"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1.</w:t>
            </w:r>
          </w:p>
        </w:tc>
        <w:tc>
          <w:tcPr>
            <w:tcW w:w="37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F0FA82F" w14:textId="344EA9E7" w:rsidR="005B2616" w:rsidRPr="00C45032" w:rsidRDefault="00B05FAB" w:rsidP="00991CB8">
            <w:pPr>
              <w:spacing w:before="0" w:after="0"/>
              <w:jc w:val="center"/>
              <w:rPr>
                <w:rFonts w:eastAsia="Calibri" w:cs="Times New Roman"/>
                <w:szCs w:val="24"/>
                <w:lang w:val="sr-Latn-CS"/>
              </w:rPr>
            </w:pPr>
            <w:r w:rsidRPr="00C45032">
              <w:rPr>
                <w:rFonts w:eastAsia="Calibri" w:cs="Times New Roman"/>
                <w:szCs w:val="24"/>
                <w:lang w:val="sr-Latn-CS"/>
              </w:rPr>
              <w:t>M</w:t>
            </w:r>
            <w:r w:rsidR="005B2616" w:rsidRPr="00C45032">
              <w:rPr>
                <w:rFonts w:eastAsia="Calibri" w:cs="Times New Roman"/>
                <w:szCs w:val="24"/>
                <w:lang w:val="sr-Latn-CS"/>
              </w:rPr>
              <w:t>T</w:t>
            </w:r>
          </w:p>
        </w:tc>
        <w:tc>
          <w:tcPr>
            <w:tcW w:w="257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6B3E3A0" w14:textId="77777777" w:rsidR="005B2616" w:rsidRPr="00C45032" w:rsidRDefault="005B2616" w:rsidP="00991CB8">
            <w:pPr>
              <w:spacing w:before="0" w:after="0"/>
              <w:ind w:left="87"/>
              <w:rPr>
                <w:rFonts w:eastAsia="Calibri" w:cs="Times New Roman"/>
                <w:szCs w:val="24"/>
                <w:lang w:val="sr-Latn-CS"/>
              </w:rPr>
            </w:pPr>
            <w:r w:rsidRPr="00C45032">
              <w:rPr>
                <w:rFonts w:eastAsia="Calibri" w:cs="Times New Roman"/>
                <w:szCs w:val="24"/>
                <w:lang w:val="sr-Latn-CS"/>
              </w:rPr>
              <w:t>Zakon o turizmu i ugostiteljstvu</w:t>
            </w:r>
          </w:p>
        </w:tc>
        <w:tc>
          <w:tcPr>
            <w:tcW w:w="44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E302EB7" w14:textId="58DC923E"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w:t>
            </w:r>
            <w:r w:rsidR="00142636" w:rsidRPr="00C45032">
              <w:rPr>
                <w:rFonts w:eastAsia="Calibri" w:cs="Times New Roman"/>
                <w:szCs w:val="24"/>
                <w:lang w:val="sr-Latn-CS"/>
              </w:rPr>
              <w:t>5</w:t>
            </w:r>
            <w:r w:rsidRPr="00C45032">
              <w:rPr>
                <w:rFonts w:eastAsia="Calibri" w:cs="Times New Roman"/>
                <w:szCs w:val="24"/>
                <w:lang w:val="sr-Latn-CS"/>
              </w:rPr>
              <w:t>/I</w:t>
            </w:r>
          </w:p>
        </w:tc>
        <w:tc>
          <w:tcPr>
            <w:tcW w:w="46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97D0828" w14:textId="1CF03B4F"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w:t>
            </w:r>
            <w:r w:rsidR="00142636" w:rsidRPr="00C45032">
              <w:rPr>
                <w:rFonts w:eastAsia="Calibri" w:cs="Times New Roman"/>
                <w:szCs w:val="24"/>
                <w:lang w:val="sr-Latn-CS"/>
              </w:rPr>
              <w:t>5</w:t>
            </w:r>
            <w:r w:rsidRPr="00C45032">
              <w:rPr>
                <w:rFonts w:eastAsia="Calibri" w:cs="Times New Roman"/>
                <w:szCs w:val="24"/>
                <w:lang w:val="sr-Latn-CS"/>
              </w:rPr>
              <w:t>/I</w:t>
            </w:r>
            <w:r w:rsidR="00142636" w:rsidRPr="00C45032">
              <w:rPr>
                <w:rFonts w:eastAsia="Calibri" w:cs="Times New Roman"/>
                <w:szCs w:val="24"/>
                <w:lang w:val="sr-Latn-CS"/>
              </w:rPr>
              <w:t>I</w:t>
            </w:r>
          </w:p>
        </w:tc>
        <w:tc>
          <w:tcPr>
            <w:tcW w:w="52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CAED307" w14:textId="77777777" w:rsidR="005B2616" w:rsidRPr="00C45032" w:rsidRDefault="005B2616" w:rsidP="00991CB8">
            <w:pPr>
              <w:spacing w:before="0" w:after="0"/>
              <w:jc w:val="center"/>
              <w:rPr>
                <w:rFonts w:eastAsia="Calibri" w:cs="Times New Roman"/>
                <w:sz w:val="20"/>
                <w:szCs w:val="20"/>
                <w:lang w:val="sr-Latn-CS"/>
              </w:rPr>
            </w:pPr>
            <w:r w:rsidRPr="00C45032">
              <w:rPr>
                <w:rFonts w:eastAsia="Calibri" w:cs="Times New Roman"/>
                <w:sz w:val="20"/>
                <w:szCs w:val="20"/>
                <w:lang w:val="sr-Latn-CS"/>
              </w:rPr>
              <w:t>32005L0036 [P]</w:t>
            </w:r>
          </w:p>
        </w:tc>
        <w:tc>
          <w:tcPr>
            <w:tcW w:w="4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9E28DFB" w14:textId="77777777" w:rsidR="005B2616" w:rsidRPr="00C45032" w:rsidRDefault="005B2616" w:rsidP="00991CB8">
            <w:pPr>
              <w:spacing w:before="0" w:after="0"/>
              <w:jc w:val="center"/>
              <w:rPr>
                <w:rFonts w:eastAsia="Calibri" w:cs="Times New Roman"/>
                <w:sz w:val="20"/>
                <w:szCs w:val="20"/>
                <w:lang w:val="sr-Latn-CS"/>
              </w:rPr>
            </w:pPr>
          </w:p>
        </w:tc>
      </w:tr>
      <w:tr w:rsidR="005B2616" w:rsidRPr="00C45032" w14:paraId="7D51E9E7" w14:textId="77777777" w:rsidTr="00B05FAB">
        <w:trPr>
          <w:trHeight w:val="278"/>
        </w:trPr>
        <w:tc>
          <w:tcPr>
            <w:tcW w:w="17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36837F3" w14:textId="77777777"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w:t>
            </w:r>
          </w:p>
        </w:tc>
        <w:tc>
          <w:tcPr>
            <w:tcW w:w="37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0371023" w14:textId="41C239D9"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MT</w:t>
            </w:r>
          </w:p>
        </w:tc>
        <w:tc>
          <w:tcPr>
            <w:tcW w:w="257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B72E4A7" w14:textId="77777777" w:rsidR="005B2616" w:rsidRPr="00C45032" w:rsidRDefault="005B2616" w:rsidP="00991CB8">
            <w:pPr>
              <w:spacing w:before="0" w:after="0"/>
              <w:ind w:left="87"/>
              <w:rPr>
                <w:rFonts w:eastAsia="Calibri" w:cs="Times New Roman"/>
                <w:szCs w:val="24"/>
                <w:lang w:val="sr-Latn-CS"/>
              </w:rPr>
            </w:pPr>
            <w:r w:rsidRPr="00C45032">
              <w:rPr>
                <w:rFonts w:eastAsia="Calibri" w:cs="Times New Roman"/>
                <w:szCs w:val="24"/>
                <w:lang w:val="sr-Latn-CS"/>
              </w:rPr>
              <w:t>Zakon o izmjenama i dopunama Zakona o planinskim stazama</w:t>
            </w:r>
          </w:p>
        </w:tc>
        <w:tc>
          <w:tcPr>
            <w:tcW w:w="44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1BAE7FD" w14:textId="28B4CEAE"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w:t>
            </w:r>
            <w:r w:rsidR="00617FF1" w:rsidRPr="00C45032">
              <w:rPr>
                <w:rFonts w:eastAsia="Calibri" w:cs="Times New Roman"/>
                <w:szCs w:val="24"/>
                <w:lang w:val="sr-Latn-CS"/>
              </w:rPr>
              <w:t>5</w:t>
            </w:r>
            <w:r w:rsidRPr="00C45032">
              <w:rPr>
                <w:rFonts w:eastAsia="Calibri" w:cs="Times New Roman"/>
                <w:szCs w:val="24"/>
                <w:lang w:val="sr-Latn-CS"/>
              </w:rPr>
              <w:t>/I</w:t>
            </w:r>
          </w:p>
        </w:tc>
        <w:tc>
          <w:tcPr>
            <w:tcW w:w="46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A627833" w14:textId="6758E5CD" w:rsidR="005B2616" w:rsidRPr="00C45032" w:rsidRDefault="005B2616" w:rsidP="00991CB8">
            <w:pPr>
              <w:spacing w:before="0" w:after="0"/>
              <w:jc w:val="center"/>
              <w:rPr>
                <w:rFonts w:eastAsia="Calibri" w:cs="Times New Roman"/>
                <w:szCs w:val="24"/>
                <w:lang w:val="sr-Latn-CS"/>
              </w:rPr>
            </w:pPr>
            <w:r w:rsidRPr="00C45032">
              <w:rPr>
                <w:rFonts w:eastAsia="Calibri" w:cs="Times New Roman"/>
                <w:szCs w:val="24"/>
                <w:lang w:val="sr-Latn-CS"/>
              </w:rPr>
              <w:t>202</w:t>
            </w:r>
            <w:r w:rsidR="00617FF1" w:rsidRPr="00C45032">
              <w:rPr>
                <w:rFonts w:eastAsia="Calibri" w:cs="Times New Roman"/>
                <w:szCs w:val="24"/>
                <w:lang w:val="sr-Latn-CS"/>
              </w:rPr>
              <w:t>5/</w:t>
            </w:r>
            <w:r w:rsidRPr="00C45032">
              <w:rPr>
                <w:rFonts w:eastAsia="Calibri" w:cs="Times New Roman"/>
                <w:szCs w:val="24"/>
                <w:lang w:val="sr-Latn-CS"/>
              </w:rPr>
              <w:t>II</w:t>
            </w:r>
          </w:p>
        </w:tc>
        <w:tc>
          <w:tcPr>
            <w:tcW w:w="52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EAA2B93" w14:textId="77777777" w:rsidR="005B2616" w:rsidRPr="00C45032" w:rsidRDefault="005B2616" w:rsidP="00991CB8">
            <w:pPr>
              <w:spacing w:before="0" w:after="0"/>
              <w:jc w:val="center"/>
              <w:rPr>
                <w:rFonts w:eastAsia="Calibri" w:cs="Times New Roman"/>
                <w:sz w:val="20"/>
                <w:szCs w:val="20"/>
                <w:lang w:val="sr-Latn-CS"/>
              </w:rPr>
            </w:pPr>
            <w:r w:rsidRPr="00C45032">
              <w:rPr>
                <w:rFonts w:eastAsia="Calibri" w:cs="Times New Roman"/>
                <w:sz w:val="20"/>
                <w:szCs w:val="20"/>
                <w:lang w:val="sr-Latn-CS"/>
              </w:rPr>
              <w:t>32013L0055 [P]</w:t>
            </w:r>
          </w:p>
        </w:tc>
        <w:tc>
          <w:tcPr>
            <w:tcW w:w="4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156784C" w14:textId="77777777" w:rsidR="005B2616" w:rsidRPr="00C45032" w:rsidRDefault="005B2616" w:rsidP="00991CB8">
            <w:pPr>
              <w:spacing w:before="0" w:after="0"/>
              <w:jc w:val="center"/>
              <w:rPr>
                <w:rFonts w:eastAsia="Calibri" w:cs="Times New Roman"/>
                <w:sz w:val="20"/>
                <w:szCs w:val="20"/>
                <w:lang w:val="sr-Latn-CS"/>
              </w:rPr>
            </w:pPr>
          </w:p>
        </w:tc>
      </w:tr>
    </w:tbl>
    <w:p w14:paraId="6FE0B043" w14:textId="12537E69" w:rsidR="00900DEB" w:rsidRPr="00C45032" w:rsidRDefault="00900DEB">
      <w:pPr>
        <w:spacing w:before="0" w:after="160" w:line="259" w:lineRule="auto"/>
        <w:jc w:val="left"/>
        <w:rPr>
          <w:rFonts w:eastAsia="Times New Roman" w:cs="Times New Roman"/>
          <w:b/>
          <w:bCs/>
          <w:szCs w:val="24"/>
          <w:lang w:val="bs-Latn-BA"/>
        </w:rPr>
      </w:pPr>
    </w:p>
    <w:p w14:paraId="282532A0" w14:textId="77777777" w:rsidR="00B05FAB" w:rsidRPr="00C45032" w:rsidRDefault="00B05FAB">
      <w:pPr>
        <w:spacing w:before="0" w:after="160" w:line="259" w:lineRule="auto"/>
        <w:jc w:val="left"/>
        <w:rPr>
          <w:rFonts w:eastAsia="Times New Roman" w:cs="Times New Roman"/>
          <w:b/>
          <w:bCs/>
          <w:szCs w:val="24"/>
          <w:lang w:val="bs-Latn-BA"/>
        </w:rPr>
      </w:pPr>
    </w:p>
    <w:p w14:paraId="4A9BD828" w14:textId="6E102320" w:rsidR="006F3DF5" w:rsidRPr="00C45032" w:rsidRDefault="006F3DF5" w:rsidP="003D0955">
      <w:pPr>
        <w:pStyle w:val="Heading1"/>
        <w:shd w:val="clear" w:color="auto" w:fill="00B050"/>
        <w:jc w:val="right"/>
        <w:rPr>
          <w:lang w:val="bs-Latn-BA"/>
        </w:rPr>
      </w:pPr>
      <w:bookmarkStart w:id="288" w:name="_Toc94080910"/>
      <w:bookmarkStart w:id="289" w:name="_Toc128399856"/>
      <w:bookmarkStart w:id="290" w:name="_Toc162265338"/>
      <w:bookmarkStart w:id="291" w:name="_Toc186489311"/>
      <w:bookmarkEnd w:id="251"/>
      <w:r w:rsidRPr="00C45032">
        <w:rPr>
          <w:shd w:val="clear" w:color="auto" w:fill="00B050"/>
          <w:lang w:val="bs-Latn-BA"/>
        </w:rPr>
        <w:lastRenderedPageBreak/>
        <w:t xml:space="preserve">21. </w:t>
      </w:r>
      <w:r w:rsidR="00220DEC" w:rsidRPr="00C45032">
        <w:rPr>
          <w:shd w:val="clear" w:color="auto" w:fill="00B050"/>
          <w:lang w:val="bs-Latn-BA"/>
        </w:rPr>
        <w:t>Trans-evropske mreže</w:t>
      </w:r>
      <w:r w:rsidR="00897018" w:rsidRPr="00C45032">
        <w:rPr>
          <w:shd w:val="clear" w:color="auto" w:fill="00B050"/>
          <w:lang w:val="bs-Latn-BA"/>
        </w:rPr>
        <w:t xml:space="preserve">                                                                                                                                                    ZAOP</w:t>
      </w:r>
      <w:bookmarkEnd w:id="288"/>
      <w:bookmarkEnd w:id="289"/>
      <w:bookmarkEnd w:id="290"/>
      <w:bookmarkEnd w:id="291"/>
    </w:p>
    <w:p w14:paraId="47367DA8" w14:textId="77777777" w:rsidR="0019354F" w:rsidRPr="00C45032" w:rsidRDefault="0019354F" w:rsidP="0019354F">
      <w:pPr>
        <w:rPr>
          <w:b/>
          <w:lang w:val="sr-Latn-ME"/>
        </w:rPr>
      </w:pPr>
      <w:bookmarkStart w:id="292" w:name="_Toc67914597"/>
      <w:r w:rsidRPr="00C45032">
        <w:rPr>
          <w:b/>
          <w:lang w:val="sr-Latn-ME"/>
        </w:rPr>
        <w:t>UVOD</w:t>
      </w:r>
    </w:p>
    <w:p w14:paraId="107F81B5" w14:textId="77777777" w:rsidR="0019354F" w:rsidRPr="00C45032" w:rsidRDefault="0019354F" w:rsidP="0019354F">
      <w:pPr>
        <w:rPr>
          <w:rFonts w:cs="Arial Narrow"/>
          <w:szCs w:val="24"/>
          <w:lang w:val="sr-Latn-ME"/>
        </w:rPr>
      </w:pPr>
      <w:r w:rsidRPr="00C45032">
        <w:rPr>
          <w:rFonts w:cs="Arial Narrow"/>
          <w:szCs w:val="24"/>
          <w:lang w:val="sr-Latn-ME"/>
        </w:rPr>
        <w:t>Primjenom pravne tekovine za poglavlje Trans-evropske mreže Evropska unija obezbjeđuje finansijsku pomoć na planu izgradnje trans-evropskih saobraćajnih, energetskih i telekomunikacijskih mreža, tako što će se određena sredstva obezbijediti kroz kohezione fondove i druge finansijske instrumente. Cilj uspostavljanja i razvoja trans-evropskih mreža i unapređenja odgovarajuće povezanosti i interoperabilnosti nacionalnih mreža jeste da se u potpunosti iskoristi unutrašnje tržište i doprinese ekonomskom rastu i stvaranju radnih mjesta u Evropskoj uniji.</w:t>
      </w:r>
    </w:p>
    <w:p w14:paraId="069FB0E8" w14:textId="77777777" w:rsidR="0019354F" w:rsidRPr="00C45032" w:rsidRDefault="0019354F" w:rsidP="0019354F">
      <w:pPr>
        <w:rPr>
          <w:rFonts w:cs="Arial Narrow"/>
          <w:szCs w:val="24"/>
          <w:lang w:val="sr-Latn-ME"/>
        </w:rPr>
      </w:pPr>
      <w:r w:rsidRPr="00C45032">
        <w:rPr>
          <w:rFonts w:cs="Arial Narrow"/>
          <w:szCs w:val="24"/>
          <w:lang w:val="sr-Latn-ME"/>
        </w:rPr>
        <w:t xml:space="preserve">Poglavlje 21 – Trans-evropske mreže nalazi se u okviru klastera Zelena agenda i održiva povezanost. </w:t>
      </w:r>
    </w:p>
    <w:p w14:paraId="375277F1" w14:textId="77777777" w:rsidR="0019354F" w:rsidRPr="00C45032" w:rsidRDefault="0019354F" w:rsidP="0019354F">
      <w:pPr>
        <w:rPr>
          <w:rFonts w:cs="Arial Narrow"/>
          <w:szCs w:val="24"/>
          <w:lang w:val="sr-Latn-ME"/>
        </w:rPr>
      </w:pPr>
      <w:r w:rsidRPr="00C45032">
        <w:rPr>
          <w:rFonts w:cs="Arial Narrow"/>
          <w:szCs w:val="24"/>
          <w:lang w:val="sr-Latn-ME"/>
        </w:rPr>
        <w:t>Trans-evropske mreže uključuju:</w:t>
      </w:r>
    </w:p>
    <w:p w14:paraId="71D03336" w14:textId="77777777" w:rsidR="0019354F" w:rsidRPr="00C45032" w:rsidRDefault="0019354F" w:rsidP="0019354F">
      <w:pPr>
        <w:pStyle w:val="ListParagraph"/>
        <w:numPr>
          <w:ilvl w:val="0"/>
          <w:numId w:val="45"/>
        </w:numPr>
        <w:rPr>
          <w:rFonts w:eastAsia="Calibri"/>
          <w:szCs w:val="24"/>
          <w:lang w:val="sr-Latn-ME"/>
        </w:rPr>
      </w:pPr>
      <w:r w:rsidRPr="00C45032">
        <w:rPr>
          <w:rFonts w:cs="Arial Narrow"/>
          <w:szCs w:val="24"/>
          <w:lang w:val="sr-Latn-ME"/>
        </w:rPr>
        <w:t xml:space="preserve">Trans-evropsku saobraćajnu mrežu (TEN-T), koja pokriva drumski i intermodalni saobraćaj, plovne puteve i pomorske luke, vazdušni saobraćaj, kao i mrežu evropskih brzih željeznica, </w:t>
      </w:r>
    </w:p>
    <w:p w14:paraId="5B499693" w14:textId="77777777" w:rsidR="0019354F" w:rsidRPr="00C45032" w:rsidRDefault="0019354F" w:rsidP="0019354F">
      <w:pPr>
        <w:pStyle w:val="ListParagraph"/>
        <w:numPr>
          <w:ilvl w:val="0"/>
          <w:numId w:val="45"/>
        </w:numPr>
        <w:rPr>
          <w:rFonts w:eastAsia="Calibri"/>
          <w:szCs w:val="24"/>
          <w:lang w:val="sr-Latn-ME"/>
        </w:rPr>
      </w:pPr>
      <w:r w:rsidRPr="00C45032">
        <w:rPr>
          <w:rFonts w:cs="Arial Narrow"/>
          <w:szCs w:val="24"/>
          <w:lang w:val="sr-Latn-ME"/>
        </w:rPr>
        <w:t xml:space="preserve">Trans-evropsku energetsku mrežu (TEN-E), koja pokriva sektor električne energije i gasa, i </w:t>
      </w:r>
    </w:p>
    <w:p w14:paraId="31227E43" w14:textId="77777777" w:rsidR="0019354F" w:rsidRPr="00C45032" w:rsidRDefault="0019354F" w:rsidP="0019354F">
      <w:pPr>
        <w:pStyle w:val="ListParagraph"/>
        <w:numPr>
          <w:ilvl w:val="0"/>
          <w:numId w:val="45"/>
        </w:numPr>
        <w:rPr>
          <w:rFonts w:eastAsia="Calibri"/>
          <w:szCs w:val="24"/>
          <w:lang w:val="sr-Latn-ME"/>
        </w:rPr>
      </w:pPr>
      <w:r w:rsidRPr="00C45032">
        <w:rPr>
          <w:rFonts w:cs="Arial Narrow"/>
          <w:szCs w:val="24"/>
          <w:lang w:val="sr-Latn-ME"/>
        </w:rPr>
        <w:t xml:space="preserve">Trans-evropsku telekomunikacijsku mrežu (eTEN), koja pokriva telekomunikacijske mreže uspostavljene kao uslužne djelatnosti. </w:t>
      </w:r>
    </w:p>
    <w:p w14:paraId="1352A9A8" w14:textId="77777777" w:rsidR="0019354F" w:rsidRPr="00C45032" w:rsidRDefault="0019354F" w:rsidP="0019354F">
      <w:pPr>
        <w:rPr>
          <w:rFonts w:cs="Arial Narrow"/>
          <w:szCs w:val="24"/>
          <w:lang w:val="sr-Latn-ME"/>
        </w:rPr>
      </w:pPr>
      <w:r w:rsidRPr="00C45032">
        <w:rPr>
          <w:rFonts w:cs="Arial Narrow"/>
          <w:szCs w:val="24"/>
          <w:lang w:val="sr-Latn-ME"/>
        </w:rPr>
        <w:t>Trans-evropska energetska mreža (TEN-E) predstavlja mrežu energetskih sistema na teritoriji Evropske unije, sa ciljem obezbjeđenja sigurnog snabdijevanja energijom i energentima i proširenja energetskog tržišta. TEN-E obuhvata sektor električne energije i gasa. Crna Gora je članica Energetske zajednice – organizacije osnovane Sporazumom o formiranju Energetske zajednice, koji je na snazi od jula 2006. Energetska zajednica je međunarodna organizacija koja okuplja EU i njene susjede u cilju stvaranja integrisanog panevropskog energetskog tržišta. Ključni cilj Energetske zajednice je da proširi pravila i principe unutrašnjeg energetskog tržišta EU na zemlje jugoistočne Evrope, region Crnog mora i šire, na osnovu pravno obavezujućeg okvira. U skladu sa relevantnim EU propisima, u okviru Energetske zajednice usvajaju se liste projekata od interesa za Energetsku zajednicu (PECI) i liste projekata od uzajamnog interesa između ugovornih strana Energetske zajednice i država članica Evropske unije (PMI).</w:t>
      </w:r>
    </w:p>
    <w:p w14:paraId="65435949" w14:textId="77777777" w:rsidR="0019354F" w:rsidRPr="00C45032" w:rsidRDefault="0019354F" w:rsidP="0019354F">
      <w:pPr>
        <w:rPr>
          <w:rFonts w:cs="Arial Narrow"/>
          <w:szCs w:val="24"/>
          <w:lang w:val="sr-Latn-ME"/>
        </w:rPr>
      </w:pPr>
      <w:r w:rsidRPr="00C45032">
        <w:rPr>
          <w:rFonts w:cs="Arial Narrow"/>
          <w:szCs w:val="24"/>
          <w:lang w:val="sr-Latn-ME"/>
        </w:rPr>
        <w:t>Crna Gora je članica Međunarodne unije za telekomunikacije (ITU) i poštuje sve njene direktive i standarde. Takođe, Crna Gora je članica Konferencije evropskih administracija za poštu i telekomunikacije (CEPT), Tijela evropskih regulatora za elektronske komunikacije (BEREC) i Evropskog instituta za telekomunikacione standarde (ETSI). U skladu sa strateškim ciljevima sprovode se aktivnosti na unaprjeđenju elektronskih komunikacionih mreža i usluga, kontinuirani razvoj širokopojasnog pristupa internetu, donošenje novih propisa koji su u skladu sa direktivama EU, sprovođenje politike u oblasti radio-difuzije, kao i digitalna integracija Regionalnog ekonomskog prostora Zapadnog Balkana.</w:t>
      </w:r>
    </w:p>
    <w:p w14:paraId="63C53BC1" w14:textId="77777777" w:rsidR="0019354F" w:rsidRPr="00C45032" w:rsidRDefault="0019354F" w:rsidP="0019354F">
      <w:pPr>
        <w:rPr>
          <w:rFonts w:cs="Arial Narrow"/>
          <w:szCs w:val="24"/>
          <w:lang w:val="sr-Latn-ME"/>
        </w:rPr>
      </w:pPr>
      <w:r w:rsidRPr="00C45032">
        <w:rPr>
          <w:rFonts w:cs="Arial Narrow"/>
          <w:szCs w:val="24"/>
          <w:lang w:val="sr-Latn-ME"/>
        </w:rPr>
        <w:lastRenderedPageBreak/>
        <w:t xml:space="preserve">Sadašnji prioritet predstavlja unapređenje puteva i željezničkih veza uključenih u SEETO Glavnu mrežu i unapređenje energetskog prenosnog sistema. Izazovi u usklađivanju su prepoznati u dijelu inteligentnih transportnih sistema (ITS), kao i u pogledu njihove primjene, imajući u vidu da je riječ o jako skupoj tehnologiji. Takođe, treba imati u vidu da Crnoj Gori u dijelu ITS nedostaju iskustvo i odgovarajuće strukture za koordinaciju i upravljanje uvođenjem ITS, posebno u sektorima za drumski i željeznički saobraćaj. </w:t>
      </w:r>
    </w:p>
    <w:p w14:paraId="20924D15" w14:textId="77777777" w:rsidR="0019354F" w:rsidRPr="00C45032" w:rsidRDefault="0019354F" w:rsidP="0019354F">
      <w:pPr>
        <w:rPr>
          <w:rFonts w:eastAsia="Calibri" w:cs="Calibri"/>
          <w:szCs w:val="24"/>
          <w:lang w:val="sr-Latn-ME"/>
        </w:rPr>
      </w:pPr>
      <w:bookmarkStart w:id="293" w:name="_Hlk162522990"/>
      <w:r w:rsidRPr="00C45032">
        <w:rPr>
          <w:rFonts w:eastAsia="Calibri" w:cs="Calibri"/>
          <w:szCs w:val="24"/>
          <w:lang w:val="sr-Latn-ME"/>
        </w:rPr>
        <w:t xml:space="preserve">Institucije nadležne za donošenje zakonodavstva u okviru ovog poglavlja , a u vezi sa definisanim obavezama u okviru aktuelnog Programa pristupanja Crne Gore Evropskoj uniji 2025-2026 su Ministarstvo saobraćaja, Ministarstvo energetike i Ministarstvo ekonomskog razvoja. </w:t>
      </w:r>
    </w:p>
    <w:bookmarkEnd w:id="293"/>
    <w:p w14:paraId="415202BE" w14:textId="54F4F33C" w:rsidR="00ED3E07" w:rsidRDefault="0019354F" w:rsidP="0019354F">
      <w:pPr>
        <w:rPr>
          <w:rFonts w:cs="Arial Narrow"/>
          <w:szCs w:val="24"/>
          <w:lang w:val="sr-Latn-ME"/>
        </w:rPr>
      </w:pPr>
      <w:r w:rsidRPr="00C45032">
        <w:rPr>
          <w:rFonts w:cs="Arial Narrow"/>
          <w:szCs w:val="24"/>
          <w:lang w:val="sr-Latn-ME"/>
        </w:rPr>
        <w:t xml:space="preserve">Poglavlje je otvoreno na Međuvladinoj konferenciji u Luksemburgu 22. juna 2015. </w:t>
      </w:r>
      <w:r w:rsidR="00ED3E07" w:rsidRPr="00C45032">
        <w:rPr>
          <w:rFonts w:cs="Arial Narrow"/>
          <w:szCs w:val="24"/>
          <w:lang w:val="sr-Latn-ME"/>
        </w:rPr>
        <w:t xml:space="preserve"> </w:t>
      </w:r>
    </w:p>
    <w:p w14:paraId="54242681" w14:textId="09E5F750" w:rsidR="00203EE0" w:rsidRDefault="00203EE0" w:rsidP="0019354F">
      <w:pPr>
        <w:rPr>
          <w:rFonts w:cs="Arial Narrow"/>
          <w:szCs w:val="24"/>
          <w:lang w:val="sr-Latn-ME"/>
        </w:rPr>
      </w:pPr>
    </w:p>
    <w:p w14:paraId="564D605F" w14:textId="25F04840" w:rsidR="00203EE0" w:rsidRDefault="00203EE0" w:rsidP="0019354F">
      <w:pPr>
        <w:rPr>
          <w:rFonts w:cs="Arial Narrow"/>
          <w:szCs w:val="24"/>
          <w:lang w:val="sr-Latn-ME"/>
        </w:rPr>
      </w:pPr>
    </w:p>
    <w:p w14:paraId="0E107354" w14:textId="16CD68B7" w:rsidR="00203EE0" w:rsidRDefault="00203EE0" w:rsidP="0019354F">
      <w:pPr>
        <w:rPr>
          <w:rFonts w:cs="Arial Narrow"/>
          <w:szCs w:val="24"/>
          <w:lang w:val="sr-Latn-ME"/>
        </w:rPr>
      </w:pPr>
    </w:p>
    <w:p w14:paraId="61370421" w14:textId="2FE88525" w:rsidR="00203EE0" w:rsidRDefault="00203EE0" w:rsidP="0019354F">
      <w:pPr>
        <w:rPr>
          <w:rFonts w:cs="Arial Narrow"/>
          <w:szCs w:val="24"/>
          <w:lang w:val="sr-Latn-ME"/>
        </w:rPr>
      </w:pPr>
    </w:p>
    <w:p w14:paraId="0648ACB2" w14:textId="1879652B" w:rsidR="00203EE0" w:rsidRDefault="00203EE0" w:rsidP="0019354F">
      <w:pPr>
        <w:rPr>
          <w:rFonts w:cs="Arial Narrow"/>
          <w:szCs w:val="24"/>
          <w:lang w:val="sr-Latn-ME"/>
        </w:rPr>
      </w:pPr>
    </w:p>
    <w:p w14:paraId="042AD4FA" w14:textId="09F57757" w:rsidR="00203EE0" w:rsidRDefault="00203EE0" w:rsidP="0019354F">
      <w:pPr>
        <w:rPr>
          <w:rFonts w:cs="Arial Narrow"/>
          <w:szCs w:val="24"/>
          <w:lang w:val="sr-Latn-ME"/>
        </w:rPr>
      </w:pPr>
    </w:p>
    <w:p w14:paraId="28F00B31" w14:textId="54C7203A" w:rsidR="00203EE0" w:rsidRDefault="00203EE0" w:rsidP="0019354F">
      <w:pPr>
        <w:rPr>
          <w:rFonts w:cs="Arial Narrow"/>
          <w:szCs w:val="24"/>
          <w:lang w:val="sr-Latn-ME"/>
        </w:rPr>
      </w:pPr>
    </w:p>
    <w:p w14:paraId="762C35EC" w14:textId="0214DD6D" w:rsidR="00203EE0" w:rsidRDefault="00203EE0" w:rsidP="0019354F">
      <w:pPr>
        <w:rPr>
          <w:rFonts w:cs="Arial Narrow"/>
          <w:szCs w:val="24"/>
          <w:lang w:val="sr-Latn-ME"/>
        </w:rPr>
      </w:pPr>
    </w:p>
    <w:p w14:paraId="757F5957" w14:textId="0DC8E0D0" w:rsidR="00203EE0" w:rsidRDefault="00203EE0" w:rsidP="0019354F">
      <w:pPr>
        <w:rPr>
          <w:rFonts w:cs="Arial Narrow"/>
          <w:szCs w:val="24"/>
          <w:lang w:val="sr-Latn-ME"/>
        </w:rPr>
      </w:pPr>
    </w:p>
    <w:p w14:paraId="6E655690" w14:textId="2CE7C08F" w:rsidR="00203EE0" w:rsidRDefault="00203EE0" w:rsidP="0019354F">
      <w:pPr>
        <w:rPr>
          <w:rFonts w:cs="Arial Narrow"/>
          <w:szCs w:val="24"/>
          <w:lang w:val="sr-Latn-ME"/>
        </w:rPr>
      </w:pPr>
    </w:p>
    <w:p w14:paraId="51D2FFB2" w14:textId="332465D1" w:rsidR="00203EE0" w:rsidRDefault="00203EE0" w:rsidP="0019354F">
      <w:pPr>
        <w:rPr>
          <w:rFonts w:cs="Arial Narrow"/>
          <w:szCs w:val="24"/>
          <w:lang w:val="sr-Latn-ME"/>
        </w:rPr>
      </w:pPr>
    </w:p>
    <w:p w14:paraId="1662E1B7" w14:textId="2D3D0B2B" w:rsidR="00203EE0" w:rsidRDefault="00203EE0" w:rsidP="0019354F">
      <w:pPr>
        <w:rPr>
          <w:rFonts w:cs="Arial Narrow"/>
          <w:szCs w:val="24"/>
          <w:lang w:val="sr-Latn-ME"/>
        </w:rPr>
      </w:pPr>
    </w:p>
    <w:p w14:paraId="19E22DEA" w14:textId="587EE3C2" w:rsidR="00203EE0" w:rsidRDefault="00203EE0" w:rsidP="0019354F">
      <w:pPr>
        <w:rPr>
          <w:rFonts w:cs="Arial Narrow"/>
          <w:szCs w:val="24"/>
          <w:lang w:val="sr-Latn-ME"/>
        </w:rPr>
      </w:pPr>
    </w:p>
    <w:p w14:paraId="16F468DD" w14:textId="2CBBC950" w:rsidR="00203EE0" w:rsidRDefault="00203EE0" w:rsidP="0019354F">
      <w:pPr>
        <w:rPr>
          <w:rFonts w:cs="Arial Narrow"/>
          <w:szCs w:val="24"/>
          <w:lang w:val="sr-Latn-ME"/>
        </w:rPr>
      </w:pPr>
    </w:p>
    <w:p w14:paraId="3B26C26D" w14:textId="77777777" w:rsidR="00203EE0" w:rsidRPr="00C45032" w:rsidRDefault="00203EE0" w:rsidP="0019354F">
      <w:pPr>
        <w:rPr>
          <w:rFonts w:cs="Arial Narrow"/>
          <w:szCs w:val="24"/>
          <w:lang w:val="sr-Latn-M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
        <w:gridCol w:w="994"/>
        <w:gridCol w:w="5993"/>
        <w:gridCol w:w="1322"/>
        <w:gridCol w:w="68"/>
        <w:gridCol w:w="1393"/>
        <w:gridCol w:w="1538"/>
        <w:gridCol w:w="1080"/>
      </w:tblGrid>
      <w:tr w:rsidR="00C2083A" w:rsidRPr="00C45032" w14:paraId="7C79C2B6" w14:textId="77777777" w:rsidTr="00991CB8">
        <w:trPr>
          <w:trHeight w:val="223"/>
          <w:jc w:val="center"/>
        </w:trPr>
        <w:tc>
          <w:tcPr>
            <w:tcW w:w="241"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337B2C8E" w14:textId="77777777" w:rsidR="00C2083A" w:rsidRPr="00C45032" w:rsidRDefault="00C2083A" w:rsidP="00991CB8">
            <w:pPr>
              <w:spacing w:before="0" w:after="0"/>
              <w:rPr>
                <w:rFonts w:eastAsia="Arial Narrow" w:cs="Arial Narrow"/>
                <w:szCs w:val="24"/>
                <w:lang w:val="sr-Latn-ME"/>
              </w:rPr>
            </w:pPr>
            <w:bookmarkStart w:id="294" w:name="_Hlk162419642"/>
            <w:bookmarkStart w:id="295" w:name="_Hlk162613071"/>
          </w:p>
        </w:tc>
        <w:tc>
          <w:tcPr>
            <w:tcW w:w="382" w:type="pct"/>
            <w:tcBorders>
              <w:top w:val="single" w:sz="4" w:space="0" w:color="000000"/>
              <w:left w:val="nil"/>
              <w:bottom w:val="single" w:sz="4" w:space="0" w:color="000000"/>
              <w:right w:val="nil"/>
            </w:tcBorders>
            <w:shd w:val="clear" w:color="auto" w:fill="D9D9D9"/>
            <w:tcMar>
              <w:left w:w="28" w:type="dxa"/>
              <w:right w:w="28" w:type="dxa"/>
            </w:tcMar>
          </w:tcPr>
          <w:p w14:paraId="17691915" w14:textId="77777777" w:rsidR="00C2083A" w:rsidRPr="00C45032" w:rsidRDefault="00C2083A" w:rsidP="00991CB8">
            <w:pPr>
              <w:spacing w:before="0" w:after="0"/>
              <w:rPr>
                <w:rFonts w:eastAsia="Arial Narrow" w:cs="Arial Narrow"/>
                <w:szCs w:val="24"/>
                <w:lang w:val="sr-Latn-ME"/>
              </w:rPr>
            </w:pPr>
          </w:p>
        </w:tc>
        <w:tc>
          <w:tcPr>
            <w:tcW w:w="2302" w:type="pct"/>
            <w:tcBorders>
              <w:top w:val="single" w:sz="4" w:space="0" w:color="000000"/>
              <w:left w:val="nil"/>
              <w:bottom w:val="single" w:sz="4" w:space="0" w:color="000000"/>
              <w:right w:val="nil"/>
            </w:tcBorders>
            <w:shd w:val="clear" w:color="auto" w:fill="D9D9D9"/>
            <w:tcMar>
              <w:left w:w="28" w:type="dxa"/>
              <w:right w:w="28" w:type="dxa"/>
            </w:tcMar>
          </w:tcPr>
          <w:p w14:paraId="35F3F7C5" w14:textId="77777777" w:rsidR="00C2083A" w:rsidRPr="00C45032" w:rsidRDefault="00C2083A" w:rsidP="00991CB8">
            <w:pPr>
              <w:keepNext/>
              <w:keepLines/>
              <w:spacing w:before="0" w:after="0"/>
              <w:jc w:val="left"/>
              <w:rPr>
                <w:rFonts w:eastAsia="Arial Narrow" w:cs="Arial Narrow"/>
                <w:b/>
                <w:szCs w:val="24"/>
                <w:lang w:val="sr-Latn-ME"/>
              </w:rPr>
            </w:pPr>
            <w:r w:rsidRPr="00C45032">
              <w:rPr>
                <w:rFonts w:eastAsia="Arial Narrow" w:cs="Arial Narrow"/>
                <w:b/>
                <w:szCs w:val="24"/>
                <w:lang w:val="sr-Latn-ME"/>
              </w:rPr>
              <w:t>1. PLANOVI I POTREBE</w:t>
            </w:r>
          </w:p>
        </w:tc>
        <w:tc>
          <w:tcPr>
            <w:tcW w:w="508" w:type="pct"/>
            <w:tcBorders>
              <w:top w:val="single" w:sz="4" w:space="0" w:color="000000"/>
              <w:left w:val="nil"/>
              <w:bottom w:val="single" w:sz="4" w:space="0" w:color="000000"/>
              <w:right w:val="nil"/>
            </w:tcBorders>
            <w:shd w:val="clear" w:color="auto" w:fill="D9D9D9"/>
            <w:tcMar>
              <w:left w:w="28" w:type="dxa"/>
              <w:right w:w="28" w:type="dxa"/>
            </w:tcMar>
          </w:tcPr>
          <w:p w14:paraId="6B7522CC" w14:textId="77777777" w:rsidR="00C2083A" w:rsidRPr="00C45032" w:rsidRDefault="00C2083A" w:rsidP="00991CB8">
            <w:pPr>
              <w:spacing w:before="0" w:after="0"/>
              <w:rPr>
                <w:rFonts w:eastAsia="Arial Narrow" w:cs="Arial Narrow"/>
                <w:szCs w:val="24"/>
                <w:lang w:val="sr-Latn-ME"/>
              </w:rPr>
            </w:pPr>
          </w:p>
        </w:tc>
        <w:tc>
          <w:tcPr>
            <w:tcW w:w="561" w:type="pct"/>
            <w:gridSpan w:val="2"/>
            <w:tcBorders>
              <w:top w:val="single" w:sz="4" w:space="0" w:color="000000"/>
              <w:left w:val="nil"/>
              <w:bottom w:val="single" w:sz="4" w:space="0" w:color="000000"/>
              <w:right w:val="nil"/>
            </w:tcBorders>
            <w:shd w:val="clear" w:color="auto" w:fill="D9D9D9"/>
            <w:tcMar>
              <w:left w:w="28" w:type="dxa"/>
              <w:right w:w="28" w:type="dxa"/>
            </w:tcMar>
          </w:tcPr>
          <w:p w14:paraId="07C4CAF9" w14:textId="77777777" w:rsidR="00C2083A" w:rsidRPr="00C45032" w:rsidRDefault="00C2083A" w:rsidP="00991CB8">
            <w:pPr>
              <w:spacing w:before="0" w:after="0"/>
              <w:rPr>
                <w:rFonts w:eastAsia="Arial Narrow" w:cs="Arial Narrow"/>
                <w:szCs w:val="24"/>
                <w:lang w:val="sr-Latn-ME"/>
              </w:rPr>
            </w:pPr>
          </w:p>
        </w:tc>
        <w:tc>
          <w:tcPr>
            <w:tcW w:w="591" w:type="pct"/>
            <w:tcBorders>
              <w:top w:val="single" w:sz="4" w:space="0" w:color="000000"/>
              <w:left w:val="nil"/>
              <w:bottom w:val="single" w:sz="4" w:space="0" w:color="000000"/>
              <w:right w:val="nil"/>
            </w:tcBorders>
            <w:shd w:val="clear" w:color="auto" w:fill="D9D9D9"/>
            <w:tcMar>
              <w:left w:w="28" w:type="dxa"/>
              <w:right w:w="28" w:type="dxa"/>
            </w:tcMar>
          </w:tcPr>
          <w:p w14:paraId="23AB6470" w14:textId="77777777" w:rsidR="00C2083A" w:rsidRPr="00C45032" w:rsidRDefault="00C2083A" w:rsidP="00991CB8">
            <w:pPr>
              <w:spacing w:before="0" w:after="0"/>
              <w:jc w:val="center"/>
              <w:rPr>
                <w:rFonts w:eastAsia="Arial Narrow" w:cs="Arial Narrow"/>
                <w:szCs w:val="24"/>
                <w:lang w:val="sr-Latn-ME"/>
              </w:rPr>
            </w:pPr>
          </w:p>
        </w:tc>
        <w:tc>
          <w:tcPr>
            <w:tcW w:w="415"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0138D616" w14:textId="77777777" w:rsidR="00C2083A" w:rsidRPr="00C45032" w:rsidRDefault="00C2083A" w:rsidP="00991CB8">
            <w:pPr>
              <w:spacing w:before="0" w:after="0"/>
              <w:rPr>
                <w:rFonts w:eastAsia="Arial Narrow" w:cs="Arial Narrow"/>
                <w:szCs w:val="24"/>
                <w:lang w:val="sr-Latn-ME"/>
              </w:rPr>
            </w:pPr>
          </w:p>
        </w:tc>
      </w:tr>
      <w:tr w:rsidR="00C2083A" w:rsidRPr="00C45032" w14:paraId="09129A88" w14:textId="77777777" w:rsidTr="00991CB8">
        <w:trPr>
          <w:trHeight w:val="170"/>
          <w:jc w:val="center"/>
        </w:trPr>
        <w:tc>
          <w:tcPr>
            <w:tcW w:w="241"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662FAD36" w14:textId="77777777" w:rsidR="00C2083A" w:rsidRPr="00C45032" w:rsidRDefault="00C2083A" w:rsidP="00991CB8">
            <w:pPr>
              <w:spacing w:before="0" w:after="0"/>
              <w:rPr>
                <w:rFonts w:eastAsia="Arial Narrow" w:cs="Arial Narrow"/>
                <w:szCs w:val="24"/>
                <w:lang w:val="sr-Latn-ME"/>
              </w:rPr>
            </w:pPr>
          </w:p>
        </w:tc>
        <w:tc>
          <w:tcPr>
            <w:tcW w:w="382" w:type="pct"/>
            <w:tcBorders>
              <w:top w:val="single" w:sz="4" w:space="0" w:color="000000"/>
              <w:left w:val="nil"/>
              <w:bottom w:val="single" w:sz="4" w:space="0" w:color="000000"/>
              <w:right w:val="nil"/>
            </w:tcBorders>
            <w:shd w:val="clear" w:color="auto" w:fill="D9D9D9"/>
            <w:tcMar>
              <w:left w:w="28" w:type="dxa"/>
              <w:right w:w="28" w:type="dxa"/>
            </w:tcMar>
          </w:tcPr>
          <w:p w14:paraId="4E14E7FA" w14:textId="77777777" w:rsidR="00C2083A" w:rsidRPr="00C45032" w:rsidRDefault="00C2083A" w:rsidP="00991CB8">
            <w:pPr>
              <w:spacing w:before="0" w:after="160" w:line="259" w:lineRule="auto"/>
              <w:jc w:val="left"/>
              <w:rPr>
                <w:rFonts w:eastAsia="Arial Narrow" w:cs="Arial Narrow"/>
                <w:szCs w:val="24"/>
                <w:lang w:val="sr-Latn-ME"/>
              </w:rPr>
            </w:pPr>
          </w:p>
        </w:tc>
        <w:tc>
          <w:tcPr>
            <w:tcW w:w="2302" w:type="pct"/>
            <w:tcBorders>
              <w:top w:val="single" w:sz="4" w:space="0" w:color="000000"/>
              <w:left w:val="nil"/>
              <w:bottom w:val="single" w:sz="4" w:space="0" w:color="000000"/>
              <w:right w:val="nil"/>
            </w:tcBorders>
            <w:shd w:val="clear" w:color="auto" w:fill="D9D9D9"/>
            <w:tcMar>
              <w:left w:w="28" w:type="dxa"/>
              <w:right w:w="28" w:type="dxa"/>
            </w:tcMar>
          </w:tcPr>
          <w:p w14:paraId="13144939" w14:textId="77777777" w:rsidR="00C2083A" w:rsidRPr="00C45032" w:rsidRDefault="00C2083A" w:rsidP="00991CB8">
            <w:pPr>
              <w:spacing w:before="0" w:after="160" w:line="259" w:lineRule="auto"/>
              <w:jc w:val="left"/>
              <w:rPr>
                <w:rFonts w:eastAsia="Arial Narrow" w:cs="Arial Narrow"/>
                <w:b/>
                <w:szCs w:val="24"/>
                <w:lang w:val="sr-Latn-ME"/>
              </w:rPr>
            </w:pPr>
            <w:r w:rsidRPr="00C45032">
              <w:rPr>
                <w:rFonts w:eastAsia="Arial Narrow" w:cs="Arial Narrow"/>
                <w:b/>
                <w:szCs w:val="24"/>
                <w:lang w:val="sr-Latn-ME"/>
              </w:rPr>
              <w:t>1.1. STRATEŠKI OKVIR</w:t>
            </w:r>
          </w:p>
        </w:tc>
        <w:tc>
          <w:tcPr>
            <w:tcW w:w="508" w:type="pct"/>
            <w:tcBorders>
              <w:top w:val="single" w:sz="4" w:space="0" w:color="000000"/>
              <w:left w:val="nil"/>
              <w:bottom w:val="single" w:sz="4" w:space="0" w:color="000000"/>
              <w:right w:val="nil"/>
            </w:tcBorders>
            <w:shd w:val="clear" w:color="auto" w:fill="D9D9D9"/>
            <w:tcMar>
              <w:left w:w="28" w:type="dxa"/>
              <w:right w:w="28" w:type="dxa"/>
            </w:tcMar>
          </w:tcPr>
          <w:p w14:paraId="0C49DCA9" w14:textId="77777777" w:rsidR="00C2083A" w:rsidRPr="00C45032" w:rsidRDefault="00C2083A" w:rsidP="00991CB8">
            <w:pPr>
              <w:spacing w:before="0" w:after="0"/>
              <w:jc w:val="center"/>
              <w:rPr>
                <w:rFonts w:eastAsia="Arial Narrow" w:cs="Arial Narrow"/>
                <w:szCs w:val="24"/>
                <w:lang w:val="sr-Latn-ME"/>
              </w:rPr>
            </w:pPr>
          </w:p>
        </w:tc>
        <w:tc>
          <w:tcPr>
            <w:tcW w:w="561" w:type="pct"/>
            <w:gridSpan w:val="2"/>
            <w:tcBorders>
              <w:top w:val="single" w:sz="4" w:space="0" w:color="000000"/>
              <w:left w:val="nil"/>
              <w:bottom w:val="single" w:sz="4" w:space="0" w:color="000000"/>
              <w:right w:val="nil"/>
            </w:tcBorders>
            <w:shd w:val="clear" w:color="auto" w:fill="D9D9D9"/>
            <w:tcMar>
              <w:left w:w="28" w:type="dxa"/>
              <w:right w:w="28" w:type="dxa"/>
            </w:tcMar>
          </w:tcPr>
          <w:p w14:paraId="08A307C7" w14:textId="77777777" w:rsidR="00C2083A" w:rsidRPr="00C45032" w:rsidRDefault="00C2083A" w:rsidP="00991CB8">
            <w:pPr>
              <w:spacing w:before="0" w:after="0"/>
              <w:jc w:val="center"/>
              <w:rPr>
                <w:rFonts w:eastAsia="Arial Narrow" w:cs="Arial Narrow"/>
                <w:szCs w:val="24"/>
                <w:lang w:val="sr-Latn-ME"/>
              </w:rPr>
            </w:pPr>
          </w:p>
        </w:tc>
        <w:tc>
          <w:tcPr>
            <w:tcW w:w="591" w:type="pct"/>
            <w:tcBorders>
              <w:top w:val="single" w:sz="4" w:space="0" w:color="000000"/>
              <w:left w:val="nil"/>
              <w:bottom w:val="single" w:sz="4" w:space="0" w:color="000000"/>
              <w:right w:val="nil"/>
            </w:tcBorders>
            <w:shd w:val="clear" w:color="auto" w:fill="D9D9D9"/>
            <w:tcMar>
              <w:left w:w="28" w:type="dxa"/>
              <w:right w:w="28" w:type="dxa"/>
            </w:tcMar>
          </w:tcPr>
          <w:p w14:paraId="716E2299" w14:textId="77777777" w:rsidR="00C2083A" w:rsidRPr="00C45032" w:rsidRDefault="00C2083A" w:rsidP="00991CB8">
            <w:pPr>
              <w:spacing w:before="0" w:after="0"/>
              <w:jc w:val="center"/>
              <w:rPr>
                <w:rFonts w:eastAsia="Arial Narrow" w:cs="Arial Narrow"/>
                <w:szCs w:val="24"/>
                <w:lang w:val="sr-Latn-ME"/>
              </w:rPr>
            </w:pPr>
          </w:p>
        </w:tc>
        <w:tc>
          <w:tcPr>
            <w:tcW w:w="415"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29324876" w14:textId="77777777" w:rsidR="00C2083A" w:rsidRPr="00C45032" w:rsidRDefault="00C2083A" w:rsidP="00991CB8">
            <w:pPr>
              <w:spacing w:before="0" w:after="0"/>
              <w:jc w:val="left"/>
              <w:rPr>
                <w:rFonts w:eastAsia="Arial Narrow" w:cs="Arial Narrow"/>
                <w:szCs w:val="24"/>
                <w:lang w:val="sr-Latn-ME"/>
              </w:rPr>
            </w:pPr>
          </w:p>
        </w:tc>
      </w:tr>
      <w:tr w:rsidR="00203EE0" w:rsidRPr="00C45032" w14:paraId="58A6FFE8" w14:textId="77777777" w:rsidTr="00203EE0">
        <w:trPr>
          <w:trHeight w:val="223"/>
          <w:jc w:val="center"/>
        </w:trPr>
        <w:tc>
          <w:tcPr>
            <w:tcW w:w="241"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29BF07B5" w14:textId="77777777" w:rsidR="00203EE0" w:rsidRPr="00C45032" w:rsidRDefault="00203EE0" w:rsidP="00991CB8">
            <w:pPr>
              <w:keepNext/>
              <w:keepLines/>
              <w:spacing w:before="0" w:after="0"/>
              <w:jc w:val="center"/>
              <w:rPr>
                <w:rFonts w:eastAsia="Arial Narrow" w:cs="Arial Narrow"/>
                <w:szCs w:val="24"/>
                <w:lang w:val="sr-Latn-ME"/>
              </w:rPr>
            </w:pPr>
            <w:r w:rsidRPr="00C45032">
              <w:rPr>
                <w:rFonts w:eastAsia="Arial Narrow" w:cs="Arial Narrow"/>
                <w:b/>
                <w:szCs w:val="24"/>
                <w:lang w:val="sr-Latn-ME"/>
              </w:rPr>
              <w:t>Ozn.</w:t>
            </w:r>
          </w:p>
        </w:tc>
        <w:tc>
          <w:tcPr>
            <w:tcW w:w="382"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20977C5A" w14:textId="77777777" w:rsidR="00203EE0" w:rsidRPr="00C45032" w:rsidRDefault="00203EE0" w:rsidP="00991CB8">
            <w:pPr>
              <w:keepNext/>
              <w:keepLines/>
              <w:spacing w:before="0" w:after="0"/>
              <w:jc w:val="center"/>
              <w:rPr>
                <w:rFonts w:eastAsia="Arial Narrow" w:cs="Arial Narrow"/>
                <w:b/>
                <w:szCs w:val="24"/>
                <w:lang w:val="sr-Latn-ME"/>
              </w:rPr>
            </w:pPr>
            <w:r w:rsidRPr="00C45032">
              <w:rPr>
                <w:rFonts w:eastAsia="Arial Narrow" w:cs="Arial Narrow"/>
                <w:b/>
                <w:szCs w:val="24"/>
                <w:lang w:val="sr-Latn-ME"/>
              </w:rPr>
              <w:t>Nadležna</w:t>
            </w:r>
          </w:p>
          <w:p w14:paraId="6E8A5B1D" w14:textId="77777777" w:rsidR="00203EE0" w:rsidRPr="00C45032" w:rsidRDefault="00203EE0" w:rsidP="00991CB8">
            <w:pPr>
              <w:keepNext/>
              <w:keepLines/>
              <w:spacing w:before="0" w:after="0"/>
              <w:jc w:val="center"/>
              <w:rPr>
                <w:rFonts w:eastAsia="Arial Narrow" w:cs="Arial Narrow"/>
                <w:szCs w:val="24"/>
                <w:lang w:val="sr-Latn-ME"/>
              </w:rPr>
            </w:pPr>
            <w:r w:rsidRPr="00C45032">
              <w:rPr>
                <w:rFonts w:eastAsia="Arial Narrow" w:cs="Arial Narrow"/>
                <w:b/>
                <w:szCs w:val="24"/>
                <w:lang w:val="sr-Latn-ME"/>
              </w:rPr>
              <w:t xml:space="preserve"> inst.</w:t>
            </w:r>
          </w:p>
        </w:tc>
        <w:tc>
          <w:tcPr>
            <w:tcW w:w="2302"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4CD6603F" w14:textId="77777777" w:rsidR="00203EE0" w:rsidRPr="00C45032" w:rsidRDefault="00203EE0" w:rsidP="00991CB8">
            <w:pPr>
              <w:keepNext/>
              <w:keepLines/>
              <w:spacing w:before="0" w:after="0"/>
              <w:jc w:val="center"/>
              <w:rPr>
                <w:rFonts w:eastAsia="Arial Narrow" w:cs="Arial Narrow"/>
                <w:b/>
                <w:szCs w:val="24"/>
                <w:lang w:val="sr-Latn-ME"/>
              </w:rPr>
            </w:pPr>
            <w:r w:rsidRPr="00C45032">
              <w:rPr>
                <w:rFonts w:eastAsia="Arial Narrow" w:cs="Arial Narrow"/>
                <w:b/>
                <w:szCs w:val="24"/>
                <w:lang w:val="sr-Latn-ME"/>
              </w:rPr>
              <w:t>Naziv</w:t>
            </w:r>
          </w:p>
        </w:tc>
        <w:tc>
          <w:tcPr>
            <w:tcW w:w="534" w:type="pct"/>
            <w:gridSpan w:val="2"/>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170CDD82" w14:textId="445B394F" w:rsidR="00203EE0" w:rsidRPr="00203EE0" w:rsidRDefault="00203EE0" w:rsidP="00991CB8">
            <w:pPr>
              <w:spacing w:before="0" w:after="0"/>
              <w:jc w:val="center"/>
              <w:rPr>
                <w:rFonts w:eastAsia="Arial Narrow" w:cs="Arial Narrow"/>
                <w:b/>
                <w:szCs w:val="24"/>
                <w:lang w:val="sr-Latn-ME"/>
              </w:rPr>
            </w:pPr>
            <w:r w:rsidRPr="00203EE0">
              <w:rPr>
                <w:rFonts w:eastAsia="Arial Narrow" w:cs="Arial Narrow"/>
                <w:b/>
                <w:szCs w:val="24"/>
                <w:lang w:val="sr-Latn-ME"/>
              </w:rPr>
              <w:t xml:space="preserve">Donošenje </w:t>
            </w:r>
          </w:p>
        </w:tc>
        <w:tc>
          <w:tcPr>
            <w:tcW w:w="534" w:type="pct"/>
            <w:vMerge w:val="restart"/>
            <w:tcBorders>
              <w:top w:val="single" w:sz="4" w:space="0" w:color="000000"/>
              <w:left w:val="single" w:sz="4" w:space="0" w:color="000000"/>
              <w:right w:val="single" w:sz="4" w:space="0" w:color="000000"/>
            </w:tcBorders>
            <w:shd w:val="clear" w:color="auto" w:fill="D9D9D9"/>
          </w:tcPr>
          <w:p w14:paraId="57371C57" w14:textId="045EC0DE" w:rsidR="00203EE0" w:rsidRPr="00C45032" w:rsidRDefault="00203EE0" w:rsidP="00991CB8">
            <w:pPr>
              <w:spacing w:before="0" w:after="0"/>
              <w:jc w:val="center"/>
              <w:rPr>
                <w:rFonts w:eastAsia="Arial Narrow" w:cs="Arial Narrow"/>
                <w:szCs w:val="24"/>
                <w:lang w:val="sr-Latn-ME"/>
              </w:rPr>
            </w:pPr>
            <w:r w:rsidRPr="00C45032">
              <w:rPr>
                <w:rFonts w:eastAsia="Arial Narrow" w:cs="Arial Narrow"/>
                <w:b/>
                <w:szCs w:val="24"/>
                <w:lang w:val="sr-Latn-ME"/>
              </w:rPr>
              <w:t>Period važenja</w:t>
            </w:r>
          </w:p>
        </w:tc>
        <w:tc>
          <w:tcPr>
            <w:tcW w:w="1006" w:type="pct"/>
            <w:gridSpan w:val="2"/>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8470C12" w14:textId="77777777" w:rsidR="00203EE0" w:rsidRPr="00C45032" w:rsidRDefault="00203EE0" w:rsidP="00991CB8">
            <w:pPr>
              <w:spacing w:before="0" w:after="0"/>
              <w:jc w:val="center"/>
              <w:rPr>
                <w:rFonts w:eastAsia="Arial Narrow" w:cs="Arial Narrow"/>
                <w:b/>
                <w:szCs w:val="24"/>
                <w:lang w:val="sr-Latn-ME"/>
              </w:rPr>
            </w:pPr>
            <w:r w:rsidRPr="00C45032">
              <w:rPr>
                <w:rFonts w:eastAsia="Arial Narrow" w:cs="Arial Narrow"/>
                <w:b/>
                <w:szCs w:val="24"/>
                <w:lang w:val="sr-Latn-ME"/>
              </w:rPr>
              <w:t>Pravna tekovina</w:t>
            </w:r>
          </w:p>
        </w:tc>
      </w:tr>
      <w:tr w:rsidR="00203EE0" w:rsidRPr="00C45032" w14:paraId="6726065F" w14:textId="77777777" w:rsidTr="00203EE0">
        <w:trPr>
          <w:trHeight w:val="238"/>
          <w:jc w:val="center"/>
        </w:trPr>
        <w:tc>
          <w:tcPr>
            <w:tcW w:w="241"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19B43A61" w14:textId="77777777" w:rsidR="00203EE0" w:rsidRPr="00C45032" w:rsidRDefault="00203EE0" w:rsidP="00991CB8">
            <w:pPr>
              <w:widowControl w:val="0"/>
              <w:pBdr>
                <w:top w:val="nil"/>
                <w:left w:val="nil"/>
                <w:bottom w:val="nil"/>
                <w:right w:val="nil"/>
                <w:between w:val="nil"/>
              </w:pBdr>
              <w:spacing w:before="0" w:after="0"/>
              <w:jc w:val="left"/>
              <w:rPr>
                <w:rFonts w:eastAsia="Arial Narrow" w:cs="Arial Narrow"/>
                <w:b/>
                <w:szCs w:val="24"/>
                <w:lang w:val="sr-Latn-ME"/>
              </w:rPr>
            </w:pPr>
          </w:p>
        </w:tc>
        <w:tc>
          <w:tcPr>
            <w:tcW w:w="382"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32305F93" w14:textId="77777777" w:rsidR="00203EE0" w:rsidRPr="00C45032" w:rsidRDefault="00203EE0" w:rsidP="00991CB8">
            <w:pPr>
              <w:widowControl w:val="0"/>
              <w:pBdr>
                <w:top w:val="nil"/>
                <w:left w:val="nil"/>
                <w:bottom w:val="nil"/>
                <w:right w:val="nil"/>
                <w:between w:val="nil"/>
              </w:pBdr>
              <w:spacing w:before="0" w:after="0"/>
              <w:jc w:val="left"/>
              <w:rPr>
                <w:rFonts w:eastAsia="Arial Narrow" w:cs="Arial Narrow"/>
                <w:b/>
                <w:szCs w:val="24"/>
                <w:lang w:val="sr-Latn-ME"/>
              </w:rPr>
            </w:pPr>
          </w:p>
        </w:tc>
        <w:tc>
          <w:tcPr>
            <w:tcW w:w="2302"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04CF570F" w14:textId="77777777" w:rsidR="00203EE0" w:rsidRPr="00C45032" w:rsidRDefault="00203EE0" w:rsidP="00991CB8">
            <w:pPr>
              <w:widowControl w:val="0"/>
              <w:pBdr>
                <w:top w:val="nil"/>
                <w:left w:val="nil"/>
                <w:bottom w:val="nil"/>
                <w:right w:val="nil"/>
                <w:between w:val="nil"/>
              </w:pBdr>
              <w:spacing w:before="0" w:after="0"/>
              <w:jc w:val="left"/>
              <w:rPr>
                <w:rFonts w:eastAsia="Arial Narrow" w:cs="Arial Narrow"/>
                <w:b/>
                <w:szCs w:val="24"/>
                <w:lang w:val="sr-Latn-ME"/>
              </w:rPr>
            </w:pPr>
          </w:p>
        </w:tc>
        <w:tc>
          <w:tcPr>
            <w:tcW w:w="534" w:type="pct"/>
            <w:gridSpan w:val="2"/>
            <w:vMerge/>
            <w:tcBorders>
              <w:top w:val="single" w:sz="4" w:space="0" w:color="000000"/>
              <w:left w:val="single" w:sz="4" w:space="0" w:color="000000"/>
              <w:right w:val="single" w:sz="4" w:space="0" w:color="000000"/>
            </w:tcBorders>
            <w:shd w:val="clear" w:color="auto" w:fill="D9D9D9"/>
            <w:tcMar>
              <w:left w:w="28" w:type="dxa"/>
              <w:right w:w="28" w:type="dxa"/>
            </w:tcMar>
          </w:tcPr>
          <w:p w14:paraId="35685D3E" w14:textId="77777777" w:rsidR="00203EE0" w:rsidRPr="00C45032" w:rsidRDefault="00203EE0" w:rsidP="00991CB8">
            <w:pPr>
              <w:widowControl w:val="0"/>
              <w:pBdr>
                <w:top w:val="nil"/>
                <w:left w:val="nil"/>
                <w:bottom w:val="nil"/>
                <w:right w:val="nil"/>
                <w:between w:val="nil"/>
              </w:pBdr>
              <w:spacing w:before="0" w:after="0"/>
              <w:jc w:val="left"/>
              <w:rPr>
                <w:rFonts w:eastAsia="Arial Narrow" w:cs="Arial Narrow"/>
                <w:b/>
                <w:szCs w:val="24"/>
                <w:lang w:val="sr-Latn-ME"/>
              </w:rPr>
            </w:pPr>
          </w:p>
        </w:tc>
        <w:tc>
          <w:tcPr>
            <w:tcW w:w="534" w:type="pct"/>
            <w:vMerge/>
            <w:tcBorders>
              <w:top w:val="single" w:sz="4" w:space="0" w:color="000000"/>
              <w:left w:val="single" w:sz="4" w:space="0" w:color="000000"/>
              <w:right w:val="single" w:sz="4" w:space="0" w:color="000000"/>
            </w:tcBorders>
            <w:shd w:val="clear" w:color="auto" w:fill="D9D9D9"/>
          </w:tcPr>
          <w:p w14:paraId="214B86F5" w14:textId="5C013558" w:rsidR="00203EE0" w:rsidRPr="00C45032" w:rsidRDefault="00203EE0" w:rsidP="00991CB8">
            <w:pPr>
              <w:widowControl w:val="0"/>
              <w:pBdr>
                <w:top w:val="nil"/>
                <w:left w:val="nil"/>
                <w:bottom w:val="nil"/>
                <w:right w:val="nil"/>
                <w:between w:val="nil"/>
              </w:pBdr>
              <w:spacing w:before="0" w:after="0"/>
              <w:jc w:val="left"/>
              <w:rPr>
                <w:rFonts w:eastAsia="Arial Narrow" w:cs="Arial Narrow"/>
                <w:b/>
                <w:szCs w:val="24"/>
                <w:lang w:val="sr-Latn-ME"/>
              </w:rPr>
            </w:pPr>
          </w:p>
        </w:tc>
        <w:tc>
          <w:tcPr>
            <w:tcW w:w="591"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9853ACB" w14:textId="77777777" w:rsidR="00203EE0" w:rsidRPr="00C45032" w:rsidRDefault="00203EE0" w:rsidP="00991CB8">
            <w:pPr>
              <w:keepNext/>
              <w:keepLines/>
              <w:spacing w:before="0" w:after="0"/>
              <w:jc w:val="center"/>
              <w:rPr>
                <w:rFonts w:eastAsia="Arial Narrow" w:cs="Arial Narrow"/>
                <w:b/>
                <w:szCs w:val="24"/>
                <w:lang w:val="sr-Latn-ME"/>
              </w:rPr>
            </w:pPr>
            <w:r w:rsidRPr="00C45032">
              <w:rPr>
                <w:rFonts w:eastAsia="Arial Narrow" w:cs="Arial Narrow"/>
                <w:b/>
                <w:szCs w:val="24"/>
                <w:lang w:val="sr-Latn-ME"/>
              </w:rPr>
              <w:t>Celex  No</w:t>
            </w:r>
          </w:p>
        </w:tc>
        <w:tc>
          <w:tcPr>
            <w:tcW w:w="415"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72D7D20" w14:textId="77777777" w:rsidR="00203EE0" w:rsidRPr="00C45032" w:rsidRDefault="00203EE0" w:rsidP="00991CB8">
            <w:pPr>
              <w:keepNext/>
              <w:keepLines/>
              <w:spacing w:before="0" w:after="0"/>
              <w:jc w:val="center"/>
              <w:rPr>
                <w:rFonts w:eastAsia="Arial Narrow" w:cs="Arial Narrow"/>
                <w:b/>
                <w:szCs w:val="24"/>
                <w:lang w:val="sr-Latn-ME"/>
              </w:rPr>
            </w:pPr>
            <w:r w:rsidRPr="00C45032">
              <w:rPr>
                <w:rFonts w:eastAsia="Arial Narrow" w:cs="Arial Narrow"/>
                <w:b/>
                <w:szCs w:val="24"/>
                <w:lang w:val="sr-Latn-ME"/>
              </w:rPr>
              <w:t>Ostalo</w:t>
            </w:r>
          </w:p>
        </w:tc>
      </w:tr>
      <w:tr w:rsidR="00C2083A" w:rsidRPr="00C45032" w14:paraId="0378171F" w14:textId="77777777" w:rsidTr="00991CB8">
        <w:trPr>
          <w:trHeight w:val="223"/>
          <w:jc w:val="center"/>
        </w:trPr>
        <w:tc>
          <w:tcPr>
            <w:tcW w:w="5000" w:type="pct"/>
            <w:gridSpan w:val="8"/>
            <w:tcBorders>
              <w:top w:val="single" w:sz="4" w:space="0" w:color="000000"/>
              <w:left w:val="single" w:sz="4" w:space="0" w:color="000000"/>
              <w:right w:val="single" w:sz="4" w:space="0" w:color="000000"/>
            </w:tcBorders>
            <w:shd w:val="clear" w:color="auto" w:fill="D9D9D9"/>
            <w:tcMar>
              <w:left w:w="28" w:type="dxa"/>
              <w:right w:w="28" w:type="dxa"/>
            </w:tcMar>
          </w:tcPr>
          <w:p w14:paraId="38CF4ADF" w14:textId="77777777" w:rsidR="00C2083A" w:rsidRPr="00C45032" w:rsidRDefault="00C2083A" w:rsidP="00C2083A">
            <w:pPr>
              <w:numPr>
                <w:ilvl w:val="0"/>
                <w:numId w:val="29"/>
              </w:numPr>
              <w:spacing w:before="0" w:after="0" w:line="259" w:lineRule="auto"/>
              <w:contextualSpacing/>
              <w:jc w:val="left"/>
              <w:rPr>
                <w:rFonts w:eastAsia="Arial Narrow" w:cs="Arial Narrow"/>
                <w:b/>
                <w:szCs w:val="24"/>
                <w:lang w:val="sr-Latn-ME"/>
              </w:rPr>
            </w:pPr>
            <w:r w:rsidRPr="00C45032">
              <w:rPr>
                <w:rFonts w:eastAsia="Arial Narrow" w:cs="Arial Narrow"/>
                <w:b/>
                <w:szCs w:val="24"/>
                <w:lang w:val="sr-Latn-ME"/>
              </w:rPr>
              <w:t>Trans-evropska saobraćajna mreža</w:t>
            </w:r>
          </w:p>
        </w:tc>
      </w:tr>
      <w:tr w:rsidR="00C2083A" w:rsidRPr="00C45032" w14:paraId="68F8A1FB" w14:textId="77777777" w:rsidTr="00991CB8">
        <w:trPr>
          <w:trHeight w:val="872"/>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1BA607"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1.</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BD2301"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F48347" w14:textId="77777777" w:rsidR="00C2083A" w:rsidRPr="00C45032" w:rsidRDefault="00C2083A" w:rsidP="00991CB8">
            <w:pPr>
              <w:spacing w:before="0" w:after="0"/>
              <w:ind w:left="62" w:right="135"/>
              <w:rPr>
                <w:rFonts w:eastAsia="Arial Narrow" w:cs="Arial Narrow"/>
                <w:szCs w:val="24"/>
                <w:lang w:val="sr-Latn-ME"/>
              </w:rPr>
            </w:pPr>
            <w:r w:rsidRPr="00C45032">
              <w:rPr>
                <w:rFonts w:eastAsia="Arial Narrow" w:cs="Arial Narrow"/>
                <w:szCs w:val="24"/>
                <w:lang w:val="sr-Latn-ME"/>
              </w:rPr>
              <w:t>Srednjoročni program izgradnje, rekonstrukcije, održavanja i zaštite državnih puteva</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5D1130"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Pr>
          <w:p w14:paraId="2E692279"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 xml:space="preserve">  2025-2028</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5C531A" w14:textId="77777777" w:rsidR="00C2083A" w:rsidRPr="00C45032" w:rsidRDefault="00C2083A" w:rsidP="00991CB8">
            <w:pPr>
              <w:spacing w:before="0" w:after="0"/>
              <w:jc w:val="center"/>
              <w:rPr>
                <w:rFonts w:eastAsia="Arial Narrow" w:cs="Arial Narrow"/>
                <w:szCs w:val="24"/>
                <w:lang w:val="sr-Latn-ME"/>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14:paraId="7AECC96F"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Zakon o putevima</w:t>
            </w:r>
          </w:p>
        </w:tc>
      </w:tr>
      <w:tr w:rsidR="00C2083A" w:rsidRPr="00C45032" w14:paraId="16EA4837" w14:textId="77777777" w:rsidTr="00991CB8">
        <w:trPr>
          <w:trHeight w:val="476"/>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6B015D"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2004D6"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663420" w14:textId="77EF707D" w:rsidR="00C2083A" w:rsidRPr="00C45032" w:rsidRDefault="00C2083A" w:rsidP="00991CB8">
            <w:pPr>
              <w:spacing w:before="0" w:after="0"/>
              <w:ind w:left="62" w:right="135"/>
              <w:rPr>
                <w:rFonts w:eastAsia="Arial Narrow" w:cs="Arial Narrow"/>
                <w:szCs w:val="24"/>
                <w:lang w:val="sr-Latn-ME"/>
              </w:rPr>
            </w:pPr>
            <w:r w:rsidRPr="00C45032">
              <w:rPr>
                <w:rFonts w:eastAsia="Arial Narrow" w:cs="Arial Narrow"/>
                <w:szCs w:val="24"/>
                <w:lang w:val="sr-Latn-ME"/>
              </w:rPr>
              <w:t xml:space="preserve">Program izgradnje, rekonstrukcije, održavanja i zaštite magistralnih i regionalnih puteva za 2025. godinu, s Izvještajem o realizaciji Programa za 2024. </w:t>
            </w:r>
            <w:r w:rsidR="004D3912">
              <w:rPr>
                <w:rFonts w:eastAsia="Arial Narrow" w:cs="Arial Narrow"/>
                <w:szCs w:val="24"/>
                <w:lang w:val="sr-Latn-ME"/>
              </w:rPr>
              <w:t>g</w:t>
            </w:r>
            <w:r w:rsidRPr="00C45032">
              <w:rPr>
                <w:rFonts w:eastAsia="Arial Narrow" w:cs="Arial Narrow"/>
                <w:szCs w:val="24"/>
                <w:lang w:val="sr-Latn-ME"/>
              </w:rPr>
              <w:t>odinu</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EA73CF"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Pr>
          <w:p w14:paraId="6469B147" w14:textId="77777777" w:rsidR="00C2083A" w:rsidRPr="00C45032" w:rsidRDefault="00C2083A" w:rsidP="00991CB8">
            <w:pPr>
              <w:tabs>
                <w:tab w:val="left" w:pos="901"/>
              </w:tabs>
              <w:spacing w:before="0" w:after="0"/>
              <w:ind w:left="-89"/>
              <w:jc w:val="center"/>
              <w:rPr>
                <w:rFonts w:eastAsia="Arial Narrow" w:cs="Arial Narrow"/>
                <w:szCs w:val="24"/>
                <w:lang w:val="sr-Latn-ME"/>
              </w:rPr>
            </w:pPr>
            <w:r w:rsidRPr="00C45032">
              <w:rPr>
                <w:rFonts w:eastAsia="Arial Narrow" w:cs="Arial Narrow"/>
                <w:szCs w:val="24"/>
                <w:lang w:val="sr-Latn-ME"/>
              </w:rPr>
              <w:t>2025</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C2CBE8" w14:textId="77777777" w:rsidR="00C2083A" w:rsidRPr="00C45032" w:rsidRDefault="00C2083A" w:rsidP="00991CB8">
            <w:pPr>
              <w:spacing w:before="0" w:after="0"/>
              <w:jc w:val="center"/>
              <w:rPr>
                <w:rFonts w:eastAsia="Arial Narrow" w:cs="Arial Narrow"/>
                <w:szCs w:val="24"/>
                <w:lang w:val="sr-Latn-ME"/>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14:paraId="5D155853"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Zakon o putevima</w:t>
            </w:r>
          </w:p>
        </w:tc>
      </w:tr>
      <w:tr w:rsidR="00C2083A" w:rsidRPr="00C45032" w14:paraId="18791664" w14:textId="77777777" w:rsidTr="00991CB8">
        <w:trPr>
          <w:trHeight w:val="719"/>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E11436"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3.</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D1383B"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66F664" w14:textId="77777777" w:rsidR="00C2083A" w:rsidRPr="00C45032" w:rsidRDefault="00C2083A" w:rsidP="00991CB8">
            <w:pPr>
              <w:spacing w:before="0" w:after="0"/>
              <w:ind w:left="62" w:right="135"/>
              <w:rPr>
                <w:rFonts w:eastAsia="Arial Narrow" w:cs="Arial Narrow"/>
                <w:szCs w:val="24"/>
                <w:lang w:val="sr-Latn-ME"/>
              </w:rPr>
            </w:pPr>
            <w:r w:rsidRPr="00C45032">
              <w:rPr>
                <w:rFonts w:eastAsia="Arial Narrow" w:cs="Arial Narrow"/>
                <w:szCs w:val="24"/>
                <w:lang w:val="sr-Latn-ME"/>
              </w:rPr>
              <w:t>Ažuriranje Strategije razvoja saobraćaja 2019-2035. u skladu sa Strategijom za održivu i pametnu mobilnost za Zapadni Balkan</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0734B1"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2025/IV</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Pr>
          <w:p w14:paraId="6E7D4663" w14:textId="77777777" w:rsidR="00C2083A" w:rsidRPr="00C45032" w:rsidRDefault="00C2083A" w:rsidP="00991CB8">
            <w:pPr>
              <w:tabs>
                <w:tab w:val="left" w:pos="901"/>
              </w:tabs>
              <w:spacing w:before="0" w:after="0"/>
              <w:ind w:left="-89"/>
              <w:jc w:val="center"/>
              <w:rPr>
                <w:rFonts w:eastAsia="Arial Narrow" w:cs="Arial Narrow"/>
                <w:szCs w:val="24"/>
                <w:lang w:val="sr-Latn-ME"/>
              </w:rPr>
            </w:pPr>
            <w:r w:rsidRPr="00C45032">
              <w:rPr>
                <w:rFonts w:eastAsia="Arial Narrow" w:cs="Arial Narrow"/>
                <w:szCs w:val="24"/>
                <w:lang w:val="sr-Latn-ME"/>
              </w:rPr>
              <w:t>2025-2035</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0226DE" w14:textId="77777777" w:rsidR="00C2083A" w:rsidRPr="00C45032" w:rsidRDefault="00C2083A" w:rsidP="00991CB8">
            <w:pPr>
              <w:spacing w:before="0" w:after="0"/>
              <w:jc w:val="center"/>
              <w:rPr>
                <w:rFonts w:eastAsia="Arial Narrow" w:cs="Arial Narrow"/>
                <w:szCs w:val="24"/>
                <w:lang w:val="sr-Latn-ME"/>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14:paraId="089A09DD"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4B183B83" w14:textId="77777777" w:rsidTr="00991CB8">
        <w:trPr>
          <w:trHeight w:val="719"/>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5CA928"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4.</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D25187" w14:textId="77777777" w:rsidR="00C2083A" w:rsidRPr="00C45032" w:rsidRDefault="00C2083A" w:rsidP="00991CB8">
            <w:pPr>
              <w:spacing w:before="0" w:after="0"/>
              <w:jc w:val="center"/>
              <w:rPr>
                <w:rFonts w:eastAsia="Arial Narrow" w:cs="Arial Narrow"/>
                <w:szCs w:val="24"/>
                <w:lang w:val="sr-Latn-ME"/>
              </w:rPr>
            </w:pPr>
          </w:p>
          <w:p w14:paraId="408E7465"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14240E" w14:textId="04837CCE" w:rsidR="00C2083A" w:rsidRPr="00C45032" w:rsidRDefault="00C2083A" w:rsidP="00991CB8">
            <w:pPr>
              <w:spacing w:before="0" w:after="0"/>
              <w:ind w:left="62" w:right="135"/>
              <w:rPr>
                <w:rFonts w:eastAsia="Arial Narrow" w:cs="Arial Narrow"/>
                <w:szCs w:val="24"/>
                <w:lang w:val="sr-Latn-ME"/>
              </w:rPr>
            </w:pPr>
            <w:r w:rsidRPr="00C45032">
              <w:rPr>
                <w:rFonts w:eastAsia="Arial Narrow" w:cs="Arial Narrow"/>
                <w:szCs w:val="24"/>
                <w:lang w:val="sr-Latn-ME"/>
              </w:rPr>
              <w:t xml:space="preserve">Program izgradnje, rekonstrukcije, održavanja i zaštite magistralnih i regionalnih puteva za 2026. godinu, s Izvještajem o realizaciji Programa za 2025. </w:t>
            </w:r>
            <w:r w:rsidR="005964F9">
              <w:rPr>
                <w:rFonts w:eastAsia="Arial Narrow" w:cs="Arial Narrow"/>
                <w:szCs w:val="24"/>
                <w:lang w:val="sr-Latn-ME"/>
              </w:rPr>
              <w:t>g</w:t>
            </w:r>
            <w:r w:rsidRPr="00C45032">
              <w:rPr>
                <w:rFonts w:eastAsia="Arial Narrow" w:cs="Arial Narrow"/>
                <w:szCs w:val="24"/>
                <w:lang w:val="sr-Latn-ME"/>
              </w:rPr>
              <w:t>odinu</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B7ED01"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2026/I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Pr>
          <w:p w14:paraId="420BF084" w14:textId="77777777" w:rsidR="00C2083A" w:rsidRPr="00C45032" w:rsidRDefault="00C2083A" w:rsidP="00991CB8">
            <w:pPr>
              <w:tabs>
                <w:tab w:val="left" w:pos="901"/>
              </w:tabs>
              <w:spacing w:before="0" w:after="0"/>
              <w:ind w:left="-89"/>
              <w:jc w:val="center"/>
              <w:rPr>
                <w:rFonts w:eastAsia="Arial Narrow" w:cs="Arial Narrow"/>
                <w:szCs w:val="24"/>
                <w:lang w:val="sr-Latn-ME"/>
              </w:rPr>
            </w:pPr>
            <w:r w:rsidRPr="00C45032">
              <w:rPr>
                <w:rFonts w:eastAsia="Arial Narrow" w:cs="Arial Narrow"/>
                <w:szCs w:val="24"/>
                <w:lang w:val="sr-Latn-ME"/>
              </w:rPr>
              <w:t>2026</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16D7C9" w14:textId="77777777" w:rsidR="00C2083A" w:rsidRPr="00C45032" w:rsidRDefault="00C2083A" w:rsidP="00991CB8">
            <w:pPr>
              <w:spacing w:before="0" w:after="0"/>
              <w:jc w:val="center"/>
              <w:rPr>
                <w:rFonts w:eastAsia="Arial Narrow" w:cs="Arial Narrow"/>
                <w:szCs w:val="24"/>
                <w:lang w:val="sr-Latn-ME"/>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14:paraId="0A612013"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Zakon o putevima</w:t>
            </w:r>
          </w:p>
        </w:tc>
      </w:tr>
      <w:tr w:rsidR="00C2083A" w:rsidRPr="00C45032" w14:paraId="29818FF3" w14:textId="77777777" w:rsidTr="00991CB8">
        <w:trPr>
          <w:trHeight w:val="332"/>
          <w:jc w:val="center"/>
        </w:trPr>
        <w:tc>
          <w:tcPr>
            <w:tcW w:w="5000" w:type="pct"/>
            <w:gridSpan w:val="8"/>
            <w:tcBorders>
              <w:top w:val="single" w:sz="4" w:space="0" w:color="000000"/>
              <w:left w:val="single" w:sz="4" w:space="0" w:color="000000"/>
              <w:bottom w:val="single" w:sz="4" w:space="0" w:color="000000"/>
            </w:tcBorders>
            <w:shd w:val="clear" w:color="auto" w:fill="D9D9D9"/>
            <w:tcMar>
              <w:left w:w="28" w:type="dxa"/>
              <w:right w:w="28" w:type="dxa"/>
            </w:tcMar>
          </w:tcPr>
          <w:p w14:paraId="7BAFFCC8" w14:textId="77777777" w:rsidR="00C2083A" w:rsidRPr="00C45032" w:rsidRDefault="00C2083A" w:rsidP="00C2083A">
            <w:pPr>
              <w:numPr>
                <w:ilvl w:val="0"/>
                <w:numId w:val="29"/>
              </w:numPr>
              <w:spacing w:before="0" w:after="0" w:line="259" w:lineRule="auto"/>
              <w:contextualSpacing/>
              <w:jc w:val="left"/>
              <w:rPr>
                <w:rFonts w:eastAsia="Arial Narrow" w:cs="Arial Narrow"/>
                <w:b/>
                <w:szCs w:val="24"/>
                <w:lang w:val="sr-Latn-ME"/>
              </w:rPr>
            </w:pPr>
            <w:r w:rsidRPr="00C45032">
              <w:rPr>
                <w:rFonts w:eastAsia="Arial Narrow" w:cs="Arial Narrow"/>
                <w:b/>
                <w:szCs w:val="24"/>
                <w:lang w:val="sr-Latn-ME"/>
              </w:rPr>
              <w:t xml:space="preserve"> Trans-evropske energetske mreže </w:t>
            </w:r>
          </w:p>
        </w:tc>
      </w:tr>
      <w:tr w:rsidR="00C2083A" w:rsidRPr="00C45032" w14:paraId="05DF3988" w14:textId="77777777" w:rsidTr="00991CB8">
        <w:trPr>
          <w:trHeight w:val="239"/>
          <w:jc w:val="center"/>
        </w:trPr>
        <w:tc>
          <w:tcPr>
            <w:tcW w:w="2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A7C2A87"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5.</w:t>
            </w:r>
          </w:p>
        </w:tc>
        <w:tc>
          <w:tcPr>
            <w:tcW w:w="38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878614C"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MEN</w:t>
            </w:r>
          </w:p>
        </w:tc>
        <w:tc>
          <w:tcPr>
            <w:tcW w:w="230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D397BCB" w14:textId="77777777" w:rsidR="00C2083A" w:rsidRPr="00C45032" w:rsidRDefault="00C2083A" w:rsidP="00991CB8">
            <w:pPr>
              <w:spacing w:before="0" w:after="0"/>
              <w:ind w:right="135"/>
              <w:rPr>
                <w:rFonts w:eastAsia="Arial Narrow" w:cs="Arial Narrow"/>
                <w:szCs w:val="24"/>
                <w:lang w:val="sr-Latn-ME"/>
              </w:rPr>
            </w:pPr>
            <w:r w:rsidRPr="00C45032">
              <w:rPr>
                <w:rFonts w:eastAsia="Arial Narrow" w:cs="Arial Narrow"/>
                <w:szCs w:val="24"/>
                <w:lang w:val="sr-Latn-ME"/>
              </w:rPr>
              <w:t xml:space="preserve"> Nacionalni energetski i klimatski plan</w:t>
            </w:r>
          </w:p>
        </w:tc>
        <w:tc>
          <w:tcPr>
            <w:tcW w:w="50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14F1D20"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31D0A32" w14:textId="104794DA" w:rsidR="00C2083A" w:rsidRPr="00C45032" w:rsidRDefault="004466F3" w:rsidP="00991CB8">
            <w:pPr>
              <w:spacing w:before="0" w:after="0"/>
              <w:ind w:left="-89"/>
              <w:jc w:val="center"/>
              <w:rPr>
                <w:rFonts w:eastAsia="Arial Narrow" w:cs="Arial Narrow"/>
                <w:szCs w:val="24"/>
                <w:lang w:val="sr-Latn-ME"/>
              </w:rPr>
            </w:pPr>
            <w:r w:rsidRPr="00C45032">
              <w:rPr>
                <w:rFonts w:eastAsia="Arial Narrow" w:cs="Arial Narrow"/>
                <w:szCs w:val="24"/>
                <w:lang w:val="sr-Latn-ME"/>
              </w:rPr>
              <w:t>2025-2030</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1D1B7F" w14:textId="77777777" w:rsidR="00C2083A" w:rsidRPr="00C45032" w:rsidRDefault="00C2083A" w:rsidP="00991CB8">
            <w:pPr>
              <w:spacing w:before="0" w:after="0"/>
              <w:jc w:val="center"/>
              <w:rPr>
                <w:rFonts w:eastAsia="Arial Narrow" w:cs="Arial Narrow"/>
                <w:sz w:val="20"/>
                <w:szCs w:val="24"/>
                <w:lang w:val="sr-Latn-ME"/>
              </w:rPr>
            </w:pPr>
            <w:r w:rsidRPr="00C45032">
              <w:rPr>
                <w:rFonts w:eastAsia="Arial Narrow" w:cs="Arial Narrow"/>
                <w:sz w:val="20"/>
                <w:szCs w:val="24"/>
                <w:lang w:val="sr-Latn-ME"/>
              </w:rPr>
              <w:t>32018R1999 [P]</w:t>
            </w: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14:paraId="43B4B060" w14:textId="77777777" w:rsidR="00C2083A" w:rsidRPr="00C45032" w:rsidRDefault="00C2083A" w:rsidP="00991CB8">
            <w:pPr>
              <w:spacing w:before="0" w:after="0"/>
              <w:jc w:val="center"/>
              <w:rPr>
                <w:rFonts w:eastAsia="Arial Narrow" w:cs="Arial Narrow"/>
                <w:sz w:val="20"/>
                <w:szCs w:val="24"/>
                <w:lang w:val="sr-Latn-ME"/>
              </w:rPr>
            </w:pPr>
          </w:p>
        </w:tc>
      </w:tr>
      <w:tr w:rsidR="00C2083A" w:rsidRPr="003D0955" w14:paraId="6E656B59" w14:textId="77777777" w:rsidTr="00991CB8">
        <w:trPr>
          <w:trHeight w:val="223"/>
          <w:jc w:val="center"/>
        </w:trPr>
        <w:tc>
          <w:tcPr>
            <w:tcW w:w="241" w:type="pct"/>
            <w:tcBorders>
              <w:left w:val="single" w:sz="4" w:space="0" w:color="000000"/>
              <w:right w:val="nil"/>
            </w:tcBorders>
            <w:shd w:val="clear" w:color="auto" w:fill="BFBFBF"/>
            <w:tcMar>
              <w:left w:w="28" w:type="dxa"/>
              <w:right w:w="28" w:type="dxa"/>
            </w:tcMar>
          </w:tcPr>
          <w:p w14:paraId="5FAEC409" w14:textId="77777777" w:rsidR="00C2083A" w:rsidRPr="00C45032" w:rsidRDefault="00C2083A" w:rsidP="00991CB8">
            <w:pPr>
              <w:spacing w:before="0" w:after="0"/>
              <w:jc w:val="center"/>
              <w:rPr>
                <w:rFonts w:eastAsia="Arial Narrow" w:cs="Arial Narrow"/>
                <w:szCs w:val="24"/>
                <w:lang w:val="sr-Latn-ME"/>
              </w:rPr>
            </w:pPr>
          </w:p>
        </w:tc>
        <w:tc>
          <w:tcPr>
            <w:tcW w:w="382" w:type="pct"/>
            <w:tcBorders>
              <w:left w:val="nil"/>
              <w:right w:val="nil"/>
            </w:tcBorders>
            <w:shd w:val="clear" w:color="auto" w:fill="BFBFBF"/>
            <w:tcMar>
              <w:left w:w="28" w:type="dxa"/>
              <w:right w:w="28" w:type="dxa"/>
            </w:tcMar>
          </w:tcPr>
          <w:p w14:paraId="4EA37EDC" w14:textId="77777777" w:rsidR="00C2083A" w:rsidRPr="00C45032" w:rsidRDefault="00C2083A" w:rsidP="00991CB8">
            <w:pPr>
              <w:spacing w:before="0" w:after="0"/>
              <w:jc w:val="center"/>
              <w:rPr>
                <w:rFonts w:eastAsia="Arial Narrow" w:cs="Arial Narrow"/>
                <w:szCs w:val="24"/>
                <w:lang w:val="sr-Latn-ME"/>
              </w:rPr>
            </w:pPr>
          </w:p>
        </w:tc>
        <w:tc>
          <w:tcPr>
            <w:tcW w:w="2302" w:type="pct"/>
            <w:tcBorders>
              <w:left w:val="nil"/>
              <w:right w:val="nil"/>
            </w:tcBorders>
            <w:shd w:val="clear" w:color="auto" w:fill="BFBFBF"/>
            <w:tcMar>
              <w:left w:w="28" w:type="dxa"/>
              <w:right w:w="28" w:type="dxa"/>
            </w:tcMar>
          </w:tcPr>
          <w:p w14:paraId="7146A5D8" w14:textId="77777777" w:rsidR="00C2083A" w:rsidRPr="00C45032" w:rsidRDefault="00C2083A" w:rsidP="00991CB8">
            <w:pPr>
              <w:spacing w:before="0" w:after="0"/>
              <w:jc w:val="left"/>
              <w:rPr>
                <w:rFonts w:eastAsia="Arial Narrow" w:cs="Arial Narrow"/>
                <w:b/>
                <w:szCs w:val="24"/>
                <w:lang w:val="sr-Latn-ME"/>
              </w:rPr>
            </w:pPr>
            <w:r w:rsidRPr="00C45032">
              <w:rPr>
                <w:rFonts w:eastAsia="Arial Narrow" w:cs="Arial Narrow"/>
                <w:b/>
                <w:szCs w:val="24"/>
                <w:lang w:val="sr-Latn-ME"/>
              </w:rPr>
              <w:t>C)   Trans-evropska telekomunikaciona mreža</w:t>
            </w:r>
          </w:p>
        </w:tc>
        <w:tc>
          <w:tcPr>
            <w:tcW w:w="508" w:type="pct"/>
            <w:tcBorders>
              <w:left w:val="nil"/>
              <w:right w:val="nil"/>
            </w:tcBorders>
            <w:shd w:val="clear" w:color="auto" w:fill="BFBFBF"/>
            <w:tcMar>
              <w:left w:w="28" w:type="dxa"/>
              <w:right w:w="28" w:type="dxa"/>
            </w:tcMar>
          </w:tcPr>
          <w:p w14:paraId="3E554D33" w14:textId="77777777" w:rsidR="00C2083A" w:rsidRPr="00C45032" w:rsidRDefault="00C2083A" w:rsidP="00991CB8">
            <w:pPr>
              <w:spacing w:before="0" w:after="0"/>
              <w:jc w:val="center"/>
              <w:rPr>
                <w:rFonts w:eastAsia="Arial Narrow" w:cs="Arial Narrow"/>
                <w:szCs w:val="24"/>
                <w:lang w:val="sr-Latn-ME"/>
              </w:rPr>
            </w:pPr>
          </w:p>
        </w:tc>
        <w:tc>
          <w:tcPr>
            <w:tcW w:w="561" w:type="pct"/>
            <w:gridSpan w:val="2"/>
            <w:tcBorders>
              <w:left w:val="nil"/>
              <w:right w:val="nil"/>
            </w:tcBorders>
            <w:shd w:val="clear" w:color="auto" w:fill="BFBFBF"/>
            <w:tcMar>
              <w:left w:w="28" w:type="dxa"/>
              <w:right w:w="28" w:type="dxa"/>
            </w:tcMar>
          </w:tcPr>
          <w:p w14:paraId="697F6F92" w14:textId="77777777" w:rsidR="00C2083A" w:rsidRPr="00C45032" w:rsidRDefault="00C2083A" w:rsidP="00991CB8">
            <w:pPr>
              <w:spacing w:before="0" w:after="0"/>
              <w:jc w:val="center"/>
              <w:rPr>
                <w:rFonts w:eastAsia="Arial Narrow" w:cs="Arial Narrow"/>
                <w:szCs w:val="24"/>
                <w:lang w:val="sr-Latn-ME"/>
              </w:rPr>
            </w:pPr>
          </w:p>
        </w:tc>
        <w:tc>
          <w:tcPr>
            <w:tcW w:w="591" w:type="pct"/>
            <w:tcBorders>
              <w:left w:val="nil"/>
              <w:right w:val="nil"/>
            </w:tcBorders>
            <w:shd w:val="clear" w:color="auto" w:fill="BFBFBF"/>
            <w:tcMar>
              <w:left w:w="28" w:type="dxa"/>
              <w:right w:w="28" w:type="dxa"/>
            </w:tcMar>
          </w:tcPr>
          <w:p w14:paraId="58E83045" w14:textId="77777777" w:rsidR="00C2083A" w:rsidRPr="00C45032" w:rsidRDefault="00C2083A" w:rsidP="00991CB8">
            <w:pPr>
              <w:spacing w:before="0" w:after="0"/>
              <w:jc w:val="center"/>
              <w:rPr>
                <w:rFonts w:eastAsia="Arial Narrow" w:cs="Arial Narrow"/>
                <w:szCs w:val="24"/>
                <w:lang w:val="sr-Latn-ME"/>
              </w:rPr>
            </w:pPr>
          </w:p>
        </w:tc>
        <w:tc>
          <w:tcPr>
            <w:tcW w:w="415" w:type="pct"/>
            <w:tcBorders>
              <w:left w:val="nil"/>
              <w:right w:val="single" w:sz="4" w:space="0" w:color="000000"/>
            </w:tcBorders>
            <w:shd w:val="clear" w:color="auto" w:fill="BFBFBF"/>
            <w:tcMar>
              <w:left w:w="28" w:type="dxa"/>
              <w:right w:w="28" w:type="dxa"/>
            </w:tcMar>
          </w:tcPr>
          <w:p w14:paraId="5E90A70C"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7507355F" w14:textId="77777777" w:rsidTr="00991CB8">
        <w:trPr>
          <w:trHeight w:val="223"/>
          <w:jc w:val="center"/>
        </w:trPr>
        <w:tc>
          <w:tcPr>
            <w:tcW w:w="241" w:type="pct"/>
            <w:tcBorders>
              <w:left w:val="single" w:sz="4" w:space="0" w:color="000000"/>
              <w:right w:val="single" w:sz="4" w:space="0" w:color="000000"/>
            </w:tcBorders>
            <w:shd w:val="clear" w:color="auto" w:fill="auto"/>
            <w:tcMar>
              <w:left w:w="28" w:type="dxa"/>
              <w:right w:w="28" w:type="dxa"/>
            </w:tcMar>
          </w:tcPr>
          <w:p w14:paraId="43D41611"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6.</w:t>
            </w:r>
          </w:p>
        </w:tc>
        <w:tc>
          <w:tcPr>
            <w:tcW w:w="382" w:type="pct"/>
            <w:tcBorders>
              <w:left w:val="single" w:sz="4" w:space="0" w:color="000000"/>
              <w:right w:val="single" w:sz="4" w:space="0" w:color="000000"/>
            </w:tcBorders>
            <w:shd w:val="clear" w:color="auto" w:fill="auto"/>
            <w:tcMar>
              <w:left w:w="28" w:type="dxa"/>
              <w:right w:w="28" w:type="dxa"/>
            </w:tcMar>
          </w:tcPr>
          <w:p w14:paraId="3A5F50D5"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MER</w:t>
            </w:r>
          </w:p>
        </w:tc>
        <w:tc>
          <w:tcPr>
            <w:tcW w:w="2302" w:type="pct"/>
            <w:tcBorders>
              <w:left w:val="single" w:sz="4" w:space="0" w:color="000000"/>
              <w:right w:val="single" w:sz="4" w:space="0" w:color="000000"/>
            </w:tcBorders>
            <w:shd w:val="clear" w:color="auto" w:fill="auto"/>
            <w:tcMar>
              <w:left w:w="28" w:type="dxa"/>
              <w:right w:w="28" w:type="dxa"/>
            </w:tcMar>
          </w:tcPr>
          <w:p w14:paraId="75ACE03B" w14:textId="77777777" w:rsidR="00C2083A" w:rsidRPr="00C45032" w:rsidRDefault="00C2083A" w:rsidP="00991CB8">
            <w:pPr>
              <w:spacing w:before="0" w:after="0"/>
              <w:ind w:left="62" w:right="87"/>
              <w:rPr>
                <w:rFonts w:eastAsia="Arial Narrow" w:cs="Arial Narrow"/>
                <w:szCs w:val="24"/>
                <w:lang w:val="sr-Latn-ME"/>
              </w:rPr>
            </w:pPr>
            <w:r w:rsidRPr="00C45032">
              <w:rPr>
                <w:rFonts w:eastAsia="Arial Narrow" w:cs="Arial Narrow"/>
                <w:szCs w:val="24"/>
                <w:lang w:val="sr-Latn-ME"/>
              </w:rPr>
              <w:t xml:space="preserve">Nacionalni plan razvoja mreža za širokopojasni pristup internetu  </w:t>
            </w:r>
          </w:p>
        </w:tc>
        <w:tc>
          <w:tcPr>
            <w:tcW w:w="508" w:type="pct"/>
            <w:tcBorders>
              <w:left w:val="single" w:sz="4" w:space="0" w:color="000000"/>
              <w:right w:val="single" w:sz="4" w:space="0" w:color="000000"/>
            </w:tcBorders>
            <w:shd w:val="clear" w:color="auto" w:fill="auto"/>
            <w:tcMar>
              <w:left w:w="28" w:type="dxa"/>
              <w:right w:w="28" w:type="dxa"/>
            </w:tcMar>
          </w:tcPr>
          <w:p w14:paraId="04232402" w14:textId="35CAE35E"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w:t>
            </w:r>
            <w:r w:rsidR="00B70CEE" w:rsidRPr="00C45032">
              <w:rPr>
                <w:rFonts w:eastAsia="Arial Narrow" w:cs="Arial Narrow"/>
                <w:szCs w:val="24"/>
                <w:lang w:val="sr-Latn-ME"/>
              </w:rPr>
              <w:t>5</w:t>
            </w:r>
            <w:r w:rsidRPr="00C45032">
              <w:rPr>
                <w:rFonts w:eastAsia="Arial Narrow" w:cs="Arial Narrow"/>
                <w:szCs w:val="24"/>
                <w:lang w:val="sr-Latn-ME"/>
              </w:rPr>
              <w:t>/I</w:t>
            </w:r>
          </w:p>
        </w:tc>
        <w:tc>
          <w:tcPr>
            <w:tcW w:w="561" w:type="pct"/>
            <w:gridSpan w:val="2"/>
            <w:tcBorders>
              <w:left w:val="single" w:sz="4" w:space="0" w:color="000000"/>
              <w:right w:val="single" w:sz="4" w:space="0" w:color="000000"/>
            </w:tcBorders>
            <w:shd w:val="clear" w:color="auto" w:fill="auto"/>
            <w:tcMar>
              <w:left w:w="28" w:type="dxa"/>
              <w:right w:w="28" w:type="dxa"/>
            </w:tcMar>
          </w:tcPr>
          <w:p w14:paraId="53291BD8" w14:textId="55CECFCA"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w:t>
            </w:r>
            <w:r w:rsidR="00B70CEE" w:rsidRPr="00C45032">
              <w:rPr>
                <w:rFonts w:eastAsia="Arial Narrow" w:cs="Arial Narrow"/>
                <w:szCs w:val="24"/>
                <w:lang w:val="sr-Latn-ME"/>
              </w:rPr>
              <w:t>5</w:t>
            </w:r>
            <w:r w:rsidRPr="00C45032">
              <w:rPr>
                <w:rFonts w:eastAsia="Arial Narrow" w:cs="Arial Narrow"/>
                <w:szCs w:val="24"/>
                <w:lang w:val="sr-Latn-ME"/>
              </w:rPr>
              <w:t xml:space="preserve"> - 2030</w:t>
            </w:r>
          </w:p>
        </w:tc>
        <w:tc>
          <w:tcPr>
            <w:tcW w:w="591" w:type="pct"/>
            <w:tcBorders>
              <w:left w:val="single" w:sz="4" w:space="0" w:color="000000"/>
              <w:right w:val="single" w:sz="4" w:space="0" w:color="000000"/>
            </w:tcBorders>
            <w:tcMar>
              <w:left w:w="28" w:type="dxa"/>
              <w:right w:w="28" w:type="dxa"/>
            </w:tcMar>
          </w:tcPr>
          <w:p w14:paraId="6B1E135E" w14:textId="77777777" w:rsidR="00C2083A" w:rsidRPr="00C45032" w:rsidRDefault="00C2083A" w:rsidP="00991CB8">
            <w:pPr>
              <w:spacing w:before="0" w:after="0"/>
              <w:jc w:val="center"/>
              <w:rPr>
                <w:rFonts w:eastAsia="Arial Narrow" w:cs="Arial Narrow"/>
                <w:szCs w:val="24"/>
                <w:lang w:val="sr-Latn-ME"/>
              </w:rPr>
            </w:pPr>
          </w:p>
        </w:tc>
        <w:tc>
          <w:tcPr>
            <w:tcW w:w="415" w:type="pct"/>
            <w:tcBorders>
              <w:left w:val="single" w:sz="4" w:space="0" w:color="000000"/>
              <w:right w:val="single" w:sz="4" w:space="0" w:color="000000"/>
            </w:tcBorders>
            <w:tcMar>
              <w:left w:w="28" w:type="dxa"/>
              <w:right w:w="28" w:type="dxa"/>
            </w:tcMar>
          </w:tcPr>
          <w:p w14:paraId="7BD9FE8C"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2298941B" w14:textId="77777777" w:rsidTr="00991CB8">
        <w:trPr>
          <w:trHeight w:val="223"/>
          <w:jc w:val="center"/>
        </w:trPr>
        <w:tc>
          <w:tcPr>
            <w:tcW w:w="241"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309768BC" w14:textId="77777777" w:rsidR="00C2083A" w:rsidRPr="00C45032" w:rsidRDefault="00C2083A" w:rsidP="00991CB8">
            <w:pPr>
              <w:spacing w:before="0" w:after="0"/>
              <w:jc w:val="center"/>
              <w:rPr>
                <w:rFonts w:eastAsia="Arial Narrow" w:cs="Arial Narrow"/>
                <w:szCs w:val="24"/>
                <w:lang w:val="sr-Latn-ME"/>
              </w:rPr>
            </w:pPr>
          </w:p>
        </w:tc>
        <w:tc>
          <w:tcPr>
            <w:tcW w:w="382" w:type="pct"/>
            <w:tcBorders>
              <w:top w:val="single" w:sz="4" w:space="0" w:color="000000"/>
              <w:left w:val="nil"/>
              <w:bottom w:val="single" w:sz="4" w:space="0" w:color="000000"/>
              <w:right w:val="nil"/>
            </w:tcBorders>
            <w:shd w:val="clear" w:color="auto" w:fill="D9D9D9"/>
            <w:tcMar>
              <w:left w:w="28" w:type="dxa"/>
              <w:right w:w="28" w:type="dxa"/>
            </w:tcMar>
          </w:tcPr>
          <w:p w14:paraId="3B99CB70" w14:textId="77777777" w:rsidR="00C2083A" w:rsidRPr="00C45032" w:rsidRDefault="00C2083A" w:rsidP="00991CB8">
            <w:pPr>
              <w:spacing w:before="0" w:after="160" w:line="259" w:lineRule="auto"/>
              <w:jc w:val="left"/>
              <w:rPr>
                <w:rFonts w:eastAsia="Arial Narrow" w:cs="Arial Narrow"/>
                <w:szCs w:val="24"/>
                <w:lang w:val="sr-Latn-ME"/>
              </w:rPr>
            </w:pPr>
          </w:p>
        </w:tc>
        <w:tc>
          <w:tcPr>
            <w:tcW w:w="2302" w:type="pct"/>
            <w:tcBorders>
              <w:top w:val="single" w:sz="4" w:space="0" w:color="000000"/>
              <w:left w:val="nil"/>
              <w:bottom w:val="single" w:sz="4" w:space="0" w:color="000000"/>
              <w:right w:val="nil"/>
            </w:tcBorders>
            <w:shd w:val="clear" w:color="auto" w:fill="D9D9D9"/>
            <w:tcMar>
              <w:left w:w="28" w:type="dxa"/>
              <w:right w:w="28" w:type="dxa"/>
            </w:tcMar>
          </w:tcPr>
          <w:p w14:paraId="161E6B0C" w14:textId="77777777" w:rsidR="00C2083A" w:rsidRPr="00C45032" w:rsidRDefault="00C2083A" w:rsidP="00991CB8">
            <w:pPr>
              <w:spacing w:before="0" w:after="160" w:line="259" w:lineRule="auto"/>
              <w:jc w:val="left"/>
              <w:rPr>
                <w:rFonts w:eastAsia="Arial Narrow" w:cs="Arial Narrow"/>
                <w:b/>
                <w:szCs w:val="24"/>
                <w:lang w:val="sr-Latn-ME"/>
              </w:rPr>
            </w:pPr>
            <w:r w:rsidRPr="00C45032">
              <w:rPr>
                <w:rFonts w:eastAsia="Arial Narrow" w:cs="Arial Narrow"/>
                <w:b/>
                <w:szCs w:val="24"/>
                <w:lang w:val="sr-Latn-ME"/>
              </w:rPr>
              <w:t>1.2. ZAKONODAVNI OKVIR</w:t>
            </w:r>
          </w:p>
        </w:tc>
        <w:tc>
          <w:tcPr>
            <w:tcW w:w="508" w:type="pct"/>
            <w:tcBorders>
              <w:top w:val="single" w:sz="4" w:space="0" w:color="000000"/>
              <w:left w:val="nil"/>
              <w:bottom w:val="single" w:sz="4" w:space="0" w:color="000000"/>
              <w:right w:val="nil"/>
            </w:tcBorders>
            <w:shd w:val="clear" w:color="auto" w:fill="D9D9D9"/>
            <w:tcMar>
              <w:left w:w="28" w:type="dxa"/>
              <w:right w:w="28" w:type="dxa"/>
            </w:tcMar>
          </w:tcPr>
          <w:p w14:paraId="27FD594B" w14:textId="77777777" w:rsidR="00C2083A" w:rsidRPr="00C45032" w:rsidRDefault="00C2083A" w:rsidP="00991CB8">
            <w:pPr>
              <w:spacing w:before="0" w:after="0"/>
              <w:jc w:val="center"/>
              <w:rPr>
                <w:rFonts w:eastAsia="Arial Narrow" w:cs="Arial Narrow"/>
                <w:szCs w:val="24"/>
                <w:lang w:val="sr-Latn-ME"/>
              </w:rPr>
            </w:pPr>
          </w:p>
        </w:tc>
        <w:tc>
          <w:tcPr>
            <w:tcW w:w="561" w:type="pct"/>
            <w:gridSpan w:val="2"/>
            <w:tcBorders>
              <w:top w:val="single" w:sz="4" w:space="0" w:color="000000"/>
              <w:left w:val="nil"/>
              <w:bottom w:val="single" w:sz="4" w:space="0" w:color="000000"/>
              <w:right w:val="nil"/>
            </w:tcBorders>
            <w:shd w:val="clear" w:color="auto" w:fill="D9D9D9"/>
            <w:tcMar>
              <w:left w:w="28" w:type="dxa"/>
              <w:right w:w="28" w:type="dxa"/>
            </w:tcMar>
          </w:tcPr>
          <w:p w14:paraId="3D5752FC" w14:textId="77777777" w:rsidR="00C2083A" w:rsidRPr="00C45032" w:rsidRDefault="00C2083A" w:rsidP="00991CB8">
            <w:pPr>
              <w:spacing w:before="0" w:after="0"/>
              <w:jc w:val="center"/>
              <w:rPr>
                <w:rFonts w:eastAsia="Arial Narrow" w:cs="Arial Narrow"/>
                <w:szCs w:val="24"/>
                <w:lang w:val="sr-Latn-ME"/>
              </w:rPr>
            </w:pPr>
          </w:p>
        </w:tc>
        <w:tc>
          <w:tcPr>
            <w:tcW w:w="591" w:type="pct"/>
            <w:tcBorders>
              <w:top w:val="single" w:sz="4" w:space="0" w:color="000000"/>
              <w:left w:val="nil"/>
              <w:bottom w:val="single" w:sz="4" w:space="0" w:color="000000"/>
              <w:right w:val="nil"/>
            </w:tcBorders>
            <w:shd w:val="clear" w:color="auto" w:fill="D9D9D9"/>
            <w:tcMar>
              <w:left w:w="28" w:type="dxa"/>
              <w:right w:w="28" w:type="dxa"/>
            </w:tcMar>
          </w:tcPr>
          <w:p w14:paraId="5A1764FD" w14:textId="77777777" w:rsidR="00C2083A" w:rsidRPr="00C45032" w:rsidRDefault="00C2083A" w:rsidP="00991CB8">
            <w:pPr>
              <w:spacing w:before="0" w:after="0"/>
              <w:jc w:val="center"/>
              <w:rPr>
                <w:rFonts w:eastAsia="Arial Narrow" w:cs="Arial Narrow"/>
                <w:szCs w:val="24"/>
                <w:lang w:val="sr-Latn-ME"/>
              </w:rPr>
            </w:pPr>
          </w:p>
        </w:tc>
        <w:tc>
          <w:tcPr>
            <w:tcW w:w="415"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4E8A16C6" w14:textId="77777777" w:rsidR="00C2083A" w:rsidRPr="00C45032" w:rsidRDefault="00C2083A" w:rsidP="00991CB8">
            <w:pPr>
              <w:spacing w:before="0" w:after="0"/>
              <w:jc w:val="left"/>
              <w:rPr>
                <w:rFonts w:eastAsia="Arial Narrow" w:cs="Arial Narrow"/>
                <w:szCs w:val="24"/>
                <w:lang w:val="sr-Latn-ME"/>
              </w:rPr>
            </w:pPr>
          </w:p>
        </w:tc>
      </w:tr>
      <w:tr w:rsidR="00C2083A" w:rsidRPr="00C45032" w14:paraId="48BC8B3F" w14:textId="77777777" w:rsidTr="00991CB8">
        <w:trPr>
          <w:trHeight w:val="238"/>
          <w:jc w:val="center"/>
        </w:trPr>
        <w:tc>
          <w:tcPr>
            <w:tcW w:w="241"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5276920B" w14:textId="77777777" w:rsidR="00C2083A" w:rsidRPr="00C45032" w:rsidRDefault="00C2083A" w:rsidP="00991CB8">
            <w:pPr>
              <w:keepNext/>
              <w:keepLines/>
              <w:spacing w:before="0" w:after="0"/>
              <w:jc w:val="center"/>
              <w:rPr>
                <w:rFonts w:eastAsia="Arial Narrow" w:cs="Arial Narrow"/>
                <w:b/>
                <w:szCs w:val="24"/>
                <w:lang w:val="sr-Latn-ME"/>
              </w:rPr>
            </w:pPr>
            <w:r w:rsidRPr="00C45032">
              <w:rPr>
                <w:rFonts w:eastAsia="Arial Narrow" w:cs="Arial Narrow"/>
                <w:b/>
                <w:szCs w:val="24"/>
                <w:lang w:val="sr-Latn-ME"/>
              </w:rPr>
              <w:t>RB</w:t>
            </w:r>
          </w:p>
        </w:tc>
        <w:tc>
          <w:tcPr>
            <w:tcW w:w="382"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29CD9FB7" w14:textId="77777777" w:rsidR="00C2083A" w:rsidRPr="00C45032" w:rsidRDefault="00C2083A" w:rsidP="00991CB8">
            <w:pPr>
              <w:keepNext/>
              <w:keepLines/>
              <w:spacing w:before="0" w:after="0"/>
              <w:jc w:val="center"/>
              <w:rPr>
                <w:rFonts w:eastAsia="Arial Narrow" w:cs="Arial Narrow"/>
                <w:b/>
                <w:szCs w:val="24"/>
                <w:lang w:val="sr-Latn-ME"/>
              </w:rPr>
            </w:pPr>
            <w:r w:rsidRPr="00C45032">
              <w:rPr>
                <w:rFonts w:eastAsia="Arial Narrow" w:cs="Arial Narrow"/>
                <w:b/>
                <w:szCs w:val="24"/>
                <w:lang w:val="sr-Latn-ME"/>
              </w:rPr>
              <w:t>Nadležna</w:t>
            </w:r>
          </w:p>
          <w:p w14:paraId="507502A6" w14:textId="77777777" w:rsidR="00C2083A" w:rsidRPr="00C45032" w:rsidRDefault="00C2083A" w:rsidP="00991CB8">
            <w:pPr>
              <w:keepNext/>
              <w:keepLines/>
              <w:spacing w:before="0" w:after="0"/>
              <w:jc w:val="center"/>
              <w:rPr>
                <w:rFonts w:eastAsia="Arial Narrow" w:cs="Arial Narrow"/>
                <w:b/>
                <w:szCs w:val="24"/>
                <w:lang w:val="sr-Latn-ME"/>
              </w:rPr>
            </w:pPr>
            <w:r w:rsidRPr="00C45032">
              <w:rPr>
                <w:rFonts w:eastAsia="Arial Narrow" w:cs="Arial Narrow"/>
                <w:b/>
                <w:szCs w:val="24"/>
                <w:lang w:val="sr-Latn-ME"/>
              </w:rPr>
              <w:t xml:space="preserve"> inst.</w:t>
            </w:r>
          </w:p>
        </w:tc>
        <w:tc>
          <w:tcPr>
            <w:tcW w:w="2302"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33F38BF9" w14:textId="77777777" w:rsidR="00C2083A" w:rsidRPr="00C45032" w:rsidRDefault="00C2083A" w:rsidP="00991CB8">
            <w:pPr>
              <w:keepNext/>
              <w:keepLines/>
              <w:spacing w:before="0" w:after="0"/>
              <w:jc w:val="center"/>
              <w:rPr>
                <w:rFonts w:eastAsia="Arial Narrow" w:cs="Arial Narrow"/>
                <w:b/>
                <w:szCs w:val="24"/>
                <w:lang w:val="sr-Latn-ME"/>
              </w:rPr>
            </w:pPr>
            <w:r w:rsidRPr="00C45032">
              <w:rPr>
                <w:rFonts w:eastAsia="Arial Narrow" w:cs="Arial Narrow"/>
                <w:b/>
                <w:szCs w:val="24"/>
                <w:lang w:val="sr-Latn-ME"/>
              </w:rPr>
              <w:t>Naziv</w:t>
            </w:r>
          </w:p>
        </w:tc>
        <w:tc>
          <w:tcPr>
            <w:tcW w:w="508" w:type="pct"/>
            <w:vMerge w:val="restart"/>
            <w:tcBorders>
              <w:top w:val="single" w:sz="4" w:space="0" w:color="000000"/>
              <w:left w:val="single" w:sz="4" w:space="0" w:color="000000"/>
              <w:right w:val="single" w:sz="4" w:space="0" w:color="000000"/>
            </w:tcBorders>
            <w:shd w:val="clear" w:color="auto" w:fill="D9D9D9"/>
            <w:tcMar>
              <w:left w:w="28" w:type="dxa"/>
              <w:right w:w="28" w:type="dxa"/>
            </w:tcMar>
          </w:tcPr>
          <w:p w14:paraId="214D97FD" w14:textId="77777777" w:rsidR="00C2083A" w:rsidRPr="00C45032" w:rsidRDefault="00C2083A" w:rsidP="00991CB8">
            <w:pPr>
              <w:spacing w:before="0" w:after="0"/>
              <w:jc w:val="center"/>
              <w:rPr>
                <w:rFonts w:eastAsia="Arial Narrow" w:cs="Arial Narrow"/>
                <w:b/>
                <w:szCs w:val="24"/>
                <w:lang w:val="sr-Latn-ME"/>
              </w:rPr>
            </w:pPr>
            <w:r w:rsidRPr="00C45032">
              <w:rPr>
                <w:rFonts w:eastAsia="Arial Narrow" w:cs="Arial Narrow"/>
                <w:b/>
                <w:szCs w:val="24"/>
                <w:lang w:val="sr-Latn-ME"/>
              </w:rPr>
              <w:t>Donošenje</w:t>
            </w:r>
          </w:p>
        </w:tc>
        <w:tc>
          <w:tcPr>
            <w:tcW w:w="561" w:type="pct"/>
            <w:gridSpan w:val="2"/>
            <w:vMerge w:val="restart"/>
            <w:tcBorders>
              <w:top w:val="single" w:sz="4" w:space="0" w:color="000000"/>
              <w:left w:val="single" w:sz="4" w:space="0" w:color="000000"/>
              <w:right w:val="single" w:sz="4" w:space="0" w:color="000000"/>
            </w:tcBorders>
            <w:shd w:val="clear" w:color="auto" w:fill="D9D9D9"/>
          </w:tcPr>
          <w:p w14:paraId="38CC9828" w14:textId="77777777" w:rsidR="00C2083A" w:rsidRPr="00C45032" w:rsidRDefault="00C2083A" w:rsidP="00991CB8">
            <w:pPr>
              <w:spacing w:before="0" w:after="0"/>
              <w:jc w:val="center"/>
              <w:rPr>
                <w:rFonts w:eastAsia="Arial Narrow" w:cs="Arial Narrow"/>
                <w:b/>
                <w:szCs w:val="24"/>
                <w:lang w:val="sr-Latn-ME"/>
              </w:rPr>
            </w:pPr>
            <w:r w:rsidRPr="00C45032">
              <w:rPr>
                <w:rFonts w:eastAsia="Arial Narrow" w:cs="Arial Narrow"/>
                <w:b/>
                <w:szCs w:val="24"/>
                <w:lang w:val="sr-Latn-ME"/>
              </w:rPr>
              <w:t>Primjena</w:t>
            </w:r>
          </w:p>
        </w:tc>
        <w:tc>
          <w:tcPr>
            <w:tcW w:w="1006" w:type="pct"/>
            <w:gridSpan w:val="2"/>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BF608CE" w14:textId="77777777" w:rsidR="00C2083A" w:rsidRPr="00C45032" w:rsidRDefault="00C2083A" w:rsidP="00991CB8">
            <w:pPr>
              <w:spacing w:before="0" w:after="0"/>
              <w:jc w:val="center"/>
              <w:rPr>
                <w:rFonts w:eastAsia="Arial Narrow" w:cs="Arial Narrow"/>
                <w:b/>
                <w:szCs w:val="24"/>
                <w:lang w:val="sr-Latn-ME"/>
              </w:rPr>
            </w:pPr>
            <w:r w:rsidRPr="00C45032">
              <w:rPr>
                <w:rFonts w:eastAsia="Arial Narrow" w:cs="Arial Narrow"/>
                <w:b/>
                <w:szCs w:val="24"/>
                <w:lang w:val="sr-Latn-ME"/>
              </w:rPr>
              <w:t>Pravna tekovina</w:t>
            </w:r>
          </w:p>
        </w:tc>
      </w:tr>
      <w:tr w:rsidR="00C2083A" w:rsidRPr="00C45032" w14:paraId="6EE65F3F" w14:textId="77777777" w:rsidTr="00991CB8">
        <w:trPr>
          <w:trHeight w:val="238"/>
          <w:jc w:val="center"/>
        </w:trPr>
        <w:tc>
          <w:tcPr>
            <w:tcW w:w="241"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0436C383" w14:textId="77777777" w:rsidR="00C2083A" w:rsidRPr="00C45032" w:rsidRDefault="00C2083A" w:rsidP="00991CB8">
            <w:pPr>
              <w:widowControl w:val="0"/>
              <w:pBdr>
                <w:top w:val="nil"/>
                <w:left w:val="nil"/>
                <w:bottom w:val="nil"/>
                <w:right w:val="nil"/>
                <w:between w:val="nil"/>
              </w:pBdr>
              <w:spacing w:before="0" w:after="0"/>
              <w:jc w:val="left"/>
              <w:rPr>
                <w:rFonts w:eastAsia="Arial Narrow" w:cs="Arial Narrow"/>
                <w:b/>
                <w:szCs w:val="24"/>
                <w:lang w:val="sr-Latn-ME"/>
              </w:rPr>
            </w:pPr>
          </w:p>
        </w:tc>
        <w:tc>
          <w:tcPr>
            <w:tcW w:w="382"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43F720FA" w14:textId="77777777" w:rsidR="00C2083A" w:rsidRPr="00C45032" w:rsidRDefault="00C2083A" w:rsidP="00991CB8">
            <w:pPr>
              <w:widowControl w:val="0"/>
              <w:pBdr>
                <w:top w:val="nil"/>
                <w:left w:val="nil"/>
                <w:bottom w:val="nil"/>
                <w:right w:val="nil"/>
                <w:between w:val="nil"/>
              </w:pBdr>
              <w:spacing w:before="0" w:after="0"/>
              <w:jc w:val="left"/>
              <w:rPr>
                <w:rFonts w:eastAsia="Arial Narrow" w:cs="Arial Narrow"/>
                <w:b/>
                <w:szCs w:val="24"/>
                <w:lang w:val="sr-Latn-ME"/>
              </w:rPr>
            </w:pPr>
          </w:p>
        </w:tc>
        <w:tc>
          <w:tcPr>
            <w:tcW w:w="2302"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7AB8ECFC" w14:textId="77777777" w:rsidR="00C2083A" w:rsidRPr="00C45032" w:rsidRDefault="00C2083A" w:rsidP="00991CB8">
            <w:pPr>
              <w:widowControl w:val="0"/>
              <w:pBdr>
                <w:top w:val="nil"/>
                <w:left w:val="nil"/>
                <w:bottom w:val="nil"/>
                <w:right w:val="nil"/>
                <w:between w:val="nil"/>
              </w:pBdr>
              <w:spacing w:before="0" w:after="0"/>
              <w:jc w:val="left"/>
              <w:rPr>
                <w:rFonts w:eastAsia="Arial Narrow" w:cs="Arial Narrow"/>
                <w:b/>
                <w:szCs w:val="24"/>
                <w:lang w:val="sr-Latn-ME"/>
              </w:rPr>
            </w:pPr>
          </w:p>
        </w:tc>
        <w:tc>
          <w:tcPr>
            <w:tcW w:w="508" w:type="pct"/>
            <w:vMerge/>
            <w:tcBorders>
              <w:top w:val="single" w:sz="4" w:space="0" w:color="000000"/>
              <w:left w:val="single" w:sz="4" w:space="0" w:color="000000"/>
              <w:right w:val="single" w:sz="4" w:space="0" w:color="000000"/>
            </w:tcBorders>
            <w:shd w:val="clear" w:color="auto" w:fill="D9D9D9"/>
            <w:tcMar>
              <w:left w:w="28" w:type="dxa"/>
              <w:right w:w="28" w:type="dxa"/>
            </w:tcMar>
          </w:tcPr>
          <w:p w14:paraId="23687B68" w14:textId="77777777" w:rsidR="00C2083A" w:rsidRPr="00C45032" w:rsidRDefault="00C2083A" w:rsidP="00991CB8">
            <w:pPr>
              <w:widowControl w:val="0"/>
              <w:pBdr>
                <w:top w:val="nil"/>
                <w:left w:val="nil"/>
                <w:bottom w:val="nil"/>
                <w:right w:val="nil"/>
                <w:between w:val="nil"/>
              </w:pBdr>
              <w:spacing w:before="0" w:after="0"/>
              <w:jc w:val="left"/>
              <w:rPr>
                <w:rFonts w:eastAsia="Arial Narrow" w:cs="Arial Narrow"/>
                <w:b/>
                <w:szCs w:val="24"/>
                <w:lang w:val="sr-Latn-ME"/>
              </w:rPr>
            </w:pPr>
          </w:p>
        </w:tc>
        <w:tc>
          <w:tcPr>
            <w:tcW w:w="561" w:type="pct"/>
            <w:gridSpan w:val="2"/>
            <w:vMerge/>
            <w:tcBorders>
              <w:top w:val="single" w:sz="4" w:space="0" w:color="000000"/>
              <w:left w:val="single" w:sz="4" w:space="0" w:color="000000"/>
              <w:right w:val="single" w:sz="4" w:space="0" w:color="000000"/>
            </w:tcBorders>
            <w:shd w:val="clear" w:color="auto" w:fill="D9D9D9"/>
          </w:tcPr>
          <w:p w14:paraId="7A5301FF" w14:textId="77777777" w:rsidR="00C2083A" w:rsidRPr="00C45032" w:rsidRDefault="00C2083A" w:rsidP="00991CB8">
            <w:pPr>
              <w:widowControl w:val="0"/>
              <w:pBdr>
                <w:top w:val="nil"/>
                <w:left w:val="nil"/>
                <w:bottom w:val="nil"/>
                <w:right w:val="nil"/>
                <w:between w:val="nil"/>
              </w:pBdr>
              <w:spacing w:before="0" w:after="0"/>
              <w:jc w:val="left"/>
              <w:rPr>
                <w:rFonts w:eastAsia="Arial Narrow" w:cs="Arial Narrow"/>
                <w:b/>
                <w:szCs w:val="24"/>
                <w:lang w:val="sr-Latn-ME"/>
              </w:rPr>
            </w:pPr>
          </w:p>
        </w:tc>
        <w:tc>
          <w:tcPr>
            <w:tcW w:w="591"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D807CD6" w14:textId="77777777" w:rsidR="00C2083A" w:rsidRPr="00C45032" w:rsidRDefault="00C2083A" w:rsidP="00991CB8">
            <w:pPr>
              <w:keepNext/>
              <w:keepLines/>
              <w:spacing w:before="0" w:after="0"/>
              <w:jc w:val="center"/>
              <w:rPr>
                <w:rFonts w:eastAsia="Arial Narrow" w:cs="Arial Narrow"/>
                <w:b/>
                <w:szCs w:val="24"/>
                <w:lang w:val="sr-Latn-ME"/>
              </w:rPr>
            </w:pPr>
            <w:r w:rsidRPr="00C45032">
              <w:rPr>
                <w:rFonts w:eastAsia="Arial Narrow" w:cs="Arial Narrow"/>
                <w:b/>
                <w:szCs w:val="24"/>
                <w:lang w:val="sr-Latn-ME"/>
              </w:rPr>
              <w:t>Celex No</w:t>
            </w:r>
          </w:p>
        </w:tc>
        <w:tc>
          <w:tcPr>
            <w:tcW w:w="415"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541F87B" w14:textId="77777777" w:rsidR="00C2083A" w:rsidRPr="00C45032" w:rsidRDefault="00C2083A" w:rsidP="00991CB8">
            <w:pPr>
              <w:keepNext/>
              <w:keepLines/>
              <w:spacing w:before="0" w:after="0"/>
              <w:jc w:val="center"/>
              <w:rPr>
                <w:rFonts w:eastAsia="Arial Narrow" w:cs="Arial Narrow"/>
                <w:b/>
                <w:szCs w:val="24"/>
                <w:lang w:val="sr-Latn-ME"/>
              </w:rPr>
            </w:pPr>
            <w:r w:rsidRPr="00C45032">
              <w:rPr>
                <w:rFonts w:eastAsia="Arial Narrow" w:cs="Arial Narrow"/>
                <w:b/>
                <w:szCs w:val="24"/>
                <w:lang w:val="sr-Latn-ME"/>
              </w:rPr>
              <w:t>Ostalo</w:t>
            </w:r>
          </w:p>
        </w:tc>
      </w:tr>
      <w:tr w:rsidR="00C2083A" w:rsidRPr="00C45032" w14:paraId="4D463C05" w14:textId="77777777" w:rsidTr="00991CB8">
        <w:trPr>
          <w:trHeight w:val="223"/>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6E0E88E" w14:textId="77777777" w:rsidR="00C2083A" w:rsidRPr="00C45032" w:rsidRDefault="00C2083A" w:rsidP="00991CB8">
            <w:pPr>
              <w:spacing w:before="0" w:after="0"/>
              <w:ind w:left="2160" w:hanging="752"/>
              <w:rPr>
                <w:rFonts w:eastAsia="Arial Narrow" w:cs="Arial Narrow"/>
                <w:szCs w:val="24"/>
                <w:lang w:val="sr-Latn-ME"/>
              </w:rPr>
            </w:pPr>
            <w:r w:rsidRPr="00C45032">
              <w:rPr>
                <w:rFonts w:eastAsia="Arial Narrow" w:cs="Arial Narrow"/>
                <w:b/>
                <w:szCs w:val="24"/>
                <w:lang w:val="sr-Latn-ME"/>
              </w:rPr>
              <w:t xml:space="preserve">    A)  Trans-evropska saobraćajna mreža</w:t>
            </w:r>
          </w:p>
        </w:tc>
      </w:tr>
      <w:tr w:rsidR="00C2083A" w:rsidRPr="00C45032" w14:paraId="772B98C6" w14:textId="77777777" w:rsidTr="00991CB8">
        <w:trPr>
          <w:trHeight w:val="238"/>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795AA5"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1.</w:t>
            </w:r>
          </w:p>
          <w:p w14:paraId="3C9722B7" w14:textId="77777777" w:rsidR="00C2083A" w:rsidRPr="00C45032" w:rsidRDefault="00C2083A" w:rsidP="00991CB8">
            <w:pPr>
              <w:spacing w:before="0" w:after="0"/>
              <w:jc w:val="center"/>
              <w:rPr>
                <w:rFonts w:eastAsia="Arial Narrow" w:cs="Arial Narrow"/>
                <w:szCs w:val="24"/>
                <w:lang w:val="sr-Latn-ME"/>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1B97DB"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lastRenderedPageBreak/>
              <w:t>MSA</w:t>
            </w:r>
          </w:p>
          <w:p w14:paraId="769D6A12" w14:textId="77777777" w:rsidR="00C2083A" w:rsidRPr="00C45032" w:rsidRDefault="00C2083A" w:rsidP="00991CB8">
            <w:pPr>
              <w:spacing w:before="0" w:after="0"/>
              <w:jc w:val="left"/>
              <w:rPr>
                <w:rFonts w:eastAsia="Arial Narrow" w:cs="Arial Narrow"/>
                <w:szCs w:val="24"/>
                <w:lang w:val="sr-Latn-ME"/>
              </w:rPr>
            </w:pP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FB399D" w14:textId="77777777" w:rsidR="00C2083A" w:rsidRPr="00C45032" w:rsidRDefault="00C2083A" w:rsidP="00991CB8">
            <w:pPr>
              <w:spacing w:before="0" w:after="0"/>
              <w:ind w:left="69" w:right="165"/>
              <w:rPr>
                <w:rFonts w:eastAsia="Arial Narrow" w:cs="Arial Narrow"/>
                <w:szCs w:val="24"/>
                <w:lang w:val="sr-Latn-ME"/>
              </w:rPr>
            </w:pPr>
            <w:r w:rsidRPr="00C45032">
              <w:rPr>
                <w:rFonts w:eastAsia="Arial Narrow" w:cs="Arial Narrow"/>
                <w:szCs w:val="24"/>
                <w:lang w:val="sr-Latn-ME"/>
              </w:rPr>
              <w:lastRenderedPageBreak/>
              <w:t xml:space="preserve"> Zakon o željeznici</w:t>
            </w:r>
          </w:p>
          <w:p w14:paraId="33DE064A" w14:textId="77777777" w:rsidR="00C2083A" w:rsidRPr="00C45032" w:rsidRDefault="00C2083A" w:rsidP="00991CB8">
            <w:pPr>
              <w:spacing w:before="0" w:after="0"/>
              <w:ind w:left="69" w:right="165"/>
              <w:rPr>
                <w:rFonts w:eastAsia="Arial Narrow" w:cs="Arial Narrow"/>
                <w:szCs w:val="24"/>
                <w:lang w:val="sr-Latn-ME"/>
              </w:rPr>
            </w:pPr>
            <w:r w:rsidRPr="00C45032">
              <w:rPr>
                <w:rFonts w:eastAsia="Arial Narrow" w:cs="Arial Narrow"/>
                <w:color w:val="FF0000"/>
                <w:szCs w:val="24"/>
                <w:lang w:val="sr-Latn-ME"/>
              </w:rPr>
              <w:lastRenderedPageBreak/>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A41EF2"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lastRenderedPageBreak/>
              <w:t>2025/I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44107E"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2025/II</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397ECD"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32012L0034 [D]</w:t>
            </w:r>
          </w:p>
          <w:p w14:paraId="1CC24DD3"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lastRenderedPageBreak/>
              <w:t>32007R1370 [P]</w:t>
            </w:r>
          </w:p>
          <w:p w14:paraId="653058D7"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 w:val="20"/>
                <w:szCs w:val="20"/>
                <w:lang w:val="sr-Latn-ME"/>
              </w:rPr>
              <w:t xml:space="preserve"> 32010R0913 [D]</w:t>
            </w:r>
            <w:r w:rsidRPr="00C45032">
              <w:rPr>
                <w:rFonts w:eastAsia="Arial Narrow" w:cs="Arial Narrow"/>
                <w:sz w:val="20"/>
                <w:szCs w:val="20"/>
                <w:vertAlign w:val="superscript"/>
                <w:lang w:val="sr-Latn-ME"/>
              </w:rPr>
              <w:footnoteReference w:id="9"/>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ACD0AFF"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51BD0A99" w14:textId="77777777" w:rsidTr="00991CB8">
        <w:trPr>
          <w:trHeight w:val="238"/>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90D059"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w:t>
            </w:r>
          </w:p>
          <w:p w14:paraId="7495E03D" w14:textId="77777777" w:rsidR="00C2083A" w:rsidRPr="00C45032" w:rsidRDefault="00C2083A" w:rsidP="00991CB8">
            <w:pPr>
              <w:spacing w:before="0" w:after="0"/>
              <w:jc w:val="center"/>
              <w:rPr>
                <w:rFonts w:eastAsia="Arial Narrow" w:cs="Arial Narrow"/>
                <w:szCs w:val="24"/>
                <w:lang w:val="sr-Latn-ME"/>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C8724E"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D5F4C7" w14:textId="77777777" w:rsidR="00C2083A" w:rsidRPr="00C45032" w:rsidRDefault="00C2083A" w:rsidP="00991CB8">
            <w:pPr>
              <w:spacing w:before="0" w:after="0"/>
              <w:ind w:left="69" w:right="165"/>
              <w:rPr>
                <w:rFonts w:eastAsia="Arial Narrow" w:cs="Arial Narrow"/>
                <w:szCs w:val="24"/>
                <w:lang w:val="sr-Latn-ME"/>
              </w:rPr>
            </w:pPr>
            <w:r w:rsidRPr="00C45032">
              <w:rPr>
                <w:rFonts w:eastAsia="Arial Narrow" w:cs="Arial Narrow"/>
                <w:szCs w:val="24"/>
                <w:lang w:val="sr-Latn-ME"/>
              </w:rPr>
              <w:t>Zakon o bezjednosti i interoperabilnosti u željezničkom saobraćaju</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1C32FD" w14:textId="77777777" w:rsidR="00C2083A" w:rsidRPr="00C45032" w:rsidRDefault="00C2083A" w:rsidP="00991CB8">
            <w:pPr>
              <w:spacing w:before="0" w:after="0"/>
              <w:jc w:val="center"/>
              <w:rPr>
                <w:rFonts w:eastAsia="Arial Narrow" w:cs="Arial Narrow"/>
                <w:szCs w:val="24"/>
                <w:lang w:val="sr-Latn-ME"/>
              </w:rPr>
            </w:pPr>
            <w:r w:rsidRPr="00C45032">
              <w:rPr>
                <w:rFonts w:eastAsia="Calibri" w:cs="Times New Roman"/>
                <w:szCs w:val="24"/>
                <w:lang w:val="sr-Latn-ME"/>
              </w:rPr>
              <w:t>2025/II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DCCC55"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2025/III</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97AA1A"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32016L0797 [P]</w:t>
            </w:r>
          </w:p>
          <w:p w14:paraId="75657D63"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32016L0798 [P]</w:t>
            </w:r>
          </w:p>
          <w:p w14:paraId="518825EA"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32007L0059 [P]</w:t>
            </w:r>
          </w:p>
          <w:p w14:paraId="6F237206"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32016R0424 [D]</w:t>
            </w:r>
          </w:p>
          <w:p w14:paraId="3DDA3F39"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 w:val="20"/>
                <w:szCs w:val="20"/>
                <w:lang w:val="sr-Latn-ME"/>
              </w:rPr>
              <w:t>32018R0762 [D]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8B84F09"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24715A60" w14:textId="77777777" w:rsidTr="00991CB8">
        <w:trPr>
          <w:trHeight w:val="238"/>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4C7303"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3.</w:t>
            </w:r>
          </w:p>
          <w:p w14:paraId="7BE51559" w14:textId="77777777" w:rsidR="00C2083A" w:rsidRPr="00C45032" w:rsidRDefault="00C2083A" w:rsidP="00991CB8">
            <w:pPr>
              <w:spacing w:before="0" w:after="0"/>
              <w:jc w:val="center"/>
              <w:rPr>
                <w:rFonts w:eastAsia="Arial Narrow" w:cs="Arial Narrow"/>
                <w:szCs w:val="24"/>
                <w:lang w:val="sr-Latn-ME"/>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7100AE"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33C4BC" w14:textId="77777777" w:rsidR="00C2083A" w:rsidRPr="00C45032" w:rsidRDefault="00C2083A" w:rsidP="00991CB8">
            <w:pPr>
              <w:spacing w:before="0" w:after="0"/>
              <w:ind w:left="69" w:right="165"/>
              <w:rPr>
                <w:rFonts w:eastAsia="Arial Narrow" w:cs="Arial Narrow"/>
                <w:szCs w:val="24"/>
                <w:lang w:val="sr-Latn-ME"/>
              </w:rPr>
            </w:pPr>
            <w:r w:rsidRPr="00C45032">
              <w:rPr>
                <w:rFonts w:eastAsia="Arial Narrow" w:cs="Arial Narrow"/>
                <w:szCs w:val="24"/>
                <w:lang w:val="sr-Latn-ME"/>
              </w:rPr>
              <w:t xml:space="preserve">Pravilnik o izmjenama i dopunama Pravilnika o tehničkoj specifikaciji interoperabilnosti podsistema vozila – lokomotive i putnička vozila </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0F62FA"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2025/IV</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54BBE8" w14:textId="77777777" w:rsidR="00C2083A" w:rsidRPr="00C45032" w:rsidRDefault="00C2083A" w:rsidP="00991CB8">
            <w:pPr>
              <w:spacing w:before="0" w:after="0"/>
              <w:jc w:val="center"/>
              <w:rPr>
                <w:rFonts w:eastAsia="Arial Narrow" w:cs="Arial Narrow"/>
                <w:szCs w:val="24"/>
                <w:lang w:val="sr-Latn-ME"/>
              </w:rPr>
            </w:pPr>
            <w:r w:rsidRPr="00C45032">
              <w:rPr>
                <w:rFonts w:eastAsia="Calibri" w:cs="Times New Roman"/>
                <w:szCs w:val="24"/>
                <w:lang w:val="sr-Latn-ME"/>
              </w:rPr>
              <w:t>2026/I</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B977C4"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32021R0541 [P]</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13474CB"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1E915A2C" w14:textId="77777777" w:rsidTr="00991CB8">
        <w:trPr>
          <w:trHeight w:val="238"/>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A4EB6B"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4.</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E839D7"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FFE25F" w14:textId="77777777" w:rsidR="00C2083A" w:rsidRPr="00C45032" w:rsidRDefault="00C2083A" w:rsidP="00991CB8">
            <w:pPr>
              <w:spacing w:before="0" w:after="0"/>
              <w:ind w:left="69" w:right="165"/>
              <w:rPr>
                <w:rFonts w:eastAsia="Arial Narrow" w:cs="Arial Narrow"/>
                <w:szCs w:val="24"/>
                <w:lang w:val="sr-Latn-ME"/>
              </w:rPr>
            </w:pPr>
            <w:r w:rsidRPr="00C45032">
              <w:rPr>
                <w:rFonts w:eastAsia="Calibri" w:cs="Times New Roman"/>
                <w:szCs w:val="24"/>
                <w:lang w:val="sr-Latn-ME"/>
              </w:rPr>
              <w:t>Pravilnik o tehnickoj specifikaciji interoperabilnosti u odnosu na podsistem telematskih aplikacija za teretni saobraćaj</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9C1454"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2025/III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C4AEBC" w14:textId="77777777" w:rsidR="00C2083A" w:rsidRPr="00C45032" w:rsidRDefault="00C2083A" w:rsidP="00991CB8">
            <w:pPr>
              <w:spacing w:before="0" w:after="0"/>
              <w:jc w:val="center"/>
              <w:rPr>
                <w:rFonts w:eastAsia="Arial Narrow" w:cs="Arial Narrow"/>
                <w:szCs w:val="24"/>
                <w:lang w:val="sr-Latn-ME"/>
              </w:rPr>
            </w:pPr>
            <w:r w:rsidRPr="00C45032">
              <w:rPr>
                <w:rFonts w:eastAsia="Calibri" w:cs="Times New Roman"/>
                <w:szCs w:val="24"/>
                <w:lang w:val="sr-Latn-ME"/>
              </w:rPr>
              <w:t>2025/III</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70426F"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32020R0387 [P]</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5B15186"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05AEB2EA" w14:textId="77777777" w:rsidTr="00991CB8">
        <w:trPr>
          <w:trHeight w:val="238"/>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3D1151"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5.</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CE2745"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C5498C" w14:textId="77777777" w:rsidR="00C2083A" w:rsidRPr="00C45032" w:rsidRDefault="00C2083A" w:rsidP="00991CB8">
            <w:pPr>
              <w:spacing w:before="0" w:after="0"/>
              <w:ind w:left="69" w:right="165"/>
              <w:rPr>
                <w:rFonts w:eastAsia="Calibri" w:cs="Times New Roman"/>
                <w:szCs w:val="24"/>
                <w:lang w:val="sr-Latn-ME"/>
              </w:rPr>
            </w:pPr>
            <w:r w:rsidRPr="00C45032">
              <w:rPr>
                <w:rFonts w:eastAsia="Arial Narrow" w:cs="Arial Narrow"/>
                <w:szCs w:val="24"/>
                <w:lang w:val="sr-Latn-ME"/>
              </w:rPr>
              <w:t>Pravilnik o priključcima na puteve</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A364A3"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2025/III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58A6E4" w14:textId="77777777" w:rsidR="00C2083A" w:rsidRPr="00C45032" w:rsidRDefault="00C2083A" w:rsidP="00991CB8">
            <w:pPr>
              <w:spacing w:before="0" w:after="0"/>
              <w:jc w:val="center"/>
              <w:rPr>
                <w:rFonts w:eastAsia="Calibri" w:cs="Times New Roman"/>
                <w:szCs w:val="24"/>
                <w:lang w:val="sr-Latn-ME"/>
              </w:rPr>
            </w:pPr>
            <w:r w:rsidRPr="00C45032">
              <w:rPr>
                <w:rFonts w:eastAsia="Arial Narrow" w:cs="Arial Narrow"/>
                <w:szCs w:val="24"/>
                <w:lang w:val="sr-Latn-ME"/>
              </w:rPr>
              <w:t>2025/III</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076554"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rPr>
              <w:t>32008L0096 [P]</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DC6FB97"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25FBDA3E" w14:textId="77777777" w:rsidTr="00991CB8">
        <w:trPr>
          <w:trHeight w:val="238"/>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127395"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6.</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E8D3ED"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16F8CD" w14:textId="77777777" w:rsidR="00C2083A" w:rsidRPr="00C45032" w:rsidRDefault="00C2083A" w:rsidP="00991CB8">
            <w:pPr>
              <w:spacing w:before="0" w:after="0"/>
              <w:ind w:left="69" w:right="165"/>
              <w:rPr>
                <w:rFonts w:eastAsia="Arial Narrow" w:cs="Arial Narrow"/>
                <w:szCs w:val="24"/>
                <w:lang w:val="sr-Latn-ME"/>
              </w:rPr>
            </w:pPr>
            <w:r w:rsidRPr="00C45032">
              <w:rPr>
                <w:rFonts w:eastAsia="Arial Narrow" w:cs="Arial Narrow"/>
                <w:szCs w:val="24"/>
                <w:lang w:val="sr-Latn-ME"/>
              </w:rPr>
              <w:t>Pravilnik o uslovima koje sa aspekta bezbjednosti saobraćaja moraju da ispunjavaju putevi</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5391CE"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2025/III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0D9B06"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2025/III</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011383" w14:textId="77777777" w:rsidR="00C2083A" w:rsidRPr="00C45032" w:rsidRDefault="00C2083A" w:rsidP="00991CB8">
            <w:pPr>
              <w:spacing w:before="0" w:after="0"/>
              <w:jc w:val="center"/>
              <w:rPr>
                <w:rFonts w:eastAsia="Arial Narrow" w:cs="Arial Narrow"/>
                <w:sz w:val="20"/>
                <w:szCs w:val="20"/>
              </w:rPr>
            </w:pPr>
            <w:r w:rsidRPr="00C45032">
              <w:rPr>
                <w:rFonts w:eastAsia="Calibri" w:cs="Times New Roman"/>
                <w:sz w:val="20"/>
                <w:szCs w:val="20"/>
              </w:rPr>
              <w:t>32008L0096 [P] 32019L1936 [P]</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9567CBB"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10A15F76" w14:textId="77777777" w:rsidTr="00991CB8">
        <w:trPr>
          <w:trHeight w:val="238"/>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F03ADD"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7.</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0F0EEC"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BC3704" w14:textId="77777777" w:rsidR="00C2083A" w:rsidRPr="00C45032" w:rsidRDefault="00C2083A" w:rsidP="00991CB8">
            <w:pPr>
              <w:spacing w:before="0" w:after="0"/>
              <w:ind w:left="69" w:right="165"/>
              <w:rPr>
                <w:rFonts w:eastAsia="Arial Narrow" w:cs="Arial Narrow"/>
                <w:szCs w:val="24"/>
                <w:lang w:val="sr-Latn-ME"/>
              </w:rPr>
            </w:pPr>
            <w:r w:rsidRPr="00C45032">
              <w:rPr>
                <w:rFonts w:eastAsia="Arial Narrow" w:cs="Arial Narrow"/>
                <w:szCs w:val="24"/>
                <w:lang w:val="sr-Latn-ME"/>
              </w:rPr>
              <w:t>Pravilnik o načinu regulisanja saobraćaja u zoni radova na putu</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979900"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2025/IV</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D57B46"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2025/IV</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E72A4F" w14:textId="77777777" w:rsidR="00C2083A" w:rsidRPr="00C45032" w:rsidRDefault="00C2083A" w:rsidP="00991CB8">
            <w:pPr>
              <w:spacing w:before="0" w:after="0"/>
              <w:jc w:val="center"/>
              <w:rPr>
                <w:rFonts w:eastAsia="Calibri" w:cs="Times New Roman"/>
                <w:sz w:val="20"/>
                <w:szCs w:val="20"/>
              </w:rPr>
            </w:pPr>
            <w:r w:rsidRPr="00C45032">
              <w:rPr>
                <w:rFonts w:eastAsia="Calibri" w:cs="Times New Roman"/>
                <w:sz w:val="20"/>
                <w:szCs w:val="20"/>
              </w:rPr>
              <w:t>32008L0096 [P] 32019L1936 [P]</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04EF889"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16CA9818" w14:textId="77777777" w:rsidTr="00991CB8">
        <w:trPr>
          <w:trHeight w:val="539"/>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D7F47B"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8.</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CAD885"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E124E1" w14:textId="77777777" w:rsidR="00C2083A" w:rsidRPr="00C45032" w:rsidRDefault="00C2083A" w:rsidP="00991CB8">
            <w:pPr>
              <w:spacing w:before="0" w:after="0"/>
              <w:ind w:left="69" w:right="165"/>
              <w:rPr>
                <w:rFonts w:eastAsia="Arial Narrow" w:cs="Arial Narrow"/>
                <w:szCs w:val="24"/>
                <w:lang w:val="sr-Latn-ME"/>
              </w:rPr>
            </w:pPr>
            <w:r w:rsidRPr="00C45032">
              <w:rPr>
                <w:rFonts w:eastAsia="Arial Narrow" w:cs="Arial Narrow"/>
                <w:szCs w:val="24"/>
                <w:lang w:val="sr-Latn-ME"/>
              </w:rPr>
              <w:t>Pravilnik o odobrenom tipu vozila</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50BF47" w14:textId="77777777" w:rsidR="00C2083A" w:rsidRPr="00C45032" w:rsidRDefault="00C2083A" w:rsidP="00991CB8">
            <w:pPr>
              <w:spacing w:before="0" w:after="0"/>
              <w:jc w:val="center"/>
              <w:rPr>
                <w:rFonts w:eastAsia="Arial Narrow" w:cs="Arial Narrow"/>
                <w:szCs w:val="24"/>
                <w:lang w:val="sr-Latn-ME"/>
              </w:rPr>
            </w:pPr>
            <w:r w:rsidRPr="00C45032">
              <w:rPr>
                <w:rFonts w:eastAsia="Calibri" w:cs="Times New Roman"/>
                <w:szCs w:val="24"/>
                <w:lang w:val="sr-Latn-ME"/>
              </w:rPr>
              <w:t>2026/I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C6E414" w14:textId="77777777" w:rsidR="00C2083A" w:rsidRPr="00C45032" w:rsidRDefault="00C2083A" w:rsidP="00991CB8">
            <w:pPr>
              <w:spacing w:before="0" w:after="0"/>
              <w:jc w:val="center"/>
              <w:rPr>
                <w:rFonts w:eastAsia="Arial Narrow" w:cs="Arial Narrow"/>
                <w:szCs w:val="24"/>
                <w:lang w:val="sr-Latn-ME"/>
              </w:rPr>
            </w:pPr>
            <w:r w:rsidRPr="00C45032">
              <w:rPr>
                <w:rFonts w:eastAsia="Calibri" w:cs="Times New Roman"/>
                <w:szCs w:val="24"/>
                <w:lang w:val="sr-Latn-ME"/>
              </w:rPr>
              <w:t>2026/I</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28B293"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Calibri" w:cs="Times New Roman"/>
                <w:sz w:val="20"/>
                <w:szCs w:val="20"/>
                <w:lang w:val="sr-Latn-ME"/>
              </w:rPr>
              <w:t>32021D0701 [P]</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1578D0B"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2DC82930" w14:textId="77777777" w:rsidTr="00991CB8">
        <w:trPr>
          <w:trHeight w:val="238"/>
          <w:jc w:val="center"/>
        </w:trPr>
        <w:tc>
          <w:tcPr>
            <w:tcW w:w="2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53993ED"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9.</w:t>
            </w:r>
          </w:p>
          <w:p w14:paraId="3CECF42E" w14:textId="77777777" w:rsidR="00C2083A" w:rsidRPr="00C45032" w:rsidRDefault="00C2083A" w:rsidP="00991CB8">
            <w:pPr>
              <w:spacing w:before="0" w:after="0"/>
              <w:rPr>
                <w:rFonts w:eastAsia="Arial Narrow" w:cs="Arial Narrow"/>
                <w:szCs w:val="24"/>
                <w:lang w:val="sr-Latn-ME"/>
              </w:rPr>
            </w:pPr>
          </w:p>
        </w:tc>
        <w:tc>
          <w:tcPr>
            <w:tcW w:w="38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9605B5B"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09D9950" w14:textId="77777777" w:rsidR="00C2083A" w:rsidRPr="00C45032" w:rsidRDefault="00C2083A" w:rsidP="00991CB8">
            <w:pPr>
              <w:spacing w:before="0" w:after="0"/>
              <w:ind w:left="69" w:right="165"/>
              <w:rPr>
                <w:rFonts w:eastAsia="Arial Narrow" w:cs="Arial Narrow"/>
                <w:szCs w:val="24"/>
                <w:lang w:val="sr-Latn-ME"/>
              </w:rPr>
            </w:pPr>
            <w:r w:rsidRPr="00C45032">
              <w:rPr>
                <w:rFonts w:eastAsia="Arial Narrow" w:cs="Arial Narrow"/>
                <w:szCs w:val="24"/>
                <w:lang w:val="sr-Latn-ME"/>
              </w:rPr>
              <w:t>Odluka o utvrđivanju visine godišnje naknade za korišćenje puteva pri registraciji drumskih motornih vozila, traktora i priključnih vozila</w:t>
            </w:r>
          </w:p>
        </w:tc>
        <w:tc>
          <w:tcPr>
            <w:tcW w:w="50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90F5114"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BA63CE3"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37ABB63"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31999L0062 [P]</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673A685"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12A5578B" w14:textId="77777777" w:rsidTr="00991CB8">
        <w:trPr>
          <w:trHeight w:val="131"/>
          <w:jc w:val="center"/>
        </w:trPr>
        <w:tc>
          <w:tcPr>
            <w:tcW w:w="2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2E0ED5A" w14:textId="77777777" w:rsidR="00C2083A" w:rsidRPr="00C45032" w:rsidRDefault="00C2083A" w:rsidP="00991CB8">
            <w:pPr>
              <w:spacing w:before="0" w:after="0"/>
              <w:jc w:val="left"/>
              <w:rPr>
                <w:rFonts w:eastAsia="Arial Narrow" w:cs="Arial Narrow"/>
                <w:szCs w:val="24"/>
                <w:lang w:val="sr-Latn-ME"/>
              </w:rPr>
            </w:pPr>
            <w:r w:rsidRPr="00C45032">
              <w:rPr>
                <w:rFonts w:eastAsia="Arial Narrow" w:cs="Arial Narrow"/>
                <w:szCs w:val="24"/>
                <w:lang w:val="sr-Latn-ME"/>
              </w:rPr>
              <w:t xml:space="preserve">   10.</w:t>
            </w:r>
          </w:p>
        </w:tc>
        <w:tc>
          <w:tcPr>
            <w:tcW w:w="38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9FE8A82"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5147DF5" w14:textId="77777777" w:rsidR="00C2083A" w:rsidRPr="00C45032" w:rsidRDefault="00C2083A" w:rsidP="00991CB8">
            <w:pPr>
              <w:spacing w:before="0" w:after="0"/>
              <w:ind w:left="69" w:right="165"/>
              <w:rPr>
                <w:rFonts w:eastAsia="Arial Narrow" w:cs="Arial Narrow"/>
                <w:szCs w:val="24"/>
                <w:lang w:val="sr-Latn-ME"/>
              </w:rPr>
            </w:pPr>
            <w:r w:rsidRPr="00C45032">
              <w:rPr>
                <w:rFonts w:eastAsia="Arial Narrow" w:cs="Arial Narrow"/>
                <w:szCs w:val="24"/>
                <w:lang w:val="sr-Latn-ME"/>
              </w:rPr>
              <w:t xml:space="preserve">Pravilnik o bližim kriterijumima za određivanje putarine </w:t>
            </w:r>
          </w:p>
        </w:tc>
        <w:tc>
          <w:tcPr>
            <w:tcW w:w="50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E310CF3"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ACAA450"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B0E6954" w14:textId="77777777" w:rsidR="00C2083A" w:rsidRPr="00C45032" w:rsidRDefault="00C2083A" w:rsidP="00991CB8">
            <w:pPr>
              <w:spacing w:before="0" w:after="160" w:line="259" w:lineRule="auto"/>
              <w:jc w:val="center"/>
              <w:rPr>
                <w:rFonts w:eastAsia="Arial Narrow" w:cs="Arial Narrow"/>
                <w:szCs w:val="24"/>
                <w:lang w:val="sr-Latn-ME"/>
              </w:rPr>
            </w:pPr>
            <w:r w:rsidRPr="00C45032">
              <w:rPr>
                <w:rFonts w:eastAsia="Arial Narrow" w:cs="Arial Narrow"/>
                <w:sz w:val="20"/>
                <w:szCs w:val="20"/>
                <w:lang w:val="sr-Latn-ME"/>
              </w:rPr>
              <w:t xml:space="preserve">32022L0362 </w:t>
            </w:r>
            <w:r w:rsidRPr="00C45032">
              <w:rPr>
                <w:rFonts w:eastAsia="Calibri" w:cs="Times New Roman"/>
                <w:sz w:val="20"/>
                <w:szCs w:val="20"/>
              </w:rPr>
              <w:t>[P]</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2EB944F" w14:textId="77777777" w:rsidR="00C2083A" w:rsidRPr="00C45032" w:rsidRDefault="00C2083A" w:rsidP="00991CB8">
            <w:pPr>
              <w:spacing w:before="0" w:after="0"/>
              <w:jc w:val="center"/>
              <w:rPr>
                <w:rFonts w:eastAsia="Arial Narrow" w:cs="Arial Narrow"/>
                <w:szCs w:val="24"/>
                <w:lang w:val="sr-Latn-ME"/>
              </w:rPr>
            </w:pPr>
          </w:p>
        </w:tc>
      </w:tr>
      <w:tr w:rsidR="00C2083A" w:rsidRPr="00C45032" w14:paraId="77AD3F1E" w14:textId="77777777" w:rsidTr="00991CB8">
        <w:trPr>
          <w:trHeight w:val="131"/>
          <w:jc w:val="center"/>
        </w:trPr>
        <w:tc>
          <w:tcPr>
            <w:tcW w:w="24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C1C35DA"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11.</w:t>
            </w:r>
          </w:p>
        </w:tc>
        <w:tc>
          <w:tcPr>
            <w:tcW w:w="38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14ADB8B"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MSA</w:t>
            </w:r>
          </w:p>
        </w:tc>
        <w:tc>
          <w:tcPr>
            <w:tcW w:w="230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FD513F9" w14:textId="77777777" w:rsidR="00C2083A" w:rsidRPr="00C45032" w:rsidRDefault="00C2083A" w:rsidP="00991CB8">
            <w:pPr>
              <w:spacing w:before="0" w:after="0"/>
              <w:ind w:left="69" w:right="165"/>
              <w:rPr>
                <w:rFonts w:eastAsia="Arial Narrow" w:cs="Arial Narrow"/>
                <w:szCs w:val="24"/>
                <w:lang w:val="sr-Latn-ME"/>
              </w:rPr>
            </w:pPr>
            <w:r w:rsidRPr="00C45032">
              <w:rPr>
                <w:rFonts w:eastAsia="Arial Narrow" w:cs="Arial Narrow"/>
                <w:szCs w:val="24"/>
                <w:lang w:val="sr-Latn-ME"/>
              </w:rPr>
              <w:t>Izmjene i dopune Zakona o putevima</w:t>
            </w:r>
          </w:p>
        </w:tc>
        <w:tc>
          <w:tcPr>
            <w:tcW w:w="50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C6C254E" w14:textId="77777777" w:rsidR="00C2083A" w:rsidRPr="00C45032" w:rsidRDefault="00C2083A" w:rsidP="00991CB8">
            <w:pPr>
              <w:spacing w:before="0" w:after="0"/>
              <w:rPr>
                <w:rFonts w:eastAsia="Arial Narrow" w:cs="Arial Narrow"/>
                <w:szCs w:val="24"/>
                <w:lang w:val="sr-Latn-ME"/>
              </w:rPr>
            </w:pPr>
            <w:r w:rsidRPr="00C45032">
              <w:rPr>
                <w:rFonts w:eastAsia="Arial Narrow" w:cs="Arial Narrow"/>
                <w:szCs w:val="24"/>
                <w:lang w:val="sr-Latn-ME"/>
              </w:rPr>
              <w:t xml:space="preserve">      2026/I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BDFDFE7"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2026/II</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69D6E18" w14:textId="77777777" w:rsidR="00C2083A" w:rsidRPr="00C45032" w:rsidRDefault="00C2083A" w:rsidP="001A0901">
            <w:pPr>
              <w:spacing w:before="0" w:after="0" w:line="259" w:lineRule="auto"/>
              <w:jc w:val="center"/>
              <w:rPr>
                <w:rFonts w:eastAsia="Arial Narrow" w:cs="Arial Narrow"/>
                <w:sz w:val="20"/>
                <w:szCs w:val="20"/>
                <w:lang w:val="sr-Latn-ME"/>
              </w:rPr>
            </w:pPr>
            <w:r w:rsidRPr="00C45032">
              <w:rPr>
                <w:rFonts w:eastAsia="Arial Narrow" w:cs="Arial Narrow"/>
                <w:sz w:val="20"/>
                <w:szCs w:val="20"/>
                <w:lang w:val="sr-Latn-ME"/>
              </w:rPr>
              <w:t>32023L2661  [P]</w:t>
            </w:r>
          </w:p>
          <w:p w14:paraId="40956C01" w14:textId="77777777" w:rsidR="00C2083A" w:rsidRPr="00C45032" w:rsidRDefault="00C2083A" w:rsidP="001A0901">
            <w:pPr>
              <w:spacing w:before="0" w:after="0" w:line="259" w:lineRule="auto"/>
              <w:jc w:val="center"/>
              <w:rPr>
                <w:rFonts w:eastAsia="Arial Narrow" w:cs="Arial Narrow"/>
                <w:sz w:val="20"/>
                <w:szCs w:val="20"/>
                <w:lang w:val="sr-Latn-ME"/>
              </w:rPr>
            </w:pPr>
            <w:r w:rsidRPr="00C45032">
              <w:rPr>
                <w:rFonts w:eastAsia="Arial Narrow" w:cs="Arial Narrow"/>
                <w:sz w:val="20"/>
                <w:szCs w:val="20"/>
                <w:lang w:val="sr-Latn-ME"/>
              </w:rPr>
              <w:t>32024D02348 [P]</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F5D41AC" w14:textId="77777777" w:rsidR="00C2083A" w:rsidRPr="00C45032" w:rsidRDefault="00C2083A" w:rsidP="00991CB8">
            <w:pPr>
              <w:spacing w:before="0" w:after="0"/>
              <w:jc w:val="center"/>
              <w:rPr>
                <w:rFonts w:eastAsia="Arial Narrow" w:cs="Arial Narrow"/>
                <w:szCs w:val="24"/>
                <w:lang w:val="sr-Latn-ME"/>
              </w:rPr>
            </w:pPr>
          </w:p>
        </w:tc>
      </w:tr>
      <w:tr w:rsidR="00C2083A" w:rsidRPr="003D0955" w14:paraId="7B7948F3" w14:textId="77777777" w:rsidTr="00991CB8">
        <w:trPr>
          <w:trHeight w:val="223"/>
          <w:jc w:val="center"/>
        </w:trPr>
        <w:tc>
          <w:tcPr>
            <w:tcW w:w="241" w:type="pct"/>
            <w:tcBorders>
              <w:top w:val="single" w:sz="4" w:space="0" w:color="000000"/>
              <w:left w:val="single" w:sz="4" w:space="0" w:color="000000"/>
              <w:bottom w:val="single" w:sz="4" w:space="0" w:color="000000"/>
              <w:right w:val="nil"/>
            </w:tcBorders>
            <w:shd w:val="clear" w:color="auto" w:fill="BFBFBF"/>
            <w:tcMar>
              <w:left w:w="28" w:type="dxa"/>
              <w:right w:w="28" w:type="dxa"/>
            </w:tcMar>
          </w:tcPr>
          <w:p w14:paraId="4C5B67B8" w14:textId="77777777" w:rsidR="00C2083A" w:rsidRPr="00C45032" w:rsidRDefault="00C2083A" w:rsidP="00991CB8">
            <w:pPr>
              <w:spacing w:before="0" w:after="0"/>
              <w:jc w:val="center"/>
              <w:rPr>
                <w:rFonts w:eastAsia="Arial Narrow" w:cs="Arial Narrow"/>
                <w:szCs w:val="24"/>
                <w:lang w:val="sr-Latn-ME"/>
              </w:rPr>
            </w:pPr>
          </w:p>
        </w:tc>
        <w:tc>
          <w:tcPr>
            <w:tcW w:w="382" w:type="pct"/>
            <w:tcBorders>
              <w:top w:val="single" w:sz="4" w:space="0" w:color="000000"/>
              <w:left w:val="nil"/>
              <w:bottom w:val="single" w:sz="4" w:space="0" w:color="000000"/>
              <w:right w:val="nil"/>
            </w:tcBorders>
            <w:shd w:val="clear" w:color="auto" w:fill="BFBFBF"/>
            <w:tcMar>
              <w:left w:w="28" w:type="dxa"/>
              <w:right w:w="28" w:type="dxa"/>
            </w:tcMar>
          </w:tcPr>
          <w:p w14:paraId="69A6E791" w14:textId="77777777" w:rsidR="00C2083A" w:rsidRPr="00C45032" w:rsidRDefault="00C2083A" w:rsidP="00991CB8">
            <w:pPr>
              <w:spacing w:before="0" w:after="0"/>
              <w:jc w:val="left"/>
              <w:rPr>
                <w:rFonts w:eastAsia="Arial Narrow" w:cs="Arial Narrow"/>
                <w:szCs w:val="24"/>
                <w:lang w:val="sr-Latn-ME"/>
              </w:rPr>
            </w:pPr>
          </w:p>
        </w:tc>
        <w:tc>
          <w:tcPr>
            <w:tcW w:w="2302" w:type="pct"/>
            <w:tcBorders>
              <w:top w:val="single" w:sz="4" w:space="0" w:color="000000"/>
              <w:left w:val="nil"/>
              <w:bottom w:val="single" w:sz="4" w:space="0" w:color="000000"/>
              <w:right w:val="nil"/>
            </w:tcBorders>
            <w:shd w:val="clear" w:color="auto" w:fill="BFBFBF"/>
            <w:tcMar>
              <w:left w:w="28" w:type="dxa"/>
              <w:right w:w="28" w:type="dxa"/>
            </w:tcMar>
          </w:tcPr>
          <w:p w14:paraId="430E8AD4" w14:textId="77777777" w:rsidR="00C2083A" w:rsidRPr="00C45032" w:rsidRDefault="00C2083A" w:rsidP="00991CB8">
            <w:pPr>
              <w:widowControl w:val="0"/>
              <w:spacing w:before="0" w:after="0"/>
              <w:jc w:val="left"/>
              <w:rPr>
                <w:rFonts w:eastAsia="Arial Narrow" w:cs="Arial Narrow"/>
                <w:b/>
                <w:szCs w:val="24"/>
                <w:lang w:val="sr-Latn-ME"/>
              </w:rPr>
            </w:pPr>
            <w:r w:rsidRPr="00C45032">
              <w:rPr>
                <w:rFonts w:eastAsia="Arial Narrow" w:cs="Arial Narrow"/>
                <w:b/>
                <w:szCs w:val="24"/>
                <w:lang w:val="sr-Latn-ME"/>
              </w:rPr>
              <w:t>B)  Trans-evropska energetska mreža</w:t>
            </w:r>
          </w:p>
        </w:tc>
        <w:tc>
          <w:tcPr>
            <w:tcW w:w="508" w:type="pct"/>
            <w:tcBorders>
              <w:top w:val="single" w:sz="4" w:space="0" w:color="000000"/>
              <w:left w:val="nil"/>
              <w:bottom w:val="single" w:sz="4" w:space="0" w:color="000000"/>
              <w:right w:val="nil"/>
            </w:tcBorders>
            <w:shd w:val="clear" w:color="auto" w:fill="BFBFBF"/>
            <w:tcMar>
              <w:left w:w="28" w:type="dxa"/>
              <w:right w:w="28" w:type="dxa"/>
            </w:tcMar>
          </w:tcPr>
          <w:p w14:paraId="1FF0C919" w14:textId="77777777" w:rsidR="00C2083A" w:rsidRPr="00C45032" w:rsidRDefault="00C2083A" w:rsidP="00991CB8">
            <w:pPr>
              <w:spacing w:before="0" w:after="0"/>
              <w:jc w:val="left"/>
              <w:rPr>
                <w:rFonts w:eastAsia="Arial Narrow" w:cs="Arial Narrow"/>
                <w:szCs w:val="24"/>
                <w:lang w:val="sr-Latn-ME"/>
              </w:rPr>
            </w:pPr>
          </w:p>
        </w:tc>
        <w:tc>
          <w:tcPr>
            <w:tcW w:w="561" w:type="pct"/>
            <w:gridSpan w:val="2"/>
            <w:tcBorders>
              <w:top w:val="single" w:sz="4" w:space="0" w:color="000000"/>
              <w:left w:val="nil"/>
              <w:bottom w:val="single" w:sz="4" w:space="0" w:color="000000"/>
              <w:right w:val="nil"/>
            </w:tcBorders>
            <w:shd w:val="clear" w:color="auto" w:fill="BFBFBF"/>
            <w:tcMar>
              <w:left w:w="28" w:type="dxa"/>
              <w:right w:w="28" w:type="dxa"/>
            </w:tcMar>
          </w:tcPr>
          <w:p w14:paraId="735F9500" w14:textId="77777777" w:rsidR="00C2083A" w:rsidRPr="00C45032" w:rsidRDefault="00C2083A" w:rsidP="00991CB8">
            <w:pPr>
              <w:spacing w:before="0" w:after="0"/>
              <w:jc w:val="left"/>
              <w:rPr>
                <w:rFonts w:eastAsia="Arial Narrow" w:cs="Arial Narrow"/>
                <w:szCs w:val="24"/>
                <w:lang w:val="sr-Latn-ME"/>
              </w:rPr>
            </w:pPr>
          </w:p>
        </w:tc>
        <w:tc>
          <w:tcPr>
            <w:tcW w:w="591" w:type="pct"/>
            <w:tcBorders>
              <w:top w:val="single" w:sz="4" w:space="0" w:color="000000"/>
              <w:left w:val="nil"/>
              <w:bottom w:val="single" w:sz="4" w:space="0" w:color="000000"/>
              <w:right w:val="nil"/>
            </w:tcBorders>
            <w:shd w:val="clear" w:color="auto" w:fill="BFBFBF"/>
            <w:tcMar>
              <w:left w:w="28" w:type="dxa"/>
              <w:right w:w="28" w:type="dxa"/>
            </w:tcMar>
          </w:tcPr>
          <w:p w14:paraId="34E427CC" w14:textId="77777777" w:rsidR="00C2083A" w:rsidRPr="00C45032" w:rsidRDefault="00C2083A" w:rsidP="00991CB8">
            <w:pPr>
              <w:spacing w:before="0" w:after="0"/>
              <w:jc w:val="left"/>
              <w:rPr>
                <w:rFonts w:eastAsia="Arial Narrow" w:cs="Arial Narrow"/>
                <w:sz w:val="20"/>
                <w:szCs w:val="24"/>
                <w:lang w:val="sr-Latn-ME"/>
              </w:rPr>
            </w:pPr>
          </w:p>
        </w:tc>
        <w:tc>
          <w:tcPr>
            <w:tcW w:w="415" w:type="pct"/>
            <w:tcBorders>
              <w:top w:val="single" w:sz="4" w:space="0" w:color="000000"/>
              <w:left w:val="nil"/>
              <w:bottom w:val="single" w:sz="4" w:space="0" w:color="000000"/>
              <w:right w:val="single" w:sz="4" w:space="0" w:color="000000"/>
            </w:tcBorders>
            <w:shd w:val="clear" w:color="auto" w:fill="BFBFBF"/>
            <w:tcMar>
              <w:left w:w="28" w:type="dxa"/>
              <w:right w:w="28" w:type="dxa"/>
            </w:tcMar>
          </w:tcPr>
          <w:p w14:paraId="2FD78E42" w14:textId="77777777" w:rsidR="00C2083A" w:rsidRPr="00C45032" w:rsidRDefault="00C2083A" w:rsidP="00991CB8">
            <w:pPr>
              <w:spacing w:before="0" w:after="0"/>
              <w:jc w:val="left"/>
              <w:rPr>
                <w:rFonts w:eastAsia="Arial Narrow" w:cs="Arial Narrow"/>
                <w:szCs w:val="24"/>
                <w:lang w:val="sr-Latn-ME"/>
              </w:rPr>
            </w:pPr>
          </w:p>
        </w:tc>
      </w:tr>
      <w:tr w:rsidR="00C2083A" w:rsidRPr="00C45032" w14:paraId="19528328" w14:textId="77777777" w:rsidTr="00991CB8">
        <w:trPr>
          <w:trHeight w:val="223"/>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F07D59"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12.</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05AEE8"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MEN</w:t>
            </w:r>
          </w:p>
        </w:tc>
        <w:tc>
          <w:tcPr>
            <w:tcW w:w="23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13993B" w14:textId="77777777" w:rsidR="00C2083A" w:rsidRPr="00C45032" w:rsidRDefault="00C2083A" w:rsidP="00991CB8">
            <w:pPr>
              <w:spacing w:before="0" w:after="0"/>
              <w:rPr>
                <w:rFonts w:eastAsia="Arial Narrow" w:cs="Arial Narrow"/>
                <w:szCs w:val="24"/>
                <w:lang w:val="sr-Latn-ME"/>
              </w:rPr>
            </w:pPr>
            <w:r w:rsidRPr="00C45032">
              <w:rPr>
                <w:rFonts w:eastAsia="Arial Narrow" w:cs="Arial Narrow"/>
                <w:szCs w:val="24"/>
                <w:lang w:val="sr-Latn-ME"/>
              </w:rPr>
              <w:t xml:space="preserve"> Zakon o prekograničnim energetskim infrastrukturnim projektima </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EA2095"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2025/II</w:t>
            </w:r>
          </w:p>
        </w:tc>
        <w:tc>
          <w:tcPr>
            <w:tcW w:w="561"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F0F525"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2025/III</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F9751E" w14:textId="77777777" w:rsidR="00C2083A" w:rsidRPr="00C45032" w:rsidRDefault="00C2083A" w:rsidP="00991CB8">
            <w:pPr>
              <w:spacing w:before="0" w:after="0"/>
              <w:jc w:val="center"/>
              <w:rPr>
                <w:rFonts w:eastAsia="Arial Narrow" w:cs="Arial Narrow"/>
                <w:sz w:val="20"/>
                <w:szCs w:val="24"/>
                <w:lang w:val="sr-Latn-ME"/>
              </w:rPr>
            </w:pPr>
            <w:r w:rsidRPr="00C45032">
              <w:rPr>
                <w:rFonts w:eastAsia="Arial Narrow" w:cs="Arial Narrow"/>
                <w:sz w:val="20"/>
                <w:szCs w:val="24"/>
                <w:lang w:val="sr-Latn-ME"/>
              </w:rPr>
              <w:t>32022R0869 [P]</w:t>
            </w:r>
          </w:p>
          <w:p w14:paraId="490ED039" w14:textId="77777777" w:rsidR="00C2083A" w:rsidRPr="00C45032" w:rsidRDefault="00C2083A" w:rsidP="00991CB8">
            <w:pPr>
              <w:spacing w:before="0" w:after="0"/>
              <w:jc w:val="center"/>
              <w:rPr>
                <w:rFonts w:eastAsia="Arial Narrow" w:cs="Arial Narrow"/>
                <w:sz w:val="20"/>
                <w:szCs w:val="24"/>
                <w:lang w:val="sr-Latn-ME"/>
              </w:rPr>
            </w:pPr>
            <w:r w:rsidRPr="00C45032">
              <w:rPr>
                <w:rFonts w:eastAsia="Arial Narrow" w:cs="Arial Narrow"/>
                <w:sz w:val="20"/>
                <w:szCs w:val="24"/>
                <w:lang w:val="sr-Latn-ME"/>
              </w:rPr>
              <w:t>32022R0342 [P]</w:t>
            </w:r>
          </w:p>
        </w:tc>
        <w:tc>
          <w:tcPr>
            <w:tcW w:w="41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56E9C1" w14:textId="77777777" w:rsidR="00C2083A" w:rsidRPr="00C45032" w:rsidRDefault="00C2083A" w:rsidP="00991CB8">
            <w:pPr>
              <w:spacing w:before="0" w:after="0"/>
              <w:jc w:val="center"/>
              <w:rPr>
                <w:rFonts w:eastAsia="Arial Narrow" w:cs="Arial Narrow"/>
                <w:szCs w:val="24"/>
                <w:lang w:val="sr-Latn-ME"/>
              </w:rPr>
            </w:pPr>
          </w:p>
        </w:tc>
      </w:tr>
      <w:tr w:rsidR="00C2083A" w:rsidRPr="003D0955" w14:paraId="63C078FB" w14:textId="77777777" w:rsidTr="00991CB8">
        <w:trPr>
          <w:trHeight w:val="223"/>
          <w:jc w:val="center"/>
        </w:trPr>
        <w:tc>
          <w:tcPr>
            <w:tcW w:w="241" w:type="pct"/>
            <w:tcBorders>
              <w:left w:val="single" w:sz="4" w:space="0" w:color="000000"/>
              <w:right w:val="nil"/>
            </w:tcBorders>
            <w:shd w:val="clear" w:color="auto" w:fill="BFBFBF"/>
            <w:tcMar>
              <w:left w:w="28" w:type="dxa"/>
              <w:right w:w="28" w:type="dxa"/>
            </w:tcMar>
          </w:tcPr>
          <w:p w14:paraId="0D7E5A8B" w14:textId="77777777" w:rsidR="00C2083A" w:rsidRPr="00C45032" w:rsidRDefault="00C2083A" w:rsidP="00991CB8">
            <w:pPr>
              <w:spacing w:before="0" w:after="0"/>
              <w:jc w:val="center"/>
              <w:rPr>
                <w:rFonts w:eastAsia="Arial Narrow" w:cs="Arial Narrow"/>
                <w:szCs w:val="24"/>
                <w:lang w:val="sr-Latn-ME"/>
              </w:rPr>
            </w:pPr>
          </w:p>
        </w:tc>
        <w:tc>
          <w:tcPr>
            <w:tcW w:w="382" w:type="pct"/>
            <w:tcBorders>
              <w:left w:val="nil"/>
              <w:right w:val="nil"/>
            </w:tcBorders>
            <w:shd w:val="clear" w:color="auto" w:fill="BFBFBF"/>
            <w:tcMar>
              <w:left w:w="28" w:type="dxa"/>
              <w:right w:w="28" w:type="dxa"/>
            </w:tcMar>
          </w:tcPr>
          <w:p w14:paraId="43644523" w14:textId="77777777" w:rsidR="00C2083A" w:rsidRPr="00C45032" w:rsidRDefault="00C2083A" w:rsidP="00991CB8">
            <w:pPr>
              <w:spacing w:before="0" w:after="0"/>
              <w:jc w:val="left"/>
              <w:rPr>
                <w:rFonts w:eastAsia="Arial Narrow" w:cs="Arial Narrow"/>
                <w:szCs w:val="24"/>
                <w:lang w:val="sr-Latn-ME"/>
              </w:rPr>
            </w:pPr>
          </w:p>
        </w:tc>
        <w:tc>
          <w:tcPr>
            <w:tcW w:w="2302" w:type="pct"/>
            <w:tcBorders>
              <w:left w:val="nil"/>
              <w:right w:val="nil"/>
            </w:tcBorders>
            <w:shd w:val="clear" w:color="auto" w:fill="BFBFBF"/>
            <w:tcMar>
              <w:left w:w="28" w:type="dxa"/>
              <w:right w:w="28" w:type="dxa"/>
            </w:tcMar>
          </w:tcPr>
          <w:p w14:paraId="78BD23DB" w14:textId="77777777" w:rsidR="00C2083A" w:rsidRPr="00C45032" w:rsidRDefault="00C2083A" w:rsidP="00991CB8">
            <w:pPr>
              <w:widowControl w:val="0"/>
              <w:spacing w:before="0" w:after="0"/>
              <w:jc w:val="left"/>
              <w:rPr>
                <w:rFonts w:eastAsia="Arial Narrow" w:cs="Arial Narrow"/>
                <w:b/>
                <w:szCs w:val="24"/>
                <w:lang w:val="sr-Latn-ME"/>
              </w:rPr>
            </w:pPr>
            <w:r w:rsidRPr="00C45032">
              <w:rPr>
                <w:rFonts w:eastAsia="Arial Narrow" w:cs="Arial Narrow"/>
                <w:b/>
                <w:szCs w:val="24"/>
                <w:lang w:val="sr-Latn-ME"/>
              </w:rPr>
              <w:t>C)  Trans-evropska telekomunikaciona mreža</w:t>
            </w:r>
          </w:p>
        </w:tc>
        <w:tc>
          <w:tcPr>
            <w:tcW w:w="508" w:type="pct"/>
            <w:tcBorders>
              <w:left w:val="nil"/>
              <w:right w:val="nil"/>
            </w:tcBorders>
            <w:shd w:val="clear" w:color="auto" w:fill="BFBFBF"/>
            <w:tcMar>
              <w:left w:w="28" w:type="dxa"/>
              <w:right w:w="28" w:type="dxa"/>
            </w:tcMar>
          </w:tcPr>
          <w:p w14:paraId="0B158817" w14:textId="77777777" w:rsidR="00C2083A" w:rsidRPr="00C45032" w:rsidRDefault="00C2083A" w:rsidP="00991CB8">
            <w:pPr>
              <w:spacing w:before="0" w:after="0"/>
              <w:jc w:val="left"/>
              <w:rPr>
                <w:rFonts w:eastAsia="Arial Narrow" w:cs="Arial Narrow"/>
                <w:szCs w:val="24"/>
                <w:lang w:val="sr-Latn-ME"/>
              </w:rPr>
            </w:pPr>
          </w:p>
        </w:tc>
        <w:tc>
          <w:tcPr>
            <w:tcW w:w="561" w:type="pct"/>
            <w:gridSpan w:val="2"/>
            <w:tcBorders>
              <w:left w:val="nil"/>
              <w:right w:val="nil"/>
            </w:tcBorders>
            <w:shd w:val="clear" w:color="auto" w:fill="BFBFBF"/>
            <w:tcMar>
              <w:left w:w="28" w:type="dxa"/>
              <w:right w:w="28" w:type="dxa"/>
            </w:tcMar>
          </w:tcPr>
          <w:p w14:paraId="541293D3" w14:textId="77777777" w:rsidR="00C2083A" w:rsidRPr="00C45032" w:rsidRDefault="00C2083A" w:rsidP="00991CB8">
            <w:pPr>
              <w:spacing w:before="0" w:after="0"/>
              <w:jc w:val="left"/>
              <w:rPr>
                <w:rFonts w:eastAsia="Arial Narrow" w:cs="Arial Narrow"/>
                <w:szCs w:val="24"/>
                <w:lang w:val="sr-Latn-ME"/>
              </w:rPr>
            </w:pPr>
          </w:p>
        </w:tc>
        <w:tc>
          <w:tcPr>
            <w:tcW w:w="591" w:type="pct"/>
            <w:tcBorders>
              <w:left w:val="nil"/>
              <w:right w:val="nil"/>
            </w:tcBorders>
            <w:shd w:val="clear" w:color="auto" w:fill="BFBFBF"/>
            <w:tcMar>
              <w:left w:w="28" w:type="dxa"/>
              <w:right w:w="28" w:type="dxa"/>
            </w:tcMar>
          </w:tcPr>
          <w:p w14:paraId="67BDEBB4" w14:textId="77777777" w:rsidR="00C2083A" w:rsidRPr="00C45032" w:rsidRDefault="00C2083A" w:rsidP="00991CB8">
            <w:pPr>
              <w:spacing w:before="0" w:after="0"/>
              <w:jc w:val="left"/>
              <w:rPr>
                <w:rFonts w:eastAsia="Arial Narrow" w:cs="Arial Narrow"/>
                <w:sz w:val="20"/>
                <w:szCs w:val="24"/>
                <w:lang w:val="sr-Latn-ME"/>
              </w:rPr>
            </w:pPr>
          </w:p>
        </w:tc>
        <w:tc>
          <w:tcPr>
            <w:tcW w:w="415" w:type="pct"/>
            <w:tcBorders>
              <w:left w:val="nil"/>
              <w:right w:val="single" w:sz="4" w:space="0" w:color="000000"/>
            </w:tcBorders>
            <w:shd w:val="clear" w:color="auto" w:fill="BFBFBF"/>
            <w:tcMar>
              <w:left w:w="28" w:type="dxa"/>
              <w:right w:w="28" w:type="dxa"/>
            </w:tcMar>
          </w:tcPr>
          <w:p w14:paraId="7C08415D" w14:textId="77777777" w:rsidR="00C2083A" w:rsidRPr="00C45032" w:rsidRDefault="00C2083A" w:rsidP="00991CB8">
            <w:pPr>
              <w:spacing w:before="0" w:after="0"/>
              <w:jc w:val="left"/>
              <w:rPr>
                <w:rFonts w:eastAsia="Arial Narrow" w:cs="Arial Narrow"/>
                <w:szCs w:val="24"/>
                <w:lang w:val="sr-Latn-ME"/>
              </w:rPr>
            </w:pPr>
          </w:p>
        </w:tc>
      </w:tr>
      <w:tr w:rsidR="00C2083A" w:rsidRPr="00C45032" w14:paraId="1B729329" w14:textId="77777777" w:rsidTr="00991CB8">
        <w:trPr>
          <w:trHeight w:val="274"/>
          <w:jc w:val="center"/>
        </w:trPr>
        <w:tc>
          <w:tcPr>
            <w:tcW w:w="241" w:type="pct"/>
            <w:tcBorders>
              <w:left w:val="single" w:sz="4" w:space="0" w:color="000000"/>
              <w:right w:val="single" w:sz="4" w:space="0" w:color="000000"/>
            </w:tcBorders>
            <w:shd w:val="clear" w:color="auto" w:fill="auto"/>
            <w:tcMar>
              <w:left w:w="28" w:type="dxa"/>
              <w:right w:w="28" w:type="dxa"/>
            </w:tcMar>
          </w:tcPr>
          <w:p w14:paraId="69EE1A1C"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13.</w:t>
            </w:r>
          </w:p>
        </w:tc>
        <w:tc>
          <w:tcPr>
            <w:tcW w:w="382" w:type="pct"/>
            <w:tcBorders>
              <w:left w:val="single" w:sz="4" w:space="0" w:color="000000"/>
              <w:right w:val="single" w:sz="4" w:space="0" w:color="000000"/>
            </w:tcBorders>
            <w:shd w:val="clear" w:color="auto" w:fill="auto"/>
            <w:tcMar>
              <w:left w:w="28" w:type="dxa"/>
              <w:right w:w="28" w:type="dxa"/>
            </w:tcMar>
          </w:tcPr>
          <w:p w14:paraId="6E6C97B5" w14:textId="77777777"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MER</w:t>
            </w:r>
          </w:p>
        </w:tc>
        <w:tc>
          <w:tcPr>
            <w:tcW w:w="2302" w:type="pct"/>
            <w:tcBorders>
              <w:left w:val="single" w:sz="4" w:space="0" w:color="000000"/>
              <w:right w:val="single" w:sz="4" w:space="0" w:color="000000"/>
            </w:tcBorders>
            <w:shd w:val="clear" w:color="auto" w:fill="auto"/>
            <w:tcMar>
              <w:left w:w="28" w:type="dxa"/>
              <w:right w:w="28" w:type="dxa"/>
            </w:tcMar>
          </w:tcPr>
          <w:p w14:paraId="5704FE67" w14:textId="77777777" w:rsidR="00C2083A" w:rsidRPr="00C45032" w:rsidRDefault="00C2083A" w:rsidP="00991CB8">
            <w:pPr>
              <w:spacing w:before="0" w:after="0"/>
              <w:jc w:val="left"/>
              <w:rPr>
                <w:rFonts w:eastAsia="Arial Narrow" w:cs="Arial Narrow"/>
                <w:szCs w:val="24"/>
                <w:lang w:val="sr-Latn-ME"/>
              </w:rPr>
            </w:pPr>
            <w:r w:rsidRPr="00C45032">
              <w:rPr>
                <w:rFonts w:eastAsia="Arial Narrow" w:cs="Arial Narrow"/>
                <w:szCs w:val="24"/>
                <w:lang w:val="sr-Latn-ME"/>
              </w:rPr>
              <w:t xml:space="preserve"> Zakon o elektronskim komunikacijama</w:t>
            </w:r>
          </w:p>
        </w:tc>
        <w:tc>
          <w:tcPr>
            <w:tcW w:w="508" w:type="pct"/>
            <w:tcBorders>
              <w:left w:val="single" w:sz="4" w:space="0" w:color="000000"/>
              <w:right w:val="single" w:sz="4" w:space="0" w:color="000000"/>
            </w:tcBorders>
            <w:shd w:val="clear" w:color="auto" w:fill="auto"/>
            <w:tcMar>
              <w:left w:w="28" w:type="dxa"/>
              <w:right w:w="28" w:type="dxa"/>
            </w:tcMar>
          </w:tcPr>
          <w:p w14:paraId="75A094CC" w14:textId="685F773B"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w:t>
            </w:r>
            <w:r w:rsidR="005D5F66" w:rsidRPr="00C45032">
              <w:rPr>
                <w:rFonts w:eastAsia="Arial Narrow" w:cs="Arial Narrow"/>
                <w:szCs w:val="24"/>
                <w:lang w:val="sr-Latn-ME"/>
              </w:rPr>
              <w:t>5</w:t>
            </w:r>
            <w:r w:rsidRPr="00C45032">
              <w:rPr>
                <w:rFonts w:eastAsia="Arial Narrow" w:cs="Arial Narrow"/>
                <w:szCs w:val="24"/>
                <w:lang w:val="sr-Latn-ME"/>
              </w:rPr>
              <w:t>/I</w:t>
            </w:r>
            <w:r w:rsidR="005D5F66" w:rsidRPr="00C45032">
              <w:rPr>
                <w:rFonts w:eastAsia="Arial Narrow" w:cs="Arial Narrow"/>
                <w:szCs w:val="24"/>
                <w:lang w:val="sr-Latn-ME"/>
              </w:rPr>
              <w:t>V</w:t>
            </w:r>
          </w:p>
        </w:tc>
        <w:tc>
          <w:tcPr>
            <w:tcW w:w="561" w:type="pct"/>
            <w:gridSpan w:val="2"/>
            <w:tcBorders>
              <w:left w:val="single" w:sz="4" w:space="0" w:color="000000"/>
              <w:right w:val="single" w:sz="4" w:space="0" w:color="000000"/>
            </w:tcBorders>
            <w:shd w:val="clear" w:color="auto" w:fill="auto"/>
            <w:tcMar>
              <w:left w:w="28" w:type="dxa"/>
              <w:right w:w="28" w:type="dxa"/>
            </w:tcMar>
          </w:tcPr>
          <w:p w14:paraId="2C795F14" w14:textId="3A46DBA5" w:rsidR="00C2083A" w:rsidRPr="00C45032" w:rsidRDefault="00C2083A" w:rsidP="00991CB8">
            <w:pPr>
              <w:spacing w:before="0" w:after="0"/>
              <w:jc w:val="center"/>
              <w:rPr>
                <w:rFonts w:eastAsia="Arial Narrow" w:cs="Arial Narrow"/>
                <w:szCs w:val="24"/>
                <w:lang w:val="sr-Latn-ME"/>
              </w:rPr>
            </w:pPr>
            <w:r w:rsidRPr="00C45032">
              <w:rPr>
                <w:rFonts w:eastAsia="Arial Narrow" w:cs="Arial Narrow"/>
                <w:szCs w:val="24"/>
                <w:lang w:val="sr-Latn-ME"/>
              </w:rPr>
              <w:t>202</w:t>
            </w:r>
            <w:r w:rsidR="005D5F66" w:rsidRPr="00C45032">
              <w:rPr>
                <w:rFonts w:eastAsia="Arial Narrow" w:cs="Arial Narrow"/>
                <w:szCs w:val="24"/>
                <w:lang w:val="sr-Latn-ME"/>
              </w:rPr>
              <w:t>6</w:t>
            </w:r>
            <w:r w:rsidRPr="00C45032">
              <w:rPr>
                <w:rFonts w:eastAsia="Arial Narrow" w:cs="Arial Narrow"/>
                <w:szCs w:val="24"/>
                <w:lang w:val="sr-Latn-ME"/>
              </w:rPr>
              <w:t>/I</w:t>
            </w:r>
          </w:p>
        </w:tc>
        <w:tc>
          <w:tcPr>
            <w:tcW w:w="591" w:type="pct"/>
            <w:tcBorders>
              <w:left w:val="single" w:sz="4" w:space="0" w:color="000000"/>
              <w:right w:val="single" w:sz="4" w:space="0" w:color="000000"/>
            </w:tcBorders>
            <w:shd w:val="clear" w:color="auto" w:fill="auto"/>
            <w:tcMar>
              <w:left w:w="28" w:type="dxa"/>
              <w:right w:w="28" w:type="dxa"/>
            </w:tcMar>
          </w:tcPr>
          <w:p w14:paraId="47415D9A"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32018L1972 [P]</w:t>
            </w:r>
          </w:p>
          <w:p w14:paraId="31B0C6E5"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32014L0061 [P]</w:t>
            </w:r>
          </w:p>
          <w:p w14:paraId="65CB12E2"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32019R2243 [P]</w:t>
            </w:r>
          </w:p>
          <w:p w14:paraId="3AA0642F"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32020H2245 [P]</w:t>
            </w:r>
          </w:p>
          <w:p w14:paraId="3630311F" w14:textId="77777777" w:rsidR="00C2083A" w:rsidRPr="00C45032" w:rsidRDefault="00C2083A" w:rsidP="00991CB8">
            <w:pPr>
              <w:spacing w:before="0" w:after="0"/>
              <w:jc w:val="center"/>
              <w:rPr>
                <w:rFonts w:eastAsia="Arial Narrow" w:cs="Arial Narrow"/>
                <w:sz w:val="20"/>
                <w:szCs w:val="20"/>
                <w:lang w:val="sr-Latn-ME"/>
              </w:rPr>
            </w:pPr>
            <w:r w:rsidRPr="00C45032">
              <w:rPr>
                <w:rFonts w:eastAsia="Arial Narrow" w:cs="Arial Narrow"/>
                <w:sz w:val="20"/>
                <w:szCs w:val="20"/>
                <w:lang w:val="sr-Latn-ME"/>
              </w:rPr>
              <w:t xml:space="preserve">  32020R1070 [D]</w:t>
            </w:r>
            <w:r w:rsidRPr="00C45032">
              <w:rPr>
                <w:rFonts w:eastAsia="Arial Narrow" w:cs="Arial Narrow"/>
                <w:sz w:val="20"/>
                <w:szCs w:val="20"/>
                <w:vertAlign w:val="superscript"/>
                <w:lang w:val="sr-Latn-ME"/>
              </w:rPr>
              <w:footnoteReference w:id="10"/>
            </w:r>
            <w:r w:rsidRPr="00C45032">
              <w:rPr>
                <w:rFonts w:eastAsia="Arial Narrow" w:cs="Arial Narrow"/>
                <w:sz w:val="20"/>
                <w:szCs w:val="20"/>
                <w:vertAlign w:val="superscript"/>
                <w:lang w:val="sr-Latn-ME"/>
              </w:rPr>
              <w:t xml:space="preserve"> </w:t>
            </w:r>
          </w:p>
          <w:p w14:paraId="71D94820" w14:textId="77777777" w:rsidR="00C2083A" w:rsidRPr="00C45032" w:rsidRDefault="00C2083A" w:rsidP="00991CB8">
            <w:pPr>
              <w:spacing w:before="0" w:after="0"/>
              <w:jc w:val="center"/>
              <w:rPr>
                <w:rFonts w:eastAsia="Arial Narrow" w:cs="Arial Narrow"/>
                <w:sz w:val="20"/>
                <w:szCs w:val="24"/>
                <w:lang w:val="sr-Latn-ME"/>
              </w:rPr>
            </w:pPr>
            <w:r w:rsidRPr="00C45032">
              <w:rPr>
                <w:rFonts w:eastAsia="Arial Narrow" w:cs="Arial Narrow"/>
                <w:sz w:val="20"/>
                <w:szCs w:val="20"/>
                <w:lang w:val="sr-Latn-ME"/>
              </w:rPr>
              <w:t xml:space="preserve">  32020H1307 [D]</w:t>
            </w:r>
            <w:r w:rsidRPr="00C45032">
              <w:rPr>
                <w:rFonts w:eastAsia="Arial Narrow" w:cs="Arial Narrow"/>
                <w:sz w:val="20"/>
                <w:szCs w:val="20"/>
                <w:vertAlign w:val="superscript"/>
                <w:lang w:val="sr-Latn-ME"/>
              </w:rPr>
              <w:footnoteReference w:id="11"/>
            </w:r>
          </w:p>
        </w:tc>
        <w:tc>
          <w:tcPr>
            <w:tcW w:w="415" w:type="pct"/>
            <w:tcBorders>
              <w:left w:val="single" w:sz="4" w:space="0" w:color="000000"/>
              <w:right w:val="single" w:sz="4" w:space="0" w:color="000000"/>
            </w:tcBorders>
            <w:tcMar>
              <w:left w:w="28" w:type="dxa"/>
              <w:right w:w="28" w:type="dxa"/>
            </w:tcMar>
          </w:tcPr>
          <w:p w14:paraId="37B0F9F9" w14:textId="77777777" w:rsidR="00C2083A" w:rsidRPr="00C45032" w:rsidRDefault="00C2083A" w:rsidP="00991CB8">
            <w:pPr>
              <w:spacing w:before="0" w:after="0"/>
              <w:jc w:val="center"/>
              <w:rPr>
                <w:rFonts w:eastAsia="Arial Narrow" w:cs="Arial Narrow"/>
                <w:szCs w:val="24"/>
                <w:lang w:val="sr-Latn-ME"/>
              </w:rPr>
            </w:pPr>
          </w:p>
        </w:tc>
      </w:tr>
      <w:bookmarkEnd w:id="294"/>
      <w:bookmarkEnd w:id="295"/>
    </w:tbl>
    <w:p w14:paraId="439A9805" w14:textId="4F2641E2" w:rsidR="003F11E6" w:rsidRPr="00C45032" w:rsidRDefault="003F11E6" w:rsidP="00ED3E07">
      <w:pPr>
        <w:rPr>
          <w:lang w:val="en-GB"/>
        </w:rPr>
      </w:pPr>
    </w:p>
    <w:p w14:paraId="09BA6D39" w14:textId="57B67706" w:rsidR="001A0901" w:rsidRPr="00C45032" w:rsidRDefault="001A0901" w:rsidP="00ED3E07">
      <w:pPr>
        <w:rPr>
          <w:lang w:val="en-GB"/>
        </w:rPr>
      </w:pPr>
    </w:p>
    <w:p w14:paraId="0E0109EF" w14:textId="7F9F5E41" w:rsidR="001A0901" w:rsidRPr="00C45032" w:rsidRDefault="001A0901" w:rsidP="00ED3E07">
      <w:pPr>
        <w:rPr>
          <w:lang w:val="en-GB"/>
        </w:rPr>
      </w:pPr>
    </w:p>
    <w:p w14:paraId="4C9AF418" w14:textId="77777777" w:rsidR="009C6E3B" w:rsidRPr="00C45032" w:rsidRDefault="009C6E3B" w:rsidP="00ED3E07">
      <w:pPr>
        <w:rPr>
          <w:lang w:val="en-GB"/>
        </w:rPr>
      </w:pPr>
    </w:p>
    <w:p w14:paraId="6F932551" w14:textId="77777777" w:rsidR="009C6E3B" w:rsidRPr="00C45032" w:rsidRDefault="009C6E3B" w:rsidP="00ED3E07">
      <w:pPr>
        <w:rPr>
          <w:lang w:val="en-GB"/>
        </w:rPr>
      </w:pPr>
    </w:p>
    <w:p w14:paraId="1FEFD7C1" w14:textId="7AB25DAB" w:rsidR="001A0901" w:rsidRDefault="001A0901" w:rsidP="00ED3E07">
      <w:pPr>
        <w:rPr>
          <w:lang w:val="en-GB"/>
        </w:rPr>
      </w:pPr>
    </w:p>
    <w:p w14:paraId="27C05E63" w14:textId="19F1B9C9" w:rsidR="00203EE0" w:rsidRDefault="00203EE0" w:rsidP="00ED3E07">
      <w:pPr>
        <w:rPr>
          <w:lang w:val="en-GB"/>
        </w:rPr>
      </w:pPr>
    </w:p>
    <w:p w14:paraId="55E06DB5" w14:textId="1DDD8F99" w:rsidR="00203EE0" w:rsidRDefault="00203EE0" w:rsidP="00ED3E07">
      <w:pPr>
        <w:rPr>
          <w:lang w:val="en-GB"/>
        </w:rPr>
      </w:pPr>
    </w:p>
    <w:p w14:paraId="57DAA810" w14:textId="77777777" w:rsidR="00203EE0" w:rsidRPr="00C45032" w:rsidRDefault="00203EE0" w:rsidP="00ED3E07">
      <w:pPr>
        <w:rPr>
          <w:lang w:val="en-GB"/>
        </w:rPr>
      </w:pPr>
    </w:p>
    <w:p w14:paraId="25C92236" w14:textId="77777777" w:rsidR="001A0901" w:rsidRPr="00C45032" w:rsidRDefault="001A0901" w:rsidP="00ED3E07">
      <w:pPr>
        <w:rPr>
          <w:lang w:val="en-GB"/>
        </w:rPr>
      </w:pPr>
    </w:p>
    <w:p w14:paraId="117871D1" w14:textId="5FC3AE50" w:rsidR="00D611E5" w:rsidRPr="00C45032" w:rsidRDefault="00F863D3" w:rsidP="003D0955">
      <w:pPr>
        <w:pStyle w:val="Heading1"/>
        <w:shd w:val="clear" w:color="auto" w:fill="00B0F0"/>
        <w:jc w:val="right"/>
        <w:rPr>
          <w:lang w:val="de-DE"/>
        </w:rPr>
      </w:pPr>
      <w:bookmarkStart w:id="296" w:name="_Toc94080914"/>
      <w:bookmarkStart w:id="297" w:name="_Toc128399857"/>
      <w:bookmarkStart w:id="298" w:name="_Toc162265339"/>
      <w:bookmarkStart w:id="299" w:name="_Toc186489312"/>
      <w:bookmarkEnd w:id="292"/>
      <w:r w:rsidRPr="00C45032">
        <w:rPr>
          <w:lang w:val="de-DE"/>
        </w:rPr>
        <w:lastRenderedPageBreak/>
        <w:t>22. Regionalna politika i koordinacija strukturnih instrumenata                                                                                        RPK</w:t>
      </w:r>
      <w:bookmarkEnd w:id="296"/>
      <w:bookmarkEnd w:id="297"/>
      <w:bookmarkEnd w:id="298"/>
      <w:bookmarkEnd w:id="299"/>
    </w:p>
    <w:p w14:paraId="54B32A61" w14:textId="77777777" w:rsidR="00D611E5" w:rsidRPr="00C45032" w:rsidRDefault="00D611E5" w:rsidP="003F11E6">
      <w:pPr>
        <w:rPr>
          <w:b/>
          <w:lang w:val="it-IT"/>
        </w:rPr>
      </w:pPr>
      <w:r w:rsidRPr="00C45032">
        <w:rPr>
          <w:b/>
          <w:lang w:val="it-IT"/>
        </w:rPr>
        <w:t>UVOD</w:t>
      </w:r>
    </w:p>
    <w:p w14:paraId="786DA1B4" w14:textId="77777777" w:rsidR="00D611E5" w:rsidRPr="00C45032" w:rsidRDefault="00D611E5" w:rsidP="003F11E6">
      <w:pPr>
        <w:rPr>
          <w:rFonts w:eastAsia="Calibri"/>
          <w:lang w:val="bs-Latn-BA"/>
        </w:rPr>
      </w:pPr>
      <w:r w:rsidRPr="00C45032">
        <w:rPr>
          <w:rFonts w:eastAsia="Calibri"/>
          <w:lang w:val="bs-Latn-BA"/>
        </w:rPr>
        <w:t xml:space="preserve">Regionalna politika i koordinacija strukturnih instrumenata predstavlja dio politike EU koja se odnosi na pitanja finansijske podrške državama i regionima Evropske unije. Cilj ove politike je usmjeren na obezbjeđivanje podrške za finansiranje projekata čiji je cilj razvoj infrastrukture, pružanje podsticaja razvoju industrije i zapošljavanju, a sve u cilju daljeg ekonomskog razvoja slabije razvijenih regiona u EU, ujednačavanja razvijenosti po regionima i jačanja regionalne konkurentnosti. Programi regionalne politike se finansiraju iz sredstava Evropskih strukturnih i investicionih fondova (ESI fondovi), u prvom redu iz Evropskog fonda za regionalni razvoj i Evropskog socijalnog fonda i (za neke države članice) iz programa Kohezionog fonda. Evropski fond za regionalni razvoj predstavlja glavni instrument EU za sprovođenje mjera regionalne politike. Sredstva iz ovog fonda usmjerena su na projekte čiji je cilj smanjivanje razlika između ekonomske razvijenosti regiona EU u cilju jačanja ekonomske i društvene kohezije. Evropski socijalni fond predstavlja instrument za sprovođenje politike EU u oblasti zapošljavanja i razvoja ljudskih resursa. Kohezioni fond pruža finansijsku podršku za realizaciju projekata iz oblasti zaštite životne sredine i projekte koji su usmjereni na razvoj Trans-evropskih mreža u oblasti saobraćaja i energetike. </w:t>
      </w:r>
    </w:p>
    <w:p w14:paraId="20E167C2" w14:textId="77777777" w:rsidR="00D611E5" w:rsidRPr="00C45032" w:rsidRDefault="00D611E5" w:rsidP="003F11E6">
      <w:pPr>
        <w:rPr>
          <w:rFonts w:eastAsia="Calibri"/>
          <w:lang w:val="bs-Latn-BA"/>
        </w:rPr>
      </w:pPr>
      <w:r w:rsidRPr="00C45032">
        <w:rPr>
          <w:rFonts w:eastAsia="Calibri"/>
          <w:lang w:val="bs-Latn-BA"/>
        </w:rPr>
        <w:t xml:space="preserve">Pravna tekovina EU i praksa u sprovođenju u oblasti poglavlja 22 definiše šest ključnih oblasti: (1) Zakonodavni okvir; 2) Institucionalni okvir; 3) Administrativni kapaciteti; 4) Programiranje; 5) Praćenje i evaluacija i 6) Finansijska kontrola i upravljanje. Pravna tekovina EU koja se odnosi na ovo poglavlje sastoji se od okvirnih propisa i propisa za sprovođenje, koji ne zahtijevaju prenošenje u domaće zakonodavstvo. Zakonodavnim okvirom se definiše neophodnost postojanja višegodišnjeg programiranja na nacionalnom i lokalnom nivou, višegodišnjeg budžeta, kao i stvaranja preduslova koji će omogućiti kofinansiranje na nacionalnom i lokalnom nivou. </w:t>
      </w:r>
    </w:p>
    <w:p w14:paraId="02565093" w14:textId="77777777" w:rsidR="00D611E5" w:rsidRPr="00C45032" w:rsidRDefault="00D611E5" w:rsidP="003F11E6">
      <w:pPr>
        <w:rPr>
          <w:rFonts w:eastAsia="Calibri"/>
          <w:lang w:val="it-IT"/>
        </w:rPr>
      </w:pPr>
      <w:r w:rsidRPr="00C45032">
        <w:rPr>
          <w:rFonts w:eastAsia="Calibri"/>
          <w:lang w:val="bs-Latn-BA"/>
        </w:rPr>
        <w:t xml:space="preserve">Korištenje ESI fondova zahtijeva uspostavljanje odgovarajućeg institucionalnog okvira, uz jasno određivanje nadležnosti i međusobnih odnosa svih elemenata strukture na nacionalnom i lokalnom nivou. Važan preduslov za efikasno korišćenje ESI fondova zahtijeva postojanje i kontinuirani razvoj administrativnih kapaciteta, koji moraju postojati u svim relevantnim strukturama. </w:t>
      </w:r>
      <w:r w:rsidRPr="00C45032">
        <w:rPr>
          <w:rFonts w:eastAsia="Calibri"/>
          <w:lang w:val="it-IT"/>
        </w:rPr>
        <w:t xml:space="preserve">Proces programiranja obuhvata pripremu strategijskih dokumenata (Sporazum o partnerstvu u oblasti ESI fondova i Operativni programi), uključujući ex-ante procjene. Efikasno funkcionisanje cjelokupnog sistema podrazumijeva i uspostavljanje odgovarajućeg sistema za nadgledanje i ocjenjivanje, što zahtijeva uspostavljanje struktura i postupaka za ocjenjivanje u različitim institucijama/organima, kao i izradu sveobuhvatnog elektronskog sistema za upravljanje informacijama. Pored toga, neophodno je uspostaviti poseban okvir za finansijsko upravljanje i kontrolu, uključujući i reviziju. </w:t>
      </w:r>
    </w:p>
    <w:p w14:paraId="445DDBBD" w14:textId="2BBEBA6A" w:rsidR="00D611E5" w:rsidRPr="00C45032" w:rsidRDefault="00D611E5" w:rsidP="003F11E6">
      <w:pPr>
        <w:rPr>
          <w:rFonts w:eastAsia="Calibri"/>
          <w:lang w:val="it-IT"/>
        </w:rPr>
      </w:pPr>
      <w:r w:rsidRPr="00C45032">
        <w:rPr>
          <w:rFonts w:eastAsia="Calibri"/>
          <w:lang w:val="it-IT"/>
        </w:rPr>
        <w:t>Pregovačko poglavlje 22 - Regionalna politika i koordinacija strukturnih instrumenata je zvanično otvoreno 20. juna 2017.</w:t>
      </w:r>
    </w:p>
    <w:p w14:paraId="4F023D0A" w14:textId="77777777" w:rsidR="007D2770" w:rsidRPr="00C45032" w:rsidRDefault="007D2770" w:rsidP="00D611E5">
      <w:pPr>
        <w:rPr>
          <w:rFonts w:eastAsia="Calibri" w:cs="Arial"/>
          <w:szCs w:val="24"/>
          <w:lang w:val="it-IT"/>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1283"/>
        <w:gridCol w:w="5488"/>
        <w:gridCol w:w="1480"/>
        <w:gridCol w:w="1459"/>
        <w:gridCol w:w="1649"/>
        <w:gridCol w:w="931"/>
      </w:tblGrid>
      <w:tr w:rsidR="007D2770" w:rsidRPr="00C45032" w14:paraId="41FB8761" w14:textId="77777777" w:rsidTr="00C64D2C">
        <w:tc>
          <w:tcPr>
            <w:tcW w:w="25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E9D68A2" w14:textId="77777777" w:rsidR="007D2770" w:rsidRPr="00C45032" w:rsidRDefault="007D2770" w:rsidP="00C64D2C">
            <w:pPr>
              <w:spacing w:before="0" w:after="0"/>
              <w:jc w:val="center"/>
              <w:rPr>
                <w:rFonts w:eastAsia="Times New Roman" w:cs="Arial"/>
                <w:sz w:val="20"/>
                <w:szCs w:val="20"/>
                <w:lang w:val="bs-Latn-BA"/>
              </w:rPr>
            </w:pPr>
          </w:p>
        </w:tc>
        <w:tc>
          <w:tcPr>
            <w:tcW w:w="495" w:type="pct"/>
            <w:tcBorders>
              <w:top w:val="single" w:sz="4" w:space="0" w:color="auto"/>
              <w:left w:val="nil"/>
              <w:bottom w:val="single" w:sz="4" w:space="0" w:color="auto"/>
              <w:right w:val="nil"/>
            </w:tcBorders>
            <w:shd w:val="clear" w:color="auto" w:fill="D9D9D9"/>
            <w:tcMar>
              <w:left w:w="28" w:type="dxa"/>
              <w:right w:w="28" w:type="dxa"/>
            </w:tcMar>
          </w:tcPr>
          <w:p w14:paraId="27C3FFFF" w14:textId="77777777" w:rsidR="007D2770" w:rsidRPr="00C45032" w:rsidDel="004D2CAC" w:rsidRDefault="007D2770" w:rsidP="00C64D2C">
            <w:pPr>
              <w:spacing w:before="0" w:after="0"/>
              <w:rPr>
                <w:rFonts w:eastAsia="Times New Roman" w:cs="Arial"/>
                <w:szCs w:val="24"/>
                <w:lang w:val="bs-Latn-BA"/>
              </w:rPr>
            </w:pPr>
          </w:p>
        </w:tc>
        <w:tc>
          <w:tcPr>
            <w:tcW w:w="2117" w:type="pct"/>
            <w:tcBorders>
              <w:top w:val="single" w:sz="4" w:space="0" w:color="auto"/>
              <w:left w:val="nil"/>
              <w:bottom w:val="single" w:sz="4" w:space="0" w:color="auto"/>
              <w:right w:val="nil"/>
            </w:tcBorders>
            <w:shd w:val="clear" w:color="auto" w:fill="D9D9D9"/>
            <w:tcMar>
              <w:left w:w="28" w:type="dxa"/>
              <w:right w:w="28" w:type="dxa"/>
            </w:tcMar>
          </w:tcPr>
          <w:p w14:paraId="254097E7" w14:textId="77777777" w:rsidR="007D2770" w:rsidRPr="00C45032" w:rsidDel="004D2CAC" w:rsidRDefault="007D2770" w:rsidP="00C64D2C">
            <w:pPr>
              <w:spacing w:before="0" w:after="160" w:line="259" w:lineRule="auto"/>
              <w:ind w:left="720" w:hanging="360"/>
              <w:contextualSpacing/>
              <w:jc w:val="left"/>
              <w:rPr>
                <w:rFonts w:eastAsia="Times New Roman" w:cs="Times New Roman"/>
                <w:b/>
                <w:bCs/>
                <w:szCs w:val="24"/>
                <w:lang w:val="en-GB"/>
              </w:rPr>
            </w:pPr>
            <w:r w:rsidRPr="00C45032">
              <w:rPr>
                <w:rFonts w:eastAsia="Times New Roman" w:cs="Times New Roman"/>
                <w:b/>
                <w:bCs/>
                <w:szCs w:val="24"/>
                <w:lang w:val="en-GB"/>
              </w:rPr>
              <w:t>1. PLANOVI I POTREBE</w:t>
            </w:r>
          </w:p>
        </w:tc>
        <w:tc>
          <w:tcPr>
            <w:tcW w:w="571" w:type="pct"/>
            <w:tcBorders>
              <w:top w:val="single" w:sz="4" w:space="0" w:color="auto"/>
              <w:left w:val="nil"/>
              <w:bottom w:val="single" w:sz="4" w:space="0" w:color="auto"/>
              <w:right w:val="nil"/>
            </w:tcBorders>
            <w:shd w:val="clear" w:color="auto" w:fill="D9D9D9"/>
            <w:tcMar>
              <w:left w:w="28" w:type="dxa"/>
              <w:right w:w="28" w:type="dxa"/>
            </w:tcMar>
          </w:tcPr>
          <w:p w14:paraId="3A105096" w14:textId="77777777" w:rsidR="007D2770" w:rsidRPr="00C45032" w:rsidDel="004D2CAC" w:rsidRDefault="007D2770" w:rsidP="00C64D2C">
            <w:pPr>
              <w:spacing w:before="0" w:after="0"/>
              <w:rPr>
                <w:rFonts w:eastAsia="Times New Roman" w:cs="Arial"/>
                <w:szCs w:val="24"/>
                <w:lang w:val="bs-Latn-BA"/>
              </w:rPr>
            </w:pPr>
          </w:p>
        </w:tc>
        <w:tc>
          <w:tcPr>
            <w:tcW w:w="563" w:type="pct"/>
            <w:tcBorders>
              <w:top w:val="single" w:sz="4" w:space="0" w:color="auto"/>
              <w:left w:val="nil"/>
              <w:bottom w:val="single" w:sz="4" w:space="0" w:color="auto"/>
              <w:right w:val="nil"/>
            </w:tcBorders>
            <w:shd w:val="clear" w:color="auto" w:fill="D9D9D9"/>
            <w:tcMar>
              <w:left w:w="28" w:type="dxa"/>
              <w:right w:w="28" w:type="dxa"/>
            </w:tcMar>
          </w:tcPr>
          <w:p w14:paraId="1EF051E7" w14:textId="77777777" w:rsidR="007D2770" w:rsidRPr="00C45032" w:rsidDel="004D2CAC" w:rsidRDefault="007D2770" w:rsidP="00C64D2C">
            <w:pPr>
              <w:spacing w:before="0" w:after="0"/>
              <w:rPr>
                <w:rFonts w:eastAsia="Times New Roman" w:cs="Arial"/>
                <w:szCs w:val="24"/>
                <w:lang w:val="bs-Latn-BA"/>
              </w:rPr>
            </w:pPr>
          </w:p>
        </w:tc>
        <w:tc>
          <w:tcPr>
            <w:tcW w:w="636" w:type="pct"/>
            <w:tcBorders>
              <w:top w:val="single" w:sz="4" w:space="0" w:color="auto"/>
              <w:left w:val="nil"/>
              <w:bottom w:val="single" w:sz="4" w:space="0" w:color="auto"/>
              <w:right w:val="nil"/>
            </w:tcBorders>
            <w:shd w:val="clear" w:color="auto" w:fill="D9D9D9"/>
            <w:tcMar>
              <w:left w:w="28" w:type="dxa"/>
              <w:right w:w="28" w:type="dxa"/>
            </w:tcMar>
          </w:tcPr>
          <w:p w14:paraId="0482C25E" w14:textId="77777777" w:rsidR="007D2770" w:rsidRPr="00C45032" w:rsidRDefault="007D2770" w:rsidP="00C64D2C">
            <w:pPr>
              <w:spacing w:before="0" w:after="0"/>
              <w:jc w:val="center"/>
              <w:rPr>
                <w:rFonts w:eastAsia="Times New Roman" w:cs="Arial"/>
                <w:szCs w:val="24"/>
                <w:lang w:val="bs-Latn-BA"/>
              </w:rPr>
            </w:pPr>
          </w:p>
        </w:tc>
        <w:tc>
          <w:tcPr>
            <w:tcW w:w="3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7675383" w14:textId="77777777" w:rsidR="007D2770" w:rsidRPr="00C45032" w:rsidRDefault="007D2770" w:rsidP="00C64D2C">
            <w:pPr>
              <w:spacing w:before="0" w:after="0"/>
              <w:rPr>
                <w:rFonts w:eastAsia="Times New Roman" w:cs="Arial"/>
                <w:szCs w:val="24"/>
                <w:lang w:val="bs-Latn-BA"/>
              </w:rPr>
            </w:pPr>
          </w:p>
        </w:tc>
      </w:tr>
      <w:tr w:rsidR="007D2770" w:rsidRPr="00C45032" w14:paraId="2D96AE97" w14:textId="77777777" w:rsidTr="00C64D2C">
        <w:tc>
          <w:tcPr>
            <w:tcW w:w="25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9857651" w14:textId="77777777" w:rsidR="007D2770" w:rsidRPr="00C45032" w:rsidRDefault="007D2770" w:rsidP="00C64D2C">
            <w:pPr>
              <w:spacing w:before="0" w:after="0"/>
              <w:jc w:val="center"/>
              <w:rPr>
                <w:rFonts w:eastAsia="Times New Roman" w:cs="Arial"/>
                <w:sz w:val="20"/>
                <w:szCs w:val="20"/>
                <w:lang w:val="bs-Latn-BA"/>
              </w:rPr>
            </w:pPr>
          </w:p>
        </w:tc>
        <w:tc>
          <w:tcPr>
            <w:tcW w:w="495" w:type="pct"/>
            <w:tcBorders>
              <w:top w:val="single" w:sz="4" w:space="0" w:color="auto"/>
              <w:left w:val="nil"/>
              <w:bottom w:val="single" w:sz="4" w:space="0" w:color="auto"/>
              <w:right w:val="nil"/>
            </w:tcBorders>
            <w:shd w:val="clear" w:color="auto" w:fill="D9D9D9"/>
            <w:tcMar>
              <w:left w:w="28" w:type="dxa"/>
              <w:right w:w="28" w:type="dxa"/>
            </w:tcMar>
          </w:tcPr>
          <w:p w14:paraId="4018F8B6" w14:textId="77777777" w:rsidR="007D2770" w:rsidRPr="00C45032" w:rsidRDefault="007D2770" w:rsidP="00C64D2C">
            <w:pPr>
              <w:keepNext/>
              <w:keepLines/>
              <w:spacing w:before="0" w:after="0"/>
              <w:jc w:val="left"/>
              <w:outlineLvl w:val="2"/>
              <w:rPr>
                <w:rFonts w:eastAsia="Times New Roman" w:cs="Arial"/>
                <w:b/>
                <w:bCs/>
                <w:szCs w:val="24"/>
                <w:lang w:val="bs-Latn-BA"/>
              </w:rPr>
            </w:pPr>
          </w:p>
        </w:tc>
        <w:tc>
          <w:tcPr>
            <w:tcW w:w="2117" w:type="pct"/>
            <w:tcBorders>
              <w:top w:val="single" w:sz="4" w:space="0" w:color="auto"/>
              <w:left w:val="nil"/>
              <w:bottom w:val="single" w:sz="4" w:space="0" w:color="auto"/>
              <w:right w:val="nil"/>
            </w:tcBorders>
            <w:shd w:val="clear" w:color="auto" w:fill="D9D9D9"/>
            <w:tcMar>
              <w:left w:w="28" w:type="dxa"/>
              <w:right w:w="28" w:type="dxa"/>
            </w:tcMar>
          </w:tcPr>
          <w:p w14:paraId="190A3E8D" w14:textId="77777777" w:rsidR="007D2770" w:rsidRPr="00C45032" w:rsidRDefault="007D2770" w:rsidP="00C64D2C">
            <w:pPr>
              <w:keepNext/>
              <w:keepLines/>
              <w:spacing w:before="0" w:after="0"/>
              <w:jc w:val="left"/>
              <w:outlineLvl w:val="2"/>
              <w:rPr>
                <w:rFonts w:eastAsia="Times New Roman" w:cs="Arial"/>
                <w:b/>
                <w:bCs/>
                <w:szCs w:val="24"/>
                <w:lang w:val="bs-Latn-BA"/>
              </w:rPr>
            </w:pPr>
            <w:bookmarkStart w:id="300" w:name="_Toc163037164"/>
            <w:bookmarkStart w:id="301" w:name="_Toc163110863"/>
            <w:bookmarkStart w:id="302" w:name="_Toc163647054"/>
            <w:bookmarkStart w:id="303" w:name="_Toc186489313"/>
            <w:r w:rsidRPr="00C45032">
              <w:rPr>
                <w:rFonts w:eastAsia="Times New Roman" w:cs="Arial"/>
                <w:b/>
                <w:bCs/>
                <w:szCs w:val="24"/>
                <w:lang w:val="bs-Latn-BA"/>
              </w:rPr>
              <w:t>1.1.</w:t>
            </w:r>
            <w:r w:rsidRPr="00C45032">
              <w:rPr>
                <w:szCs w:val="24"/>
              </w:rPr>
              <w:t xml:space="preserve"> </w:t>
            </w:r>
            <w:r w:rsidRPr="00C45032">
              <w:rPr>
                <w:rFonts w:eastAsia="Times New Roman" w:cs="Arial"/>
                <w:b/>
                <w:bCs/>
                <w:szCs w:val="24"/>
                <w:lang w:val="bs-Latn-BA"/>
              </w:rPr>
              <w:t>STRATEŠKI OKVIR</w:t>
            </w:r>
            <w:bookmarkEnd w:id="300"/>
            <w:bookmarkEnd w:id="301"/>
            <w:bookmarkEnd w:id="302"/>
            <w:bookmarkEnd w:id="303"/>
          </w:p>
        </w:tc>
        <w:tc>
          <w:tcPr>
            <w:tcW w:w="571" w:type="pct"/>
            <w:tcBorders>
              <w:top w:val="single" w:sz="4" w:space="0" w:color="auto"/>
              <w:left w:val="nil"/>
              <w:bottom w:val="single" w:sz="4" w:space="0" w:color="auto"/>
              <w:right w:val="nil"/>
            </w:tcBorders>
            <w:shd w:val="clear" w:color="auto" w:fill="D9D9D9"/>
            <w:tcMar>
              <w:left w:w="28" w:type="dxa"/>
              <w:right w:w="28" w:type="dxa"/>
            </w:tcMar>
          </w:tcPr>
          <w:p w14:paraId="390E784C" w14:textId="77777777" w:rsidR="007D2770" w:rsidRPr="00C45032" w:rsidRDefault="007D2770" w:rsidP="00C64D2C">
            <w:pPr>
              <w:spacing w:before="0" w:after="0"/>
              <w:rPr>
                <w:rFonts w:eastAsia="Times New Roman" w:cs="Arial"/>
                <w:szCs w:val="24"/>
                <w:lang w:val="bs-Latn-BA"/>
              </w:rPr>
            </w:pPr>
          </w:p>
        </w:tc>
        <w:tc>
          <w:tcPr>
            <w:tcW w:w="563" w:type="pct"/>
            <w:tcBorders>
              <w:top w:val="single" w:sz="4" w:space="0" w:color="auto"/>
              <w:left w:val="nil"/>
              <w:bottom w:val="single" w:sz="4" w:space="0" w:color="auto"/>
              <w:right w:val="nil"/>
            </w:tcBorders>
            <w:shd w:val="clear" w:color="auto" w:fill="D9D9D9"/>
            <w:tcMar>
              <w:left w:w="28" w:type="dxa"/>
              <w:right w:w="28" w:type="dxa"/>
            </w:tcMar>
          </w:tcPr>
          <w:p w14:paraId="7B29C39D" w14:textId="77777777" w:rsidR="007D2770" w:rsidRPr="00C45032" w:rsidRDefault="007D2770" w:rsidP="00C64D2C">
            <w:pPr>
              <w:spacing w:before="0" w:after="0"/>
              <w:rPr>
                <w:rFonts w:eastAsia="Times New Roman" w:cs="Arial"/>
                <w:szCs w:val="24"/>
                <w:lang w:val="bs-Latn-BA"/>
              </w:rPr>
            </w:pPr>
          </w:p>
        </w:tc>
        <w:tc>
          <w:tcPr>
            <w:tcW w:w="636" w:type="pct"/>
            <w:tcBorders>
              <w:top w:val="single" w:sz="4" w:space="0" w:color="auto"/>
              <w:left w:val="nil"/>
              <w:bottom w:val="single" w:sz="4" w:space="0" w:color="auto"/>
              <w:right w:val="nil"/>
            </w:tcBorders>
            <w:shd w:val="clear" w:color="auto" w:fill="D9D9D9"/>
            <w:tcMar>
              <w:left w:w="28" w:type="dxa"/>
              <w:right w:w="28" w:type="dxa"/>
            </w:tcMar>
          </w:tcPr>
          <w:p w14:paraId="0C424D3B" w14:textId="77777777" w:rsidR="007D2770" w:rsidRPr="00C45032" w:rsidRDefault="007D2770" w:rsidP="00C64D2C">
            <w:pPr>
              <w:spacing w:before="0" w:after="0"/>
              <w:jc w:val="center"/>
              <w:rPr>
                <w:rFonts w:eastAsia="Times New Roman" w:cs="Arial"/>
                <w:szCs w:val="24"/>
                <w:lang w:val="bs-Latn-BA"/>
              </w:rPr>
            </w:pPr>
          </w:p>
        </w:tc>
        <w:tc>
          <w:tcPr>
            <w:tcW w:w="3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6999930" w14:textId="77777777" w:rsidR="007D2770" w:rsidRPr="00C45032" w:rsidRDefault="007D2770" w:rsidP="00C64D2C">
            <w:pPr>
              <w:spacing w:before="0" w:after="0"/>
              <w:rPr>
                <w:rFonts w:eastAsia="Times New Roman" w:cs="Arial"/>
                <w:szCs w:val="24"/>
                <w:lang w:val="bs-Latn-BA"/>
              </w:rPr>
            </w:pPr>
          </w:p>
        </w:tc>
      </w:tr>
      <w:tr w:rsidR="007D2770" w:rsidRPr="00C45032" w14:paraId="2FFFEC77" w14:textId="77777777" w:rsidTr="00C64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95"/>
        </w:trPr>
        <w:tc>
          <w:tcPr>
            <w:tcW w:w="259" w:type="pct"/>
            <w:vMerge w:val="restart"/>
            <w:tcBorders>
              <w:top w:val="nil"/>
              <w:left w:val="single" w:sz="8" w:space="0" w:color="000000"/>
              <w:right w:val="single" w:sz="8" w:space="0" w:color="000000"/>
            </w:tcBorders>
            <w:shd w:val="clear" w:color="auto" w:fill="D9D9D9"/>
            <w:tcMar>
              <w:top w:w="0" w:type="dxa"/>
              <w:left w:w="28" w:type="dxa"/>
              <w:bottom w:w="0" w:type="dxa"/>
              <w:right w:w="28" w:type="dxa"/>
            </w:tcMar>
            <w:vAlign w:val="center"/>
            <w:hideMark/>
          </w:tcPr>
          <w:p w14:paraId="08B49CC4" w14:textId="77777777" w:rsidR="007D2770" w:rsidRPr="00C45032" w:rsidRDefault="007D2770" w:rsidP="00C64D2C">
            <w:pPr>
              <w:keepNext/>
              <w:spacing w:before="0" w:after="0"/>
              <w:jc w:val="center"/>
              <w:rPr>
                <w:rFonts w:eastAsia="Calibri" w:cs="Times New Roman"/>
                <w:szCs w:val="24"/>
                <w:lang w:val="sr-Latn-CS" w:eastAsia="en-GB"/>
              </w:rPr>
            </w:pPr>
            <w:r w:rsidRPr="00C45032">
              <w:rPr>
                <w:rFonts w:eastAsia="Calibri" w:cs="Times New Roman"/>
                <w:b/>
                <w:bCs/>
                <w:szCs w:val="24"/>
                <w:lang w:val="sr-Latn-CS" w:eastAsia="en-GB"/>
              </w:rPr>
              <w:t>Ozn.</w:t>
            </w:r>
          </w:p>
        </w:tc>
        <w:tc>
          <w:tcPr>
            <w:tcW w:w="495"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13EED0BD" w14:textId="77777777" w:rsidR="007D2770" w:rsidRPr="00C45032" w:rsidRDefault="007D2770" w:rsidP="00C64D2C">
            <w:pPr>
              <w:keepNext/>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Nadležna</w:t>
            </w:r>
          </w:p>
          <w:p w14:paraId="4BCAABB7" w14:textId="77777777" w:rsidR="007D2770" w:rsidRPr="00C45032" w:rsidRDefault="007D2770" w:rsidP="00C64D2C">
            <w:pPr>
              <w:keepNext/>
              <w:spacing w:before="0" w:after="0"/>
              <w:jc w:val="center"/>
              <w:rPr>
                <w:rFonts w:eastAsia="Calibri" w:cs="Times New Roman"/>
                <w:szCs w:val="24"/>
                <w:lang w:val="sr-Latn-CS" w:eastAsia="en-GB"/>
              </w:rPr>
            </w:pPr>
            <w:r w:rsidRPr="00C45032">
              <w:rPr>
                <w:rFonts w:eastAsia="Calibri" w:cs="Times New Roman"/>
                <w:b/>
                <w:bCs/>
                <w:szCs w:val="24"/>
                <w:lang w:val="sr-Latn-CS" w:eastAsia="en-GB"/>
              </w:rPr>
              <w:t>inst.</w:t>
            </w:r>
          </w:p>
        </w:tc>
        <w:tc>
          <w:tcPr>
            <w:tcW w:w="2117"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392A6924" w14:textId="77777777" w:rsidR="007D2770" w:rsidRPr="00C45032" w:rsidRDefault="007D2770" w:rsidP="00C64D2C">
            <w:pPr>
              <w:keepNext/>
              <w:spacing w:before="0" w:after="0"/>
              <w:jc w:val="left"/>
              <w:rPr>
                <w:rFonts w:eastAsia="Calibri" w:cs="Times New Roman"/>
                <w:b/>
                <w:bCs/>
                <w:szCs w:val="24"/>
                <w:lang w:val="sr-Latn-CS" w:eastAsia="en-GB"/>
              </w:rPr>
            </w:pPr>
            <w:r w:rsidRPr="00C45032">
              <w:rPr>
                <w:rFonts w:eastAsia="Calibri" w:cs="Times New Roman"/>
                <w:b/>
                <w:bCs/>
                <w:szCs w:val="24"/>
                <w:lang w:val="sr-Latn-CS" w:eastAsia="en-GB"/>
              </w:rPr>
              <w:t>Naziv</w:t>
            </w:r>
          </w:p>
        </w:tc>
        <w:tc>
          <w:tcPr>
            <w:tcW w:w="571"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2B1065DE" w14:textId="77777777" w:rsidR="007D2770" w:rsidRPr="00C45032" w:rsidRDefault="007D2770" w:rsidP="00C64D2C">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Donošenje</w:t>
            </w:r>
          </w:p>
        </w:tc>
        <w:tc>
          <w:tcPr>
            <w:tcW w:w="563" w:type="pct"/>
            <w:vMerge w:val="restart"/>
            <w:tcBorders>
              <w:top w:val="nil"/>
              <w:left w:val="nil"/>
              <w:right w:val="single" w:sz="8" w:space="0" w:color="000000"/>
            </w:tcBorders>
            <w:shd w:val="clear" w:color="auto" w:fill="D9D9D9"/>
            <w:tcMar>
              <w:top w:w="0" w:type="dxa"/>
              <w:left w:w="108" w:type="dxa"/>
              <w:bottom w:w="0" w:type="dxa"/>
              <w:right w:w="108" w:type="dxa"/>
            </w:tcMar>
            <w:vAlign w:val="center"/>
            <w:hideMark/>
          </w:tcPr>
          <w:p w14:paraId="2F20BCAF" w14:textId="7DF43344" w:rsidR="007D2770" w:rsidRPr="00C45032" w:rsidRDefault="007D2770" w:rsidP="00C64D2C">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w:t>
            </w:r>
            <w:r w:rsidR="00203EE0">
              <w:rPr>
                <w:rFonts w:eastAsia="Calibri" w:cs="Times New Roman"/>
                <w:b/>
                <w:bCs/>
                <w:szCs w:val="24"/>
                <w:lang w:val="sr-Latn-CS" w:eastAsia="en-GB"/>
              </w:rPr>
              <w:t xml:space="preserve">eriod važenja </w:t>
            </w:r>
          </w:p>
        </w:tc>
        <w:tc>
          <w:tcPr>
            <w:tcW w:w="995" w:type="pct"/>
            <w:gridSpan w:val="2"/>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15F3408C" w14:textId="77777777" w:rsidR="007D2770" w:rsidRPr="00C45032" w:rsidRDefault="007D2770" w:rsidP="00C64D2C">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Pravna tekovina</w:t>
            </w:r>
          </w:p>
        </w:tc>
      </w:tr>
      <w:tr w:rsidR="007D2770" w:rsidRPr="00C45032" w14:paraId="73EBDE91" w14:textId="77777777" w:rsidTr="00C64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95"/>
        </w:trPr>
        <w:tc>
          <w:tcPr>
            <w:tcW w:w="259" w:type="pct"/>
            <w:vMerge/>
            <w:tcBorders>
              <w:left w:val="single" w:sz="8" w:space="0" w:color="000000"/>
              <w:bottom w:val="single" w:sz="8" w:space="0" w:color="auto"/>
              <w:right w:val="single" w:sz="8" w:space="0" w:color="000000"/>
            </w:tcBorders>
            <w:shd w:val="clear" w:color="auto" w:fill="D9D9D9"/>
            <w:tcMar>
              <w:top w:w="0" w:type="dxa"/>
              <w:left w:w="28" w:type="dxa"/>
              <w:bottom w:w="0" w:type="dxa"/>
              <w:right w:w="28" w:type="dxa"/>
            </w:tcMar>
            <w:vAlign w:val="center"/>
          </w:tcPr>
          <w:p w14:paraId="081F4E27" w14:textId="77777777" w:rsidR="007D2770" w:rsidRPr="00C45032" w:rsidRDefault="007D2770" w:rsidP="00C64D2C">
            <w:pPr>
              <w:keepNext/>
              <w:spacing w:before="0" w:after="0"/>
              <w:jc w:val="center"/>
              <w:rPr>
                <w:rFonts w:eastAsia="Calibri" w:cs="Times New Roman"/>
                <w:b/>
                <w:bCs/>
                <w:szCs w:val="24"/>
                <w:lang w:val="sr-Latn-CS" w:eastAsia="en-GB"/>
              </w:rPr>
            </w:pPr>
          </w:p>
        </w:tc>
        <w:tc>
          <w:tcPr>
            <w:tcW w:w="495"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3405D522" w14:textId="77777777" w:rsidR="007D2770" w:rsidRPr="00C45032" w:rsidRDefault="007D2770" w:rsidP="00C64D2C">
            <w:pPr>
              <w:keepNext/>
              <w:spacing w:before="0" w:after="0"/>
              <w:jc w:val="center"/>
              <w:rPr>
                <w:rFonts w:eastAsia="Calibri" w:cs="Times New Roman"/>
                <w:b/>
                <w:bCs/>
                <w:szCs w:val="24"/>
                <w:lang w:val="sr-Latn-CS" w:eastAsia="en-GB"/>
              </w:rPr>
            </w:pPr>
          </w:p>
        </w:tc>
        <w:tc>
          <w:tcPr>
            <w:tcW w:w="2117"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5ECE3E36" w14:textId="77777777" w:rsidR="007D2770" w:rsidRPr="00C45032" w:rsidRDefault="007D2770" w:rsidP="00C64D2C">
            <w:pPr>
              <w:keepNext/>
              <w:spacing w:before="0" w:after="0"/>
              <w:jc w:val="center"/>
              <w:rPr>
                <w:rFonts w:eastAsia="Calibri" w:cs="Times New Roman"/>
                <w:b/>
                <w:bCs/>
                <w:szCs w:val="24"/>
                <w:lang w:val="sr-Latn-CS" w:eastAsia="en-GB"/>
              </w:rPr>
            </w:pPr>
          </w:p>
        </w:tc>
        <w:tc>
          <w:tcPr>
            <w:tcW w:w="571"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293574B0" w14:textId="77777777" w:rsidR="007D2770" w:rsidRPr="00C45032" w:rsidRDefault="007D2770" w:rsidP="00C64D2C">
            <w:pPr>
              <w:spacing w:before="0" w:after="0"/>
              <w:jc w:val="center"/>
              <w:rPr>
                <w:rFonts w:eastAsia="Calibri" w:cs="Times New Roman"/>
                <w:b/>
                <w:bCs/>
                <w:szCs w:val="24"/>
                <w:lang w:val="sr-Latn-CS" w:eastAsia="en-GB"/>
              </w:rPr>
            </w:pPr>
          </w:p>
        </w:tc>
        <w:tc>
          <w:tcPr>
            <w:tcW w:w="563" w:type="pct"/>
            <w:vMerge/>
            <w:tcBorders>
              <w:left w:val="nil"/>
              <w:bottom w:val="single" w:sz="8" w:space="0" w:color="auto"/>
              <w:right w:val="single" w:sz="8" w:space="0" w:color="000000"/>
            </w:tcBorders>
            <w:shd w:val="clear" w:color="auto" w:fill="D9D9D9"/>
            <w:tcMar>
              <w:top w:w="0" w:type="dxa"/>
              <w:left w:w="108" w:type="dxa"/>
              <w:bottom w:w="0" w:type="dxa"/>
              <w:right w:w="108" w:type="dxa"/>
            </w:tcMar>
            <w:vAlign w:val="center"/>
          </w:tcPr>
          <w:p w14:paraId="02CA39F7" w14:textId="77777777" w:rsidR="007D2770" w:rsidRPr="00C45032" w:rsidRDefault="007D2770" w:rsidP="00C64D2C">
            <w:pPr>
              <w:spacing w:before="0" w:after="0"/>
              <w:jc w:val="center"/>
              <w:rPr>
                <w:rFonts w:eastAsia="Calibri" w:cs="Times New Roman"/>
                <w:b/>
                <w:bCs/>
                <w:szCs w:val="24"/>
                <w:lang w:val="sr-Latn-CS" w:eastAsia="en-GB"/>
              </w:rPr>
            </w:pPr>
          </w:p>
        </w:tc>
        <w:tc>
          <w:tcPr>
            <w:tcW w:w="636" w:type="pct"/>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231E6AC9" w14:textId="77777777" w:rsidR="007D2770" w:rsidRPr="00C45032" w:rsidRDefault="007D2770" w:rsidP="00C64D2C">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Celex No</w:t>
            </w:r>
          </w:p>
        </w:tc>
        <w:tc>
          <w:tcPr>
            <w:tcW w:w="359" w:type="pct"/>
            <w:tcBorders>
              <w:top w:val="nil"/>
              <w:left w:val="nil"/>
              <w:bottom w:val="single" w:sz="8" w:space="0" w:color="000000"/>
              <w:right w:val="single" w:sz="8" w:space="0" w:color="000000"/>
            </w:tcBorders>
            <w:shd w:val="clear" w:color="auto" w:fill="D9D9D9"/>
          </w:tcPr>
          <w:p w14:paraId="60F36162" w14:textId="77777777" w:rsidR="007D2770" w:rsidRPr="00C45032" w:rsidRDefault="007D2770" w:rsidP="00C64D2C">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Ostalo</w:t>
            </w:r>
          </w:p>
        </w:tc>
      </w:tr>
      <w:tr w:rsidR="007D2770" w:rsidRPr="00C45032" w14:paraId="15E6D444" w14:textId="77777777" w:rsidTr="00C64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18"/>
        </w:trPr>
        <w:tc>
          <w:tcPr>
            <w:tcW w:w="259" w:type="pct"/>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3AC64515" w14:textId="77777777" w:rsidR="007D2770" w:rsidRPr="00C45032" w:rsidRDefault="007D2770" w:rsidP="00C64D2C">
            <w:pPr>
              <w:spacing w:before="0" w:after="0"/>
              <w:jc w:val="left"/>
              <w:rPr>
                <w:rFonts w:eastAsia="Calibri" w:cs="Times New Roman"/>
                <w:szCs w:val="24"/>
                <w:lang w:val="sr-Latn-CS" w:eastAsia="en-GB"/>
              </w:rPr>
            </w:pPr>
          </w:p>
        </w:tc>
        <w:tc>
          <w:tcPr>
            <w:tcW w:w="495" w:type="pct"/>
            <w:tcBorders>
              <w:top w:val="nil"/>
              <w:left w:val="nil"/>
              <w:bottom w:val="single" w:sz="8" w:space="0" w:color="auto"/>
              <w:right w:val="nil"/>
            </w:tcBorders>
            <w:shd w:val="clear" w:color="auto" w:fill="D9D9D9"/>
            <w:tcMar>
              <w:top w:w="0" w:type="dxa"/>
              <w:left w:w="28" w:type="dxa"/>
              <w:bottom w:w="0" w:type="dxa"/>
              <w:right w:w="28" w:type="dxa"/>
            </w:tcMar>
          </w:tcPr>
          <w:p w14:paraId="6354F963" w14:textId="77777777" w:rsidR="007D2770" w:rsidRPr="00C45032" w:rsidRDefault="007D2770" w:rsidP="00C64D2C">
            <w:pPr>
              <w:spacing w:before="0" w:after="0"/>
              <w:jc w:val="center"/>
              <w:rPr>
                <w:rFonts w:eastAsia="Calibri" w:cs="Times New Roman"/>
                <w:szCs w:val="24"/>
                <w:lang w:val="sr-Latn-CS" w:eastAsia="en-GB"/>
              </w:rPr>
            </w:pPr>
          </w:p>
        </w:tc>
        <w:tc>
          <w:tcPr>
            <w:tcW w:w="2117" w:type="pct"/>
            <w:tcBorders>
              <w:top w:val="nil"/>
              <w:left w:val="nil"/>
              <w:bottom w:val="single" w:sz="8" w:space="0" w:color="auto"/>
              <w:right w:val="nil"/>
            </w:tcBorders>
            <w:shd w:val="clear" w:color="auto" w:fill="D9D9D9"/>
            <w:tcMar>
              <w:top w:w="0" w:type="dxa"/>
              <w:left w:w="28" w:type="dxa"/>
              <w:bottom w:w="0" w:type="dxa"/>
              <w:right w:w="28" w:type="dxa"/>
            </w:tcMar>
            <w:hideMark/>
          </w:tcPr>
          <w:p w14:paraId="4DF04519" w14:textId="77777777" w:rsidR="007D2770" w:rsidRPr="00C45032" w:rsidRDefault="007D2770" w:rsidP="00C64D2C">
            <w:pPr>
              <w:spacing w:before="0" w:after="0"/>
              <w:jc w:val="left"/>
              <w:rPr>
                <w:rFonts w:eastAsia="Calibri" w:cs="Times New Roman"/>
                <w:b/>
                <w:bCs/>
                <w:szCs w:val="24"/>
                <w:lang w:val="sr-Latn-CS" w:eastAsia="en-GB"/>
              </w:rPr>
            </w:pPr>
            <w:r w:rsidRPr="00C45032">
              <w:rPr>
                <w:rFonts w:eastAsia="Calibri" w:cs="Times New Roman"/>
                <w:b/>
                <w:bCs/>
                <w:szCs w:val="24"/>
                <w:lang w:val="sr-Latn-CS" w:eastAsia="en-GB"/>
              </w:rPr>
              <w:t>A) Pristup strukturnim fondovima</w:t>
            </w:r>
          </w:p>
        </w:tc>
        <w:tc>
          <w:tcPr>
            <w:tcW w:w="571" w:type="pct"/>
            <w:tcBorders>
              <w:top w:val="nil"/>
              <w:left w:val="nil"/>
              <w:bottom w:val="single" w:sz="8" w:space="0" w:color="auto"/>
              <w:right w:val="nil"/>
            </w:tcBorders>
            <w:shd w:val="clear" w:color="auto" w:fill="D9D9D9"/>
            <w:tcMar>
              <w:top w:w="0" w:type="dxa"/>
              <w:left w:w="28" w:type="dxa"/>
              <w:bottom w:w="0" w:type="dxa"/>
              <w:right w:w="28" w:type="dxa"/>
            </w:tcMar>
          </w:tcPr>
          <w:p w14:paraId="1597ACC5" w14:textId="77777777" w:rsidR="007D2770" w:rsidRPr="00C45032" w:rsidRDefault="007D2770" w:rsidP="00C64D2C">
            <w:pPr>
              <w:spacing w:before="0" w:after="0"/>
              <w:jc w:val="center"/>
              <w:rPr>
                <w:rFonts w:eastAsia="Calibri" w:cs="Times New Roman"/>
                <w:szCs w:val="24"/>
                <w:lang w:val="sr-Latn-CS" w:eastAsia="en-GB"/>
              </w:rPr>
            </w:pPr>
          </w:p>
        </w:tc>
        <w:tc>
          <w:tcPr>
            <w:tcW w:w="563" w:type="pct"/>
            <w:tcBorders>
              <w:top w:val="nil"/>
              <w:left w:val="nil"/>
              <w:bottom w:val="single" w:sz="8" w:space="0" w:color="auto"/>
              <w:right w:val="nil"/>
            </w:tcBorders>
            <w:shd w:val="clear" w:color="auto" w:fill="D9D9D9"/>
            <w:tcMar>
              <w:top w:w="0" w:type="dxa"/>
              <w:left w:w="28" w:type="dxa"/>
              <w:bottom w:w="0" w:type="dxa"/>
              <w:right w:w="28" w:type="dxa"/>
            </w:tcMar>
          </w:tcPr>
          <w:p w14:paraId="76CBCF7D" w14:textId="77777777" w:rsidR="007D2770" w:rsidRPr="00C45032" w:rsidRDefault="007D2770" w:rsidP="00C64D2C">
            <w:pPr>
              <w:spacing w:before="0" w:after="0"/>
              <w:jc w:val="center"/>
              <w:rPr>
                <w:rFonts w:eastAsia="Calibri" w:cs="Times New Roman"/>
                <w:szCs w:val="24"/>
                <w:lang w:val="sr-Latn-CS" w:eastAsia="en-GB"/>
              </w:rPr>
            </w:pPr>
          </w:p>
        </w:tc>
        <w:tc>
          <w:tcPr>
            <w:tcW w:w="636" w:type="pct"/>
            <w:tcBorders>
              <w:top w:val="nil"/>
              <w:left w:val="nil"/>
              <w:bottom w:val="single" w:sz="8" w:space="0" w:color="auto"/>
              <w:right w:val="nil"/>
            </w:tcBorders>
            <w:shd w:val="clear" w:color="auto" w:fill="D9D9D9"/>
            <w:tcMar>
              <w:top w:w="0" w:type="dxa"/>
              <w:left w:w="28" w:type="dxa"/>
              <w:bottom w:w="0" w:type="dxa"/>
              <w:right w:w="28" w:type="dxa"/>
            </w:tcMar>
          </w:tcPr>
          <w:p w14:paraId="03E3EB05" w14:textId="77777777" w:rsidR="007D2770" w:rsidRPr="00C45032" w:rsidRDefault="007D2770" w:rsidP="00C64D2C">
            <w:pPr>
              <w:spacing w:before="0" w:after="0"/>
              <w:jc w:val="center"/>
              <w:rPr>
                <w:rFonts w:eastAsia="Calibri" w:cs="Times New Roman"/>
                <w:szCs w:val="24"/>
                <w:lang w:val="sr-Latn-CS" w:eastAsia="en-GB"/>
              </w:rPr>
            </w:pPr>
          </w:p>
        </w:tc>
        <w:tc>
          <w:tcPr>
            <w:tcW w:w="359"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59BBD4FD" w14:textId="77777777" w:rsidR="007D2770" w:rsidRPr="00C45032" w:rsidRDefault="007D2770" w:rsidP="00C64D2C">
            <w:pPr>
              <w:spacing w:before="0" w:after="0"/>
              <w:jc w:val="center"/>
              <w:rPr>
                <w:rFonts w:eastAsia="Calibri" w:cs="Times New Roman"/>
                <w:b/>
                <w:bCs/>
                <w:szCs w:val="24"/>
                <w:lang w:val="sr-Latn-CS" w:eastAsia="en-GB"/>
              </w:rPr>
            </w:pPr>
          </w:p>
        </w:tc>
      </w:tr>
      <w:tr w:rsidR="007D2770" w:rsidRPr="00C45032" w14:paraId="546B485B" w14:textId="77777777" w:rsidTr="00C64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44"/>
        </w:trPr>
        <w:tc>
          <w:tcPr>
            <w:tcW w:w="25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369ECD3" w14:textId="77777777" w:rsidR="007D2770" w:rsidRPr="00C45032" w:rsidRDefault="007D2770" w:rsidP="00C64D2C">
            <w:pPr>
              <w:spacing w:before="0" w:after="0"/>
              <w:ind w:left="156"/>
              <w:contextualSpacing/>
              <w:jc w:val="left"/>
              <w:rPr>
                <w:rFonts w:eastAsia="Calibri" w:cs="Times New Roman"/>
                <w:szCs w:val="24"/>
                <w:lang w:val="sr-Latn-CS" w:eastAsia="en-GB"/>
              </w:rPr>
            </w:pPr>
            <w:r w:rsidRPr="00C45032">
              <w:rPr>
                <w:rFonts w:eastAsia="Calibri" w:cs="Times New Roman"/>
                <w:szCs w:val="24"/>
                <w:lang w:val="sr-Latn-CS" w:eastAsia="en-GB"/>
              </w:rPr>
              <w:t>1.</w:t>
            </w:r>
          </w:p>
        </w:tc>
        <w:tc>
          <w:tcPr>
            <w:tcW w:w="49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1AF365E" w14:textId="77777777" w:rsidR="007D2770" w:rsidRPr="00C45032" w:rsidRDefault="007D2770" w:rsidP="00C64D2C">
            <w:pPr>
              <w:spacing w:before="0" w:after="0"/>
              <w:jc w:val="center"/>
              <w:rPr>
                <w:rFonts w:eastAsia="Calibri" w:cs="Times New Roman"/>
                <w:szCs w:val="24"/>
                <w:lang w:val="sr-Latn-CS" w:eastAsia="en-GB"/>
              </w:rPr>
            </w:pPr>
            <w:r w:rsidRPr="00C45032">
              <w:rPr>
                <w:rFonts w:eastAsia="Calibri" w:cs="Times New Roman"/>
                <w:szCs w:val="24"/>
                <w:lang w:val="sr-Latn-CS" w:eastAsia="en-GB"/>
              </w:rPr>
              <w:t xml:space="preserve">MEP </w:t>
            </w:r>
          </w:p>
        </w:tc>
        <w:tc>
          <w:tcPr>
            <w:tcW w:w="21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7082113" w14:textId="77777777" w:rsidR="007D2770" w:rsidRPr="00C45032" w:rsidRDefault="007D2770" w:rsidP="00C64D2C">
            <w:pPr>
              <w:spacing w:before="0" w:after="0"/>
              <w:ind w:left="20" w:right="86"/>
              <w:rPr>
                <w:rFonts w:eastAsia="Calibri" w:cs="Times New Roman"/>
                <w:szCs w:val="24"/>
                <w:lang w:val="sr-Latn-CS" w:eastAsia="en-GB"/>
              </w:rPr>
            </w:pPr>
            <w:r w:rsidRPr="00C45032">
              <w:rPr>
                <w:rFonts w:eastAsia="Calibri" w:cs="Times New Roman"/>
                <w:szCs w:val="24"/>
                <w:lang w:val="sr-Latn-CS" w:eastAsia="en-GB"/>
              </w:rPr>
              <w:t>Revidirani akcioni plan za ispunjavanje zahtjeva kohezione politike</w:t>
            </w:r>
          </w:p>
          <w:p w14:paraId="5DE98721" w14:textId="77777777" w:rsidR="007D2770" w:rsidRPr="00C45032" w:rsidRDefault="007D2770" w:rsidP="00C64D2C">
            <w:pPr>
              <w:spacing w:before="0" w:after="0"/>
              <w:ind w:left="20" w:right="86"/>
              <w:rPr>
                <w:rFonts w:eastAsia="Calibri" w:cs="Times New Roman"/>
                <w:szCs w:val="24"/>
                <w:lang w:val="sr-Latn-CS" w:eastAsia="en-GB"/>
              </w:rPr>
            </w:pPr>
          </w:p>
        </w:tc>
        <w:tc>
          <w:tcPr>
            <w:tcW w:w="57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2F1E3CA" w14:textId="77777777" w:rsidR="007D2770" w:rsidRPr="00C45032" w:rsidRDefault="007D2770" w:rsidP="00C64D2C">
            <w:pPr>
              <w:spacing w:before="0" w:after="0"/>
              <w:jc w:val="center"/>
              <w:rPr>
                <w:rFonts w:eastAsia="Calibri" w:cs="Times New Roman"/>
                <w:szCs w:val="24"/>
                <w:lang w:val="sr-Latn-CS" w:eastAsia="en-GB"/>
              </w:rPr>
            </w:pPr>
            <w:r w:rsidRPr="00C45032">
              <w:rPr>
                <w:szCs w:val="24"/>
              </w:rPr>
              <w:t>2025/I</w:t>
            </w:r>
          </w:p>
        </w:tc>
        <w:tc>
          <w:tcPr>
            <w:tcW w:w="56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4BC9E50" w14:textId="77777777" w:rsidR="007D2770" w:rsidRPr="00C45032" w:rsidRDefault="007D2770" w:rsidP="00C64D2C">
            <w:pPr>
              <w:spacing w:before="0" w:after="0"/>
              <w:jc w:val="center"/>
              <w:rPr>
                <w:rFonts w:eastAsia="Calibri" w:cs="Times New Roman"/>
                <w:szCs w:val="24"/>
                <w:lang w:val="sr-Latn-CS" w:eastAsia="en-GB"/>
              </w:rPr>
            </w:pPr>
            <w:r w:rsidRPr="00C45032">
              <w:rPr>
                <w:szCs w:val="24"/>
              </w:rPr>
              <w:t>2025-2028</w:t>
            </w:r>
          </w:p>
        </w:tc>
        <w:tc>
          <w:tcPr>
            <w:tcW w:w="63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3124C6A" w14:textId="77777777" w:rsidR="007D2770" w:rsidRPr="00C45032" w:rsidRDefault="007D2770" w:rsidP="00C64D2C">
            <w:pPr>
              <w:spacing w:before="0" w:after="160" w:line="259" w:lineRule="auto"/>
              <w:jc w:val="center"/>
              <w:rPr>
                <w:rFonts w:eastAsia="Calibri" w:cs="Times New Roman"/>
                <w:szCs w:val="24"/>
                <w:lang w:val="sr-Latn-CS" w:eastAsia="en-GB"/>
              </w:rPr>
            </w:pPr>
          </w:p>
        </w:tc>
        <w:tc>
          <w:tcPr>
            <w:tcW w:w="35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00A40F7" w14:textId="77777777" w:rsidR="007D2770" w:rsidRPr="00C45032" w:rsidRDefault="007D2770" w:rsidP="00C64D2C">
            <w:pPr>
              <w:spacing w:before="0" w:after="0"/>
              <w:jc w:val="center"/>
              <w:rPr>
                <w:rFonts w:eastAsia="Calibri" w:cs="Times New Roman"/>
                <w:b/>
                <w:bCs/>
                <w:szCs w:val="24"/>
                <w:lang w:val="sr-Latn-CS" w:eastAsia="en-GB"/>
              </w:rPr>
            </w:pPr>
          </w:p>
        </w:tc>
      </w:tr>
      <w:tr w:rsidR="007D2770" w:rsidRPr="00C45032" w14:paraId="022E2820" w14:textId="77777777" w:rsidTr="00C64D2C">
        <w:tc>
          <w:tcPr>
            <w:tcW w:w="25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2C3A8F2" w14:textId="77777777" w:rsidR="007D2770" w:rsidRPr="00C45032" w:rsidRDefault="007D2770" w:rsidP="00C64D2C">
            <w:pPr>
              <w:spacing w:before="0" w:after="0"/>
              <w:jc w:val="center"/>
              <w:rPr>
                <w:rFonts w:ascii="Calibri" w:eastAsia="Times New Roman" w:hAnsi="Calibri" w:cs="Arial"/>
                <w:sz w:val="20"/>
                <w:szCs w:val="20"/>
                <w:lang w:val="bs-Latn-BA"/>
              </w:rPr>
            </w:pPr>
          </w:p>
        </w:tc>
        <w:tc>
          <w:tcPr>
            <w:tcW w:w="495" w:type="pct"/>
            <w:tcBorders>
              <w:top w:val="single" w:sz="4" w:space="0" w:color="auto"/>
              <w:left w:val="nil"/>
              <w:bottom w:val="single" w:sz="4" w:space="0" w:color="auto"/>
              <w:right w:val="nil"/>
            </w:tcBorders>
            <w:shd w:val="clear" w:color="auto" w:fill="D9D9D9"/>
            <w:tcMar>
              <w:left w:w="28" w:type="dxa"/>
              <w:right w:w="28" w:type="dxa"/>
            </w:tcMar>
          </w:tcPr>
          <w:p w14:paraId="1735163F" w14:textId="77777777" w:rsidR="007D2770" w:rsidRPr="00C45032" w:rsidDel="004D2CAC" w:rsidRDefault="007D2770" w:rsidP="00C64D2C">
            <w:pPr>
              <w:spacing w:before="0" w:after="0"/>
              <w:rPr>
                <w:rFonts w:eastAsia="Times New Roman" w:cs="Arial"/>
                <w:szCs w:val="24"/>
                <w:lang w:val="bs-Latn-BA"/>
              </w:rPr>
            </w:pPr>
          </w:p>
        </w:tc>
        <w:tc>
          <w:tcPr>
            <w:tcW w:w="2117" w:type="pct"/>
            <w:tcBorders>
              <w:top w:val="single" w:sz="4" w:space="0" w:color="auto"/>
              <w:left w:val="nil"/>
              <w:bottom w:val="single" w:sz="4" w:space="0" w:color="auto"/>
              <w:right w:val="nil"/>
            </w:tcBorders>
            <w:shd w:val="clear" w:color="auto" w:fill="D9D9D9"/>
            <w:tcMar>
              <w:left w:w="28" w:type="dxa"/>
              <w:right w:w="28" w:type="dxa"/>
            </w:tcMar>
          </w:tcPr>
          <w:p w14:paraId="6AA3298E" w14:textId="77777777" w:rsidR="007D2770" w:rsidRPr="00C45032" w:rsidRDefault="007D2770" w:rsidP="00C64D2C">
            <w:pPr>
              <w:keepNext/>
              <w:keepLines/>
              <w:spacing w:before="0" w:after="0"/>
              <w:jc w:val="left"/>
              <w:outlineLvl w:val="2"/>
              <w:rPr>
                <w:rFonts w:eastAsia="Times New Roman" w:cs="Arial"/>
                <w:b/>
                <w:bCs/>
                <w:szCs w:val="24"/>
                <w:lang w:val="bs-Latn-BA"/>
              </w:rPr>
            </w:pPr>
            <w:bookmarkStart w:id="304" w:name="_Toc163037165"/>
            <w:bookmarkStart w:id="305" w:name="_Toc163110864"/>
            <w:bookmarkStart w:id="306" w:name="_Toc163647055"/>
            <w:bookmarkStart w:id="307" w:name="_Toc186489314"/>
            <w:r w:rsidRPr="00C45032">
              <w:rPr>
                <w:rFonts w:eastAsia="Times New Roman" w:cs="Arial"/>
                <w:b/>
                <w:bCs/>
                <w:szCs w:val="24"/>
                <w:lang w:val="bs-Latn-BA"/>
              </w:rPr>
              <w:t>1.2. ZAKONODAVNI OKVIR</w:t>
            </w:r>
            <w:bookmarkEnd w:id="304"/>
            <w:bookmarkEnd w:id="305"/>
            <w:bookmarkEnd w:id="306"/>
            <w:bookmarkEnd w:id="307"/>
          </w:p>
        </w:tc>
        <w:tc>
          <w:tcPr>
            <w:tcW w:w="571" w:type="pct"/>
            <w:tcBorders>
              <w:top w:val="single" w:sz="4" w:space="0" w:color="auto"/>
              <w:left w:val="nil"/>
              <w:bottom w:val="single" w:sz="4" w:space="0" w:color="auto"/>
              <w:right w:val="nil"/>
            </w:tcBorders>
            <w:shd w:val="clear" w:color="auto" w:fill="D9D9D9"/>
            <w:tcMar>
              <w:left w:w="28" w:type="dxa"/>
              <w:right w:w="28" w:type="dxa"/>
            </w:tcMar>
          </w:tcPr>
          <w:p w14:paraId="107E0F0C" w14:textId="77777777" w:rsidR="007D2770" w:rsidRPr="00C45032" w:rsidDel="004D2CAC" w:rsidRDefault="007D2770" w:rsidP="00C64D2C">
            <w:pPr>
              <w:spacing w:before="0" w:after="0"/>
              <w:rPr>
                <w:rFonts w:eastAsia="Times New Roman" w:cs="Arial"/>
                <w:szCs w:val="24"/>
                <w:lang w:val="bs-Latn-BA"/>
              </w:rPr>
            </w:pPr>
          </w:p>
        </w:tc>
        <w:tc>
          <w:tcPr>
            <w:tcW w:w="563" w:type="pct"/>
            <w:tcBorders>
              <w:top w:val="single" w:sz="4" w:space="0" w:color="auto"/>
              <w:left w:val="nil"/>
              <w:bottom w:val="single" w:sz="4" w:space="0" w:color="auto"/>
              <w:right w:val="nil"/>
            </w:tcBorders>
            <w:shd w:val="clear" w:color="auto" w:fill="D9D9D9"/>
            <w:tcMar>
              <w:left w:w="28" w:type="dxa"/>
              <w:right w:w="28" w:type="dxa"/>
            </w:tcMar>
          </w:tcPr>
          <w:p w14:paraId="4F13E665" w14:textId="77777777" w:rsidR="007D2770" w:rsidRPr="00C45032" w:rsidDel="004D2CAC" w:rsidRDefault="007D2770" w:rsidP="00C64D2C">
            <w:pPr>
              <w:spacing w:before="0" w:after="0"/>
              <w:rPr>
                <w:rFonts w:eastAsia="Times New Roman" w:cs="Arial"/>
                <w:szCs w:val="24"/>
                <w:lang w:val="bs-Latn-BA"/>
              </w:rPr>
            </w:pPr>
          </w:p>
        </w:tc>
        <w:tc>
          <w:tcPr>
            <w:tcW w:w="636" w:type="pct"/>
            <w:tcBorders>
              <w:top w:val="single" w:sz="4" w:space="0" w:color="auto"/>
              <w:left w:val="nil"/>
              <w:bottom w:val="single" w:sz="4" w:space="0" w:color="auto"/>
              <w:right w:val="nil"/>
            </w:tcBorders>
            <w:shd w:val="clear" w:color="auto" w:fill="D9D9D9"/>
            <w:tcMar>
              <w:left w:w="28" w:type="dxa"/>
              <w:right w:w="28" w:type="dxa"/>
            </w:tcMar>
          </w:tcPr>
          <w:p w14:paraId="497AA2E2" w14:textId="77777777" w:rsidR="007D2770" w:rsidRPr="00C45032" w:rsidRDefault="007D2770" w:rsidP="00C64D2C">
            <w:pPr>
              <w:spacing w:before="0" w:after="0"/>
              <w:jc w:val="center"/>
              <w:rPr>
                <w:rFonts w:eastAsia="Times New Roman" w:cs="Arial"/>
                <w:szCs w:val="24"/>
                <w:lang w:val="bs-Latn-BA"/>
              </w:rPr>
            </w:pPr>
          </w:p>
        </w:tc>
        <w:tc>
          <w:tcPr>
            <w:tcW w:w="3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0C78B0D" w14:textId="77777777" w:rsidR="007D2770" w:rsidRPr="00C45032" w:rsidRDefault="007D2770" w:rsidP="00C64D2C">
            <w:pPr>
              <w:spacing w:before="0" w:after="0"/>
              <w:rPr>
                <w:rFonts w:eastAsia="Times New Roman" w:cs="Arial"/>
                <w:szCs w:val="24"/>
                <w:lang w:val="bs-Latn-BA"/>
              </w:rPr>
            </w:pPr>
          </w:p>
        </w:tc>
      </w:tr>
      <w:tr w:rsidR="007D2770" w:rsidRPr="00C45032" w14:paraId="3023A0B4" w14:textId="77777777" w:rsidTr="00C64D2C">
        <w:tc>
          <w:tcPr>
            <w:tcW w:w="25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FC60228" w14:textId="77777777" w:rsidR="007D2770" w:rsidRPr="00C45032" w:rsidRDefault="007D2770" w:rsidP="00C64D2C">
            <w:pPr>
              <w:keepNext/>
              <w:keepLines/>
              <w:spacing w:before="0" w:after="0"/>
              <w:jc w:val="center"/>
              <w:rPr>
                <w:rFonts w:ascii="Calibri" w:eastAsia="Times New Roman" w:hAnsi="Calibri" w:cs="Arial"/>
                <w:sz w:val="20"/>
                <w:szCs w:val="20"/>
                <w:lang w:val="bs-Latn-BA"/>
              </w:rPr>
            </w:pPr>
            <w:r w:rsidRPr="00C45032">
              <w:rPr>
                <w:rFonts w:ascii="Calibri" w:eastAsia="Calibri" w:hAnsi="Calibri" w:cs="Arial"/>
                <w:b/>
                <w:bCs/>
                <w:sz w:val="20"/>
                <w:szCs w:val="20"/>
                <w:lang w:val="bs-Latn-BA"/>
              </w:rPr>
              <w:t>Ozn.</w:t>
            </w:r>
          </w:p>
        </w:tc>
        <w:tc>
          <w:tcPr>
            <w:tcW w:w="495"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2A4D9627" w14:textId="77777777" w:rsidR="007D2770" w:rsidRPr="00C45032" w:rsidRDefault="007D2770" w:rsidP="00C64D2C">
            <w:pPr>
              <w:keepNext/>
              <w:keepLines/>
              <w:spacing w:before="0" w:after="0"/>
              <w:jc w:val="center"/>
              <w:rPr>
                <w:rFonts w:eastAsia="Calibri" w:cs="Arial"/>
                <w:b/>
                <w:bCs/>
                <w:szCs w:val="24"/>
                <w:lang w:val="bs-Latn-BA"/>
              </w:rPr>
            </w:pPr>
            <w:r w:rsidRPr="00C45032">
              <w:rPr>
                <w:rFonts w:eastAsia="Calibri" w:cs="Arial"/>
                <w:b/>
                <w:bCs/>
                <w:szCs w:val="24"/>
                <w:lang w:val="bs-Latn-BA"/>
              </w:rPr>
              <w:t>Nadležna</w:t>
            </w:r>
          </w:p>
          <w:p w14:paraId="7D862AAF" w14:textId="77777777" w:rsidR="007D2770" w:rsidRPr="00C45032" w:rsidDel="004D2CAC" w:rsidRDefault="007D2770" w:rsidP="00C64D2C">
            <w:pPr>
              <w:keepNext/>
              <w:keepLines/>
              <w:spacing w:before="0" w:after="0"/>
              <w:jc w:val="center"/>
              <w:rPr>
                <w:rFonts w:eastAsia="Times New Roman" w:cs="Arial"/>
                <w:szCs w:val="24"/>
                <w:lang w:val="bs-Latn-BA"/>
              </w:rPr>
            </w:pPr>
            <w:r w:rsidRPr="00C45032">
              <w:rPr>
                <w:rFonts w:eastAsia="Calibri" w:cs="Arial"/>
                <w:b/>
                <w:bCs/>
                <w:szCs w:val="24"/>
                <w:lang w:val="bs-Latn-BA"/>
              </w:rPr>
              <w:t xml:space="preserve"> inst.</w:t>
            </w:r>
          </w:p>
        </w:tc>
        <w:tc>
          <w:tcPr>
            <w:tcW w:w="211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F207795" w14:textId="77777777" w:rsidR="007D2770" w:rsidRPr="00C45032" w:rsidRDefault="007D2770" w:rsidP="00C64D2C">
            <w:pPr>
              <w:keepNext/>
              <w:keepLines/>
              <w:spacing w:before="0" w:after="0"/>
              <w:jc w:val="left"/>
              <w:rPr>
                <w:rFonts w:eastAsia="Times New Roman" w:cs="Arial"/>
                <w:b/>
                <w:bCs/>
                <w:szCs w:val="24"/>
                <w:lang w:val="bs-Latn-BA"/>
              </w:rPr>
            </w:pPr>
            <w:r w:rsidRPr="00C45032">
              <w:rPr>
                <w:rFonts w:eastAsia="Calibri" w:cs="Arial"/>
                <w:b/>
                <w:bCs/>
                <w:szCs w:val="24"/>
                <w:lang w:val="bs-Latn-BA"/>
              </w:rPr>
              <w:t>Naziv</w:t>
            </w:r>
          </w:p>
        </w:tc>
        <w:tc>
          <w:tcPr>
            <w:tcW w:w="571"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B985A48" w14:textId="77777777" w:rsidR="007D2770" w:rsidRPr="00C45032" w:rsidDel="004D2CAC" w:rsidRDefault="007D2770" w:rsidP="00C64D2C">
            <w:pPr>
              <w:spacing w:before="0" w:after="0"/>
              <w:jc w:val="center"/>
              <w:rPr>
                <w:rFonts w:eastAsia="Times New Roman" w:cs="Arial"/>
                <w:b/>
                <w:szCs w:val="24"/>
                <w:lang w:val="bs-Latn-BA"/>
              </w:rPr>
            </w:pPr>
            <w:r w:rsidRPr="00C45032">
              <w:rPr>
                <w:rFonts w:eastAsia="Times New Roman" w:cs="Arial"/>
                <w:b/>
                <w:szCs w:val="24"/>
                <w:lang w:val="bs-Latn-BA"/>
              </w:rPr>
              <w:t>Donošenje</w:t>
            </w:r>
          </w:p>
        </w:tc>
        <w:tc>
          <w:tcPr>
            <w:tcW w:w="563" w:type="pct"/>
            <w:vMerge w:val="restart"/>
            <w:tcBorders>
              <w:top w:val="single" w:sz="4" w:space="0" w:color="auto"/>
              <w:left w:val="single" w:sz="4" w:space="0" w:color="000000"/>
              <w:right w:val="single" w:sz="4" w:space="0" w:color="000000"/>
            </w:tcBorders>
            <w:shd w:val="clear" w:color="auto" w:fill="D9D9D9"/>
            <w:vAlign w:val="center"/>
          </w:tcPr>
          <w:p w14:paraId="5ECC5D1D" w14:textId="77777777" w:rsidR="007D2770" w:rsidRPr="00C45032" w:rsidDel="004D2CAC" w:rsidRDefault="007D2770" w:rsidP="00C64D2C">
            <w:pPr>
              <w:spacing w:before="0" w:after="0"/>
              <w:jc w:val="center"/>
              <w:rPr>
                <w:rFonts w:eastAsia="Times New Roman" w:cs="Arial"/>
                <w:b/>
                <w:szCs w:val="24"/>
                <w:lang w:val="bs-Latn-BA"/>
              </w:rPr>
            </w:pPr>
            <w:r w:rsidRPr="00C45032">
              <w:rPr>
                <w:rFonts w:eastAsia="Times New Roman" w:cs="Arial"/>
                <w:b/>
                <w:szCs w:val="24"/>
                <w:lang w:val="bs-Latn-BA"/>
              </w:rPr>
              <w:t>Primjena</w:t>
            </w:r>
          </w:p>
        </w:tc>
        <w:tc>
          <w:tcPr>
            <w:tcW w:w="995"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611CFD05" w14:textId="77777777" w:rsidR="007D2770" w:rsidRPr="00C45032" w:rsidRDefault="007D2770" w:rsidP="00C64D2C">
            <w:pPr>
              <w:spacing w:before="0" w:after="0"/>
              <w:jc w:val="center"/>
              <w:rPr>
                <w:rFonts w:eastAsia="Calibri" w:cs="Arial"/>
                <w:b/>
                <w:szCs w:val="24"/>
                <w:lang w:val="bs-Latn-BA"/>
              </w:rPr>
            </w:pPr>
            <w:r w:rsidRPr="00C45032">
              <w:rPr>
                <w:rFonts w:eastAsia="Calibri" w:cs="Arial"/>
                <w:b/>
                <w:szCs w:val="24"/>
                <w:lang w:val="bs-Latn-BA"/>
              </w:rPr>
              <w:t>Pravna tekovina</w:t>
            </w:r>
          </w:p>
        </w:tc>
      </w:tr>
      <w:tr w:rsidR="007D2770" w:rsidRPr="00C45032" w14:paraId="1BFC1D4F" w14:textId="77777777" w:rsidTr="00C64D2C">
        <w:tc>
          <w:tcPr>
            <w:tcW w:w="259"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1D8E4D7" w14:textId="77777777" w:rsidR="007D2770" w:rsidRPr="00C45032" w:rsidRDefault="007D2770" w:rsidP="00C64D2C">
            <w:pPr>
              <w:keepNext/>
              <w:keepLines/>
              <w:spacing w:before="0" w:after="0"/>
              <w:jc w:val="center"/>
              <w:rPr>
                <w:rFonts w:ascii="Calibri" w:eastAsia="Calibri" w:hAnsi="Calibri" w:cs="Arial"/>
                <w:b/>
                <w:bCs/>
                <w:sz w:val="20"/>
                <w:szCs w:val="20"/>
                <w:lang w:val="bs-Latn-BA"/>
              </w:rPr>
            </w:pPr>
          </w:p>
        </w:tc>
        <w:tc>
          <w:tcPr>
            <w:tcW w:w="495"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8D008EF" w14:textId="77777777" w:rsidR="007D2770" w:rsidRPr="00C45032" w:rsidRDefault="007D2770" w:rsidP="00C64D2C">
            <w:pPr>
              <w:keepNext/>
              <w:keepLines/>
              <w:spacing w:before="0" w:after="0"/>
              <w:jc w:val="center"/>
              <w:rPr>
                <w:rFonts w:eastAsia="Calibri" w:cs="Arial"/>
                <w:szCs w:val="24"/>
                <w:lang w:val="bs-Latn-BA"/>
              </w:rPr>
            </w:pPr>
          </w:p>
        </w:tc>
        <w:tc>
          <w:tcPr>
            <w:tcW w:w="211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3FF3AA31" w14:textId="77777777" w:rsidR="007D2770" w:rsidRPr="00C45032" w:rsidRDefault="007D2770" w:rsidP="00C64D2C">
            <w:pPr>
              <w:keepNext/>
              <w:keepLines/>
              <w:spacing w:before="0" w:after="0"/>
              <w:jc w:val="center"/>
              <w:rPr>
                <w:rFonts w:eastAsia="Calibri" w:cs="Arial"/>
                <w:b/>
                <w:bCs/>
                <w:szCs w:val="24"/>
                <w:lang w:val="bs-Latn-BA"/>
              </w:rPr>
            </w:pPr>
          </w:p>
        </w:tc>
        <w:tc>
          <w:tcPr>
            <w:tcW w:w="571"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1D4ECD3" w14:textId="77777777" w:rsidR="007D2770" w:rsidRPr="00C45032" w:rsidDel="004D2CAC" w:rsidRDefault="007D2770" w:rsidP="00C64D2C">
            <w:pPr>
              <w:spacing w:before="0" w:after="0"/>
              <w:jc w:val="center"/>
              <w:rPr>
                <w:rFonts w:eastAsia="Times New Roman" w:cs="Arial"/>
                <w:szCs w:val="24"/>
                <w:lang w:val="bs-Latn-BA"/>
              </w:rPr>
            </w:pPr>
          </w:p>
        </w:tc>
        <w:tc>
          <w:tcPr>
            <w:tcW w:w="563" w:type="pct"/>
            <w:vMerge/>
            <w:tcBorders>
              <w:left w:val="single" w:sz="4" w:space="0" w:color="000000"/>
              <w:bottom w:val="single" w:sz="4" w:space="0" w:color="auto"/>
              <w:right w:val="single" w:sz="4" w:space="0" w:color="000000"/>
            </w:tcBorders>
            <w:shd w:val="clear" w:color="auto" w:fill="D9D9D9"/>
            <w:vAlign w:val="center"/>
          </w:tcPr>
          <w:p w14:paraId="608E1804" w14:textId="77777777" w:rsidR="007D2770" w:rsidRPr="00C45032" w:rsidDel="004D2CAC" w:rsidRDefault="007D2770" w:rsidP="00C64D2C">
            <w:pPr>
              <w:spacing w:before="0" w:after="0"/>
              <w:jc w:val="center"/>
              <w:rPr>
                <w:rFonts w:eastAsia="Times New Roman" w:cs="Arial"/>
                <w:szCs w:val="24"/>
                <w:lang w:val="bs-Latn-BA"/>
              </w:rPr>
            </w:pPr>
          </w:p>
        </w:tc>
        <w:tc>
          <w:tcPr>
            <w:tcW w:w="636"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63C4897" w14:textId="77777777" w:rsidR="007D2770" w:rsidRPr="00C45032" w:rsidRDefault="007D2770" w:rsidP="00C64D2C">
            <w:pPr>
              <w:keepNext/>
              <w:keepLines/>
              <w:spacing w:before="0" w:after="0"/>
              <w:jc w:val="center"/>
              <w:rPr>
                <w:rFonts w:eastAsia="Calibri" w:cs="Arial"/>
                <w:b/>
                <w:bCs/>
                <w:szCs w:val="24"/>
                <w:lang w:val="bs-Latn-BA"/>
              </w:rPr>
            </w:pPr>
            <w:r w:rsidRPr="00C45032">
              <w:rPr>
                <w:rFonts w:eastAsia="Calibri" w:cs="Arial"/>
                <w:b/>
                <w:szCs w:val="24"/>
                <w:lang w:val="bs-Latn-BA"/>
              </w:rPr>
              <w:t>Celex No</w:t>
            </w:r>
          </w:p>
        </w:tc>
        <w:tc>
          <w:tcPr>
            <w:tcW w:w="359"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1B9B25C" w14:textId="77777777" w:rsidR="007D2770" w:rsidRPr="00C45032" w:rsidRDefault="007D2770" w:rsidP="00C64D2C">
            <w:pPr>
              <w:keepNext/>
              <w:keepLines/>
              <w:spacing w:before="0" w:after="0"/>
              <w:jc w:val="center"/>
              <w:rPr>
                <w:rFonts w:eastAsia="Calibri" w:cs="Arial"/>
                <w:b/>
                <w:bCs/>
                <w:szCs w:val="24"/>
                <w:lang w:val="bs-Latn-BA"/>
              </w:rPr>
            </w:pPr>
            <w:r w:rsidRPr="00C45032">
              <w:rPr>
                <w:rFonts w:eastAsia="Calibri" w:cs="Arial"/>
                <w:b/>
                <w:bCs/>
                <w:szCs w:val="24"/>
                <w:lang w:val="bs-Latn-BA"/>
              </w:rPr>
              <w:t>Ostalo</w:t>
            </w:r>
          </w:p>
        </w:tc>
      </w:tr>
      <w:tr w:rsidR="007D2770" w:rsidRPr="00C45032" w14:paraId="57EBF374" w14:textId="77777777" w:rsidTr="00C64D2C">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14:paraId="31FD27C8" w14:textId="77777777" w:rsidR="007D2770" w:rsidRPr="00C45032" w:rsidRDefault="007D2770" w:rsidP="00C64D2C">
            <w:pPr>
              <w:spacing w:before="0" w:after="0"/>
              <w:jc w:val="left"/>
              <w:rPr>
                <w:rFonts w:eastAsia="Times New Roman" w:cs="Arial"/>
                <w:b/>
                <w:bCs/>
                <w:szCs w:val="24"/>
                <w:lang w:val="bs-Latn-BA"/>
              </w:rPr>
            </w:pPr>
            <w:r w:rsidRPr="00C45032">
              <w:rPr>
                <w:rFonts w:eastAsia="Times New Roman" w:cs="Arial"/>
                <w:b/>
                <w:bCs/>
                <w:szCs w:val="24"/>
                <w:lang w:val="bs-Latn-BA"/>
              </w:rPr>
              <w:t xml:space="preserve">                              A) Programiranje</w:t>
            </w:r>
          </w:p>
        </w:tc>
      </w:tr>
      <w:tr w:rsidR="007D2770" w:rsidRPr="00C45032" w14:paraId="2620BF20" w14:textId="77777777" w:rsidTr="00C64D2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1E79424" w14:textId="77777777" w:rsidR="007D2770" w:rsidRPr="00C45032" w:rsidRDefault="007D2770" w:rsidP="00C64D2C">
            <w:pPr>
              <w:spacing w:before="0" w:after="0"/>
              <w:jc w:val="center"/>
              <w:rPr>
                <w:rFonts w:eastAsia="Calibri" w:cs="Arial"/>
                <w:szCs w:val="24"/>
                <w:lang w:val="bs-Latn-BA"/>
              </w:rPr>
            </w:pPr>
            <w:bookmarkStart w:id="308" w:name="_Hlk162530121"/>
            <w:r w:rsidRPr="00C45032">
              <w:rPr>
                <w:rFonts w:eastAsia="Calibri" w:cs="Arial"/>
                <w:szCs w:val="24"/>
                <w:lang w:val="bs-Latn-BA"/>
              </w:rPr>
              <w:t>1.</w:t>
            </w:r>
          </w:p>
        </w:tc>
        <w:tc>
          <w:tcPr>
            <w:tcW w:w="4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2AEB3D" w14:textId="77777777" w:rsidR="007D2770" w:rsidRPr="00C45032" w:rsidRDefault="007D2770" w:rsidP="00C64D2C">
            <w:pPr>
              <w:spacing w:before="0" w:after="0"/>
              <w:jc w:val="center"/>
              <w:rPr>
                <w:rFonts w:eastAsia="Calibri" w:cs="Arial"/>
                <w:szCs w:val="24"/>
                <w:lang w:val="bs-Latn-BA"/>
              </w:rPr>
            </w:pPr>
            <w:r w:rsidRPr="00C45032">
              <w:rPr>
                <w:rFonts w:eastAsia="Calibri" w:cs="Arial"/>
                <w:szCs w:val="24"/>
                <w:lang w:val="bs-Latn-BA"/>
              </w:rPr>
              <w:t>MEP</w:t>
            </w:r>
          </w:p>
        </w:tc>
        <w:tc>
          <w:tcPr>
            <w:tcW w:w="2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8F6BEA" w14:textId="77777777" w:rsidR="007D2770" w:rsidRPr="00C45032" w:rsidRDefault="007D2770" w:rsidP="00C64D2C">
            <w:pPr>
              <w:spacing w:before="0" w:after="0"/>
              <w:rPr>
                <w:rFonts w:eastAsia="Calibri" w:cs="Arial"/>
                <w:szCs w:val="24"/>
                <w:lang w:val="bs-Latn-BA"/>
              </w:rPr>
            </w:pPr>
            <w:r w:rsidRPr="00C45032">
              <w:rPr>
                <w:rFonts w:eastAsia="Calibri" w:cs="Arial"/>
                <w:szCs w:val="24"/>
                <w:lang w:val="bs-Latn-BA"/>
              </w:rPr>
              <w:t xml:space="preserve"> Zakon o evropskim strukturnim i investicionim fondovima</w:t>
            </w:r>
          </w:p>
        </w:tc>
        <w:tc>
          <w:tcPr>
            <w:tcW w:w="5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2BA116" w14:textId="77777777" w:rsidR="007D2770" w:rsidRPr="00C45032" w:rsidRDefault="007D2770" w:rsidP="00C64D2C">
            <w:pPr>
              <w:spacing w:before="0" w:after="0"/>
              <w:jc w:val="center"/>
              <w:rPr>
                <w:rFonts w:eastAsia="Calibri" w:cs="Arial"/>
                <w:szCs w:val="24"/>
                <w:lang w:val="bs-Latn-BA"/>
              </w:rPr>
            </w:pPr>
            <w:r w:rsidRPr="00C45032">
              <w:rPr>
                <w:rFonts w:eastAsia="Calibri" w:cs="Times New Roman"/>
                <w:szCs w:val="24"/>
                <w:lang w:val="sr-Latn-CS" w:eastAsia="en-GB"/>
              </w:rPr>
              <w:t>2026/IV</w:t>
            </w:r>
          </w:p>
        </w:tc>
        <w:tc>
          <w:tcPr>
            <w:tcW w:w="56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CFA1DC" w14:textId="77777777" w:rsidR="007D2770" w:rsidRPr="00C45032" w:rsidRDefault="007D2770" w:rsidP="00C64D2C">
            <w:pPr>
              <w:spacing w:before="0" w:after="0"/>
              <w:jc w:val="center"/>
              <w:rPr>
                <w:rFonts w:eastAsia="Calibri" w:cs="Arial"/>
                <w:szCs w:val="24"/>
                <w:lang w:val="bs-Latn-BA"/>
              </w:rPr>
            </w:pPr>
            <w:r w:rsidRPr="00C45032">
              <w:rPr>
                <w:rFonts w:eastAsia="Calibri" w:cs="Times New Roman"/>
                <w:szCs w:val="24"/>
                <w:lang w:val="sr-Latn-ME" w:eastAsia="en-GB"/>
              </w:rPr>
              <w:t>Danom pristupanja EU</w:t>
            </w:r>
          </w:p>
        </w:tc>
        <w:tc>
          <w:tcPr>
            <w:tcW w:w="6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8138BB" w14:textId="3E949D7A" w:rsidR="007D2770" w:rsidRPr="00C45032" w:rsidRDefault="007D2770" w:rsidP="00C64D2C">
            <w:pPr>
              <w:spacing w:before="0" w:after="0"/>
              <w:jc w:val="center"/>
              <w:rPr>
                <w:rFonts w:eastAsia="Times New Roman" w:cs="Arial"/>
                <w:color w:val="4F81BD"/>
                <w:sz w:val="20"/>
                <w:szCs w:val="20"/>
                <w:lang w:val="bs-Latn-BA"/>
              </w:rPr>
            </w:pPr>
            <w:r w:rsidRPr="00C45032">
              <w:rPr>
                <w:rFonts w:eastAsia="Calibri" w:cs="Arial"/>
                <w:sz w:val="20"/>
                <w:szCs w:val="20"/>
                <w:lang w:val="sr-Latn-ME"/>
              </w:rPr>
              <w:t>32021R1060</w:t>
            </w:r>
            <w:r w:rsidR="001C02CA" w:rsidRPr="00C45032">
              <w:rPr>
                <w:rFonts w:eastAsia="Calibri" w:cs="Arial"/>
                <w:sz w:val="20"/>
                <w:szCs w:val="20"/>
                <w:lang w:val="sr-Latn-ME"/>
              </w:rPr>
              <w:t xml:space="preserve"> </w:t>
            </w:r>
            <w:r w:rsidRPr="00C45032">
              <w:rPr>
                <w:rFonts w:eastAsia="Calibri" w:cs="Arial"/>
                <w:sz w:val="20"/>
                <w:szCs w:val="20"/>
                <w:lang w:val="sr-Latn-ME"/>
              </w:rPr>
              <w:t>[P]</w:t>
            </w:r>
          </w:p>
        </w:tc>
        <w:tc>
          <w:tcPr>
            <w:tcW w:w="3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6A4689" w14:textId="77777777" w:rsidR="007D2770" w:rsidRPr="00C45032" w:rsidRDefault="007D2770" w:rsidP="00C64D2C">
            <w:pPr>
              <w:spacing w:before="0" w:after="0"/>
              <w:jc w:val="center"/>
              <w:rPr>
                <w:rFonts w:eastAsia="Times New Roman" w:cs="Arial"/>
                <w:color w:val="4F81BD"/>
                <w:szCs w:val="24"/>
                <w:lang w:val="bs-Latn-BA"/>
              </w:rPr>
            </w:pPr>
          </w:p>
        </w:tc>
      </w:tr>
      <w:bookmarkEnd w:id="308"/>
    </w:tbl>
    <w:p w14:paraId="752C089C" w14:textId="4A579C39" w:rsidR="00F63FE4" w:rsidRPr="00C45032" w:rsidRDefault="00F63FE4">
      <w:pPr>
        <w:spacing w:before="0" w:after="160" w:line="259" w:lineRule="auto"/>
        <w:jc w:val="left"/>
        <w:rPr>
          <w:rFonts w:eastAsia="Calibri" w:cs="Arial"/>
          <w:szCs w:val="24"/>
          <w:lang w:val="it-IT"/>
        </w:rPr>
      </w:pPr>
      <w:r w:rsidRPr="00C45032">
        <w:rPr>
          <w:rFonts w:eastAsia="Calibri" w:cs="Arial"/>
          <w:szCs w:val="24"/>
          <w:lang w:val="it-IT"/>
        </w:rPr>
        <w:br w:type="page"/>
      </w:r>
    </w:p>
    <w:p w14:paraId="1ACF5C45" w14:textId="1C5FAF11" w:rsidR="00F05D67" w:rsidRPr="00203EE0" w:rsidRDefault="00F05D67" w:rsidP="003D0955">
      <w:pPr>
        <w:keepNext/>
        <w:keepLines/>
        <w:shd w:val="clear" w:color="auto" w:fill="FFFF00"/>
        <w:spacing w:before="360" w:after="0"/>
        <w:jc w:val="right"/>
        <w:outlineLvl w:val="0"/>
        <w:rPr>
          <w:rFonts w:eastAsia="Times New Roman" w:cs="Times New Roman"/>
          <w:b/>
          <w:bCs/>
          <w:color w:val="000000"/>
          <w:sz w:val="28"/>
          <w:szCs w:val="28"/>
          <w:lang w:val="en-GB"/>
        </w:rPr>
      </w:pPr>
      <w:r w:rsidRPr="00C5369D">
        <w:rPr>
          <w:rFonts w:eastAsia="Times New Roman" w:cs="Times New Roman"/>
          <w:b/>
          <w:bCs/>
          <w:color w:val="000000"/>
          <w:sz w:val="28"/>
          <w:szCs w:val="28"/>
          <w:lang w:val="en-GB"/>
        </w:rPr>
        <w:lastRenderedPageBreak/>
        <w:t>23. Pravosuđe i temeljna prava                                                                                                                                            TEMP</w:t>
      </w:r>
    </w:p>
    <w:p w14:paraId="20138E85" w14:textId="1DCBE04A" w:rsidR="00F05D67" w:rsidRPr="00EE28C2" w:rsidRDefault="00F05D67" w:rsidP="00F05D67">
      <w:pPr>
        <w:rPr>
          <w:rFonts w:eastAsia="Calibri" w:cs="Times New Roman"/>
          <w:b/>
          <w:lang w:val="sr-Latn-ME"/>
        </w:rPr>
      </w:pPr>
      <w:r w:rsidRPr="00EE28C2">
        <w:rPr>
          <w:rFonts w:eastAsia="Calibri" w:cs="Times New Roman"/>
          <w:b/>
          <w:lang w:val="sr-Latn-ME"/>
        </w:rPr>
        <w:t>UVOD</w:t>
      </w:r>
    </w:p>
    <w:p w14:paraId="294F5AC9" w14:textId="77777777" w:rsidR="00F05D67" w:rsidRPr="00EE28C2" w:rsidRDefault="00F05D67" w:rsidP="00F05D67">
      <w:pPr>
        <w:rPr>
          <w:rFonts w:eastAsia="Calibri" w:cs="Times New Roman"/>
          <w:szCs w:val="24"/>
          <w:lang w:val="bs-Latn-BA"/>
        </w:rPr>
      </w:pPr>
      <w:r w:rsidRPr="00EE28C2">
        <w:rPr>
          <w:rFonts w:eastAsia="Calibri" w:cs="Times New Roman"/>
          <w:szCs w:val="24"/>
          <w:lang w:val="bs-Latn-BA"/>
        </w:rPr>
        <w:t xml:space="preserve">Pregovaračko poglavlje 23 posvećeno je pravosuđu i temeljnim pravima. Propisi i standardi iz ovog poglavlja odnose se na jačanje principa nepristrasnosti, nezavisnosti, odgovornosti, efikasnosti, profesionalizma, pristupa pravdi i kvaliteta pravosuđa, snaženje državnog sistema u odnosu na sprečavanje i suzbijanje korupcije, kao i na zaštitu temeljnih prava, kako u zakonu, tako i u praksi. U skladu s navedenim, pregovaračko poglavlje podijeljeno je na tri podoblasti: pravosuđe, borba protiv korupcije (prevencija i represija) i temeljna prava. </w:t>
      </w:r>
    </w:p>
    <w:p w14:paraId="645A9C05" w14:textId="77777777" w:rsidR="00F05D67" w:rsidRPr="00EE28C2" w:rsidRDefault="00F05D67" w:rsidP="00F05D67">
      <w:pPr>
        <w:rPr>
          <w:rFonts w:eastAsia="Calibri" w:cs="Times New Roman"/>
          <w:szCs w:val="24"/>
          <w:lang w:val="bs-Latn-BA"/>
        </w:rPr>
      </w:pPr>
      <w:r w:rsidRPr="00EE28C2">
        <w:rPr>
          <w:rFonts w:eastAsia="Calibri" w:cs="Times New Roman"/>
          <w:szCs w:val="24"/>
          <w:lang w:val="bs-Latn-BA"/>
        </w:rPr>
        <w:t>U skladu s novim pristupom u pregovorima o pristupanju EU, koji podrazumjeva da se 23. i 24. poglavlje otvaraju prva, a posljednja zatvaraju, Crnoj Gori je kao početno mjerilo u odnosu na ovo poglavlje određena izrada Akcionog plana. Vlada Crne Gore usvojila je predmetni akcioni plan 27. juna 2013. i potom ga adaptirala 19. februara 2015. Kao aneks adaptiranog Akcionog plana za poglavlje 23, u julu 2016. donijet je Operativni dokument za sprečavanje korupcije u oblastima od posebnog rizika. Većina mjera iz Akcionog plana i pratećeg aneksa odnosila se na uspostavljanje zakonodavnog i institucionalnog okvira u navedenim oblastima kao i na uspostavljanje početnog bilansa rezultata u oblastima od značaja. Predmetne obaveze su do danas u najvećem dijelu realizovane što je i zvanično evidentirano u junu 2024. godine, kada je Evropska komisija dala pozitivan Izvještaj o procjeni ispunjenosti privremenih mjerila u poglavlju 23 (IBAR). Tom prilikom, Evropska komisija donijela je i novu Zajedničku pozicija EU kojom su zadata završna mjerila u ovom poglavlju. Shodno zadatim završnim mjerilima, fokus ostaje na jačanju nezavisnosti i efikasnosti pravosuđa, borbi protiv korupcije s posebnim akcentom na visoku korupciju, kao i na zaštiti temeljnih prava.</w:t>
      </w:r>
    </w:p>
    <w:p w14:paraId="03206534" w14:textId="77777777" w:rsidR="00F05D67" w:rsidRPr="00EE28C2" w:rsidRDefault="00F05D67" w:rsidP="00F05D67">
      <w:pPr>
        <w:rPr>
          <w:rFonts w:eastAsia="Calibri" w:cs="Times New Roman"/>
          <w:szCs w:val="24"/>
          <w:lang w:val="bs-Latn-BA"/>
        </w:rPr>
      </w:pPr>
      <w:r w:rsidRPr="00EE28C2">
        <w:rPr>
          <w:rFonts w:eastAsia="Calibri" w:cs="Times New Roman"/>
          <w:szCs w:val="24"/>
          <w:lang w:val="bs-Latn-BA"/>
        </w:rPr>
        <w:t>Institucije nadležne za donošenje strateških i zakonodavnih akata u okviru ovog poglavlja su: Kabinet potpredsjednika Vlade za politički sistem, pravosuđe i antikorupciju, Ministarstvo pravde, Ministarstvo unutrašnjih poslova, Ministarstvo javne uprave, Ministarstvo ljudskih i manjinskih prava, Ministarstvo kulture i medija, Ministarstvo socijalnog staranja, brige o porodici i demografije i Ministarstvo rada, zapošljavanja i socijalnog dijaloga. Podršku u realizaciji aktivnosti u navedenim podoblastima poglavlja 23 pružaju tri predstavnice NVO sektora.</w:t>
      </w:r>
    </w:p>
    <w:p w14:paraId="0CD73943" w14:textId="77777777" w:rsidR="00F05D67" w:rsidRPr="00EE28C2" w:rsidRDefault="00F05D67" w:rsidP="00F05D67">
      <w:pPr>
        <w:rPr>
          <w:rFonts w:eastAsia="Calibri" w:cs="Times New Roman"/>
          <w:szCs w:val="24"/>
          <w:lang w:val="bs-Latn-BA"/>
        </w:rPr>
      </w:pPr>
      <w:r w:rsidRPr="00EE28C2">
        <w:rPr>
          <w:rFonts w:eastAsia="Calibri" w:cs="Times New Roman"/>
          <w:szCs w:val="24"/>
          <w:lang w:val="bs-Latn-BA"/>
        </w:rPr>
        <w:br w:type="page"/>
      </w:r>
    </w:p>
    <w:p w14:paraId="37BC69C1" w14:textId="77777777" w:rsidR="00F05D67" w:rsidRPr="008C2B38" w:rsidRDefault="00F05D67" w:rsidP="00F05D67">
      <w:pPr>
        <w:rPr>
          <w:rFonts w:eastAsia="Calibri" w:cs="Times New Roman"/>
          <w:szCs w:val="24"/>
          <w:highlight w:val="yellow"/>
          <w:lang w:val="bs-Latn-B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
        <w:gridCol w:w="922"/>
        <w:gridCol w:w="5914"/>
        <w:gridCol w:w="1166"/>
        <w:gridCol w:w="1351"/>
        <w:gridCol w:w="1726"/>
        <w:gridCol w:w="1450"/>
      </w:tblGrid>
      <w:tr w:rsidR="00F05D67" w:rsidRPr="008C2B38" w14:paraId="5CA80F7C" w14:textId="77777777" w:rsidTr="00E75A00">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5231D43D" w14:textId="77777777" w:rsidR="00F05D67" w:rsidRPr="00EE28C2" w:rsidRDefault="00F05D67" w:rsidP="00E75A00">
            <w:pPr>
              <w:keepNext/>
              <w:keepLines/>
              <w:spacing w:after="0"/>
              <w:outlineLvl w:val="1"/>
              <w:rPr>
                <w:rFonts w:eastAsia="Times New Roman" w:cs="Times New Roman"/>
                <w:b/>
                <w:bCs/>
                <w:szCs w:val="24"/>
                <w:lang w:val="sr-Latn-ME"/>
              </w:rPr>
            </w:pPr>
            <w:r w:rsidRPr="00EE28C2">
              <w:rPr>
                <w:rFonts w:eastAsia="Calibri" w:cs="Times New Roman"/>
                <w:lang w:val="sr-Latn-ME"/>
              </w:rPr>
              <w:br w:type="page"/>
            </w:r>
            <w:r w:rsidRPr="00EE28C2">
              <w:rPr>
                <w:rFonts w:eastAsia="Times New Roman" w:cs="Times New Roman"/>
                <w:b/>
                <w:bCs/>
                <w:szCs w:val="24"/>
                <w:lang w:val="sr-Latn-ME"/>
              </w:rPr>
              <w:t xml:space="preserve">                             </w:t>
            </w:r>
            <w:bookmarkStart w:id="309" w:name="_Toc30412721"/>
            <w:bookmarkStart w:id="310" w:name="_Toc31363937"/>
            <w:bookmarkStart w:id="311" w:name="_Toc66796456"/>
            <w:bookmarkStart w:id="312" w:name="_Toc91759567"/>
            <w:bookmarkStart w:id="313" w:name="_Toc94080919"/>
            <w:bookmarkStart w:id="314" w:name="_Toc163037167"/>
            <w:bookmarkStart w:id="315" w:name="_Toc163110866"/>
            <w:bookmarkStart w:id="316" w:name="_Toc163647057"/>
            <w:r w:rsidRPr="00EE28C2">
              <w:rPr>
                <w:rFonts w:eastAsia="Times New Roman" w:cs="Times New Roman"/>
                <w:b/>
                <w:bCs/>
                <w:szCs w:val="24"/>
                <w:lang w:val="sr-Latn-ME"/>
              </w:rPr>
              <w:t>1. PLANOVI I POTREBE</w:t>
            </w:r>
            <w:bookmarkEnd w:id="309"/>
            <w:bookmarkEnd w:id="310"/>
            <w:bookmarkEnd w:id="311"/>
            <w:bookmarkEnd w:id="312"/>
            <w:bookmarkEnd w:id="313"/>
            <w:bookmarkEnd w:id="314"/>
            <w:bookmarkEnd w:id="315"/>
            <w:bookmarkEnd w:id="316"/>
          </w:p>
        </w:tc>
      </w:tr>
      <w:tr w:rsidR="00F05D67" w:rsidRPr="008C2B38" w14:paraId="26BA9332" w14:textId="77777777" w:rsidTr="00E75A00">
        <w:trPr>
          <w:trHeight w:val="242"/>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3666F465" w14:textId="77777777" w:rsidR="00F05D67" w:rsidRPr="00EE28C2" w:rsidRDefault="00F05D67" w:rsidP="00E75A00">
            <w:pPr>
              <w:spacing w:after="0"/>
              <w:ind w:left="1440"/>
              <w:rPr>
                <w:rFonts w:eastAsia="Calibri" w:cs="Times New Roman"/>
                <w:b/>
                <w:szCs w:val="24"/>
                <w:lang w:val="sr-Latn-ME"/>
              </w:rPr>
            </w:pPr>
            <w:r w:rsidRPr="00EE28C2">
              <w:rPr>
                <w:rFonts w:eastAsia="Calibri" w:cs="Times New Roman"/>
                <w:b/>
                <w:szCs w:val="24"/>
                <w:lang w:val="sr-Latn-ME"/>
              </w:rPr>
              <w:t xml:space="preserve">  1.1. STRATEŠKI OKVIR</w:t>
            </w:r>
          </w:p>
        </w:tc>
      </w:tr>
      <w:tr w:rsidR="00203EE0" w:rsidRPr="008C2B38" w14:paraId="79E3143F" w14:textId="77777777" w:rsidTr="00D01222">
        <w:tc>
          <w:tcPr>
            <w:tcW w:w="187"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5EADAA19" w14:textId="77777777" w:rsidR="00203EE0" w:rsidRPr="00EE28C2" w:rsidRDefault="00203EE0" w:rsidP="00E75A00">
            <w:pPr>
              <w:spacing w:after="0"/>
              <w:jc w:val="center"/>
              <w:rPr>
                <w:rFonts w:eastAsia="Calibri" w:cs="Times New Roman"/>
                <w:b/>
                <w:szCs w:val="24"/>
                <w:lang w:val="sr-Latn-ME"/>
              </w:rPr>
            </w:pPr>
            <w:r w:rsidRPr="00EE28C2">
              <w:rPr>
                <w:rFonts w:eastAsia="Calibri" w:cs="Times New Roman"/>
                <w:b/>
                <w:szCs w:val="24"/>
                <w:lang w:val="sr-Latn-ME"/>
              </w:rPr>
              <w:t>Ozn.</w:t>
            </w:r>
          </w:p>
        </w:tc>
        <w:tc>
          <w:tcPr>
            <w:tcW w:w="354"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47635F1E" w14:textId="77777777" w:rsidR="00203EE0" w:rsidRPr="00EE28C2" w:rsidRDefault="00203EE0" w:rsidP="00E75A00">
            <w:pPr>
              <w:spacing w:after="0"/>
              <w:jc w:val="center"/>
              <w:rPr>
                <w:rFonts w:eastAsia="Calibri" w:cs="Times New Roman"/>
                <w:b/>
                <w:szCs w:val="24"/>
                <w:lang w:val="sr-Latn-ME"/>
              </w:rPr>
            </w:pPr>
            <w:r w:rsidRPr="00EE28C2">
              <w:rPr>
                <w:rFonts w:eastAsia="Calibri" w:cs="Times New Roman"/>
                <w:b/>
                <w:szCs w:val="24"/>
                <w:lang w:val="sr-Latn-ME"/>
              </w:rPr>
              <w:t>Nadležna</w:t>
            </w:r>
          </w:p>
          <w:p w14:paraId="4A44DA2A" w14:textId="77777777" w:rsidR="00203EE0" w:rsidRPr="00EE28C2" w:rsidRDefault="00203EE0" w:rsidP="00E75A00">
            <w:pPr>
              <w:spacing w:after="0"/>
              <w:jc w:val="center"/>
              <w:rPr>
                <w:rFonts w:eastAsia="Calibri" w:cs="Times New Roman"/>
                <w:b/>
                <w:szCs w:val="24"/>
                <w:lang w:val="sr-Latn-ME"/>
              </w:rPr>
            </w:pPr>
            <w:r w:rsidRPr="00EE28C2">
              <w:rPr>
                <w:rFonts w:eastAsia="Calibri" w:cs="Times New Roman"/>
                <w:b/>
                <w:szCs w:val="24"/>
                <w:lang w:val="sr-Latn-ME"/>
              </w:rPr>
              <w:t>inst.</w:t>
            </w:r>
          </w:p>
        </w:tc>
        <w:tc>
          <w:tcPr>
            <w:tcW w:w="2272" w:type="pct"/>
            <w:vMerge w:val="restart"/>
            <w:tcBorders>
              <w:top w:val="single" w:sz="4" w:space="0" w:color="auto"/>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hideMark/>
          </w:tcPr>
          <w:p w14:paraId="4E72560C" w14:textId="77777777" w:rsidR="00203EE0" w:rsidRPr="00EE28C2" w:rsidRDefault="00203EE0" w:rsidP="00E75A00">
            <w:pPr>
              <w:spacing w:after="0"/>
              <w:rPr>
                <w:rFonts w:eastAsia="Calibri" w:cs="Times New Roman"/>
                <w:b/>
                <w:szCs w:val="24"/>
                <w:lang w:val="sr-Latn-ME"/>
              </w:rPr>
            </w:pPr>
            <w:r w:rsidRPr="00EE28C2">
              <w:rPr>
                <w:rFonts w:eastAsia="Calibri" w:cs="Times New Roman"/>
                <w:b/>
                <w:szCs w:val="24"/>
                <w:lang w:val="sr-Latn-ME"/>
              </w:rPr>
              <w:t>Naziv</w:t>
            </w:r>
          </w:p>
        </w:tc>
        <w:tc>
          <w:tcPr>
            <w:tcW w:w="448" w:type="pct"/>
            <w:vMerge w:val="restart"/>
            <w:tcBorders>
              <w:top w:val="single" w:sz="4" w:space="0" w:color="auto"/>
              <w:left w:val="single" w:sz="4" w:space="0" w:color="auto"/>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0154DE52" w14:textId="2904F4A6" w:rsidR="00203EE0" w:rsidRPr="00EE28C2" w:rsidRDefault="00203EE0" w:rsidP="00203EE0">
            <w:pPr>
              <w:spacing w:after="0"/>
              <w:rPr>
                <w:rFonts w:eastAsia="Calibri" w:cs="Times New Roman"/>
                <w:b/>
                <w:szCs w:val="24"/>
                <w:lang w:val="sr-Latn-ME"/>
              </w:rPr>
            </w:pPr>
            <w:r>
              <w:rPr>
                <w:rFonts w:eastAsia="Calibri" w:cs="Times New Roman"/>
                <w:b/>
                <w:szCs w:val="24"/>
                <w:lang w:val="sr-Latn-ME"/>
              </w:rPr>
              <w:t xml:space="preserve">Donošenje </w:t>
            </w:r>
          </w:p>
        </w:tc>
        <w:tc>
          <w:tcPr>
            <w:tcW w:w="519" w:type="pct"/>
            <w:vMerge w:val="restart"/>
            <w:tcBorders>
              <w:top w:val="single" w:sz="4" w:space="0" w:color="auto"/>
              <w:left w:val="single" w:sz="4" w:space="0" w:color="auto"/>
              <w:bottom w:val="single" w:sz="4" w:space="0" w:color="000000"/>
              <w:right w:val="single" w:sz="4" w:space="0" w:color="000000"/>
            </w:tcBorders>
            <w:shd w:val="clear" w:color="auto" w:fill="D9D9D9"/>
            <w:vAlign w:val="center"/>
          </w:tcPr>
          <w:p w14:paraId="135BED91" w14:textId="34D920DD" w:rsidR="00203EE0" w:rsidRPr="00EE28C2" w:rsidRDefault="00203EE0" w:rsidP="00E75A00">
            <w:pPr>
              <w:spacing w:after="0"/>
              <w:jc w:val="center"/>
              <w:rPr>
                <w:rFonts w:eastAsia="Calibri" w:cs="Times New Roman"/>
                <w:b/>
                <w:szCs w:val="24"/>
                <w:lang w:val="sr-Latn-ME"/>
              </w:rPr>
            </w:pPr>
            <w:r w:rsidRPr="00EE28C2">
              <w:rPr>
                <w:rFonts w:eastAsia="Calibri" w:cs="Times New Roman"/>
                <w:b/>
                <w:szCs w:val="24"/>
                <w:lang w:val="sr-Latn-ME"/>
              </w:rPr>
              <w:t>Period važenja</w:t>
            </w:r>
          </w:p>
        </w:tc>
        <w:tc>
          <w:tcPr>
            <w:tcW w:w="1221"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48B59A09" w14:textId="77777777" w:rsidR="00203EE0" w:rsidRPr="00EE28C2" w:rsidRDefault="00203EE0" w:rsidP="00E75A00">
            <w:pPr>
              <w:spacing w:after="0"/>
              <w:jc w:val="center"/>
              <w:rPr>
                <w:rFonts w:eastAsia="Calibri" w:cs="Times New Roman"/>
                <w:b/>
                <w:szCs w:val="20"/>
                <w:lang w:val="sr-Latn-ME"/>
              </w:rPr>
            </w:pPr>
            <w:r w:rsidRPr="00EE28C2">
              <w:rPr>
                <w:rFonts w:eastAsia="Calibri" w:cs="Times New Roman"/>
                <w:b/>
                <w:szCs w:val="20"/>
                <w:lang w:val="sr-Latn-ME"/>
              </w:rPr>
              <w:t>Pravna tekovina</w:t>
            </w:r>
          </w:p>
        </w:tc>
      </w:tr>
      <w:tr w:rsidR="00203EE0" w:rsidRPr="008C2B38" w14:paraId="4BAAE3A7" w14:textId="77777777" w:rsidTr="00D01222">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78CB1F2" w14:textId="77777777" w:rsidR="00203EE0" w:rsidRPr="00EE28C2" w:rsidRDefault="00203EE0" w:rsidP="00E75A00">
            <w:pPr>
              <w:spacing w:after="0"/>
              <w:rPr>
                <w:rFonts w:eastAsia="Calibri" w:cs="Times New Roman"/>
                <w:b/>
                <w:szCs w:val="24"/>
                <w:lang w:val="sr-Latn-ME"/>
              </w:rPr>
            </w:pPr>
          </w:p>
        </w:tc>
        <w:tc>
          <w:tcPr>
            <w:tcW w:w="354" w:type="pct"/>
            <w:vMerge/>
            <w:tcBorders>
              <w:top w:val="single" w:sz="4" w:space="0" w:color="auto"/>
              <w:left w:val="single" w:sz="4" w:space="0" w:color="000000"/>
              <w:bottom w:val="single" w:sz="4" w:space="0" w:color="000000"/>
              <w:right w:val="single" w:sz="4" w:space="0" w:color="000000"/>
            </w:tcBorders>
            <w:vAlign w:val="center"/>
            <w:hideMark/>
          </w:tcPr>
          <w:p w14:paraId="0B934A8A" w14:textId="77777777" w:rsidR="00203EE0" w:rsidRPr="00EE28C2" w:rsidRDefault="00203EE0" w:rsidP="00E75A00">
            <w:pPr>
              <w:spacing w:after="0"/>
              <w:rPr>
                <w:rFonts w:eastAsia="Calibri" w:cs="Times New Roman"/>
                <w:b/>
                <w:szCs w:val="24"/>
                <w:lang w:val="sr-Latn-ME"/>
              </w:rPr>
            </w:pPr>
          </w:p>
        </w:tc>
        <w:tc>
          <w:tcPr>
            <w:tcW w:w="2272" w:type="pct"/>
            <w:vMerge/>
            <w:tcBorders>
              <w:top w:val="single" w:sz="4" w:space="0" w:color="auto"/>
              <w:left w:val="single" w:sz="4" w:space="0" w:color="000000"/>
              <w:bottom w:val="single" w:sz="4" w:space="0" w:color="000000"/>
              <w:right w:val="single" w:sz="4" w:space="0" w:color="auto"/>
            </w:tcBorders>
            <w:vAlign w:val="center"/>
            <w:hideMark/>
          </w:tcPr>
          <w:p w14:paraId="2C9F3766" w14:textId="77777777" w:rsidR="00203EE0" w:rsidRPr="00EE28C2" w:rsidRDefault="00203EE0" w:rsidP="00E75A00">
            <w:pPr>
              <w:spacing w:after="0"/>
              <w:rPr>
                <w:rFonts w:eastAsia="Calibri" w:cs="Times New Roman"/>
                <w:b/>
                <w:szCs w:val="24"/>
                <w:lang w:val="sr-Latn-ME"/>
              </w:rPr>
            </w:pPr>
          </w:p>
        </w:tc>
        <w:tc>
          <w:tcPr>
            <w:tcW w:w="448" w:type="pct"/>
            <w:vMerge/>
            <w:tcBorders>
              <w:top w:val="single" w:sz="4" w:space="0" w:color="auto"/>
              <w:left w:val="single" w:sz="4" w:space="0" w:color="auto"/>
              <w:bottom w:val="single" w:sz="4" w:space="0" w:color="000000"/>
              <w:right w:val="single" w:sz="4" w:space="0" w:color="000000"/>
            </w:tcBorders>
            <w:vAlign w:val="center"/>
            <w:hideMark/>
          </w:tcPr>
          <w:p w14:paraId="0F9837E0" w14:textId="77777777" w:rsidR="00203EE0" w:rsidRPr="00EE28C2" w:rsidRDefault="00203EE0" w:rsidP="00E75A00">
            <w:pPr>
              <w:spacing w:after="0"/>
              <w:rPr>
                <w:rFonts w:eastAsia="Calibri" w:cs="Times New Roman"/>
                <w:b/>
                <w:szCs w:val="24"/>
                <w:lang w:val="sr-Latn-ME"/>
              </w:rPr>
            </w:pPr>
          </w:p>
        </w:tc>
        <w:tc>
          <w:tcPr>
            <w:tcW w:w="519" w:type="pct"/>
            <w:vMerge/>
            <w:tcBorders>
              <w:top w:val="single" w:sz="4" w:space="0" w:color="auto"/>
              <w:left w:val="single" w:sz="4" w:space="0" w:color="auto"/>
              <w:bottom w:val="single" w:sz="4" w:space="0" w:color="000000"/>
              <w:right w:val="single" w:sz="4" w:space="0" w:color="000000"/>
            </w:tcBorders>
            <w:vAlign w:val="center"/>
          </w:tcPr>
          <w:p w14:paraId="731CFE6C" w14:textId="3568C69D" w:rsidR="00203EE0" w:rsidRPr="00EE28C2" w:rsidRDefault="00203EE0" w:rsidP="00E75A00">
            <w:pPr>
              <w:spacing w:after="0"/>
              <w:rPr>
                <w:rFonts w:eastAsia="Calibri" w:cs="Times New Roman"/>
                <w:b/>
                <w:szCs w:val="24"/>
                <w:lang w:val="sr-Latn-ME"/>
              </w:rPr>
            </w:pPr>
          </w:p>
        </w:tc>
        <w:tc>
          <w:tcPr>
            <w:tcW w:w="663" w:type="pc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3A59622E" w14:textId="77777777" w:rsidR="00203EE0" w:rsidRPr="00EE28C2" w:rsidRDefault="00203EE0" w:rsidP="00E75A00">
            <w:pPr>
              <w:spacing w:after="0"/>
              <w:jc w:val="center"/>
              <w:rPr>
                <w:rFonts w:eastAsia="Calibri" w:cs="Times New Roman"/>
                <w:b/>
                <w:szCs w:val="20"/>
                <w:lang w:val="sr-Latn-ME"/>
              </w:rPr>
            </w:pPr>
            <w:r w:rsidRPr="00EE28C2">
              <w:rPr>
                <w:rFonts w:eastAsia="Calibri" w:cs="Times New Roman"/>
                <w:b/>
                <w:szCs w:val="20"/>
                <w:lang w:val="sr-Latn-ME"/>
              </w:rPr>
              <w:t xml:space="preserve">Celex No </w:t>
            </w:r>
          </w:p>
        </w:tc>
        <w:tc>
          <w:tcPr>
            <w:tcW w:w="558" w:type="pc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12185CC0" w14:textId="77777777" w:rsidR="00203EE0" w:rsidRPr="00EE28C2" w:rsidRDefault="00203EE0" w:rsidP="00E75A00">
            <w:pPr>
              <w:spacing w:after="0"/>
              <w:rPr>
                <w:rFonts w:eastAsia="Calibri" w:cs="Times New Roman"/>
                <w:b/>
                <w:szCs w:val="20"/>
                <w:lang w:val="sr-Latn-ME"/>
              </w:rPr>
            </w:pPr>
            <w:r w:rsidRPr="00EE28C2">
              <w:rPr>
                <w:rFonts w:eastAsia="Calibri" w:cs="Times New Roman"/>
                <w:b/>
                <w:szCs w:val="20"/>
                <w:lang w:val="sr-Latn-ME"/>
              </w:rPr>
              <w:t>Ostalo</w:t>
            </w:r>
          </w:p>
        </w:tc>
      </w:tr>
      <w:tr w:rsidR="00F05D67" w:rsidRPr="008C2B38" w14:paraId="06BDA9B6" w14:textId="77777777" w:rsidTr="00E75A00">
        <w:tc>
          <w:tcPr>
            <w:tcW w:w="5000" w:type="pct"/>
            <w:gridSpan w:val="7"/>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75EC5674" w14:textId="77777777" w:rsidR="00F05D67" w:rsidRPr="00EE28C2" w:rsidRDefault="00F05D67" w:rsidP="00A62E35">
            <w:pPr>
              <w:spacing w:before="0" w:after="0"/>
              <w:rPr>
                <w:rFonts w:eastAsia="Calibri" w:cs="Times New Roman"/>
                <w:b/>
                <w:sz w:val="20"/>
                <w:szCs w:val="20"/>
                <w:lang w:val="sr-Latn-ME"/>
              </w:rPr>
            </w:pPr>
            <w:r w:rsidRPr="00EE28C2">
              <w:rPr>
                <w:rFonts w:eastAsia="Calibri" w:cs="Times New Roman"/>
                <w:b/>
                <w:sz w:val="20"/>
                <w:szCs w:val="20"/>
                <w:lang w:val="sr-Latn-ME"/>
              </w:rPr>
              <w:t xml:space="preserve">                             </w:t>
            </w:r>
            <w:r w:rsidRPr="00EE28C2">
              <w:rPr>
                <w:rFonts w:eastAsia="Calibri" w:cs="Times New Roman"/>
                <w:b/>
                <w:szCs w:val="20"/>
                <w:lang w:val="sr-Latn-ME"/>
              </w:rPr>
              <w:t>A) Pravosuđe</w:t>
            </w:r>
          </w:p>
        </w:tc>
      </w:tr>
      <w:tr w:rsidR="00034DE8" w:rsidRPr="008C2B38" w14:paraId="34FC0CEE" w14:textId="77777777" w:rsidTr="00D01222">
        <w:tc>
          <w:tcPr>
            <w:tcW w:w="0" w:type="auto"/>
            <w:tcBorders>
              <w:top w:val="single" w:sz="4" w:space="0" w:color="auto"/>
              <w:left w:val="single" w:sz="4" w:space="0" w:color="000000"/>
              <w:bottom w:val="single" w:sz="4" w:space="0" w:color="000000"/>
              <w:right w:val="single" w:sz="4" w:space="0" w:color="000000"/>
            </w:tcBorders>
            <w:shd w:val="clear" w:color="auto" w:fill="FFFFFF"/>
          </w:tcPr>
          <w:p w14:paraId="3524717A" w14:textId="77777777"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1.</w:t>
            </w:r>
          </w:p>
        </w:tc>
        <w:tc>
          <w:tcPr>
            <w:tcW w:w="354" w:type="pct"/>
            <w:tcBorders>
              <w:top w:val="single" w:sz="4" w:space="0" w:color="auto"/>
              <w:left w:val="single" w:sz="4" w:space="0" w:color="000000"/>
              <w:bottom w:val="single" w:sz="4" w:space="0" w:color="000000"/>
              <w:right w:val="single" w:sz="4" w:space="0" w:color="000000"/>
            </w:tcBorders>
            <w:shd w:val="clear" w:color="auto" w:fill="FFFFFF"/>
          </w:tcPr>
          <w:p w14:paraId="52221E4D"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MP</w:t>
            </w:r>
          </w:p>
        </w:tc>
        <w:tc>
          <w:tcPr>
            <w:tcW w:w="2272" w:type="pct"/>
            <w:tcBorders>
              <w:top w:val="single" w:sz="4" w:space="0" w:color="auto"/>
              <w:left w:val="single" w:sz="4" w:space="0" w:color="000000"/>
              <w:bottom w:val="single" w:sz="4" w:space="0" w:color="000000"/>
              <w:right w:val="single" w:sz="4" w:space="0" w:color="auto"/>
            </w:tcBorders>
            <w:shd w:val="clear" w:color="auto" w:fill="FFFFFF"/>
          </w:tcPr>
          <w:p w14:paraId="01F146AB" w14:textId="28871B89"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Strategija digitalizacije pravosuđa za period 2025-2028, sa Akcionim planom za period 2025-2026</w:t>
            </w:r>
            <w:r w:rsidR="00C80474">
              <w:rPr>
                <w:rFonts w:eastAsia="Calibri" w:cs="Times New Roman"/>
                <w:szCs w:val="24"/>
                <w:lang w:val="sr-Latn-CS" w:eastAsia="en-GB"/>
              </w:rPr>
              <w:t>. godine</w:t>
            </w:r>
          </w:p>
        </w:tc>
        <w:tc>
          <w:tcPr>
            <w:tcW w:w="448" w:type="pct"/>
            <w:tcBorders>
              <w:top w:val="single" w:sz="4" w:space="0" w:color="auto"/>
              <w:left w:val="single" w:sz="4" w:space="0" w:color="auto"/>
              <w:bottom w:val="single" w:sz="4" w:space="0" w:color="000000"/>
              <w:right w:val="single" w:sz="4" w:space="0" w:color="000000"/>
            </w:tcBorders>
            <w:shd w:val="clear" w:color="auto" w:fill="FFFFFF"/>
          </w:tcPr>
          <w:p w14:paraId="2030C7AB"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2025/I</w:t>
            </w:r>
          </w:p>
        </w:tc>
        <w:tc>
          <w:tcPr>
            <w:tcW w:w="519" w:type="pct"/>
            <w:tcBorders>
              <w:top w:val="single" w:sz="4" w:space="0" w:color="auto"/>
              <w:left w:val="single" w:sz="4" w:space="0" w:color="auto"/>
              <w:bottom w:val="single" w:sz="4" w:space="0" w:color="000000"/>
              <w:right w:val="single" w:sz="4" w:space="0" w:color="000000"/>
            </w:tcBorders>
            <w:shd w:val="clear" w:color="auto" w:fill="FFFFFF"/>
          </w:tcPr>
          <w:p w14:paraId="0A68B1C9" w14:textId="77777777" w:rsidR="00F05D67" w:rsidRPr="001A610C" w:rsidRDefault="00F05D67" w:rsidP="00034DE8">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2025-2028</w:t>
            </w:r>
          </w:p>
        </w:tc>
        <w:tc>
          <w:tcPr>
            <w:tcW w:w="663"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D791B26" w14:textId="77777777" w:rsidR="00F05D67" w:rsidRPr="00EE28C2" w:rsidRDefault="00F05D67" w:rsidP="00E75A00">
            <w:pPr>
              <w:spacing w:before="0" w:after="0"/>
              <w:jc w:val="center"/>
              <w:rPr>
                <w:rFonts w:eastAsia="Calibri" w:cs="Times New Roman"/>
                <w:b/>
                <w:sz w:val="20"/>
                <w:szCs w:val="20"/>
                <w:lang w:val="sr-Latn-ME"/>
              </w:rPr>
            </w:pPr>
          </w:p>
        </w:tc>
        <w:tc>
          <w:tcPr>
            <w:tcW w:w="558"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A13644F" w14:textId="77777777" w:rsidR="00F05D67" w:rsidRPr="00EE28C2" w:rsidRDefault="00F05D67" w:rsidP="00E75A00">
            <w:pPr>
              <w:spacing w:before="0" w:after="0"/>
              <w:jc w:val="center"/>
              <w:rPr>
                <w:rFonts w:eastAsia="Calibri" w:cs="Times New Roman"/>
                <w:b/>
                <w:sz w:val="20"/>
                <w:szCs w:val="20"/>
                <w:lang w:val="sr-Latn-ME"/>
              </w:rPr>
            </w:pPr>
          </w:p>
        </w:tc>
      </w:tr>
      <w:tr w:rsidR="00034DE8" w:rsidRPr="008C2B38" w14:paraId="33896C5A" w14:textId="77777777" w:rsidTr="00D01222">
        <w:tc>
          <w:tcPr>
            <w:tcW w:w="0" w:type="auto"/>
            <w:tcBorders>
              <w:top w:val="single" w:sz="4" w:space="0" w:color="auto"/>
              <w:left w:val="single" w:sz="4" w:space="0" w:color="000000"/>
              <w:bottom w:val="single" w:sz="4" w:space="0" w:color="000000"/>
              <w:right w:val="single" w:sz="4" w:space="0" w:color="000000"/>
            </w:tcBorders>
            <w:shd w:val="clear" w:color="auto" w:fill="FFFFFF"/>
          </w:tcPr>
          <w:p w14:paraId="4488E552" w14:textId="77777777"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2.</w:t>
            </w:r>
          </w:p>
        </w:tc>
        <w:tc>
          <w:tcPr>
            <w:tcW w:w="354" w:type="pct"/>
            <w:tcBorders>
              <w:top w:val="single" w:sz="4" w:space="0" w:color="auto"/>
              <w:left w:val="single" w:sz="4" w:space="0" w:color="000000"/>
              <w:bottom w:val="single" w:sz="4" w:space="0" w:color="000000"/>
              <w:right w:val="single" w:sz="4" w:space="0" w:color="000000"/>
            </w:tcBorders>
            <w:shd w:val="clear" w:color="auto" w:fill="FFFFFF"/>
          </w:tcPr>
          <w:p w14:paraId="52D252FB"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MP</w:t>
            </w:r>
          </w:p>
        </w:tc>
        <w:tc>
          <w:tcPr>
            <w:tcW w:w="2272" w:type="pct"/>
            <w:tcBorders>
              <w:top w:val="single" w:sz="4" w:space="0" w:color="auto"/>
              <w:left w:val="single" w:sz="4" w:space="0" w:color="000000"/>
              <w:bottom w:val="single" w:sz="4" w:space="0" w:color="000000"/>
              <w:right w:val="single" w:sz="4" w:space="0" w:color="auto"/>
            </w:tcBorders>
            <w:shd w:val="clear" w:color="auto" w:fill="FFFFFF"/>
          </w:tcPr>
          <w:p w14:paraId="69C63901" w14:textId="15752773"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Akcioni plan za sprovođenje Strategije reforme pravosuđa 2024-2027. godine, za period 2026-2027, s Izvještajem o realizaciji Akcionog plana za sprovođenje Strategije reforme pravosuđa 2024-2027. godina za period 2024-2025. godina, za 2025. godinu</w:t>
            </w:r>
          </w:p>
        </w:tc>
        <w:tc>
          <w:tcPr>
            <w:tcW w:w="448" w:type="pct"/>
            <w:tcBorders>
              <w:top w:val="single" w:sz="4" w:space="0" w:color="auto"/>
              <w:left w:val="single" w:sz="4" w:space="0" w:color="auto"/>
              <w:bottom w:val="single" w:sz="4" w:space="0" w:color="000000"/>
              <w:right w:val="single" w:sz="4" w:space="0" w:color="000000"/>
            </w:tcBorders>
            <w:shd w:val="clear" w:color="auto" w:fill="FFFFFF"/>
          </w:tcPr>
          <w:p w14:paraId="7485C2B0"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2026/II</w:t>
            </w:r>
          </w:p>
        </w:tc>
        <w:tc>
          <w:tcPr>
            <w:tcW w:w="519" w:type="pct"/>
            <w:tcBorders>
              <w:top w:val="single" w:sz="4" w:space="0" w:color="auto"/>
              <w:left w:val="single" w:sz="4" w:space="0" w:color="auto"/>
              <w:bottom w:val="single" w:sz="4" w:space="0" w:color="000000"/>
              <w:right w:val="single" w:sz="4" w:space="0" w:color="000000"/>
            </w:tcBorders>
            <w:shd w:val="clear" w:color="auto" w:fill="FFFFFF"/>
          </w:tcPr>
          <w:p w14:paraId="4A8AC649" w14:textId="77777777" w:rsidR="00F05D67" w:rsidRPr="001A610C" w:rsidRDefault="00F05D67" w:rsidP="00034DE8">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2026-2027</w:t>
            </w:r>
          </w:p>
        </w:tc>
        <w:tc>
          <w:tcPr>
            <w:tcW w:w="663"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8E5AB2C" w14:textId="77777777" w:rsidR="00F05D67" w:rsidRPr="00EE28C2" w:rsidRDefault="00F05D67" w:rsidP="00E75A00">
            <w:pPr>
              <w:spacing w:before="0" w:after="0"/>
              <w:jc w:val="center"/>
              <w:rPr>
                <w:rFonts w:eastAsia="Calibri" w:cs="Times New Roman"/>
                <w:b/>
                <w:sz w:val="20"/>
                <w:szCs w:val="20"/>
                <w:lang w:val="sr-Latn-ME"/>
              </w:rPr>
            </w:pPr>
          </w:p>
        </w:tc>
        <w:tc>
          <w:tcPr>
            <w:tcW w:w="558"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DE489DB" w14:textId="77777777" w:rsidR="00F05D67" w:rsidRPr="00EE28C2" w:rsidRDefault="00F05D67" w:rsidP="00E75A00">
            <w:pPr>
              <w:spacing w:before="0" w:after="0"/>
              <w:rPr>
                <w:rFonts w:eastAsia="Calibri" w:cs="Times New Roman"/>
                <w:b/>
                <w:sz w:val="20"/>
                <w:szCs w:val="20"/>
                <w:lang w:val="sr-Latn-ME"/>
              </w:rPr>
            </w:pPr>
          </w:p>
        </w:tc>
      </w:tr>
      <w:tr w:rsidR="00F05D67" w:rsidRPr="008C2B38" w14:paraId="5BF8C4DD" w14:textId="77777777" w:rsidTr="00E75A00">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3A0E91B6" w14:textId="77777777" w:rsidR="00F05D67" w:rsidRPr="00EE28C2" w:rsidRDefault="00F05D67" w:rsidP="00E75A00">
            <w:pPr>
              <w:spacing w:before="0" w:after="0"/>
              <w:ind w:left="1440"/>
              <w:rPr>
                <w:rFonts w:eastAsia="Calibri" w:cs="Times New Roman"/>
                <w:b/>
                <w:sz w:val="20"/>
                <w:szCs w:val="20"/>
                <w:lang w:val="sr-Latn-ME"/>
              </w:rPr>
            </w:pPr>
            <w:r w:rsidRPr="00EE28C2">
              <w:rPr>
                <w:rFonts w:eastAsia="Calibri" w:cs="Times New Roman"/>
                <w:b/>
                <w:szCs w:val="20"/>
                <w:lang w:val="sr-Latn-ME"/>
              </w:rPr>
              <w:t>B) Borba protiv korupcije</w:t>
            </w:r>
          </w:p>
        </w:tc>
      </w:tr>
      <w:tr w:rsidR="00034DE8" w:rsidRPr="008C2B38" w14:paraId="1FD4B340" w14:textId="77777777" w:rsidTr="00D01222">
        <w:tc>
          <w:tcPr>
            <w:tcW w:w="187" w:type="pct"/>
            <w:tcBorders>
              <w:top w:val="single" w:sz="4" w:space="0" w:color="auto"/>
              <w:left w:val="single" w:sz="4" w:space="0" w:color="000000"/>
              <w:bottom w:val="single" w:sz="4" w:space="0" w:color="auto"/>
              <w:right w:val="single" w:sz="4" w:space="0" w:color="auto"/>
            </w:tcBorders>
            <w:shd w:val="clear" w:color="auto" w:fill="FFFFFF"/>
            <w:tcMar>
              <w:top w:w="0" w:type="dxa"/>
              <w:left w:w="28" w:type="dxa"/>
              <w:bottom w:w="0" w:type="dxa"/>
              <w:right w:w="28" w:type="dxa"/>
            </w:tcMar>
            <w:hideMark/>
          </w:tcPr>
          <w:p w14:paraId="71A532A4"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3.</w:t>
            </w:r>
          </w:p>
        </w:tc>
        <w:tc>
          <w:tcPr>
            <w:tcW w:w="354" w:type="pct"/>
            <w:tcBorders>
              <w:top w:val="single" w:sz="4" w:space="0" w:color="auto"/>
              <w:left w:val="single" w:sz="4" w:space="0" w:color="auto"/>
              <w:bottom w:val="single" w:sz="4" w:space="0" w:color="auto"/>
              <w:right w:val="single" w:sz="4" w:space="0" w:color="auto"/>
            </w:tcBorders>
            <w:shd w:val="clear" w:color="auto" w:fill="FFFFFF"/>
            <w:hideMark/>
          </w:tcPr>
          <w:p w14:paraId="6994AE0B"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KPPV</w:t>
            </w:r>
          </w:p>
        </w:tc>
        <w:tc>
          <w:tcPr>
            <w:tcW w:w="2272" w:type="pct"/>
            <w:tcBorders>
              <w:top w:val="single" w:sz="4" w:space="0" w:color="auto"/>
              <w:left w:val="single" w:sz="4" w:space="0" w:color="auto"/>
              <w:bottom w:val="single" w:sz="4" w:space="0" w:color="auto"/>
              <w:right w:val="single" w:sz="4" w:space="0" w:color="auto"/>
            </w:tcBorders>
            <w:shd w:val="clear" w:color="auto" w:fill="FFFFFF"/>
            <w:hideMark/>
          </w:tcPr>
          <w:p w14:paraId="07E5CE91" w14:textId="17812379"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Akcioni plan za implementaciju Strategije za borbu protiv korupcije za period 2024-2027, za period 2026-2027, s Izvještajem o realizaciji Akcionog plana za implementaciju Strategije za borbu protiv korupcije za period 2024-2027, za period 2024-2025, za 2025. godinu</w:t>
            </w:r>
          </w:p>
        </w:tc>
        <w:tc>
          <w:tcPr>
            <w:tcW w:w="448" w:type="pct"/>
            <w:tcBorders>
              <w:top w:val="single" w:sz="4" w:space="0" w:color="auto"/>
              <w:left w:val="single" w:sz="4" w:space="0" w:color="auto"/>
              <w:bottom w:val="single" w:sz="4" w:space="0" w:color="auto"/>
              <w:right w:val="single" w:sz="4" w:space="0" w:color="auto"/>
            </w:tcBorders>
            <w:shd w:val="clear" w:color="auto" w:fill="FFFFFF"/>
            <w:hideMark/>
          </w:tcPr>
          <w:p w14:paraId="163239BD"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2025/IV</w:t>
            </w:r>
          </w:p>
        </w:tc>
        <w:tc>
          <w:tcPr>
            <w:tcW w:w="519" w:type="pct"/>
            <w:tcBorders>
              <w:top w:val="single" w:sz="4" w:space="0" w:color="auto"/>
              <w:left w:val="single" w:sz="4" w:space="0" w:color="auto"/>
              <w:bottom w:val="single" w:sz="4" w:space="0" w:color="auto"/>
              <w:right w:val="single" w:sz="4" w:space="0" w:color="auto"/>
            </w:tcBorders>
            <w:shd w:val="clear" w:color="auto" w:fill="FFFFFF"/>
            <w:hideMark/>
          </w:tcPr>
          <w:p w14:paraId="1FDDCFD2" w14:textId="77777777"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2026-2027</w:t>
            </w: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B7A5BB2" w14:textId="77777777" w:rsidR="00F05D67" w:rsidRPr="00EE28C2" w:rsidRDefault="00F05D67" w:rsidP="00E75A00">
            <w:pPr>
              <w:spacing w:before="0" w:after="0"/>
              <w:rPr>
                <w:rFonts w:eastAsia="Calibri" w:cs="Times New Roman"/>
                <w:b/>
                <w:sz w:val="20"/>
                <w:szCs w:val="20"/>
                <w:lang w:val="sr-Latn-ME"/>
              </w:rPr>
            </w:pPr>
          </w:p>
        </w:tc>
        <w:tc>
          <w:tcPr>
            <w:tcW w:w="558" w:type="pct"/>
            <w:tcBorders>
              <w:top w:val="single" w:sz="4" w:space="0" w:color="auto"/>
              <w:left w:val="single" w:sz="4" w:space="0" w:color="auto"/>
              <w:bottom w:val="single" w:sz="4" w:space="0" w:color="auto"/>
              <w:right w:val="single" w:sz="4" w:space="0" w:color="000000"/>
            </w:tcBorders>
            <w:shd w:val="clear" w:color="auto" w:fill="FFFFFF"/>
          </w:tcPr>
          <w:p w14:paraId="401C7C2D" w14:textId="77777777" w:rsidR="00F05D67" w:rsidRPr="00EE28C2" w:rsidRDefault="00F05D67" w:rsidP="00E75A00">
            <w:pPr>
              <w:spacing w:before="0" w:after="0"/>
              <w:rPr>
                <w:rFonts w:eastAsia="Calibri" w:cs="Times New Roman"/>
                <w:b/>
                <w:sz w:val="20"/>
                <w:szCs w:val="20"/>
                <w:lang w:val="sr-Latn-ME"/>
              </w:rPr>
            </w:pPr>
          </w:p>
        </w:tc>
      </w:tr>
      <w:tr w:rsidR="00F05D67" w:rsidRPr="008C2B38" w14:paraId="561A0A95" w14:textId="77777777" w:rsidTr="00E75A00">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3DED5D1E" w14:textId="77777777" w:rsidR="00F05D67" w:rsidRPr="00EE28C2" w:rsidRDefault="00F05D67" w:rsidP="00E75A00">
            <w:pPr>
              <w:spacing w:before="0" w:after="0"/>
              <w:ind w:left="1440"/>
              <w:rPr>
                <w:rFonts w:eastAsia="Calibri" w:cs="Times New Roman"/>
                <w:sz w:val="20"/>
                <w:szCs w:val="20"/>
                <w:lang w:val="sr-Latn-ME"/>
              </w:rPr>
            </w:pPr>
            <w:r w:rsidRPr="00EE28C2">
              <w:rPr>
                <w:rFonts w:eastAsia="Calibri" w:cs="Times New Roman"/>
                <w:b/>
                <w:szCs w:val="20"/>
                <w:lang w:val="sr-Latn-ME"/>
              </w:rPr>
              <w:t>C) Temeljna prava</w:t>
            </w:r>
          </w:p>
        </w:tc>
      </w:tr>
      <w:tr w:rsidR="00F05D67" w:rsidRPr="008C2B38" w14:paraId="5D25EC20" w14:textId="77777777" w:rsidTr="00D01222">
        <w:tc>
          <w:tcPr>
            <w:tcW w:w="187"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4014E94B"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4.</w:t>
            </w:r>
          </w:p>
        </w:tc>
        <w:tc>
          <w:tcPr>
            <w:tcW w:w="35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7D46C30D"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MP</w:t>
            </w:r>
          </w:p>
        </w:tc>
        <w:tc>
          <w:tcPr>
            <w:tcW w:w="227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EB5BDA4" w14:textId="503A8AEF"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Akcioni plan za sprovođenje Strategije izvršenja krivičnih sankcija za period 2023-2026, za period 2025-2026, s Izvještajem o implementaciji Akcionog plana za 2024. godinu</w:t>
            </w:r>
          </w:p>
        </w:tc>
        <w:tc>
          <w:tcPr>
            <w:tcW w:w="44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D38F00E"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2025/I</w:t>
            </w:r>
          </w:p>
        </w:tc>
        <w:tc>
          <w:tcPr>
            <w:tcW w:w="519" w:type="pct"/>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4C5E1AC2"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2025-2026</w:t>
            </w:r>
          </w:p>
        </w:tc>
        <w:tc>
          <w:tcPr>
            <w:tcW w:w="663" w:type="pct"/>
            <w:tcBorders>
              <w:top w:val="single" w:sz="4" w:space="0" w:color="auto"/>
              <w:left w:val="single" w:sz="4" w:space="0" w:color="auto"/>
              <w:bottom w:val="single" w:sz="4" w:space="0" w:color="auto"/>
              <w:right w:val="single" w:sz="4" w:space="0" w:color="000000"/>
            </w:tcBorders>
          </w:tcPr>
          <w:p w14:paraId="51355DDE" w14:textId="77777777" w:rsidR="00F05D67" w:rsidRPr="001A610C" w:rsidRDefault="00F05D67" w:rsidP="001A610C">
            <w:pPr>
              <w:spacing w:before="0" w:after="0"/>
              <w:ind w:left="20" w:right="86"/>
              <w:rPr>
                <w:rFonts w:eastAsia="Calibri" w:cs="Times New Roman"/>
                <w:szCs w:val="24"/>
                <w:lang w:val="sr-Latn-CS" w:eastAsia="en-GB"/>
              </w:rPr>
            </w:pPr>
          </w:p>
        </w:tc>
        <w:tc>
          <w:tcPr>
            <w:tcW w:w="55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75EDBE1" w14:textId="77777777" w:rsidR="00F05D67" w:rsidRPr="001A610C" w:rsidRDefault="00F05D67" w:rsidP="001A610C">
            <w:pPr>
              <w:spacing w:before="0" w:after="0"/>
              <w:ind w:left="20" w:right="86"/>
              <w:rPr>
                <w:rFonts w:eastAsia="Calibri" w:cs="Times New Roman"/>
                <w:szCs w:val="24"/>
                <w:lang w:val="sr-Latn-CS" w:eastAsia="en-GB"/>
              </w:rPr>
            </w:pPr>
          </w:p>
        </w:tc>
      </w:tr>
      <w:tr w:rsidR="00F05D67" w:rsidRPr="008C2B38" w14:paraId="4FF1C706" w14:textId="77777777" w:rsidTr="00D01222">
        <w:tc>
          <w:tcPr>
            <w:tcW w:w="187"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2E079F8"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5.</w:t>
            </w:r>
          </w:p>
        </w:tc>
        <w:tc>
          <w:tcPr>
            <w:tcW w:w="35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48B3D99D"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MKM</w:t>
            </w:r>
          </w:p>
        </w:tc>
        <w:tc>
          <w:tcPr>
            <w:tcW w:w="227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6B0308E" w14:textId="64457D67"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Akcioni plan Medijske strategije za period 2023-2027, za period 2025-2026, s Izvještajem o realizaciji Akcionog plana Medijske strategije Crne Gore 2023–2027. za period 2023–2024</w:t>
            </w:r>
            <w:r w:rsidR="00C80474">
              <w:rPr>
                <w:rFonts w:eastAsia="Calibri" w:cs="Times New Roman"/>
                <w:szCs w:val="24"/>
                <w:lang w:val="sr-Latn-CS" w:eastAsia="en-GB"/>
              </w:rPr>
              <w:t>. godine</w:t>
            </w:r>
          </w:p>
        </w:tc>
        <w:tc>
          <w:tcPr>
            <w:tcW w:w="44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20438D3B"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2025/I</w:t>
            </w:r>
          </w:p>
        </w:tc>
        <w:tc>
          <w:tcPr>
            <w:tcW w:w="519" w:type="pct"/>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5A8DDB83"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2025-2026</w:t>
            </w:r>
          </w:p>
        </w:tc>
        <w:tc>
          <w:tcPr>
            <w:tcW w:w="663" w:type="pct"/>
            <w:tcBorders>
              <w:top w:val="single" w:sz="4" w:space="0" w:color="auto"/>
              <w:left w:val="single" w:sz="4" w:space="0" w:color="auto"/>
              <w:bottom w:val="single" w:sz="4" w:space="0" w:color="auto"/>
              <w:right w:val="single" w:sz="4" w:space="0" w:color="000000"/>
            </w:tcBorders>
          </w:tcPr>
          <w:p w14:paraId="0F2B0A95" w14:textId="77777777" w:rsidR="00F05D67" w:rsidRPr="001A610C" w:rsidRDefault="00F05D67" w:rsidP="001A610C">
            <w:pPr>
              <w:spacing w:before="0" w:after="0"/>
              <w:ind w:left="20" w:right="86"/>
              <w:rPr>
                <w:rFonts w:eastAsia="Calibri" w:cs="Times New Roman"/>
                <w:szCs w:val="24"/>
                <w:lang w:val="sr-Latn-CS" w:eastAsia="en-GB"/>
              </w:rPr>
            </w:pPr>
          </w:p>
        </w:tc>
        <w:tc>
          <w:tcPr>
            <w:tcW w:w="55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141AF61" w14:textId="77777777" w:rsidR="00F05D67" w:rsidRPr="001A610C" w:rsidRDefault="00F05D67" w:rsidP="001A610C">
            <w:pPr>
              <w:spacing w:before="0" w:after="0"/>
              <w:ind w:left="20" w:right="86"/>
              <w:rPr>
                <w:rFonts w:eastAsia="Calibri" w:cs="Times New Roman"/>
                <w:szCs w:val="24"/>
                <w:lang w:val="sr-Latn-CS" w:eastAsia="en-GB"/>
              </w:rPr>
            </w:pPr>
          </w:p>
        </w:tc>
      </w:tr>
      <w:tr w:rsidR="00F05D67" w:rsidRPr="008C2B38" w14:paraId="214E859A" w14:textId="77777777" w:rsidTr="00D01222">
        <w:tc>
          <w:tcPr>
            <w:tcW w:w="187"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96D0029"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lastRenderedPageBreak/>
              <w:t>6.</w:t>
            </w:r>
          </w:p>
        </w:tc>
        <w:tc>
          <w:tcPr>
            <w:tcW w:w="35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5ABCEB5"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MLJMP</w:t>
            </w:r>
          </w:p>
        </w:tc>
        <w:tc>
          <w:tcPr>
            <w:tcW w:w="227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B25B6DF" w14:textId="3C0BD2BB"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Nacionalna strategija za rodnu ravnopravnost za period 2025-2029, sa Akcionim planom za period 2025-2026</w:t>
            </w:r>
            <w:r w:rsidR="007916A6">
              <w:rPr>
                <w:rFonts w:eastAsia="Calibri" w:cs="Times New Roman"/>
                <w:szCs w:val="24"/>
                <w:lang w:val="sr-Latn-CS" w:eastAsia="en-GB"/>
              </w:rPr>
              <w:t>. godine</w:t>
            </w:r>
          </w:p>
        </w:tc>
        <w:tc>
          <w:tcPr>
            <w:tcW w:w="44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0E53692"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2025/II</w:t>
            </w:r>
          </w:p>
        </w:tc>
        <w:tc>
          <w:tcPr>
            <w:tcW w:w="519" w:type="pct"/>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446B434C"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2025-2029</w:t>
            </w:r>
          </w:p>
        </w:tc>
        <w:tc>
          <w:tcPr>
            <w:tcW w:w="663" w:type="pct"/>
            <w:tcBorders>
              <w:top w:val="single" w:sz="4" w:space="0" w:color="auto"/>
              <w:left w:val="single" w:sz="4" w:space="0" w:color="auto"/>
              <w:bottom w:val="single" w:sz="4" w:space="0" w:color="auto"/>
              <w:right w:val="single" w:sz="4" w:space="0" w:color="000000"/>
            </w:tcBorders>
          </w:tcPr>
          <w:p w14:paraId="6201A6A7" w14:textId="77777777" w:rsidR="00F05D67" w:rsidRPr="001A610C" w:rsidRDefault="00F05D67" w:rsidP="001A610C">
            <w:pPr>
              <w:spacing w:before="0" w:after="0"/>
              <w:ind w:left="20" w:right="86"/>
              <w:rPr>
                <w:rFonts w:eastAsia="Calibri" w:cs="Times New Roman"/>
                <w:szCs w:val="24"/>
                <w:lang w:val="sr-Latn-CS" w:eastAsia="en-GB"/>
              </w:rPr>
            </w:pPr>
          </w:p>
        </w:tc>
        <w:tc>
          <w:tcPr>
            <w:tcW w:w="55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74635205" w14:textId="77777777" w:rsidR="00F05D67" w:rsidRPr="001A610C" w:rsidRDefault="00F05D67" w:rsidP="001A610C">
            <w:pPr>
              <w:spacing w:before="0" w:after="0"/>
              <w:ind w:left="20" w:right="86"/>
              <w:rPr>
                <w:rFonts w:eastAsia="Calibri" w:cs="Times New Roman"/>
                <w:szCs w:val="24"/>
                <w:lang w:val="sr-Latn-CS" w:eastAsia="en-GB"/>
              </w:rPr>
            </w:pPr>
          </w:p>
        </w:tc>
      </w:tr>
      <w:tr w:rsidR="00F05D67" w:rsidRPr="008C2B38" w14:paraId="1E37D380" w14:textId="77777777" w:rsidTr="00D01222">
        <w:tc>
          <w:tcPr>
            <w:tcW w:w="187"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5C681B1E"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7.</w:t>
            </w:r>
          </w:p>
        </w:tc>
        <w:tc>
          <w:tcPr>
            <w:tcW w:w="35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20E53441"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MSSD</w:t>
            </w:r>
          </w:p>
        </w:tc>
        <w:tc>
          <w:tcPr>
            <w:tcW w:w="227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41259BD" w14:textId="77777777"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Nacionalni Akcioni plan za Garanciju za djecu</w:t>
            </w:r>
          </w:p>
        </w:tc>
        <w:tc>
          <w:tcPr>
            <w:tcW w:w="44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F095D03"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2025/III</w:t>
            </w:r>
          </w:p>
        </w:tc>
        <w:tc>
          <w:tcPr>
            <w:tcW w:w="519" w:type="pct"/>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4541FC27"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2025-2030</w:t>
            </w:r>
          </w:p>
        </w:tc>
        <w:tc>
          <w:tcPr>
            <w:tcW w:w="663" w:type="pct"/>
            <w:tcBorders>
              <w:top w:val="single" w:sz="4" w:space="0" w:color="auto"/>
              <w:left w:val="single" w:sz="4" w:space="0" w:color="auto"/>
              <w:bottom w:val="single" w:sz="4" w:space="0" w:color="auto"/>
              <w:right w:val="single" w:sz="4" w:space="0" w:color="000000"/>
            </w:tcBorders>
          </w:tcPr>
          <w:p w14:paraId="0F7349A0" w14:textId="77777777" w:rsidR="00F05D67" w:rsidRPr="001A610C" w:rsidRDefault="00F05D67" w:rsidP="001A610C">
            <w:pPr>
              <w:spacing w:before="0" w:after="0"/>
              <w:ind w:left="20" w:right="86"/>
              <w:rPr>
                <w:rFonts w:eastAsia="Calibri" w:cs="Times New Roman"/>
                <w:szCs w:val="24"/>
                <w:lang w:val="sr-Latn-CS" w:eastAsia="en-GB"/>
              </w:rPr>
            </w:pPr>
          </w:p>
        </w:tc>
        <w:tc>
          <w:tcPr>
            <w:tcW w:w="55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54DC305A" w14:textId="77777777" w:rsidR="00F05D67" w:rsidRPr="001A610C" w:rsidRDefault="00F05D67" w:rsidP="001A610C">
            <w:pPr>
              <w:spacing w:before="0" w:after="0"/>
              <w:ind w:left="20" w:right="86"/>
              <w:rPr>
                <w:rFonts w:eastAsia="Calibri" w:cs="Times New Roman"/>
                <w:szCs w:val="24"/>
                <w:lang w:val="sr-Latn-CS" w:eastAsia="en-GB"/>
              </w:rPr>
            </w:pPr>
          </w:p>
        </w:tc>
      </w:tr>
      <w:tr w:rsidR="00F05D67" w:rsidRPr="008C2B38" w14:paraId="1210436E" w14:textId="77777777" w:rsidTr="00D01222">
        <w:tc>
          <w:tcPr>
            <w:tcW w:w="187"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5EB99111"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8.</w:t>
            </w:r>
          </w:p>
        </w:tc>
        <w:tc>
          <w:tcPr>
            <w:tcW w:w="35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FFF2287"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MLJMP</w:t>
            </w:r>
          </w:p>
        </w:tc>
        <w:tc>
          <w:tcPr>
            <w:tcW w:w="227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49DC575B" w14:textId="77777777"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Akcioni plan za sprovođenje Strategije za zaštitu lica sa invaliditetom od diskriminacije i promociju jednakosti za period 2022-2027, za  period 2026-2027, s Izvještajem o realizaciji Akcionog plana za sprovođenje Strategije za zaštitu lica sa invaliditetom od diskriminacije i promociju jednakosti  za period 2022-2027, za period 2024-2025, za 2025. godinu</w:t>
            </w:r>
          </w:p>
        </w:tc>
        <w:tc>
          <w:tcPr>
            <w:tcW w:w="44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25100E62"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2026/I</w:t>
            </w:r>
          </w:p>
        </w:tc>
        <w:tc>
          <w:tcPr>
            <w:tcW w:w="519" w:type="pct"/>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740494A6"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2026-2027</w:t>
            </w:r>
          </w:p>
        </w:tc>
        <w:tc>
          <w:tcPr>
            <w:tcW w:w="663" w:type="pct"/>
            <w:tcBorders>
              <w:top w:val="single" w:sz="4" w:space="0" w:color="auto"/>
              <w:left w:val="single" w:sz="4" w:space="0" w:color="auto"/>
              <w:bottom w:val="single" w:sz="4" w:space="0" w:color="auto"/>
              <w:right w:val="single" w:sz="4" w:space="0" w:color="000000"/>
            </w:tcBorders>
          </w:tcPr>
          <w:p w14:paraId="6EC79658" w14:textId="77777777" w:rsidR="00F05D67" w:rsidRPr="001A610C" w:rsidRDefault="00F05D67" w:rsidP="001A610C">
            <w:pPr>
              <w:spacing w:before="0" w:after="0"/>
              <w:ind w:left="20" w:right="86"/>
              <w:rPr>
                <w:rFonts w:eastAsia="Calibri" w:cs="Times New Roman"/>
                <w:szCs w:val="24"/>
                <w:lang w:val="sr-Latn-CS" w:eastAsia="en-GB"/>
              </w:rPr>
            </w:pPr>
          </w:p>
        </w:tc>
        <w:tc>
          <w:tcPr>
            <w:tcW w:w="55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79DF997D" w14:textId="77777777" w:rsidR="00F05D67" w:rsidRPr="001A610C" w:rsidRDefault="00F05D67" w:rsidP="001A610C">
            <w:pPr>
              <w:spacing w:before="0" w:after="0"/>
              <w:ind w:left="20" w:right="86"/>
              <w:rPr>
                <w:rFonts w:eastAsia="Calibri" w:cs="Times New Roman"/>
                <w:szCs w:val="24"/>
                <w:lang w:val="sr-Latn-CS" w:eastAsia="en-GB"/>
              </w:rPr>
            </w:pPr>
          </w:p>
        </w:tc>
      </w:tr>
      <w:tr w:rsidR="00F05D67" w:rsidRPr="008C2B38" w14:paraId="29BC56E9" w14:textId="77777777" w:rsidTr="00D01222">
        <w:tc>
          <w:tcPr>
            <w:tcW w:w="187"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4F77F8C"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9.</w:t>
            </w:r>
          </w:p>
        </w:tc>
        <w:tc>
          <w:tcPr>
            <w:tcW w:w="35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75E4D441"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MSSD</w:t>
            </w:r>
          </w:p>
        </w:tc>
        <w:tc>
          <w:tcPr>
            <w:tcW w:w="227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66AFBCDE" w14:textId="798677F2"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Akcioni plan za sprovođenje Strategije deinstitucionalizacije za period od 2025. do 2028. godine za 2026. godinu, s Izvještajem o realizaciji Akcionog plana za sprovođenje Strategije deinstitucionalizacije za period od 2025. do 2028. godine za 2025. godinu</w:t>
            </w:r>
          </w:p>
        </w:tc>
        <w:tc>
          <w:tcPr>
            <w:tcW w:w="44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7EED8934"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2026/I</w:t>
            </w:r>
          </w:p>
        </w:tc>
        <w:tc>
          <w:tcPr>
            <w:tcW w:w="519" w:type="pct"/>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79B59A0E"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2026-2027</w:t>
            </w:r>
          </w:p>
        </w:tc>
        <w:tc>
          <w:tcPr>
            <w:tcW w:w="663" w:type="pct"/>
            <w:tcBorders>
              <w:top w:val="single" w:sz="4" w:space="0" w:color="auto"/>
              <w:left w:val="single" w:sz="4" w:space="0" w:color="auto"/>
              <w:bottom w:val="single" w:sz="4" w:space="0" w:color="auto"/>
              <w:right w:val="single" w:sz="4" w:space="0" w:color="000000"/>
            </w:tcBorders>
          </w:tcPr>
          <w:p w14:paraId="46E40931" w14:textId="77777777" w:rsidR="00F05D67" w:rsidRPr="001A610C" w:rsidRDefault="00F05D67" w:rsidP="001A610C">
            <w:pPr>
              <w:spacing w:before="0" w:after="0"/>
              <w:ind w:left="20" w:right="86"/>
              <w:rPr>
                <w:rFonts w:eastAsia="Calibri" w:cs="Times New Roman"/>
                <w:szCs w:val="24"/>
                <w:lang w:val="sr-Latn-CS" w:eastAsia="en-GB"/>
              </w:rPr>
            </w:pPr>
          </w:p>
        </w:tc>
        <w:tc>
          <w:tcPr>
            <w:tcW w:w="55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5416B40" w14:textId="77777777" w:rsidR="00F05D67" w:rsidRPr="001A610C" w:rsidRDefault="00F05D67" w:rsidP="001A610C">
            <w:pPr>
              <w:spacing w:before="0" w:after="0"/>
              <w:ind w:left="20" w:right="86"/>
              <w:rPr>
                <w:rFonts w:eastAsia="Calibri" w:cs="Times New Roman"/>
                <w:szCs w:val="24"/>
                <w:lang w:val="sr-Latn-CS" w:eastAsia="en-GB"/>
              </w:rPr>
            </w:pPr>
          </w:p>
        </w:tc>
      </w:tr>
      <w:tr w:rsidR="00F05D67" w:rsidRPr="008C2B38" w14:paraId="5B113A91" w14:textId="77777777" w:rsidTr="00D01222">
        <w:tc>
          <w:tcPr>
            <w:tcW w:w="187"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95EE842"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10.</w:t>
            </w:r>
          </w:p>
        </w:tc>
        <w:tc>
          <w:tcPr>
            <w:tcW w:w="35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9010DFD"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MSSD</w:t>
            </w:r>
          </w:p>
        </w:tc>
        <w:tc>
          <w:tcPr>
            <w:tcW w:w="227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8824681" w14:textId="36B478C0"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Akcioni plan za sprovođenje Strategije razvoja sistema socijalne i dječije zaštite za period od 2025. do 2028. godine za 2026. godinu, s Izvještajem o realizaciji Akcionog plana za sprovođenje Strategije razvoja sistema socijalne i dječije zaštite za period od 2025. do 2028. godine za 2025. godinu</w:t>
            </w:r>
          </w:p>
        </w:tc>
        <w:tc>
          <w:tcPr>
            <w:tcW w:w="44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8D7810F"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2026/I</w:t>
            </w:r>
          </w:p>
        </w:tc>
        <w:tc>
          <w:tcPr>
            <w:tcW w:w="519" w:type="pct"/>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4E7EC6C8"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2026-2027</w:t>
            </w:r>
          </w:p>
        </w:tc>
        <w:tc>
          <w:tcPr>
            <w:tcW w:w="663" w:type="pct"/>
            <w:tcBorders>
              <w:top w:val="single" w:sz="4" w:space="0" w:color="auto"/>
              <w:left w:val="single" w:sz="4" w:space="0" w:color="auto"/>
              <w:bottom w:val="single" w:sz="4" w:space="0" w:color="auto"/>
              <w:right w:val="single" w:sz="4" w:space="0" w:color="000000"/>
            </w:tcBorders>
          </w:tcPr>
          <w:p w14:paraId="709CD88B" w14:textId="77777777" w:rsidR="00F05D67" w:rsidRPr="001A610C" w:rsidRDefault="00F05D67" w:rsidP="001A610C">
            <w:pPr>
              <w:spacing w:before="0" w:after="0"/>
              <w:ind w:left="20" w:right="86"/>
              <w:rPr>
                <w:rFonts w:eastAsia="Calibri" w:cs="Times New Roman"/>
                <w:szCs w:val="24"/>
                <w:lang w:val="sr-Latn-CS" w:eastAsia="en-GB"/>
              </w:rPr>
            </w:pPr>
          </w:p>
        </w:tc>
        <w:tc>
          <w:tcPr>
            <w:tcW w:w="55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4C2C504B" w14:textId="77777777" w:rsidR="00F05D67" w:rsidRPr="001A610C" w:rsidRDefault="00F05D67" w:rsidP="001A610C">
            <w:pPr>
              <w:spacing w:before="0" w:after="0"/>
              <w:ind w:left="20" w:right="86"/>
              <w:rPr>
                <w:rFonts w:eastAsia="Calibri" w:cs="Times New Roman"/>
                <w:szCs w:val="24"/>
                <w:lang w:val="sr-Latn-CS" w:eastAsia="en-GB"/>
              </w:rPr>
            </w:pPr>
          </w:p>
        </w:tc>
      </w:tr>
      <w:tr w:rsidR="00F05D67" w:rsidRPr="008C2B38" w14:paraId="2BD12C91" w14:textId="77777777" w:rsidTr="00D01222">
        <w:tc>
          <w:tcPr>
            <w:tcW w:w="187"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F00A70A"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11.</w:t>
            </w:r>
          </w:p>
        </w:tc>
        <w:tc>
          <w:tcPr>
            <w:tcW w:w="35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71506B9"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MLJMP</w:t>
            </w:r>
          </w:p>
        </w:tc>
        <w:tc>
          <w:tcPr>
            <w:tcW w:w="227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CAFA3C0" w14:textId="44891EB6"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Akcioni plan za sprovođenje Strategije za unapređenje kvaliteta života LGBTI osoba u Crnoj Gori za period 2024-2028, za period 2026-2027, s Izvještajem o realizaciji Akcionog plana za sprovođenje Strategije za unapređenje kvaliteta života LGBT osoba u Crnoj Gori 2024-2028. za 2025. godinu</w:t>
            </w:r>
          </w:p>
        </w:tc>
        <w:tc>
          <w:tcPr>
            <w:tcW w:w="44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929CD9A"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2026/II</w:t>
            </w:r>
          </w:p>
        </w:tc>
        <w:tc>
          <w:tcPr>
            <w:tcW w:w="519" w:type="pct"/>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73C1400B"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2026-2027</w:t>
            </w:r>
          </w:p>
        </w:tc>
        <w:tc>
          <w:tcPr>
            <w:tcW w:w="663" w:type="pct"/>
            <w:tcBorders>
              <w:top w:val="single" w:sz="4" w:space="0" w:color="auto"/>
              <w:left w:val="single" w:sz="4" w:space="0" w:color="auto"/>
              <w:bottom w:val="single" w:sz="4" w:space="0" w:color="auto"/>
              <w:right w:val="single" w:sz="4" w:space="0" w:color="000000"/>
            </w:tcBorders>
          </w:tcPr>
          <w:p w14:paraId="57C2E18D" w14:textId="77777777" w:rsidR="00F05D67" w:rsidRPr="001A610C" w:rsidRDefault="00F05D67" w:rsidP="001A610C">
            <w:pPr>
              <w:spacing w:before="0" w:after="0"/>
              <w:ind w:left="20" w:right="86"/>
              <w:rPr>
                <w:rFonts w:eastAsia="Calibri" w:cs="Times New Roman"/>
                <w:szCs w:val="24"/>
                <w:lang w:val="sr-Latn-CS" w:eastAsia="en-GB"/>
              </w:rPr>
            </w:pPr>
          </w:p>
        </w:tc>
        <w:tc>
          <w:tcPr>
            <w:tcW w:w="55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6A53CC4A" w14:textId="77777777" w:rsidR="00F05D67" w:rsidRPr="001A610C" w:rsidRDefault="00F05D67" w:rsidP="001A610C">
            <w:pPr>
              <w:spacing w:before="0" w:after="0"/>
              <w:ind w:left="20" w:right="86"/>
              <w:rPr>
                <w:rFonts w:eastAsia="Calibri" w:cs="Times New Roman"/>
                <w:szCs w:val="24"/>
                <w:lang w:val="sr-Latn-CS" w:eastAsia="en-GB"/>
              </w:rPr>
            </w:pPr>
          </w:p>
        </w:tc>
      </w:tr>
      <w:tr w:rsidR="00F05D67" w:rsidRPr="008C2B38" w14:paraId="24CA5CDA" w14:textId="77777777" w:rsidTr="00D01222">
        <w:tc>
          <w:tcPr>
            <w:tcW w:w="187"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2A78FEB"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12.</w:t>
            </w:r>
          </w:p>
        </w:tc>
        <w:tc>
          <w:tcPr>
            <w:tcW w:w="35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4148EAA9"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MLJMP</w:t>
            </w:r>
          </w:p>
        </w:tc>
        <w:tc>
          <w:tcPr>
            <w:tcW w:w="227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255F2964" w14:textId="62E0FADC"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Strategija za unapređenje kvaliteta života Roma i Egipćana u Crnoj Gori za period 2026-2030, sa Akcionim planom za period 2026-2027</w:t>
            </w:r>
            <w:r w:rsidR="00E75A00">
              <w:rPr>
                <w:rFonts w:eastAsia="Calibri" w:cs="Times New Roman"/>
                <w:szCs w:val="24"/>
                <w:lang w:val="sr-Latn-CS" w:eastAsia="en-GB"/>
              </w:rPr>
              <w:t>. godine</w:t>
            </w:r>
          </w:p>
        </w:tc>
        <w:tc>
          <w:tcPr>
            <w:tcW w:w="44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4EC3AC8E"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2026/II</w:t>
            </w:r>
          </w:p>
        </w:tc>
        <w:tc>
          <w:tcPr>
            <w:tcW w:w="519" w:type="pct"/>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43BFAB83"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2026-2027</w:t>
            </w:r>
          </w:p>
        </w:tc>
        <w:tc>
          <w:tcPr>
            <w:tcW w:w="663" w:type="pct"/>
            <w:tcBorders>
              <w:top w:val="single" w:sz="4" w:space="0" w:color="auto"/>
              <w:left w:val="single" w:sz="4" w:space="0" w:color="auto"/>
              <w:bottom w:val="single" w:sz="4" w:space="0" w:color="auto"/>
              <w:right w:val="single" w:sz="4" w:space="0" w:color="000000"/>
            </w:tcBorders>
          </w:tcPr>
          <w:p w14:paraId="2B2397F5" w14:textId="77777777" w:rsidR="00F05D67" w:rsidRPr="001A610C" w:rsidRDefault="00F05D67" w:rsidP="001A610C">
            <w:pPr>
              <w:spacing w:before="0" w:after="0"/>
              <w:ind w:left="20" w:right="86"/>
              <w:rPr>
                <w:rFonts w:eastAsia="Calibri" w:cs="Times New Roman"/>
                <w:szCs w:val="24"/>
                <w:lang w:val="sr-Latn-CS" w:eastAsia="en-GB"/>
              </w:rPr>
            </w:pPr>
          </w:p>
        </w:tc>
        <w:tc>
          <w:tcPr>
            <w:tcW w:w="55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F8963E7" w14:textId="77777777" w:rsidR="00F05D67" w:rsidRPr="001A610C" w:rsidRDefault="00F05D67" w:rsidP="001A610C">
            <w:pPr>
              <w:spacing w:before="0" w:after="0"/>
              <w:ind w:left="20" w:right="86"/>
              <w:rPr>
                <w:rFonts w:eastAsia="Calibri" w:cs="Times New Roman"/>
                <w:szCs w:val="24"/>
                <w:lang w:val="sr-Latn-CS" w:eastAsia="en-GB"/>
              </w:rPr>
            </w:pPr>
          </w:p>
        </w:tc>
      </w:tr>
      <w:tr w:rsidR="00F05D67" w:rsidRPr="008C2B38" w14:paraId="50D8D577" w14:textId="77777777" w:rsidTr="00D01222">
        <w:tc>
          <w:tcPr>
            <w:tcW w:w="187"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258D910"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13.</w:t>
            </w:r>
          </w:p>
        </w:tc>
        <w:tc>
          <w:tcPr>
            <w:tcW w:w="35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258BE154"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MLJMP</w:t>
            </w:r>
          </w:p>
        </w:tc>
        <w:tc>
          <w:tcPr>
            <w:tcW w:w="227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25014EF" w14:textId="7EC6463A" w:rsidR="00F05D67" w:rsidRPr="001A610C" w:rsidRDefault="00F05D67" w:rsidP="001A610C">
            <w:pPr>
              <w:spacing w:before="0" w:after="0"/>
              <w:ind w:left="20" w:right="86"/>
              <w:rPr>
                <w:rFonts w:eastAsia="Calibri" w:cs="Times New Roman"/>
                <w:szCs w:val="24"/>
                <w:lang w:val="sr-Latn-CS" w:eastAsia="en-GB"/>
              </w:rPr>
            </w:pPr>
            <w:r w:rsidRPr="001A610C">
              <w:rPr>
                <w:rFonts w:eastAsia="Calibri" w:cs="Times New Roman"/>
                <w:szCs w:val="24"/>
                <w:lang w:val="sr-Latn-CS" w:eastAsia="en-GB"/>
              </w:rPr>
              <w:t xml:space="preserve">Akcioni plan za sprovođenje Strategije manjinske politike za </w:t>
            </w:r>
            <w:r w:rsidRPr="001A610C">
              <w:rPr>
                <w:rFonts w:eastAsia="Calibri" w:cs="Times New Roman"/>
                <w:szCs w:val="24"/>
                <w:lang w:val="sr-Latn-CS" w:eastAsia="en-GB"/>
              </w:rPr>
              <w:lastRenderedPageBreak/>
              <w:t>period 2026-2027, s Izvještaj o realizaciji Akcionog plana za sprovođenje Strategije manjinske politike 2024-2028 za 2025. godinu</w:t>
            </w:r>
          </w:p>
        </w:tc>
        <w:tc>
          <w:tcPr>
            <w:tcW w:w="44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553FCEE5"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lastRenderedPageBreak/>
              <w:t>2026/II</w:t>
            </w:r>
          </w:p>
        </w:tc>
        <w:tc>
          <w:tcPr>
            <w:tcW w:w="519" w:type="pct"/>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0BF0F845" w14:textId="77777777" w:rsidR="00F05D67" w:rsidRPr="001A610C" w:rsidRDefault="00F05D67" w:rsidP="001A610C">
            <w:pPr>
              <w:spacing w:before="0" w:after="0"/>
              <w:ind w:left="20" w:right="86"/>
              <w:jc w:val="center"/>
              <w:rPr>
                <w:rFonts w:eastAsia="Calibri" w:cs="Times New Roman"/>
                <w:szCs w:val="24"/>
                <w:lang w:val="sr-Latn-CS" w:eastAsia="en-GB"/>
              </w:rPr>
            </w:pPr>
            <w:r w:rsidRPr="001A610C">
              <w:rPr>
                <w:rFonts w:eastAsia="Calibri" w:cs="Times New Roman"/>
                <w:szCs w:val="24"/>
                <w:lang w:val="sr-Latn-CS" w:eastAsia="en-GB"/>
              </w:rPr>
              <w:t>2026-2027</w:t>
            </w:r>
          </w:p>
        </w:tc>
        <w:tc>
          <w:tcPr>
            <w:tcW w:w="663" w:type="pct"/>
            <w:tcBorders>
              <w:top w:val="single" w:sz="4" w:space="0" w:color="auto"/>
              <w:left w:val="single" w:sz="4" w:space="0" w:color="auto"/>
              <w:bottom w:val="single" w:sz="4" w:space="0" w:color="auto"/>
              <w:right w:val="single" w:sz="4" w:space="0" w:color="000000"/>
            </w:tcBorders>
          </w:tcPr>
          <w:p w14:paraId="367127B7" w14:textId="77777777" w:rsidR="00F05D67" w:rsidRPr="001A610C" w:rsidRDefault="00F05D67" w:rsidP="001A610C">
            <w:pPr>
              <w:spacing w:before="0" w:after="0"/>
              <w:ind w:left="20" w:right="86"/>
              <w:rPr>
                <w:rFonts w:eastAsia="Calibri" w:cs="Times New Roman"/>
                <w:szCs w:val="24"/>
                <w:lang w:val="sr-Latn-CS" w:eastAsia="en-GB"/>
              </w:rPr>
            </w:pPr>
          </w:p>
        </w:tc>
        <w:tc>
          <w:tcPr>
            <w:tcW w:w="55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2E0D573F" w14:textId="77777777" w:rsidR="00F05D67" w:rsidRPr="001A610C" w:rsidRDefault="00F05D67" w:rsidP="001A610C">
            <w:pPr>
              <w:spacing w:before="0" w:after="0"/>
              <w:ind w:left="20" w:right="86"/>
              <w:rPr>
                <w:rFonts w:eastAsia="Calibri" w:cs="Times New Roman"/>
                <w:szCs w:val="24"/>
                <w:lang w:val="sr-Latn-CS" w:eastAsia="en-GB"/>
              </w:rPr>
            </w:pPr>
          </w:p>
        </w:tc>
      </w:tr>
      <w:tr w:rsidR="00F05D67" w:rsidRPr="008C2B38" w14:paraId="7FD17BA3" w14:textId="77777777" w:rsidTr="00E75A00">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29821E4F" w14:textId="77777777" w:rsidR="00F05D67" w:rsidRPr="00EE28C2" w:rsidRDefault="00F05D67" w:rsidP="00E75A00">
            <w:pPr>
              <w:spacing w:before="0" w:after="0"/>
              <w:rPr>
                <w:rFonts w:eastAsia="Calibri" w:cs="Times New Roman"/>
                <w:b/>
                <w:sz w:val="20"/>
                <w:szCs w:val="20"/>
                <w:lang w:val="sr-Latn-ME"/>
              </w:rPr>
            </w:pPr>
            <w:r w:rsidRPr="00EE28C2">
              <w:rPr>
                <w:rFonts w:eastAsia="Calibri" w:cs="Times New Roman"/>
                <w:b/>
                <w:szCs w:val="20"/>
                <w:lang w:val="sr-Latn-ME"/>
              </w:rPr>
              <w:t xml:space="preserve">                         1.2. ZAKONODAVNI OKVIR</w:t>
            </w:r>
          </w:p>
        </w:tc>
      </w:tr>
      <w:tr w:rsidR="00034DE8" w:rsidRPr="008C2B38" w14:paraId="763CF9E9" w14:textId="77777777" w:rsidTr="00D01222">
        <w:tc>
          <w:tcPr>
            <w:tcW w:w="187"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22810C3C" w14:textId="77777777" w:rsidR="00F05D67" w:rsidRPr="00EE28C2" w:rsidRDefault="00F05D67" w:rsidP="00E75A00">
            <w:pPr>
              <w:spacing w:after="0"/>
              <w:jc w:val="center"/>
              <w:rPr>
                <w:rFonts w:eastAsia="Calibri" w:cs="Times New Roman"/>
                <w:b/>
                <w:szCs w:val="24"/>
                <w:lang w:val="sr-Latn-ME"/>
              </w:rPr>
            </w:pPr>
            <w:r w:rsidRPr="00EE28C2">
              <w:rPr>
                <w:rFonts w:eastAsia="Calibri" w:cs="Times New Roman"/>
                <w:b/>
                <w:szCs w:val="24"/>
                <w:lang w:val="sr-Latn-ME"/>
              </w:rPr>
              <w:t>Ozn.</w:t>
            </w:r>
          </w:p>
        </w:tc>
        <w:tc>
          <w:tcPr>
            <w:tcW w:w="354"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4BBF228D" w14:textId="77777777" w:rsidR="00F05D67" w:rsidRPr="00EE28C2" w:rsidRDefault="00F05D67" w:rsidP="00E75A00">
            <w:pPr>
              <w:spacing w:after="0"/>
              <w:jc w:val="center"/>
              <w:rPr>
                <w:rFonts w:eastAsia="Calibri" w:cs="Times New Roman"/>
                <w:b/>
                <w:szCs w:val="24"/>
                <w:lang w:val="sr-Latn-ME"/>
              </w:rPr>
            </w:pPr>
            <w:r w:rsidRPr="00EE28C2">
              <w:rPr>
                <w:rFonts w:eastAsia="Calibri" w:cs="Times New Roman"/>
                <w:b/>
                <w:szCs w:val="24"/>
                <w:lang w:val="sr-Latn-ME"/>
              </w:rPr>
              <w:t>Nadležna</w:t>
            </w:r>
          </w:p>
          <w:p w14:paraId="7E9D635F" w14:textId="77777777" w:rsidR="00F05D67" w:rsidRPr="00EE28C2" w:rsidRDefault="00F05D67" w:rsidP="00E75A00">
            <w:pPr>
              <w:spacing w:after="0"/>
              <w:jc w:val="center"/>
              <w:rPr>
                <w:rFonts w:eastAsia="Calibri" w:cs="Times New Roman"/>
                <w:b/>
                <w:szCs w:val="24"/>
                <w:lang w:val="sr-Latn-ME"/>
              </w:rPr>
            </w:pPr>
            <w:r w:rsidRPr="00EE28C2">
              <w:rPr>
                <w:rFonts w:eastAsia="Calibri" w:cs="Times New Roman"/>
                <w:b/>
                <w:szCs w:val="24"/>
                <w:lang w:val="sr-Latn-ME"/>
              </w:rPr>
              <w:t>inst.</w:t>
            </w:r>
          </w:p>
        </w:tc>
        <w:tc>
          <w:tcPr>
            <w:tcW w:w="2272"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76FA1FC8" w14:textId="77777777" w:rsidR="00F05D67" w:rsidRPr="00EE28C2" w:rsidRDefault="00F05D67" w:rsidP="00E75A00">
            <w:pPr>
              <w:spacing w:before="0" w:after="0"/>
              <w:rPr>
                <w:rFonts w:eastAsia="Calibri" w:cs="Times New Roman"/>
                <w:b/>
                <w:szCs w:val="24"/>
                <w:lang w:val="sr-Latn-ME"/>
              </w:rPr>
            </w:pPr>
            <w:r w:rsidRPr="00EE28C2">
              <w:rPr>
                <w:rFonts w:eastAsia="Calibri" w:cs="Times New Roman"/>
                <w:b/>
                <w:szCs w:val="24"/>
                <w:lang w:val="sr-Latn-ME"/>
              </w:rPr>
              <w:t>Naziv</w:t>
            </w:r>
          </w:p>
        </w:tc>
        <w:tc>
          <w:tcPr>
            <w:tcW w:w="448"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74A227A0" w14:textId="77777777" w:rsidR="00F05D67" w:rsidRPr="00EE28C2" w:rsidRDefault="00F05D67" w:rsidP="00E75A00">
            <w:pPr>
              <w:spacing w:before="0" w:after="0"/>
              <w:ind w:right="-151"/>
              <w:rPr>
                <w:rFonts w:eastAsia="Calibri" w:cs="Times New Roman"/>
                <w:b/>
                <w:szCs w:val="24"/>
                <w:lang w:val="sr-Latn-ME"/>
              </w:rPr>
            </w:pPr>
            <w:r w:rsidRPr="00EE28C2">
              <w:rPr>
                <w:rFonts w:eastAsia="Calibri" w:cs="Times New Roman"/>
                <w:b/>
                <w:szCs w:val="24"/>
                <w:lang w:val="sr-Latn-ME"/>
              </w:rPr>
              <w:t>Donošenje</w:t>
            </w:r>
          </w:p>
        </w:tc>
        <w:tc>
          <w:tcPr>
            <w:tcW w:w="519" w:type="pct"/>
            <w:vMerge w:val="restart"/>
            <w:tcBorders>
              <w:top w:val="single" w:sz="4" w:space="0" w:color="auto"/>
              <w:left w:val="single" w:sz="4" w:space="0" w:color="000000"/>
              <w:bottom w:val="single" w:sz="4" w:space="0" w:color="auto"/>
              <w:right w:val="single" w:sz="4" w:space="0" w:color="000000"/>
            </w:tcBorders>
            <w:shd w:val="clear" w:color="auto" w:fill="D9D9D9"/>
            <w:vAlign w:val="center"/>
            <w:hideMark/>
          </w:tcPr>
          <w:p w14:paraId="0BD71B97" w14:textId="77777777" w:rsidR="00F05D67" w:rsidRPr="00EE28C2" w:rsidRDefault="00F05D67" w:rsidP="00E75A00">
            <w:pPr>
              <w:spacing w:before="0" w:after="0"/>
              <w:jc w:val="center"/>
              <w:rPr>
                <w:rFonts w:eastAsia="Calibri" w:cs="Times New Roman"/>
                <w:b/>
                <w:szCs w:val="24"/>
                <w:lang w:val="sr-Latn-ME"/>
              </w:rPr>
            </w:pPr>
            <w:r w:rsidRPr="00EE28C2">
              <w:rPr>
                <w:rFonts w:eastAsia="Calibri" w:cs="Times New Roman"/>
                <w:b/>
                <w:szCs w:val="24"/>
                <w:lang w:val="sr-Latn-ME"/>
              </w:rPr>
              <w:t>Primjena</w:t>
            </w:r>
          </w:p>
        </w:tc>
        <w:tc>
          <w:tcPr>
            <w:tcW w:w="1221"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564A2A13" w14:textId="77777777" w:rsidR="00F05D67" w:rsidRPr="00EE28C2" w:rsidRDefault="00F05D67" w:rsidP="00E75A00">
            <w:pPr>
              <w:spacing w:before="0" w:after="0"/>
              <w:jc w:val="center"/>
              <w:rPr>
                <w:rFonts w:eastAsia="Calibri" w:cs="Times New Roman"/>
                <w:b/>
                <w:szCs w:val="20"/>
                <w:lang w:val="sr-Latn-ME"/>
              </w:rPr>
            </w:pPr>
            <w:r w:rsidRPr="00EE28C2">
              <w:rPr>
                <w:rFonts w:eastAsia="Calibri" w:cs="Times New Roman"/>
                <w:b/>
                <w:szCs w:val="20"/>
                <w:lang w:val="sr-Latn-ME"/>
              </w:rPr>
              <w:t>Pravna tekovina</w:t>
            </w:r>
          </w:p>
        </w:tc>
      </w:tr>
      <w:tr w:rsidR="00F05D67" w:rsidRPr="008C2B38" w14:paraId="5D0DB01F" w14:textId="77777777" w:rsidTr="00D01222">
        <w:tc>
          <w:tcPr>
            <w:tcW w:w="0" w:type="auto"/>
            <w:vMerge/>
            <w:tcBorders>
              <w:top w:val="single" w:sz="4" w:space="0" w:color="auto"/>
              <w:left w:val="single" w:sz="4" w:space="0" w:color="000000"/>
              <w:bottom w:val="single" w:sz="4" w:space="0" w:color="auto"/>
              <w:right w:val="single" w:sz="4" w:space="0" w:color="000000"/>
            </w:tcBorders>
            <w:vAlign w:val="center"/>
            <w:hideMark/>
          </w:tcPr>
          <w:p w14:paraId="1C4C45C6" w14:textId="77777777" w:rsidR="00F05D67" w:rsidRPr="00EE28C2" w:rsidRDefault="00F05D67" w:rsidP="00E75A00">
            <w:pPr>
              <w:spacing w:after="0"/>
              <w:rPr>
                <w:rFonts w:eastAsia="Calibri" w:cs="Times New Roman"/>
                <w:b/>
                <w:szCs w:val="24"/>
                <w:lang w:val="sr-Latn-ME"/>
              </w:rPr>
            </w:pPr>
          </w:p>
        </w:tc>
        <w:tc>
          <w:tcPr>
            <w:tcW w:w="354" w:type="pct"/>
            <w:vMerge/>
            <w:tcBorders>
              <w:top w:val="single" w:sz="4" w:space="0" w:color="auto"/>
              <w:left w:val="single" w:sz="4" w:space="0" w:color="000000"/>
              <w:bottom w:val="single" w:sz="4" w:space="0" w:color="auto"/>
              <w:right w:val="single" w:sz="4" w:space="0" w:color="000000"/>
            </w:tcBorders>
            <w:vAlign w:val="center"/>
            <w:hideMark/>
          </w:tcPr>
          <w:p w14:paraId="351D8696" w14:textId="77777777" w:rsidR="00F05D67" w:rsidRPr="00EE28C2" w:rsidRDefault="00F05D67" w:rsidP="00E75A00">
            <w:pPr>
              <w:spacing w:after="0"/>
              <w:rPr>
                <w:rFonts w:eastAsia="Calibri" w:cs="Times New Roman"/>
                <w:b/>
                <w:szCs w:val="24"/>
                <w:lang w:val="sr-Latn-ME"/>
              </w:rPr>
            </w:pPr>
          </w:p>
        </w:tc>
        <w:tc>
          <w:tcPr>
            <w:tcW w:w="2272" w:type="pct"/>
            <w:vMerge/>
            <w:tcBorders>
              <w:top w:val="single" w:sz="4" w:space="0" w:color="auto"/>
              <w:left w:val="single" w:sz="4" w:space="0" w:color="000000"/>
              <w:bottom w:val="single" w:sz="4" w:space="0" w:color="auto"/>
              <w:right w:val="single" w:sz="4" w:space="0" w:color="000000"/>
            </w:tcBorders>
            <w:vAlign w:val="center"/>
            <w:hideMark/>
          </w:tcPr>
          <w:p w14:paraId="48C0F12C" w14:textId="77777777" w:rsidR="00F05D67" w:rsidRPr="00EE28C2" w:rsidRDefault="00F05D67" w:rsidP="00E75A00">
            <w:pPr>
              <w:spacing w:before="0" w:after="0"/>
              <w:rPr>
                <w:rFonts w:eastAsia="Calibri" w:cs="Times New Roman"/>
                <w:b/>
                <w:szCs w:val="24"/>
                <w:lang w:val="sr-Latn-ME"/>
              </w:rPr>
            </w:pPr>
          </w:p>
        </w:tc>
        <w:tc>
          <w:tcPr>
            <w:tcW w:w="448" w:type="pct"/>
            <w:vMerge/>
            <w:tcBorders>
              <w:top w:val="single" w:sz="4" w:space="0" w:color="auto"/>
              <w:left w:val="single" w:sz="4" w:space="0" w:color="000000"/>
              <w:bottom w:val="single" w:sz="4" w:space="0" w:color="auto"/>
              <w:right w:val="single" w:sz="4" w:space="0" w:color="000000"/>
            </w:tcBorders>
            <w:vAlign w:val="center"/>
            <w:hideMark/>
          </w:tcPr>
          <w:p w14:paraId="2CF1062B" w14:textId="77777777" w:rsidR="00F05D67" w:rsidRPr="00EE28C2" w:rsidRDefault="00F05D67" w:rsidP="00E75A00">
            <w:pPr>
              <w:spacing w:before="0" w:after="0"/>
              <w:rPr>
                <w:rFonts w:eastAsia="Calibri" w:cs="Times New Roman"/>
                <w:b/>
                <w:szCs w:val="24"/>
                <w:lang w:val="sr-Latn-ME"/>
              </w:rPr>
            </w:pPr>
          </w:p>
        </w:tc>
        <w:tc>
          <w:tcPr>
            <w:tcW w:w="519" w:type="pct"/>
            <w:vMerge/>
            <w:tcBorders>
              <w:top w:val="single" w:sz="4" w:space="0" w:color="auto"/>
              <w:left w:val="single" w:sz="4" w:space="0" w:color="000000"/>
              <w:bottom w:val="single" w:sz="4" w:space="0" w:color="auto"/>
              <w:right w:val="single" w:sz="4" w:space="0" w:color="000000"/>
            </w:tcBorders>
            <w:vAlign w:val="center"/>
            <w:hideMark/>
          </w:tcPr>
          <w:p w14:paraId="358669A7" w14:textId="77777777" w:rsidR="00F05D67" w:rsidRPr="00EE28C2" w:rsidRDefault="00F05D67" w:rsidP="00E75A00">
            <w:pPr>
              <w:spacing w:before="0" w:after="0"/>
              <w:rPr>
                <w:rFonts w:eastAsia="Calibri" w:cs="Times New Roman"/>
                <w:b/>
                <w:szCs w:val="24"/>
                <w:lang w:val="sr-Latn-ME"/>
              </w:rPr>
            </w:pPr>
          </w:p>
        </w:tc>
        <w:tc>
          <w:tcPr>
            <w:tcW w:w="663"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008FF0D5" w14:textId="77777777" w:rsidR="00F05D67" w:rsidRPr="00EE28C2" w:rsidRDefault="00F05D67" w:rsidP="00E75A00">
            <w:pPr>
              <w:spacing w:before="0" w:after="0"/>
              <w:jc w:val="center"/>
              <w:rPr>
                <w:rFonts w:eastAsia="Calibri" w:cs="Times New Roman"/>
                <w:b/>
                <w:sz w:val="20"/>
                <w:szCs w:val="20"/>
                <w:lang w:val="sr-Latn-ME"/>
              </w:rPr>
            </w:pPr>
            <w:r w:rsidRPr="00EE28C2">
              <w:rPr>
                <w:rFonts w:eastAsia="Calibri" w:cs="Times New Roman"/>
                <w:b/>
                <w:szCs w:val="20"/>
                <w:lang w:val="sr-Latn-ME"/>
              </w:rPr>
              <w:t>Celex No</w:t>
            </w:r>
          </w:p>
        </w:tc>
        <w:tc>
          <w:tcPr>
            <w:tcW w:w="558"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2D16C198" w14:textId="77777777" w:rsidR="00F05D67" w:rsidRPr="00EE28C2" w:rsidRDefault="00F05D67" w:rsidP="00E75A00">
            <w:pPr>
              <w:spacing w:before="0" w:after="0"/>
              <w:jc w:val="center"/>
              <w:rPr>
                <w:rFonts w:eastAsia="Calibri" w:cs="Times New Roman"/>
                <w:b/>
                <w:szCs w:val="20"/>
                <w:lang w:val="sr-Latn-ME"/>
              </w:rPr>
            </w:pPr>
            <w:r w:rsidRPr="00EE28C2">
              <w:rPr>
                <w:rFonts w:eastAsia="Calibri" w:cs="Times New Roman"/>
                <w:b/>
                <w:szCs w:val="20"/>
                <w:lang w:val="sr-Latn-ME"/>
              </w:rPr>
              <w:t>Ostalo</w:t>
            </w:r>
          </w:p>
        </w:tc>
      </w:tr>
      <w:tr w:rsidR="00F05D67" w:rsidRPr="008C2B38" w14:paraId="05B1261A" w14:textId="77777777" w:rsidTr="00E75A00">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712A7AAD" w14:textId="77777777" w:rsidR="00F05D67" w:rsidRPr="00EE28C2" w:rsidRDefault="00F05D67" w:rsidP="00E75A00">
            <w:pPr>
              <w:spacing w:before="0" w:after="0"/>
              <w:rPr>
                <w:rFonts w:eastAsia="Calibri" w:cs="Times New Roman"/>
                <w:sz w:val="20"/>
                <w:szCs w:val="20"/>
                <w:lang w:val="sr-Latn-ME"/>
              </w:rPr>
            </w:pPr>
            <w:r w:rsidRPr="00EE28C2">
              <w:rPr>
                <w:rFonts w:eastAsia="Calibri" w:cs="Times New Roman"/>
                <w:b/>
                <w:sz w:val="20"/>
                <w:szCs w:val="20"/>
                <w:lang w:val="sr-Latn-ME"/>
              </w:rPr>
              <w:t xml:space="preserve">                              </w:t>
            </w:r>
            <w:r w:rsidRPr="00EE28C2">
              <w:rPr>
                <w:rFonts w:eastAsia="Calibri" w:cs="Times New Roman"/>
                <w:b/>
                <w:szCs w:val="20"/>
                <w:lang w:val="sr-Latn-ME"/>
              </w:rPr>
              <w:t xml:space="preserve">A) Pravosuđe  </w:t>
            </w:r>
          </w:p>
        </w:tc>
      </w:tr>
      <w:tr w:rsidR="00F05D67" w:rsidRPr="008C2B38" w14:paraId="04505896"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0F729B"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1.</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ACA93C"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E51F44" w14:textId="77777777" w:rsidR="00F05D67" w:rsidRPr="00034DE8" w:rsidRDefault="00F05D67" w:rsidP="00034DE8">
            <w:pPr>
              <w:spacing w:before="0" w:after="0"/>
              <w:ind w:left="20" w:right="86"/>
              <w:rPr>
                <w:rFonts w:eastAsia="Calibri" w:cs="Times New Roman"/>
                <w:szCs w:val="24"/>
                <w:lang w:val="sr-Latn-CS" w:eastAsia="en-GB"/>
              </w:rPr>
            </w:pPr>
            <w:r w:rsidRPr="00034DE8">
              <w:rPr>
                <w:rFonts w:eastAsia="Calibri" w:cs="Times New Roman"/>
                <w:szCs w:val="24"/>
                <w:lang w:val="sr-Latn-CS" w:eastAsia="en-GB"/>
              </w:rPr>
              <w:t>Zakon o izmjenama i dopunama Zakona o krivičnom postupku</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ED3D96"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2025/I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605AB7"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2025/II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84F34C" w14:textId="77777777" w:rsidR="00F05D67" w:rsidRPr="002474A0" w:rsidRDefault="00F05D67" w:rsidP="00034DE8">
            <w:pPr>
              <w:spacing w:before="0" w:after="0"/>
              <w:ind w:left="20" w:right="86"/>
              <w:jc w:val="center"/>
              <w:rPr>
                <w:rFonts w:eastAsia="Calibri" w:cs="Times New Roman"/>
                <w:sz w:val="20"/>
                <w:szCs w:val="24"/>
                <w:lang w:val="sr-Latn-CS" w:eastAsia="en-GB"/>
              </w:rPr>
            </w:pPr>
            <w:r w:rsidRPr="002474A0">
              <w:rPr>
                <w:rFonts w:eastAsia="Calibri" w:cs="Times New Roman"/>
                <w:sz w:val="20"/>
                <w:szCs w:val="24"/>
                <w:lang w:val="sr-Latn-CS" w:eastAsia="en-GB"/>
              </w:rPr>
              <w:t>32012L0013 [P] 32016L0343 [P] 32012L0029 [P]</w:t>
            </w: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769C1F" w14:textId="77777777" w:rsidR="00F05D67" w:rsidRPr="002474A0" w:rsidRDefault="00F05D67" w:rsidP="00034DE8">
            <w:pPr>
              <w:spacing w:before="0" w:after="0"/>
              <w:ind w:left="20" w:right="86"/>
              <w:jc w:val="center"/>
              <w:rPr>
                <w:rFonts w:eastAsia="Calibri" w:cs="Times New Roman"/>
                <w:sz w:val="20"/>
                <w:szCs w:val="24"/>
                <w:lang w:val="sr-Latn-CS" w:eastAsia="en-GB"/>
              </w:rPr>
            </w:pPr>
          </w:p>
        </w:tc>
      </w:tr>
      <w:tr w:rsidR="00F05D67" w:rsidRPr="008C2B38" w14:paraId="22564A2E"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6327C5"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F969AA"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5761F7" w14:textId="77777777" w:rsidR="00F05D67" w:rsidRPr="00034DE8" w:rsidRDefault="00F05D67" w:rsidP="00034DE8">
            <w:pPr>
              <w:spacing w:before="0" w:after="0"/>
              <w:ind w:left="20" w:right="86"/>
              <w:rPr>
                <w:rFonts w:eastAsia="Calibri" w:cs="Times New Roman"/>
                <w:szCs w:val="24"/>
                <w:lang w:val="sr-Latn-CS" w:eastAsia="en-GB"/>
              </w:rPr>
            </w:pPr>
            <w:r w:rsidRPr="00034DE8">
              <w:rPr>
                <w:rFonts w:eastAsia="Calibri" w:cs="Times New Roman"/>
                <w:szCs w:val="24"/>
                <w:lang w:val="sr-Latn-CS" w:eastAsia="en-GB"/>
              </w:rPr>
              <w:t xml:space="preserve">Zakon o izmjenama i dopunama Zakona o sudovima </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563E50"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2025/II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A14705"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2025/III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2E815A" w14:textId="77777777" w:rsidR="00F05D67" w:rsidRPr="002474A0" w:rsidRDefault="00F05D67" w:rsidP="00034DE8">
            <w:pPr>
              <w:spacing w:before="0" w:after="0"/>
              <w:ind w:left="20" w:right="86"/>
              <w:jc w:val="center"/>
              <w:rPr>
                <w:rFonts w:eastAsia="Calibri" w:cs="Times New Roman"/>
                <w:sz w:val="20"/>
                <w:szCs w:val="24"/>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25412D" w14:textId="518C705B" w:rsidR="00F05D67" w:rsidRPr="002474A0" w:rsidRDefault="00F05D67" w:rsidP="009315B7">
            <w:pPr>
              <w:spacing w:before="0" w:after="0"/>
              <w:ind w:left="20" w:right="86"/>
              <w:rPr>
                <w:rFonts w:eastAsia="Calibri" w:cs="Times New Roman"/>
                <w:sz w:val="20"/>
                <w:szCs w:val="24"/>
                <w:lang w:val="sr-Latn-CS" w:eastAsia="en-GB"/>
              </w:rPr>
            </w:pPr>
            <w:r w:rsidRPr="002474A0">
              <w:rPr>
                <w:rFonts w:eastAsia="Calibri" w:cs="Times New Roman"/>
                <w:sz w:val="20"/>
                <w:szCs w:val="24"/>
                <w:lang w:val="sr-Latn-CS" w:eastAsia="en-GB"/>
              </w:rPr>
              <w:t>Preporuke</w:t>
            </w:r>
          </w:p>
          <w:p w14:paraId="454208E7" w14:textId="13BF2F99" w:rsidR="00F05D67" w:rsidRPr="002474A0" w:rsidRDefault="00F05D67" w:rsidP="009315B7">
            <w:pPr>
              <w:spacing w:before="0" w:after="0"/>
              <w:ind w:left="20" w:right="86"/>
              <w:rPr>
                <w:rFonts w:eastAsia="Calibri" w:cs="Times New Roman"/>
                <w:sz w:val="20"/>
                <w:szCs w:val="24"/>
                <w:lang w:val="sr-Latn-CS" w:eastAsia="en-GB"/>
              </w:rPr>
            </w:pPr>
            <w:r w:rsidRPr="002474A0">
              <w:rPr>
                <w:rFonts w:eastAsia="Calibri" w:cs="Times New Roman"/>
                <w:sz w:val="20"/>
                <w:szCs w:val="24"/>
                <w:lang w:val="sr-Latn-CS" w:eastAsia="en-GB"/>
              </w:rPr>
              <w:t>Evropske</w:t>
            </w:r>
          </w:p>
          <w:p w14:paraId="115C708B" w14:textId="2891C093" w:rsidR="00F05D67" w:rsidRPr="002474A0" w:rsidRDefault="00F05D67" w:rsidP="009315B7">
            <w:pPr>
              <w:spacing w:before="0" w:after="0"/>
              <w:ind w:left="20" w:right="86"/>
              <w:rPr>
                <w:rFonts w:eastAsia="Calibri" w:cs="Times New Roman"/>
                <w:sz w:val="20"/>
                <w:szCs w:val="24"/>
                <w:lang w:val="sr-Latn-CS" w:eastAsia="en-GB"/>
              </w:rPr>
            </w:pPr>
            <w:r w:rsidRPr="002474A0">
              <w:rPr>
                <w:rFonts w:eastAsia="Calibri" w:cs="Times New Roman"/>
                <w:sz w:val="20"/>
                <w:szCs w:val="24"/>
                <w:lang w:val="sr-Latn-CS" w:eastAsia="en-GB"/>
              </w:rPr>
              <w:t>Komisije</w:t>
            </w:r>
          </w:p>
        </w:tc>
      </w:tr>
      <w:tr w:rsidR="00F05D67" w:rsidRPr="003D0955" w14:paraId="70867AA7"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689DB3"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3.</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76D7CF" w14:textId="4DD077B0"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41FCBC" w14:textId="77777777" w:rsidR="00F05D67" w:rsidRPr="00034DE8" w:rsidRDefault="00F05D67" w:rsidP="00034DE8">
            <w:pPr>
              <w:spacing w:before="0" w:after="0"/>
              <w:ind w:left="20" w:right="86"/>
              <w:rPr>
                <w:rFonts w:eastAsia="Calibri" w:cs="Times New Roman"/>
                <w:szCs w:val="24"/>
                <w:lang w:val="sr-Latn-CS" w:eastAsia="en-GB"/>
              </w:rPr>
            </w:pPr>
            <w:r w:rsidRPr="00034DE8">
              <w:rPr>
                <w:rFonts w:eastAsia="Calibri" w:cs="Times New Roman"/>
                <w:szCs w:val="24"/>
                <w:lang w:val="sr-Latn-CS" w:eastAsia="en-GB"/>
              </w:rPr>
              <w:t xml:space="preserve">Zakon o zaradama i drugim pravima u vezi sa vršenjem pravosudne i ustavnosudske funkcije </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899EA5"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2025/IV</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9824C9"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2026/I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C8352B" w14:textId="77777777" w:rsidR="00F05D67" w:rsidRPr="002474A0" w:rsidRDefault="00F05D67" w:rsidP="00034DE8">
            <w:pPr>
              <w:spacing w:before="0" w:after="0"/>
              <w:ind w:left="20" w:right="86"/>
              <w:jc w:val="center"/>
              <w:rPr>
                <w:rFonts w:eastAsia="Calibri" w:cs="Times New Roman"/>
                <w:sz w:val="20"/>
                <w:szCs w:val="24"/>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ACA017" w14:textId="7A957F85" w:rsidR="00F05D67" w:rsidRPr="002474A0" w:rsidRDefault="00F05D67" w:rsidP="009315B7">
            <w:pPr>
              <w:spacing w:before="0" w:after="0"/>
              <w:ind w:left="20" w:right="86"/>
              <w:rPr>
                <w:rFonts w:eastAsia="Calibri" w:cs="Times New Roman"/>
                <w:sz w:val="20"/>
                <w:szCs w:val="24"/>
                <w:lang w:val="sr-Latn-CS" w:eastAsia="en-GB"/>
              </w:rPr>
            </w:pPr>
            <w:r w:rsidRPr="002474A0">
              <w:rPr>
                <w:rFonts w:eastAsia="Calibri" w:cs="Times New Roman"/>
                <w:sz w:val="20"/>
                <w:szCs w:val="24"/>
                <w:lang w:val="sr-Latn-CS" w:eastAsia="en-GB"/>
              </w:rPr>
              <w:t>Preporuka Venecijanske komisije iz mišljenja CDL-PI(2024)007-e</w:t>
            </w:r>
            <w:r w:rsidRPr="002474A0">
              <w:rPr>
                <w:sz w:val="20"/>
                <w:szCs w:val="24"/>
                <w:lang w:val="sr-Latn-CS" w:eastAsia="en-GB"/>
              </w:rPr>
              <w:footnoteReference w:id="12"/>
            </w:r>
          </w:p>
        </w:tc>
      </w:tr>
      <w:tr w:rsidR="00F05D67" w:rsidRPr="003D0955" w14:paraId="6AC541E9"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1C52E0"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4.</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A43F1B"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15BFA9" w14:textId="77777777" w:rsidR="00F05D67" w:rsidRPr="00034DE8" w:rsidRDefault="00F05D67" w:rsidP="00034DE8">
            <w:pPr>
              <w:spacing w:before="0" w:after="0"/>
              <w:ind w:left="20" w:right="86"/>
              <w:rPr>
                <w:rFonts w:eastAsia="Calibri" w:cs="Times New Roman"/>
                <w:szCs w:val="24"/>
                <w:lang w:val="sr-Latn-CS" w:eastAsia="en-GB"/>
              </w:rPr>
            </w:pPr>
            <w:r w:rsidRPr="00034DE8">
              <w:rPr>
                <w:rFonts w:eastAsia="Calibri" w:cs="Times New Roman"/>
                <w:szCs w:val="24"/>
                <w:lang w:val="sr-Latn-CS" w:eastAsia="en-GB"/>
              </w:rPr>
              <w:t xml:space="preserve">Zakon o izmjenama i dopunama Zakona o Sudskom savjetu i sudijama </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66697F"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2026/II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EA0256"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2026/III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683E83" w14:textId="77777777" w:rsidR="00F05D67" w:rsidRPr="002474A0" w:rsidRDefault="00F05D67" w:rsidP="00034DE8">
            <w:pPr>
              <w:spacing w:before="0" w:after="0"/>
              <w:ind w:left="20" w:right="86"/>
              <w:jc w:val="center"/>
              <w:rPr>
                <w:rFonts w:eastAsia="Calibri" w:cs="Times New Roman"/>
                <w:sz w:val="20"/>
                <w:szCs w:val="24"/>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32F3F2" w14:textId="77777777" w:rsidR="00F05D67" w:rsidRPr="002474A0" w:rsidRDefault="00F05D67" w:rsidP="009315B7">
            <w:pPr>
              <w:spacing w:before="0" w:after="0"/>
              <w:ind w:left="20" w:right="86"/>
              <w:rPr>
                <w:rFonts w:eastAsia="Calibri" w:cs="Times New Roman"/>
                <w:sz w:val="20"/>
                <w:szCs w:val="24"/>
                <w:lang w:val="sr-Latn-CS" w:eastAsia="en-GB"/>
              </w:rPr>
            </w:pPr>
            <w:r w:rsidRPr="002474A0">
              <w:rPr>
                <w:rFonts w:eastAsia="Calibri" w:cs="Times New Roman"/>
                <w:sz w:val="20"/>
                <w:szCs w:val="24"/>
                <w:lang w:val="sr-Latn-CS" w:eastAsia="en-GB"/>
              </w:rPr>
              <w:t>Preporuka Venecijanske komisije iz mišljenja CDL-PI(2024)007-</w:t>
            </w:r>
            <w:r w:rsidRPr="002474A0">
              <w:rPr>
                <w:sz w:val="20"/>
                <w:szCs w:val="24"/>
                <w:lang w:val="sr-Latn-CS" w:eastAsia="en-GB"/>
              </w:rPr>
              <w:footnoteReference w:id="13"/>
            </w:r>
          </w:p>
        </w:tc>
      </w:tr>
      <w:tr w:rsidR="00F05D67" w:rsidRPr="003D0955" w14:paraId="41A251F8"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7E6DEC"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5.</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4BCE54"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372CF4" w14:textId="77777777" w:rsidR="00F05D67" w:rsidRPr="00034DE8" w:rsidRDefault="00F05D67" w:rsidP="00034DE8">
            <w:pPr>
              <w:spacing w:before="0" w:after="0"/>
              <w:ind w:left="20" w:right="86"/>
              <w:rPr>
                <w:rFonts w:eastAsia="Calibri" w:cs="Times New Roman"/>
                <w:szCs w:val="24"/>
                <w:lang w:val="sr-Latn-CS" w:eastAsia="en-GB"/>
              </w:rPr>
            </w:pPr>
            <w:r w:rsidRPr="00034DE8">
              <w:rPr>
                <w:rFonts w:eastAsia="Calibri" w:cs="Times New Roman"/>
                <w:szCs w:val="24"/>
                <w:lang w:val="sr-Latn-CS" w:eastAsia="en-GB"/>
              </w:rPr>
              <w:t>Zakon o izmjenama i dopunama Zakona o Državnom tužilaštvu</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C46E93"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2026/II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D2C064" w14:textId="2306D691"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2026/III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2B7EA5" w14:textId="77777777" w:rsidR="00F05D67" w:rsidRPr="002474A0" w:rsidRDefault="00F05D67" w:rsidP="00034DE8">
            <w:pPr>
              <w:spacing w:before="0" w:after="0"/>
              <w:ind w:left="20" w:right="86"/>
              <w:jc w:val="center"/>
              <w:rPr>
                <w:rFonts w:eastAsia="Calibri" w:cs="Times New Roman"/>
                <w:sz w:val="20"/>
                <w:szCs w:val="24"/>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A629E7" w14:textId="77777777" w:rsidR="00F05D67" w:rsidRPr="002474A0" w:rsidRDefault="00F05D67" w:rsidP="009315B7">
            <w:pPr>
              <w:spacing w:before="0" w:after="0"/>
              <w:ind w:left="20" w:right="86"/>
              <w:rPr>
                <w:rFonts w:eastAsia="Calibri" w:cs="Times New Roman"/>
                <w:sz w:val="20"/>
                <w:szCs w:val="24"/>
                <w:lang w:val="sr-Latn-CS" w:eastAsia="en-GB"/>
              </w:rPr>
            </w:pPr>
            <w:r w:rsidRPr="002474A0">
              <w:rPr>
                <w:rFonts w:eastAsia="Calibri" w:cs="Times New Roman"/>
                <w:sz w:val="20"/>
                <w:szCs w:val="24"/>
                <w:lang w:val="sr-Latn-CS" w:eastAsia="en-GB"/>
              </w:rPr>
              <w:t xml:space="preserve">Preporuka Venecijanske komisije iz </w:t>
            </w:r>
            <w:r w:rsidRPr="002474A0">
              <w:rPr>
                <w:rFonts w:eastAsia="Calibri" w:cs="Times New Roman"/>
                <w:sz w:val="20"/>
                <w:szCs w:val="24"/>
                <w:lang w:val="sr-Latn-CS" w:eastAsia="en-GB"/>
              </w:rPr>
              <w:lastRenderedPageBreak/>
              <w:t>mišljenja CDL-PI(2024)012-e</w:t>
            </w:r>
            <w:r w:rsidRPr="002474A0">
              <w:rPr>
                <w:rFonts w:eastAsia="Calibri" w:cs="Times New Roman"/>
                <w:sz w:val="20"/>
                <w:szCs w:val="24"/>
                <w:lang w:val="sr-Latn-CS" w:eastAsia="en-GB"/>
              </w:rPr>
              <w:footnoteReference w:id="14"/>
            </w:r>
          </w:p>
        </w:tc>
      </w:tr>
      <w:tr w:rsidR="00F05D67" w:rsidRPr="008C2B38" w14:paraId="33ED0AF1" w14:textId="77777777" w:rsidTr="00E75A00">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0B2F62C6" w14:textId="77777777" w:rsidR="00F05D67" w:rsidRPr="002474A0" w:rsidRDefault="00F05D67" w:rsidP="009315B7">
            <w:pPr>
              <w:spacing w:before="0" w:after="0"/>
              <w:rPr>
                <w:rFonts w:eastAsia="Calibri" w:cs="Times New Roman"/>
                <w:sz w:val="20"/>
                <w:szCs w:val="20"/>
                <w:lang w:val="sr-Latn-ME"/>
              </w:rPr>
            </w:pPr>
            <w:r w:rsidRPr="002474A0">
              <w:rPr>
                <w:rFonts w:eastAsia="Calibri" w:cs="Times New Roman"/>
                <w:b/>
                <w:sz w:val="20"/>
                <w:szCs w:val="20"/>
                <w:lang w:val="sr-Latn-ME"/>
              </w:rPr>
              <w:lastRenderedPageBreak/>
              <w:t xml:space="preserve">                              </w:t>
            </w:r>
            <w:r w:rsidRPr="00A62E35">
              <w:rPr>
                <w:rFonts w:eastAsia="Calibri" w:cs="Times New Roman"/>
                <w:b/>
                <w:szCs w:val="20"/>
                <w:lang w:val="sr-Latn-ME"/>
              </w:rPr>
              <w:t>B) Borba protiv korupcije</w:t>
            </w:r>
          </w:p>
        </w:tc>
      </w:tr>
      <w:tr w:rsidR="00F05D67" w:rsidRPr="003D0955" w14:paraId="2B236A77"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C97E31"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6.</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FAF1F1"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20AA13" w14:textId="77777777" w:rsidR="00F05D67" w:rsidRPr="00034DE8" w:rsidRDefault="00F05D67" w:rsidP="00034DE8">
            <w:pPr>
              <w:spacing w:before="0" w:after="0"/>
              <w:ind w:left="20" w:right="86"/>
              <w:rPr>
                <w:rFonts w:eastAsia="Calibri" w:cs="Times New Roman"/>
                <w:szCs w:val="24"/>
                <w:lang w:val="sr-Latn-CS" w:eastAsia="en-GB"/>
              </w:rPr>
            </w:pPr>
            <w:r w:rsidRPr="00034DE8">
              <w:rPr>
                <w:rFonts w:eastAsia="Calibri" w:cs="Times New Roman"/>
                <w:szCs w:val="24"/>
                <w:lang w:val="sr-Latn-CS" w:eastAsia="en-GB"/>
              </w:rPr>
              <w:t>Zakon o izmjenama i dopunama Zakona o sprečavanju korupcije</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29A11A"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2025/III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162236"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2025/III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2B3B33" w14:textId="77777777" w:rsidR="00F05D67" w:rsidRPr="002474A0" w:rsidRDefault="00F05D67" w:rsidP="00034DE8">
            <w:pPr>
              <w:spacing w:before="0" w:after="0"/>
              <w:ind w:left="20" w:right="86"/>
              <w:jc w:val="center"/>
              <w:rPr>
                <w:rFonts w:eastAsia="Calibri" w:cs="Times New Roman"/>
                <w:sz w:val="20"/>
                <w:szCs w:val="24"/>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8AD53E" w14:textId="77777777" w:rsidR="00F05D67" w:rsidRPr="002474A0" w:rsidRDefault="00F05D67" w:rsidP="009315B7">
            <w:pPr>
              <w:spacing w:before="0" w:after="0"/>
              <w:ind w:left="20" w:right="86"/>
              <w:rPr>
                <w:rFonts w:eastAsia="Calibri" w:cs="Times New Roman"/>
                <w:sz w:val="20"/>
                <w:szCs w:val="24"/>
                <w:lang w:val="sr-Latn-CS" w:eastAsia="en-GB"/>
              </w:rPr>
            </w:pPr>
            <w:r w:rsidRPr="002474A0">
              <w:rPr>
                <w:rFonts w:eastAsia="Calibri" w:cs="Times New Roman"/>
                <w:sz w:val="20"/>
                <w:szCs w:val="24"/>
                <w:lang w:val="sr-Latn-CS" w:eastAsia="en-GB"/>
              </w:rPr>
              <w:t>Usaglašavanje sa preporukama Evropske komisije i Venecijanske komisije</w:t>
            </w:r>
          </w:p>
        </w:tc>
      </w:tr>
      <w:tr w:rsidR="00F05D67" w:rsidRPr="003D0955" w14:paraId="7DF6DA7D"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B820E4"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7.</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D26D26"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B205A0" w14:textId="77777777" w:rsidR="00F05D67" w:rsidRPr="00034DE8" w:rsidRDefault="00F05D67" w:rsidP="00034DE8">
            <w:pPr>
              <w:spacing w:before="0" w:after="0"/>
              <w:ind w:left="20" w:right="86"/>
              <w:rPr>
                <w:rFonts w:eastAsia="Calibri" w:cs="Times New Roman"/>
                <w:szCs w:val="24"/>
                <w:lang w:val="sr-Latn-CS" w:eastAsia="en-GB"/>
              </w:rPr>
            </w:pPr>
            <w:r w:rsidRPr="00034DE8">
              <w:rPr>
                <w:rFonts w:eastAsia="Calibri" w:cs="Times New Roman"/>
                <w:szCs w:val="24"/>
                <w:lang w:val="sr-Latn-CS" w:eastAsia="en-GB"/>
              </w:rPr>
              <w:t>Zakon o zaštiti zviždača</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8E9527"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2025/IV</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FCE4B1" w14:textId="77777777" w:rsidR="00F05D67" w:rsidRPr="00034DE8" w:rsidRDefault="00F05D67" w:rsidP="00034DE8">
            <w:pPr>
              <w:spacing w:before="0" w:after="0"/>
              <w:ind w:left="20" w:right="86"/>
              <w:jc w:val="center"/>
              <w:rPr>
                <w:rFonts w:eastAsia="Calibri" w:cs="Times New Roman"/>
                <w:szCs w:val="24"/>
                <w:lang w:val="sr-Latn-CS" w:eastAsia="en-GB"/>
              </w:rPr>
            </w:pPr>
            <w:r w:rsidRPr="00034DE8">
              <w:rPr>
                <w:rFonts w:eastAsia="Calibri" w:cs="Times New Roman"/>
                <w:szCs w:val="24"/>
                <w:lang w:val="sr-Latn-CS" w:eastAsia="en-GB"/>
              </w:rPr>
              <w:t>2025/IV</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DE26E2" w14:textId="77777777" w:rsidR="00F05D67" w:rsidRPr="002474A0" w:rsidRDefault="00F05D67" w:rsidP="00034DE8">
            <w:pPr>
              <w:spacing w:before="0" w:after="0"/>
              <w:ind w:left="20" w:right="86"/>
              <w:jc w:val="center"/>
              <w:rPr>
                <w:rFonts w:eastAsia="Calibri" w:cs="Times New Roman"/>
                <w:sz w:val="20"/>
                <w:szCs w:val="24"/>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8651A4" w14:textId="77777777" w:rsidR="00F05D67" w:rsidRPr="002474A0" w:rsidRDefault="00F05D67" w:rsidP="009315B7">
            <w:pPr>
              <w:pStyle w:val="CommentText"/>
              <w:spacing w:before="0"/>
              <w:ind w:left="20" w:right="86"/>
              <w:rPr>
                <w:rFonts w:ascii="Arial Narrow" w:eastAsia="Calibri" w:hAnsi="Arial Narrow"/>
                <w:szCs w:val="24"/>
                <w:lang w:val="sr-Latn-CS" w:eastAsia="en-GB"/>
              </w:rPr>
            </w:pPr>
            <w:r w:rsidRPr="002474A0">
              <w:rPr>
                <w:rFonts w:ascii="Arial Narrow" w:eastAsia="Calibri" w:hAnsi="Arial Narrow"/>
                <w:szCs w:val="24"/>
                <w:lang w:val="sr-Latn-CS" w:eastAsia="en-GB"/>
              </w:rPr>
              <w:t>Dodatno usklađivanje sa Direktivom (EU) 2019/1937 Evropskog parlamenta i Savjeta od 23. oktobra 2019. o zaštiti lica koje prijavljuju povrede prava Unije</w:t>
            </w:r>
          </w:p>
        </w:tc>
      </w:tr>
      <w:tr w:rsidR="00F05D67" w:rsidRPr="008C2B38" w14:paraId="770273D9" w14:textId="77777777" w:rsidTr="00E75A00">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0228EC6B" w14:textId="77777777" w:rsidR="00F05D67" w:rsidRPr="00EE28C2" w:rsidRDefault="00F05D67" w:rsidP="00E75A00">
            <w:pPr>
              <w:spacing w:before="0" w:after="0"/>
              <w:rPr>
                <w:rFonts w:eastAsia="Calibri" w:cs="Times New Roman"/>
                <w:sz w:val="20"/>
                <w:szCs w:val="20"/>
                <w:lang w:val="sr-Latn-ME"/>
              </w:rPr>
            </w:pPr>
            <w:r w:rsidRPr="00EE28C2">
              <w:rPr>
                <w:rFonts w:eastAsia="Calibri" w:cs="Times New Roman"/>
                <w:b/>
                <w:szCs w:val="20"/>
                <w:lang w:val="sr-Latn-ME"/>
              </w:rPr>
              <w:t xml:space="preserve">                         C) Temeljna prava  </w:t>
            </w:r>
          </w:p>
        </w:tc>
      </w:tr>
      <w:tr w:rsidR="00F05D67" w:rsidRPr="00772A61" w14:paraId="35D2B3E2"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2347C4"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8.</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850564"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2CA957"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izmjenama i dopunama Zakona o izvršenju kazne zatvora, novčane kazne i mjera bezbjednosti</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694A8A"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5D8B77"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BC2D78"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293B3F"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r>
      <w:tr w:rsidR="00F05D67" w:rsidRPr="00772A61" w14:paraId="0808C115"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4BB054"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9.</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B86E71"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71BC7E"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izmjenama i dopunama Zakona o izvršenju uslovne osude i kazne rada u javnom interesu</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5906A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60856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EA0F90"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63F708"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r>
      <w:tr w:rsidR="00F05D67" w:rsidRPr="003D0955" w14:paraId="7E34A789"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E3E791"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10.</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37949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MLJMP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4B7849"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pravnom prepoznavanju rodnog identiteta na osnovu samoodređenja</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525ACB"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71E228"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FDEC27"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5962EC"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Praksa Evropskog suda za ljudska prava</w:t>
            </w:r>
          </w:p>
        </w:tc>
      </w:tr>
      <w:tr w:rsidR="00F05D67" w:rsidRPr="008C2B38" w14:paraId="51EE5F0A"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0C2EA0"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lastRenderedPageBreak/>
              <w:t>11.</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6593B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MKM</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E04996"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izmjenama i dopuni Zakona o audiovizuelnim medijskim uslugama</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740099"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479FDC"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CC9031"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32018L1808 [P]</w:t>
            </w:r>
          </w:p>
          <w:p w14:paraId="0EC47667"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52020XG1207(01)[P]</w:t>
            </w: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FF15A7"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r>
      <w:tr w:rsidR="00F05D67" w:rsidRPr="003D0955" w14:paraId="2F94FC2F"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C0E56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12.</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2CF03D"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MSSD</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0935DE"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 xml:space="preserve">Zakon o povlastici na putovanje lica sa invaliditetom </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645A18"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E11965"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9806E4"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4D3271"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UN Konvencija o pravima osoba sa invaliditetom sa Opcionim protokolom</w:t>
            </w:r>
          </w:p>
        </w:tc>
      </w:tr>
      <w:tr w:rsidR="00F05D67" w:rsidRPr="003D0955" w14:paraId="580BEC33"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9B5678"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13.</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50E055"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MSSD</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BAF333"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jedinstvenom vještačenju invaliditeta</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10B40F"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 xml:space="preserve">2025/I </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D876B1"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4E5CF0"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50279A"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UN Konvencija UN  o pravima osoba sa invaliditetom sa Opcionim protokolom</w:t>
            </w:r>
          </w:p>
        </w:tc>
      </w:tr>
      <w:tr w:rsidR="00F05D67" w:rsidRPr="003D0955" w14:paraId="65ED76CB"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7155A4"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14.</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EF61C1"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85CF2E"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izmjenama i dopunama Zakona o zaštiti od nasilja u porodici</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69D5AF"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374701"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ABE68E"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B88C5B"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Konvencija Savjeta Evrope o sprečavanju i borbi protiv nasilja nad ženama i nasilja u porodici - Istanbulska konvencija</w:t>
            </w:r>
          </w:p>
        </w:tc>
      </w:tr>
      <w:tr w:rsidR="00F05D67" w:rsidRPr="008C2B38" w14:paraId="11F8DAB3"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F32DC6"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15.</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2FF19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MLJMP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537CC7"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zaštiti jednakosti i zabrani diskiriminacije</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E6B91B"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582058"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DD9A26"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32010L0041 [P]</w:t>
            </w:r>
          </w:p>
          <w:p w14:paraId="316F76E7"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31979L0007 [P]</w:t>
            </w:r>
          </w:p>
          <w:p w14:paraId="1C314041"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32000L0043 [P]</w:t>
            </w:r>
          </w:p>
          <w:p w14:paraId="287ACA44"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32000L0078 [P]</w:t>
            </w:r>
          </w:p>
          <w:p w14:paraId="09AE6594"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32004L0113 [P]</w:t>
            </w:r>
          </w:p>
          <w:p w14:paraId="027B8E33"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32006L0054 [P]</w:t>
            </w: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0AED2D"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Preporuka</w:t>
            </w:r>
          </w:p>
          <w:p w14:paraId="1339CF77"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Savjeta Evrope</w:t>
            </w:r>
          </w:p>
          <w:p w14:paraId="2BD8B2DE"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CM/Rec (2022)</w:t>
            </w:r>
            <w:r w:rsidRPr="002474A0">
              <w:rPr>
                <w:rFonts w:ascii="Arial Narrow" w:eastAsia="Calibri" w:hAnsi="Arial Narrow"/>
                <w:lang w:val="sr-Latn-CS" w:eastAsia="en-GB"/>
              </w:rPr>
              <w:footnoteReference w:id="15"/>
            </w:r>
            <w:r w:rsidRPr="002474A0">
              <w:rPr>
                <w:rFonts w:ascii="Arial Narrow" w:eastAsia="Calibri" w:hAnsi="Arial Narrow"/>
                <w:lang w:val="sr-Latn-CS" w:eastAsia="en-GB"/>
              </w:rPr>
              <w:t xml:space="preserve">  </w:t>
            </w:r>
          </w:p>
          <w:p w14:paraId="3352AFB0"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Preporuka</w:t>
            </w:r>
          </w:p>
          <w:p w14:paraId="062ABFE5"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Evropske komisije</w:t>
            </w:r>
          </w:p>
          <w:p w14:paraId="31105636"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lastRenderedPageBreak/>
              <w:t>protiv rasizma i</w:t>
            </w:r>
          </w:p>
          <w:p w14:paraId="5AC81AED"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netolerancije- ECRI</w:t>
            </w:r>
          </w:p>
          <w:p w14:paraId="49BDD09C"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(2016)</w:t>
            </w:r>
            <w:r w:rsidRPr="002474A0">
              <w:rPr>
                <w:rFonts w:ascii="Arial Narrow" w:eastAsia="Calibri" w:hAnsi="Arial Narrow"/>
                <w:lang w:val="sr-Latn-CS" w:eastAsia="en-GB"/>
              </w:rPr>
              <w:footnoteReference w:id="16"/>
            </w:r>
          </w:p>
        </w:tc>
      </w:tr>
      <w:tr w:rsidR="00F05D67" w:rsidRPr="003D0955" w14:paraId="2BD0FA03"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EAB955"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lastRenderedPageBreak/>
              <w:t>16.</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D49D1D"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MLJMP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9C33F4"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Zaštitniku/ci ljudskih prava i sloboda Crne Gore</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821059"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BA181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3A6068"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32010L0041 [P]</w:t>
            </w:r>
          </w:p>
          <w:p w14:paraId="2B911E8B"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31979L0007 [P]</w:t>
            </w:r>
          </w:p>
          <w:p w14:paraId="794D8D24"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32000L0043 [P]</w:t>
            </w:r>
          </w:p>
          <w:p w14:paraId="2F2C8555"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32000L0078 [P]</w:t>
            </w:r>
          </w:p>
          <w:p w14:paraId="5A03CD0B"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32004L0113 [P]</w:t>
            </w:r>
          </w:p>
          <w:p w14:paraId="5EDDFD8E"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32006L0054 [P]</w:t>
            </w: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551345"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Načela koja se odnose na status nacionalnih institucija (Pariški principi) usvojeni 20. decembra 1993. godine Rezolucijom Generalne skupštine 48/134.</w:t>
            </w:r>
          </w:p>
        </w:tc>
      </w:tr>
      <w:tr w:rsidR="00F05D67" w:rsidRPr="003D0955" w14:paraId="579463FF"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14048F"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17.</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FF8FA8"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MSSD</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36F239"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socijalnoj i dječjoj zaštiti</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F77EDF"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CB2F1E"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DB6046"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09371F"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 xml:space="preserve">UN Konvencija  o pravima osoba sa invaliditetom sa Opcionim protokolom, Konvencija UN o pravima djeteta, Evropskom konvencijom za zaštitu ljudskih prava i sloboda, Protokolom br. 12 uz Konvenciju za zaštitu ljudskih prava i osnovnih sloboda, Univerzalna </w:t>
            </w:r>
            <w:r w:rsidRPr="002474A0">
              <w:rPr>
                <w:rFonts w:ascii="Arial Narrow" w:eastAsia="Calibri" w:hAnsi="Arial Narrow"/>
                <w:lang w:val="sr-Latn-CS" w:eastAsia="en-GB"/>
              </w:rPr>
              <w:lastRenderedPageBreak/>
              <w:t>deklaracija o ljudskim pravima (1948), Konvencija o zabrani svih oblika diskriminacije protiv žena, Konvencijom UN o pravima djeteta, Međunarodna povelja o ekonomskim, socijalnim i kulturnim pravima i Međunarodni paktom o građanskim i političkim pravima.</w:t>
            </w:r>
          </w:p>
        </w:tc>
      </w:tr>
      <w:tr w:rsidR="00F05D67" w:rsidRPr="008C2B38" w14:paraId="4E81B71F"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CD0F44"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lastRenderedPageBreak/>
              <w:t>18.</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CF978B"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MUP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F58272"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zaštiti podataka o ličnosti</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9A05CF"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DDD176"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2026/II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B947B4"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32016R0679 [P]</w:t>
            </w: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0081D6" w14:textId="77777777" w:rsidR="00F05D67" w:rsidRPr="002474A0" w:rsidRDefault="00F05D67" w:rsidP="009315B7">
            <w:pPr>
              <w:pStyle w:val="CommentText"/>
              <w:spacing w:before="0"/>
              <w:ind w:left="20" w:right="86"/>
              <w:rPr>
                <w:rFonts w:ascii="Arial Narrow" w:eastAsia="Calibri" w:hAnsi="Arial Narrow"/>
                <w:lang w:val="sr-Latn-CS" w:eastAsia="en-GB"/>
              </w:rPr>
            </w:pPr>
          </w:p>
        </w:tc>
      </w:tr>
      <w:tr w:rsidR="00F05D67" w:rsidRPr="008C2B38" w14:paraId="7315E590"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5B0BEF"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19.</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E5AA56"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 xml:space="preserve">MUP </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C48F45"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zaštiti podataka o ličnosti koji će sprovoditi Uprava policije, državna tužilaštva, organi za izvršenja krivičnih sankcija ili drugi organi koji sprovode istrage, otkrivanja i gonjenja počinioca krivičnih djela</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B8FE71"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060D9E"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2026/II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4534B3"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32016L0680 [P]</w:t>
            </w:r>
          </w:p>
          <w:p w14:paraId="310389C0"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C8529B" w14:textId="77777777" w:rsidR="00F05D67" w:rsidRPr="002474A0" w:rsidRDefault="00F05D67" w:rsidP="009315B7">
            <w:pPr>
              <w:pStyle w:val="CommentText"/>
              <w:spacing w:before="0"/>
              <w:ind w:left="20" w:right="86"/>
              <w:rPr>
                <w:rFonts w:ascii="Arial Narrow" w:eastAsia="Calibri" w:hAnsi="Arial Narrow"/>
                <w:lang w:val="sr-Latn-CS" w:eastAsia="en-GB"/>
              </w:rPr>
            </w:pPr>
          </w:p>
        </w:tc>
      </w:tr>
      <w:tr w:rsidR="00F05D67" w:rsidRPr="008C2B38" w14:paraId="21D4310C"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14BCD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9CB9B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MRZSD</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8CFA12"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profesionalnoj rehabilitaciji i zapošljavanju lica sa invaliditetom</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6249B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2025/IV</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B2249B"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2026/I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331A35"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816387"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Konvencija UN o pravima lica sa invaliditetom</w:t>
            </w:r>
          </w:p>
        </w:tc>
      </w:tr>
      <w:tr w:rsidR="00F05D67" w:rsidRPr="008C2B38" w14:paraId="1D0BD635"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6A6EB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21.</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225C4F5"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MJU</w:t>
            </w:r>
          </w:p>
        </w:tc>
        <w:tc>
          <w:tcPr>
            <w:tcW w:w="227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E01D57A"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slobodnom pristupu informacijama</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767876F"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2025/IV</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9C36632"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2026/II</w:t>
            </w:r>
          </w:p>
        </w:tc>
        <w:tc>
          <w:tcPr>
            <w:tcW w:w="66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83460D5"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32019L1024 [D]</w:t>
            </w: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73AEF6"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Aarhuska konvencija</w:t>
            </w:r>
          </w:p>
        </w:tc>
      </w:tr>
      <w:tr w:rsidR="00F05D67" w:rsidRPr="008C2B38" w14:paraId="62E65A4C"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2563A0"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22.</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76BF00E"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MLJMP</w:t>
            </w:r>
          </w:p>
        </w:tc>
        <w:tc>
          <w:tcPr>
            <w:tcW w:w="227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2E51763"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 xml:space="preserve">Pravilnik o sadržaju i načinu vođenja posebne evidencije o </w:t>
            </w:r>
            <w:r w:rsidRPr="00034DE8">
              <w:rPr>
                <w:rFonts w:ascii="Arial Narrow" w:eastAsia="Calibri" w:hAnsi="Arial Narrow"/>
                <w:sz w:val="24"/>
                <w:szCs w:val="24"/>
                <w:lang w:val="sr-Latn-CS" w:eastAsia="en-GB"/>
              </w:rPr>
              <w:lastRenderedPageBreak/>
              <w:t>slučajevima prijavljene diskriminacije</w:t>
            </w:r>
          </w:p>
        </w:tc>
        <w:tc>
          <w:tcPr>
            <w:tcW w:w="448"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9BF03AF"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lastRenderedPageBreak/>
              <w:t>2026/I</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FFD3ECB"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2026/II</w:t>
            </w:r>
          </w:p>
        </w:tc>
        <w:tc>
          <w:tcPr>
            <w:tcW w:w="66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15ED302"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32010L0041 [P]</w:t>
            </w:r>
          </w:p>
          <w:p w14:paraId="7DD19E5B"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lastRenderedPageBreak/>
              <w:t>31979L0007 [P]</w:t>
            </w:r>
          </w:p>
          <w:p w14:paraId="6DB516D2"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32000L0043 [P]</w:t>
            </w:r>
          </w:p>
          <w:p w14:paraId="5739699A"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32000L0078 [P]</w:t>
            </w:r>
          </w:p>
          <w:p w14:paraId="509527C3"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32004L0113 [P]</w:t>
            </w:r>
          </w:p>
          <w:p w14:paraId="0523567C"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32006L0054 [P]</w:t>
            </w: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B98314" w14:textId="77777777" w:rsidR="00F05D67" w:rsidRPr="002474A0" w:rsidRDefault="00F05D67" w:rsidP="009315B7">
            <w:pPr>
              <w:pStyle w:val="CommentText"/>
              <w:spacing w:before="0"/>
              <w:ind w:left="20" w:right="86"/>
              <w:rPr>
                <w:rFonts w:ascii="Arial Narrow" w:eastAsia="Calibri" w:hAnsi="Arial Narrow"/>
                <w:lang w:val="sr-Latn-CS" w:eastAsia="en-GB"/>
              </w:rPr>
            </w:pPr>
          </w:p>
        </w:tc>
      </w:tr>
      <w:tr w:rsidR="00F05D67" w:rsidRPr="003D0955" w14:paraId="57958E3F"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23131D"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23.</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A122E3"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MLJMP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C45920"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rodnoj ravnopravnosti</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9BE171"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2026/II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246418"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2026/III</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20E7D3"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32010L0041 [P]</w:t>
            </w:r>
          </w:p>
          <w:p w14:paraId="246A7434"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31979L0007 [P]</w:t>
            </w:r>
          </w:p>
          <w:p w14:paraId="22F8AD9C"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32000L0043 [P]</w:t>
            </w:r>
          </w:p>
          <w:p w14:paraId="3928EE6C"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32000L0078 [P]</w:t>
            </w:r>
          </w:p>
          <w:p w14:paraId="724F7A46"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32004L0113 [P]</w:t>
            </w:r>
          </w:p>
          <w:p w14:paraId="6E12D5D9"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r w:rsidRPr="002474A0">
              <w:rPr>
                <w:rFonts w:ascii="Arial Narrow" w:eastAsia="Calibri" w:hAnsi="Arial Narrow"/>
                <w:lang w:val="sr-Latn-CS" w:eastAsia="en-GB"/>
              </w:rPr>
              <w:t>32006L0054 [P]</w:t>
            </w: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A2E0F0"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UN Konvenciji za zabranu</w:t>
            </w:r>
          </w:p>
          <w:p w14:paraId="7A9C41CF"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diskriminacije žena (CEDAW)</w:t>
            </w:r>
          </w:p>
        </w:tc>
      </w:tr>
      <w:tr w:rsidR="00F05D67" w:rsidRPr="003D0955" w14:paraId="2F7DB182" w14:textId="77777777" w:rsidTr="00D01222">
        <w:tc>
          <w:tcPr>
            <w:tcW w:w="1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7EDE08"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24.</w:t>
            </w:r>
          </w:p>
        </w:tc>
        <w:tc>
          <w:tcPr>
            <w:tcW w:w="3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1895E5"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MLJMP</w:t>
            </w:r>
          </w:p>
        </w:tc>
        <w:tc>
          <w:tcPr>
            <w:tcW w:w="2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3B6CDA"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izmjenama i dopunama Zakona  o manjinskim pravima i slobodama</w:t>
            </w:r>
          </w:p>
        </w:tc>
        <w:tc>
          <w:tcPr>
            <w:tcW w:w="44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CBA7F0"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2026/II</w:t>
            </w:r>
          </w:p>
        </w:tc>
        <w:tc>
          <w:tcPr>
            <w:tcW w:w="5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F65344"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2026/IV</w:t>
            </w:r>
          </w:p>
        </w:tc>
        <w:tc>
          <w:tcPr>
            <w:tcW w:w="6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E53091" w14:textId="77777777" w:rsidR="00F05D67" w:rsidRPr="002474A0" w:rsidRDefault="00F05D67" w:rsidP="00034DE8">
            <w:pPr>
              <w:pStyle w:val="CommentText"/>
              <w:spacing w:before="0"/>
              <w:ind w:left="20" w:right="86"/>
              <w:jc w:val="center"/>
              <w:rPr>
                <w:rFonts w:ascii="Arial Narrow" w:eastAsia="Calibri" w:hAnsi="Arial Narrow"/>
                <w:lang w:val="sr-Latn-CS" w:eastAsia="en-GB"/>
              </w:rPr>
            </w:pPr>
          </w:p>
        </w:tc>
        <w:tc>
          <w:tcPr>
            <w:tcW w:w="5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8514D8"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Okvirna konvencija za zaštitu nacionalnim manjina Savjeta Evrope; Evropska povelja o regionalnim i manjinskim jezicima.</w:t>
            </w:r>
          </w:p>
        </w:tc>
      </w:tr>
      <w:tr w:rsidR="00F05D67" w:rsidRPr="008C2B38" w14:paraId="655F0824" w14:textId="77777777" w:rsidTr="00E75A00">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040F98A1" w14:textId="77777777" w:rsidR="00F05D67" w:rsidRPr="002474A0" w:rsidRDefault="00F05D67" w:rsidP="00A62E35">
            <w:pPr>
              <w:spacing w:before="0" w:after="0"/>
              <w:rPr>
                <w:rFonts w:eastAsia="Calibri" w:cs="Times New Roman"/>
                <w:sz w:val="20"/>
                <w:szCs w:val="20"/>
                <w:lang w:val="sr-Latn-ME"/>
              </w:rPr>
            </w:pPr>
            <w:r w:rsidRPr="00A62E35">
              <w:rPr>
                <w:rFonts w:eastAsia="Calibri" w:cs="Times New Roman"/>
                <w:b/>
                <w:szCs w:val="20"/>
                <w:lang w:val="sr-Latn-ME"/>
              </w:rPr>
              <w:t xml:space="preserve">                        D) Saradnja s NVO</w:t>
            </w:r>
          </w:p>
        </w:tc>
      </w:tr>
      <w:tr w:rsidR="00F05D67" w:rsidRPr="003D0955" w14:paraId="069034D7" w14:textId="77777777" w:rsidTr="00D01222">
        <w:trPr>
          <w:trHeight w:val="620"/>
        </w:trPr>
        <w:tc>
          <w:tcPr>
            <w:tcW w:w="187"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09C83B00"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25.</w:t>
            </w:r>
          </w:p>
        </w:tc>
        <w:tc>
          <w:tcPr>
            <w:tcW w:w="354"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618C3462"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MJU</w:t>
            </w:r>
          </w:p>
        </w:tc>
        <w:tc>
          <w:tcPr>
            <w:tcW w:w="227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5AC27515" w14:textId="77777777" w:rsidR="00F05D67" w:rsidRPr="00034DE8" w:rsidRDefault="00F05D67" w:rsidP="00034DE8">
            <w:pPr>
              <w:pStyle w:val="CommentText"/>
              <w:spacing w:before="0"/>
              <w:ind w:left="20" w:right="86"/>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Zakon o izmjenama i dopunama Zakona o nevladinim organizacijama</w:t>
            </w:r>
          </w:p>
        </w:tc>
        <w:tc>
          <w:tcPr>
            <w:tcW w:w="44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71128C87"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2025/III</w:t>
            </w:r>
          </w:p>
        </w:tc>
        <w:tc>
          <w:tcPr>
            <w:tcW w:w="519"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6FA61871" w14:textId="77777777" w:rsidR="00F05D67" w:rsidRPr="00034DE8" w:rsidRDefault="00F05D67" w:rsidP="00034DE8">
            <w:pPr>
              <w:pStyle w:val="CommentText"/>
              <w:spacing w:before="0"/>
              <w:ind w:left="20" w:right="86"/>
              <w:jc w:val="center"/>
              <w:rPr>
                <w:rFonts w:ascii="Arial Narrow" w:eastAsia="Calibri" w:hAnsi="Arial Narrow"/>
                <w:sz w:val="24"/>
                <w:szCs w:val="24"/>
                <w:lang w:val="sr-Latn-CS" w:eastAsia="en-GB"/>
              </w:rPr>
            </w:pPr>
            <w:r w:rsidRPr="00034DE8">
              <w:rPr>
                <w:rFonts w:ascii="Arial Narrow" w:eastAsia="Calibri" w:hAnsi="Arial Narrow"/>
                <w:sz w:val="24"/>
                <w:szCs w:val="24"/>
                <w:lang w:val="sr-Latn-CS" w:eastAsia="en-GB"/>
              </w:rPr>
              <w:t>2026/I</w:t>
            </w:r>
          </w:p>
        </w:tc>
        <w:tc>
          <w:tcPr>
            <w:tcW w:w="663"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52049B90" w14:textId="77777777" w:rsidR="00F05D67" w:rsidRPr="002474A0" w:rsidRDefault="00F05D67" w:rsidP="00034DE8">
            <w:pPr>
              <w:pStyle w:val="CommentText"/>
              <w:spacing w:before="0"/>
              <w:ind w:left="20" w:right="86"/>
              <w:rPr>
                <w:rFonts w:ascii="Arial Narrow" w:eastAsia="Calibri" w:hAnsi="Arial Narrow"/>
                <w:lang w:val="sr-Latn-CS" w:eastAsia="en-GB"/>
              </w:rPr>
            </w:pPr>
          </w:p>
        </w:tc>
        <w:tc>
          <w:tcPr>
            <w:tcW w:w="55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5D0CE8A" w14:textId="77777777" w:rsidR="00F05D67" w:rsidRPr="002474A0" w:rsidRDefault="00F05D67" w:rsidP="009315B7">
            <w:pPr>
              <w:pStyle w:val="CommentText"/>
              <w:spacing w:before="0"/>
              <w:ind w:left="20" w:right="86"/>
              <w:rPr>
                <w:rFonts w:ascii="Arial Narrow" w:eastAsia="Calibri" w:hAnsi="Arial Narrow"/>
                <w:lang w:val="sr-Latn-CS" w:eastAsia="en-GB"/>
              </w:rPr>
            </w:pPr>
            <w:r w:rsidRPr="002474A0">
              <w:rPr>
                <w:rFonts w:ascii="Arial Narrow" w:eastAsia="Calibri" w:hAnsi="Arial Narrow"/>
                <w:lang w:val="sr-Latn-CS" w:eastAsia="en-GB"/>
              </w:rPr>
              <w:t>Povelja o osnovnim pravima Evropske unije</w:t>
            </w:r>
          </w:p>
        </w:tc>
      </w:tr>
    </w:tbl>
    <w:p w14:paraId="1AE43A52" w14:textId="672370D6" w:rsidR="00F17DC8" w:rsidRDefault="00F17DC8">
      <w:pPr>
        <w:spacing w:before="0" w:after="160" w:line="259" w:lineRule="auto"/>
        <w:jc w:val="left"/>
        <w:rPr>
          <w:rFonts w:eastAsia="Calibri" w:cs="Times New Roman"/>
          <w:lang w:val="sr-Latn-ME"/>
        </w:rPr>
      </w:pPr>
    </w:p>
    <w:p w14:paraId="55ACC2EB" w14:textId="5FBE90E7" w:rsidR="00F05D67" w:rsidRDefault="00F05D67">
      <w:pPr>
        <w:spacing w:before="0" w:after="160" w:line="259" w:lineRule="auto"/>
        <w:jc w:val="left"/>
        <w:rPr>
          <w:rFonts w:eastAsia="Calibri" w:cs="Times New Roman"/>
          <w:lang w:val="sr-Latn-ME"/>
        </w:rPr>
      </w:pPr>
    </w:p>
    <w:p w14:paraId="2CC9DE76" w14:textId="576827F6" w:rsidR="00F05D67" w:rsidRDefault="00F05D67">
      <w:pPr>
        <w:spacing w:before="0" w:after="160" w:line="259" w:lineRule="auto"/>
        <w:jc w:val="left"/>
        <w:rPr>
          <w:rFonts w:eastAsia="Calibri" w:cs="Times New Roman"/>
          <w:lang w:val="sr-Latn-ME"/>
        </w:rPr>
      </w:pPr>
    </w:p>
    <w:p w14:paraId="51D1F310" w14:textId="7E669FD3" w:rsidR="00F05D67" w:rsidRDefault="00F05D67">
      <w:pPr>
        <w:spacing w:before="0" w:after="160" w:line="259" w:lineRule="auto"/>
        <w:jc w:val="left"/>
        <w:rPr>
          <w:rFonts w:eastAsia="Calibri" w:cs="Times New Roman"/>
          <w:lang w:val="sr-Latn-ME"/>
        </w:rPr>
      </w:pPr>
    </w:p>
    <w:p w14:paraId="4345FC49" w14:textId="77777777" w:rsidR="009C6E3B" w:rsidRPr="00C45032" w:rsidRDefault="009C6E3B">
      <w:pPr>
        <w:spacing w:before="0" w:after="160" w:line="259" w:lineRule="auto"/>
        <w:jc w:val="left"/>
        <w:rPr>
          <w:lang w:val="sr-Latn-ME"/>
        </w:rPr>
      </w:pPr>
    </w:p>
    <w:p w14:paraId="75CD9C1D" w14:textId="77777777" w:rsidR="00091BD6" w:rsidRPr="00C45032" w:rsidRDefault="00091BD6" w:rsidP="003D0955">
      <w:pPr>
        <w:keepNext/>
        <w:keepLines/>
        <w:shd w:val="clear" w:color="auto" w:fill="FFFF00"/>
        <w:spacing w:before="360" w:after="0" w:line="240" w:lineRule="auto"/>
        <w:jc w:val="right"/>
        <w:outlineLvl w:val="0"/>
        <w:rPr>
          <w:rFonts w:eastAsia="Times New Roman" w:cs="Times New Roman"/>
          <w:b/>
          <w:bCs/>
          <w:noProof/>
          <w:color w:val="000000"/>
          <w:sz w:val="28"/>
          <w:szCs w:val="28"/>
          <w:lang w:val="sr-Latn-ME"/>
        </w:rPr>
      </w:pPr>
      <w:bookmarkStart w:id="317" w:name="_Toc67914605"/>
      <w:bookmarkStart w:id="318" w:name="_Toc91677633"/>
      <w:bookmarkStart w:id="319" w:name="_Toc94080921"/>
      <w:bookmarkStart w:id="320" w:name="_Toc128399859"/>
      <w:bookmarkStart w:id="321" w:name="_Toc162265340"/>
      <w:bookmarkStart w:id="322" w:name="_Toc186489317"/>
      <w:bookmarkStart w:id="323" w:name="_Toc67914608"/>
      <w:r w:rsidRPr="00C45032">
        <w:rPr>
          <w:rFonts w:eastAsia="Times New Roman" w:cs="Times New Roman"/>
          <w:b/>
          <w:bCs/>
          <w:noProof/>
          <w:color w:val="000000"/>
          <w:sz w:val="28"/>
          <w:szCs w:val="28"/>
          <w:lang w:val="sr-Latn-ME"/>
        </w:rPr>
        <w:lastRenderedPageBreak/>
        <w:t>24. Pravda, sloboda i bezbjednost</w:t>
      </w:r>
      <w:bookmarkEnd w:id="317"/>
      <w:bookmarkEnd w:id="318"/>
      <w:r w:rsidRPr="00C45032">
        <w:rPr>
          <w:rFonts w:eastAsia="Times New Roman" w:cs="Times New Roman"/>
          <w:b/>
          <w:bCs/>
          <w:noProof/>
          <w:color w:val="000000"/>
          <w:sz w:val="28"/>
          <w:szCs w:val="28"/>
          <w:lang w:val="sr-Latn-ME"/>
        </w:rPr>
        <w:t xml:space="preserve">                                                                                                                                       TEMP</w:t>
      </w:r>
      <w:bookmarkStart w:id="324" w:name="_Toc94080922"/>
      <w:bookmarkEnd w:id="319"/>
      <w:bookmarkEnd w:id="320"/>
      <w:bookmarkEnd w:id="321"/>
      <w:bookmarkEnd w:id="322"/>
    </w:p>
    <w:p w14:paraId="6BEAFC7E" w14:textId="77777777" w:rsidR="00091BD6" w:rsidRPr="00C45032" w:rsidRDefault="00091BD6" w:rsidP="00091BD6">
      <w:pPr>
        <w:rPr>
          <w:b/>
          <w:noProof/>
          <w:lang w:val="sr-Latn-ME"/>
        </w:rPr>
      </w:pPr>
      <w:r w:rsidRPr="00C45032">
        <w:rPr>
          <w:b/>
          <w:noProof/>
          <w:lang w:val="sr-Latn-ME"/>
        </w:rPr>
        <w:t>UVOD</w:t>
      </w:r>
      <w:bookmarkEnd w:id="324"/>
    </w:p>
    <w:p w14:paraId="30E566A2" w14:textId="77777777" w:rsidR="00091BD6" w:rsidRPr="00C45032" w:rsidRDefault="00091BD6" w:rsidP="00091BD6">
      <w:pPr>
        <w:rPr>
          <w:rFonts w:eastAsia="Calibri" w:cs="Times New Roman"/>
          <w:noProof/>
          <w:szCs w:val="24"/>
          <w:lang w:val="sr-Latn-ME"/>
        </w:rPr>
      </w:pPr>
      <w:r w:rsidRPr="00C45032">
        <w:rPr>
          <w:rFonts w:eastAsia="Calibri" w:cs="Times New Roman"/>
          <w:noProof/>
          <w:szCs w:val="24"/>
          <w:lang w:val="sr-Latn-ME"/>
        </w:rPr>
        <w:t>Osnovni cilj realizacije svih aktivnosti prepoznatih u okviru pregovaračkog poglavlja 24 – Pravda, sloboda i bezbjednost je da se omogući slobodno kretanje ljudi, uz garantovanje njihove bezbjednosti. Tako široko postavljen okvir obuhvata spektar većeg broja pitanja koja se dijele na sljedeće podoblasti: migracije, azil, vizna politika, vanjske granice i Šengen, pravosudna saradnja u građanskim i krivičnim stvarima, policijska saradnja i borba protiv organizovanog kriminala, borba protiv terorizma, saradnja u oblasti droga, carinska saradnja i falsifikovanje eura.</w:t>
      </w:r>
    </w:p>
    <w:p w14:paraId="6B9F2E3D" w14:textId="77777777" w:rsidR="00091BD6" w:rsidRPr="00C45032" w:rsidRDefault="00091BD6" w:rsidP="00091BD6">
      <w:pPr>
        <w:rPr>
          <w:rFonts w:eastAsia="Calibri" w:cs="Times New Roman"/>
          <w:b/>
          <w:bCs/>
          <w:noProof/>
          <w:szCs w:val="24"/>
          <w:lang w:val="sr-Latn-ME"/>
        </w:rPr>
      </w:pPr>
      <w:r w:rsidRPr="00C45032">
        <w:rPr>
          <w:rFonts w:eastAsia="Calibri" w:cs="Times New Roman"/>
          <w:bCs/>
          <w:noProof/>
          <w:szCs w:val="24"/>
          <w:lang w:val="sr-Latn-ME"/>
        </w:rPr>
        <w:t xml:space="preserve">Poglavlje 24 – Pravda, sloboda i bezbjednost zvanično je otvoreno 18. decembra 2013. na Međuvladinoj konferenciji u Briselu. </w:t>
      </w:r>
      <w:r w:rsidRPr="00C45032">
        <w:rPr>
          <w:rFonts w:eastAsia="Calibri" w:cs="Times New Roman"/>
          <w:noProof/>
          <w:szCs w:val="24"/>
          <w:lang w:val="sr-Latn-ME"/>
        </w:rPr>
        <w:t xml:space="preserve">U skladu s novim pristupom u pregovorima o pristupanju EU, </w:t>
      </w:r>
      <w:bookmarkStart w:id="325" w:name="_Hlk127192214"/>
      <w:r w:rsidRPr="00C45032">
        <w:rPr>
          <w:rFonts w:eastAsia="Calibri" w:cs="Times New Roman"/>
          <w:noProof/>
          <w:szCs w:val="24"/>
          <w:lang w:val="sr-Latn-ME"/>
        </w:rPr>
        <w:t xml:space="preserve">koji podrazumjeva da se 23. i 24. poglavlje otvaraju među prvima, a zatvaraju posljednja, </w:t>
      </w:r>
      <w:r w:rsidRPr="00C45032">
        <w:rPr>
          <w:rFonts w:eastAsia="Calibri" w:cs="Times New Roman"/>
          <w:bCs/>
          <w:noProof/>
          <w:szCs w:val="24"/>
          <w:lang w:val="sr-Latn-ME"/>
        </w:rPr>
        <w:t>Crnoj Gori je kao prvo početno mjerilo u odnosu na ovo poglavlje određena izrada akcionog plana za realizaciju zadatih obaveza iz evropske agnede</w:t>
      </w:r>
      <w:r w:rsidRPr="00C45032">
        <w:rPr>
          <w:rFonts w:eastAsia="Calibri" w:cs="Times New Roman"/>
          <w:noProof/>
          <w:szCs w:val="24"/>
          <w:lang w:val="sr-Latn-ME"/>
        </w:rPr>
        <w:t xml:space="preserve">. Vlada Crne Gore je usvojila Akcioni plan za realizaciju privremenih mjerila 27. juna 2013. i potom ga adaptirala 19. februara 2015. Akcioni plan je izrađen u skladu s preporukama iz Izvještaja o analitičkom pregledu, na način što su preporuke određene kao ciljevi, koji će se ostvariti kroz propisivanje konkretnih mjera. </w:t>
      </w:r>
      <w:r w:rsidRPr="00C45032">
        <w:rPr>
          <w:rFonts w:eastAsia="Calibri" w:cs="Times New Roman"/>
          <w:bCs/>
          <w:noProof/>
          <w:szCs w:val="24"/>
          <w:lang w:val="sr-Latn-ME"/>
        </w:rPr>
        <w:t>Većina mjera iz Akcionog plana odnosila se na uspostavljanje zakonodavnog i institucionalnog okvira te dostizanje određenog stepena bilansa rezultata u oblasti borbe protiv organizovanog kriminala, i do danas je realizovana. U junu 2024. godine, Evropska komisija je donijela Izvještaj o procjeni ispunjenosti privremenih mjerila u poglavljima 23 i 24 (IBAR), a istovremeno je donijeta i Zajednička pozicija EU kojom su zadata završna mjerila u ovim poglavljima. Shodno zadatim mjerilima i podmjerilima, fokus Pregovaračke radne grupe za poglavlje 24 ostaje na suzbijanju organizovanog kriminala, borbi protiv pranja novca i finansiranja terorizma, kao i na jačanju rezultata u oblasti legalnih i ilegalnih migracija, azila i pitanja u vezi s šengenskom pravnom tekovinom, viznom politikom i kontrolom spoljnih granica.</w:t>
      </w:r>
      <w:r w:rsidRPr="00C45032">
        <w:rPr>
          <w:rFonts w:eastAsia="Calibri" w:cs="Times New Roman"/>
          <w:b/>
          <w:bCs/>
          <w:noProof/>
          <w:szCs w:val="24"/>
          <w:lang w:val="sr-Latn-ME"/>
        </w:rPr>
        <w:t xml:space="preserve"> </w:t>
      </w:r>
      <w:r w:rsidRPr="00C45032">
        <w:rPr>
          <w:rFonts w:eastAsia="Calibri" w:cs="Times New Roman"/>
          <w:bCs/>
          <w:noProof/>
          <w:szCs w:val="24"/>
          <w:lang w:val="sr-Latn-ME"/>
        </w:rPr>
        <w:t>Podršku u svim navedenim podoblastima poglavlja 24 pružaju i dva predstavnika nevladinog sektora u Pregovaračkoj radnoj grupi za poglavlje 24.</w:t>
      </w:r>
    </w:p>
    <w:bookmarkEnd w:id="325"/>
    <w:p w14:paraId="54BDCEBF" w14:textId="59D08A55" w:rsidR="00091BD6" w:rsidRPr="00C45032" w:rsidRDefault="00091BD6" w:rsidP="00091BD6">
      <w:pPr>
        <w:rPr>
          <w:rFonts w:eastAsia="Calibri" w:cs="Times New Roman"/>
          <w:noProof/>
          <w:szCs w:val="24"/>
          <w:lang w:val="sr-Latn-ME"/>
        </w:rPr>
      </w:pPr>
      <w:r w:rsidRPr="00C45032">
        <w:rPr>
          <w:rFonts w:eastAsia="Calibri" w:cs="Times New Roman"/>
          <w:noProof/>
          <w:color w:val="000000"/>
          <w:szCs w:val="24"/>
          <w:lang w:val="sr-Latn-ME"/>
        </w:rPr>
        <w:t xml:space="preserve">Institucije nadležne za uspostavljanje zakonodavnog okvira u oblasti ovog poglavlja, a u vezi sa definisanim obavezama u okviru Programa pristupanja Crne Gore Evropskoj uniji 2025-2026. su: </w:t>
      </w:r>
      <w:r w:rsidRPr="00C45032">
        <w:rPr>
          <w:rFonts w:eastAsia="Calibri" w:cs="Times New Roman"/>
          <w:noProof/>
          <w:szCs w:val="24"/>
          <w:lang w:val="sr-Latn-ME"/>
        </w:rPr>
        <w:t>Ministarstvo unutrašnjih poslova</w:t>
      </w:r>
      <w:r w:rsidR="009E3D0D" w:rsidRPr="00C45032">
        <w:rPr>
          <w:rFonts w:eastAsia="Calibri" w:cs="Times New Roman"/>
          <w:noProof/>
          <w:szCs w:val="24"/>
          <w:lang w:val="sr-Latn-ME"/>
        </w:rPr>
        <w:t xml:space="preserve"> i</w:t>
      </w:r>
      <w:r w:rsidRPr="00C45032">
        <w:rPr>
          <w:rFonts w:eastAsia="Calibri" w:cs="Times New Roman"/>
          <w:noProof/>
          <w:szCs w:val="24"/>
          <w:lang w:val="sr-Latn-ME"/>
        </w:rPr>
        <w:t xml:space="preserve"> Ministarstvo pravde</w:t>
      </w:r>
      <w:r w:rsidR="009E3D0D" w:rsidRPr="00C45032">
        <w:rPr>
          <w:rFonts w:eastAsia="Calibri" w:cs="Times New Roman"/>
          <w:noProof/>
          <w:szCs w:val="24"/>
          <w:lang w:val="sr-Latn-ME"/>
        </w:rPr>
        <w:t>.</w:t>
      </w:r>
    </w:p>
    <w:p w14:paraId="10B16781" w14:textId="77777777" w:rsidR="00091BD6" w:rsidRPr="00C45032" w:rsidRDefault="00091BD6" w:rsidP="00091BD6">
      <w:pPr>
        <w:spacing w:before="0" w:after="160" w:line="259" w:lineRule="auto"/>
        <w:jc w:val="left"/>
        <w:rPr>
          <w:rFonts w:eastAsia="Calibri" w:cs="Times New Roman"/>
          <w:noProof/>
          <w:szCs w:val="24"/>
          <w:lang w:val="sr-Latn-ME"/>
        </w:rPr>
      </w:pPr>
      <w:r w:rsidRPr="00C45032">
        <w:rPr>
          <w:rFonts w:eastAsia="Calibri" w:cs="Times New Roman"/>
          <w:noProof/>
          <w:szCs w:val="24"/>
          <w:lang w:val="sr-Latn-ME"/>
        </w:rPr>
        <w:br w:type="page"/>
      </w:r>
    </w:p>
    <w:p w14:paraId="00DC8BD8" w14:textId="77777777" w:rsidR="00091BD6" w:rsidRPr="00C45032" w:rsidRDefault="00091BD6" w:rsidP="00091BD6">
      <w:pPr>
        <w:rPr>
          <w:rFonts w:eastAsia="Calibri" w:cs="Times New Roman"/>
          <w:noProof/>
          <w:szCs w:val="24"/>
          <w:lang w:val="sr-Latn-ME"/>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
        <w:gridCol w:w="927"/>
        <w:gridCol w:w="5760"/>
        <w:gridCol w:w="1320"/>
        <w:gridCol w:w="1083"/>
        <w:gridCol w:w="1575"/>
        <w:gridCol w:w="1872"/>
      </w:tblGrid>
      <w:tr w:rsidR="00091BD6" w:rsidRPr="00C45032" w14:paraId="2E236842" w14:textId="77777777" w:rsidTr="00D01222">
        <w:tc>
          <w:tcPr>
            <w:tcW w:w="185"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7ED97FD" w14:textId="77777777" w:rsidR="00091BD6" w:rsidRPr="00C45032" w:rsidRDefault="00091BD6" w:rsidP="00B05FAB">
            <w:pPr>
              <w:spacing w:after="0"/>
              <w:jc w:val="center"/>
              <w:rPr>
                <w:rFonts w:eastAsia="Calibri" w:cs="Times New Roman"/>
                <w:noProof/>
                <w:szCs w:val="24"/>
                <w:lang w:val="sr-Latn-ME"/>
              </w:rPr>
            </w:pPr>
            <w:bookmarkStart w:id="326" w:name="_Hlk185315827"/>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60EC996E" w14:textId="77777777" w:rsidR="00091BD6" w:rsidRPr="00C45032" w:rsidDel="004D2CAC" w:rsidRDefault="00091BD6" w:rsidP="00B05FAB">
            <w:pPr>
              <w:keepNext/>
              <w:keepLines/>
              <w:spacing w:after="0" w:line="240" w:lineRule="auto"/>
              <w:outlineLvl w:val="1"/>
              <w:rPr>
                <w:rFonts w:eastAsia="Times New Roman" w:cs="Times New Roman"/>
                <w:b/>
                <w:bCs/>
                <w:noProof/>
                <w:szCs w:val="24"/>
                <w:lang w:val="sr-Latn-ME"/>
              </w:rPr>
            </w:pPr>
          </w:p>
        </w:tc>
        <w:tc>
          <w:tcPr>
            <w:tcW w:w="2212" w:type="pct"/>
            <w:tcBorders>
              <w:top w:val="single" w:sz="4" w:space="0" w:color="auto"/>
              <w:left w:val="nil"/>
              <w:bottom w:val="single" w:sz="4" w:space="0" w:color="auto"/>
              <w:right w:val="nil"/>
            </w:tcBorders>
            <w:shd w:val="clear" w:color="auto" w:fill="D9D9D9"/>
            <w:tcMar>
              <w:left w:w="28" w:type="dxa"/>
              <w:right w:w="28" w:type="dxa"/>
            </w:tcMar>
          </w:tcPr>
          <w:p w14:paraId="6FC6F21A" w14:textId="77777777" w:rsidR="00091BD6" w:rsidRPr="00C45032" w:rsidDel="004D2CAC" w:rsidRDefault="00091BD6" w:rsidP="00B05FAB">
            <w:pPr>
              <w:keepNext/>
              <w:keepLines/>
              <w:spacing w:after="0" w:line="240" w:lineRule="auto"/>
              <w:outlineLvl w:val="1"/>
              <w:rPr>
                <w:rFonts w:eastAsia="Times New Roman" w:cs="Times New Roman"/>
                <w:b/>
                <w:bCs/>
                <w:noProof/>
                <w:szCs w:val="24"/>
                <w:lang w:val="sr-Latn-ME"/>
              </w:rPr>
            </w:pPr>
            <w:bookmarkStart w:id="327" w:name="_Toc30412724"/>
            <w:bookmarkStart w:id="328" w:name="_Toc67914607"/>
            <w:bookmarkStart w:id="329" w:name="_Toc91677635"/>
            <w:bookmarkStart w:id="330" w:name="_Toc93568931"/>
            <w:bookmarkStart w:id="331" w:name="_Toc94080923"/>
            <w:bookmarkStart w:id="332" w:name="_Toc163110868"/>
            <w:bookmarkStart w:id="333" w:name="_Toc163647059"/>
            <w:bookmarkStart w:id="334" w:name="_Toc186489318"/>
            <w:r w:rsidRPr="00C45032">
              <w:rPr>
                <w:rFonts w:eastAsia="Times New Roman" w:cs="Times New Roman"/>
                <w:b/>
                <w:bCs/>
                <w:noProof/>
                <w:szCs w:val="24"/>
                <w:lang w:val="sr-Latn-ME"/>
              </w:rPr>
              <w:t>1. PLANOVI I POTREBE</w:t>
            </w:r>
            <w:bookmarkEnd w:id="327"/>
            <w:bookmarkEnd w:id="328"/>
            <w:bookmarkEnd w:id="329"/>
            <w:bookmarkEnd w:id="330"/>
            <w:bookmarkEnd w:id="331"/>
            <w:bookmarkEnd w:id="332"/>
            <w:bookmarkEnd w:id="333"/>
            <w:bookmarkEnd w:id="334"/>
          </w:p>
        </w:tc>
        <w:tc>
          <w:tcPr>
            <w:tcW w:w="507" w:type="pct"/>
            <w:tcBorders>
              <w:top w:val="single" w:sz="4" w:space="0" w:color="auto"/>
              <w:left w:val="nil"/>
              <w:bottom w:val="single" w:sz="4" w:space="0" w:color="auto"/>
              <w:right w:val="nil"/>
            </w:tcBorders>
            <w:shd w:val="clear" w:color="auto" w:fill="D9D9D9"/>
            <w:tcMar>
              <w:left w:w="28" w:type="dxa"/>
              <w:right w:w="28" w:type="dxa"/>
            </w:tcMar>
          </w:tcPr>
          <w:p w14:paraId="3E42CF93" w14:textId="77777777" w:rsidR="00091BD6" w:rsidRPr="00C45032" w:rsidDel="004D2CAC" w:rsidRDefault="00091BD6" w:rsidP="00B05FAB">
            <w:pPr>
              <w:spacing w:after="0"/>
              <w:jc w:val="center"/>
              <w:rPr>
                <w:rFonts w:eastAsia="Calibri" w:cs="Times New Roman"/>
                <w:noProof/>
                <w:szCs w:val="24"/>
                <w:lang w:val="sr-Latn-ME"/>
              </w:rPr>
            </w:pPr>
          </w:p>
        </w:tc>
        <w:tc>
          <w:tcPr>
            <w:tcW w:w="416" w:type="pct"/>
            <w:tcBorders>
              <w:top w:val="single" w:sz="4" w:space="0" w:color="auto"/>
              <w:left w:val="nil"/>
              <w:bottom w:val="single" w:sz="4" w:space="0" w:color="auto"/>
              <w:right w:val="nil"/>
            </w:tcBorders>
            <w:shd w:val="clear" w:color="auto" w:fill="D9D9D9"/>
            <w:tcMar>
              <w:left w:w="28" w:type="dxa"/>
              <w:right w:w="28" w:type="dxa"/>
            </w:tcMar>
          </w:tcPr>
          <w:p w14:paraId="24220542" w14:textId="77777777" w:rsidR="00091BD6" w:rsidRPr="00C45032" w:rsidDel="004D2CAC" w:rsidRDefault="00091BD6" w:rsidP="00B05FAB">
            <w:pPr>
              <w:spacing w:after="0"/>
              <w:jc w:val="center"/>
              <w:rPr>
                <w:rFonts w:eastAsia="Calibri" w:cs="Times New Roman"/>
                <w:noProof/>
                <w:szCs w:val="24"/>
                <w:lang w:val="sr-Latn-ME"/>
              </w:rPr>
            </w:pPr>
          </w:p>
        </w:tc>
        <w:tc>
          <w:tcPr>
            <w:tcW w:w="605" w:type="pct"/>
            <w:tcBorders>
              <w:top w:val="single" w:sz="4" w:space="0" w:color="auto"/>
              <w:left w:val="nil"/>
              <w:bottom w:val="single" w:sz="4" w:space="0" w:color="auto"/>
              <w:right w:val="nil"/>
            </w:tcBorders>
            <w:shd w:val="clear" w:color="auto" w:fill="D9D9D9"/>
            <w:tcMar>
              <w:left w:w="28" w:type="dxa"/>
              <w:right w:w="28" w:type="dxa"/>
            </w:tcMar>
            <w:vAlign w:val="center"/>
          </w:tcPr>
          <w:p w14:paraId="48307A0F" w14:textId="77777777" w:rsidR="00091BD6" w:rsidRPr="00C45032" w:rsidRDefault="00091BD6" w:rsidP="00B05FAB">
            <w:pPr>
              <w:spacing w:after="0"/>
              <w:jc w:val="center"/>
              <w:rPr>
                <w:rFonts w:eastAsia="Calibri" w:cs="Times New Roman"/>
                <w:noProof/>
                <w:szCs w:val="24"/>
                <w:lang w:val="sr-Latn-ME"/>
              </w:rPr>
            </w:pPr>
          </w:p>
        </w:tc>
        <w:tc>
          <w:tcPr>
            <w:tcW w:w="71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6C77D6D" w14:textId="77777777" w:rsidR="00091BD6" w:rsidRPr="00C45032" w:rsidRDefault="00091BD6" w:rsidP="00B05FAB">
            <w:pPr>
              <w:spacing w:after="0"/>
              <w:rPr>
                <w:rFonts w:eastAsia="Calibri" w:cs="Times New Roman"/>
                <w:noProof/>
                <w:szCs w:val="24"/>
                <w:lang w:val="sr-Latn-ME"/>
              </w:rPr>
            </w:pPr>
          </w:p>
        </w:tc>
      </w:tr>
      <w:tr w:rsidR="00091BD6" w:rsidRPr="00C45032" w14:paraId="58ACB299" w14:textId="77777777" w:rsidTr="00D01222">
        <w:trPr>
          <w:trHeight w:val="327"/>
        </w:trPr>
        <w:tc>
          <w:tcPr>
            <w:tcW w:w="185"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F638585" w14:textId="77777777" w:rsidR="00091BD6" w:rsidRPr="00C45032" w:rsidRDefault="00091BD6" w:rsidP="00B05FAB">
            <w:pPr>
              <w:spacing w:after="0"/>
              <w:jc w:val="center"/>
              <w:rPr>
                <w:rFonts w:eastAsia="Calibri" w:cs="Times New Roman"/>
                <w:noProof/>
                <w:szCs w:val="24"/>
                <w:lang w:val="sr-Latn-ME"/>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4805F51D" w14:textId="77777777" w:rsidR="00091BD6" w:rsidRPr="00C45032" w:rsidDel="004D2CAC" w:rsidRDefault="00091BD6" w:rsidP="00B05FAB">
            <w:pPr>
              <w:spacing w:after="0"/>
              <w:rPr>
                <w:rFonts w:eastAsia="Calibri" w:cs="Times New Roman"/>
                <w:noProof/>
                <w:szCs w:val="24"/>
                <w:lang w:val="sr-Latn-ME"/>
              </w:rPr>
            </w:pPr>
          </w:p>
        </w:tc>
        <w:tc>
          <w:tcPr>
            <w:tcW w:w="2212" w:type="pct"/>
            <w:tcBorders>
              <w:top w:val="single" w:sz="4" w:space="0" w:color="auto"/>
              <w:left w:val="nil"/>
              <w:bottom w:val="single" w:sz="4" w:space="0" w:color="auto"/>
              <w:right w:val="nil"/>
            </w:tcBorders>
            <w:shd w:val="clear" w:color="auto" w:fill="D9D9D9"/>
            <w:tcMar>
              <w:left w:w="28" w:type="dxa"/>
              <w:right w:w="28" w:type="dxa"/>
            </w:tcMar>
          </w:tcPr>
          <w:p w14:paraId="27994369" w14:textId="77777777" w:rsidR="00091BD6" w:rsidRPr="00C45032" w:rsidDel="004D2CAC" w:rsidRDefault="00091BD6" w:rsidP="00B05FAB">
            <w:pPr>
              <w:spacing w:after="0"/>
              <w:rPr>
                <w:rFonts w:eastAsia="Times New Roman" w:cs="Times New Roman"/>
                <w:b/>
                <w:bCs/>
                <w:noProof/>
                <w:szCs w:val="24"/>
                <w:lang w:val="sr-Latn-ME"/>
              </w:rPr>
            </w:pPr>
            <w:r w:rsidRPr="00C45032">
              <w:rPr>
                <w:rFonts w:eastAsia="Times New Roman" w:cs="Times New Roman"/>
                <w:b/>
                <w:bCs/>
                <w:noProof/>
                <w:szCs w:val="24"/>
                <w:lang w:val="sr-Latn-ME"/>
              </w:rPr>
              <w:t>1.1. STRATEŠKI OKVIR</w:t>
            </w:r>
          </w:p>
        </w:tc>
        <w:tc>
          <w:tcPr>
            <w:tcW w:w="507" w:type="pct"/>
            <w:tcBorders>
              <w:top w:val="single" w:sz="4" w:space="0" w:color="auto"/>
              <w:left w:val="nil"/>
              <w:bottom w:val="single" w:sz="4" w:space="0" w:color="auto"/>
              <w:right w:val="nil"/>
            </w:tcBorders>
            <w:shd w:val="clear" w:color="auto" w:fill="D9D9D9"/>
            <w:tcMar>
              <w:left w:w="28" w:type="dxa"/>
              <w:right w:w="28" w:type="dxa"/>
            </w:tcMar>
          </w:tcPr>
          <w:p w14:paraId="3DBBDFDF" w14:textId="77777777" w:rsidR="00091BD6" w:rsidRPr="00C45032" w:rsidDel="004D2CAC" w:rsidRDefault="00091BD6" w:rsidP="00B05FAB">
            <w:pPr>
              <w:spacing w:after="0"/>
              <w:jc w:val="center"/>
              <w:rPr>
                <w:rFonts w:eastAsia="Calibri" w:cs="Times New Roman"/>
                <w:noProof/>
                <w:szCs w:val="24"/>
                <w:lang w:val="sr-Latn-ME"/>
              </w:rPr>
            </w:pPr>
          </w:p>
        </w:tc>
        <w:tc>
          <w:tcPr>
            <w:tcW w:w="416" w:type="pct"/>
            <w:tcBorders>
              <w:top w:val="single" w:sz="4" w:space="0" w:color="auto"/>
              <w:left w:val="nil"/>
              <w:bottom w:val="single" w:sz="4" w:space="0" w:color="auto"/>
              <w:right w:val="nil"/>
            </w:tcBorders>
            <w:shd w:val="clear" w:color="auto" w:fill="D9D9D9"/>
            <w:tcMar>
              <w:left w:w="28" w:type="dxa"/>
              <w:right w:w="28" w:type="dxa"/>
            </w:tcMar>
          </w:tcPr>
          <w:p w14:paraId="6B8847D9" w14:textId="77777777" w:rsidR="00091BD6" w:rsidRPr="00C45032" w:rsidDel="004D2CAC" w:rsidRDefault="00091BD6" w:rsidP="00B05FAB">
            <w:pPr>
              <w:spacing w:after="0"/>
              <w:jc w:val="center"/>
              <w:rPr>
                <w:rFonts w:eastAsia="Calibri" w:cs="Times New Roman"/>
                <w:noProof/>
                <w:szCs w:val="24"/>
                <w:lang w:val="sr-Latn-ME"/>
              </w:rPr>
            </w:pPr>
          </w:p>
        </w:tc>
        <w:tc>
          <w:tcPr>
            <w:tcW w:w="605" w:type="pct"/>
            <w:tcBorders>
              <w:top w:val="single" w:sz="4" w:space="0" w:color="auto"/>
              <w:left w:val="nil"/>
              <w:bottom w:val="single" w:sz="4" w:space="0" w:color="auto"/>
              <w:right w:val="nil"/>
            </w:tcBorders>
            <w:shd w:val="clear" w:color="auto" w:fill="D9D9D9"/>
            <w:tcMar>
              <w:left w:w="28" w:type="dxa"/>
              <w:right w:w="28" w:type="dxa"/>
            </w:tcMar>
            <w:vAlign w:val="center"/>
          </w:tcPr>
          <w:p w14:paraId="663947DD" w14:textId="77777777" w:rsidR="00091BD6" w:rsidRPr="00C45032" w:rsidRDefault="00091BD6" w:rsidP="00B05FAB">
            <w:pPr>
              <w:spacing w:after="0"/>
              <w:jc w:val="center"/>
              <w:rPr>
                <w:rFonts w:eastAsia="Calibri" w:cs="Times New Roman"/>
                <w:noProof/>
                <w:szCs w:val="24"/>
                <w:lang w:val="sr-Latn-ME"/>
              </w:rPr>
            </w:pPr>
          </w:p>
        </w:tc>
        <w:tc>
          <w:tcPr>
            <w:tcW w:w="719" w:type="pct"/>
            <w:tcBorders>
              <w:top w:val="single" w:sz="4" w:space="0" w:color="auto"/>
              <w:left w:val="nil"/>
              <w:bottom w:val="single" w:sz="4" w:space="0" w:color="auto"/>
              <w:right w:val="single" w:sz="4" w:space="0" w:color="auto"/>
            </w:tcBorders>
            <w:shd w:val="clear" w:color="auto" w:fill="D9D9D9"/>
          </w:tcPr>
          <w:p w14:paraId="3E86E930" w14:textId="77777777" w:rsidR="00091BD6" w:rsidRPr="00C45032" w:rsidRDefault="00091BD6" w:rsidP="00B05FAB">
            <w:pPr>
              <w:spacing w:after="0"/>
              <w:rPr>
                <w:rFonts w:eastAsia="Calibri" w:cs="Times New Roman"/>
                <w:noProof/>
                <w:szCs w:val="24"/>
                <w:lang w:val="sr-Latn-ME"/>
              </w:rPr>
            </w:pPr>
          </w:p>
        </w:tc>
      </w:tr>
      <w:tr w:rsidR="00203EE0" w:rsidRPr="00C45032" w14:paraId="05F1A550" w14:textId="77777777" w:rsidTr="00D01222">
        <w:tc>
          <w:tcPr>
            <w:tcW w:w="185"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44C8174" w14:textId="77777777" w:rsidR="00203EE0" w:rsidRPr="00C45032" w:rsidRDefault="00203EE0" w:rsidP="00B05FAB">
            <w:pPr>
              <w:spacing w:after="0"/>
              <w:jc w:val="center"/>
              <w:rPr>
                <w:rFonts w:eastAsia="Calibri" w:cs="Times New Roman"/>
                <w:b/>
                <w:noProof/>
                <w:szCs w:val="24"/>
                <w:lang w:val="sr-Latn-ME"/>
              </w:rPr>
            </w:pPr>
            <w:r w:rsidRPr="00C45032">
              <w:rPr>
                <w:rFonts w:eastAsia="Calibri" w:cs="Times New Roman"/>
                <w:b/>
                <w:noProof/>
                <w:szCs w:val="24"/>
                <w:lang w:val="sr-Latn-ME"/>
              </w:rPr>
              <w:t>Ozn.</w:t>
            </w:r>
          </w:p>
        </w:tc>
        <w:tc>
          <w:tcPr>
            <w:tcW w:w="356"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360F323B" w14:textId="77777777" w:rsidR="00203EE0" w:rsidRPr="00C45032" w:rsidRDefault="00203EE0" w:rsidP="00B05FAB">
            <w:pPr>
              <w:spacing w:after="0"/>
              <w:jc w:val="center"/>
              <w:rPr>
                <w:rFonts w:eastAsia="Calibri" w:cs="Times New Roman"/>
                <w:b/>
                <w:noProof/>
                <w:szCs w:val="24"/>
                <w:lang w:val="sr-Latn-ME"/>
              </w:rPr>
            </w:pPr>
            <w:r w:rsidRPr="00C45032">
              <w:rPr>
                <w:rFonts w:eastAsia="Calibri" w:cs="Times New Roman"/>
                <w:b/>
                <w:noProof/>
                <w:szCs w:val="24"/>
                <w:lang w:val="sr-Latn-ME"/>
              </w:rPr>
              <w:t>Nadležna</w:t>
            </w:r>
          </w:p>
          <w:p w14:paraId="0006DB47" w14:textId="77777777" w:rsidR="00203EE0" w:rsidRPr="00C45032" w:rsidDel="004D2CAC" w:rsidRDefault="00203EE0" w:rsidP="00B05FAB">
            <w:pPr>
              <w:spacing w:after="0"/>
              <w:jc w:val="center"/>
              <w:rPr>
                <w:rFonts w:eastAsia="Calibri" w:cs="Times New Roman"/>
                <w:b/>
                <w:noProof/>
                <w:szCs w:val="24"/>
                <w:lang w:val="sr-Latn-ME"/>
              </w:rPr>
            </w:pPr>
            <w:r w:rsidRPr="00C45032">
              <w:rPr>
                <w:rFonts w:eastAsia="Calibri" w:cs="Times New Roman"/>
                <w:b/>
                <w:noProof/>
                <w:szCs w:val="24"/>
                <w:lang w:val="sr-Latn-ME"/>
              </w:rPr>
              <w:t>inst.</w:t>
            </w:r>
          </w:p>
        </w:tc>
        <w:tc>
          <w:tcPr>
            <w:tcW w:w="221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216DE1B" w14:textId="77777777" w:rsidR="00203EE0" w:rsidRPr="00C45032" w:rsidRDefault="00203EE0" w:rsidP="00B05FAB">
            <w:pPr>
              <w:spacing w:after="0"/>
              <w:rPr>
                <w:rFonts w:eastAsia="Calibri" w:cs="Times New Roman"/>
                <w:b/>
                <w:noProof/>
                <w:szCs w:val="24"/>
                <w:lang w:val="sr-Latn-ME"/>
              </w:rPr>
            </w:pPr>
            <w:r w:rsidRPr="00C45032">
              <w:rPr>
                <w:rFonts w:eastAsia="Calibri" w:cs="Times New Roman"/>
                <w:b/>
                <w:noProof/>
                <w:szCs w:val="24"/>
                <w:lang w:val="sr-Latn-ME"/>
              </w:rPr>
              <w:t>Naziv</w:t>
            </w:r>
          </w:p>
        </w:tc>
        <w:tc>
          <w:tcPr>
            <w:tcW w:w="50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A341300" w14:textId="2CA6EA4B" w:rsidR="00203EE0" w:rsidRPr="00C45032" w:rsidDel="004D2CAC" w:rsidRDefault="00203EE0" w:rsidP="00B05FAB">
            <w:pPr>
              <w:spacing w:after="0"/>
              <w:jc w:val="center"/>
              <w:rPr>
                <w:rFonts w:eastAsia="Calibri" w:cs="Times New Roman"/>
                <w:b/>
                <w:noProof/>
                <w:szCs w:val="24"/>
                <w:lang w:val="sr-Latn-ME"/>
              </w:rPr>
            </w:pPr>
            <w:r>
              <w:rPr>
                <w:rFonts w:eastAsia="Calibri" w:cs="Times New Roman"/>
                <w:b/>
                <w:noProof/>
                <w:szCs w:val="24"/>
                <w:lang w:val="sr-Latn-ME"/>
              </w:rPr>
              <w:t xml:space="preserve">Donošenje </w:t>
            </w:r>
          </w:p>
        </w:tc>
        <w:tc>
          <w:tcPr>
            <w:tcW w:w="416" w:type="pct"/>
            <w:vMerge w:val="restart"/>
            <w:tcBorders>
              <w:top w:val="single" w:sz="4" w:space="0" w:color="auto"/>
              <w:left w:val="single" w:sz="4" w:space="0" w:color="000000"/>
              <w:right w:val="single" w:sz="4" w:space="0" w:color="000000"/>
            </w:tcBorders>
            <w:shd w:val="clear" w:color="auto" w:fill="D9D9D9"/>
            <w:vAlign w:val="center"/>
          </w:tcPr>
          <w:p w14:paraId="625364D6" w14:textId="7088D645" w:rsidR="00203EE0" w:rsidRPr="00C45032" w:rsidDel="004D2CAC" w:rsidRDefault="00203EE0" w:rsidP="00B05FAB">
            <w:pPr>
              <w:spacing w:after="0"/>
              <w:jc w:val="center"/>
              <w:rPr>
                <w:rFonts w:eastAsia="Calibri" w:cs="Times New Roman"/>
                <w:b/>
                <w:noProof/>
                <w:szCs w:val="24"/>
                <w:lang w:val="sr-Latn-ME"/>
              </w:rPr>
            </w:pPr>
            <w:r w:rsidRPr="00C45032">
              <w:rPr>
                <w:rFonts w:eastAsia="Calibri" w:cs="Times New Roman"/>
                <w:b/>
                <w:noProof/>
                <w:szCs w:val="24"/>
                <w:lang w:val="sr-Latn-ME"/>
              </w:rPr>
              <w:t>Period važenja</w:t>
            </w:r>
          </w:p>
        </w:tc>
        <w:tc>
          <w:tcPr>
            <w:tcW w:w="1324"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3450419B" w14:textId="77777777" w:rsidR="00203EE0" w:rsidRPr="00C45032" w:rsidRDefault="00203EE0" w:rsidP="00B05FAB">
            <w:pPr>
              <w:spacing w:after="0"/>
              <w:jc w:val="center"/>
              <w:rPr>
                <w:rFonts w:eastAsia="Calibri" w:cs="Times New Roman"/>
                <w:b/>
                <w:noProof/>
                <w:szCs w:val="24"/>
                <w:lang w:val="sr-Latn-ME"/>
              </w:rPr>
            </w:pPr>
            <w:r w:rsidRPr="00C45032">
              <w:rPr>
                <w:rFonts w:eastAsia="Calibri" w:cs="Times New Roman"/>
                <w:b/>
                <w:noProof/>
                <w:szCs w:val="24"/>
                <w:lang w:val="sr-Latn-ME"/>
              </w:rPr>
              <w:t>Pravna tekovina</w:t>
            </w:r>
          </w:p>
        </w:tc>
      </w:tr>
      <w:tr w:rsidR="00203EE0" w:rsidRPr="00C45032" w14:paraId="41C1B5AC" w14:textId="77777777" w:rsidTr="00D01222">
        <w:tc>
          <w:tcPr>
            <w:tcW w:w="185"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225FA4EA" w14:textId="77777777" w:rsidR="00203EE0" w:rsidRPr="00C45032" w:rsidRDefault="00203EE0" w:rsidP="00B05FAB">
            <w:pPr>
              <w:spacing w:after="0"/>
              <w:jc w:val="center"/>
              <w:rPr>
                <w:rFonts w:eastAsia="Calibri" w:cs="Times New Roman"/>
                <w:noProof/>
                <w:szCs w:val="24"/>
                <w:lang w:val="sr-Latn-ME"/>
              </w:rPr>
            </w:pPr>
          </w:p>
        </w:tc>
        <w:tc>
          <w:tcPr>
            <w:tcW w:w="356"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4A4656FC" w14:textId="77777777" w:rsidR="00203EE0" w:rsidRPr="00C45032" w:rsidRDefault="00203EE0" w:rsidP="00B05FAB">
            <w:pPr>
              <w:spacing w:after="0"/>
              <w:jc w:val="center"/>
              <w:rPr>
                <w:rFonts w:eastAsia="Calibri" w:cs="Times New Roman"/>
                <w:noProof/>
                <w:szCs w:val="24"/>
                <w:lang w:val="sr-Latn-ME"/>
              </w:rPr>
            </w:pPr>
          </w:p>
        </w:tc>
        <w:tc>
          <w:tcPr>
            <w:tcW w:w="2212"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0783E14F" w14:textId="77777777" w:rsidR="00203EE0" w:rsidRPr="00C45032" w:rsidRDefault="00203EE0" w:rsidP="00B05FAB">
            <w:pPr>
              <w:spacing w:after="0"/>
              <w:rPr>
                <w:rFonts w:eastAsia="Calibri" w:cs="Times New Roman"/>
                <w:b/>
                <w:noProof/>
                <w:szCs w:val="24"/>
                <w:lang w:val="sr-Latn-ME"/>
              </w:rPr>
            </w:pPr>
          </w:p>
        </w:tc>
        <w:tc>
          <w:tcPr>
            <w:tcW w:w="507"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380B77A2" w14:textId="77777777" w:rsidR="00203EE0" w:rsidRPr="00C45032" w:rsidDel="004D2CAC" w:rsidRDefault="00203EE0" w:rsidP="00B05FAB">
            <w:pPr>
              <w:spacing w:after="0"/>
              <w:jc w:val="center"/>
              <w:rPr>
                <w:rFonts w:eastAsia="Calibri" w:cs="Times New Roman"/>
                <w:b/>
                <w:noProof/>
                <w:szCs w:val="24"/>
                <w:lang w:val="sr-Latn-ME"/>
              </w:rPr>
            </w:pPr>
          </w:p>
        </w:tc>
        <w:tc>
          <w:tcPr>
            <w:tcW w:w="416" w:type="pct"/>
            <w:vMerge/>
            <w:tcBorders>
              <w:left w:val="single" w:sz="4" w:space="0" w:color="000000"/>
              <w:bottom w:val="single" w:sz="4" w:space="0" w:color="000000"/>
              <w:right w:val="single" w:sz="4" w:space="0" w:color="000000"/>
            </w:tcBorders>
            <w:shd w:val="clear" w:color="auto" w:fill="D9D9D9"/>
            <w:vAlign w:val="center"/>
          </w:tcPr>
          <w:p w14:paraId="69674C6B" w14:textId="40EF5137" w:rsidR="00203EE0" w:rsidRPr="00C45032" w:rsidDel="004D2CAC" w:rsidRDefault="00203EE0" w:rsidP="00B05FAB">
            <w:pPr>
              <w:spacing w:after="0"/>
              <w:jc w:val="center"/>
              <w:rPr>
                <w:rFonts w:eastAsia="Calibri" w:cs="Times New Roman"/>
                <w:b/>
                <w:noProof/>
                <w:szCs w:val="24"/>
                <w:lang w:val="sr-Latn-ME"/>
              </w:rPr>
            </w:pP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3AEB91F8" w14:textId="77777777" w:rsidR="00203EE0" w:rsidRPr="00C45032" w:rsidRDefault="00203EE0" w:rsidP="00B05FAB">
            <w:pPr>
              <w:spacing w:after="0"/>
              <w:jc w:val="center"/>
              <w:rPr>
                <w:rFonts w:eastAsia="Calibri" w:cs="Times New Roman"/>
                <w:b/>
                <w:noProof/>
                <w:szCs w:val="24"/>
                <w:lang w:val="sr-Latn-ME"/>
              </w:rPr>
            </w:pPr>
            <w:r w:rsidRPr="00C45032">
              <w:rPr>
                <w:rFonts w:eastAsia="Calibri" w:cs="Times New Roman"/>
                <w:b/>
                <w:noProof/>
                <w:szCs w:val="24"/>
                <w:lang w:val="sr-Latn-ME"/>
              </w:rPr>
              <w:t>Celex No</w:t>
            </w:r>
          </w:p>
        </w:tc>
        <w:tc>
          <w:tcPr>
            <w:tcW w:w="719"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7A4B9C8D" w14:textId="77777777" w:rsidR="00203EE0" w:rsidRPr="00C45032" w:rsidRDefault="00203EE0" w:rsidP="00B05FAB">
            <w:pPr>
              <w:spacing w:after="0"/>
              <w:jc w:val="center"/>
              <w:rPr>
                <w:rFonts w:eastAsia="Calibri" w:cs="Times New Roman"/>
                <w:b/>
                <w:noProof/>
                <w:szCs w:val="24"/>
                <w:lang w:val="sr-Latn-ME"/>
              </w:rPr>
            </w:pPr>
            <w:r w:rsidRPr="00C45032">
              <w:rPr>
                <w:rFonts w:eastAsia="Calibri" w:cs="Times New Roman"/>
                <w:b/>
                <w:noProof/>
                <w:szCs w:val="24"/>
                <w:lang w:val="sr-Latn-ME"/>
              </w:rPr>
              <w:t>Ostalo</w:t>
            </w:r>
          </w:p>
        </w:tc>
      </w:tr>
      <w:tr w:rsidR="00091BD6" w:rsidRPr="00C45032" w14:paraId="63CFF0DB" w14:textId="77777777" w:rsidTr="00B05FAB">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F63696A" w14:textId="77777777" w:rsidR="00091BD6" w:rsidRPr="00C45032" w:rsidRDefault="00091BD6" w:rsidP="00B110FA">
            <w:pPr>
              <w:spacing w:before="0" w:after="0"/>
              <w:rPr>
                <w:rFonts w:eastAsia="Calibri" w:cs="Times New Roman"/>
                <w:b/>
                <w:noProof/>
                <w:szCs w:val="24"/>
                <w:lang w:val="sr-Latn-ME"/>
              </w:rPr>
            </w:pPr>
            <w:r w:rsidRPr="00C45032">
              <w:rPr>
                <w:rFonts w:eastAsia="Calibri" w:cs="Times New Roman"/>
                <w:b/>
                <w:noProof/>
                <w:szCs w:val="24"/>
                <w:lang w:val="sr-Latn-ME"/>
              </w:rPr>
              <w:t xml:space="preserve">                           A) Migracije</w:t>
            </w:r>
          </w:p>
        </w:tc>
      </w:tr>
      <w:tr w:rsidR="00091BD6" w:rsidRPr="00C45032" w14:paraId="3E2B2BB0"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57EA3C"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C1D01F"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tcBorders>
              <w:top w:val="single" w:sz="4" w:space="0" w:color="000000"/>
              <w:left w:val="single" w:sz="4" w:space="0" w:color="000000"/>
              <w:bottom w:val="nil"/>
              <w:right w:val="single" w:sz="4" w:space="0" w:color="000000"/>
            </w:tcBorders>
            <w:shd w:val="clear" w:color="auto" w:fill="auto"/>
            <w:tcMar>
              <w:left w:w="28" w:type="dxa"/>
              <w:right w:w="28" w:type="dxa"/>
            </w:tcMar>
          </w:tcPr>
          <w:p w14:paraId="445A0450" w14:textId="77777777" w:rsidR="00091BD6" w:rsidRPr="00C45032" w:rsidRDefault="00091BD6" w:rsidP="00B05FAB">
            <w:pPr>
              <w:spacing w:before="0" w:line="240" w:lineRule="auto"/>
              <w:ind w:left="96" w:right="85"/>
              <w:rPr>
                <w:rFonts w:eastAsia="Calibri" w:cs="Calibri"/>
                <w:noProof/>
                <w:szCs w:val="24"/>
                <w:lang w:val="sr-Latn-ME"/>
              </w:rPr>
            </w:pPr>
            <w:r w:rsidRPr="00C45032">
              <w:rPr>
                <w:rFonts w:eastAsia="Calibri" w:cs="Calibri"/>
                <w:noProof/>
                <w:szCs w:val="24"/>
                <w:lang w:val="sr-Latn-ME" w:eastAsia="en-GB"/>
              </w:rPr>
              <w:t>Akcioni plan za sprovođenje Strategije o migracijama i reintegraciji povratnika u Crnoj Gori za period 2021-2025, za 2025. godinu, s Izvještajem o implementaciji Akcionog plana za sprovođenje Strategije o migracijama i reintegraciji povratnika u Crnoj Gori za period 2021-2025, za 2024. godinu</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643CBD" w14:textId="77777777" w:rsidR="00091BD6" w:rsidRPr="00C45032" w:rsidRDefault="00091BD6" w:rsidP="00B05FAB">
            <w:pPr>
              <w:spacing w:before="0" w:line="240" w:lineRule="auto"/>
              <w:jc w:val="center"/>
              <w:rPr>
                <w:rFonts w:eastAsia="Calibri" w:cs="Calibri"/>
                <w:noProof/>
                <w:szCs w:val="24"/>
                <w:lang w:val="sr-Latn-ME"/>
              </w:rPr>
            </w:pPr>
            <w:r w:rsidRPr="00C45032">
              <w:rPr>
                <w:rFonts w:eastAsia="Calibri" w:cs="Calibri"/>
                <w:noProof/>
                <w:szCs w:val="24"/>
                <w:lang w:val="sr-Latn-ME"/>
              </w:rPr>
              <w:t>2025/I</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7B0A08" w14:textId="77777777" w:rsidR="00091BD6" w:rsidRPr="00C45032" w:rsidRDefault="00091BD6" w:rsidP="00B05FAB">
            <w:pPr>
              <w:spacing w:before="0" w:line="240" w:lineRule="auto"/>
              <w:jc w:val="center"/>
              <w:rPr>
                <w:rFonts w:eastAsia="Calibri" w:cs="Calibri"/>
                <w:noProof/>
                <w:szCs w:val="24"/>
                <w:lang w:val="sr-Latn-ME"/>
              </w:rPr>
            </w:pPr>
            <w:r w:rsidRPr="00C45032">
              <w:rPr>
                <w:rFonts w:eastAsia="Calibri" w:cs="Calibri"/>
                <w:noProof/>
                <w:szCs w:val="24"/>
                <w:lang w:val="sr-Latn-ME" w:eastAsia="en-GB"/>
              </w:rPr>
              <w:t>2025</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3CB9E9" w14:textId="77777777" w:rsidR="00091BD6" w:rsidRPr="00C45032" w:rsidRDefault="00091BD6" w:rsidP="00B05FAB">
            <w:pPr>
              <w:spacing w:before="0" w:after="0" w:line="240" w:lineRule="auto"/>
              <w:jc w:val="center"/>
              <w:rPr>
                <w:rFonts w:eastAsia="Calibri" w:cs="Times New Roman"/>
                <w:noProof/>
                <w:sz w:val="20"/>
                <w:szCs w:val="20"/>
                <w:lang w:val="sr-Latn-ME"/>
              </w:rPr>
            </w:pPr>
            <w:r w:rsidRPr="00C45032">
              <w:rPr>
                <w:rFonts w:eastAsia="Calibri" w:cs="Times New Roman"/>
                <w:noProof/>
                <w:sz w:val="20"/>
                <w:szCs w:val="20"/>
                <w:lang w:val="sr-Latn-ME"/>
              </w:rPr>
              <w:t>32020D2165 [P]</w:t>
            </w:r>
          </w:p>
          <w:p w14:paraId="4FB4F3CA" w14:textId="77777777" w:rsidR="00091BD6" w:rsidRPr="00C45032" w:rsidRDefault="00091BD6" w:rsidP="00B05FAB">
            <w:pPr>
              <w:spacing w:before="0" w:after="0" w:line="240" w:lineRule="auto"/>
              <w:jc w:val="center"/>
              <w:rPr>
                <w:rFonts w:eastAsia="Calibri" w:cs="Times New Roman"/>
                <w:noProof/>
                <w:sz w:val="20"/>
                <w:szCs w:val="20"/>
                <w:lang w:val="sr-Latn-ME"/>
              </w:rPr>
            </w:pPr>
            <w:r w:rsidRPr="00C45032">
              <w:rPr>
                <w:rFonts w:eastAsia="Calibri" w:cs="Times New Roman"/>
                <w:noProof/>
                <w:sz w:val="20"/>
                <w:szCs w:val="20"/>
                <w:lang w:val="sr-Latn-ME"/>
              </w:rPr>
              <w:t>52020XC1001(01) [P]</w:t>
            </w:r>
          </w:p>
          <w:p w14:paraId="6BF9658C" w14:textId="77777777" w:rsidR="00091BD6" w:rsidRPr="00C45032" w:rsidRDefault="00091BD6" w:rsidP="00B05FAB">
            <w:pPr>
              <w:spacing w:before="0" w:after="0" w:line="240" w:lineRule="auto"/>
              <w:jc w:val="center"/>
              <w:rPr>
                <w:rFonts w:eastAsia="Calibri" w:cs="Times New Roman"/>
                <w:noProof/>
                <w:szCs w:val="24"/>
                <w:lang w:val="sr-Latn-ME"/>
              </w:rPr>
            </w:pPr>
            <w:r w:rsidRPr="00C45032">
              <w:rPr>
                <w:rFonts w:eastAsia="Calibri" w:cs="Times New Roman"/>
                <w:noProof/>
                <w:sz w:val="20"/>
                <w:szCs w:val="20"/>
                <w:lang w:val="sr-Latn-ME"/>
              </w:rPr>
              <w:t>32020H1366 [P]</w:t>
            </w:r>
          </w:p>
        </w:tc>
        <w:tc>
          <w:tcPr>
            <w:tcW w:w="71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B98B8B" w14:textId="77777777" w:rsidR="00091BD6" w:rsidRPr="00C45032" w:rsidRDefault="00091BD6" w:rsidP="00B05FAB">
            <w:pPr>
              <w:spacing w:before="0" w:after="0"/>
              <w:jc w:val="center"/>
              <w:rPr>
                <w:rFonts w:eastAsia="Calibri" w:cs="Times New Roman"/>
                <w:noProof/>
                <w:szCs w:val="24"/>
                <w:lang w:val="sr-Latn-ME"/>
              </w:rPr>
            </w:pPr>
          </w:p>
        </w:tc>
      </w:tr>
      <w:tr w:rsidR="00091BD6" w:rsidRPr="00C45032" w14:paraId="0A5D17F6"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37D0C3"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5089CE" w14:textId="77777777" w:rsidR="00091BD6" w:rsidRPr="00C45032" w:rsidRDefault="00091BD6" w:rsidP="00B05FAB">
            <w:pPr>
              <w:spacing w:before="0" w:after="0"/>
              <w:jc w:val="center"/>
              <w:rPr>
                <w:rFonts w:eastAsia="Calibri" w:cs="Times New Roman"/>
                <w:noProof/>
                <w:szCs w:val="24"/>
                <w:lang w:val="sr-Latn-ME"/>
              </w:rPr>
            </w:pPr>
            <w:r w:rsidRPr="00C45032">
              <w:t>MUP</w:t>
            </w:r>
          </w:p>
        </w:tc>
        <w:tc>
          <w:tcPr>
            <w:tcW w:w="2212" w:type="pct"/>
            <w:tcBorders>
              <w:top w:val="single" w:sz="4" w:space="0" w:color="000000"/>
              <w:left w:val="single" w:sz="4" w:space="0" w:color="000000"/>
              <w:bottom w:val="nil"/>
              <w:right w:val="single" w:sz="4" w:space="0" w:color="000000"/>
            </w:tcBorders>
            <w:shd w:val="clear" w:color="auto" w:fill="auto"/>
            <w:tcMar>
              <w:left w:w="28" w:type="dxa"/>
              <w:right w:w="28" w:type="dxa"/>
            </w:tcMar>
          </w:tcPr>
          <w:p w14:paraId="65C369D1" w14:textId="3E6D1334" w:rsidR="00091BD6" w:rsidRPr="00C45032" w:rsidRDefault="00091BD6" w:rsidP="00B05FAB">
            <w:pPr>
              <w:spacing w:before="0" w:line="240" w:lineRule="auto"/>
              <w:ind w:left="96" w:right="85"/>
              <w:rPr>
                <w:rFonts w:eastAsia="Calibri" w:cs="Calibri"/>
                <w:szCs w:val="24"/>
                <w:lang w:val="sr-Latn-ME" w:eastAsia="en-GB"/>
              </w:rPr>
            </w:pPr>
            <w:r w:rsidRPr="00C45032">
              <w:rPr>
                <w:lang w:val="sr-Latn-ME"/>
              </w:rPr>
              <w:t>Završni izvještaj o realizaciji Strategije o migracijama i reintegraciji povratnika u Crnoj Gori za period 2021-2025.</w:t>
            </w:r>
            <w:r w:rsidR="001A610C">
              <w:rPr>
                <w:lang w:val="sr-Latn-ME"/>
              </w:rPr>
              <w:t xml:space="preserve"> godine</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BF69CB" w14:textId="77777777" w:rsidR="00091BD6" w:rsidRPr="00C45032" w:rsidRDefault="00091BD6" w:rsidP="00B05FAB">
            <w:pPr>
              <w:spacing w:before="0" w:line="240" w:lineRule="auto"/>
              <w:jc w:val="center"/>
              <w:rPr>
                <w:rFonts w:eastAsia="Calibri" w:cs="Calibri"/>
                <w:noProof/>
                <w:szCs w:val="24"/>
                <w:lang w:val="sr-Latn-ME"/>
              </w:rPr>
            </w:pPr>
            <w:r w:rsidRPr="00C45032">
              <w:t>2026/I</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4A55AF" w14:textId="60D236D4" w:rsidR="00091BD6" w:rsidRPr="00C45032" w:rsidRDefault="00091BD6" w:rsidP="00B05FAB">
            <w:pPr>
              <w:spacing w:before="0" w:line="240" w:lineRule="auto"/>
              <w:jc w:val="center"/>
              <w:rPr>
                <w:rFonts w:eastAsia="Calibri" w:cs="Calibri"/>
                <w:noProof/>
                <w:szCs w:val="24"/>
                <w:lang w:val="sr-Latn-ME" w:eastAsia="en-GB"/>
              </w:rPr>
            </w:pPr>
            <w:r w:rsidRPr="00C45032">
              <w:t>2026</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C5D23F" w14:textId="77777777" w:rsidR="00091BD6" w:rsidRPr="00C45032" w:rsidRDefault="00091BD6" w:rsidP="00B05FAB">
            <w:pPr>
              <w:spacing w:before="0" w:after="0" w:line="240" w:lineRule="auto"/>
              <w:jc w:val="center"/>
              <w:rPr>
                <w:rFonts w:eastAsia="Calibri" w:cs="Times New Roman"/>
                <w:noProof/>
                <w:sz w:val="20"/>
                <w:szCs w:val="20"/>
                <w:lang w:val="sr-Latn-ME"/>
              </w:rPr>
            </w:pPr>
            <w:r w:rsidRPr="00C45032">
              <w:rPr>
                <w:sz w:val="20"/>
              </w:rPr>
              <w:t>32020D2165 [P]</w:t>
            </w:r>
          </w:p>
        </w:tc>
        <w:tc>
          <w:tcPr>
            <w:tcW w:w="71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1F9327" w14:textId="77777777" w:rsidR="00091BD6" w:rsidRPr="00C45032" w:rsidRDefault="00091BD6" w:rsidP="00B05FAB">
            <w:pPr>
              <w:spacing w:before="0" w:after="0"/>
              <w:jc w:val="center"/>
              <w:rPr>
                <w:rFonts w:eastAsia="Calibri" w:cs="Times New Roman"/>
                <w:noProof/>
                <w:szCs w:val="24"/>
                <w:lang w:val="sr-Latn-ME"/>
              </w:rPr>
            </w:pPr>
          </w:p>
        </w:tc>
      </w:tr>
      <w:tr w:rsidR="00091BD6" w:rsidRPr="00C45032" w14:paraId="1A4E9D84" w14:textId="77777777" w:rsidTr="00D01222">
        <w:tc>
          <w:tcPr>
            <w:tcW w:w="185"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306CF536" w14:textId="77777777" w:rsidR="00091BD6" w:rsidRPr="00C45032" w:rsidRDefault="00091BD6" w:rsidP="00B110FA">
            <w:pPr>
              <w:spacing w:before="0" w:after="0"/>
              <w:jc w:val="center"/>
              <w:rPr>
                <w:rFonts w:eastAsia="Calibri" w:cs="Times New Roman"/>
                <w:noProof/>
                <w:szCs w:val="24"/>
                <w:lang w:val="sr-Latn-ME"/>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5F07DEF9" w14:textId="77777777" w:rsidR="00091BD6" w:rsidRPr="00C45032" w:rsidRDefault="00091BD6" w:rsidP="00B110FA">
            <w:pPr>
              <w:spacing w:before="0" w:after="0"/>
              <w:rPr>
                <w:rFonts w:eastAsia="Calibri" w:cs="Times New Roman"/>
                <w:noProof/>
                <w:szCs w:val="24"/>
                <w:lang w:val="sr-Latn-ME"/>
              </w:rPr>
            </w:pPr>
          </w:p>
        </w:tc>
        <w:tc>
          <w:tcPr>
            <w:tcW w:w="2212" w:type="pct"/>
            <w:tcBorders>
              <w:top w:val="single" w:sz="4" w:space="0" w:color="000000"/>
              <w:left w:val="nil"/>
              <w:bottom w:val="single" w:sz="4" w:space="0" w:color="000000"/>
              <w:right w:val="nil"/>
            </w:tcBorders>
            <w:shd w:val="clear" w:color="auto" w:fill="D9D9D9"/>
            <w:tcMar>
              <w:left w:w="28" w:type="dxa"/>
              <w:right w:w="28" w:type="dxa"/>
            </w:tcMar>
          </w:tcPr>
          <w:p w14:paraId="4C01E5CD" w14:textId="77777777" w:rsidR="00091BD6" w:rsidRPr="00C45032" w:rsidRDefault="00091BD6" w:rsidP="00B110FA">
            <w:pPr>
              <w:spacing w:before="0" w:after="0"/>
              <w:rPr>
                <w:rFonts w:eastAsia="Calibri" w:cs="Times New Roman"/>
                <w:b/>
                <w:noProof/>
                <w:szCs w:val="24"/>
                <w:lang w:val="sr-Latn-ME"/>
              </w:rPr>
            </w:pPr>
            <w:r w:rsidRPr="00C45032">
              <w:rPr>
                <w:rFonts w:eastAsia="Calibri" w:cs="Times New Roman"/>
                <w:b/>
                <w:noProof/>
                <w:szCs w:val="24"/>
                <w:lang w:val="sr-Latn-ME"/>
              </w:rPr>
              <w:t>B) Vanjske granice i Šengen</w:t>
            </w:r>
          </w:p>
        </w:tc>
        <w:tc>
          <w:tcPr>
            <w:tcW w:w="507" w:type="pct"/>
            <w:tcBorders>
              <w:top w:val="single" w:sz="4" w:space="0" w:color="000000"/>
              <w:left w:val="nil"/>
              <w:bottom w:val="single" w:sz="4" w:space="0" w:color="000000"/>
              <w:right w:val="nil"/>
            </w:tcBorders>
            <w:shd w:val="clear" w:color="auto" w:fill="D9D9D9"/>
            <w:tcMar>
              <w:left w:w="28" w:type="dxa"/>
              <w:right w:w="28" w:type="dxa"/>
            </w:tcMar>
          </w:tcPr>
          <w:p w14:paraId="7FD9C029" w14:textId="77777777" w:rsidR="00091BD6" w:rsidRPr="00C45032" w:rsidRDefault="00091BD6" w:rsidP="00B110FA">
            <w:pPr>
              <w:spacing w:before="0" w:after="0"/>
              <w:jc w:val="center"/>
              <w:rPr>
                <w:rFonts w:eastAsia="Calibri" w:cs="Times New Roman"/>
                <w:noProof/>
                <w:szCs w:val="24"/>
                <w:lang w:val="sr-Latn-ME"/>
              </w:rPr>
            </w:pPr>
          </w:p>
        </w:tc>
        <w:tc>
          <w:tcPr>
            <w:tcW w:w="416" w:type="pct"/>
            <w:tcBorders>
              <w:top w:val="single" w:sz="4" w:space="0" w:color="000000"/>
              <w:left w:val="nil"/>
              <w:bottom w:val="single" w:sz="4" w:space="0" w:color="000000"/>
              <w:right w:val="nil"/>
            </w:tcBorders>
            <w:shd w:val="clear" w:color="auto" w:fill="D9D9D9"/>
            <w:tcMar>
              <w:left w:w="28" w:type="dxa"/>
              <w:right w:w="28" w:type="dxa"/>
            </w:tcMar>
          </w:tcPr>
          <w:p w14:paraId="5FADEB2A" w14:textId="77777777" w:rsidR="00091BD6" w:rsidRPr="00C45032" w:rsidRDefault="00091BD6" w:rsidP="00B110FA">
            <w:pPr>
              <w:spacing w:before="0" w:after="0"/>
              <w:jc w:val="center"/>
              <w:rPr>
                <w:rFonts w:eastAsia="Calibri" w:cs="Times New Roman"/>
                <w:noProof/>
                <w:szCs w:val="24"/>
                <w:lang w:val="sr-Latn-ME"/>
              </w:rPr>
            </w:pPr>
          </w:p>
        </w:tc>
        <w:tc>
          <w:tcPr>
            <w:tcW w:w="605" w:type="pct"/>
            <w:tcBorders>
              <w:top w:val="single" w:sz="4" w:space="0" w:color="000000"/>
              <w:left w:val="nil"/>
              <w:bottom w:val="single" w:sz="4" w:space="0" w:color="000000"/>
              <w:right w:val="nil"/>
            </w:tcBorders>
            <w:shd w:val="clear" w:color="auto" w:fill="D9D9D9"/>
            <w:tcMar>
              <w:left w:w="28" w:type="dxa"/>
              <w:right w:w="28" w:type="dxa"/>
            </w:tcMar>
          </w:tcPr>
          <w:p w14:paraId="2E239748" w14:textId="77777777" w:rsidR="00091BD6" w:rsidRPr="00C45032" w:rsidRDefault="00091BD6" w:rsidP="00B110FA">
            <w:pPr>
              <w:spacing w:before="0" w:after="0"/>
              <w:rPr>
                <w:rFonts w:eastAsia="Calibri" w:cs="Times New Roman"/>
                <w:noProof/>
                <w:szCs w:val="24"/>
                <w:lang w:val="sr-Latn-ME"/>
              </w:rPr>
            </w:pPr>
          </w:p>
        </w:tc>
        <w:tc>
          <w:tcPr>
            <w:tcW w:w="719"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266F63A6" w14:textId="77777777" w:rsidR="00091BD6" w:rsidRPr="00C45032" w:rsidRDefault="00091BD6" w:rsidP="00B110FA">
            <w:pPr>
              <w:spacing w:before="0" w:after="0"/>
              <w:rPr>
                <w:rFonts w:eastAsia="Calibri" w:cs="Times New Roman"/>
                <w:noProof/>
                <w:szCs w:val="24"/>
                <w:lang w:val="sr-Latn-ME"/>
              </w:rPr>
            </w:pPr>
          </w:p>
        </w:tc>
      </w:tr>
      <w:tr w:rsidR="00091BD6" w:rsidRPr="00C45032" w14:paraId="421C8743"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4FD8BFF"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3</w:t>
            </w:r>
          </w:p>
        </w:tc>
        <w:tc>
          <w:tcPr>
            <w:tcW w:w="35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DF09493"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tcMar>
              <w:left w:w="28" w:type="dxa"/>
              <w:right w:w="28" w:type="dxa"/>
            </w:tcMar>
          </w:tcPr>
          <w:p w14:paraId="31808433" w14:textId="77777777" w:rsidR="00091BD6" w:rsidRPr="00C45032" w:rsidRDefault="00091BD6" w:rsidP="00B05FAB">
            <w:pPr>
              <w:spacing w:before="0" w:line="240" w:lineRule="auto"/>
              <w:ind w:left="96" w:right="85"/>
              <w:rPr>
                <w:rFonts w:eastAsia="Calibri" w:cs="Times New Roman"/>
                <w:noProof/>
                <w:szCs w:val="24"/>
                <w:lang w:val="sr-Latn-ME"/>
              </w:rPr>
            </w:pPr>
            <w:r w:rsidRPr="00C45032">
              <w:rPr>
                <w:rFonts w:eastAsia="Calibri" w:cs="Times New Roman"/>
                <w:noProof/>
                <w:szCs w:val="24"/>
                <w:lang w:val="sr-Latn-ME"/>
              </w:rPr>
              <w:t>Strategija integrisanog upravljanja granicom 2025-2028, s Akcionim planom za sprovođenje Strategije integrisanog upravljanja granicom 2025-2028, za period 2025-2026. godina</w:t>
            </w:r>
          </w:p>
        </w:tc>
        <w:tc>
          <w:tcPr>
            <w:tcW w:w="507" w:type="pct"/>
            <w:tcMar>
              <w:left w:w="28" w:type="dxa"/>
              <w:right w:w="28" w:type="dxa"/>
            </w:tcMar>
          </w:tcPr>
          <w:p w14:paraId="2A5C663B" w14:textId="77777777" w:rsidR="00091BD6" w:rsidRPr="00C45032" w:rsidRDefault="00091BD6" w:rsidP="00B05FAB">
            <w:pPr>
              <w:spacing w:before="0" w:line="240" w:lineRule="auto"/>
              <w:jc w:val="center"/>
              <w:rPr>
                <w:rFonts w:eastAsia="Calibri" w:cs="Times New Roman"/>
                <w:noProof/>
                <w:szCs w:val="24"/>
                <w:lang w:val="sr-Latn-ME"/>
              </w:rPr>
            </w:pPr>
            <w:r w:rsidRPr="00C45032">
              <w:rPr>
                <w:rFonts w:eastAsia="Calibri" w:cs="Times New Roman"/>
                <w:noProof/>
                <w:szCs w:val="24"/>
                <w:lang w:val="sr-Latn-ME"/>
              </w:rPr>
              <w:t>2025/I</w:t>
            </w:r>
          </w:p>
        </w:tc>
        <w:tc>
          <w:tcPr>
            <w:tcW w:w="416" w:type="pct"/>
            <w:tcMar>
              <w:left w:w="28" w:type="dxa"/>
              <w:right w:w="28" w:type="dxa"/>
            </w:tcMar>
          </w:tcPr>
          <w:p w14:paraId="35CAA6C6" w14:textId="77777777" w:rsidR="00091BD6" w:rsidRPr="00C45032" w:rsidRDefault="00091BD6" w:rsidP="00B05FAB">
            <w:pPr>
              <w:spacing w:before="0" w:line="240" w:lineRule="auto"/>
              <w:jc w:val="center"/>
              <w:rPr>
                <w:rFonts w:eastAsia="Calibri" w:cs="Times New Roman"/>
                <w:noProof/>
                <w:szCs w:val="24"/>
                <w:lang w:val="sr-Latn-ME"/>
              </w:rPr>
            </w:pPr>
            <w:r w:rsidRPr="00C45032">
              <w:rPr>
                <w:rFonts w:eastAsia="Calibri" w:cs="Times New Roman"/>
                <w:noProof/>
                <w:szCs w:val="24"/>
                <w:lang w:val="sr-Latn-ME"/>
              </w:rPr>
              <w:t>2025-2028</w:t>
            </w:r>
          </w:p>
        </w:tc>
        <w:tc>
          <w:tcPr>
            <w:tcW w:w="60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A6CBC64" w14:textId="77777777" w:rsidR="00091BD6" w:rsidRPr="00C45032" w:rsidRDefault="00091BD6" w:rsidP="00B05FAB">
            <w:pPr>
              <w:spacing w:before="0" w:line="240" w:lineRule="auto"/>
              <w:jc w:val="center"/>
              <w:rPr>
                <w:rFonts w:eastAsia="Calibri" w:cs="Times New Roman"/>
                <w:noProof/>
                <w:sz w:val="20"/>
                <w:szCs w:val="20"/>
              </w:rPr>
            </w:pPr>
            <w:r w:rsidRPr="00C45032">
              <w:rPr>
                <w:rFonts w:eastAsia="Calibri" w:cs="Times New Roman"/>
                <w:noProof/>
                <w:sz w:val="20"/>
                <w:szCs w:val="20"/>
                <w:lang w:val="sr-Latn-ME"/>
              </w:rPr>
              <w:t>32024R1717</w:t>
            </w:r>
            <w:r w:rsidRPr="00C45032">
              <w:rPr>
                <w:sz w:val="20"/>
              </w:rPr>
              <w:t xml:space="preserve"> [P]</w:t>
            </w:r>
          </w:p>
          <w:p w14:paraId="78842696" w14:textId="77777777" w:rsidR="00091BD6" w:rsidRPr="00C45032" w:rsidRDefault="00091BD6" w:rsidP="00B05FAB">
            <w:pPr>
              <w:spacing w:before="0" w:line="240" w:lineRule="auto"/>
              <w:jc w:val="center"/>
              <w:rPr>
                <w:rFonts w:eastAsia="Calibri" w:cs="Times New Roman"/>
                <w:noProof/>
                <w:szCs w:val="24"/>
                <w:lang w:val="sr-Latn-ME"/>
              </w:rPr>
            </w:pPr>
          </w:p>
        </w:tc>
        <w:tc>
          <w:tcPr>
            <w:tcW w:w="719"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0C935AB" w14:textId="77777777" w:rsidR="00091BD6" w:rsidRPr="00C45032" w:rsidRDefault="00091BD6" w:rsidP="00B05FAB">
            <w:pPr>
              <w:spacing w:before="0" w:after="0"/>
              <w:rPr>
                <w:rFonts w:eastAsia="Calibri" w:cs="Times New Roman"/>
                <w:noProof/>
                <w:szCs w:val="24"/>
                <w:lang w:val="sr-Latn-ME"/>
              </w:rPr>
            </w:pPr>
          </w:p>
        </w:tc>
      </w:tr>
      <w:tr w:rsidR="00091BD6" w:rsidRPr="00C45032" w14:paraId="6E656043"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B7DDA46" w14:textId="77777777" w:rsidR="00091BD6" w:rsidRPr="00C45032" w:rsidRDefault="00091BD6" w:rsidP="00B05FAB">
            <w:pPr>
              <w:spacing w:before="0" w:after="0"/>
              <w:jc w:val="center"/>
              <w:rPr>
                <w:rFonts w:eastAsia="Calibri" w:cs="Times New Roman"/>
                <w:noProof/>
                <w:szCs w:val="24"/>
                <w:lang w:val="sr-Latn-ME"/>
              </w:rPr>
            </w:pPr>
            <w:r w:rsidRPr="00C45032">
              <w:t>4.</w:t>
            </w:r>
          </w:p>
        </w:tc>
        <w:tc>
          <w:tcPr>
            <w:tcW w:w="35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62B98EF" w14:textId="77777777" w:rsidR="00091BD6" w:rsidRPr="00C45032" w:rsidRDefault="00091BD6" w:rsidP="00B05FAB">
            <w:pPr>
              <w:spacing w:before="0" w:after="0"/>
              <w:jc w:val="center"/>
              <w:rPr>
                <w:rFonts w:eastAsia="Calibri" w:cs="Times New Roman"/>
                <w:noProof/>
                <w:szCs w:val="24"/>
                <w:lang w:val="sr-Latn-ME"/>
              </w:rPr>
            </w:pPr>
            <w:r w:rsidRPr="00C45032">
              <w:t>MUP</w:t>
            </w:r>
          </w:p>
        </w:tc>
        <w:tc>
          <w:tcPr>
            <w:tcW w:w="2212" w:type="pct"/>
            <w:tcMar>
              <w:left w:w="28" w:type="dxa"/>
              <w:right w:w="28" w:type="dxa"/>
            </w:tcMar>
          </w:tcPr>
          <w:p w14:paraId="5196B2B5" w14:textId="77777777" w:rsidR="00091BD6" w:rsidRPr="00C45032" w:rsidRDefault="00091BD6" w:rsidP="00B05FAB">
            <w:pPr>
              <w:spacing w:before="0" w:line="240" w:lineRule="auto"/>
              <w:ind w:left="96" w:right="85"/>
              <w:rPr>
                <w:rFonts w:eastAsia="Calibri" w:cs="Times New Roman"/>
                <w:noProof/>
                <w:szCs w:val="24"/>
                <w:lang w:val="sr-Latn-ME"/>
              </w:rPr>
            </w:pPr>
            <w:r w:rsidRPr="00C45032">
              <w:rPr>
                <w:lang w:val="sr-Latn-ME"/>
              </w:rPr>
              <w:t>Završni izvještaj o sprovođenju Strategije integrisanog upravljanja granicom 2020-2024. godine</w:t>
            </w:r>
          </w:p>
        </w:tc>
        <w:tc>
          <w:tcPr>
            <w:tcW w:w="507" w:type="pct"/>
            <w:tcMar>
              <w:left w:w="28" w:type="dxa"/>
              <w:right w:w="28" w:type="dxa"/>
            </w:tcMar>
          </w:tcPr>
          <w:p w14:paraId="1D52B833" w14:textId="77777777" w:rsidR="00091BD6" w:rsidRPr="00C45032" w:rsidRDefault="00091BD6" w:rsidP="00B05FAB">
            <w:pPr>
              <w:spacing w:before="0" w:line="240" w:lineRule="auto"/>
              <w:jc w:val="center"/>
              <w:rPr>
                <w:rFonts w:eastAsia="Calibri" w:cs="Times New Roman"/>
                <w:noProof/>
                <w:szCs w:val="24"/>
                <w:lang w:val="sr-Latn-ME"/>
              </w:rPr>
            </w:pPr>
            <w:r w:rsidRPr="00C45032">
              <w:t>2025/I</w:t>
            </w:r>
          </w:p>
        </w:tc>
        <w:tc>
          <w:tcPr>
            <w:tcW w:w="416" w:type="pct"/>
            <w:tcMar>
              <w:left w:w="28" w:type="dxa"/>
              <w:right w:w="28" w:type="dxa"/>
            </w:tcMar>
          </w:tcPr>
          <w:p w14:paraId="09714C54" w14:textId="1DFA6A1E" w:rsidR="00091BD6" w:rsidRPr="00C45032" w:rsidRDefault="00091BD6" w:rsidP="00B05FAB">
            <w:pPr>
              <w:spacing w:before="0" w:line="240" w:lineRule="auto"/>
              <w:jc w:val="center"/>
              <w:rPr>
                <w:rFonts w:eastAsia="Calibri" w:cs="Times New Roman"/>
                <w:noProof/>
                <w:szCs w:val="24"/>
                <w:lang w:val="sr-Latn-ME"/>
              </w:rPr>
            </w:pPr>
            <w:r w:rsidRPr="00C45032">
              <w:t>2025</w:t>
            </w:r>
          </w:p>
        </w:tc>
        <w:tc>
          <w:tcPr>
            <w:tcW w:w="60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A89F726" w14:textId="77777777" w:rsidR="00091BD6" w:rsidRPr="00C45032" w:rsidRDefault="00091BD6" w:rsidP="00B05FAB">
            <w:pPr>
              <w:spacing w:before="0" w:line="240" w:lineRule="auto"/>
              <w:jc w:val="center"/>
              <w:rPr>
                <w:rFonts w:eastAsia="Calibri" w:cs="Times New Roman"/>
                <w:noProof/>
                <w:sz w:val="20"/>
                <w:szCs w:val="20"/>
                <w:lang w:val="sr-Latn-ME"/>
              </w:rPr>
            </w:pPr>
          </w:p>
        </w:tc>
        <w:tc>
          <w:tcPr>
            <w:tcW w:w="719"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9DB5554" w14:textId="77777777" w:rsidR="00091BD6" w:rsidRPr="00C45032" w:rsidRDefault="00091BD6" w:rsidP="00B05FAB">
            <w:pPr>
              <w:spacing w:before="0" w:after="0"/>
              <w:rPr>
                <w:rFonts w:eastAsia="Calibri" w:cs="Times New Roman"/>
                <w:noProof/>
                <w:szCs w:val="24"/>
                <w:lang w:val="sr-Latn-ME"/>
              </w:rPr>
            </w:pPr>
          </w:p>
        </w:tc>
      </w:tr>
      <w:tr w:rsidR="00091BD6" w:rsidRPr="00C45032" w14:paraId="1DB16CE3"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22AE825"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5.</w:t>
            </w:r>
          </w:p>
        </w:tc>
        <w:tc>
          <w:tcPr>
            <w:tcW w:w="35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318AC63"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tcMar>
              <w:left w:w="28" w:type="dxa"/>
              <w:right w:w="28" w:type="dxa"/>
            </w:tcMar>
          </w:tcPr>
          <w:p w14:paraId="6499F661" w14:textId="77777777" w:rsidR="00091BD6" w:rsidRPr="00C45032" w:rsidRDefault="00091BD6" w:rsidP="00B05FAB">
            <w:pPr>
              <w:spacing w:before="0" w:line="240" w:lineRule="auto"/>
              <w:ind w:left="96" w:right="85"/>
              <w:rPr>
                <w:rFonts w:eastAsia="Calibri" w:cs="Times New Roman"/>
                <w:noProof/>
                <w:szCs w:val="24"/>
                <w:lang w:val="sr-Latn-ME"/>
              </w:rPr>
            </w:pPr>
            <w:r w:rsidRPr="00C45032">
              <w:rPr>
                <w:rFonts w:eastAsia="Calibri" w:cs="Times New Roman"/>
                <w:noProof/>
                <w:szCs w:val="24"/>
                <w:lang w:val="sr-Latn-ME"/>
              </w:rPr>
              <w:t>Akcioni plan za sprovođenje Šengenskog akcionog plana za 2025. godinu, s Izvještajem o implementaciji Akcionog plana za sprovođenje Šengenskog akcionog plana u 2024. godini</w:t>
            </w:r>
          </w:p>
        </w:tc>
        <w:tc>
          <w:tcPr>
            <w:tcW w:w="507" w:type="pct"/>
            <w:tcMar>
              <w:left w:w="28" w:type="dxa"/>
              <w:right w:w="28" w:type="dxa"/>
            </w:tcMar>
          </w:tcPr>
          <w:p w14:paraId="018DCBB9" w14:textId="77777777" w:rsidR="00091BD6" w:rsidRPr="00C45032" w:rsidRDefault="00091BD6" w:rsidP="00B05FAB">
            <w:pPr>
              <w:spacing w:before="0" w:line="240" w:lineRule="auto"/>
              <w:jc w:val="center"/>
              <w:rPr>
                <w:rFonts w:eastAsia="Calibri" w:cs="Times New Roman"/>
                <w:noProof/>
                <w:szCs w:val="24"/>
                <w:lang w:val="sr-Latn-ME"/>
              </w:rPr>
            </w:pPr>
            <w:r w:rsidRPr="00C45032">
              <w:rPr>
                <w:rFonts w:eastAsia="Calibri" w:cs="Times New Roman"/>
                <w:noProof/>
                <w:szCs w:val="24"/>
                <w:lang w:val="sr-Latn-ME"/>
              </w:rPr>
              <w:t>2025/I</w:t>
            </w:r>
          </w:p>
        </w:tc>
        <w:tc>
          <w:tcPr>
            <w:tcW w:w="416" w:type="pct"/>
            <w:tcMar>
              <w:left w:w="28" w:type="dxa"/>
              <w:right w:w="28" w:type="dxa"/>
            </w:tcMar>
          </w:tcPr>
          <w:p w14:paraId="37CD3294" w14:textId="77777777" w:rsidR="00091BD6" w:rsidRPr="00C45032" w:rsidRDefault="00091BD6" w:rsidP="00B05FAB">
            <w:pPr>
              <w:spacing w:before="0" w:line="240" w:lineRule="auto"/>
              <w:jc w:val="center"/>
              <w:rPr>
                <w:rFonts w:eastAsia="Calibri" w:cs="Times New Roman"/>
                <w:noProof/>
                <w:szCs w:val="24"/>
                <w:lang w:val="sr-Latn-ME"/>
              </w:rPr>
            </w:pPr>
            <w:r w:rsidRPr="00C45032">
              <w:rPr>
                <w:rFonts w:eastAsia="Calibri" w:cs="Times New Roman"/>
                <w:noProof/>
                <w:szCs w:val="24"/>
                <w:lang w:val="sr-Latn-ME"/>
              </w:rPr>
              <w:t>2025</w:t>
            </w:r>
          </w:p>
        </w:tc>
        <w:tc>
          <w:tcPr>
            <w:tcW w:w="60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61A1E59" w14:textId="77777777" w:rsidR="00091BD6" w:rsidRPr="00C45032" w:rsidRDefault="00091BD6" w:rsidP="00B05FAB">
            <w:pPr>
              <w:spacing w:before="0" w:line="240" w:lineRule="auto"/>
              <w:jc w:val="center"/>
              <w:rPr>
                <w:rFonts w:eastAsia="Calibri" w:cs="Times New Roman"/>
                <w:noProof/>
                <w:sz w:val="20"/>
                <w:szCs w:val="20"/>
                <w:lang w:val="sr-Latn-ME"/>
              </w:rPr>
            </w:pPr>
          </w:p>
        </w:tc>
        <w:tc>
          <w:tcPr>
            <w:tcW w:w="719"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30B25AE" w14:textId="77777777" w:rsidR="00091BD6" w:rsidRPr="00C45032" w:rsidRDefault="00091BD6" w:rsidP="00B05FAB">
            <w:pPr>
              <w:spacing w:before="0" w:after="0"/>
              <w:rPr>
                <w:rFonts w:eastAsia="Calibri" w:cs="Times New Roman"/>
                <w:noProof/>
                <w:szCs w:val="24"/>
                <w:lang w:val="sr-Latn-ME"/>
              </w:rPr>
            </w:pPr>
          </w:p>
        </w:tc>
      </w:tr>
      <w:tr w:rsidR="00091BD6" w:rsidRPr="00C45032" w14:paraId="5F509E92"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AAB10CA"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6.</w:t>
            </w:r>
          </w:p>
        </w:tc>
        <w:tc>
          <w:tcPr>
            <w:tcW w:w="35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FAFE46E"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tcMar>
              <w:left w:w="28" w:type="dxa"/>
              <w:right w:w="28" w:type="dxa"/>
            </w:tcMar>
          </w:tcPr>
          <w:p w14:paraId="29DB4201" w14:textId="77777777" w:rsidR="00091BD6" w:rsidRPr="00C45032" w:rsidRDefault="00091BD6" w:rsidP="00B05FAB">
            <w:pPr>
              <w:spacing w:before="0" w:line="240" w:lineRule="auto"/>
              <w:ind w:left="96" w:right="85"/>
              <w:rPr>
                <w:rFonts w:eastAsia="Calibri" w:cs="Times New Roman"/>
                <w:noProof/>
                <w:szCs w:val="24"/>
                <w:lang w:val="sr-Latn-ME"/>
              </w:rPr>
            </w:pPr>
            <w:r w:rsidRPr="00C45032">
              <w:rPr>
                <w:rFonts w:eastAsia="Calibri" w:cs="Times New Roman"/>
                <w:noProof/>
                <w:szCs w:val="24"/>
                <w:lang w:val="sr-Latn-ME"/>
              </w:rPr>
              <w:t>Akcioni plan za sprovođenje Šengenskog akcionog plana za 2026. godinu, s Izvještajem o implementaciji Akcionog plana za sprovođenje Šengenskog akcionog plana u 2025. godini</w:t>
            </w:r>
          </w:p>
        </w:tc>
        <w:tc>
          <w:tcPr>
            <w:tcW w:w="507" w:type="pct"/>
            <w:tcMar>
              <w:left w:w="28" w:type="dxa"/>
              <w:right w:w="28" w:type="dxa"/>
            </w:tcMar>
          </w:tcPr>
          <w:p w14:paraId="5B7FE55F" w14:textId="77777777" w:rsidR="00091BD6" w:rsidRPr="00C45032" w:rsidRDefault="00091BD6" w:rsidP="00B05FAB">
            <w:pPr>
              <w:spacing w:before="0" w:line="240" w:lineRule="auto"/>
              <w:jc w:val="center"/>
              <w:rPr>
                <w:rFonts w:eastAsia="Calibri" w:cs="Times New Roman"/>
                <w:noProof/>
                <w:szCs w:val="24"/>
                <w:lang w:val="sr-Latn-ME"/>
              </w:rPr>
            </w:pPr>
            <w:r w:rsidRPr="00C45032">
              <w:rPr>
                <w:rFonts w:eastAsia="Calibri" w:cs="Times New Roman"/>
                <w:noProof/>
                <w:szCs w:val="24"/>
                <w:lang w:val="sr-Latn-ME"/>
              </w:rPr>
              <w:t>2026/I</w:t>
            </w:r>
          </w:p>
        </w:tc>
        <w:tc>
          <w:tcPr>
            <w:tcW w:w="416" w:type="pct"/>
            <w:tcMar>
              <w:left w:w="28" w:type="dxa"/>
              <w:right w:w="28" w:type="dxa"/>
            </w:tcMar>
          </w:tcPr>
          <w:p w14:paraId="548F5284" w14:textId="77777777" w:rsidR="00091BD6" w:rsidRPr="00C45032" w:rsidRDefault="00091BD6" w:rsidP="00B05FAB">
            <w:pPr>
              <w:spacing w:before="0" w:line="240" w:lineRule="auto"/>
              <w:jc w:val="center"/>
              <w:rPr>
                <w:rFonts w:eastAsia="Calibri" w:cs="Times New Roman"/>
                <w:noProof/>
                <w:szCs w:val="24"/>
                <w:lang w:val="sr-Latn-ME"/>
              </w:rPr>
            </w:pPr>
            <w:r w:rsidRPr="00C45032">
              <w:rPr>
                <w:rFonts w:eastAsia="Calibri" w:cs="Times New Roman"/>
                <w:noProof/>
                <w:szCs w:val="24"/>
                <w:lang w:val="sr-Latn-ME"/>
              </w:rPr>
              <w:t>2026</w:t>
            </w:r>
          </w:p>
        </w:tc>
        <w:tc>
          <w:tcPr>
            <w:tcW w:w="60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95D661A" w14:textId="77777777" w:rsidR="00091BD6" w:rsidRPr="00C45032" w:rsidRDefault="00091BD6" w:rsidP="00B05FAB">
            <w:pPr>
              <w:spacing w:before="0" w:line="240" w:lineRule="auto"/>
              <w:jc w:val="center"/>
              <w:rPr>
                <w:rFonts w:eastAsia="Calibri" w:cs="Times New Roman"/>
                <w:noProof/>
                <w:sz w:val="20"/>
                <w:szCs w:val="20"/>
                <w:lang w:val="sr-Latn-ME"/>
              </w:rPr>
            </w:pPr>
          </w:p>
        </w:tc>
        <w:tc>
          <w:tcPr>
            <w:tcW w:w="719"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F22A640" w14:textId="77777777" w:rsidR="00091BD6" w:rsidRPr="00C45032" w:rsidRDefault="00091BD6" w:rsidP="00B05FAB">
            <w:pPr>
              <w:spacing w:before="0" w:after="0"/>
              <w:rPr>
                <w:rFonts w:eastAsia="Calibri" w:cs="Times New Roman"/>
                <w:noProof/>
                <w:szCs w:val="24"/>
                <w:lang w:val="sr-Latn-ME"/>
              </w:rPr>
            </w:pPr>
          </w:p>
        </w:tc>
      </w:tr>
      <w:tr w:rsidR="00091BD6" w:rsidRPr="00C45032" w14:paraId="6B8FC5A1" w14:textId="77777777" w:rsidTr="00D01222">
        <w:tc>
          <w:tcPr>
            <w:tcW w:w="185"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32E01F28" w14:textId="77777777" w:rsidR="00091BD6" w:rsidRPr="00C45032" w:rsidRDefault="00091BD6" w:rsidP="00B05FAB">
            <w:pPr>
              <w:spacing w:after="0"/>
              <w:jc w:val="center"/>
              <w:rPr>
                <w:rFonts w:eastAsia="Calibri" w:cs="Times New Roman"/>
                <w:noProof/>
                <w:szCs w:val="24"/>
                <w:lang w:val="sr-Latn-ME"/>
              </w:rPr>
            </w:pPr>
          </w:p>
        </w:tc>
        <w:tc>
          <w:tcPr>
            <w:tcW w:w="356" w:type="pct"/>
            <w:tcBorders>
              <w:top w:val="single" w:sz="4" w:space="0" w:color="000000"/>
              <w:left w:val="nil"/>
              <w:bottom w:val="single" w:sz="4" w:space="0" w:color="000000"/>
              <w:right w:val="nil"/>
            </w:tcBorders>
            <w:shd w:val="clear" w:color="auto" w:fill="D9D9D9"/>
            <w:tcMar>
              <w:left w:w="28" w:type="dxa"/>
              <w:right w:w="28" w:type="dxa"/>
            </w:tcMar>
          </w:tcPr>
          <w:p w14:paraId="5B180C62" w14:textId="77777777" w:rsidR="00091BD6" w:rsidRPr="00C45032" w:rsidRDefault="00091BD6" w:rsidP="00B05FAB">
            <w:pPr>
              <w:spacing w:after="0"/>
              <w:rPr>
                <w:rFonts w:eastAsia="Calibri" w:cs="Times New Roman"/>
                <w:noProof/>
                <w:szCs w:val="24"/>
                <w:lang w:val="sr-Latn-ME"/>
              </w:rPr>
            </w:pPr>
          </w:p>
        </w:tc>
        <w:tc>
          <w:tcPr>
            <w:tcW w:w="2212" w:type="pct"/>
            <w:tcBorders>
              <w:top w:val="single" w:sz="4" w:space="0" w:color="000000"/>
              <w:left w:val="nil"/>
              <w:bottom w:val="single" w:sz="4" w:space="0" w:color="000000"/>
              <w:right w:val="nil"/>
            </w:tcBorders>
            <w:shd w:val="clear" w:color="auto" w:fill="D9D9D9"/>
            <w:tcMar>
              <w:left w:w="28" w:type="dxa"/>
              <w:right w:w="28" w:type="dxa"/>
            </w:tcMar>
          </w:tcPr>
          <w:p w14:paraId="449FF70C" w14:textId="77777777" w:rsidR="00091BD6" w:rsidRPr="00C45032" w:rsidRDefault="00091BD6" w:rsidP="00B110FA">
            <w:pPr>
              <w:spacing w:before="0" w:after="0"/>
              <w:rPr>
                <w:rFonts w:eastAsia="Calibri" w:cs="Times New Roman"/>
                <w:b/>
                <w:noProof/>
                <w:szCs w:val="24"/>
                <w:lang w:val="sr-Latn-ME"/>
              </w:rPr>
            </w:pPr>
            <w:r w:rsidRPr="00C45032">
              <w:rPr>
                <w:rFonts w:eastAsia="Calibri" w:cs="Times New Roman"/>
                <w:b/>
                <w:noProof/>
                <w:szCs w:val="24"/>
                <w:lang w:val="sr-Latn-ME"/>
              </w:rPr>
              <w:t xml:space="preserve">C) Policijska saradnja i borba protiv organizovanog kriminala </w:t>
            </w:r>
          </w:p>
        </w:tc>
        <w:tc>
          <w:tcPr>
            <w:tcW w:w="507" w:type="pct"/>
            <w:tcBorders>
              <w:top w:val="single" w:sz="4" w:space="0" w:color="000000"/>
              <w:left w:val="nil"/>
              <w:bottom w:val="single" w:sz="4" w:space="0" w:color="000000"/>
              <w:right w:val="nil"/>
            </w:tcBorders>
            <w:shd w:val="clear" w:color="auto" w:fill="D9D9D9"/>
            <w:tcMar>
              <w:left w:w="28" w:type="dxa"/>
              <w:right w:w="28" w:type="dxa"/>
            </w:tcMar>
          </w:tcPr>
          <w:p w14:paraId="47D57355" w14:textId="77777777" w:rsidR="00091BD6" w:rsidRPr="00C45032" w:rsidRDefault="00091BD6" w:rsidP="00B05FAB">
            <w:pPr>
              <w:spacing w:after="0"/>
              <w:jc w:val="center"/>
              <w:rPr>
                <w:rFonts w:eastAsia="Calibri" w:cs="Times New Roman"/>
                <w:noProof/>
                <w:szCs w:val="24"/>
                <w:lang w:val="sr-Latn-ME"/>
              </w:rPr>
            </w:pPr>
          </w:p>
        </w:tc>
        <w:tc>
          <w:tcPr>
            <w:tcW w:w="416" w:type="pct"/>
            <w:tcBorders>
              <w:top w:val="single" w:sz="4" w:space="0" w:color="000000"/>
              <w:left w:val="nil"/>
              <w:bottom w:val="single" w:sz="4" w:space="0" w:color="000000"/>
              <w:right w:val="nil"/>
            </w:tcBorders>
            <w:shd w:val="clear" w:color="auto" w:fill="D9D9D9"/>
            <w:tcMar>
              <w:left w:w="28" w:type="dxa"/>
              <w:right w:w="28" w:type="dxa"/>
            </w:tcMar>
          </w:tcPr>
          <w:p w14:paraId="62B653E7" w14:textId="77777777" w:rsidR="00091BD6" w:rsidRPr="00C45032" w:rsidRDefault="00091BD6" w:rsidP="00B05FAB">
            <w:pPr>
              <w:spacing w:after="0"/>
              <w:jc w:val="center"/>
              <w:rPr>
                <w:rFonts w:eastAsia="Calibri" w:cs="Times New Roman"/>
                <w:noProof/>
                <w:szCs w:val="24"/>
                <w:lang w:val="sr-Latn-ME"/>
              </w:rPr>
            </w:pPr>
          </w:p>
        </w:tc>
        <w:tc>
          <w:tcPr>
            <w:tcW w:w="605" w:type="pct"/>
            <w:tcBorders>
              <w:top w:val="single" w:sz="4" w:space="0" w:color="000000"/>
              <w:left w:val="nil"/>
              <w:bottom w:val="single" w:sz="4" w:space="0" w:color="000000"/>
              <w:right w:val="nil"/>
            </w:tcBorders>
            <w:shd w:val="clear" w:color="auto" w:fill="D9D9D9"/>
            <w:tcMar>
              <w:left w:w="28" w:type="dxa"/>
              <w:right w:w="28" w:type="dxa"/>
            </w:tcMar>
            <w:vAlign w:val="center"/>
          </w:tcPr>
          <w:p w14:paraId="07BD9E76" w14:textId="77777777" w:rsidR="00091BD6" w:rsidRPr="00C45032" w:rsidRDefault="00091BD6" w:rsidP="00B05FAB">
            <w:pPr>
              <w:spacing w:after="0"/>
              <w:rPr>
                <w:rFonts w:eastAsia="Calibri" w:cs="Times New Roman"/>
                <w:noProof/>
                <w:szCs w:val="24"/>
                <w:lang w:val="sr-Latn-ME"/>
              </w:rPr>
            </w:pPr>
          </w:p>
        </w:tc>
        <w:tc>
          <w:tcPr>
            <w:tcW w:w="719"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1074CAAB" w14:textId="77777777" w:rsidR="00091BD6" w:rsidRPr="00C45032" w:rsidRDefault="00091BD6" w:rsidP="00B05FAB">
            <w:pPr>
              <w:spacing w:after="0"/>
              <w:rPr>
                <w:rFonts w:eastAsia="Calibri" w:cs="Times New Roman"/>
                <w:noProof/>
                <w:szCs w:val="24"/>
                <w:lang w:val="sr-Latn-ME"/>
              </w:rPr>
            </w:pPr>
          </w:p>
        </w:tc>
      </w:tr>
      <w:tr w:rsidR="00091BD6" w:rsidRPr="00C45032" w14:paraId="5B7E2A62"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059DA495" w14:textId="77777777" w:rsidR="00091BD6" w:rsidRPr="00C45032" w:rsidRDefault="00091BD6" w:rsidP="00B05FAB">
            <w:pPr>
              <w:spacing w:before="0"/>
              <w:jc w:val="center"/>
              <w:rPr>
                <w:rFonts w:eastAsia="Calibri" w:cs="Times New Roman"/>
                <w:noProof/>
                <w:szCs w:val="24"/>
                <w:lang w:val="sr-Latn-ME"/>
              </w:rPr>
            </w:pPr>
            <w:bookmarkStart w:id="335" w:name="_Hlk122336375"/>
            <w:r w:rsidRPr="00C45032">
              <w:rPr>
                <w:rFonts w:eastAsia="Calibri" w:cs="Times New Roman"/>
                <w:noProof/>
                <w:szCs w:val="24"/>
                <w:lang w:val="sr-Latn-ME"/>
              </w:rPr>
              <w:t>7.</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0BBF9B9C" w14:textId="77777777" w:rsidR="00091BD6" w:rsidRPr="00C45032" w:rsidRDefault="00091BD6" w:rsidP="00B05FAB">
            <w:pPr>
              <w:spacing w:before="0"/>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50C15AFB" w14:textId="77777777" w:rsidR="00091BD6" w:rsidRPr="00C45032" w:rsidRDefault="00091BD6" w:rsidP="00B05FAB">
            <w:pPr>
              <w:spacing w:before="0" w:line="240" w:lineRule="auto"/>
              <w:ind w:left="96" w:right="85"/>
              <w:rPr>
                <w:rFonts w:eastAsia="Calibri" w:cs="Times New Roman"/>
                <w:noProof/>
                <w:lang w:val="sr-Latn-ME"/>
              </w:rPr>
            </w:pPr>
            <w:r w:rsidRPr="00C45032">
              <w:rPr>
                <w:rFonts w:eastAsia="Calibri" w:cs="Times New Roman"/>
                <w:noProof/>
                <w:szCs w:val="24"/>
                <w:lang w:val="sr-Latn-ME"/>
              </w:rPr>
              <w:t>Izvještaj o realizaciji Akcionog plana za sprovođenje Strategije za borbu protiv transnacionalnog organizovanog kriminala 2024-2027, za 2024. godinu</w:t>
            </w:r>
          </w:p>
        </w:tc>
        <w:tc>
          <w:tcPr>
            <w:tcW w:w="507"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24CC2893" w14:textId="77777777" w:rsidR="00091BD6" w:rsidRPr="00C45032" w:rsidRDefault="00091BD6" w:rsidP="00B05FAB">
            <w:pPr>
              <w:spacing w:before="0" w:line="240" w:lineRule="auto"/>
              <w:jc w:val="center"/>
              <w:rPr>
                <w:rFonts w:eastAsia="Calibri" w:cs="Times New Roman"/>
                <w:noProof/>
                <w:lang w:val="sr-Latn-ME"/>
              </w:rPr>
            </w:pPr>
            <w:r w:rsidRPr="00C45032">
              <w:rPr>
                <w:rFonts w:eastAsia="Calibri" w:cs="Times New Roman"/>
                <w:noProof/>
                <w:szCs w:val="24"/>
                <w:lang w:val="sr-Latn-ME"/>
              </w:rPr>
              <w:t>2025/I</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473D5DA1" w14:textId="765B9EF3" w:rsidR="00091BD6" w:rsidRPr="00C45032" w:rsidRDefault="00091BD6" w:rsidP="00B05FAB">
            <w:pPr>
              <w:tabs>
                <w:tab w:val="left" w:pos="1200"/>
              </w:tabs>
              <w:spacing w:before="0" w:line="240" w:lineRule="auto"/>
              <w:jc w:val="center"/>
              <w:rPr>
                <w:rFonts w:eastAsia="Calibri" w:cs="Times New Roman"/>
                <w:noProof/>
                <w:szCs w:val="24"/>
                <w:lang w:val="sr-Latn-ME"/>
              </w:rPr>
            </w:pPr>
            <w:r w:rsidRPr="00C45032">
              <w:rPr>
                <w:rFonts w:eastAsia="Calibri" w:cs="Times New Roman"/>
                <w:noProof/>
                <w:szCs w:val="24"/>
                <w:lang w:val="sr-Latn-ME"/>
              </w:rPr>
              <w:t>2025</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183DB53E" w14:textId="77777777" w:rsidR="00091BD6" w:rsidRPr="00C45032" w:rsidRDefault="00091BD6" w:rsidP="00B05FAB">
            <w:pPr>
              <w:spacing w:before="0" w:line="240" w:lineRule="auto"/>
              <w:jc w:val="center"/>
              <w:rPr>
                <w:rFonts w:eastAsia="Calibri" w:cs="Times New Roman"/>
                <w:noProof/>
                <w:sz w:val="20"/>
                <w:szCs w:val="20"/>
                <w:lang w:val="sr-Latn-ME"/>
              </w:rPr>
            </w:pPr>
          </w:p>
        </w:tc>
        <w:tc>
          <w:tcPr>
            <w:tcW w:w="719" w:type="pct"/>
            <w:shd w:val="clear" w:color="auto" w:fill="FFFFFF" w:themeFill="background1"/>
            <w:tcMar>
              <w:left w:w="28" w:type="dxa"/>
              <w:right w:w="28" w:type="dxa"/>
            </w:tcMar>
          </w:tcPr>
          <w:p w14:paraId="125ED781" w14:textId="77777777" w:rsidR="00091BD6" w:rsidRPr="00C45032" w:rsidRDefault="00091BD6" w:rsidP="00B05FAB">
            <w:pPr>
              <w:spacing w:before="0" w:line="240" w:lineRule="auto"/>
              <w:rPr>
                <w:rFonts w:eastAsia="Calibri" w:cs="Times New Roman"/>
                <w:noProof/>
                <w:szCs w:val="24"/>
                <w:lang w:val="sr-Latn-ME"/>
              </w:rPr>
            </w:pPr>
          </w:p>
        </w:tc>
      </w:tr>
      <w:tr w:rsidR="00091BD6" w:rsidRPr="00C45032" w14:paraId="2A8BC749"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122CC620" w14:textId="77777777" w:rsidR="00091BD6" w:rsidRPr="00C45032" w:rsidRDefault="00091BD6" w:rsidP="00B05FAB">
            <w:pPr>
              <w:spacing w:before="0"/>
              <w:jc w:val="center"/>
              <w:rPr>
                <w:rFonts w:eastAsia="Calibri" w:cs="Times New Roman"/>
                <w:noProof/>
                <w:szCs w:val="24"/>
                <w:lang w:val="sr-Latn-ME"/>
              </w:rPr>
            </w:pPr>
            <w:r w:rsidRPr="00C45032">
              <w:rPr>
                <w:rFonts w:eastAsia="Calibri" w:cs="Times New Roman"/>
                <w:noProof/>
                <w:szCs w:val="24"/>
                <w:lang w:val="sr-Latn-ME"/>
              </w:rPr>
              <w:t>8.</w:t>
            </w:r>
          </w:p>
        </w:tc>
        <w:tc>
          <w:tcPr>
            <w:tcW w:w="356"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5AB968E7" w14:textId="77777777" w:rsidR="00091BD6" w:rsidRPr="00C45032" w:rsidRDefault="00091BD6" w:rsidP="00B05FAB">
            <w:pPr>
              <w:spacing w:before="0"/>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15FA575D" w14:textId="77777777" w:rsidR="00091BD6" w:rsidRPr="00C45032" w:rsidRDefault="00091BD6" w:rsidP="00B05FAB">
            <w:pPr>
              <w:spacing w:before="0" w:line="240" w:lineRule="auto"/>
              <w:ind w:left="96" w:right="85"/>
              <w:rPr>
                <w:rFonts w:eastAsia="Calibri" w:cs="Times New Roman"/>
                <w:noProof/>
                <w:szCs w:val="24"/>
                <w:lang w:val="sr-Latn-ME"/>
              </w:rPr>
            </w:pPr>
            <w:r w:rsidRPr="00C45032">
              <w:rPr>
                <w:rFonts w:eastAsia="Calibri" w:cs="Times New Roman"/>
                <w:noProof/>
                <w:lang w:val="sr-Latn-ME"/>
              </w:rPr>
              <w:t>Završni izvještaj o realizaciji Strategije za borbu protiv trgovine ljudima za period 2019-2024. godine</w:t>
            </w:r>
          </w:p>
        </w:tc>
        <w:tc>
          <w:tcPr>
            <w:tcW w:w="507"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3FF63E69" w14:textId="77777777" w:rsidR="00091BD6" w:rsidRPr="00C45032" w:rsidRDefault="00091BD6" w:rsidP="00B05FAB">
            <w:pPr>
              <w:spacing w:before="0" w:line="240" w:lineRule="auto"/>
              <w:jc w:val="center"/>
              <w:rPr>
                <w:rFonts w:eastAsia="Calibri" w:cs="Times New Roman"/>
                <w:noProof/>
                <w:szCs w:val="24"/>
                <w:lang w:val="sr-Latn-ME"/>
              </w:rPr>
            </w:pPr>
            <w:r w:rsidRPr="00C45032">
              <w:rPr>
                <w:rFonts w:eastAsia="Calibri" w:cs="Times New Roman"/>
                <w:noProof/>
                <w:lang w:val="sr-Latn-ME"/>
              </w:rPr>
              <w:t>2025/I</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64C521C0" w14:textId="2767F749" w:rsidR="00091BD6" w:rsidRPr="00C45032" w:rsidRDefault="00091BD6" w:rsidP="00B05FAB">
            <w:pPr>
              <w:tabs>
                <w:tab w:val="left" w:pos="1200"/>
              </w:tabs>
              <w:spacing w:before="0" w:line="240" w:lineRule="auto"/>
              <w:jc w:val="center"/>
              <w:rPr>
                <w:rFonts w:eastAsia="Calibri" w:cs="Times New Roman"/>
                <w:noProof/>
                <w:szCs w:val="24"/>
                <w:lang w:val="sr-Latn-ME"/>
              </w:rPr>
            </w:pPr>
            <w:r w:rsidRPr="00C45032">
              <w:rPr>
                <w:rFonts w:eastAsia="Calibri" w:cs="Times New Roman"/>
                <w:noProof/>
                <w:szCs w:val="24"/>
                <w:lang w:val="sr-Latn-ME"/>
              </w:rPr>
              <w:t>2025</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79ACBA42" w14:textId="77777777" w:rsidR="00091BD6" w:rsidRPr="00C45032" w:rsidRDefault="00091BD6" w:rsidP="00B05FAB">
            <w:pPr>
              <w:spacing w:before="0" w:line="240" w:lineRule="auto"/>
              <w:jc w:val="center"/>
              <w:rPr>
                <w:rFonts w:eastAsia="Calibri" w:cs="Times New Roman"/>
                <w:noProof/>
                <w:sz w:val="20"/>
                <w:szCs w:val="20"/>
                <w:lang w:val="sr-Latn-ME"/>
              </w:rPr>
            </w:pPr>
          </w:p>
        </w:tc>
        <w:tc>
          <w:tcPr>
            <w:tcW w:w="719" w:type="pct"/>
            <w:tcMar>
              <w:left w:w="28" w:type="dxa"/>
              <w:right w:w="28" w:type="dxa"/>
            </w:tcMar>
          </w:tcPr>
          <w:p w14:paraId="72726B50" w14:textId="77777777" w:rsidR="00091BD6" w:rsidRPr="00C45032" w:rsidRDefault="00091BD6" w:rsidP="00B05FAB">
            <w:pPr>
              <w:spacing w:before="0" w:line="240" w:lineRule="auto"/>
              <w:rPr>
                <w:rFonts w:eastAsia="Calibri" w:cs="Times New Roman"/>
                <w:noProof/>
                <w:szCs w:val="24"/>
                <w:lang w:val="sr-Latn-ME"/>
              </w:rPr>
            </w:pPr>
          </w:p>
        </w:tc>
      </w:tr>
      <w:tr w:rsidR="00091BD6" w:rsidRPr="00C45032" w14:paraId="40C878DA"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F6912A9" w14:textId="77777777" w:rsidR="00091BD6" w:rsidRPr="00C45032" w:rsidRDefault="00091BD6" w:rsidP="00B05FAB">
            <w:pPr>
              <w:spacing w:before="0"/>
              <w:jc w:val="center"/>
              <w:rPr>
                <w:rFonts w:eastAsia="Calibri" w:cs="Times New Roman"/>
                <w:noProof/>
                <w:szCs w:val="24"/>
                <w:lang w:val="sr-Latn-ME"/>
              </w:rPr>
            </w:pPr>
            <w:r w:rsidRPr="00C45032">
              <w:rPr>
                <w:rFonts w:eastAsia="Calibri" w:cs="Times New Roman"/>
                <w:noProof/>
                <w:szCs w:val="24"/>
                <w:lang w:val="sr-Latn-ME"/>
              </w:rPr>
              <w:t>9.</w:t>
            </w:r>
          </w:p>
        </w:tc>
        <w:tc>
          <w:tcPr>
            <w:tcW w:w="35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CFDC0C1" w14:textId="77777777" w:rsidR="00091BD6" w:rsidRPr="00C45032" w:rsidRDefault="00091BD6" w:rsidP="00B05FAB">
            <w:pPr>
              <w:spacing w:before="0"/>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shd w:val="clear" w:color="auto" w:fill="auto"/>
            <w:tcMar>
              <w:left w:w="28" w:type="dxa"/>
              <w:right w:w="28" w:type="dxa"/>
            </w:tcMar>
          </w:tcPr>
          <w:p w14:paraId="7DD85A0A" w14:textId="77777777" w:rsidR="00091BD6" w:rsidRPr="00C45032" w:rsidRDefault="00091BD6" w:rsidP="00B05FAB">
            <w:pPr>
              <w:spacing w:before="0" w:line="240" w:lineRule="auto"/>
              <w:ind w:left="96" w:right="85"/>
              <w:rPr>
                <w:rFonts w:eastAsia="Calibri" w:cs="Times New Roman"/>
                <w:noProof/>
                <w:lang w:val="sr-Latn-ME"/>
              </w:rPr>
            </w:pPr>
            <w:r w:rsidRPr="00C45032">
              <w:rPr>
                <w:rFonts w:eastAsia="Calibri" w:cs="Times New Roman"/>
                <w:noProof/>
                <w:lang w:val="sr-Latn-ME"/>
              </w:rPr>
              <w:t>Strategija za borbu protiv trgovine ljudima za period 2025-2028. s Akcionim planom za sprovođenje Strategije za borbu protiv trgovine ljudima za period 2025-2028, za 2025. godinu</w:t>
            </w:r>
          </w:p>
        </w:tc>
        <w:tc>
          <w:tcPr>
            <w:tcW w:w="507" w:type="pct"/>
            <w:shd w:val="clear" w:color="auto" w:fill="auto"/>
            <w:tcMar>
              <w:left w:w="28" w:type="dxa"/>
              <w:right w:w="28" w:type="dxa"/>
            </w:tcMar>
          </w:tcPr>
          <w:p w14:paraId="70033F18" w14:textId="77777777" w:rsidR="00091BD6" w:rsidRPr="00C45032" w:rsidRDefault="00091BD6" w:rsidP="00B05FAB">
            <w:pPr>
              <w:spacing w:before="0" w:line="240" w:lineRule="auto"/>
              <w:jc w:val="center"/>
              <w:rPr>
                <w:rFonts w:eastAsia="Calibri" w:cs="Times New Roman"/>
                <w:noProof/>
                <w:lang w:val="sr-Latn-ME"/>
              </w:rPr>
            </w:pPr>
            <w:r w:rsidRPr="00C45032">
              <w:rPr>
                <w:rFonts w:eastAsia="Calibri" w:cs="Times New Roman"/>
                <w:noProof/>
                <w:lang w:val="sr-Latn-ME"/>
              </w:rPr>
              <w:t>2025/II</w:t>
            </w:r>
          </w:p>
        </w:tc>
        <w:tc>
          <w:tcPr>
            <w:tcW w:w="416" w:type="pct"/>
            <w:shd w:val="clear" w:color="auto" w:fill="auto"/>
            <w:tcMar>
              <w:left w:w="28" w:type="dxa"/>
              <w:right w:w="28" w:type="dxa"/>
            </w:tcMar>
          </w:tcPr>
          <w:p w14:paraId="47987986" w14:textId="77777777" w:rsidR="00091BD6" w:rsidRPr="00C45032" w:rsidRDefault="00091BD6" w:rsidP="00B05FAB">
            <w:pPr>
              <w:tabs>
                <w:tab w:val="left" w:pos="1200"/>
              </w:tabs>
              <w:spacing w:before="0" w:line="240" w:lineRule="auto"/>
              <w:jc w:val="center"/>
              <w:rPr>
                <w:rFonts w:eastAsia="Calibri" w:cs="Times New Roman"/>
                <w:noProof/>
                <w:szCs w:val="24"/>
                <w:lang w:val="sr-Latn-ME"/>
              </w:rPr>
            </w:pPr>
            <w:r w:rsidRPr="00C45032">
              <w:rPr>
                <w:rFonts w:eastAsia="Calibri" w:cs="Times New Roman"/>
                <w:noProof/>
                <w:szCs w:val="24"/>
                <w:lang w:val="sr-Latn-ME"/>
              </w:rPr>
              <w:t>2025-2028</w:t>
            </w:r>
          </w:p>
          <w:p w14:paraId="3F7AE29F" w14:textId="77777777" w:rsidR="00091BD6" w:rsidRPr="00C45032" w:rsidRDefault="00091BD6" w:rsidP="00B05FAB">
            <w:pPr>
              <w:tabs>
                <w:tab w:val="left" w:pos="1200"/>
              </w:tabs>
              <w:spacing w:before="0" w:line="240" w:lineRule="auto"/>
              <w:jc w:val="center"/>
              <w:rPr>
                <w:rFonts w:eastAsia="Calibri" w:cs="Times New Roman"/>
                <w:noProof/>
                <w:szCs w:val="24"/>
                <w:lang w:val="sr-Latn-ME"/>
              </w:rPr>
            </w:pPr>
          </w:p>
        </w:tc>
        <w:tc>
          <w:tcPr>
            <w:tcW w:w="605" w:type="pct"/>
            <w:tcMar>
              <w:left w:w="28" w:type="dxa"/>
              <w:right w:w="28" w:type="dxa"/>
            </w:tcMar>
          </w:tcPr>
          <w:p w14:paraId="6854B88A" w14:textId="77777777" w:rsidR="00091BD6" w:rsidRPr="00C45032" w:rsidRDefault="00091BD6" w:rsidP="00B05FAB">
            <w:pPr>
              <w:spacing w:before="0" w:line="240" w:lineRule="auto"/>
              <w:jc w:val="center"/>
              <w:rPr>
                <w:rFonts w:eastAsia="Calibri" w:cs="Times New Roman"/>
                <w:noProof/>
                <w:sz w:val="20"/>
                <w:szCs w:val="20"/>
                <w:lang w:val="sr-Latn-ME"/>
              </w:rPr>
            </w:pPr>
            <w:r w:rsidRPr="00C45032">
              <w:rPr>
                <w:rFonts w:eastAsia="Calibri" w:cs="Times New Roman"/>
                <w:noProof/>
                <w:sz w:val="20"/>
                <w:szCs w:val="20"/>
                <w:lang w:val="sr-Latn-ME"/>
              </w:rPr>
              <w:t>32024L1712</w:t>
            </w:r>
            <w:r w:rsidRPr="00C45032">
              <w:rPr>
                <w:sz w:val="20"/>
              </w:rPr>
              <w:t xml:space="preserve"> [P]</w:t>
            </w:r>
          </w:p>
          <w:p w14:paraId="15386A9D" w14:textId="77777777" w:rsidR="00091BD6" w:rsidRPr="00C45032" w:rsidRDefault="00091BD6" w:rsidP="00B05FAB">
            <w:pPr>
              <w:spacing w:before="0" w:line="240" w:lineRule="auto"/>
              <w:jc w:val="center"/>
              <w:rPr>
                <w:rFonts w:eastAsia="Calibri" w:cs="Times New Roman"/>
                <w:noProof/>
                <w:sz w:val="20"/>
                <w:szCs w:val="20"/>
                <w:lang w:val="sr-Latn-ME"/>
              </w:rPr>
            </w:pPr>
          </w:p>
        </w:tc>
        <w:tc>
          <w:tcPr>
            <w:tcW w:w="719" w:type="pct"/>
            <w:tcMar>
              <w:left w:w="28" w:type="dxa"/>
              <w:right w:w="28" w:type="dxa"/>
            </w:tcMar>
          </w:tcPr>
          <w:p w14:paraId="305ED2C4" w14:textId="77777777" w:rsidR="00091BD6" w:rsidRPr="00C45032" w:rsidRDefault="00091BD6" w:rsidP="00B05FAB">
            <w:pPr>
              <w:spacing w:before="0" w:line="240" w:lineRule="auto"/>
              <w:rPr>
                <w:rFonts w:eastAsia="Calibri" w:cs="Times New Roman"/>
                <w:noProof/>
                <w:szCs w:val="24"/>
                <w:lang w:val="sr-Latn-ME"/>
              </w:rPr>
            </w:pPr>
          </w:p>
        </w:tc>
      </w:tr>
      <w:bookmarkEnd w:id="326"/>
      <w:bookmarkEnd w:id="335"/>
      <w:tr w:rsidR="00091BD6" w:rsidRPr="00C45032" w14:paraId="4D3241B5"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5D12041" w14:textId="77777777" w:rsidR="00091BD6" w:rsidRPr="00C45032" w:rsidRDefault="00091BD6" w:rsidP="00B05FAB">
            <w:pPr>
              <w:spacing w:before="0"/>
              <w:jc w:val="center"/>
              <w:rPr>
                <w:rFonts w:eastAsia="Calibri" w:cs="Times New Roman"/>
                <w:noProof/>
                <w:szCs w:val="24"/>
                <w:lang w:val="sr-Latn-ME"/>
              </w:rPr>
            </w:pPr>
            <w:r w:rsidRPr="00C45032">
              <w:rPr>
                <w:rFonts w:eastAsia="Calibri" w:cs="Times New Roman"/>
                <w:noProof/>
                <w:szCs w:val="24"/>
                <w:lang w:val="sr-Latn-ME"/>
              </w:rPr>
              <w:t>10.</w:t>
            </w:r>
          </w:p>
        </w:tc>
        <w:tc>
          <w:tcPr>
            <w:tcW w:w="35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2CF4E62" w14:textId="77777777" w:rsidR="00091BD6" w:rsidRPr="00C45032" w:rsidRDefault="00091BD6" w:rsidP="00B05FAB">
            <w:pPr>
              <w:spacing w:before="0"/>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shd w:val="clear" w:color="auto" w:fill="auto"/>
            <w:tcMar>
              <w:left w:w="28" w:type="dxa"/>
              <w:right w:w="28" w:type="dxa"/>
            </w:tcMar>
          </w:tcPr>
          <w:p w14:paraId="05FEC73E" w14:textId="77777777" w:rsidR="00091BD6" w:rsidRPr="00C45032" w:rsidRDefault="00091BD6" w:rsidP="00B05FAB">
            <w:pPr>
              <w:spacing w:before="0" w:line="240" w:lineRule="auto"/>
              <w:ind w:left="96" w:right="85"/>
              <w:rPr>
                <w:rFonts w:eastAsia="Calibri" w:cs="Times New Roman"/>
                <w:noProof/>
                <w:szCs w:val="24"/>
                <w:lang w:val="sr-Latn-ME"/>
              </w:rPr>
            </w:pPr>
            <w:r w:rsidRPr="00C45032">
              <w:rPr>
                <w:rFonts w:eastAsia="Calibri" w:cs="Times New Roman"/>
                <w:noProof/>
                <w:szCs w:val="24"/>
                <w:lang w:val="sr-Latn-ME"/>
              </w:rPr>
              <w:t>Nacionalna procjena rizika od pranja novca i finansiranja terorizma s Akcionim planom za smanjenje rizika od pranja novca i finansiranja terorizma</w:t>
            </w:r>
          </w:p>
        </w:tc>
        <w:tc>
          <w:tcPr>
            <w:tcW w:w="507" w:type="pct"/>
            <w:shd w:val="clear" w:color="auto" w:fill="auto"/>
            <w:tcMar>
              <w:left w:w="28" w:type="dxa"/>
              <w:right w:w="28" w:type="dxa"/>
            </w:tcMar>
          </w:tcPr>
          <w:p w14:paraId="1A2E4D7F" w14:textId="77777777" w:rsidR="00091BD6" w:rsidRPr="00C45032" w:rsidRDefault="00091BD6" w:rsidP="00B05FAB">
            <w:pPr>
              <w:spacing w:before="0" w:line="240" w:lineRule="auto"/>
              <w:jc w:val="center"/>
              <w:rPr>
                <w:rFonts w:eastAsia="Calibri" w:cs="Times New Roman"/>
                <w:noProof/>
                <w:lang w:val="sr-Latn-ME"/>
              </w:rPr>
            </w:pPr>
            <w:r w:rsidRPr="00C45032">
              <w:rPr>
                <w:rFonts w:eastAsia="Calibri" w:cs="Times New Roman"/>
                <w:noProof/>
                <w:szCs w:val="24"/>
                <w:lang w:val="sr-Latn-ME"/>
              </w:rPr>
              <w:t>2025/IV</w:t>
            </w:r>
          </w:p>
        </w:tc>
        <w:tc>
          <w:tcPr>
            <w:tcW w:w="416" w:type="pct"/>
            <w:shd w:val="clear" w:color="auto" w:fill="auto"/>
            <w:tcMar>
              <w:left w:w="28" w:type="dxa"/>
              <w:right w:w="28" w:type="dxa"/>
            </w:tcMar>
          </w:tcPr>
          <w:p w14:paraId="7D5FCEE9" w14:textId="72D70D33" w:rsidR="00091BD6" w:rsidRPr="00C45032" w:rsidRDefault="00091BD6" w:rsidP="00B05FAB">
            <w:pPr>
              <w:tabs>
                <w:tab w:val="left" w:pos="1200"/>
              </w:tabs>
              <w:spacing w:before="0" w:line="240" w:lineRule="auto"/>
              <w:jc w:val="center"/>
              <w:rPr>
                <w:rFonts w:eastAsia="Calibri" w:cs="Times New Roman"/>
                <w:noProof/>
                <w:szCs w:val="24"/>
                <w:lang w:val="sr-Latn-ME"/>
              </w:rPr>
            </w:pPr>
            <w:r w:rsidRPr="00C45032">
              <w:rPr>
                <w:rFonts w:eastAsia="Calibri" w:cs="Times New Roman"/>
                <w:noProof/>
                <w:szCs w:val="24"/>
                <w:lang w:val="sr-Latn-ME"/>
              </w:rPr>
              <w:t>2026</w:t>
            </w:r>
          </w:p>
        </w:tc>
        <w:tc>
          <w:tcPr>
            <w:tcW w:w="605" w:type="pct"/>
            <w:tcMar>
              <w:left w:w="28" w:type="dxa"/>
              <w:right w:w="28" w:type="dxa"/>
            </w:tcMar>
          </w:tcPr>
          <w:p w14:paraId="5F91AF50" w14:textId="77777777" w:rsidR="00091BD6" w:rsidRPr="00C45032" w:rsidRDefault="00091BD6" w:rsidP="00B05FAB">
            <w:pPr>
              <w:spacing w:before="0" w:line="240" w:lineRule="auto"/>
              <w:jc w:val="center"/>
              <w:rPr>
                <w:rFonts w:eastAsia="Calibri" w:cs="Times New Roman"/>
                <w:noProof/>
                <w:sz w:val="20"/>
                <w:szCs w:val="20"/>
                <w:lang w:val="sr-Latn-ME"/>
              </w:rPr>
            </w:pPr>
          </w:p>
        </w:tc>
        <w:tc>
          <w:tcPr>
            <w:tcW w:w="719" w:type="pct"/>
            <w:tcMar>
              <w:left w:w="28" w:type="dxa"/>
              <w:right w:w="28" w:type="dxa"/>
            </w:tcMar>
          </w:tcPr>
          <w:p w14:paraId="72FF74D7" w14:textId="77777777" w:rsidR="00091BD6" w:rsidRPr="00C45032" w:rsidRDefault="00091BD6" w:rsidP="00B05FAB">
            <w:pPr>
              <w:spacing w:before="0" w:line="240" w:lineRule="auto"/>
              <w:rPr>
                <w:rFonts w:eastAsia="Calibri" w:cs="Times New Roman"/>
                <w:noProof/>
                <w:szCs w:val="24"/>
                <w:lang w:val="sr-Latn-ME"/>
              </w:rPr>
            </w:pPr>
            <w:r w:rsidRPr="00C45032">
              <w:rPr>
                <w:rFonts w:eastAsia="Calibri" w:cs="Times New Roman"/>
                <w:noProof/>
                <w:sz w:val="20"/>
                <w:szCs w:val="24"/>
                <w:lang w:val="sr-Latn-ME"/>
              </w:rPr>
              <w:t>Usklađivanje s FATF preporukama</w:t>
            </w:r>
          </w:p>
        </w:tc>
      </w:tr>
      <w:tr w:rsidR="00091BD6" w:rsidRPr="00C45032" w14:paraId="583DCFE1"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C0FA249" w14:textId="77777777" w:rsidR="00091BD6" w:rsidRPr="00C45032" w:rsidRDefault="00091BD6" w:rsidP="00B05FAB">
            <w:pPr>
              <w:spacing w:before="0"/>
              <w:jc w:val="center"/>
              <w:rPr>
                <w:rFonts w:eastAsia="Calibri" w:cs="Times New Roman"/>
                <w:noProof/>
                <w:szCs w:val="24"/>
                <w:lang w:val="sr-Latn-ME"/>
              </w:rPr>
            </w:pPr>
            <w:r w:rsidRPr="00C45032">
              <w:rPr>
                <w:rFonts w:eastAsia="Calibri" w:cs="Times New Roman"/>
                <w:noProof/>
                <w:szCs w:val="24"/>
                <w:lang w:val="sr-Latn-ME"/>
              </w:rPr>
              <w:t>11.</w:t>
            </w:r>
          </w:p>
        </w:tc>
        <w:tc>
          <w:tcPr>
            <w:tcW w:w="35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ED182B8" w14:textId="77777777" w:rsidR="00091BD6" w:rsidRPr="00C45032" w:rsidRDefault="00091BD6" w:rsidP="00B05FAB">
            <w:pPr>
              <w:spacing w:before="0"/>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shd w:val="clear" w:color="auto" w:fill="auto"/>
            <w:tcMar>
              <w:left w:w="28" w:type="dxa"/>
              <w:right w:w="28" w:type="dxa"/>
            </w:tcMar>
          </w:tcPr>
          <w:p w14:paraId="66908929" w14:textId="77777777" w:rsidR="00091BD6" w:rsidRPr="00C45032" w:rsidRDefault="00091BD6" w:rsidP="00B05FAB">
            <w:pPr>
              <w:spacing w:before="0" w:line="240" w:lineRule="auto"/>
              <w:ind w:left="96" w:right="85"/>
              <w:rPr>
                <w:rFonts w:eastAsia="Calibri" w:cs="Times New Roman"/>
                <w:noProof/>
                <w:szCs w:val="24"/>
                <w:lang w:val="sr-Latn-ME"/>
              </w:rPr>
            </w:pPr>
            <w:r w:rsidRPr="00C45032">
              <w:rPr>
                <w:rFonts w:eastAsia="Calibri" w:cs="Times New Roman"/>
                <w:noProof/>
                <w:lang w:val="sr-Latn-ME"/>
              </w:rPr>
              <w:t>Akcioni plan za sprovođenje Strategije za borbu protiv trgovine ljudima za period 2025-2028. za 2026. godinu, s Izvještajem o realizaciji Akcionog plana za sprovođenje Strategije za borbu protiv trgovine ljudima za period 2025-2028, za 2025. godinu</w:t>
            </w:r>
          </w:p>
        </w:tc>
        <w:tc>
          <w:tcPr>
            <w:tcW w:w="507" w:type="pct"/>
            <w:shd w:val="clear" w:color="auto" w:fill="auto"/>
            <w:tcMar>
              <w:left w:w="28" w:type="dxa"/>
              <w:right w:w="28" w:type="dxa"/>
            </w:tcMar>
          </w:tcPr>
          <w:p w14:paraId="51EACC33" w14:textId="77777777" w:rsidR="00091BD6" w:rsidRPr="00C45032" w:rsidRDefault="00091BD6" w:rsidP="00B05FAB">
            <w:pPr>
              <w:spacing w:before="0" w:line="240" w:lineRule="auto"/>
              <w:jc w:val="center"/>
              <w:rPr>
                <w:rFonts w:eastAsia="Calibri" w:cs="Times New Roman"/>
                <w:noProof/>
                <w:szCs w:val="24"/>
                <w:lang w:val="sr-Latn-ME"/>
              </w:rPr>
            </w:pPr>
            <w:r w:rsidRPr="00C45032">
              <w:rPr>
                <w:rFonts w:eastAsia="Calibri" w:cs="Times New Roman"/>
                <w:noProof/>
                <w:lang w:val="sr-Latn-ME"/>
              </w:rPr>
              <w:t xml:space="preserve">2026/I </w:t>
            </w:r>
          </w:p>
        </w:tc>
        <w:tc>
          <w:tcPr>
            <w:tcW w:w="416" w:type="pct"/>
            <w:shd w:val="clear" w:color="auto" w:fill="auto"/>
            <w:tcMar>
              <w:left w:w="28" w:type="dxa"/>
              <w:right w:w="28" w:type="dxa"/>
            </w:tcMar>
          </w:tcPr>
          <w:p w14:paraId="37A8A65B" w14:textId="77777777" w:rsidR="00091BD6" w:rsidRPr="00C45032" w:rsidRDefault="00091BD6" w:rsidP="00B05FAB">
            <w:pPr>
              <w:tabs>
                <w:tab w:val="left" w:pos="1200"/>
              </w:tabs>
              <w:spacing w:before="0" w:line="240" w:lineRule="auto"/>
              <w:jc w:val="center"/>
              <w:rPr>
                <w:rFonts w:eastAsia="Calibri" w:cs="Times New Roman"/>
                <w:noProof/>
                <w:szCs w:val="24"/>
                <w:lang w:val="sr-Latn-ME"/>
              </w:rPr>
            </w:pPr>
            <w:r w:rsidRPr="00C45032">
              <w:rPr>
                <w:rFonts w:eastAsia="Calibri" w:cs="Times New Roman"/>
                <w:noProof/>
                <w:lang w:val="sr-Latn-ME"/>
              </w:rPr>
              <w:t>2026</w:t>
            </w:r>
          </w:p>
        </w:tc>
        <w:tc>
          <w:tcPr>
            <w:tcW w:w="605" w:type="pct"/>
            <w:tcMar>
              <w:left w:w="28" w:type="dxa"/>
              <w:right w:w="28" w:type="dxa"/>
            </w:tcMar>
          </w:tcPr>
          <w:p w14:paraId="5C02C520" w14:textId="77777777" w:rsidR="00091BD6" w:rsidRPr="00C45032" w:rsidRDefault="00091BD6" w:rsidP="00B05FAB">
            <w:pPr>
              <w:spacing w:before="0" w:line="240" w:lineRule="auto"/>
              <w:jc w:val="center"/>
              <w:rPr>
                <w:rFonts w:eastAsia="Calibri" w:cs="Times New Roman"/>
                <w:noProof/>
                <w:szCs w:val="24"/>
                <w:lang w:val="sr-Latn-ME"/>
              </w:rPr>
            </w:pPr>
          </w:p>
        </w:tc>
        <w:tc>
          <w:tcPr>
            <w:tcW w:w="719" w:type="pct"/>
            <w:tcMar>
              <w:left w:w="28" w:type="dxa"/>
              <w:right w:w="28" w:type="dxa"/>
            </w:tcMar>
          </w:tcPr>
          <w:p w14:paraId="7151552F" w14:textId="77777777" w:rsidR="00091BD6" w:rsidRPr="00C45032" w:rsidRDefault="00091BD6" w:rsidP="00B05FAB">
            <w:pPr>
              <w:spacing w:before="0" w:line="240" w:lineRule="auto"/>
              <w:rPr>
                <w:rFonts w:eastAsia="Calibri" w:cs="Times New Roman"/>
                <w:noProof/>
                <w:szCs w:val="24"/>
                <w:lang w:val="sr-Latn-ME"/>
              </w:rPr>
            </w:pPr>
          </w:p>
        </w:tc>
      </w:tr>
      <w:tr w:rsidR="00091BD6" w:rsidRPr="00C45032" w14:paraId="5884CF71"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65CC27A" w14:textId="77777777" w:rsidR="00091BD6" w:rsidRPr="00C45032" w:rsidRDefault="00091BD6" w:rsidP="00B05FAB">
            <w:pPr>
              <w:spacing w:before="0"/>
              <w:jc w:val="center"/>
              <w:rPr>
                <w:rFonts w:eastAsia="Calibri" w:cs="Times New Roman"/>
                <w:noProof/>
                <w:szCs w:val="24"/>
                <w:lang w:val="sr-Latn-ME"/>
              </w:rPr>
            </w:pPr>
            <w:r w:rsidRPr="00C45032">
              <w:rPr>
                <w:rFonts w:eastAsia="Calibri" w:cs="Times New Roman"/>
                <w:noProof/>
                <w:szCs w:val="24"/>
                <w:lang w:val="sr-Latn-ME"/>
              </w:rPr>
              <w:t>12.</w:t>
            </w:r>
          </w:p>
        </w:tc>
        <w:tc>
          <w:tcPr>
            <w:tcW w:w="356" w:type="pct"/>
            <w:tcMar>
              <w:left w:w="28" w:type="dxa"/>
              <w:right w:w="28" w:type="dxa"/>
            </w:tcMar>
          </w:tcPr>
          <w:p w14:paraId="3F9DB70F" w14:textId="77777777" w:rsidR="00091BD6" w:rsidRPr="00C45032" w:rsidRDefault="00091BD6" w:rsidP="00B05FAB">
            <w:pPr>
              <w:spacing w:before="0" w:line="240" w:lineRule="auto"/>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shd w:val="clear" w:color="auto" w:fill="auto"/>
            <w:tcMar>
              <w:left w:w="28" w:type="dxa"/>
              <w:right w:w="28" w:type="dxa"/>
            </w:tcMar>
          </w:tcPr>
          <w:p w14:paraId="20849424" w14:textId="4AE43928" w:rsidR="00091BD6" w:rsidRPr="00C45032" w:rsidRDefault="00091BD6" w:rsidP="00B05FAB">
            <w:pPr>
              <w:spacing w:before="0" w:line="240" w:lineRule="auto"/>
              <w:ind w:left="96" w:right="85"/>
              <w:rPr>
                <w:rFonts w:eastAsia="Calibri" w:cs="Times New Roman"/>
                <w:noProof/>
                <w:szCs w:val="24"/>
                <w:lang w:val="sr-Latn-ME"/>
              </w:rPr>
            </w:pPr>
            <w:r w:rsidRPr="00C45032">
              <w:rPr>
                <w:rFonts w:eastAsia="Calibri" w:cs="Times New Roman"/>
                <w:noProof/>
                <w:szCs w:val="24"/>
                <w:lang w:val="sr-Latn-ME"/>
              </w:rPr>
              <w:t>Izvještaj o realizaciji Akcionog plana za sprovođenje Strategije za borbu protiv trgovine ljudima za period 2025-2028, za 2026. godinu</w:t>
            </w:r>
          </w:p>
        </w:tc>
        <w:tc>
          <w:tcPr>
            <w:tcW w:w="507" w:type="pct"/>
            <w:shd w:val="clear" w:color="auto" w:fill="auto"/>
            <w:tcMar>
              <w:left w:w="28" w:type="dxa"/>
              <w:right w:w="28" w:type="dxa"/>
            </w:tcMar>
          </w:tcPr>
          <w:p w14:paraId="1933ECD1" w14:textId="7D56E2A6" w:rsidR="00091BD6" w:rsidRPr="00C45032" w:rsidRDefault="00091BD6" w:rsidP="00B05FAB">
            <w:pPr>
              <w:spacing w:before="0" w:line="240" w:lineRule="auto"/>
              <w:jc w:val="center"/>
              <w:rPr>
                <w:rFonts w:eastAsia="Calibri" w:cs="Times New Roman"/>
                <w:noProof/>
                <w:szCs w:val="24"/>
                <w:lang w:val="sr-Latn-ME"/>
              </w:rPr>
            </w:pPr>
            <w:r w:rsidRPr="00C45032">
              <w:rPr>
                <w:rFonts w:eastAsia="Calibri" w:cs="Times New Roman"/>
                <w:noProof/>
                <w:szCs w:val="24"/>
                <w:lang w:val="sr-Latn-ME"/>
              </w:rPr>
              <w:t>202</w:t>
            </w:r>
            <w:r w:rsidR="00D01222">
              <w:rPr>
                <w:rFonts w:eastAsia="Calibri" w:cs="Times New Roman"/>
                <w:noProof/>
                <w:szCs w:val="24"/>
                <w:lang w:val="sr-Latn-ME"/>
              </w:rPr>
              <w:t>6</w:t>
            </w:r>
            <w:r w:rsidRPr="00C45032">
              <w:rPr>
                <w:rFonts w:eastAsia="Calibri" w:cs="Times New Roman"/>
                <w:noProof/>
                <w:szCs w:val="24"/>
                <w:lang w:val="sr-Latn-ME"/>
              </w:rPr>
              <w:t>/I</w:t>
            </w:r>
            <w:r w:rsidR="00D01222">
              <w:rPr>
                <w:rFonts w:eastAsia="Calibri" w:cs="Times New Roman"/>
                <w:noProof/>
                <w:szCs w:val="24"/>
                <w:lang w:val="sr-Latn-ME"/>
              </w:rPr>
              <w:t>V</w:t>
            </w:r>
          </w:p>
        </w:tc>
        <w:tc>
          <w:tcPr>
            <w:tcW w:w="416" w:type="pct"/>
            <w:shd w:val="clear" w:color="auto" w:fill="auto"/>
            <w:tcMar>
              <w:left w:w="28" w:type="dxa"/>
              <w:right w:w="28" w:type="dxa"/>
            </w:tcMar>
          </w:tcPr>
          <w:p w14:paraId="7810C931" w14:textId="70AF590A" w:rsidR="00091BD6" w:rsidRPr="00C45032" w:rsidRDefault="00091BD6" w:rsidP="00B05FAB">
            <w:pPr>
              <w:tabs>
                <w:tab w:val="left" w:pos="1200"/>
              </w:tabs>
              <w:spacing w:before="0" w:line="240" w:lineRule="auto"/>
              <w:jc w:val="center"/>
              <w:rPr>
                <w:rFonts w:eastAsia="Calibri" w:cs="Times New Roman"/>
                <w:noProof/>
                <w:szCs w:val="24"/>
                <w:lang w:val="sr-Latn-ME"/>
              </w:rPr>
            </w:pPr>
          </w:p>
        </w:tc>
        <w:tc>
          <w:tcPr>
            <w:tcW w:w="605" w:type="pct"/>
            <w:tcMar>
              <w:left w:w="28" w:type="dxa"/>
              <w:right w:w="28" w:type="dxa"/>
            </w:tcMar>
          </w:tcPr>
          <w:p w14:paraId="370350A4" w14:textId="77777777" w:rsidR="00091BD6" w:rsidRPr="00C45032" w:rsidRDefault="00091BD6" w:rsidP="00B05FAB">
            <w:pPr>
              <w:spacing w:before="0" w:line="240" w:lineRule="auto"/>
              <w:rPr>
                <w:rFonts w:eastAsia="Calibri" w:cs="Times New Roman"/>
                <w:noProof/>
                <w:szCs w:val="24"/>
                <w:lang w:val="sr-Latn-ME"/>
              </w:rPr>
            </w:pPr>
          </w:p>
        </w:tc>
        <w:tc>
          <w:tcPr>
            <w:tcW w:w="719" w:type="pct"/>
            <w:tcMar>
              <w:left w:w="28" w:type="dxa"/>
              <w:right w:w="28" w:type="dxa"/>
            </w:tcMar>
          </w:tcPr>
          <w:p w14:paraId="15397687" w14:textId="77777777" w:rsidR="00091BD6" w:rsidRPr="00C45032" w:rsidRDefault="00091BD6" w:rsidP="00B05FAB">
            <w:pPr>
              <w:spacing w:before="0" w:line="240" w:lineRule="auto"/>
              <w:rPr>
                <w:rFonts w:eastAsia="Calibri" w:cs="Times New Roman"/>
                <w:noProof/>
                <w:szCs w:val="24"/>
                <w:lang w:val="sr-Latn-ME"/>
              </w:rPr>
            </w:pPr>
          </w:p>
        </w:tc>
      </w:tr>
      <w:tr w:rsidR="00091BD6" w:rsidRPr="00C45032" w14:paraId="0D0217BD" w14:textId="77777777" w:rsidTr="00B05FAB">
        <w:tc>
          <w:tcPr>
            <w:tcW w:w="5000" w:type="pct"/>
            <w:gridSpan w:val="7"/>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28" w:type="dxa"/>
              <w:right w:w="28" w:type="dxa"/>
            </w:tcMar>
          </w:tcPr>
          <w:p w14:paraId="7102A1B2" w14:textId="3321FC51" w:rsidR="00091BD6" w:rsidRPr="00C45032" w:rsidRDefault="00091BD6" w:rsidP="00B110FA">
            <w:pPr>
              <w:spacing w:before="0" w:after="0"/>
              <w:rPr>
                <w:rFonts w:eastAsia="Calibri" w:cs="Times New Roman"/>
                <w:noProof/>
                <w:szCs w:val="24"/>
                <w:lang w:val="sr-Latn-ME"/>
              </w:rPr>
            </w:pPr>
            <w:r w:rsidRPr="00C45032">
              <w:rPr>
                <w:rFonts w:eastAsia="Calibri" w:cs="Times New Roman"/>
                <w:noProof/>
                <w:szCs w:val="24"/>
                <w:lang w:val="sr-Latn-ME"/>
              </w:rPr>
              <w:t xml:space="preserve">                          </w:t>
            </w:r>
            <w:r w:rsidR="009E3D0D" w:rsidRPr="00C45032">
              <w:rPr>
                <w:rFonts w:eastAsia="Calibri" w:cs="Times New Roman"/>
                <w:b/>
                <w:noProof/>
                <w:szCs w:val="24"/>
                <w:lang w:val="sr-Latn-ME"/>
              </w:rPr>
              <w:t>D</w:t>
            </w:r>
            <w:r w:rsidRPr="00C45032">
              <w:rPr>
                <w:rFonts w:eastAsia="Calibri" w:cs="Times New Roman"/>
                <w:b/>
                <w:noProof/>
                <w:szCs w:val="24"/>
                <w:lang w:val="sr-Latn-ME"/>
              </w:rPr>
              <w:t>) Borba protiv terorizma</w:t>
            </w:r>
          </w:p>
        </w:tc>
      </w:tr>
      <w:tr w:rsidR="00091BD6" w:rsidRPr="00C45032" w14:paraId="6838AEB1"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24555AB2" w14:textId="651599AE"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1</w:t>
            </w:r>
            <w:r w:rsidR="009E3D0D" w:rsidRPr="00C45032">
              <w:rPr>
                <w:rFonts w:eastAsia="Calibri" w:cs="Times New Roman"/>
                <w:noProof/>
                <w:szCs w:val="24"/>
                <w:lang w:val="sr-Latn-ME"/>
              </w:rPr>
              <w:t>3</w:t>
            </w:r>
            <w:r w:rsidRPr="00C45032">
              <w:rPr>
                <w:rFonts w:eastAsia="Calibri" w:cs="Times New Roman"/>
                <w:noProof/>
                <w:szCs w:val="24"/>
                <w:lang w:val="sr-Latn-ME"/>
              </w:rPr>
              <w:t>.</w:t>
            </w:r>
          </w:p>
        </w:tc>
        <w:tc>
          <w:tcPr>
            <w:tcW w:w="356"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79851881"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020A15C3" w14:textId="77777777" w:rsidR="00091BD6" w:rsidRPr="00C45032" w:rsidRDefault="00091BD6" w:rsidP="00B05FAB">
            <w:pPr>
              <w:spacing w:before="0" w:after="0"/>
              <w:ind w:left="96" w:right="95"/>
              <w:rPr>
                <w:rFonts w:eastAsia="Calibri" w:cs="Times New Roman"/>
                <w:noProof/>
                <w:szCs w:val="24"/>
                <w:lang w:val="sr-Latn-ME"/>
              </w:rPr>
            </w:pPr>
            <w:r w:rsidRPr="00C45032">
              <w:rPr>
                <w:rFonts w:eastAsia="Calibri" w:cs="Times New Roman"/>
                <w:noProof/>
                <w:szCs w:val="24"/>
                <w:lang w:val="sr-Latn-ME"/>
              </w:rPr>
              <w:t>Izvještaj o realizaciji Akcionog plana za sprovođenje Strategije za prevenciju i suzbijanje terorizma, pranja novca i finansiranja terorizma za period 2022-2025. godinu, za 2024-2025. godinu, za 2024. godinu</w:t>
            </w:r>
          </w:p>
        </w:tc>
        <w:tc>
          <w:tcPr>
            <w:tcW w:w="507"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57F187EB"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2025/I</w:t>
            </w:r>
          </w:p>
        </w:tc>
        <w:tc>
          <w:tcPr>
            <w:tcW w:w="416"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67F83769" w14:textId="21818291"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2025</w:t>
            </w:r>
          </w:p>
        </w:tc>
        <w:tc>
          <w:tcPr>
            <w:tcW w:w="605"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38729D59" w14:textId="77777777" w:rsidR="00091BD6" w:rsidRPr="00C45032" w:rsidRDefault="00091BD6" w:rsidP="00B05FAB">
            <w:pPr>
              <w:spacing w:before="0" w:after="0"/>
              <w:jc w:val="center"/>
              <w:rPr>
                <w:rFonts w:eastAsia="Calibri" w:cs="Calibri"/>
                <w:sz w:val="20"/>
                <w:szCs w:val="20"/>
                <w:lang w:val="bs-Latn-BA"/>
              </w:rPr>
            </w:pPr>
          </w:p>
        </w:tc>
        <w:tc>
          <w:tcPr>
            <w:tcW w:w="719"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00B2FE2" w14:textId="77777777" w:rsidR="00091BD6" w:rsidRPr="00C45032" w:rsidRDefault="00091BD6" w:rsidP="00B05FAB">
            <w:pPr>
              <w:spacing w:before="0" w:after="0"/>
              <w:rPr>
                <w:rFonts w:eastAsia="Calibri" w:cs="Times New Roman"/>
                <w:noProof/>
                <w:szCs w:val="24"/>
                <w:lang w:val="sr-Latn-ME"/>
              </w:rPr>
            </w:pPr>
          </w:p>
        </w:tc>
      </w:tr>
      <w:tr w:rsidR="00091BD6" w:rsidRPr="00C45032" w14:paraId="4790F49D" w14:textId="77777777" w:rsidTr="00D01222">
        <w:tc>
          <w:tcPr>
            <w:tcW w:w="18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192A1FA" w14:textId="3AC02B0E"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1</w:t>
            </w:r>
            <w:r w:rsidR="009E3D0D" w:rsidRPr="00C45032">
              <w:rPr>
                <w:rFonts w:eastAsia="Calibri" w:cs="Times New Roman"/>
                <w:noProof/>
                <w:szCs w:val="24"/>
                <w:lang w:val="sr-Latn-ME"/>
              </w:rPr>
              <w:t>4</w:t>
            </w:r>
            <w:r w:rsidRPr="00C45032">
              <w:rPr>
                <w:rFonts w:eastAsia="Calibri" w:cs="Times New Roman"/>
                <w:noProof/>
                <w:szCs w:val="24"/>
                <w:lang w:val="sr-Latn-ME"/>
              </w:rPr>
              <w:t>.</w:t>
            </w:r>
          </w:p>
        </w:tc>
        <w:tc>
          <w:tcPr>
            <w:tcW w:w="35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15CE051"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3165DDD" w14:textId="77777777" w:rsidR="00091BD6" w:rsidRPr="00C45032" w:rsidRDefault="00091BD6" w:rsidP="00B05FAB">
            <w:pPr>
              <w:spacing w:before="0" w:after="0"/>
              <w:ind w:left="96" w:right="95"/>
              <w:rPr>
                <w:rFonts w:eastAsia="Calibri" w:cs="Times New Roman"/>
                <w:szCs w:val="24"/>
                <w:lang w:val="bs-Latn-BA"/>
              </w:rPr>
            </w:pPr>
            <w:r w:rsidRPr="00C45032">
              <w:rPr>
                <w:rFonts w:eastAsia="Calibri" w:cs="Times New Roman"/>
                <w:noProof/>
                <w:szCs w:val="24"/>
                <w:lang w:val="sr-Latn-ME"/>
              </w:rPr>
              <w:t>Strategija za prevenciju i suzbijanje radikalizacije i nasilnog ekstremizma za period 2025-2030. godine, s Akcionim planom za period 2025-2026. godinu</w:t>
            </w:r>
          </w:p>
        </w:tc>
        <w:tc>
          <w:tcPr>
            <w:tcW w:w="507" w:type="pct"/>
            <w:tcBorders>
              <w:top w:val="single" w:sz="4" w:space="0" w:color="000000"/>
              <w:left w:val="single" w:sz="4" w:space="0" w:color="000000"/>
              <w:bottom w:val="single" w:sz="4" w:space="0" w:color="000000"/>
              <w:right w:val="single" w:sz="4" w:space="0" w:color="000000"/>
            </w:tcBorders>
            <w:tcMar>
              <w:left w:w="28" w:type="dxa"/>
              <w:right w:w="28" w:type="dxa"/>
            </w:tcMar>
          </w:tcPr>
          <w:p w14:paraId="3C1BCA57"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noProof/>
                <w:szCs w:val="24"/>
                <w:lang w:val="sr-Latn-ME"/>
              </w:rPr>
              <w:t>2025/I</w:t>
            </w:r>
          </w:p>
        </w:tc>
        <w:tc>
          <w:tcPr>
            <w:tcW w:w="416" w:type="pct"/>
            <w:tcBorders>
              <w:top w:val="single" w:sz="4" w:space="0" w:color="000000"/>
              <w:left w:val="single" w:sz="4" w:space="0" w:color="000000"/>
              <w:bottom w:val="single" w:sz="4" w:space="0" w:color="000000"/>
              <w:right w:val="single" w:sz="4" w:space="0" w:color="000000"/>
            </w:tcBorders>
            <w:tcMar>
              <w:left w:w="28" w:type="dxa"/>
              <w:right w:w="28" w:type="dxa"/>
            </w:tcMar>
          </w:tcPr>
          <w:p w14:paraId="112E4A8B" w14:textId="08F644FF" w:rsidR="00091BD6" w:rsidRPr="00C45032" w:rsidRDefault="00091BD6" w:rsidP="00B05FAB">
            <w:pPr>
              <w:spacing w:before="0" w:after="0"/>
              <w:jc w:val="center"/>
              <w:rPr>
                <w:rFonts w:eastAsia="Calibri" w:cs="Times New Roman"/>
                <w:szCs w:val="24"/>
                <w:lang w:val="bs-Latn-BA"/>
              </w:rPr>
            </w:pPr>
            <w:r w:rsidRPr="00C45032">
              <w:rPr>
                <w:rFonts w:eastAsia="Calibri" w:cs="Times New Roman"/>
                <w:noProof/>
                <w:szCs w:val="24"/>
                <w:lang w:val="sr-Latn-ME"/>
              </w:rPr>
              <w:t>2025</w:t>
            </w:r>
            <w:r w:rsidR="00D01222">
              <w:rPr>
                <w:rFonts w:eastAsia="Calibri" w:cs="Times New Roman"/>
                <w:noProof/>
                <w:szCs w:val="24"/>
                <w:lang w:val="sr-Latn-ME"/>
              </w:rPr>
              <w:t xml:space="preserve">-2030 </w:t>
            </w:r>
          </w:p>
        </w:tc>
        <w:tc>
          <w:tcPr>
            <w:tcW w:w="605"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7EE6F4B" w14:textId="77777777" w:rsidR="00091BD6" w:rsidRPr="00C45032" w:rsidRDefault="00091BD6" w:rsidP="00B05FAB">
            <w:pPr>
              <w:spacing w:before="0" w:after="0"/>
              <w:jc w:val="center"/>
              <w:rPr>
                <w:rFonts w:eastAsia="Calibri" w:cs="Calibri"/>
                <w:sz w:val="20"/>
                <w:szCs w:val="20"/>
                <w:lang w:val="bs-Latn-BA"/>
              </w:rPr>
            </w:pPr>
          </w:p>
        </w:tc>
        <w:tc>
          <w:tcPr>
            <w:tcW w:w="719"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1305DF2" w14:textId="77777777" w:rsidR="00091BD6" w:rsidRPr="00C45032" w:rsidRDefault="00091BD6" w:rsidP="00B05FAB">
            <w:pPr>
              <w:spacing w:before="0" w:after="0"/>
              <w:rPr>
                <w:rFonts w:eastAsia="Calibri" w:cs="Times New Roman"/>
                <w:noProof/>
                <w:szCs w:val="24"/>
                <w:lang w:val="sr-Latn-ME"/>
              </w:rPr>
            </w:pPr>
          </w:p>
        </w:tc>
      </w:tr>
      <w:tr w:rsidR="00091BD6" w:rsidRPr="00C45032" w14:paraId="5460364B" w14:textId="77777777" w:rsidTr="00D01222">
        <w:tc>
          <w:tcPr>
            <w:tcW w:w="185"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F0513DD" w14:textId="77777777" w:rsidR="00091BD6" w:rsidRPr="00C45032" w:rsidRDefault="00091BD6" w:rsidP="00B05FAB">
            <w:pPr>
              <w:spacing w:after="0"/>
              <w:jc w:val="center"/>
              <w:rPr>
                <w:rFonts w:eastAsia="Calibri" w:cs="Times New Roman"/>
                <w:noProof/>
                <w:szCs w:val="24"/>
                <w:lang w:val="sr-Latn-ME"/>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20D7BD2F" w14:textId="77777777" w:rsidR="00091BD6" w:rsidRPr="00C45032" w:rsidRDefault="00091BD6" w:rsidP="00B05FAB">
            <w:pPr>
              <w:spacing w:after="0"/>
              <w:rPr>
                <w:rFonts w:eastAsia="Calibri" w:cs="Times New Roman"/>
                <w:noProof/>
                <w:szCs w:val="24"/>
                <w:lang w:val="sr-Latn-ME"/>
              </w:rPr>
            </w:pPr>
          </w:p>
        </w:tc>
        <w:tc>
          <w:tcPr>
            <w:tcW w:w="2212" w:type="pct"/>
            <w:tcBorders>
              <w:top w:val="single" w:sz="4" w:space="0" w:color="auto"/>
              <w:left w:val="nil"/>
              <w:bottom w:val="single" w:sz="4" w:space="0" w:color="auto"/>
              <w:right w:val="nil"/>
            </w:tcBorders>
            <w:shd w:val="clear" w:color="auto" w:fill="D9D9D9"/>
            <w:tcMar>
              <w:left w:w="28" w:type="dxa"/>
              <w:right w:w="28" w:type="dxa"/>
            </w:tcMar>
          </w:tcPr>
          <w:p w14:paraId="0F817AE2" w14:textId="77777777" w:rsidR="00091BD6" w:rsidRPr="00C45032" w:rsidRDefault="00091BD6" w:rsidP="00B05FAB">
            <w:pPr>
              <w:spacing w:after="0"/>
              <w:rPr>
                <w:rFonts w:eastAsia="Times New Roman" w:cs="Times New Roman"/>
                <w:b/>
                <w:bCs/>
                <w:noProof/>
                <w:szCs w:val="24"/>
                <w:lang w:val="sr-Latn-ME"/>
              </w:rPr>
            </w:pPr>
            <w:r w:rsidRPr="00C45032">
              <w:rPr>
                <w:rFonts w:eastAsia="Times New Roman" w:cs="Times New Roman"/>
                <w:b/>
                <w:bCs/>
                <w:noProof/>
                <w:szCs w:val="24"/>
                <w:lang w:val="sr-Latn-ME"/>
              </w:rPr>
              <w:t>1.2. ZAKONODAVNI OKVIR</w:t>
            </w:r>
          </w:p>
        </w:tc>
        <w:tc>
          <w:tcPr>
            <w:tcW w:w="507" w:type="pct"/>
            <w:tcBorders>
              <w:top w:val="single" w:sz="4" w:space="0" w:color="auto"/>
              <w:left w:val="nil"/>
              <w:bottom w:val="single" w:sz="4" w:space="0" w:color="auto"/>
              <w:right w:val="nil"/>
            </w:tcBorders>
            <w:shd w:val="clear" w:color="auto" w:fill="D9D9D9"/>
            <w:tcMar>
              <w:left w:w="28" w:type="dxa"/>
              <w:right w:w="28" w:type="dxa"/>
            </w:tcMar>
          </w:tcPr>
          <w:p w14:paraId="7553FC87" w14:textId="77777777" w:rsidR="00091BD6" w:rsidRPr="00C45032" w:rsidRDefault="00091BD6" w:rsidP="00B05FAB">
            <w:pPr>
              <w:spacing w:after="0"/>
              <w:jc w:val="center"/>
              <w:rPr>
                <w:rFonts w:eastAsia="Calibri" w:cs="Times New Roman"/>
                <w:noProof/>
                <w:szCs w:val="24"/>
                <w:lang w:val="sr-Latn-ME"/>
              </w:rPr>
            </w:pPr>
          </w:p>
        </w:tc>
        <w:tc>
          <w:tcPr>
            <w:tcW w:w="416" w:type="pct"/>
            <w:tcBorders>
              <w:top w:val="single" w:sz="4" w:space="0" w:color="auto"/>
              <w:left w:val="nil"/>
              <w:bottom w:val="single" w:sz="4" w:space="0" w:color="auto"/>
              <w:right w:val="nil"/>
            </w:tcBorders>
            <w:shd w:val="clear" w:color="auto" w:fill="D9D9D9"/>
            <w:tcMar>
              <w:left w:w="28" w:type="dxa"/>
              <w:right w:w="28" w:type="dxa"/>
            </w:tcMar>
          </w:tcPr>
          <w:p w14:paraId="320BAB60" w14:textId="77777777" w:rsidR="00091BD6" w:rsidRPr="00C45032" w:rsidRDefault="00091BD6" w:rsidP="00B05FAB">
            <w:pPr>
              <w:spacing w:after="0"/>
              <w:jc w:val="center"/>
              <w:rPr>
                <w:rFonts w:eastAsia="Calibri" w:cs="Times New Roman"/>
                <w:noProof/>
                <w:szCs w:val="24"/>
                <w:lang w:val="sr-Latn-ME"/>
              </w:rPr>
            </w:pPr>
          </w:p>
        </w:tc>
        <w:tc>
          <w:tcPr>
            <w:tcW w:w="605" w:type="pct"/>
            <w:tcBorders>
              <w:top w:val="single" w:sz="4" w:space="0" w:color="auto"/>
              <w:left w:val="nil"/>
              <w:bottom w:val="single" w:sz="4" w:space="0" w:color="auto"/>
              <w:right w:val="nil"/>
            </w:tcBorders>
            <w:shd w:val="clear" w:color="auto" w:fill="D9D9D9"/>
            <w:tcMar>
              <w:left w:w="28" w:type="dxa"/>
              <w:right w:w="28" w:type="dxa"/>
            </w:tcMar>
            <w:vAlign w:val="center"/>
          </w:tcPr>
          <w:p w14:paraId="04BA3DBF" w14:textId="77777777" w:rsidR="00091BD6" w:rsidRPr="00C45032" w:rsidRDefault="00091BD6" w:rsidP="00B05FAB">
            <w:pPr>
              <w:spacing w:after="0"/>
              <w:jc w:val="center"/>
              <w:rPr>
                <w:rFonts w:eastAsia="Calibri" w:cs="Times New Roman"/>
                <w:noProof/>
                <w:szCs w:val="24"/>
                <w:lang w:val="sr-Latn-ME"/>
              </w:rPr>
            </w:pPr>
          </w:p>
        </w:tc>
        <w:tc>
          <w:tcPr>
            <w:tcW w:w="71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7DF80E1" w14:textId="77777777" w:rsidR="00091BD6" w:rsidRPr="00C45032" w:rsidRDefault="00091BD6" w:rsidP="00B05FAB">
            <w:pPr>
              <w:spacing w:after="0"/>
              <w:rPr>
                <w:rFonts w:eastAsia="Calibri" w:cs="Times New Roman"/>
                <w:noProof/>
                <w:szCs w:val="24"/>
                <w:lang w:val="sr-Latn-ME"/>
              </w:rPr>
            </w:pPr>
          </w:p>
        </w:tc>
      </w:tr>
      <w:tr w:rsidR="00091BD6" w:rsidRPr="00C45032" w14:paraId="029E385E" w14:textId="77777777" w:rsidTr="00D01222">
        <w:tc>
          <w:tcPr>
            <w:tcW w:w="185"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A0FAD25" w14:textId="77777777" w:rsidR="00091BD6" w:rsidRPr="00C45032" w:rsidRDefault="00091BD6" w:rsidP="00B05FAB">
            <w:pPr>
              <w:spacing w:after="0"/>
              <w:jc w:val="center"/>
              <w:rPr>
                <w:rFonts w:eastAsia="Calibri" w:cs="Times New Roman"/>
                <w:b/>
                <w:noProof/>
                <w:szCs w:val="24"/>
                <w:lang w:val="sr-Latn-ME"/>
              </w:rPr>
            </w:pPr>
            <w:r w:rsidRPr="00C45032">
              <w:rPr>
                <w:rFonts w:eastAsia="Calibri" w:cs="Times New Roman"/>
                <w:b/>
                <w:noProof/>
                <w:szCs w:val="24"/>
                <w:lang w:val="sr-Latn-ME"/>
              </w:rPr>
              <w:t>Ozn.</w:t>
            </w:r>
          </w:p>
        </w:tc>
        <w:tc>
          <w:tcPr>
            <w:tcW w:w="356"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16722C60" w14:textId="77777777" w:rsidR="00091BD6" w:rsidRPr="00C45032" w:rsidRDefault="00091BD6" w:rsidP="00B05FAB">
            <w:pPr>
              <w:spacing w:after="0"/>
              <w:jc w:val="center"/>
              <w:rPr>
                <w:rFonts w:eastAsia="Calibri" w:cs="Times New Roman"/>
                <w:b/>
                <w:noProof/>
                <w:szCs w:val="24"/>
                <w:lang w:val="sr-Latn-ME"/>
              </w:rPr>
            </w:pPr>
            <w:r w:rsidRPr="00C45032">
              <w:rPr>
                <w:rFonts w:eastAsia="Calibri" w:cs="Times New Roman"/>
                <w:b/>
                <w:noProof/>
                <w:szCs w:val="24"/>
                <w:lang w:val="sr-Latn-ME"/>
              </w:rPr>
              <w:t>Nadležna</w:t>
            </w:r>
          </w:p>
          <w:p w14:paraId="351D20BD" w14:textId="77777777" w:rsidR="00091BD6" w:rsidRPr="00C45032" w:rsidDel="004D2CAC" w:rsidRDefault="00091BD6" w:rsidP="00B05FAB">
            <w:pPr>
              <w:spacing w:after="0"/>
              <w:jc w:val="center"/>
              <w:rPr>
                <w:rFonts w:eastAsia="Calibri" w:cs="Times New Roman"/>
                <w:b/>
                <w:noProof/>
                <w:szCs w:val="24"/>
                <w:lang w:val="sr-Latn-ME"/>
              </w:rPr>
            </w:pPr>
            <w:r w:rsidRPr="00C45032">
              <w:rPr>
                <w:rFonts w:eastAsia="Calibri" w:cs="Times New Roman"/>
                <w:b/>
                <w:noProof/>
                <w:szCs w:val="24"/>
                <w:lang w:val="sr-Latn-ME"/>
              </w:rPr>
              <w:t>inst.</w:t>
            </w:r>
          </w:p>
        </w:tc>
        <w:tc>
          <w:tcPr>
            <w:tcW w:w="221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97DBF8A" w14:textId="77777777" w:rsidR="00091BD6" w:rsidRPr="00C45032" w:rsidRDefault="00091BD6" w:rsidP="00B05FAB">
            <w:pPr>
              <w:spacing w:after="0"/>
              <w:rPr>
                <w:rFonts w:eastAsia="Calibri" w:cs="Times New Roman"/>
                <w:b/>
                <w:noProof/>
                <w:szCs w:val="24"/>
                <w:lang w:val="sr-Latn-ME"/>
              </w:rPr>
            </w:pPr>
            <w:r w:rsidRPr="00C45032">
              <w:rPr>
                <w:rFonts w:eastAsia="Calibri" w:cs="Times New Roman"/>
                <w:b/>
                <w:noProof/>
                <w:szCs w:val="24"/>
                <w:lang w:val="sr-Latn-ME"/>
              </w:rPr>
              <w:t>Naziv</w:t>
            </w:r>
          </w:p>
        </w:tc>
        <w:tc>
          <w:tcPr>
            <w:tcW w:w="50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829D28C" w14:textId="77777777" w:rsidR="00091BD6" w:rsidRPr="00C45032" w:rsidDel="004D2CAC" w:rsidRDefault="00091BD6" w:rsidP="00B05FAB">
            <w:pPr>
              <w:spacing w:after="0"/>
              <w:ind w:right="-151"/>
              <w:rPr>
                <w:rFonts w:eastAsia="Calibri" w:cs="Times New Roman"/>
                <w:b/>
                <w:noProof/>
                <w:szCs w:val="24"/>
                <w:lang w:val="sr-Latn-ME"/>
              </w:rPr>
            </w:pPr>
            <w:r w:rsidRPr="00C45032">
              <w:rPr>
                <w:rFonts w:eastAsia="Calibri" w:cs="Times New Roman"/>
                <w:b/>
                <w:noProof/>
                <w:szCs w:val="24"/>
                <w:lang w:val="sr-Latn-ME"/>
              </w:rPr>
              <w:t>Donošenje</w:t>
            </w:r>
          </w:p>
        </w:tc>
        <w:tc>
          <w:tcPr>
            <w:tcW w:w="416" w:type="pct"/>
            <w:vMerge w:val="restart"/>
            <w:tcBorders>
              <w:top w:val="single" w:sz="4" w:space="0" w:color="auto"/>
              <w:left w:val="single" w:sz="4" w:space="0" w:color="000000"/>
              <w:right w:val="single" w:sz="4" w:space="0" w:color="000000"/>
            </w:tcBorders>
            <w:shd w:val="clear" w:color="auto" w:fill="D9D9D9"/>
            <w:vAlign w:val="center"/>
          </w:tcPr>
          <w:p w14:paraId="677F0E49" w14:textId="77777777" w:rsidR="00091BD6" w:rsidRPr="00C45032" w:rsidDel="004D2CAC" w:rsidRDefault="00091BD6" w:rsidP="00B05FAB">
            <w:pPr>
              <w:spacing w:after="0"/>
              <w:jc w:val="center"/>
              <w:rPr>
                <w:rFonts w:eastAsia="Calibri" w:cs="Times New Roman"/>
                <w:b/>
                <w:noProof/>
                <w:szCs w:val="24"/>
                <w:lang w:val="sr-Latn-ME"/>
              </w:rPr>
            </w:pPr>
            <w:r w:rsidRPr="00C45032">
              <w:rPr>
                <w:rFonts w:eastAsia="Calibri" w:cs="Times New Roman"/>
                <w:b/>
                <w:noProof/>
                <w:szCs w:val="24"/>
                <w:lang w:val="sr-Latn-ME"/>
              </w:rPr>
              <w:t>Primjena</w:t>
            </w:r>
          </w:p>
        </w:tc>
        <w:tc>
          <w:tcPr>
            <w:tcW w:w="1324"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10540706" w14:textId="77777777" w:rsidR="00091BD6" w:rsidRPr="00C45032" w:rsidRDefault="00091BD6" w:rsidP="00B05FAB">
            <w:pPr>
              <w:spacing w:after="0"/>
              <w:jc w:val="center"/>
              <w:rPr>
                <w:rFonts w:eastAsia="Calibri" w:cs="Times New Roman"/>
                <w:b/>
                <w:noProof/>
                <w:szCs w:val="24"/>
                <w:lang w:val="sr-Latn-ME"/>
              </w:rPr>
            </w:pPr>
            <w:r w:rsidRPr="00C45032">
              <w:rPr>
                <w:rFonts w:eastAsia="Calibri" w:cs="Times New Roman"/>
                <w:b/>
                <w:noProof/>
                <w:szCs w:val="24"/>
                <w:lang w:val="sr-Latn-ME"/>
              </w:rPr>
              <w:t>Pravna tekovina</w:t>
            </w:r>
          </w:p>
        </w:tc>
      </w:tr>
      <w:tr w:rsidR="00091BD6" w:rsidRPr="00C45032" w14:paraId="69090DA4" w14:textId="77777777" w:rsidTr="00D01222">
        <w:tc>
          <w:tcPr>
            <w:tcW w:w="185"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AE510B2" w14:textId="77777777" w:rsidR="00091BD6" w:rsidRPr="00C45032" w:rsidRDefault="00091BD6" w:rsidP="00B05FAB">
            <w:pPr>
              <w:spacing w:after="0"/>
              <w:jc w:val="center"/>
              <w:rPr>
                <w:rFonts w:eastAsia="Calibri" w:cs="Times New Roman"/>
                <w:noProof/>
                <w:szCs w:val="24"/>
                <w:lang w:val="sr-Latn-ME"/>
              </w:rPr>
            </w:pPr>
          </w:p>
        </w:tc>
        <w:tc>
          <w:tcPr>
            <w:tcW w:w="35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0BE2608" w14:textId="77777777" w:rsidR="00091BD6" w:rsidRPr="00C45032" w:rsidRDefault="00091BD6" w:rsidP="00B05FAB">
            <w:pPr>
              <w:spacing w:after="0"/>
              <w:jc w:val="center"/>
              <w:rPr>
                <w:rFonts w:eastAsia="Calibri" w:cs="Times New Roman"/>
                <w:noProof/>
                <w:szCs w:val="24"/>
                <w:lang w:val="sr-Latn-ME"/>
              </w:rPr>
            </w:pPr>
          </w:p>
        </w:tc>
        <w:tc>
          <w:tcPr>
            <w:tcW w:w="221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9C5AF33" w14:textId="77777777" w:rsidR="00091BD6" w:rsidRPr="00C45032" w:rsidRDefault="00091BD6" w:rsidP="00B05FAB">
            <w:pPr>
              <w:spacing w:after="0"/>
              <w:rPr>
                <w:rFonts w:eastAsia="Calibri" w:cs="Times New Roman"/>
                <w:noProof/>
                <w:szCs w:val="24"/>
                <w:lang w:val="sr-Latn-ME"/>
              </w:rPr>
            </w:pPr>
          </w:p>
        </w:tc>
        <w:tc>
          <w:tcPr>
            <w:tcW w:w="50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FDF3239" w14:textId="77777777" w:rsidR="00091BD6" w:rsidRPr="00C45032" w:rsidDel="004D2CAC" w:rsidRDefault="00091BD6" w:rsidP="00B05FAB">
            <w:pPr>
              <w:spacing w:after="0"/>
              <w:jc w:val="center"/>
              <w:rPr>
                <w:rFonts w:eastAsia="Calibri" w:cs="Times New Roman"/>
                <w:noProof/>
                <w:szCs w:val="24"/>
                <w:lang w:val="sr-Latn-ME"/>
              </w:rPr>
            </w:pPr>
          </w:p>
        </w:tc>
        <w:tc>
          <w:tcPr>
            <w:tcW w:w="416" w:type="pct"/>
            <w:vMerge/>
            <w:tcBorders>
              <w:left w:val="single" w:sz="4" w:space="0" w:color="000000"/>
              <w:bottom w:val="single" w:sz="4" w:space="0" w:color="auto"/>
              <w:right w:val="single" w:sz="4" w:space="0" w:color="000000"/>
            </w:tcBorders>
            <w:shd w:val="clear" w:color="auto" w:fill="D9D9D9"/>
            <w:vAlign w:val="center"/>
          </w:tcPr>
          <w:p w14:paraId="10968C14" w14:textId="77777777" w:rsidR="00091BD6" w:rsidRPr="00C45032" w:rsidDel="004D2CAC" w:rsidRDefault="00091BD6" w:rsidP="00B05FAB">
            <w:pPr>
              <w:spacing w:after="0"/>
              <w:jc w:val="center"/>
              <w:rPr>
                <w:rFonts w:eastAsia="Calibri" w:cs="Times New Roman"/>
                <w:noProof/>
                <w:szCs w:val="24"/>
                <w:lang w:val="sr-Latn-ME"/>
              </w:rPr>
            </w:pPr>
          </w:p>
        </w:tc>
        <w:tc>
          <w:tcPr>
            <w:tcW w:w="605"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7A8886CC" w14:textId="77777777" w:rsidR="00091BD6" w:rsidRPr="00C45032" w:rsidRDefault="00091BD6" w:rsidP="00B05FAB">
            <w:pPr>
              <w:spacing w:after="0"/>
              <w:jc w:val="center"/>
              <w:rPr>
                <w:rFonts w:eastAsia="Calibri" w:cs="Times New Roman"/>
                <w:b/>
                <w:noProof/>
                <w:szCs w:val="24"/>
                <w:lang w:val="sr-Latn-ME"/>
              </w:rPr>
            </w:pPr>
            <w:r w:rsidRPr="00C45032">
              <w:rPr>
                <w:rFonts w:eastAsia="Calibri" w:cs="Times New Roman"/>
                <w:b/>
                <w:noProof/>
                <w:szCs w:val="24"/>
                <w:lang w:val="sr-Latn-ME"/>
              </w:rPr>
              <w:t>Celex No</w:t>
            </w:r>
          </w:p>
        </w:tc>
        <w:tc>
          <w:tcPr>
            <w:tcW w:w="719"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62A82E67" w14:textId="77777777" w:rsidR="00091BD6" w:rsidRPr="00C45032" w:rsidRDefault="00091BD6" w:rsidP="00B05FAB">
            <w:pPr>
              <w:spacing w:after="0"/>
              <w:jc w:val="center"/>
              <w:rPr>
                <w:rFonts w:eastAsia="Calibri" w:cs="Times New Roman"/>
                <w:b/>
                <w:noProof/>
                <w:szCs w:val="24"/>
                <w:lang w:val="sr-Latn-ME"/>
              </w:rPr>
            </w:pPr>
            <w:r w:rsidRPr="00C45032">
              <w:rPr>
                <w:rFonts w:eastAsia="Calibri" w:cs="Times New Roman"/>
                <w:b/>
                <w:noProof/>
                <w:szCs w:val="24"/>
                <w:lang w:val="sr-Latn-ME"/>
              </w:rPr>
              <w:t>Ostalo</w:t>
            </w:r>
          </w:p>
        </w:tc>
      </w:tr>
      <w:tr w:rsidR="00091BD6" w:rsidRPr="00C45032" w14:paraId="15B1561E" w14:textId="77777777" w:rsidTr="00D01222">
        <w:trPr>
          <w:trHeight w:val="395"/>
        </w:trPr>
        <w:tc>
          <w:tcPr>
            <w:tcW w:w="185"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B5D3FD2" w14:textId="77777777" w:rsidR="00091BD6" w:rsidRPr="00C45032" w:rsidRDefault="00091BD6" w:rsidP="00B110FA">
            <w:pPr>
              <w:spacing w:before="0" w:after="0"/>
              <w:jc w:val="center"/>
              <w:rPr>
                <w:rFonts w:eastAsia="Calibri" w:cs="Times New Roman"/>
                <w:noProof/>
                <w:szCs w:val="24"/>
                <w:lang w:val="sr-Latn-ME"/>
              </w:rPr>
            </w:pPr>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63661CB3" w14:textId="77777777" w:rsidR="00091BD6" w:rsidRPr="00C45032" w:rsidRDefault="00091BD6" w:rsidP="00B110FA">
            <w:pPr>
              <w:spacing w:before="0" w:after="0"/>
              <w:jc w:val="center"/>
              <w:rPr>
                <w:rFonts w:eastAsia="Calibri" w:cs="Times New Roman"/>
                <w:noProof/>
                <w:szCs w:val="24"/>
                <w:lang w:val="sr-Latn-ME"/>
              </w:rPr>
            </w:pPr>
          </w:p>
        </w:tc>
        <w:tc>
          <w:tcPr>
            <w:tcW w:w="2212" w:type="pct"/>
            <w:tcBorders>
              <w:top w:val="single" w:sz="4" w:space="0" w:color="auto"/>
              <w:left w:val="nil"/>
              <w:bottom w:val="single" w:sz="4" w:space="0" w:color="auto"/>
              <w:right w:val="nil"/>
            </w:tcBorders>
            <w:shd w:val="clear" w:color="auto" w:fill="D9D9D9"/>
            <w:tcMar>
              <w:left w:w="28" w:type="dxa"/>
              <w:right w:w="28" w:type="dxa"/>
            </w:tcMar>
          </w:tcPr>
          <w:p w14:paraId="5F67EED2" w14:textId="77777777" w:rsidR="00091BD6" w:rsidRPr="00C45032" w:rsidRDefault="00091BD6" w:rsidP="00B110FA">
            <w:pPr>
              <w:spacing w:before="0" w:after="0"/>
              <w:rPr>
                <w:rFonts w:eastAsia="Calibri" w:cs="Times New Roman"/>
                <w:b/>
                <w:noProof/>
                <w:szCs w:val="24"/>
                <w:lang w:val="sr-Latn-ME"/>
              </w:rPr>
            </w:pPr>
            <w:r w:rsidRPr="00C45032">
              <w:rPr>
                <w:rFonts w:eastAsia="Calibri" w:cs="Times New Roman"/>
                <w:b/>
                <w:noProof/>
                <w:szCs w:val="24"/>
                <w:lang w:val="sr-Latn-ME"/>
              </w:rPr>
              <w:t>A) Migracije</w:t>
            </w:r>
          </w:p>
        </w:tc>
        <w:tc>
          <w:tcPr>
            <w:tcW w:w="507" w:type="pct"/>
            <w:tcBorders>
              <w:top w:val="single" w:sz="4" w:space="0" w:color="auto"/>
              <w:left w:val="nil"/>
              <w:bottom w:val="single" w:sz="4" w:space="0" w:color="auto"/>
              <w:right w:val="nil"/>
            </w:tcBorders>
            <w:shd w:val="clear" w:color="auto" w:fill="D9D9D9"/>
            <w:tcMar>
              <w:left w:w="28" w:type="dxa"/>
              <w:right w:w="28" w:type="dxa"/>
            </w:tcMar>
          </w:tcPr>
          <w:p w14:paraId="3141C86E" w14:textId="77777777" w:rsidR="00091BD6" w:rsidRPr="00C45032" w:rsidRDefault="00091BD6" w:rsidP="00B110FA">
            <w:pPr>
              <w:spacing w:before="0" w:after="0"/>
              <w:jc w:val="center"/>
              <w:rPr>
                <w:rFonts w:eastAsia="Calibri" w:cs="Times New Roman"/>
                <w:noProof/>
                <w:szCs w:val="24"/>
                <w:lang w:val="sr-Latn-ME"/>
              </w:rPr>
            </w:pPr>
          </w:p>
        </w:tc>
        <w:tc>
          <w:tcPr>
            <w:tcW w:w="416" w:type="pct"/>
            <w:tcBorders>
              <w:top w:val="single" w:sz="4" w:space="0" w:color="auto"/>
              <w:left w:val="nil"/>
              <w:bottom w:val="single" w:sz="4" w:space="0" w:color="auto"/>
              <w:right w:val="nil"/>
            </w:tcBorders>
            <w:shd w:val="clear" w:color="auto" w:fill="D9D9D9"/>
            <w:tcMar>
              <w:left w:w="28" w:type="dxa"/>
              <w:right w:w="28" w:type="dxa"/>
            </w:tcMar>
          </w:tcPr>
          <w:p w14:paraId="43B2EB25" w14:textId="77777777" w:rsidR="00091BD6" w:rsidRPr="00C45032" w:rsidRDefault="00091BD6" w:rsidP="00B110FA">
            <w:pPr>
              <w:spacing w:before="0" w:after="0"/>
              <w:jc w:val="center"/>
              <w:rPr>
                <w:rFonts w:eastAsia="Calibri" w:cs="Times New Roman"/>
                <w:noProof/>
                <w:szCs w:val="24"/>
                <w:lang w:val="sr-Latn-ME"/>
              </w:rPr>
            </w:pPr>
          </w:p>
        </w:tc>
        <w:tc>
          <w:tcPr>
            <w:tcW w:w="605" w:type="pct"/>
            <w:tcBorders>
              <w:top w:val="single" w:sz="4" w:space="0" w:color="auto"/>
              <w:left w:val="nil"/>
              <w:bottom w:val="single" w:sz="4" w:space="0" w:color="auto"/>
              <w:right w:val="nil"/>
            </w:tcBorders>
            <w:shd w:val="clear" w:color="auto" w:fill="D9D9D9"/>
            <w:tcMar>
              <w:left w:w="28" w:type="dxa"/>
              <w:right w:w="28" w:type="dxa"/>
            </w:tcMar>
            <w:vAlign w:val="center"/>
          </w:tcPr>
          <w:p w14:paraId="41F3B359" w14:textId="77777777" w:rsidR="00091BD6" w:rsidRPr="00C45032" w:rsidRDefault="00091BD6" w:rsidP="00B110FA">
            <w:pPr>
              <w:spacing w:before="0" w:after="0"/>
              <w:jc w:val="center"/>
              <w:rPr>
                <w:rFonts w:eastAsia="Calibri" w:cs="Times New Roman"/>
                <w:noProof/>
                <w:szCs w:val="24"/>
                <w:lang w:val="sr-Latn-ME"/>
              </w:rPr>
            </w:pPr>
          </w:p>
        </w:tc>
        <w:tc>
          <w:tcPr>
            <w:tcW w:w="71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3D342D0E" w14:textId="77777777" w:rsidR="00091BD6" w:rsidRPr="00C45032" w:rsidRDefault="00091BD6" w:rsidP="00B110FA">
            <w:pPr>
              <w:spacing w:before="0" w:after="0"/>
              <w:rPr>
                <w:rFonts w:eastAsia="Calibri" w:cs="Times New Roman"/>
                <w:noProof/>
                <w:szCs w:val="24"/>
                <w:lang w:val="sr-Latn-ME"/>
              </w:rPr>
            </w:pPr>
          </w:p>
        </w:tc>
      </w:tr>
      <w:tr w:rsidR="00091BD6" w:rsidRPr="00C45032" w14:paraId="283EABDD" w14:textId="77777777" w:rsidTr="00D01222">
        <w:tc>
          <w:tcPr>
            <w:tcW w:w="1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41832E" w14:textId="77777777" w:rsidR="00091BD6" w:rsidRPr="00C45032" w:rsidRDefault="00091BD6" w:rsidP="00B05FAB">
            <w:pPr>
              <w:spacing w:before="0" w:after="0"/>
              <w:jc w:val="center"/>
              <w:rPr>
                <w:rFonts w:eastAsia="Calibri" w:cs="Times New Roman"/>
                <w:noProof/>
                <w:szCs w:val="24"/>
                <w:lang w:val="sr-Latn-ME"/>
              </w:rPr>
            </w:pPr>
            <w:r w:rsidRPr="00C45032">
              <w:t xml:space="preserve">1. </w:t>
            </w:r>
          </w:p>
        </w:tc>
        <w:tc>
          <w:tcPr>
            <w:tcW w:w="356" w:type="pct"/>
            <w:tcBorders>
              <w:top w:val="single" w:sz="4" w:space="0" w:color="auto"/>
            </w:tcBorders>
            <w:tcMar>
              <w:left w:w="28" w:type="dxa"/>
              <w:right w:w="28" w:type="dxa"/>
            </w:tcMar>
          </w:tcPr>
          <w:p w14:paraId="1F526417" w14:textId="77777777" w:rsidR="00091BD6" w:rsidRPr="00C45032" w:rsidRDefault="00091BD6" w:rsidP="00B05FAB">
            <w:pPr>
              <w:spacing w:before="0" w:after="0" w:line="240" w:lineRule="auto"/>
              <w:jc w:val="center"/>
              <w:rPr>
                <w:rFonts w:eastAsia="Calibri" w:cs="Times New Roman"/>
                <w:noProof/>
                <w:szCs w:val="24"/>
                <w:lang w:val="sr-Latn-ME"/>
              </w:rPr>
            </w:pPr>
            <w:r w:rsidRPr="00C45032">
              <w:t>MUP</w:t>
            </w:r>
          </w:p>
        </w:tc>
        <w:tc>
          <w:tcPr>
            <w:tcW w:w="2212" w:type="pct"/>
            <w:tcBorders>
              <w:top w:val="single" w:sz="4" w:space="0" w:color="auto"/>
              <w:left w:val="nil"/>
              <w:bottom w:val="single" w:sz="4" w:space="0" w:color="auto"/>
              <w:right w:val="single" w:sz="8" w:space="0" w:color="auto"/>
            </w:tcBorders>
            <w:shd w:val="clear" w:color="auto" w:fill="FFFFFF"/>
            <w:tcMar>
              <w:left w:w="28" w:type="dxa"/>
              <w:right w:w="28" w:type="dxa"/>
            </w:tcMar>
          </w:tcPr>
          <w:p w14:paraId="36D67ACE" w14:textId="77777777" w:rsidR="00091BD6" w:rsidRPr="00C45032" w:rsidRDefault="00091BD6" w:rsidP="00B05FAB">
            <w:pPr>
              <w:spacing w:before="0" w:after="0" w:line="240" w:lineRule="auto"/>
              <w:ind w:left="96"/>
              <w:rPr>
                <w:rFonts w:eastAsia="Calibri" w:cs="Calibri"/>
                <w:noProof/>
                <w:szCs w:val="24"/>
                <w:lang w:val="bs-Latn-BA"/>
              </w:rPr>
            </w:pPr>
            <w:r w:rsidRPr="00C45032">
              <w:rPr>
                <w:lang w:val="bs-Latn-BA"/>
              </w:rPr>
              <w:t>Zakon o izmjenama i dopunama Zakona o strancima</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32105E" w14:textId="77777777" w:rsidR="00091BD6" w:rsidRPr="00C45032" w:rsidRDefault="00091BD6" w:rsidP="00B05FAB">
            <w:pPr>
              <w:spacing w:before="0" w:after="0" w:line="240" w:lineRule="auto"/>
              <w:jc w:val="center"/>
              <w:rPr>
                <w:rFonts w:eastAsia="Calibri" w:cs="Calibri"/>
                <w:noProof/>
                <w:szCs w:val="24"/>
                <w:lang w:val="sr-Latn-ME"/>
              </w:rPr>
            </w:pPr>
            <w:r w:rsidRPr="00C45032">
              <w:rPr>
                <w:rFonts w:eastAsia="Calibri" w:cs="Calibri"/>
                <w:noProof/>
                <w:szCs w:val="24"/>
                <w:lang w:val="sr-Latn-ME"/>
              </w:rPr>
              <w:t>2025/I</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AAD6B0" w14:textId="77777777" w:rsidR="00091BD6" w:rsidRPr="00C45032" w:rsidRDefault="00091BD6" w:rsidP="00B05FAB">
            <w:pPr>
              <w:spacing w:before="0" w:after="0" w:line="240" w:lineRule="auto"/>
              <w:jc w:val="center"/>
              <w:rPr>
                <w:rFonts w:eastAsia="Calibri" w:cs="Calibri"/>
                <w:noProof/>
                <w:szCs w:val="24"/>
                <w:lang w:val="sr-Latn-ME"/>
              </w:rPr>
            </w:pPr>
            <w:r w:rsidRPr="00C45032">
              <w:rPr>
                <w:rFonts w:eastAsia="Calibri" w:cs="Calibri"/>
                <w:noProof/>
                <w:szCs w:val="24"/>
                <w:lang w:val="sr-Latn-ME" w:eastAsia="en-GB"/>
              </w:rPr>
              <w:t>2025/II</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FB1766" w14:textId="77777777" w:rsidR="00091BD6" w:rsidRPr="00C45032" w:rsidRDefault="00091BD6" w:rsidP="00B05FAB">
            <w:pPr>
              <w:spacing w:before="0" w:after="0" w:line="240" w:lineRule="auto"/>
              <w:jc w:val="center"/>
              <w:rPr>
                <w:rFonts w:eastAsia="Calibri" w:cs="Times New Roman"/>
                <w:noProof/>
                <w:sz w:val="20"/>
                <w:szCs w:val="20"/>
                <w:lang w:val="sr-Latn-ME"/>
              </w:rPr>
            </w:pPr>
            <w:r w:rsidRPr="00C45032">
              <w:rPr>
                <w:rFonts w:eastAsia="Calibri" w:cs="Times New Roman"/>
                <w:noProof/>
                <w:sz w:val="20"/>
                <w:szCs w:val="20"/>
                <w:lang w:val="sr-Latn-ME"/>
              </w:rPr>
              <w:t>32003L0109 [P]</w:t>
            </w:r>
          </w:p>
          <w:p w14:paraId="23BD6864" w14:textId="77777777" w:rsidR="00091BD6" w:rsidRPr="00C45032" w:rsidRDefault="00091BD6" w:rsidP="00B05FAB">
            <w:pPr>
              <w:spacing w:before="0" w:after="0" w:line="240" w:lineRule="auto"/>
              <w:jc w:val="center"/>
              <w:rPr>
                <w:rFonts w:eastAsia="Calibri" w:cs="Times New Roman"/>
                <w:noProof/>
                <w:sz w:val="20"/>
                <w:szCs w:val="20"/>
                <w:lang w:val="sr-Latn-ME"/>
              </w:rPr>
            </w:pPr>
            <w:r w:rsidRPr="00C45032">
              <w:rPr>
                <w:rFonts w:eastAsia="Calibri" w:cs="Times New Roman"/>
                <w:noProof/>
                <w:sz w:val="20"/>
                <w:szCs w:val="20"/>
                <w:lang w:val="sr-Latn-ME"/>
              </w:rPr>
              <w:t>32003L0086 [P]</w:t>
            </w:r>
          </w:p>
          <w:p w14:paraId="345A90FB" w14:textId="77777777" w:rsidR="00091BD6" w:rsidRPr="00C45032" w:rsidRDefault="00091BD6" w:rsidP="00B05FAB">
            <w:pPr>
              <w:spacing w:before="0" w:after="0" w:line="240" w:lineRule="auto"/>
              <w:jc w:val="center"/>
              <w:rPr>
                <w:rFonts w:eastAsia="Calibri" w:cs="Times New Roman"/>
                <w:noProof/>
                <w:sz w:val="20"/>
                <w:szCs w:val="20"/>
                <w:lang w:val="sr-Latn-ME"/>
              </w:rPr>
            </w:pPr>
            <w:r w:rsidRPr="00C45032">
              <w:rPr>
                <w:rFonts w:eastAsia="Calibri" w:cs="Times New Roman"/>
                <w:noProof/>
                <w:sz w:val="20"/>
                <w:szCs w:val="20"/>
                <w:lang w:val="sr-Latn-ME"/>
              </w:rPr>
              <w:t>32004L0038 [P]</w:t>
            </w:r>
          </w:p>
          <w:p w14:paraId="1178C00F" w14:textId="77777777" w:rsidR="00091BD6" w:rsidRPr="00C45032" w:rsidRDefault="00091BD6" w:rsidP="00B05FAB">
            <w:pPr>
              <w:spacing w:before="0" w:after="0" w:line="240" w:lineRule="auto"/>
              <w:jc w:val="center"/>
              <w:rPr>
                <w:rFonts w:eastAsia="Calibri" w:cs="Times New Roman"/>
                <w:noProof/>
                <w:sz w:val="20"/>
                <w:szCs w:val="20"/>
                <w:lang w:val="sr-Latn-ME"/>
              </w:rPr>
            </w:pPr>
            <w:r w:rsidRPr="00C45032">
              <w:rPr>
                <w:rFonts w:eastAsia="Calibri" w:cs="Times New Roman"/>
                <w:noProof/>
                <w:sz w:val="20"/>
                <w:szCs w:val="20"/>
                <w:lang w:val="sr-Latn-ME"/>
              </w:rPr>
              <w:t>32009L0052 [P]</w:t>
            </w:r>
          </w:p>
          <w:p w14:paraId="606CAEE1" w14:textId="77777777" w:rsidR="00091BD6" w:rsidRPr="00C45032" w:rsidRDefault="00091BD6" w:rsidP="00B05FAB">
            <w:pPr>
              <w:spacing w:before="0" w:after="0"/>
              <w:jc w:val="center"/>
              <w:rPr>
                <w:rFonts w:eastAsia="Calibri" w:cs="Calibri"/>
                <w:noProof/>
                <w:sz w:val="20"/>
                <w:szCs w:val="20"/>
                <w:lang w:val="sr-Latn-ME"/>
              </w:rPr>
            </w:pPr>
            <w:r w:rsidRPr="00C45032">
              <w:rPr>
                <w:rFonts w:eastAsia="Calibri" w:cs="Times New Roman"/>
                <w:noProof/>
                <w:sz w:val="20"/>
                <w:szCs w:val="20"/>
                <w:lang w:val="sr-Latn-ME"/>
              </w:rPr>
              <w:t>32014L0036 [P]</w:t>
            </w:r>
          </w:p>
        </w:tc>
        <w:tc>
          <w:tcPr>
            <w:tcW w:w="7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7DC6C1" w14:textId="77777777" w:rsidR="00091BD6" w:rsidRPr="00C45032" w:rsidRDefault="00091BD6" w:rsidP="00B05FAB">
            <w:pPr>
              <w:spacing w:before="0" w:after="0"/>
              <w:rPr>
                <w:rFonts w:eastAsia="Calibri" w:cs="Times New Roman"/>
                <w:noProof/>
                <w:szCs w:val="24"/>
                <w:lang w:val="sr-Latn-ME"/>
              </w:rPr>
            </w:pPr>
          </w:p>
        </w:tc>
      </w:tr>
      <w:tr w:rsidR="00091BD6" w:rsidRPr="00C45032" w14:paraId="121B4A10" w14:textId="77777777" w:rsidTr="00D01222">
        <w:tc>
          <w:tcPr>
            <w:tcW w:w="1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53F749" w14:textId="77777777" w:rsidR="00091BD6" w:rsidRPr="00C45032" w:rsidRDefault="00091BD6" w:rsidP="00B05FAB">
            <w:pPr>
              <w:spacing w:before="0" w:after="0"/>
              <w:jc w:val="center"/>
              <w:rPr>
                <w:rFonts w:eastAsia="Calibri" w:cs="Times New Roman"/>
                <w:noProof/>
                <w:szCs w:val="24"/>
                <w:lang w:val="sr-Latn-ME"/>
              </w:rPr>
            </w:pPr>
            <w:r w:rsidRPr="00C45032">
              <w:rPr>
                <w:rFonts w:eastAsia="Calibri" w:cs="Times New Roman"/>
                <w:noProof/>
                <w:szCs w:val="24"/>
                <w:lang w:val="sr-Latn-ME"/>
              </w:rPr>
              <w:t>2.</w:t>
            </w:r>
          </w:p>
        </w:tc>
        <w:tc>
          <w:tcPr>
            <w:tcW w:w="356" w:type="pct"/>
            <w:tcMar>
              <w:left w:w="28" w:type="dxa"/>
              <w:right w:w="28" w:type="dxa"/>
            </w:tcMar>
          </w:tcPr>
          <w:p w14:paraId="3B424F43" w14:textId="77777777" w:rsidR="00091BD6" w:rsidRPr="00C45032" w:rsidRDefault="00091BD6" w:rsidP="00B05FAB">
            <w:pPr>
              <w:spacing w:before="0" w:after="0" w:line="240" w:lineRule="auto"/>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tcBorders>
              <w:top w:val="single" w:sz="4" w:space="0" w:color="auto"/>
              <w:left w:val="nil"/>
              <w:bottom w:val="single" w:sz="8" w:space="0" w:color="auto"/>
              <w:right w:val="single" w:sz="8" w:space="0" w:color="auto"/>
            </w:tcBorders>
            <w:shd w:val="clear" w:color="auto" w:fill="FFFFFF"/>
            <w:tcMar>
              <w:left w:w="28" w:type="dxa"/>
              <w:right w:w="28" w:type="dxa"/>
            </w:tcMar>
          </w:tcPr>
          <w:p w14:paraId="79E78977" w14:textId="77777777" w:rsidR="00091BD6" w:rsidRPr="00C45032" w:rsidRDefault="00091BD6" w:rsidP="00B05FAB">
            <w:pPr>
              <w:spacing w:before="0" w:after="0" w:line="240" w:lineRule="auto"/>
              <w:ind w:left="96"/>
              <w:rPr>
                <w:rFonts w:eastAsia="Calibri" w:cs="Calibri"/>
                <w:noProof/>
                <w:szCs w:val="24"/>
                <w:lang w:val="sr-Latn-ME"/>
              </w:rPr>
            </w:pPr>
            <w:r w:rsidRPr="00C45032">
              <w:rPr>
                <w:rFonts w:eastAsia="Calibri" w:cs="Calibri"/>
                <w:noProof/>
                <w:szCs w:val="24"/>
                <w:lang w:val="sr-Latn-ME"/>
              </w:rPr>
              <w:t>Zakon o izmjenama i dopunama Zakona o strancima</w:t>
            </w:r>
          </w:p>
        </w:tc>
        <w:tc>
          <w:tcPr>
            <w:tcW w:w="507" w:type="pct"/>
            <w:tcBorders>
              <w:top w:val="single" w:sz="4" w:space="0" w:color="auto"/>
              <w:left w:val="nil"/>
              <w:bottom w:val="single" w:sz="8" w:space="0" w:color="auto"/>
              <w:right w:val="single" w:sz="8" w:space="0" w:color="auto"/>
            </w:tcBorders>
            <w:shd w:val="clear" w:color="auto" w:fill="FFFFFF"/>
            <w:tcMar>
              <w:left w:w="28" w:type="dxa"/>
              <w:right w:w="28" w:type="dxa"/>
            </w:tcMar>
          </w:tcPr>
          <w:p w14:paraId="4291890D" w14:textId="77777777" w:rsidR="00091BD6" w:rsidRPr="00C45032" w:rsidRDefault="00091BD6" w:rsidP="00B05FAB">
            <w:pPr>
              <w:spacing w:before="0" w:after="0" w:line="240" w:lineRule="auto"/>
              <w:jc w:val="center"/>
              <w:rPr>
                <w:rFonts w:eastAsia="Calibri" w:cs="Calibri"/>
                <w:noProof/>
                <w:szCs w:val="24"/>
                <w:lang w:val="sr-Latn-ME"/>
              </w:rPr>
            </w:pPr>
            <w:r w:rsidRPr="00C45032">
              <w:rPr>
                <w:rFonts w:eastAsia="Calibri" w:cs="Calibri"/>
                <w:noProof/>
                <w:szCs w:val="24"/>
                <w:lang w:val="sr-Latn-ME"/>
              </w:rPr>
              <w:t>2026/IV</w:t>
            </w:r>
          </w:p>
          <w:p w14:paraId="64438413" w14:textId="77777777" w:rsidR="00091BD6" w:rsidRPr="00C45032" w:rsidRDefault="00091BD6" w:rsidP="00B05FAB">
            <w:pPr>
              <w:spacing w:before="0" w:after="0" w:line="240" w:lineRule="auto"/>
              <w:jc w:val="center"/>
              <w:rPr>
                <w:rFonts w:eastAsia="Calibri" w:cs="Calibri"/>
                <w:noProof/>
                <w:szCs w:val="24"/>
                <w:lang w:val="sr-Latn-ME"/>
              </w:rPr>
            </w:pPr>
          </w:p>
        </w:tc>
        <w:tc>
          <w:tcPr>
            <w:tcW w:w="416" w:type="pct"/>
            <w:tcBorders>
              <w:top w:val="single" w:sz="4" w:space="0" w:color="auto"/>
              <w:left w:val="nil"/>
              <w:bottom w:val="single" w:sz="8" w:space="0" w:color="auto"/>
              <w:right w:val="single" w:sz="8" w:space="0" w:color="auto"/>
            </w:tcBorders>
            <w:shd w:val="clear" w:color="auto" w:fill="FFFFFF"/>
            <w:tcMar>
              <w:left w:w="28" w:type="dxa"/>
              <w:right w:w="28" w:type="dxa"/>
            </w:tcMar>
          </w:tcPr>
          <w:p w14:paraId="0D2EAA44" w14:textId="77777777" w:rsidR="00091BD6" w:rsidRPr="00C45032" w:rsidRDefault="00091BD6" w:rsidP="00B05FAB">
            <w:pPr>
              <w:spacing w:before="0" w:after="0" w:line="240" w:lineRule="auto"/>
              <w:jc w:val="center"/>
              <w:rPr>
                <w:rFonts w:eastAsia="Calibri" w:cs="Calibri"/>
                <w:noProof/>
                <w:szCs w:val="24"/>
                <w:lang w:val="sr-Latn-ME"/>
              </w:rPr>
            </w:pPr>
            <w:r w:rsidRPr="00C45032">
              <w:rPr>
                <w:rFonts w:eastAsia="Calibri" w:cs="Calibri"/>
                <w:noProof/>
                <w:szCs w:val="24"/>
                <w:lang w:val="sr-Latn-ME"/>
              </w:rPr>
              <w:t>2027/I</w:t>
            </w:r>
          </w:p>
          <w:p w14:paraId="5246B29E" w14:textId="77777777" w:rsidR="00091BD6" w:rsidRPr="00C45032" w:rsidRDefault="00091BD6" w:rsidP="00B05FAB">
            <w:pPr>
              <w:spacing w:before="0" w:after="0" w:line="240" w:lineRule="auto"/>
              <w:jc w:val="center"/>
              <w:rPr>
                <w:rFonts w:eastAsia="Calibri" w:cs="Calibri"/>
                <w:noProof/>
                <w:szCs w:val="24"/>
                <w:lang w:val="sr-Latn-ME"/>
              </w:rPr>
            </w:pPr>
          </w:p>
        </w:tc>
        <w:tc>
          <w:tcPr>
            <w:tcW w:w="605" w:type="pct"/>
            <w:tcBorders>
              <w:top w:val="single" w:sz="4" w:space="0" w:color="auto"/>
              <w:left w:val="nil"/>
              <w:bottom w:val="single" w:sz="8" w:space="0" w:color="auto"/>
              <w:right w:val="single" w:sz="8" w:space="0" w:color="auto"/>
            </w:tcBorders>
            <w:shd w:val="clear" w:color="auto" w:fill="FFFFFF"/>
            <w:tcMar>
              <w:left w:w="28" w:type="dxa"/>
              <w:right w:w="28" w:type="dxa"/>
            </w:tcMar>
          </w:tcPr>
          <w:p w14:paraId="7D3F2EE9" w14:textId="77777777" w:rsidR="00091BD6" w:rsidRPr="00C45032" w:rsidRDefault="00091BD6" w:rsidP="00B05FAB">
            <w:pPr>
              <w:spacing w:before="0" w:after="0"/>
              <w:jc w:val="center"/>
              <w:rPr>
                <w:rFonts w:eastAsia="Calibri" w:cs="Calibri"/>
                <w:noProof/>
                <w:sz w:val="20"/>
                <w:szCs w:val="20"/>
                <w:lang w:val="sr-Latn-ME"/>
              </w:rPr>
            </w:pPr>
            <w:r w:rsidRPr="00C45032">
              <w:rPr>
                <w:rFonts w:eastAsia="Calibri" w:cs="Calibri"/>
                <w:noProof/>
                <w:sz w:val="20"/>
                <w:szCs w:val="20"/>
                <w:lang w:val="sr-Latn-ME"/>
              </w:rPr>
              <w:t>32016L0801 [P]</w:t>
            </w:r>
          </w:p>
          <w:p w14:paraId="7BF7A6D6" w14:textId="77777777" w:rsidR="00091BD6" w:rsidRPr="00C45032" w:rsidRDefault="00091BD6" w:rsidP="00B05FAB">
            <w:pPr>
              <w:spacing w:before="0" w:after="0"/>
              <w:jc w:val="center"/>
              <w:rPr>
                <w:rFonts w:eastAsia="Calibri" w:cs="Calibri"/>
                <w:noProof/>
                <w:sz w:val="20"/>
                <w:szCs w:val="20"/>
                <w:lang w:val="sr-Latn-ME"/>
              </w:rPr>
            </w:pPr>
            <w:r w:rsidRPr="00C45032">
              <w:rPr>
                <w:rFonts w:eastAsia="Calibri" w:cs="Calibri"/>
                <w:noProof/>
                <w:sz w:val="20"/>
                <w:szCs w:val="20"/>
                <w:lang w:val="sr-Latn-ME"/>
              </w:rPr>
              <w:t>32014L0066 [P]</w:t>
            </w:r>
          </w:p>
          <w:p w14:paraId="66C86C3B" w14:textId="77777777" w:rsidR="00091BD6" w:rsidRPr="00C45032" w:rsidRDefault="00091BD6" w:rsidP="00B05FAB">
            <w:pPr>
              <w:spacing w:before="0" w:after="0"/>
              <w:jc w:val="center"/>
              <w:rPr>
                <w:rFonts w:eastAsia="Calibri" w:cs="Calibri"/>
                <w:noProof/>
                <w:sz w:val="20"/>
                <w:szCs w:val="20"/>
                <w:lang w:val="sr-Latn-ME"/>
              </w:rPr>
            </w:pPr>
            <w:r w:rsidRPr="00C45032">
              <w:rPr>
                <w:rFonts w:eastAsia="Calibri" w:cs="Calibri"/>
                <w:noProof/>
                <w:sz w:val="20"/>
                <w:szCs w:val="20"/>
                <w:lang w:val="sr-Latn-ME"/>
              </w:rPr>
              <w:t>31996L0071 [P]</w:t>
            </w:r>
          </w:p>
          <w:p w14:paraId="31ED0374" w14:textId="77777777" w:rsidR="00091BD6" w:rsidRPr="00C45032" w:rsidRDefault="00091BD6" w:rsidP="00B05FAB">
            <w:pPr>
              <w:spacing w:before="0" w:after="0"/>
              <w:jc w:val="center"/>
              <w:rPr>
                <w:rFonts w:eastAsia="Calibri" w:cs="Calibri"/>
                <w:noProof/>
                <w:sz w:val="20"/>
                <w:szCs w:val="20"/>
                <w:lang w:val="sr-Latn-ME"/>
              </w:rPr>
            </w:pPr>
            <w:r w:rsidRPr="00C45032">
              <w:rPr>
                <w:rFonts w:eastAsia="Calibri" w:cs="Calibri"/>
                <w:noProof/>
                <w:sz w:val="20"/>
                <w:szCs w:val="20"/>
                <w:lang w:val="sr-Latn-ME"/>
              </w:rPr>
              <w:t>32018L0957 [P]</w:t>
            </w:r>
          </w:p>
          <w:p w14:paraId="6CAA41D2" w14:textId="77777777" w:rsidR="00091BD6" w:rsidRPr="00C45032" w:rsidRDefault="00091BD6" w:rsidP="00B05FAB">
            <w:pPr>
              <w:spacing w:before="0" w:after="0"/>
              <w:jc w:val="center"/>
              <w:rPr>
                <w:rFonts w:eastAsia="Calibri" w:cs="Calibri"/>
                <w:noProof/>
                <w:sz w:val="20"/>
                <w:szCs w:val="20"/>
                <w:lang w:val="sr-Latn-ME"/>
              </w:rPr>
            </w:pPr>
            <w:r w:rsidRPr="00C45032">
              <w:rPr>
                <w:rFonts w:eastAsia="Calibri" w:cs="Calibri"/>
                <w:noProof/>
                <w:sz w:val="20"/>
                <w:szCs w:val="20"/>
                <w:lang w:val="sr-Latn-ME"/>
              </w:rPr>
              <w:t>32014L0067 [P]</w:t>
            </w:r>
          </w:p>
        </w:tc>
        <w:tc>
          <w:tcPr>
            <w:tcW w:w="7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AABF678" w14:textId="77777777" w:rsidR="00091BD6" w:rsidRPr="00C45032" w:rsidRDefault="00091BD6" w:rsidP="00B05FAB">
            <w:pPr>
              <w:spacing w:before="0" w:after="0"/>
              <w:rPr>
                <w:rFonts w:eastAsia="Calibri" w:cs="Times New Roman"/>
                <w:noProof/>
                <w:szCs w:val="24"/>
                <w:lang w:val="sr-Latn-ME"/>
              </w:rPr>
            </w:pPr>
          </w:p>
        </w:tc>
      </w:tr>
      <w:tr w:rsidR="00091BD6" w:rsidRPr="003D0955" w14:paraId="440ACD02" w14:textId="77777777" w:rsidTr="00B05FAB">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3BF513F1" w14:textId="77777777" w:rsidR="00091BD6" w:rsidRPr="00C45032" w:rsidRDefault="00091BD6" w:rsidP="00A732F9">
            <w:pPr>
              <w:spacing w:before="0" w:after="0"/>
              <w:ind w:left="1281"/>
              <w:rPr>
                <w:rFonts w:eastAsia="Calibri" w:cs="Times New Roman"/>
                <w:b/>
                <w:noProof/>
                <w:szCs w:val="24"/>
                <w:lang w:val="sr-Latn-ME"/>
              </w:rPr>
            </w:pPr>
            <w:bookmarkStart w:id="336" w:name="_Hlk91744383"/>
            <w:r w:rsidRPr="00C45032">
              <w:rPr>
                <w:rFonts w:eastAsia="Calibri" w:cs="Times New Roman"/>
                <w:b/>
                <w:noProof/>
                <w:szCs w:val="24"/>
                <w:lang w:val="sr-Latn-ME"/>
              </w:rPr>
              <w:t xml:space="preserve">   B) Pravosudna saradnja u građanskim i krivičnim stvarima</w:t>
            </w:r>
          </w:p>
        </w:tc>
      </w:tr>
      <w:bookmarkEnd w:id="336"/>
      <w:tr w:rsidR="00091BD6" w:rsidRPr="00C45032" w14:paraId="057F0321" w14:textId="77777777" w:rsidTr="00D01222">
        <w:trPr>
          <w:trHeight w:val="575"/>
        </w:trPr>
        <w:tc>
          <w:tcPr>
            <w:tcW w:w="1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D679200"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3.</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95906C2"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MP</w:t>
            </w:r>
          </w:p>
        </w:tc>
        <w:tc>
          <w:tcPr>
            <w:tcW w:w="221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7650497" w14:textId="77777777" w:rsidR="00091BD6" w:rsidRPr="00C45032" w:rsidRDefault="00091BD6" w:rsidP="00B05FAB">
            <w:pPr>
              <w:spacing w:before="0" w:after="0"/>
              <w:ind w:left="96" w:right="85"/>
              <w:rPr>
                <w:rFonts w:eastAsia="Calibri" w:cs="Times New Roman"/>
                <w:szCs w:val="24"/>
                <w:lang w:val="bs-Latn-BA"/>
              </w:rPr>
            </w:pPr>
            <w:r w:rsidRPr="00C45032">
              <w:rPr>
                <w:rFonts w:eastAsia="Calibri" w:cs="Times New Roman"/>
                <w:szCs w:val="24"/>
                <w:lang w:val="bs-Latn-BA"/>
              </w:rPr>
              <w:t>Zakon o izmjenama i dopunama Zakona o postupanju prema maloljetnicima u krivičnom postupku</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96DCC9A" w14:textId="77777777" w:rsidR="00091BD6" w:rsidRPr="00C45032" w:rsidDel="004D2CAC"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w:t>
            </w:r>
          </w:p>
        </w:tc>
        <w:tc>
          <w:tcPr>
            <w:tcW w:w="4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44F0F2E" w14:textId="77777777" w:rsidR="00091BD6" w:rsidRPr="00C45032" w:rsidDel="004D2CAC"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2025/II</w:t>
            </w:r>
          </w:p>
        </w:tc>
        <w:tc>
          <w:tcPr>
            <w:tcW w:w="6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8062C61" w14:textId="77777777" w:rsidR="00091BD6" w:rsidRPr="00C45032" w:rsidRDefault="00091BD6" w:rsidP="00B05FAB">
            <w:pPr>
              <w:spacing w:before="0" w:after="0"/>
              <w:jc w:val="center"/>
              <w:rPr>
                <w:rFonts w:eastAsia="Calibri" w:cs="Times New Roman"/>
                <w:sz w:val="20"/>
                <w:szCs w:val="20"/>
                <w:lang w:val="bs-Latn-BA"/>
              </w:rPr>
            </w:pPr>
            <w:r w:rsidRPr="00C45032">
              <w:rPr>
                <w:rFonts w:eastAsia="Calibri" w:cs="Times New Roman"/>
                <w:sz w:val="20"/>
                <w:szCs w:val="20"/>
                <w:lang w:val="bs-Latn-BA"/>
              </w:rPr>
              <w:t>32016L0800 [P]</w:t>
            </w:r>
          </w:p>
        </w:tc>
        <w:tc>
          <w:tcPr>
            <w:tcW w:w="7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FE168D0" w14:textId="77777777" w:rsidR="00091BD6" w:rsidRPr="00C45032" w:rsidRDefault="00091BD6" w:rsidP="00B05FAB">
            <w:pPr>
              <w:spacing w:before="0" w:after="0"/>
              <w:rPr>
                <w:rFonts w:eastAsia="Calibri" w:cs="Times New Roman"/>
                <w:szCs w:val="24"/>
                <w:lang w:val="bs-Latn-BA"/>
              </w:rPr>
            </w:pPr>
          </w:p>
        </w:tc>
      </w:tr>
      <w:tr w:rsidR="00091BD6" w:rsidRPr="00C45032" w14:paraId="71B5F254" w14:textId="77777777" w:rsidTr="00D01222">
        <w:trPr>
          <w:trHeight w:val="575"/>
        </w:trPr>
        <w:tc>
          <w:tcPr>
            <w:tcW w:w="1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4A7BD5C"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4.</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2187159"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MP</w:t>
            </w:r>
          </w:p>
        </w:tc>
        <w:tc>
          <w:tcPr>
            <w:tcW w:w="221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EC15825" w14:textId="77777777" w:rsidR="00091BD6" w:rsidRPr="00C45032" w:rsidRDefault="00091BD6" w:rsidP="00B05FAB">
            <w:pPr>
              <w:spacing w:before="0" w:after="0"/>
              <w:ind w:left="96" w:right="85"/>
              <w:rPr>
                <w:rFonts w:eastAsia="Calibri" w:cs="Times New Roman"/>
                <w:szCs w:val="24"/>
                <w:lang w:val="bs-Latn-BA"/>
              </w:rPr>
            </w:pPr>
            <w:r w:rsidRPr="00C45032">
              <w:rPr>
                <w:rFonts w:eastAsia="Times New Roman" w:cs="Times New Roman"/>
                <w:szCs w:val="24"/>
                <w:lang w:val="bs-Latn-BA"/>
              </w:rPr>
              <w:t xml:space="preserve">Zakon o izmjenama i dopunama Zakonika o krivičnom postupku </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A5F6419"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w:t>
            </w:r>
          </w:p>
        </w:tc>
        <w:tc>
          <w:tcPr>
            <w:tcW w:w="4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88FF90E"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2025/II</w:t>
            </w:r>
          </w:p>
        </w:tc>
        <w:tc>
          <w:tcPr>
            <w:tcW w:w="6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6529675" w14:textId="77777777" w:rsidR="00091BD6" w:rsidRPr="00C45032" w:rsidRDefault="00091BD6" w:rsidP="00B05FAB">
            <w:pPr>
              <w:spacing w:before="0" w:after="0"/>
              <w:jc w:val="center"/>
              <w:rPr>
                <w:rFonts w:eastAsia="Calibri" w:cs="Calibri"/>
                <w:sz w:val="20"/>
                <w:szCs w:val="20"/>
                <w:lang w:val="bs-Latn-BA"/>
              </w:rPr>
            </w:pPr>
            <w:r w:rsidRPr="00C45032">
              <w:rPr>
                <w:rFonts w:eastAsia="Times New Roman" w:cs="Times New Roman"/>
                <w:bCs/>
                <w:sz w:val="20"/>
                <w:szCs w:val="20"/>
                <w:lang w:val="bs-Latn-BA"/>
              </w:rPr>
              <w:t xml:space="preserve">32012L0013 </w:t>
            </w:r>
            <w:r w:rsidRPr="00C45032">
              <w:rPr>
                <w:rFonts w:eastAsia="Calibri" w:cs="Calibri"/>
                <w:sz w:val="20"/>
                <w:szCs w:val="20"/>
                <w:lang w:val="bs-Latn-BA"/>
              </w:rPr>
              <w:t>[P]</w:t>
            </w:r>
          </w:p>
          <w:p w14:paraId="6962D075" w14:textId="77777777" w:rsidR="00091BD6" w:rsidRPr="00C45032" w:rsidRDefault="00091BD6" w:rsidP="00B05FAB">
            <w:pPr>
              <w:spacing w:before="0" w:after="0"/>
              <w:jc w:val="center"/>
              <w:rPr>
                <w:rFonts w:eastAsia="Calibri" w:cs="Calibri"/>
                <w:sz w:val="20"/>
                <w:szCs w:val="20"/>
                <w:lang w:val="bs-Latn-BA"/>
              </w:rPr>
            </w:pPr>
            <w:r w:rsidRPr="00C45032">
              <w:rPr>
                <w:rFonts w:eastAsia="Times New Roman" w:cs="Times New Roman"/>
                <w:bCs/>
                <w:sz w:val="20"/>
                <w:szCs w:val="20"/>
                <w:lang w:val="bs-Latn-BA"/>
              </w:rPr>
              <w:t>32016L0343</w:t>
            </w:r>
            <w:r w:rsidRPr="00C45032">
              <w:rPr>
                <w:rFonts w:eastAsia="Calibri" w:cs="Calibri"/>
                <w:sz w:val="20"/>
                <w:szCs w:val="20"/>
                <w:lang w:val="bs-Latn-BA"/>
              </w:rPr>
              <w:t>[P]</w:t>
            </w:r>
          </w:p>
          <w:p w14:paraId="0EE3FD10" w14:textId="77777777" w:rsidR="00091BD6" w:rsidRPr="00C45032" w:rsidRDefault="00091BD6" w:rsidP="00B05FAB">
            <w:pPr>
              <w:spacing w:before="0" w:after="0"/>
              <w:jc w:val="center"/>
              <w:rPr>
                <w:rFonts w:eastAsia="Calibri" w:cs="Times New Roman"/>
                <w:sz w:val="20"/>
                <w:szCs w:val="20"/>
                <w:lang w:val="bs-Latn-BA"/>
              </w:rPr>
            </w:pPr>
            <w:r w:rsidRPr="00C45032">
              <w:rPr>
                <w:rFonts w:eastAsia="Times New Roman" w:cs="Times New Roman"/>
                <w:bCs/>
                <w:sz w:val="20"/>
                <w:szCs w:val="20"/>
                <w:lang w:val="bs-Latn-BA"/>
              </w:rPr>
              <w:t>32012L0029</w:t>
            </w:r>
            <w:r w:rsidRPr="00C45032">
              <w:rPr>
                <w:rFonts w:eastAsia="Calibri" w:cs="Calibri"/>
                <w:sz w:val="20"/>
                <w:szCs w:val="20"/>
                <w:lang w:val="bs-Latn-BA"/>
              </w:rPr>
              <w:t>[P]</w:t>
            </w:r>
          </w:p>
        </w:tc>
        <w:tc>
          <w:tcPr>
            <w:tcW w:w="7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B6FF925" w14:textId="77777777" w:rsidR="00091BD6" w:rsidRPr="00C45032" w:rsidRDefault="00091BD6" w:rsidP="00B05FAB">
            <w:pPr>
              <w:spacing w:before="0" w:after="0"/>
              <w:rPr>
                <w:rFonts w:eastAsia="Calibri" w:cs="Times New Roman"/>
                <w:szCs w:val="24"/>
                <w:lang w:val="bs-Latn-BA"/>
              </w:rPr>
            </w:pPr>
          </w:p>
        </w:tc>
      </w:tr>
      <w:tr w:rsidR="00091BD6" w:rsidRPr="003D0955" w14:paraId="4C94F3DE" w14:textId="77777777" w:rsidTr="00D01222">
        <w:trPr>
          <w:trHeight w:val="575"/>
        </w:trPr>
        <w:tc>
          <w:tcPr>
            <w:tcW w:w="1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C1E8450" w14:textId="77777777" w:rsidR="00091BD6" w:rsidRPr="00C45032" w:rsidRDefault="00091BD6" w:rsidP="00B05FAB">
            <w:pPr>
              <w:spacing w:before="0" w:after="0"/>
              <w:jc w:val="center"/>
              <w:rPr>
                <w:rFonts w:eastAsia="Calibri" w:cs="Times New Roman"/>
                <w:szCs w:val="24"/>
                <w:lang w:val="bs-Latn-BA"/>
              </w:rPr>
            </w:pPr>
            <w:r w:rsidRPr="00C45032">
              <w:t>5.</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9C6DE61" w14:textId="77777777" w:rsidR="00091BD6" w:rsidRPr="00C45032" w:rsidRDefault="00091BD6" w:rsidP="00B05FAB">
            <w:pPr>
              <w:spacing w:before="0" w:after="0"/>
              <w:jc w:val="center"/>
              <w:rPr>
                <w:rFonts w:eastAsia="Calibri" w:cs="Times New Roman"/>
                <w:szCs w:val="24"/>
                <w:lang w:val="bs-Latn-BA"/>
              </w:rPr>
            </w:pPr>
            <w:r w:rsidRPr="00C45032">
              <w:t>MP</w:t>
            </w:r>
          </w:p>
        </w:tc>
        <w:tc>
          <w:tcPr>
            <w:tcW w:w="221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D4E300B" w14:textId="77777777" w:rsidR="00091BD6" w:rsidRPr="00C45032" w:rsidRDefault="00091BD6" w:rsidP="00B05FAB">
            <w:pPr>
              <w:spacing w:before="0" w:after="0"/>
              <w:ind w:left="96" w:right="85"/>
              <w:rPr>
                <w:rFonts w:eastAsia="Calibri" w:cs="Times New Roman"/>
                <w:szCs w:val="24"/>
                <w:lang w:val="bs-Latn-BA"/>
              </w:rPr>
            </w:pPr>
            <w:r w:rsidRPr="00C45032">
              <w:rPr>
                <w:lang w:val="bs-Latn-BA"/>
              </w:rPr>
              <w:t xml:space="preserve">Zakon o potvrđivanju Ljubljansko – haške konvencije o međunarodnoj saradnji u istrazi i gonjenju krivičnog djela genocida, zločina protiv čovječnosti, ratnih zločina i drugih međunarodnih zločina </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B95D2B1" w14:textId="77777777" w:rsidR="00091BD6" w:rsidRPr="00C45032" w:rsidRDefault="00091BD6" w:rsidP="00B05FAB">
            <w:pPr>
              <w:spacing w:before="0" w:after="0"/>
              <w:jc w:val="center"/>
              <w:rPr>
                <w:rFonts w:eastAsia="Calibri" w:cs="Times New Roman"/>
                <w:szCs w:val="24"/>
                <w:lang w:val="bs-Latn-BA"/>
              </w:rPr>
            </w:pPr>
            <w:r w:rsidRPr="00C45032">
              <w:t xml:space="preserve">2025/I </w:t>
            </w:r>
          </w:p>
        </w:tc>
        <w:tc>
          <w:tcPr>
            <w:tcW w:w="4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DC088BA" w14:textId="77777777" w:rsidR="00091BD6" w:rsidRPr="00C45032" w:rsidRDefault="00091BD6" w:rsidP="00B05FAB">
            <w:pPr>
              <w:spacing w:before="0" w:after="0"/>
              <w:jc w:val="center"/>
              <w:rPr>
                <w:rFonts w:eastAsia="Calibri" w:cs="Times New Roman"/>
                <w:szCs w:val="24"/>
                <w:lang w:val="bs-Latn-BA"/>
              </w:rPr>
            </w:pPr>
            <w:r w:rsidRPr="00C45032">
              <w:t>2025/III</w:t>
            </w:r>
          </w:p>
        </w:tc>
        <w:tc>
          <w:tcPr>
            <w:tcW w:w="6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E49F26E" w14:textId="77777777" w:rsidR="00091BD6" w:rsidRPr="00C45032" w:rsidRDefault="00091BD6" w:rsidP="00B05FAB">
            <w:pPr>
              <w:spacing w:before="0" w:after="0"/>
              <w:jc w:val="center"/>
              <w:rPr>
                <w:rFonts w:eastAsia="Calibri" w:cs="Times New Roman"/>
                <w:sz w:val="20"/>
                <w:szCs w:val="20"/>
                <w:lang w:val="bs-Latn-BA"/>
              </w:rPr>
            </w:pPr>
          </w:p>
        </w:tc>
        <w:tc>
          <w:tcPr>
            <w:tcW w:w="7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5E63BE7" w14:textId="77777777" w:rsidR="00091BD6" w:rsidRPr="00C45032" w:rsidRDefault="00091BD6" w:rsidP="00B05FAB">
            <w:pPr>
              <w:spacing w:before="0" w:after="0"/>
              <w:rPr>
                <w:rFonts w:eastAsia="Calibri" w:cs="Times New Roman"/>
                <w:sz w:val="20"/>
                <w:szCs w:val="20"/>
                <w:lang w:val="bs-Latn-BA"/>
              </w:rPr>
            </w:pPr>
            <w:r w:rsidRPr="00C45032">
              <w:rPr>
                <w:sz w:val="20"/>
                <w:szCs w:val="20"/>
                <w:lang w:val="bs-Latn-BA"/>
              </w:rPr>
              <w:t>Ljubljansko – haška konvencije o međunarodnoj saradnji u istrazi i gonjenju krivičnog djela genocida, zločina protiv čovječnosti, ratnih zločina i drugih međunarodnih zločina</w:t>
            </w:r>
          </w:p>
        </w:tc>
      </w:tr>
      <w:tr w:rsidR="00091BD6" w:rsidRPr="003D0955" w14:paraId="079D14F2" w14:textId="77777777" w:rsidTr="00D01222">
        <w:trPr>
          <w:trHeight w:val="575"/>
        </w:trPr>
        <w:tc>
          <w:tcPr>
            <w:tcW w:w="1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95C7B85" w14:textId="77777777" w:rsidR="00091BD6" w:rsidRPr="00C45032" w:rsidRDefault="00091BD6" w:rsidP="00B05FAB">
            <w:pPr>
              <w:spacing w:before="0" w:after="0"/>
              <w:jc w:val="center"/>
            </w:pPr>
            <w:r w:rsidRPr="00C45032">
              <w:rPr>
                <w:rFonts w:eastAsia="Calibri" w:cs="Times New Roman"/>
                <w:szCs w:val="24"/>
                <w:lang w:val="bs-Latn-BA"/>
              </w:rPr>
              <w:t>6.</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BFB5810" w14:textId="77777777" w:rsidR="00091BD6" w:rsidRPr="00C45032" w:rsidRDefault="00091BD6" w:rsidP="00B05FAB">
            <w:pPr>
              <w:spacing w:before="0" w:after="0"/>
              <w:jc w:val="center"/>
            </w:pPr>
            <w:r w:rsidRPr="00C45032">
              <w:rPr>
                <w:rFonts w:eastAsia="Calibri" w:cs="Times New Roman"/>
                <w:szCs w:val="24"/>
                <w:lang w:val="bs-Latn-BA"/>
              </w:rPr>
              <w:t>MP</w:t>
            </w:r>
          </w:p>
        </w:tc>
        <w:tc>
          <w:tcPr>
            <w:tcW w:w="221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46E20E0" w14:textId="77777777" w:rsidR="00091BD6" w:rsidRPr="00C45032" w:rsidRDefault="00091BD6" w:rsidP="00B05FAB">
            <w:pPr>
              <w:spacing w:before="0" w:after="0"/>
              <w:ind w:left="96" w:right="85"/>
            </w:pPr>
            <w:r w:rsidRPr="00C45032">
              <w:rPr>
                <w:rFonts w:eastAsia="Times New Roman" w:cs="Times New Roman"/>
                <w:szCs w:val="24"/>
                <w:lang w:val="sr-Latn-ME"/>
              </w:rPr>
              <w:t xml:space="preserve">Zakon o potvrđivanju II Dodatnog protokola uz Konvenciju o računarskom kriminalu o unaprijeđenoj saradnji i otkrivanju </w:t>
            </w:r>
            <w:r w:rsidRPr="00C45032">
              <w:rPr>
                <w:rFonts w:eastAsia="Times New Roman" w:cs="Times New Roman"/>
                <w:szCs w:val="24"/>
                <w:lang w:val="sr-Latn-ME"/>
              </w:rPr>
              <w:lastRenderedPageBreak/>
              <w:t>elektronskih dokaza</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FEFFAA7" w14:textId="77777777" w:rsidR="00091BD6" w:rsidRPr="00C45032" w:rsidRDefault="00091BD6" w:rsidP="00B05FAB">
            <w:pPr>
              <w:spacing w:before="0" w:after="0"/>
              <w:jc w:val="center"/>
            </w:pPr>
            <w:r w:rsidRPr="00C45032">
              <w:rPr>
                <w:rFonts w:eastAsia="Calibri" w:cs="Times New Roman"/>
                <w:szCs w:val="24"/>
                <w:lang w:val="bs-Latn-BA"/>
              </w:rPr>
              <w:lastRenderedPageBreak/>
              <w:t>2025/II</w:t>
            </w:r>
          </w:p>
        </w:tc>
        <w:tc>
          <w:tcPr>
            <w:tcW w:w="4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46FCB3C" w14:textId="77777777" w:rsidR="00091BD6" w:rsidRPr="00C45032" w:rsidRDefault="00091BD6" w:rsidP="00B05FAB">
            <w:pPr>
              <w:spacing w:before="0" w:after="0"/>
              <w:jc w:val="center"/>
            </w:pPr>
            <w:r w:rsidRPr="00C45032">
              <w:rPr>
                <w:rFonts w:eastAsia="Calibri" w:cs="Times New Roman"/>
                <w:szCs w:val="24"/>
                <w:lang w:val="bs-Latn-BA"/>
              </w:rPr>
              <w:t>2025/III</w:t>
            </w:r>
          </w:p>
        </w:tc>
        <w:tc>
          <w:tcPr>
            <w:tcW w:w="6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FD48C4C" w14:textId="77777777" w:rsidR="00091BD6" w:rsidRPr="00C45032" w:rsidRDefault="00091BD6" w:rsidP="00B05FAB">
            <w:pPr>
              <w:spacing w:before="0" w:after="0"/>
              <w:jc w:val="center"/>
              <w:rPr>
                <w:rFonts w:eastAsia="Calibri" w:cs="Times New Roman"/>
                <w:sz w:val="20"/>
                <w:szCs w:val="20"/>
                <w:lang w:val="bs-Latn-BA"/>
              </w:rPr>
            </w:pPr>
          </w:p>
        </w:tc>
        <w:tc>
          <w:tcPr>
            <w:tcW w:w="7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8170EBC" w14:textId="77777777" w:rsidR="00091BD6" w:rsidRPr="00C45032" w:rsidRDefault="00091BD6" w:rsidP="00B05FAB">
            <w:pPr>
              <w:spacing w:before="0" w:after="0"/>
              <w:rPr>
                <w:sz w:val="20"/>
                <w:szCs w:val="20"/>
                <w:lang w:val="bs-Latn-BA"/>
              </w:rPr>
            </w:pPr>
            <w:r w:rsidRPr="00C45032">
              <w:rPr>
                <w:rFonts w:eastAsia="Times New Roman" w:cs="Times New Roman"/>
                <w:sz w:val="20"/>
                <w:szCs w:val="20"/>
                <w:lang w:val="sr-Latn-ME"/>
              </w:rPr>
              <w:t xml:space="preserve">II Dodatni  protokol uz Konvenciju o </w:t>
            </w:r>
            <w:r w:rsidRPr="00C45032">
              <w:rPr>
                <w:rFonts w:eastAsia="Times New Roman" w:cs="Times New Roman"/>
                <w:sz w:val="20"/>
                <w:szCs w:val="20"/>
                <w:lang w:val="sr-Latn-ME"/>
              </w:rPr>
              <w:lastRenderedPageBreak/>
              <w:t>računarskom kriminalu o unaprijeđenoj saradnji i otkrivanju elektronskih dokaza</w:t>
            </w:r>
          </w:p>
        </w:tc>
      </w:tr>
      <w:tr w:rsidR="00091BD6" w:rsidRPr="00C45032" w14:paraId="0678A5C8" w14:textId="77777777" w:rsidTr="00D01222">
        <w:trPr>
          <w:trHeight w:val="575"/>
        </w:trPr>
        <w:tc>
          <w:tcPr>
            <w:tcW w:w="1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03948CE"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lastRenderedPageBreak/>
              <w:t>7.</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0AAC5DA"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MP</w:t>
            </w:r>
          </w:p>
        </w:tc>
        <w:tc>
          <w:tcPr>
            <w:tcW w:w="221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2750CD1" w14:textId="77777777" w:rsidR="00091BD6" w:rsidRPr="00C45032" w:rsidRDefault="00091BD6" w:rsidP="00B05FAB">
            <w:pPr>
              <w:spacing w:before="0" w:after="0"/>
              <w:ind w:left="96" w:right="85"/>
              <w:rPr>
                <w:rFonts w:eastAsia="Calibri" w:cs="Times New Roman"/>
                <w:szCs w:val="24"/>
                <w:lang w:val="bs-Latn-BA"/>
              </w:rPr>
            </w:pPr>
            <w:r w:rsidRPr="00C45032">
              <w:rPr>
                <w:rFonts w:eastAsia="Calibri" w:cs="Times New Roman"/>
                <w:szCs w:val="24"/>
                <w:lang w:val="bs-Latn-BA"/>
              </w:rPr>
              <w:t>Zakon o izmjenama i dopunama Zakona o izvršenju i obezbjeđenju</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F7998D9" w14:textId="77777777" w:rsidR="00091BD6" w:rsidRPr="00C45032" w:rsidRDefault="00091BD6" w:rsidP="00B05FAB">
            <w:pPr>
              <w:spacing w:before="0" w:after="0"/>
              <w:jc w:val="center"/>
              <w:rPr>
                <w:rFonts w:eastAsia="Calibri" w:cs="Times New Roman"/>
                <w:szCs w:val="24"/>
                <w:lang w:val="sr-Latn-ME"/>
              </w:rPr>
            </w:pPr>
            <w:r w:rsidRPr="00C45032">
              <w:rPr>
                <w:rFonts w:eastAsia="Calibri" w:cs="Times New Roman"/>
                <w:szCs w:val="24"/>
                <w:lang w:val="bs-Latn-BA"/>
              </w:rPr>
              <w:t>2025/II</w:t>
            </w:r>
          </w:p>
        </w:tc>
        <w:tc>
          <w:tcPr>
            <w:tcW w:w="4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6E99E64"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Danom pristupanja EU</w:t>
            </w:r>
          </w:p>
        </w:tc>
        <w:tc>
          <w:tcPr>
            <w:tcW w:w="6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B6E28FC" w14:textId="77777777" w:rsidR="00091BD6" w:rsidRPr="00C45032" w:rsidRDefault="00091BD6" w:rsidP="00B05FAB">
            <w:pPr>
              <w:spacing w:before="0" w:after="0"/>
              <w:jc w:val="center"/>
              <w:rPr>
                <w:rFonts w:eastAsia="Calibri" w:cs="Times New Roman"/>
                <w:sz w:val="20"/>
                <w:szCs w:val="20"/>
                <w:lang w:val="bs-Latn-BA"/>
              </w:rPr>
            </w:pPr>
            <w:r w:rsidRPr="00C45032">
              <w:rPr>
                <w:rFonts w:eastAsia="Calibri" w:cs="Times New Roman"/>
                <w:sz w:val="20"/>
                <w:szCs w:val="20"/>
                <w:lang w:val="bs-Latn-BA"/>
              </w:rPr>
              <w:t>32014R0655 [P]</w:t>
            </w:r>
          </w:p>
        </w:tc>
        <w:tc>
          <w:tcPr>
            <w:tcW w:w="7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C273066" w14:textId="77777777" w:rsidR="00091BD6" w:rsidRPr="00C45032" w:rsidRDefault="00091BD6" w:rsidP="00B05FAB">
            <w:pPr>
              <w:spacing w:before="0" w:after="0"/>
              <w:rPr>
                <w:rFonts w:eastAsia="Calibri" w:cs="Times New Roman"/>
                <w:szCs w:val="24"/>
                <w:lang w:val="bs-Latn-BA"/>
              </w:rPr>
            </w:pPr>
          </w:p>
        </w:tc>
      </w:tr>
      <w:tr w:rsidR="00091BD6" w:rsidRPr="00C45032" w14:paraId="4EEF406C" w14:textId="77777777" w:rsidTr="00D01222">
        <w:trPr>
          <w:trHeight w:val="575"/>
        </w:trPr>
        <w:tc>
          <w:tcPr>
            <w:tcW w:w="1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D7C8C59"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8.</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E210FFF"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MP</w:t>
            </w:r>
          </w:p>
        </w:tc>
        <w:tc>
          <w:tcPr>
            <w:tcW w:w="221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56F5F10" w14:textId="77777777" w:rsidR="00091BD6" w:rsidRPr="00C45032" w:rsidRDefault="00091BD6" w:rsidP="00B05FAB">
            <w:pPr>
              <w:spacing w:before="0" w:after="0"/>
              <w:ind w:left="96" w:right="85"/>
              <w:rPr>
                <w:rFonts w:eastAsia="Calibri" w:cs="Times New Roman"/>
                <w:szCs w:val="24"/>
                <w:lang w:val="bs-Latn-BA"/>
              </w:rPr>
            </w:pPr>
            <w:r w:rsidRPr="00C45032">
              <w:rPr>
                <w:rFonts w:eastAsia="Calibri" w:cs="Times New Roman"/>
                <w:szCs w:val="24"/>
                <w:lang w:val="bs-Latn-BA"/>
              </w:rPr>
              <w:t>Zakon o potvrđivanju III i IV Dodatnog protokola uz Konvenciju o ekstradiciji</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C9EAFD8"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2025/III</w:t>
            </w:r>
          </w:p>
        </w:tc>
        <w:tc>
          <w:tcPr>
            <w:tcW w:w="4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ECCD2CD"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2025/III</w:t>
            </w:r>
          </w:p>
        </w:tc>
        <w:tc>
          <w:tcPr>
            <w:tcW w:w="6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2BFDA71" w14:textId="77777777" w:rsidR="00091BD6" w:rsidRPr="00C45032" w:rsidRDefault="00091BD6" w:rsidP="00B05FAB">
            <w:pPr>
              <w:spacing w:before="0" w:after="0"/>
              <w:jc w:val="center"/>
              <w:rPr>
                <w:rFonts w:eastAsia="Calibri" w:cs="Times New Roman"/>
                <w:sz w:val="20"/>
                <w:szCs w:val="20"/>
                <w:lang w:val="bs-Latn-BA"/>
              </w:rPr>
            </w:pPr>
          </w:p>
        </w:tc>
        <w:tc>
          <w:tcPr>
            <w:tcW w:w="7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52BDDF8" w14:textId="77777777" w:rsidR="00091BD6" w:rsidRPr="00C45032" w:rsidRDefault="00091BD6" w:rsidP="00B05FAB">
            <w:pPr>
              <w:spacing w:before="0" w:after="0"/>
              <w:rPr>
                <w:rFonts w:eastAsia="Calibri" w:cs="Times New Roman"/>
                <w:sz w:val="20"/>
                <w:szCs w:val="20"/>
                <w:lang w:val="bs-Latn-BA"/>
              </w:rPr>
            </w:pPr>
            <w:r w:rsidRPr="00C45032">
              <w:rPr>
                <w:rFonts w:eastAsia="Calibri" w:cs="Times New Roman"/>
                <w:sz w:val="20"/>
                <w:szCs w:val="20"/>
                <w:lang w:val="bs-Latn-BA"/>
              </w:rPr>
              <w:t>SE - III i IV Dodatni protokol uz Konvenciju o ekstradiciji</w:t>
            </w:r>
          </w:p>
        </w:tc>
      </w:tr>
      <w:tr w:rsidR="00091BD6" w:rsidRPr="00C45032" w14:paraId="274A19AC" w14:textId="77777777" w:rsidTr="00D01222">
        <w:trPr>
          <w:trHeight w:val="575"/>
        </w:trPr>
        <w:tc>
          <w:tcPr>
            <w:tcW w:w="1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B874B19"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9.</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058CC16"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MP</w:t>
            </w:r>
          </w:p>
        </w:tc>
        <w:tc>
          <w:tcPr>
            <w:tcW w:w="221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99A1ED8" w14:textId="77777777" w:rsidR="00091BD6" w:rsidRPr="00C45032" w:rsidRDefault="00091BD6" w:rsidP="00B05FAB">
            <w:pPr>
              <w:spacing w:before="0" w:after="0"/>
              <w:ind w:left="96" w:right="85"/>
              <w:rPr>
                <w:rFonts w:eastAsia="Calibri" w:cs="Times New Roman"/>
                <w:szCs w:val="24"/>
                <w:lang w:val="bs-Latn-BA"/>
              </w:rPr>
            </w:pPr>
            <w:r w:rsidRPr="00C45032">
              <w:rPr>
                <w:rFonts w:eastAsia="Times New Roman" w:cs="Times New Roman"/>
                <w:szCs w:val="24"/>
                <w:lang w:val="bs-Latn-BA"/>
              </w:rPr>
              <w:t>Zakon o izmjenama i dopunama Zakona o međunarodnoj pravnoj pomoći u krivičnim stvarima</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89DF671"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2025/III</w:t>
            </w:r>
          </w:p>
        </w:tc>
        <w:tc>
          <w:tcPr>
            <w:tcW w:w="4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F04532C"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2025/III</w:t>
            </w:r>
          </w:p>
        </w:tc>
        <w:tc>
          <w:tcPr>
            <w:tcW w:w="6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3F79E38" w14:textId="77777777" w:rsidR="00091BD6" w:rsidRPr="00C45032" w:rsidRDefault="00091BD6" w:rsidP="00B05FAB">
            <w:pPr>
              <w:spacing w:before="0" w:after="0"/>
              <w:jc w:val="center"/>
              <w:rPr>
                <w:rFonts w:eastAsia="Calibri" w:cs="Times New Roman"/>
                <w:sz w:val="20"/>
                <w:szCs w:val="20"/>
                <w:lang w:val="bs-Latn-BA"/>
              </w:rPr>
            </w:pPr>
          </w:p>
        </w:tc>
        <w:tc>
          <w:tcPr>
            <w:tcW w:w="7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D7D9F04" w14:textId="77777777" w:rsidR="00091BD6" w:rsidRPr="00C45032" w:rsidRDefault="00091BD6" w:rsidP="00B05FAB">
            <w:pPr>
              <w:spacing w:before="0" w:after="0"/>
              <w:rPr>
                <w:rFonts w:eastAsia="Calibri" w:cs="Times New Roman"/>
                <w:sz w:val="20"/>
                <w:szCs w:val="20"/>
                <w:lang w:val="bs-Latn-BA"/>
              </w:rPr>
            </w:pPr>
            <w:r w:rsidRPr="00C45032">
              <w:rPr>
                <w:rFonts w:eastAsia="Calibri" w:cs="Times New Roman"/>
                <w:sz w:val="20"/>
                <w:szCs w:val="20"/>
                <w:lang w:val="bs-Latn-BA"/>
              </w:rPr>
              <w:t>SE - III i IV Dodatni protokol uz Konvenciju o ektradiciji</w:t>
            </w:r>
          </w:p>
        </w:tc>
      </w:tr>
      <w:tr w:rsidR="00091BD6" w:rsidRPr="00C45032" w14:paraId="0EEC3329" w14:textId="77777777" w:rsidTr="00D01222">
        <w:tc>
          <w:tcPr>
            <w:tcW w:w="1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0C79E52"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10.</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5118A86"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MP</w:t>
            </w:r>
          </w:p>
        </w:tc>
        <w:tc>
          <w:tcPr>
            <w:tcW w:w="221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CFC359B" w14:textId="77777777" w:rsidR="00091BD6" w:rsidRPr="00C45032" w:rsidRDefault="00091BD6" w:rsidP="00B05FAB">
            <w:pPr>
              <w:spacing w:before="0" w:after="0"/>
              <w:ind w:left="96" w:right="85"/>
              <w:rPr>
                <w:rFonts w:eastAsia="Times New Roman" w:cs="Times New Roman"/>
                <w:szCs w:val="24"/>
                <w:lang w:val="bs-Latn-BA"/>
              </w:rPr>
            </w:pPr>
            <w:r w:rsidRPr="00C45032">
              <w:rPr>
                <w:rFonts w:eastAsia="Calibri" w:cs="Times New Roman"/>
                <w:szCs w:val="24"/>
                <w:lang w:val="bs-Latn-BA"/>
              </w:rPr>
              <w:t>Zakon o izmjenama i dopunama Zakona o parničnom postupku</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2A16FF9"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2025/IV</w:t>
            </w:r>
          </w:p>
        </w:tc>
        <w:tc>
          <w:tcPr>
            <w:tcW w:w="4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6517641"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Danom pristupanja</w:t>
            </w:r>
          </w:p>
          <w:p w14:paraId="1E326A71"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EU</w:t>
            </w:r>
          </w:p>
        </w:tc>
        <w:tc>
          <w:tcPr>
            <w:tcW w:w="6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F2A27D4" w14:textId="77777777" w:rsidR="00091BD6" w:rsidRPr="00C45032" w:rsidRDefault="00091BD6" w:rsidP="00B05FAB">
            <w:pPr>
              <w:spacing w:before="0" w:after="0"/>
              <w:jc w:val="center"/>
              <w:rPr>
                <w:rFonts w:eastAsia="Calibri" w:cs="Times New Roman"/>
                <w:sz w:val="20"/>
                <w:szCs w:val="20"/>
                <w:lang w:val="bs-Latn-BA"/>
              </w:rPr>
            </w:pPr>
            <w:r w:rsidRPr="00C45032">
              <w:rPr>
                <w:rFonts w:eastAsia="Calibri" w:cs="Times New Roman"/>
                <w:sz w:val="20"/>
                <w:szCs w:val="20"/>
                <w:lang w:val="bs-Latn-BA"/>
              </w:rPr>
              <w:t>32020R1783 [P]</w:t>
            </w:r>
          </w:p>
          <w:p w14:paraId="5F469B06" w14:textId="77777777" w:rsidR="00091BD6" w:rsidRPr="00C45032" w:rsidRDefault="00091BD6" w:rsidP="00B05FAB">
            <w:pPr>
              <w:spacing w:before="0" w:after="0"/>
              <w:jc w:val="center"/>
              <w:rPr>
                <w:rFonts w:eastAsia="Times New Roman" w:cs="Times New Roman"/>
                <w:bCs/>
                <w:sz w:val="20"/>
                <w:szCs w:val="20"/>
                <w:lang w:val="bs-Latn-BA"/>
              </w:rPr>
            </w:pPr>
            <w:r w:rsidRPr="00C45032">
              <w:rPr>
                <w:rFonts w:eastAsia="Calibri" w:cs="Times New Roman"/>
                <w:sz w:val="20"/>
                <w:szCs w:val="20"/>
                <w:lang w:val="bs-Latn-BA"/>
              </w:rPr>
              <w:t>32020R1784 [P]</w:t>
            </w:r>
          </w:p>
        </w:tc>
        <w:tc>
          <w:tcPr>
            <w:tcW w:w="7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2B6190F" w14:textId="77777777" w:rsidR="00091BD6" w:rsidRPr="00C45032" w:rsidRDefault="00091BD6" w:rsidP="00B05FAB">
            <w:pPr>
              <w:spacing w:before="0" w:after="0"/>
              <w:rPr>
                <w:rFonts w:eastAsia="Calibri" w:cs="Times New Roman"/>
                <w:sz w:val="20"/>
                <w:szCs w:val="20"/>
                <w:lang w:val="bs-Latn-BA"/>
              </w:rPr>
            </w:pPr>
          </w:p>
        </w:tc>
      </w:tr>
      <w:tr w:rsidR="00091BD6" w:rsidRPr="003D0955" w14:paraId="54F2A9D2" w14:textId="77777777" w:rsidTr="00D01222">
        <w:tc>
          <w:tcPr>
            <w:tcW w:w="1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6737627"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11.</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68869DE"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MP</w:t>
            </w:r>
          </w:p>
        </w:tc>
        <w:tc>
          <w:tcPr>
            <w:tcW w:w="221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A52503A" w14:textId="77777777" w:rsidR="00091BD6" w:rsidRPr="00C45032" w:rsidRDefault="00091BD6" w:rsidP="00B05FAB">
            <w:pPr>
              <w:spacing w:before="0" w:after="0"/>
              <w:ind w:left="96" w:right="85"/>
              <w:rPr>
                <w:rFonts w:eastAsia="Times New Roman" w:cs="Times New Roman"/>
                <w:szCs w:val="24"/>
                <w:lang w:val="bs-Latn-BA"/>
              </w:rPr>
            </w:pPr>
            <w:r w:rsidRPr="00C45032">
              <w:rPr>
                <w:rFonts w:eastAsia="Times New Roman" w:cs="Times New Roman"/>
                <w:szCs w:val="24"/>
                <w:lang w:val="bs-Latn-BA"/>
              </w:rPr>
              <w:t>Zakon o ratifikaciji Haške konvencije o međunarodnoj zaštiti odraslih osoba iz 2000. godine</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2DC8E18"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2025/IV</w:t>
            </w:r>
          </w:p>
        </w:tc>
        <w:tc>
          <w:tcPr>
            <w:tcW w:w="4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244246E"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2026/II</w:t>
            </w:r>
          </w:p>
        </w:tc>
        <w:tc>
          <w:tcPr>
            <w:tcW w:w="6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B367783" w14:textId="77777777" w:rsidR="00091BD6" w:rsidRPr="00C45032" w:rsidRDefault="00091BD6" w:rsidP="00B05FAB">
            <w:pPr>
              <w:spacing w:before="0" w:after="0"/>
              <w:jc w:val="center"/>
              <w:rPr>
                <w:rFonts w:eastAsia="Times New Roman" w:cs="Times New Roman"/>
                <w:bCs/>
                <w:sz w:val="20"/>
                <w:szCs w:val="20"/>
                <w:lang w:val="bs-Latn-BA"/>
              </w:rPr>
            </w:pPr>
          </w:p>
        </w:tc>
        <w:tc>
          <w:tcPr>
            <w:tcW w:w="7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393B77B" w14:textId="77777777" w:rsidR="00091BD6" w:rsidRPr="00C45032" w:rsidRDefault="00091BD6" w:rsidP="00B05FAB">
            <w:pPr>
              <w:spacing w:before="0" w:after="0"/>
              <w:rPr>
                <w:rFonts w:eastAsia="Calibri" w:cs="Times New Roman"/>
                <w:sz w:val="20"/>
                <w:szCs w:val="20"/>
                <w:lang w:val="bs-Latn-BA"/>
              </w:rPr>
            </w:pPr>
            <w:r w:rsidRPr="00C45032">
              <w:rPr>
                <w:rFonts w:eastAsia="Calibri" w:cs="Times New Roman"/>
                <w:sz w:val="20"/>
                <w:szCs w:val="20"/>
                <w:lang w:val="bs-Latn-BA"/>
              </w:rPr>
              <w:t>Haška konvencija o međunarodnoj zaštiti odraslih osoba iz 2000. godine</w:t>
            </w:r>
          </w:p>
        </w:tc>
      </w:tr>
      <w:tr w:rsidR="00091BD6" w:rsidRPr="00C45032" w14:paraId="5363131A" w14:textId="77777777" w:rsidTr="00D01222">
        <w:tc>
          <w:tcPr>
            <w:tcW w:w="1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C69C9B5"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12.</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16C1E97"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MP</w:t>
            </w:r>
          </w:p>
        </w:tc>
        <w:tc>
          <w:tcPr>
            <w:tcW w:w="221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BDE47D2" w14:textId="77777777" w:rsidR="00091BD6" w:rsidRPr="00C45032" w:rsidRDefault="00091BD6" w:rsidP="00B05FAB">
            <w:pPr>
              <w:spacing w:before="0" w:after="0"/>
              <w:ind w:left="96" w:right="85"/>
              <w:rPr>
                <w:rFonts w:eastAsia="Calibri" w:cs="Times New Roman"/>
                <w:szCs w:val="24"/>
                <w:lang w:val="bs-Latn-BA"/>
              </w:rPr>
            </w:pPr>
            <w:r w:rsidRPr="00C45032">
              <w:rPr>
                <w:rFonts w:eastAsia="Times New Roman" w:cs="Times New Roman"/>
                <w:szCs w:val="24"/>
                <w:lang w:val="bs-Latn-BA"/>
              </w:rPr>
              <w:t>Zakon o izmjenama i dopunama Zakona o pravosudnoj saradnji u krivičnim stvarima s državama članicama EU</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9760947"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2025/IV</w:t>
            </w:r>
          </w:p>
        </w:tc>
        <w:tc>
          <w:tcPr>
            <w:tcW w:w="4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4E9A70"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Danom pristupanja EU</w:t>
            </w:r>
          </w:p>
        </w:tc>
        <w:tc>
          <w:tcPr>
            <w:tcW w:w="6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28767E8" w14:textId="77777777" w:rsidR="00091BD6" w:rsidRPr="00C45032" w:rsidRDefault="00091BD6" w:rsidP="00B05FAB">
            <w:pPr>
              <w:spacing w:before="0" w:after="0"/>
              <w:jc w:val="center"/>
              <w:rPr>
                <w:rFonts w:eastAsia="Times New Roman" w:cs="Times New Roman"/>
                <w:bCs/>
                <w:sz w:val="20"/>
                <w:szCs w:val="20"/>
                <w:lang w:val="bs-Latn-BA"/>
              </w:rPr>
            </w:pPr>
            <w:r w:rsidRPr="00C45032">
              <w:rPr>
                <w:rFonts w:eastAsia="Times New Roman" w:cs="Times New Roman"/>
                <w:bCs/>
                <w:sz w:val="20"/>
                <w:szCs w:val="20"/>
                <w:lang w:val="bs-Latn-BA"/>
              </w:rPr>
              <w:t xml:space="preserve">32018R1727 </w:t>
            </w:r>
            <w:r w:rsidRPr="00C45032">
              <w:rPr>
                <w:rFonts w:eastAsia="Calibri" w:cs="Calibri"/>
                <w:sz w:val="20"/>
                <w:szCs w:val="20"/>
                <w:lang w:val="bs-Latn-BA"/>
              </w:rPr>
              <w:t>[P]</w:t>
            </w:r>
          </w:p>
          <w:p w14:paraId="0FAA0DBB" w14:textId="77777777" w:rsidR="00091BD6" w:rsidRPr="00C45032" w:rsidRDefault="00091BD6" w:rsidP="00B05FAB">
            <w:pPr>
              <w:spacing w:before="0" w:after="0"/>
              <w:jc w:val="center"/>
              <w:rPr>
                <w:rFonts w:eastAsia="Times New Roman" w:cs="Times New Roman"/>
                <w:bCs/>
                <w:sz w:val="20"/>
                <w:szCs w:val="20"/>
                <w:lang w:val="bs-Latn-BA"/>
              </w:rPr>
            </w:pPr>
            <w:r w:rsidRPr="00C45032">
              <w:rPr>
                <w:rFonts w:eastAsia="Times New Roman" w:cs="Times New Roman"/>
                <w:bCs/>
                <w:sz w:val="20"/>
                <w:szCs w:val="20"/>
                <w:lang w:val="bs-Latn-BA"/>
              </w:rPr>
              <w:t xml:space="preserve">32017R1939 </w:t>
            </w:r>
            <w:r w:rsidRPr="00C45032">
              <w:rPr>
                <w:rFonts w:eastAsia="Calibri" w:cs="Calibri"/>
                <w:sz w:val="20"/>
                <w:szCs w:val="20"/>
                <w:lang w:val="bs-Latn-BA"/>
              </w:rPr>
              <w:t>[P]</w:t>
            </w:r>
          </w:p>
          <w:p w14:paraId="09DD83FC" w14:textId="77777777" w:rsidR="00091BD6" w:rsidRPr="00C45032" w:rsidRDefault="00091BD6" w:rsidP="00B05FAB">
            <w:pPr>
              <w:spacing w:before="0" w:after="0"/>
              <w:jc w:val="center"/>
              <w:rPr>
                <w:rFonts w:eastAsia="Times New Roman" w:cs="Times New Roman"/>
                <w:bCs/>
                <w:sz w:val="20"/>
                <w:szCs w:val="20"/>
                <w:lang w:val="bs-Latn-BA"/>
              </w:rPr>
            </w:pPr>
            <w:r w:rsidRPr="00C45032">
              <w:rPr>
                <w:rFonts w:eastAsia="Times New Roman" w:cs="Times New Roman"/>
                <w:bCs/>
                <w:sz w:val="20"/>
                <w:szCs w:val="20"/>
                <w:lang w:val="bs-Latn-BA"/>
              </w:rPr>
              <w:t xml:space="preserve">32002F0465 </w:t>
            </w:r>
            <w:r w:rsidRPr="00C45032">
              <w:rPr>
                <w:rFonts w:eastAsia="Calibri" w:cs="Calibri"/>
                <w:sz w:val="20"/>
                <w:szCs w:val="20"/>
                <w:lang w:val="bs-Latn-BA"/>
              </w:rPr>
              <w:t>[P]</w:t>
            </w:r>
          </w:p>
          <w:p w14:paraId="121D097E" w14:textId="77777777" w:rsidR="00091BD6" w:rsidRPr="00C45032" w:rsidRDefault="00091BD6" w:rsidP="00B05FAB">
            <w:pPr>
              <w:spacing w:before="0" w:after="0"/>
              <w:jc w:val="center"/>
              <w:rPr>
                <w:rFonts w:eastAsia="Times New Roman" w:cs="Times New Roman"/>
                <w:bCs/>
                <w:sz w:val="20"/>
                <w:szCs w:val="20"/>
                <w:lang w:val="bs-Latn-BA"/>
              </w:rPr>
            </w:pPr>
            <w:r w:rsidRPr="00C45032">
              <w:rPr>
                <w:rFonts w:eastAsia="Times New Roman" w:cs="Times New Roman"/>
                <w:bCs/>
                <w:sz w:val="20"/>
                <w:szCs w:val="20"/>
                <w:lang w:val="bs-Latn-BA"/>
              </w:rPr>
              <w:t xml:space="preserve">32009F0315 </w:t>
            </w:r>
            <w:r w:rsidRPr="00C45032">
              <w:rPr>
                <w:rFonts w:eastAsia="Calibri" w:cs="Calibri"/>
                <w:sz w:val="20"/>
                <w:szCs w:val="20"/>
                <w:lang w:val="bs-Latn-BA"/>
              </w:rPr>
              <w:t>[P]</w:t>
            </w:r>
          </w:p>
          <w:p w14:paraId="7F01E5AC" w14:textId="77777777" w:rsidR="00091BD6" w:rsidRPr="00C45032" w:rsidRDefault="00091BD6" w:rsidP="00B05FAB">
            <w:pPr>
              <w:spacing w:before="0" w:after="0"/>
              <w:jc w:val="center"/>
              <w:rPr>
                <w:rFonts w:eastAsia="Times New Roman" w:cs="Times New Roman"/>
                <w:bCs/>
                <w:sz w:val="20"/>
                <w:szCs w:val="20"/>
                <w:lang w:val="bs-Latn-BA"/>
              </w:rPr>
            </w:pPr>
            <w:r w:rsidRPr="00C45032">
              <w:rPr>
                <w:rFonts w:eastAsia="Times New Roman" w:cs="Times New Roman"/>
                <w:bCs/>
                <w:sz w:val="20"/>
                <w:szCs w:val="20"/>
                <w:lang w:val="bs-Latn-BA"/>
              </w:rPr>
              <w:t xml:space="preserve">32009D0316 </w:t>
            </w:r>
            <w:r w:rsidRPr="00C45032">
              <w:rPr>
                <w:rFonts w:eastAsia="Calibri" w:cs="Calibri"/>
                <w:sz w:val="20"/>
                <w:szCs w:val="20"/>
                <w:lang w:val="bs-Latn-BA"/>
              </w:rPr>
              <w:t>[P]</w:t>
            </w:r>
          </w:p>
          <w:p w14:paraId="06D4F734" w14:textId="77777777" w:rsidR="00091BD6" w:rsidRPr="00C45032" w:rsidRDefault="00091BD6" w:rsidP="00B05FAB">
            <w:pPr>
              <w:spacing w:before="0" w:after="0"/>
              <w:jc w:val="center"/>
              <w:rPr>
                <w:rFonts w:eastAsia="Times New Roman" w:cs="Times New Roman"/>
                <w:bCs/>
                <w:sz w:val="20"/>
                <w:szCs w:val="20"/>
                <w:lang w:val="bs-Latn-BA"/>
              </w:rPr>
            </w:pPr>
            <w:r w:rsidRPr="00C45032">
              <w:rPr>
                <w:rFonts w:eastAsia="Times New Roman" w:cs="Times New Roman"/>
                <w:bCs/>
                <w:sz w:val="20"/>
                <w:szCs w:val="20"/>
                <w:lang w:val="bs-Latn-BA"/>
              </w:rPr>
              <w:t xml:space="preserve">32019L0884 </w:t>
            </w:r>
            <w:r w:rsidRPr="00C45032">
              <w:rPr>
                <w:rFonts w:eastAsia="Calibri" w:cs="Calibri"/>
                <w:sz w:val="20"/>
                <w:szCs w:val="20"/>
                <w:lang w:val="bs-Latn-BA"/>
              </w:rPr>
              <w:t>[P]</w:t>
            </w:r>
          </w:p>
          <w:p w14:paraId="331C3D90" w14:textId="77777777" w:rsidR="00091BD6" w:rsidRPr="00C45032" w:rsidRDefault="00091BD6" w:rsidP="00B05FAB">
            <w:pPr>
              <w:spacing w:before="0" w:after="0"/>
              <w:jc w:val="center"/>
              <w:rPr>
                <w:rFonts w:eastAsia="Times New Roman" w:cs="Times New Roman"/>
                <w:bCs/>
                <w:sz w:val="20"/>
                <w:szCs w:val="20"/>
                <w:lang w:val="bs-Latn-BA"/>
              </w:rPr>
            </w:pPr>
            <w:r w:rsidRPr="00C45032">
              <w:rPr>
                <w:rFonts w:eastAsia="Times New Roman" w:cs="Times New Roman"/>
                <w:bCs/>
                <w:sz w:val="20"/>
                <w:szCs w:val="20"/>
                <w:lang w:val="bs-Latn-BA"/>
              </w:rPr>
              <w:t xml:space="preserve">32018R1726 </w:t>
            </w:r>
            <w:r w:rsidRPr="00C45032">
              <w:rPr>
                <w:rFonts w:eastAsia="Calibri" w:cs="Calibri"/>
                <w:sz w:val="20"/>
                <w:szCs w:val="20"/>
                <w:lang w:val="bs-Latn-BA"/>
              </w:rPr>
              <w:t>[P]</w:t>
            </w:r>
          </w:p>
          <w:p w14:paraId="5D729594" w14:textId="77777777" w:rsidR="00091BD6" w:rsidRPr="00C45032" w:rsidRDefault="00091BD6" w:rsidP="00B05FAB">
            <w:pPr>
              <w:spacing w:before="0" w:after="0"/>
              <w:jc w:val="center"/>
              <w:rPr>
                <w:rFonts w:eastAsia="Times New Roman" w:cs="Times New Roman"/>
                <w:bCs/>
                <w:sz w:val="20"/>
                <w:szCs w:val="20"/>
                <w:lang w:val="bs-Latn-BA"/>
              </w:rPr>
            </w:pPr>
            <w:r w:rsidRPr="00C45032">
              <w:rPr>
                <w:rFonts w:eastAsia="Times New Roman" w:cs="Times New Roman"/>
                <w:bCs/>
                <w:sz w:val="20"/>
                <w:szCs w:val="20"/>
                <w:lang w:val="bs-Latn-BA"/>
              </w:rPr>
              <w:t xml:space="preserve">32019R0816 </w:t>
            </w:r>
            <w:r w:rsidRPr="00C45032">
              <w:rPr>
                <w:rFonts w:eastAsia="Calibri" w:cs="Calibri"/>
                <w:sz w:val="20"/>
                <w:szCs w:val="20"/>
                <w:lang w:val="bs-Latn-BA"/>
              </w:rPr>
              <w:t>[P]</w:t>
            </w:r>
          </w:p>
          <w:p w14:paraId="0FE1278F" w14:textId="77777777" w:rsidR="00091BD6" w:rsidRPr="00C45032" w:rsidRDefault="00091BD6" w:rsidP="00B05FAB">
            <w:pPr>
              <w:spacing w:before="0" w:after="0"/>
              <w:jc w:val="center"/>
              <w:rPr>
                <w:rFonts w:eastAsia="Times New Roman" w:cs="Times New Roman"/>
                <w:bCs/>
                <w:sz w:val="20"/>
                <w:szCs w:val="20"/>
                <w:lang w:val="bs-Latn-BA"/>
              </w:rPr>
            </w:pPr>
            <w:r w:rsidRPr="00C45032">
              <w:rPr>
                <w:rFonts w:eastAsia="Times New Roman" w:cs="Times New Roman"/>
                <w:bCs/>
                <w:sz w:val="20"/>
                <w:szCs w:val="20"/>
                <w:lang w:val="bs-Latn-BA"/>
              </w:rPr>
              <w:t xml:space="preserve">32018R1805 </w:t>
            </w:r>
            <w:r w:rsidRPr="00C45032">
              <w:rPr>
                <w:rFonts w:eastAsia="Calibri" w:cs="Calibri"/>
                <w:sz w:val="20"/>
                <w:szCs w:val="20"/>
                <w:lang w:val="bs-Latn-BA"/>
              </w:rPr>
              <w:t>[P]</w:t>
            </w:r>
          </w:p>
        </w:tc>
        <w:tc>
          <w:tcPr>
            <w:tcW w:w="7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BB755CA" w14:textId="77777777" w:rsidR="00091BD6" w:rsidRPr="00C45032" w:rsidRDefault="00091BD6" w:rsidP="00B05FAB">
            <w:pPr>
              <w:spacing w:before="0" w:after="0"/>
              <w:rPr>
                <w:rFonts w:eastAsia="Calibri" w:cs="Times New Roman"/>
                <w:szCs w:val="24"/>
                <w:lang w:val="bs-Latn-BA"/>
              </w:rPr>
            </w:pPr>
          </w:p>
        </w:tc>
      </w:tr>
      <w:tr w:rsidR="00091BD6" w:rsidRPr="00C45032" w14:paraId="5DC13553" w14:textId="77777777" w:rsidTr="00D01222">
        <w:tc>
          <w:tcPr>
            <w:tcW w:w="18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AE0BBCB"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13.</w:t>
            </w:r>
          </w:p>
        </w:tc>
        <w:tc>
          <w:tcPr>
            <w:tcW w:w="35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A910B13"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MP</w:t>
            </w:r>
          </w:p>
        </w:tc>
        <w:tc>
          <w:tcPr>
            <w:tcW w:w="221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962B7CF" w14:textId="77777777" w:rsidR="00091BD6" w:rsidRPr="00C45032" w:rsidRDefault="00091BD6" w:rsidP="00B05FAB">
            <w:pPr>
              <w:spacing w:before="0" w:after="0"/>
              <w:ind w:left="96" w:right="85"/>
              <w:rPr>
                <w:rFonts w:eastAsia="Times New Roman" w:cs="Times New Roman"/>
                <w:szCs w:val="24"/>
                <w:lang w:val="bs-Latn-BA"/>
              </w:rPr>
            </w:pPr>
            <w:r w:rsidRPr="00C45032">
              <w:rPr>
                <w:rFonts w:eastAsia="Times New Roman" w:cs="Times New Roman"/>
                <w:szCs w:val="24"/>
                <w:lang w:val="bs-Latn-BA"/>
              </w:rPr>
              <w:t xml:space="preserve">Zakon o oduzimanju imovinske koristi stečene kriminalnom djelatnošću </w:t>
            </w:r>
          </w:p>
        </w:tc>
        <w:tc>
          <w:tcPr>
            <w:tcW w:w="5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B326D39"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2025/III</w:t>
            </w:r>
          </w:p>
        </w:tc>
        <w:tc>
          <w:tcPr>
            <w:tcW w:w="41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894E233" w14:textId="77777777" w:rsidR="00091BD6" w:rsidRPr="00C45032" w:rsidRDefault="00091BD6" w:rsidP="00B05FAB">
            <w:pPr>
              <w:spacing w:before="0" w:after="0"/>
              <w:jc w:val="center"/>
              <w:rPr>
                <w:rFonts w:eastAsia="Calibri" w:cs="Times New Roman"/>
                <w:szCs w:val="24"/>
                <w:lang w:val="bs-Latn-BA"/>
              </w:rPr>
            </w:pPr>
            <w:r w:rsidRPr="00C45032">
              <w:rPr>
                <w:rFonts w:eastAsia="Calibri" w:cs="Times New Roman"/>
                <w:szCs w:val="24"/>
                <w:lang w:val="bs-Latn-BA"/>
              </w:rPr>
              <w:t>2025/IV</w:t>
            </w:r>
          </w:p>
        </w:tc>
        <w:tc>
          <w:tcPr>
            <w:tcW w:w="6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2B684BB" w14:textId="77777777" w:rsidR="00091BD6" w:rsidRPr="00C45032" w:rsidRDefault="00091BD6" w:rsidP="00B05FAB">
            <w:pPr>
              <w:spacing w:before="0" w:after="0"/>
              <w:jc w:val="center"/>
              <w:rPr>
                <w:rFonts w:eastAsia="Times New Roman" w:cs="Times New Roman"/>
                <w:bCs/>
                <w:sz w:val="20"/>
                <w:szCs w:val="20"/>
                <w:lang w:val="bs-Latn-BA"/>
              </w:rPr>
            </w:pPr>
            <w:r w:rsidRPr="00C45032">
              <w:rPr>
                <w:rFonts w:eastAsia="Times New Roman" w:cs="Times New Roman"/>
                <w:bCs/>
                <w:sz w:val="20"/>
                <w:szCs w:val="20"/>
                <w:lang w:val="bs-Latn-BA"/>
              </w:rPr>
              <w:t xml:space="preserve">32024L1260 </w:t>
            </w:r>
            <w:r w:rsidRPr="00C45032">
              <w:rPr>
                <w:rFonts w:eastAsia="Calibri" w:cs="Calibri"/>
                <w:sz w:val="20"/>
                <w:szCs w:val="20"/>
                <w:lang w:val="bs-Latn-BA"/>
              </w:rPr>
              <w:t>[P]</w:t>
            </w:r>
          </w:p>
        </w:tc>
        <w:tc>
          <w:tcPr>
            <w:tcW w:w="7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F0F01B4" w14:textId="77777777" w:rsidR="00091BD6" w:rsidRPr="00C45032" w:rsidRDefault="00091BD6" w:rsidP="00B05FAB">
            <w:pPr>
              <w:spacing w:before="0" w:after="0"/>
              <w:rPr>
                <w:rFonts w:eastAsia="Times New Roman" w:cs="Times New Roman"/>
                <w:szCs w:val="24"/>
                <w:lang w:val="bs-Latn-BA"/>
              </w:rPr>
            </w:pPr>
          </w:p>
        </w:tc>
      </w:tr>
      <w:tr w:rsidR="00091BD6" w:rsidRPr="00C45032" w14:paraId="46A07B36" w14:textId="77777777" w:rsidTr="00D01222">
        <w:tc>
          <w:tcPr>
            <w:tcW w:w="185"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827904F" w14:textId="77777777" w:rsidR="00091BD6" w:rsidRPr="00C45032" w:rsidRDefault="00091BD6" w:rsidP="00B05FAB">
            <w:pPr>
              <w:spacing w:after="0"/>
              <w:jc w:val="center"/>
              <w:rPr>
                <w:rFonts w:eastAsia="Calibri" w:cs="Times New Roman"/>
                <w:noProof/>
                <w:szCs w:val="24"/>
                <w:lang w:val="sr-Latn-ME"/>
              </w:rPr>
            </w:pPr>
            <w:bookmarkStart w:id="337" w:name="_Hlk163638763"/>
          </w:p>
        </w:tc>
        <w:tc>
          <w:tcPr>
            <w:tcW w:w="356" w:type="pct"/>
            <w:tcBorders>
              <w:top w:val="single" w:sz="4" w:space="0" w:color="auto"/>
              <w:left w:val="nil"/>
              <w:bottom w:val="single" w:sz="4" w:space="0" w:color="auto"/>
              <w:right w:val="nil"/>
            </w:tcBorders>
            <w:shd w:val="clear" w:color="auto" w:fill="D9D9D9"/>
            <w:tcMar>
              <w:left w:w="28" w:type="dxa"/>
              <w:right w:w="28" w:type="dxa"/>
            </w:tcMar>
          </w:tcPr>
          <w:p w14:paraId="00D81AC4" w14:textId="77777777" w:rsidR="00091BD6" w:rsidRPr="00C45032" w:rsidRDefault="00091BD6" w:rsidP="00B05FAB">
            <w:pPr>
              <w:spacing w:after="0"/>
              <w:jc w:val="center"/>
              <w:rPr>
                <w:rFonts w:eastAsia="Calibri" w:cs="Times New Roman"/>
                <w:noProof/>
                <w:szCs w:val="24"/>
                <w:lang w:val="sr-Latn-ME"/>
              </w:rPr>
            </w:pPr>
          </w:p>
        </w:tc>
        <w:tc>
          <w:tcPr>
            <w:tcW w:w="2212" w:type="pct"/>
            <w:tcBorders>
              <w:top w:val="single" w:sz="4" w:space="0" w:color="auto"/>
              <w:left w:val="nil"/>
              <w:bottom w:val="single" w:sz="4" w:space="0" w:color="auto"/>
              <w:right w:val="nil"/>
            </w:tcBorders>
            <w:shd w:val="clear" w:color="auto" w:fill="D9D9D9"/>
            <w:tcMar>
              <w:left w:w="28" w:type="dxa"/>
              <w:right w:w="28" w:type="dxa"/>
            </w:tcMar>
          </w:tcPr>
          <w:p w14:paraId="7D87928A" w14:textId="77777777" w:rsidR="00091BD6" w:rsidRPr="00C45032" w:rsidRDefault="00091BD6" w:rsidP="00A732F9">
            <w:pPr>
              <w:spacing w:before="0" w:after="0"/>
              <w:rPr>
                <w:rFonts w:eastAsia="Calibri" w:cs="Times New Roman"/>
                <w:b/>
                <w:noProof/>
                <w:szCs w:val="24"/>
                <w:lang w:val="sr-Latn-ME"/>
              </w:rPr>
            </w:pPr>
            <w:r w:rsidRPr="00C45032">
              <w:rPr>
                <w:rFonts w:eastAsia="Calibri" w:cs="Times New Roman"/>
                <w:b/>
                <w:noProof/>
                <w:szCs w:val="24"/>
                <w:lang w:val="sr-Latn-ME"/>
              </w:rPr>
              <w:t xml:space="preserve">C) Policijska saradnja i borba protiv organizovanog </w:t>
            </w:r>
            <w:r w:rsidRPr="00C45032">
              <w:rPr>
                <w:rFonts w:eastAsia="Calibri" w:cs="Times New Roman"/>
                <w:b/>
                <w:noProof/>
                <w:szCs w:val="24"/>
                <w:lang w:val="sr-Latn-ME"/>
              </w:rPr>
              <w:lastRenderedPageBreak/>
              <w:t>kriminala</w:t>
            </w:r>
          </w:p>
        </w:tc>
        <w:tc>
          <w:tcPr>
            <w:tcW w:w="507" w:type="pct"/>
            <w:tcBorders>
              <w:top w:val="single" w:sz="4" w:space="0" w:color="auto"/>
              <w:left w:val="nil"/>
              <w:bottom w:val="single" w:sz="4" w:space="0" w:color="auto"/>
              <w:right w:val="nil"/>
            </w:tcBorders>
            <w:shd w:val="clear" w:color="auto" w:fill="D9D9D9"/>
            <w:tcMar>
              <w:left w:w="28" w:type="dxa"/>
              <w:right w:w="28" w:type="dxa"/>
            </w:tcMar>
          </w:tcPr>
          <w:p w14:paraId="550DA0F5" w14:textId="77777777" w:rsidR="00091BD6" w:rsidRPr="00C45032" w:rsidRDefault="00091BD6" w:rsidP="00B05FAB">
            <w:pPr>
              <w:spacing w:after="0"/>
              <w:jc w:val="center"/>
              <w:rPr>
                <w:rFonts w:eastAsia="Calibri" w:cs="Times New Roman"/>
                <w:noProof/>
                <w:szCs w:val="24"/>
                <w:lang w:val="sr-Latn-ME"/>
              </w:rPr>
            </w:pPr>
          </w:p>
        </w:tc>
        <w:tc>
          <w:tcPr>
            <w:tcW w:w="416" w:type="pct"/>
            <w:tcBorders>
              <w:top w:val="single" w:sz="4" w:space="0" w:color="auto"/>
              <w:left w:val="nil"/>
              <w:bottom w:val="single" w:sz="4" w:space="0" w:color="auto"/>
              <w:right w:val="nil"/>
            </w:tcBorders>
            <w:shd w:val="clear" w:color="auto" w:fill="D9D9D9"/>
            <w:tcMar>
              <w:left w:w="28" w:type="dxa"/>
              <w:right w:w="28" w:type="dxa"/>
            </w:tcMar>
          </w:tcPr>
          <w:p w14:paraId="06E4C0E2" w14:textId="77777777" w:rsidR="00091BD6" w:rsidRPr="00C45032" w:rsidRDefault="00091BD6" w:rsidP="00B05FAB">
            <w:pPr>
              <w:spacing w:after="0"/>
              <w:jc w:val="center"/>
              <w:rPr>
                <w:rFonts w:eastAsia="Calibri" w:cs="Times New Roman"/>
                <w:noProof/>
                <w:szCs w:val="24"/>
                <w:lang w:val="sr-Latn-ME"/>
              </w:rPr>
            </w:pPr>
          </w:p>
        </w:tc>
        <w:tc>
          <w:tcPr>
            <w:tcW w:w="605" w:type="pct"/>
            <w:tcBorders>
              <w:top w:val="single" w:sz="4" w:space="0" w:color="auto"/>
              <w:left w:val="nil"/>
              <w:bottom w:val="single" w:sz="4" w:space="0" w:color="auto"/>
              <w:right w:val="nil"/>
            </w:tcBorders>
            <w:shd w:val="clear" w:color="auto" w:fill="D9D9D9"/>
            <w:tcMar>
              <w:left w:w="28" w:type="dxa"/>
              <w:right w:w="28" w:type="dxa"/>
            </w:tcMar>
            <w:vAlign w:val="center"/>
          </w:tcPr>
          <w:p w14:paraId="10C84478" w14:textId="77777777" w:rsidR="00091BD6" w:rsidRPr="00C45032" w:rsidRDefault="00091BD6" w:rsidP="00B05FAB">
            <w:pPr>
              <w:spacing w:after="0"/>
              <w:jc w:val="center"/>
              <w:rPr>
                <w:rFonts w:eastAsia="Calibri" w:cs="Times New Roman"/>
                <w:noProof/>
                <w:szCs w:val="24"/>
                <w:lang w:val="sr-Latn-ME"/>
              </w:rPr>
            </w:pPr>
          </w:p>
        </w:tc>
        <w:tc>
          <w:tcPr>
            <w:tcW w:w="71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DF76311" w14:textId="77777777" w:rsidR="00091BD6" w:rsidRPr="00C45032" w:rsidRDefault="00091BD6" w:rsidP="00B05FAB">
            <w:pPr>
              <w:spacing w:after="0"/>
              <w:rPr>
                <w:rFonts w:eastAsia="Calibri" w:cs="Times New Roman"/>
                <w:noProof/>
                <w:szCs w:val="24"/>
                <w:lang w:val="sr-Latn-ME"/>
              </w:rPr>
            </w:pPr>
          </w:p>
        </w:tc>
      </w:tr>
      <w:tr w:rsidR="00091BD6" w:rsidRPr="00C45032" w14:paraId="6A21BE4F" w14:textId="77777777" w:rsidTr="00D01222">
        <w:tc>
          <w:tcPr>
            <w:tcW w:w="18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5A3A029" w14:textId="77777777" w:rsidR="00091BD6" w:rsidRPr="00C45032" w:rsidRDefault="00091BD6" w:rsidP="00B05FAB">
            <w:pPr>
              <w:spacing w:before="0" w:after="0"/>
              <w:jc w:val="center"/>
              <w:rPr>
                <w:rFonts w:eastAsia="Calibri" w:cs="Times New Roman"/>
                <w:noProof/>
                <w:szCs w:val="24"/>
                <w:lang w:val="sr-Latn-ME"/>
              </w:rPr>
            </w:pPr>
            <w:bookmarkStart w:id="338" w:name="_Hlk186202280"/>
            <w:bookmarkEnd w:id="337"/>
            <w:r w:rsidRPr="00C45032">
              <w:rPr>
                <w:rFonts w:eastAsia="Calibri" w:cs="Times New Roman"/>
                <w:noProof/>
                <w:szCs w:val="24"/>
                <w:lang w:val="sr-Latn-ME"/>
              </w:rPr>
              <w:t>14.</w:t>
            </w:r>
          </w:p>
        </w:tc>
        <w:tc>
          <w:tcPr>
            <w:tcW w:w="356" w:type="pct"/>
            <w:tcMar>
              <w:left w:w="28" w:type="dxa"/>
              <w:right w:w="28" w:type="dxa"/>
            </w:tcMar>
          </w:tcPr>
          <w:p w14:paraId="4143FAB1" w14:textId="77777777" w:rsidR="00091BD6" w:rsidRPr="00C45032" w:rsidRDefault="00091BD6" w:rsidP="00B05FAB">
            <w:pPr>
              <w:spacing w:before="0" w:after="0" w:line="240" w:lineRule="auto"/>
              <w:jc w:val="center"/>
              <w:rPr>
                <w:rFonts w:eastAsia="Calibri" w:cs="Times New Roman"/>
                <w:noProof/>
                <w:szCs w:val="24"/>
                <w:lang w:val="sr-Latn-ME"/>
              </w:rPr>
            </w:pPr>
            <w:r w:rsidRPr="00C45032">
              <w:rPr>
                <w:rFonts w:eastAsia="Calibri" w:cs="Times New Roman"/>
                <w:noProof/>
                <w:szCs w:val="24"/>
                <w:lang w:val="sr-Latn-ME"/>
              </w:rPr>
              <w:t>MUP</w:t>
            </w:r>
          </w:p>
        </w:tc>
        <w:tc>
          <w:tcPr>
            <w:tcW w:w="2212" w:type="pct"/>
            <w:tcMar>
              <w:left w:w="28" w:type="dxa"/>
              <w:right w:w="28" w:type="dxa"/>
            </w:tcMar>
          </w:tcPr>
          <w:p w14:paraId="67F5422C" w14:textId="77777777" w:rsidR="00091BD6" w:rsidRPr="00C45032" w:rsidRDefault="00091BD6" w:rsidP="00B05FAB">
            <w:pPr>
              <w:spacing w:before="0" w:after="0" w:line="240" w:lineRule="auto"/>
              <w:ind w:left="120" w:right="83"/>
              <w:rPr>
                <w:rFonts w:eastAsia="Calibri" w:cs="Times New Roman"/>
                <w:noProof/>
                <w:szCs w:val="24"/>
                <w:lang w:val="sr-Latn-ME"/>
              </w:rPr>
            </w:pPr>
            <w:r w:rsidRPr="00C45032">
              <w:rPr>
                <w:rFonts w:eastAsia="Calibri" w:cs="Times New Roman"/>
                <w:noProof/>
                <w:szCs w:val="24"/>
                <w:lang w:val="sr-Latn-ME"/>
              </w:rPr>
              <w:t>Zakon o izmjenama i dopunama Zakona o sprečavanju pranja novca i finansiranja terorizma</w:t>
            </w:r>
          </w:p>
        </w:tc>
        <w:tc>
          <w:tcPr>
            <w:tcW w:w="507" w:type="pct"/>
            <w:tcMar>
              <w:left w:w="28" w:type="dxa"/>
              <w:right w:w="28" w:type="dxa"/>
            </w:tcMar>
          </w:tcPr>
          <w:p w14:paraId="46F88513" w14:textId="77777777" w:rsidR="00091BD6" w:rsidRPr="00C45032" w:rsidRDefault="00091BD6" w:rsidP="00B05FAB">
            <w:pPr>
              <w:spacing w:before="0" w:after="0" w:line="240" w:lineRule="auto"/>
              <w:jc w:val="center"/>
              <w:rPr>
                <w:rFonts w:eastAsia="Calibri" w:cs="Times New Roman"/>
                <w:noProof/>
                <w:szCs w:val="24"/>
                <w:lang w:val="sr-Latn-ME"/>
              </w:rPr>
            </w:pPr>
            <w:r w:rsidRPr="00C45032">
              <w:rPr>
                <w:rFonts w:eastAsia="Calibri" w:cs="Times New Roman"/>
                <w:noProof/>
                <w:szCs w:val="24"/>
                <w:lang w:val="sr-Latn-ME"/>
              </w:rPr>
              <w:t>2025/I</w:t>
            </w:r>
          </w:p>
        </w:tc>
        <w:tc>
          <w:tcPr>
            <w:tcW w:w="416" w:type="pct"/>
            <w:tcMar>
              <w:left w:w="28" w:type="dxa"/>
              <w:right w:w="28" w:type="dxa"/>
            </w:tcMar>
          </w:tcPr>
          <w:p w14:paraId="471603BE" w14:textId="77777777" w:rsidR="00091BD6" w:rsidRPr="00C45032" w:rsidRDefault="00091BD6" w:rsidP="00B05FAB">
            <w:pPr>
              <w:spacing w:before="0" w:after="0" w:line="240" w:lineRule="auto"/>
              <w:jc w:val="center"/>
              <w:rPr>
                <w:rFonts w:eastAsia="Calibri" w:cs="Times New Roman"/>
                <w:noProof/>
                <w:szCs w:val="24"/>
                <w:lang w:val="sr-Latn-ME"/>
              </w:rPr>
            </w:pPr>
            <w:r w:rsidRPr="00C45032">
              <w:rPr>
                <w:rFonts w:eastAsia="Calibri" w:cs="Times New Roman"/>
                <w:noProof/>
                <w:szCs w:val="24"/>
                <w:lang w:val="sr-Latn-ME"/>
              </w:rPr>
              <w:t>2025/III</w:t>
            </w:r>
          </w:p>
        </w:tc>
        <w:tc>
          <w:tcPr>
            <w:tcW w:w="605" w:type="pct"/>
            <w:tcMar>
              <w:left w:w="28" w:type="dxa"/>
              <w:right w:w="28" w:type="dxa"/>
            </w:tcMar>
          </w:tcPr>
          <w:p w14:paraId="329A61B2" w14:textId="77777777" w:rsidR="00091BD6" w:rsidRPr="00C45032" w:rsidRDefault="00091BD6" w:rsidP="00B05FAB">
            <w:pPr>
              <w:spacing w:before="0" w:after="0" w:line="240" w:lineRule="auto"/>
              <w:jc w:val="center"/>
              <w:rPr>
                <w:rFonts w:eastAsia="Calibri" w:cs="Times New Roman"/>
                <w:noProof/>
                <w:sz w:val="20"/>
                <w:szCs w:val="20"/>
                <w:lang w:val="sr-Latn-ME"/>
              </w:rPr>
            </w:pPr>
            <w:r w:rsidRPr="00C45032">
              <w:rPr>
                <w:rFonts w:eastAsia="Calibri" w:cs="Times New Roman"/>
                <w:noProof/>
                <w:sz w:val="20"/>
                <w:szCs w:val="20"/>
                <w:lang w:val="sr-Latn-ME"/>
              </w:rPr>
              <w:t xml:space="preserve">32024L1640 </w:t>
            </w:r>
            <w:r w:rsidRPr="00C45032">
              <w:rPr>
                <w:rFonts w:eastAsia="Calibri" w:cs="Calibri"/>
                <w:noProof/>
                <w:sz w:val="20"/>
                <w:szCs w:val="20"/>
                <w:lang w:val="sr-Latn-ME"/>
              </w:rPr>
              <w:t>[P]</w:t>
            </w:r>
          </w:p>
        </w:tc>
        <w:tc>
          <w:tcPr>
            <w:tcW w:w="71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7A2C30D" w14:textId="77777777" w:rsidR="00091BD6" w:rsidRPr="00C45032" w:rsidRDefault="00091BD6" w:rsidP="00B05FAB">
            <w:pPr>
              <w:spacing w:before="0" w:after="0"/>
              <w:rPr>
                <w:rFonts w:eastAsia="Calibri" w:cs="Times New Roman"/>
                <w:noProof/>
                <w:szCs w:val="24"/>
                <w:lang w:val="sr-Latn-ME"/>
              </w:rPr>
            </w:pPr>
          </w:p>
        </w:tc>
      </w:tr>
      <w:bookmarkEnd w:id="338"/>
    </w:tbl>
    <w:p w14:paraId="45590C40" w14:textId="0437B9E9" w:rsidR="00091BD6" w:rsidRPr="00C45032" w:rsidRDefault="00091BD6" w:rsidP="00091BD6">
      <w:pPr>
        <w:rPr>
          <w:noProof/>
          <w:lang w:val="sr-Latn-ME"/>
        </w:rPr>
      </w:pPr>
    </w:p>
    <w:p w14:paraId="68E3DE22" w14:textId="08CDAAED" w:rsidR="00091BD6" w:rsidRPr="00C45032" w:rsidRDefault="00091BD6" w:rsidP="00091BD6">
      <w:pPr>
        <w:rPr>
          <w:noProof/>
          <w:lang w:val="sr-Latn-ME"/>
        </w:rPr>
      </w:pPr>
    </w:p>
    <w:p w14:paraId="55230124" w14:textId="5FA083EF" w:rsidR="00091BD6" w:rsidRPr="00C45032" w:rsidRDefault="00091BD6" w:rsidP="00091BD6">
      <w:pPr>
        <w:rPr>
          <w:noProof/>
          <w:lang w:val="sr-Latn-ME"/>
        </w:rPr>
      </w:pPr>
    </w:p>
    <w:p w14:paraId="2BF24CC1" w14:textId="0977554B" w:rsidR="001A0901" w:rsidRPr="00C45032" w:rsidRDefault="001A0901" w:rsidP="00091BD6">
      <w:pPr>
        <w:rPr>
          <w:noProof/>
          <w:lang w:val="sr-Latn-ME"/>
        </w:rPr>
      </w:pPr>
    </w:p>
    <w:p w14:paraId="420FD52B" w14:textId="7471B1ED" w:rsidR="001A0901" w:rsidRPr="00C45032" w:rsidRDefault="001A0901" w:rsidP="00091BD6">
      <w:pPr>
        <w:rPr>
          <w:noProof/>
          <w:lang w:val="sr-Latn-ME"/>
        </w:rPr>
      </w:pPr>
    </w:p>
    <w:p w14:paraId="48C3D319" w14:textId="1B86459E" w:rsidR="001A0901" w:rsidRPr="00C45032" w:rsidRDefault="001A0901" w:rsidP="00091BD6">
      <w:pPr>
        <w:rPr>
          <w:noProof/>
          <w:lang w:val="sr-Latn-ME"/>
        </w:rPr>
      </w:pPr>
    </w:p>
    <w:p w14:paraId="09298895" w14:textId="196968DD" w:rsidR="001A0901" w:rsidRPr="00C45032" w:rsidRDefault="001A0901" w:rsidP="00091BD6">
      <w:pPr>
        <w:rPr>
          <w:noProof/>
          <w:lang w:val="sr-Latn-ME"/>
        </w:rPr>
      </w:pPr>
    </w:p>
    <w:p w14:paraId="7BE8AA9E" w14:textId="27E6626A" w:rsidR="001A0901" w:rsidRPr="00C45032" w:rsidRDefault="001A0901" w:rsidP="00091BD6">
      <w:pPr>
        <w:rPr>
          <w:noProof/>
          <w:lang w:val="sr-Latn-ME"/>
        </w:rPr>
      </w:pPr>
    </w:p>
    <w:p w14:paraId="4C5A4F74" w14:textId="3FA6F1E7" w:rsidR="001A0901" w:rsidRPr="00C45032" w:rsidRDefault="001A0901" w:rsidP="00091BD6">
      <w:pPr>
        <w:rPr>
          <w:noProof/>
          <w:lang w:val="sr-Latn-ME"/>
        </w:rPr>
      </w:pPr>
    </w:p>
    <w:p w14:paraId="029AFFD1" w14:textId="0F54A0B0" w:rsidR="001A0901" w:rsidRPr="00C45032" w:rsidRDefault="001A0901" w:rsidP="00091BD6">
      <w:pPr>
        <w:rPr>
          <w:noProof/>
          <w:lang w:val="sr-Latn-ME"/>
        </w:rPr>
      </w:pPr>
    </w:p>
    <w:p w14:paraId="3CA5366A" w14:textId="29254D03" w:rsidR="001A0901" w:rsidRPr="00C45032" w:rsidRDefault="001A0901" w:rsidP="00091BD6">
      <w:pPr>
        <w:rPr>
          <w:noProof/>
          <w:lang w:val="sr-Latn-ME"/>
        </w:rPr>
      </w:pPr>
    </w:p>
    <w:p w14:paraId="17083107" w14:textId="77777777" w:rsidR="001A0901" w:rsidRPr="00C45032" w:rsidRDefault="001A0901" w:rsidP="00091BD6">
      <w:pPr>
        <w:rPr>
          <w:noProof/>
          <w:lang w:val="sr-Latn-ME"/>
        </w:rPr>
      </w:pPr>
    </w:p>
    <w:p w14:paraId="1600CF40" w14:textId="381B97F4" w:rsidR="00091BD6" w:rsidRPr="00C45032" w:rsidRDefault="00091BD6" w:rsidP="00091BD6">
      <w:pPr>
        <w:rPr>
          <w:noProof/>
          <w:lang w:val="sr-Latn-ME"/>
        </w:rPr>
      </w:pPr>
    </w:p>
    <w:p w14:paraId="15A12CFB" w14:textId="77777777" w:rsidR="00091BD6" w:rsidRPr="00C45032" w:rsidRDefault="00091BD6" w:rsidP="00091BD6">
      <w:pPr>
        <w:rPr>
          <w:noProof/>
          <w:lang w:val="sr-Latn-ME"/>
        </w:rPr>
      </w:pPr>
    </w:p>
    <w:p w14:paraId="36398F95" w14:textId="11F7C10F" w:rsidR="001B2D78" w:rsidRDefault="001B2D78">
      <w:pPr>
        <w:rPr>
          <w:lang w:val="de-DE"/>
        </w:rPr>
      </w:pPr>
    </w:p>
    <w:p w14:paraId="68B609A1" w14:textId="0AD84E43" w:rsidR="00D01222" w:rsidRDefault="00D01222">
      <w:pPr>
        <w:rPr>
          <w:lang w:val="de-DE"/>
        </w:rPr>
      </w:pPr>
    </w:p>
    <w:p w14:paraId="273F0AD3" w14:textId="77777777" w:rsidR="00D01222" w:rsidRPr="00C45032" w:rsidRDefault="00D01222">
      <w:pPr>
        <w:rPr>
          <w:lang w:val="de-DE"/>
        </w:rPr>
      </w:pPr>
    </w:p>
    <w:p w14:paraId="3FEF2955" w14:textId="0863168F" w:rsidR="004C7B9D" w:rsidRPr="00C45032" w:rsidRDefault="004C7B9D" w:rsidP="003D0955">
      <w:pPr>
        <w:pStyle w:val="Heading1"/>
        <w:shd w:val="clear" w:color="auto" w:fill="7030A0"/>
        <w:jc w:val="right"/>
        <w:rPr>
          <w:lang w:val="de-DE"/>
        </w:rPr>
      </w:pPr>
      <w:bookmarkStart w:id="339" w:name="_Toc186489319"/>
      <w:bookmarkStart w:id="340" w:name="_Toc94080926"/>
      <w:bookmarkStart w:id="341" w:name="_Toc67914609"/>
      <w:bookmarkEnd w:id="323"/>
      <w:r w:rsidRPr="00C45032">
        <w:rPr>
          <w:lang w:val="de-DE"/>
        </w:rPr>
        <w:lastRenderedPageBreak/>
        <w:t>25</w:t>
      </w:r>
      <w:r w:rsidR="00A84296" w:rsidRPr="00C45032">
        <w:rPr>
          <w:lang w:val="de-DE"/>
        </w:rPr>
        <w:t>.</w:t>
      </w:r>
      <w:r w:rsidRPr="00C45032">
        <w:rPr>
          <w:lang w:val="de-DE"/>
        </w:rPr>
        <w:t xml:space="preserve"> Nauka </w:t>
      </w:r>
      <w:r w:rsidR="00B67EB8" w:rsidRPr="00C45032">
        <w:rPr>
          <w:lang w:val="de-DE"/>
        </w:rPr>
        <w:t>i</w:t>
      </w:r>
      <w:r w:rsidRPr="00C45032">
        <w:rPr>
          <w:lang w:val="de-DE"/>
        </w:rPr>
        <w:t xml:space="preserve"> istraživanje                                                             </w:t>
      </w:r>
      <w:r w:rsidR="003D0955">
        <w:rPr>
          <w:lang w:val="de-DE"/>
        </w:rPr>
        <w:t xml:space="preserve">         </w:t>
      </w:r>
      <w:r w:rsidRPr="00C45032">
        <w:rPr>
          <w:lang w:val="de-DE"/>
        </w:rPr>
        <w:t xml:space="preserve">                                                                                      KIR</w:t>
      </w:r>
      <w:bookmarkEnd w:id="339"/>
    </w:p>
    <w:p w14:paraId="1013F7C3" w14:textId="7E36E5CE" w:rsidR="004C7B9D" w:rsidRPr="00C45032" w:rsidRDefault="004C7B9D" w:rsidP="003F11E6">
      <w:pPr>
        <w:rPr>
          <w:b/>
          <w:lang w:val="sr-Latn-CS"/>
        </w:rPr>
      </w:pPr>
      <w:r w:rsidRPr="00C45032">
        <w:rPr>
          <w:b/>
          <w:lang w:val="sr-Latn-CS"/>
        </w:rPr>
        <w:t>UVOD</w:t>
      </w:r>
    </w:p>
    <w:p w14:paraId="281D08E2" w14:textId="0EBD5289" w:rsidR="004B5AD3" w:rsidRPr="00C45032" w:rsidRDefault="004B5AD3" w:rsidP="003F11E6">
      <w:pPr>
        <w:rPr>
          <w:rFonts w:eastAsia="Calibri" w:cs="Cambria"/>
          <w:lang w:val="sr-Latn-CS"/>
        </w:rPr>
      </w:pPr>
      <w:r w:rsidRPr="00C45032">
        <w:rPr>
          <w:rFonts w:eastAsia="Calibri" w:cs="Cambria"/>
          <w:lang w:val="sr-Latn-CS"/>
        </w:rPr>
        <w:t xml:space="preserve">Crna Gora je u oblasti nauke i istraživanja uskladila pravni sistem sa Lisabonskim sporazumom i prihvatila ciljeve, smjernice i prioritete Evropske unije u ovoj oblasti. Prioritetna aktivnost Crne Gore u ovoj djelatnosti odnosi se na pozicioniranje crnogorske istraživačke zajednice u okviru Evropskog istraživačkog prostora – ERA, otvaranje mogućnosti za pristup savremenim tehnologijama i velikim međunarodnim infrastrukturama, kao i dalje uključivanje u međunarodne programe u nauci i inovacijama. </w:t>
      </w:r>
    </w:p>
    <w:p w14:paraId="7CEA7C7F" w14:textId="77777777" w:rsidR="004B5AD3" w:rsidRPr="00C45032" w:rsidRDefault="004B5AD3" w:rsidP="003F11E6">
      <w:pPr>
        <w:rPr>
          <w:rFonts w:eastAsia="Calibri" w:cs="Cambria"/>
          <w:lang w:val="sr-Latn-CS"/>
        </w:rPr>
      </w:pPr>
      <w:r w:rsidRPr="00C45032">
        <w:rPr>
          <w:rFonts w:eastAsia="Calibri" w:cs="Cambria"/>
          <w:lang w:val="sr-Latn-CS"/>
        </w:rPr>
        <w:t xml:space="preserve">Institucionalni okvir, naučnoistraživačka i inovaciona zajednica omogućavaju realizaciju istraživačke i inovacione politike u Crnoj Gori. </w:t>
      </w:r>
    </w:p>
    <w:p w14:paraId="4AB70F65" w14:textId="001C59AF" w:rsidR="004B5AD3" w:rsidRPr="00C45032" w:rsidRDefault="004B5AD3" w:rsidP="003F11E6">
      <w:pPr>
        <w:rPr>
          <w:rFonts w:eastAsia="Calibri" w:cs="Cambria"/>
          <w:lang w:val="sr-Latn-CS"/>
        </w:rPr>
      </w:pPr>
      <w:r w:rsidRPr="00C45032">
        <w:rPr>
          <w:rFonts w:eastAsia="Calibri" w:cs="Cambria"/>
          <w:lang w:val="sr-Latn-CS"/>
        </w:rPr>
        <w:t>Institucija nadležna za donošenje zakonodavstva u okviru ovog poglavlja, a u vezi sa definisanim obavezama u okviru Programa pristupanj</w:t>
      </w:r>
      <w:r w:rsidR="00EB798E" w:rsidRPr="00C45032">
        <w:rPr>
          <w:rFonts w:eastAsia="Calibri" w:cs="Cambria"/>
          <w:lang w:val="sr-Latn-CS"/>
        </w:rPr>
        <w:t>a Crne Gore Evropskoj uniji 2025-2026</w:t>
      </w:r>
      <w:r w:rsidRPr="00C45032">
        <w:rPr>
          <w:rFonts w:eastAsia="Calibri" w:cs="Cambria"/>
          <w:lang w:val="sr-Latn-CS"/>
        </w:rPr>
        <w:t xml:space="preserve"> je Ministarstvo prosvjete, nauke i inovacija. Relevantne adrese su i Savjet za naučnoistraživačku djelatnost, Savjet za inovacije i pametnu specijalizaciju, Fond za inovacije Crne Gore, naučnoistraživačka zajednica (Crnogorska akademija nauka i umjetnosti, centri izvrsnosti i 48 licenciranih naučnoistraživačkih ustanova) i subjekti inovacione djelatnosti (trenutno registrovanih 173 subjekata inovacione djelatnosti, upisanih u Registar inovacione djelatnosti Ministarstva prosvjete, nauke i inovacija – univerziteti, instituti, fakulteti, privredni subjekti, inovacione infrastrukture, fizička i pravna lica koja obavljaju i promovišu inovacionu djelatnost, ali i koja ulažu u ovu djelatnost). </w:t>
      </w:r>
    </w:p>
    <w:p w14:paraId="6BD667E3" w14:textId="77777777" w:rsidR="004B5AD3" w:rsidRPr="00C45032" w:rsidRDefault="004B5AD3" w:rsidP="003F11E6">
      <w:pPr>
        <w:rPr>
          <w:rFonts w:eastAsia="Calibri" w:cs="Cambria"/>
          <w:color w:val="000000"/>
          <w:lang w:val="sr-Latn-CS"/>
        </w:rPr>
      </w:pPr>
      <w:r w:rsidRPr="00C45032">
        <w:rPr>
          <w:rFonts w:eastAsia="Calibri" w:cs="Cambria"/>
          <w:color w:val="000000"/>
          <w:lang w:val="sr-Latn-CS"/>
        </w:rPr>
        <w:t xml:space="preserve">Dostignuti nivo razvoja naučnoistraživačke i inovacione djelatnosti u Crnoj Gori, omogućio je uspostavljanje novih subjekata naučnog i inovacionog sistema Crne Gore: </w:t>
      </w:r>
      <w:r w:rsidRPr="00C45032">
        <w:rPr>
          <w:rFonts w:eastAsia="Calibri" w:cs="Cambria"/>
          <w:lang w:val="sr-Latn-CS"/>
        </w:rPr>
        <w:t xml:space="preserve">centra </w:t>
      </w:r>
      <w:r w:rsidRPr="00C45032">
        <w:rPr>
          <w:rFonts w:eastAsia="Calibri" w:cs="Cambria"/>
          <w:color w:val="000000"/>
          <w:lang w:val="sr-Latn-CS"/>
        </w:rPr>
        <w:t>izvrsnosti, Inovaciono-preduzetničkog centra „Tehnopolis“ i Naučno-tehnološkog parka Crne Gore, kojima će se posebno podsticati naučna izvrsnost i inovativnost u privrednom sektoru. Poseban segment predstavlja Fond za inovacije Crne Gore, koji omogućava sprovođenje inovacione politike kroz obezbjeđivanje i realizaciju sredstava za podsticanje inovacione djelatnosti.</w:t>
      </w:r>
    </w:p>
    <w:p w14:paraId="1B5C5346" w14:textId="77777777" w:rsidR="004B5AD3" w:rsidRPr="00C45032" w:rsidRDefault="004B5AD3" w:rsidP="003F11E6">
      <w:pPr>
        <w:rPr>
          <w:rFonts w:eastAsia="Calibri" w:cs="Cambria"/>
          <w:color w:val="000000"/>
          <w:lang w:val="sr-Latn-CS"/>
        </w:rPr>
      </w:pPr>
      <w:r w:rsidRPr="00C45032">
        <w:rPr>
          <w:rFonts w:eastAsia="Calibri" w:cs="Cambria"/>
          <w:color w:val="000000"/>
          <w:lang w:val="sr-Latn-CS"/>
        </w:rPr>
        <w:t xml:space="preserve">Ovo poglavlje je otvoreno i privremeno zatvoreno 18. decembra 2012. na Međuvladinoj konferenciji u Briselu. </w:t>
      </w:r>
    </w:p>
    <w:p w14:paraId="3FF355CF" w14:textId="0255A100" w:rsidR="004B5AD3" w:rsidRPr="00C45032" w:rsidRDefault="004B5AD3" w:rsidP="004B5AD3">
      <w:pPr>
        <w:spacing w:before="0" w:after="160" w:line="259" w:lineRule="auto"/>
        <w:jc w:val="left"/>
        <w:rPr>
          <w:rFonts w:eastAsia="Times New Roman" w:cs="Times New Roman"/>
          <w:szCs w:val="24"/>
          <w:lang w:val="sr-Latn-CS"/>
        </w:rPr>
      </w:pPr>
    </w:p>
    <w:p w14:paraId="2A0E1D85" w14:textId="771E50DE" w:rsidR="00F17DC8" w:rsidRPr="00C45032" w:rsidRDefault="00F17DC8">
      <w:pPr>
        <w:spacing w:before="0" w:after="160" w:line="259" w:lineRule="auto"/>
        <w:jc w:val="left"/>
        <w:rPr>
          <w:rFonts w:eastAsia="Times New Roman" w:cs="Times New Roman"/>
          <w:szCs w:val="24"/>
          <w:lang w:val="sr-Latn-CS"/>
        </w:rPr>
      </w:pPr>
      <w:r w:rsidRPr="00C45032">
        <w:rPr>
          <w:rFonts w:eastAsia="Times New Roman" w:cs="Times New Roman"/>
          <w:szCs w:val="24"/>
          <w:lang w:val="sr-Latn-CS"/>
        </w:rPr>
        <w:br w:type="page"/>
      </w:r>
    </w:p>
    <w:tbl>
      <w:tblPr>
        <w:tblW w:w="4993" w:type="pct"/>
        <w:tblInd w:w="-20" w:type="dxa"/>
        <w:tblLayout w:type="fixed"/>
        <w:tblCellMar>
          <w:left w:w="0" w:type="dxa"/>
          <w:right w:w="0" w:type="dxa"/>
        </w:tblCellMar>
        <w:tblLook w:val="04A0" w:firstRow="1" w:lastRow="0" w:firstColumn="1" w:lastColumn="0" w:noHBand="0" w:noVBand="1"/>
      </w:tblPr>
      <w:tblGrid>
        <w:gridCol w:w="572"/>
        <w:gridCol w:w="855"/>
        <w:gridCol w:w="6775"/>
        <w:gridCol w:w="1154"/>
        <w:gridCol w:w="60"/>
        <w:gridCol w:w="1094"/>
        <w:gridCol w:w="1503"/>
        <w:gridCol w:w="985"/>
      </w:tblGrid>
      <w:tr w:rsidR="004B5AD3" w:rsidRPr="00C45032" w14:paraId="2CB13795" w14:textId="77777777" w:rsidTr="00887F89">
        <w:tc>
          <w:tcPr>
            <w:tcW w:w="220" w:type="pct"/>
            <w:tcBorders>
              <w:top w:val="single" w:sz="8" w:space="0" w:color="auto"/>
              <w:left w:val="single" w:sz="8" w:space="0" w:color="auto"/>
              <w:bottom w:val="single" w:sz="8" w:space="0" w:color="auto"/>
              <w:right w:val="nil"/>
            </w:tcBorders>
            <w:shd w:val="clear" w:color="auto" w:fill="D9D9D9"/>
            <w:tcMar>
              <w:top w:w="0" w:type="dxa"/>
              <w:left w:w="28" w:type="dxa"/>
              <w:bottom w:w="0" w:type="dxa"/>
              <w:right w:w="28" w:type="dxa"/>
            </w:tcMar>
          </w:tcPr>
          <w:p w14:paraId="422F4517" w14:textId="6E0CEBB6" w:rsidR="004B5AD3" w:rsidRPr="00C45032" w:rsidRDefault="004B5AD3" w:rsidP="004B5AD3">
            <w:pPr>
              <w:spacing w:before="0" w:after="0"/>
              <w:rPr>
                <w:rFonts w:eastAsia="Calibri" w:cs="Times New Roman"/>
                <w:szCs w:val="24"/>
                <w:lang w:val="sr-Latn-CS" w:eastAsia="en-GB"/>
              </w:rPr>
            </w:pPr>
            <w:bookmarkStart w:id="342" w:name="_Hlk119572967"/>
            <w:r w:rsidRPr="00C45032">
              <w:rPr>
                <w:rFonts w:eastAsia="Cambria" w:cs="Cambria"/>
                <w:i/>
                <w:color w:val="FF0000"/>
                <w:sz w:val="22"/>
                <w:lang w:val="sr-Latn-CS"/>
              </w:rPr>
              <w:lastRenderedPageBreak/>
              <w:br w:type="page"/>
            </w:r>
            <w:bookmarkEnd w:id="342"/>
            <w:r w:rsidRPr="00C45032">
              <w:rPr>
                <w:rFonts w:eastAsia="Calibri" w:cs="Times New Roman"/>
                <w:bCs/>
                <w:color w:val="000000"/>
                <w:szCs w:val="24"/>
                <w:lang w:val="sr-Latn-CS"/>
              </w:rPr>
              <w:br w:type="page"/>
            </w:r>
          </w:p>
        </w:tc>
        <w:tc>
          <w:tcPr>
            <w:tcW w:w="329"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2A7A6D88" w14:textId="77777777" w:rsidR="004B5AD3" w:rsidRPr="00C45032" w:rsidRDefault="004B5AD3" w:rsidP="004B5AD3">
            <w:pPr>
              <w:spacing w:before="0" w:after="0"/>
              <w:rPr>
                <w:rFonts w:eastAsia="Calibri" w:cs="Times New Roman"/>
                <w:szCs w:val="24"/>
                <w:lang w:val="sr-Latn-CS" w:eastAsia="en-GB"/>
              </w:rPr>
            </w:pPr>
          </w:p>
        </w:tc>
        <w:tc>
          <w:tcPr>
            <w:tcW w:w="2606" w:type="pct"/>
            <w:tcBorders>
              <w:top w:val="single" w:sz="8" w:space="0" w:color="auto"/>
              <w:left w:val="nil"/>
              <w:bottom w:val="single" w:sz="8" w:space="0" w:color="auto"/>
              <w:right w:val="nil"/>
            </w:tcBorders>
            <w:shd w:val="clear" w:color="auto" w:fill="D9D9D9"/>
            <w:tcMar>
              <w:top w:w="0" w:type="dxa"/>
              <w:left w:w="28" w:type="dxa"/>
              <w:bottom w:w="0" w:type="dxa"/>
              <w:right w:w="28" w:type="dxa"/>
            </w:tcMar>
            <w:hideMark/>
          </w:tcPr>
          <w:p w14:paraId="35C8BCA5" w14:textId="77777777" w:rsidR="004B5AD3" w:rsidRPr="00C45032" w:rsidRDefault="004B5AD3" w:rsidP="004B5AD3">
            <w:pPr>
              <w:keepNext/>
              <w:keepLines/>
              <w:spacing w:before="0" w:after="0"/>
              <w:jc w:val="left"/>
              <w:outlineLvl w:val="1"/>
              <w:rPr>
                <w:rFonts w:eastAsia="Times New Roman" w:cs="Times New Roman"/>
                <w:b/>
                <w:bCs/>
                <w:szCs w:val="24"/>
                <w:lang w:val="sr-Latn-CS" w:eastAsia="en-GB"/>
              </w:rPr>
            </w:pPr>
            <w:bookmarkStart w:id="343" w:name="_Toc30412658"/>
            <w:bookmarkStart w:id="344" w:name="_Toc29819039"/>
            <w:bookmarkStart w:id="345" w:name="_Toc28153223"/>
            <w:bookmarkStart w:id="346" w:name="_Toc536436607"/>
            <w:bookmarkStart w:id="347" w:name="_Toc532779571"/>
            <w:bookmarkStart w:id="348" w:name="_Toc66750726"/>
            <w:bookmarkStart w:id="349" w:name="_Toc67914541"/>
            <w:bookmarkStart w:id="350" w:name="_Toc89888041"/>
            <w:bookmarkStart w:id="351" w:name="_Toc94080927"/>
            <w:bookmarkStart w:id="352" w:name="_Toc163037171"/>
            <w:bookmarkStart w:id="353" w:name="_Toc163110870"/>
            <w:bookmarkStart w:id="354" w:name="_Toc163647061"/>
            <w:bookmarkStart w:id="355" w:name="_Toc186489320"/>
            <w:bookmarkEnd w:id="343"/>
            <w:bookmarkEnd w:id="344"/>
            <w:bookmarkEnd w:id="345"/>
            <w:bookmarkEnd w:id="346"/>
            <w:r w:rsidRPr="00C45032">
              <w:rPr>
                <w:rFonts w:eastAsia="Times New Roman" w:cs="Times New Roman"/>
                <w:b/>
                <w:bCs/>
                <w:szCs w:val="24"/>
                <w:lang w:val="sr-Latn-CS" w:eastAsia="en-GB"/>
              </w:rPr>
              <w:t xml:space="preserve">1. PLANOVI I </w:t>
            </w:r>
            <w:r w:rsidRPr="00C45032">
              <w:rPr>
                <w:rFonts w:eastAsia="Times New Roman" w:cs="Times New Roman"/>
                <w:b/>
                <w:bCs/>
                <w:szCs w:val="24"/>
                <w:lang w:val="sr-Latn-CS"/>
              </w:rPr>
              <w:t>POTREBE</w:t>
            </w:r>
            <w:bookmarkEnd w:id="347"/>
            <w:bookmarkEnd w:id="348"/>
            <w:bookmarkEnd w:id="349"/>
            <w:bookmarkEnd w:id="350"/>
            <w:bookmarkEnd w:id="351"/>
            <w:bookmarkEnd w:id="352"/>
            <w:bookmarkEnd w:id="353"/>
            <w:bookmarkEnd w:id="354"/>
            <w:bookmarkEnd w:id="355"/>
          </w:p>
        </w:tc>
        <w:tc>
          <w:tcPr>
            <w:tcW w:w="467" w:type="pct"/>
            <w:gridSpan w:val="2"/>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70F9CF4B" w14:textId="77777777" w:rsidR="004B5AD3" w:rsidRPr="00C45032" w:rsidRDefault="004B5AD3" w:rsidP="004B5AD3">
            <w:pPr>
              <w:spacing w:before="0" w:after="0"/>
              <w:rPr>
                <w:rFonts w:eastAsia="Calibri" w:cs="Times New Roman"/>
                <w:szCs w:val="24"/>
                <w:lang w:val="sr-Latn-CS" w:eastAsia="en-GB"/>
              </w:rPr>
            </w:pPr>
          </w:p>
        </w:tc>
        <w:tc>
          <w:tcPr>
            <w:tcW w:w="421"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3A9269C8" w14:textId="77777777" w:rsidR="004B5AD3" w:rsidRPr="00C45032" w:rsidRDefault="004B5AD3" w:rsidP="004B5AD3">
            <w:pPr>
              <w:spacing w:before="0" w:after="0"/>
              <w:rPr>
                <w:rFonts w:eastAsia="Calibri" w:cs="Times New Roman"/>
                <w:szCs w:val="24"/>
                <w:lang w:val="sr-Latn-CS" w:eastAsia="en-GB"/>
              </w:rPr>
            </w:pPr>
          </w:p>
        </w:tc>
        <w:tc>
          <w:tcPr>
            <w:tcW w:w="578"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1DF0E91D" w14:textId="77777777" w:rsidR="004B5AD3" w:rsidRPr="00C45032" w:rsidRDefault="004B5AD3" w:rsidP="004B5AD3">
            <w:pPr>
              <w:spacing w:before="0" w:after="0"/>
              <w:jc w:val="center"/>
              <w:rPr>
                <w:rFonts w:eastAsia="Calibri" w:cs="Times New Roman"/>
                <w:szCs w:val="24"/>
                <w:lang w:val="sr-Latn-CS" w:eastAsia="en-GB"/>
              </w:rPr>
            </w:pPr>
          </w:p>
        </w:tc>
        <w:tc>
          <w:tcPr>
            <w:tcW w:w="379" w:type="pct"/>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tcPr>
          <w:p w14:paraId="3E2BADA4" w14:textId="77777777" w:rsidR="004B5AD3" w:rsidRPr="00C45032" w:rsidRDefault="004B5AD3" w:rsidP="004B5AD3">
            <w:pPr>
              <w:spacing w:before="0" w:after="0"/>
              <w:rPr>
                <w:rFonts w:eastAsia="Calibri" w:cs="Times New Roman"/>
                <w:szCs w:val="24"/>
                <w:lang w:val="sr-Latn-CS" w:eastAsia="en-GB"/>
              </w:rPr>
            </w:pPr>
          </w:p>
        </w:tc>
      </w:tr>
      <w:tr w:rsidR="004B5AD3" w:rsidRPr="00C45032" w14:paraId="354E799E" w14:textId="77777777" w:rsidTr="00887F89">
        <w:tc>
          <w:tcPr>
            <w:tcW w:w="220" w:type="pct"/>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25AE2227" w14:textId="77777777" w:rsidR="004B5AD3" w:rsidRPr="00C45032" w:rsidRDefault="004B5AD3" w:rsidP="004B5AD3">
            <w:pPr>
              <w:spacing w:before="0" w:after="0"/>
              <w:rPr>
                <w:rFonts w:eastAsia="Calibri" w:cs="Times New Roman"/>
                <w:szCs w:val="24"/>
                <w:lang w:val="sr-Latn-CS" w:eastAsia="en-GB"/>
              </w:rPr>
            </w:pPr>
          </w:p>
        </w:tc>
        <w:tc>
          <w:tcPr>
            <w:tcW w:w="329" w:type="pct"/>
            <w:tcBorders>
              <w:top w:val="nil"/>
              <w:left w:val="nil"/>
              <w:bottom w:val="single" w:sz="8" w:space="0" w:color="auto"/>
              <w:right w:val="nil"/>
            </w:tcBorders>
            <w:shd w:val="clear" w:color="auto" w:fill="D9D9D9"/>
            <w:tcMar>
              <w:top w:w="0" w:type="dxa"/>
              <w:left w:w="28" w:type="dxa"/>
              <w:bottom w:w="0" w:type="dxa"/>
              <w:right w:w="28" w:type="dxa"/>
            </w:tcMar>
          </w:tcPr>
          <w:p w14:paraId="2460EF89" w14:textId="77777777" w:rsidR="004B5AD3" w:rsidRPr="00C45032" w:rsidRDefault="004B5AD3" w:rsidP="004B5AD3">
            <w:pPr>
              <w:spacing w:before="0" w:after="0"/>
              <w:rPr>
                <w:rFonts w:eastAsia="Calibri" w:cs="Times New Roman"/>
                <w:szCs w:val="24"/>
                <w:lang w:val="sr-Latn-CS" w:eastAsia="en-GB"/>
              </w:rPr>
            </w:pPr>
          </w:p>
        </w:tc>
        <w:tc>
          <w:tcPr>
            <w:tcW w:w="2606" w:type="pct"/>
            <w:tcBorders>
              <w:top w:val="nil"/>
              <w:left w:val="nil"/>
              <w:bottom w:val="single" w:sz="8" w:space="0" w:color="auto"/>
              <w:right w:val="nil"/>
            </w:tcBorders>
            <w:shd w:val="clear" w:color="auto" w:fill="D9D9D9"/>
            <w:tcMar>
              <w:top w:w="0" w:type="dxa"/>
              <w:left w:w="28" w:type="dxa"/>
              <w:bottom w:w="0" w:type="dxa"/>
              <w:right w:w="28" w:type="dxa"/>
            </w:tcMar>
            <w:hideMark/>
          </w:tcPr>
          <w:p w14:paraId="35D22B8B" w14:textId="77777777" w:rsidR="004B5AD3" w:rsidRPr="00C45032" w:rsidRDefault="004B5AD3" w:rsidP="004B5AD3">
            <w:pPr>
              <w:spacing w:before="0" w:after="0"/>
              <w:jc w:val="left"/>
              <w:rPr>
                <w:rFonts w:eastAsia="Calibri" w:cs="Times New Roman"/>
                <w:b/>
                <w:szCs w:val="24"/>
                <w:lang w:val="sr-Latn-CS" w:eastAsia="en-GB"/>
              </w:rPr>
            </w:pPr>
            <w:bookmarkStart w:id="356" w:name="_Toc89888042"/>
            <w:r w:rsidRPr="00C45032">
              <w:rPr>
                <w:rFonts w:eastAsia="Calibri" w:cs="Times New Roman"/>
                <w:b/>
                <w:szCs w:val="24"/>
                <w:lang w:val="sr-Latn-CS" w:eastAsia="en-GB"/>
              </w:rPr>
              <w:t>1.1. STRATEŠKI OKVIR</w:t>
            </w:r>
            <w:bookmarkEnd w:id="356"/>
          </w:p>
        </w:tc>
        <w:tc>
          <w:tcPr>
            <w:tcW w:w="467"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5ADD45FE" w14:textId="77777777" w:rsidR="004B5AD3" w:rsidRPr="00C45032" w:rsidRDefault="004B5AD3" w:rsidP="004B5AD3">
            <w:pPr>
              <w:spacing w:before="0" w:after="0"/>
              <w:rPr>
                <w:rFonts w:eastAsia="Calibri" w:cs="Times New Roman"/>
                <w:szCs w:val="24"/>
                <w:lang w:val="sr-Latn-CS" w:eastAsia="en-GB"/>
              </w:rPr>
            </w:pPr>
          </w:p>
        </w:tc>
        <w:tc>
          <w:tcPr>
            <w:tcW w:w="421" w:type="pct"/>
            <w:tcBorders>
              <w:top w:val="nil"/>
              <w:left w:val="nil"/>
              <w:bottom w:val="single" w:sz="8" w:space="0" w:color="auto"/>
              <w:right w:val="nil"/>
            </w:tcBorders>
            <w:shd w:val="clear" w:color="auto" w:fill="D9D9D9"/>
            <w:tcMar>
              <w:top w:w="0" w:type="dxa"/>
              <w:left w:w="28" w:type="dxa"/>
              <w:bottom w:w="0" w:type="dxa"/>
              <w:right w:w="28" w:type="dxa"/>
            </w:tcMar>
          </w:tcPr>
          <w:p w14:paraId="75D2FA96" w14:textId="77777777" w:rsidR="004B5AD3" w:rsidRPr="00C45032" w:rsidRDefault="004B5AD3" w:rsidP="004B5AD3">
            <w:pPr>
              <w:spacing w:before="0" w:after="0"/>
              <w:rPr>
                <w:rFonts w:eastAsia="Calibri" w:cs="Times New Roman"/>
                <w:szCs w:val="24"/>
                <w:lang w:val="sr-Latn-CS" w:eastAsia="en-GB"/>
              </w:rPr>
            </w:pPr>
          </w:p>
        </w:tc>
        <w:tc>
          <w:tcPr>
            <w:tcW w:w="578" w:type="pct"/>
            <w:tcBorders>
              <w:top w:val="nil"/>
              <w:left w:val="nil"/>
              <w:bottom w:val="single" w:sz="8" w:space="0" w:color="auto"/>
              <w:right w:val="nil"/>
            </w:tcBorders>
            <w:shd w:val="clear" w:color="auto" w:fill="D9D9D9"/>
            <w:tcMar>
              <w:top w:w="0" w:type="dxa"/>
              <w:left w:w="28" w:type="dxa"/>
              <w:bottom w:w="0" w:type="dxa"/>
              <w:right w:w="28" w:type="dxa"/>
            </w:tcMar>
          </w:tcPr>
          <w:p w14:paraId="39E43A1D" w14:textId="77777777" w:rsidR="004B5AD3" w:rsidRPr="00C45032" w:rsidRDefault="004B5AD3" w:rsidP="004B5AD3">
            <w:pPr>
              <w:spacing w:before="0" w:after="0"/>
              <w:jc w:val="center"/>
              <w:rPr>
                <w:rFonts w:eastAsia="Calibri" w:cs="Times New Roman"/>
                <w:szCs w:val="24"/>
                <w:lang w:val="sr-Latn-CS" w:eastAsia="en-GB"/>
              </w:rPr>
            </w:pPr>
          </w:p>
        </w:tc>
        <w:tc>
          <w:tcPr>
            <w:tcW w:w="379"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03963A7D" w14:textId="77777777" w:rsidR="004B5AD3" w:rsidRPr="00C45032" w:rsidRDefault="004B5AD3" w:rsidP="004B5AD3">
            <w:pPr>
              <w:spacing w:before="0" w:after="0"/>
              <w:rPr>
                <w:rFonts w:eastAsia="Calibri" w:cs="Times New Roman"/>
                <w:szCs w:val="24"/>
                <w:lang w:val="sr-Latn-CS" w:eastAsia="en-GB"/>
              </w:rPr>
            </w:pPr>
          </w:p>
        </w:tc>
      </w:tr>
      <w:tr w:rsidR="00D01222" w:rsidRPr="00C45032" w14:paraId="520297B0" w14:textId="77777777" w:rsidTr="00D01222">
        <w:trPr>
          <w:trHeight w:val="195"/>
        </w:trPr>
        <w:tc>
          <w:tcPr>
            <w:tcW w:w="220" w:type="pct"/>
            <w:vMerge w:val="restart"/>
            <w:tcBorders>
              <w:top w:val="nil"/>
              <w:left w:val="single" w:sz="8" w:space="0" w:color="000000"/>
              <w:right w:val="single" w:sz="8" w:space="0" w:color="000000"/>
            </w:tcBorders>
            <w:shd w:val="clear" w:color="auto" w:fill="D9D9D9"/>
            <w:tcMar>
              <w:top w:w="0" w:type="dxa"/>
              <w:left w:w="28" w:type="dxa"/>
              <w:bottom w:w="0" w:type="dxa"/>
              <w:right w:w="28" w:type="dxa"/>
            </w:tcMar>
            <w:hideMark/>
          </w:tcPr>
          <w:p w14:paraId="1E9C82AF" w14:textId="77777777" w:rsidR="00D01222" w:rsidRPr="00C45032" w:rsidRDefault="00D01222" w:rsidP="004B5AD3">
            <w:pPr>
              <w:keepNext/>
              <w:spacing w:before="0" w:after="0"/>
              <w:jc w:val="center"/>
              <w:rPr>
                <w:rFonts w:eastAsia="Calibri" w:cs="Times New Roman"/>
                <w:szCs w:val="24"/>
                <w:lang w:val="sr-Latn-CS" w:eastAsia="en-GB"/>
              </w:rPr>
            </w:pPr>
            <w:r w:rsidRPr="00C45032">
              <w:rPr>
                <w:rFonts w:eastAsia="Calibri" w:cs="Times New Roman"/>
                <w:b/>
                <w:szCs w:val="24"/>
                <w:lang w:val="sr-Latn-CS" w:eastAsia="en-GB"/>
              </w:rPr>
              <w:t>Ozn</w:t>
            </w:r>
            <w:r w:rsidRPr="00C45032">
              <w:rPr>
                <w:rFonts w:eastAsia="Calibri" w:cs="Times New Roman"/>
                <w:szCs w:val="24"/>
                <w:lang w:val="sr-Latn-CS" w:eastAsia="en-GB"/>
              </w:rPr>
              <w:t>.</w:t>
            </w:r>
          </w:p>
        </w:tc>
        <w:tc>
          <w:tcPr>
            <w:tcW w:w="329"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754E36B5" w14:textId="77777777" w:rsidR="00D01222" w:rsidRPr="00C45032" w:rsidRDefault="00D01222" w:rsidP="004B5AD3">
            <w:pPr>
              <w:keepNext/>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Nadležna</w:t>
            </w:r>
          </w:p>
          <w:p w14:paraId="5495B45D" w14:textId="77777777" w:rsidR="00D01222" w:rsidRPr="00C45032" w:rsidRDefault="00D01222" w:rsidP="004B5AD3">
            <w:pPr>
              <w:keepNext/>
              <w:spacing w:before="0" w:after="0"/>
              <w:jc w:val="center"/>
              <w:rPr>
                <w:rFonts w:eastAsia="Calibri" w:cs="Times New Roman"/>
                <w:szCs w:val="24"/>
                <w:lang w:val="sr-Latn-CS" w:eastAsia="en-GB"/>
              </w:rPr>
            </w:pPr>
            <w:r w:rsidRPr="00C45032">
              <w:rPr>
                <w:rFonts w:eastAsia="Calibri" w:cs="Times New Roman"/>
                <w:b/>
                <w:bCs/>
                <w:szCs w:val="24"/>
                <w:lang w:val="sr-Latn-CS" w:eastAsia="en-GB"/>
              </w:rPr>
              <w:t>inst.</w:t>
            </w:r>
          </w:p>
        </w:tc>
        <w:tc>
          <w:tcPr>
            <w:tcW w:w="2606"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0E35424F" w14:textId="77777777" w:rsidR="00D01222" w:rsidRPr="00C45032" w:rsidRDefault="00D01222" w:rsidP="004B5AD3">
            <w:pPr>
              <w:keepNext/>
              <w:spacing w:before="0" w:after="0"/>
              <w:jc w:val="left"/>
              <w:rPr>
                <w:rFonts w:eastAsia="Calibri" w:cs="Times New Roman"/>
                <w:b/>
                <w:bCs/>
                <w:szCs w:val="24"/>
                <w:lang w:val="sr-Latn-CS" w:eastAsia="en-GB"/>
              </w:rPr>
            </w:pPr>
            <w:r w:rsidRPr="00C45032">
              <w:rPr>
                <w:rFonts w:eastAsia="Calibri" w:cs="Times New Roman"/>
                <w:b/>
                <w:bCs/>
                <w:szCs w:val="24"/>
                <w:lang w:val="sr-Latn-CS" w:eastAsia="en-GB"/>
              </w:rPr>
              <w:t>Naziv</w:t>
            </w:r>
          </w:p>
        </w:tc>
        <w:tc>
          <w:tcPr>
            <w:tcW w:w="444"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27DF8E2D" w14:textId="4965FE93" w:rsidR="00D01222" w:rsidRPr="00C45032" w:rsidRDefault="00D01222" w:rsidP="004B5AD3">
            <w:pPr>
              <w:spacing w:before="0" w:after="0"/>
              <w:jc w:val="center"/>
              <w:rPr>
                <w:rFonts w:eastAsia="Calibri" w:cs="Times New Roman"/>
                <w:b/>
                <w:bCs/>
                <w:szCs w:val="24"/>
                <w:lang w:val="sr-Latn-CS" w:eastAsia="en-GB"/>
              </w:rPr>
            </w:pPr>
            <w:r>
              <w:rPr>
                <w:rFonts w:eastAsia="Calibri" w:cs="Times New Roman"/>
                <w:b/>
                <w:bCs/>
                <w:szCs w:val="24"/>
                <w:lang w:val="sr-Latn-CS" w:eastAsia="en-GB"/>
              </w:rPr>
              <w:t xml:space="preserve">Donošenje </w:t>
            </w:r>
          </w:p>
        </w:tc>
        <w:tc>
          <w:tcPr>
            <w:tcW w:w="444" w:type="pct"/>
            <w:gridSpan w:val="2"/>
            <w:vMerge w:val="restart"/>
            <w:tcBorders>
              <w:top w:val="nil"/>
              <w:left w:val="nil"/>
              <w:right w:val="single" w:sz="8" w:space="0" w:color="000000"/>
            </w:tcBorders>
            <w:shd w:val="clear" w:color="auto" w:fill="D9D9D9"/>
          </w:tcPr>
          <w:p w14:paraId="2C3D811B" w14:textId="67B63EAD" w:rsidR="00D01222" w:rsidRPr="00C45032" w:rsidRDefault="00D01222" w:rsidP="004B5AD3">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Period važenja</w:t>
            </w:r>
          </w:p>
        </w:tc>
        <w:tc>
          <w:tcPr>
            <w:tcW w:w="957" w:type="pct"/>
            <w:gridSpan w:val="2"/>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4E8EA952" w14:textId="77777777" w:rsidR="00D01222" w:rsidRPr="00C45032" w:rsidRDefault="00D01222" w:rsidP="004B5AD3">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Pravna tekovina</w:t>
            </w:r>
          </w:p>
        </w:tc>
      </w:tr>
      <w:tr w:rsidR="00D01222" w:rsidRPr="00C45032" w14:paraId="651DD728" w14:textId="77777777" w:rsidTr="00D01222">
        <w:trPr>
          <w:trHeight w:val="195"/>
        </w:trPr>
        <w:tc>
          <w:tcPr>
            <w:tcW w:w="220" w:type="pct"/>
            <w:vMerge/>
            <w:tcBorders>
              <w:left w:val="single" w:sz="8" w:space="0" w:color="000000"/>
              <w:bottom w:val="single" w:sz="8" w:space="0" w:color="auto"/>
              <w:right w:val="single" w:sz="8" w:space="0" w:color="000000"/>
            </w:tcBorders>
            <w:shd w:val="clear" w:color="auto" w:fill="D9D9D9"/>
            <w:tcMar>
              <w:top w:w="0" w:type="dxa"/>
              <w:left w:w="28" w:type="dxa"/>
              <w:bottom w:w="0" w:type="dxa"/>
              <w:right w:w="28" w:type="dxa"/>
            </w:tcMar>
          </w:tcPr>
          <w:p w14:paraId="4882202A" w14:textId="77777777" w:rsidR="00D01222" w:rsidRPr="00C45032" w:rsidRDefault="00D01222" w:rsidP="004B5AD3">
            <w:pPr>
              <w:keepNext/>
              <w:spacing w:before="0" w:after="0"/>
              <w:jc w:val="center"/>
              <w:rPr>
                <w:rFonts w:eastAsia="Calibri" w:cs="Times New Roman"/>
                <w:b/>
                <w:bCs/>
                <w:szCs w:val="24"/>
                <w:lang w:val="sr-Latn-CS" w:eastAsia="en-GB"/>
              </w:rPr>
            </w:pPr>
          </w:p>
        </w:tc>
        <w:tc>
          <w:tcPr>
            <w:tcW w:w="329"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4318D44F" w14:textId="77777777" w:rsidR="00D01222" w:rsidRPr="00C45032" w:rsidRDefault="00D01222" w:rsidP="004B5AD3">
            <w:pPr>
              <w:keepNext/>
              <w:spacing w:before="0" w:after="0"/>
              <w:jc w:val="center"/>
              <w:rPr>
                <w:rFonts w:eastAsia="Calibri" w:cs="Times New Roman"/>
                <w:b/>
                <w:bCs/>
                <w:szCs w:val="24"/>
                <w:lang w:val="sr-Latn-CS" w:eastAsia="en-GB"/>
              </w:rPr>
            </w:pPr>
          </w:p>
        </w:tc>
        <w:tc>
          <w:tcPr>
            <w:tcW w:w="2606"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2A95A781" w14:textId="77777777" w:rsidR="00D01222" w:rsidRPr="00C45032" w:rsidRDefault="00D01222" w:rsidP="004B5AD3">
            <w:pPr>
              <w:keepNext/>
              <w:spacing w:before="0" w:after="0"/>
              <w:jc w:val="left"/>
              <w:rPr>
                <w:rFonts w:eastAsia="Calibri" w:cs="Times New Roman"/>
                <w:b/>
                <w:bCs/>
                <w:szCs w:val="24"/>
                <w:lang w:val="sr-Latn-CS" w:eastAsia="en-GB"/>
              </w:rPr>
            </w:pPr>
          </w:p>
        </w:tc>
        <w:tc>
          <w:tcPr>
            <w:tcW w:w="444"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139C423B" w14:textId="77777777" w:rsidR="00D01222" w:rsidRPr="00C45032" w:rsidRDefault="00D01222" w:rsidP="004B5AD3">
            <w:pPr>
              <w:spacing w:before="0" w:after="0"/>
              <w:jc w:val="center"/>
              <w:rPr>
                <w:rFonts w:eastAsia="Calibri" w:cs="Times New Roman"/>
                <w:b/>
                <w:bCs/>
                <w:szCs w:val="24"/>
                <w:lang w:val="sr-Latn-CS" w:eastAsia="en-GB"/>
              </w:rPr>
            </w:pPr>
          </w:p>
        </w:tc>
        <w:tc>
          <w:tcPr>
            <w:tcW w:w="444" w:type="pct"/>
            <w:gridSpan w:val="2"/>
            <w:vMerge/>
            <w:tcBorders>
              <w:left w:val="nil"/>
              <w:bottom w:val="single" w:sz="8" w:space="0" w:color="auto"/>
              <w:right w:val="single" w:sz="8" w:space="0" w:color="000000"/>
            </w:tcBorders>
            <w:shd w:val="clear" w:color="auto" w:fill="D9D9D9"/>
          </w:tcPr>
          <w:p w14:paraId="4A47BA4F" w14:textId="7C278813" w:rsidR="00D01222" w:rsidRPr="00C45032" w:rsidRDefault="00D01222" w:rsidP="004B5AD3">
            <w:pPr>
              <w:spacing w:before="0" w:after="0"/>
              <w:jc w:val="center"/>
              <w:rPr>
                <w:rFonts w:eastAsia="Calibri" w:cs="Times New Roman"/>
                <w:b/>
                <w:bCs/>
                <w:szCs w:val="24"/>
                <w:lang w:val="sr-Latn-CS" w:eastAsia="en-GB"/>
              </w:rPr>
            </w:pPr>
          </w:p>
        </w:tc>
        <w:tc>
          <w:tcPr>
            <w:tcW w:w="578" w:type="pct"/>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3CC33640" w14:textId="77777777" w:rsidR="00D01222" w:rsidRPr="00C45032" w:rsidRDefault="00D01222" w:rsidP="004B5AD3">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Celex No</w:t>
            </w:r>
          </w:p>
        </w:tc>
        <w:tc>
          <w:tcPr>
            <w:tcW w:w="379" w:type="pct"/>
            <w:tcBorders>
              <w:top w:val="nil"/>
              <w:left w:val="nil"/>
              <w:bottom w:val="single" w:sz="8" w:space="0" w:color="000000"/>
              <w:right w:val="single" w:sz="8" w:space="0" w:color="000000"/>
            </w:tcBorders>
            <w:shd w:val="clear" w:color="auto" w:fill="D9D9D9"/>
          </w:tcPr>
          <w:p w14:paraId="28050F04" w14:textId="77777777" w:rsidR="00D01222" w:rsidRPr="00C45032" w:rsidRDefault="00D01222" w:rsidP="004B5AD3">
            <w:pPr>
              <w:spacing w:before="0" w:after="0"/>
              <w:jc w:val="center"/>
              <w:rPr>
                <w:rFonts w:eastAsia="Calibri" w:cs="Times New Roman"/>
                <w:b/>
                <w:bCs/>
                <w:szCs w:val="24"/>
                <w:lang w:val="sr-Latn-CS" w:eastAsia="en-GB"/>
              </w:rPr>
            </w:pPr>
            <w:r w:rsidRPr="00C45032">
              <w:rPr>
                <w:rFonts w:eastAsia="Calibri" w:cs="Times New Roman"/>
                <w:b/>
                <w:bCs/>
                <w:szCs w:val="24"/>
                <w:lang w:val="sr-Latn-CS" w:eastAsia="en-GB"/>
              </w:rPr>
              <w:t>Ostalo</w:t>
            </w:r>
          </w:p>
        </w:tc>
      </w:tr>
      <w:tr w:rsidR="004B5AD3" w:rsidRPr="00C45032" w14:paraId="12B92EDA" w14:textId="77777777" w:rsidTr="00887F89">
        <w:tc>
          <w:tcPr>
            <w:tcW w:w="5000" w:type="pct"/>
            <w:gridSpan w:val="8"/>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hideMark/>
          </w:tcPr>
          <w:p w14:paraId="44D3F70B" w14:textId="77777777" w:rsidR="004B5AD3" w:rsidRPr="00C45032" w:rsidRDefault="004B5AD3" w:rsidP="004B5AD3">
            <w:pPr>
              <w:spacing w:before="0" w:after="0"/>
              <w:ind w:left="1440"/>
              <w:jc w:val="left"/>
              <w:rPr>
                <w:rFonts w:eastAsia="Calibri" w:cs="Times New Roman"/>
                <w:b/>
                <w:bCs/>
                <w:szCs w:val="24"/>
                <w:lang w:val="sr-Latn-CS" w:eastAsia="en-GB"/>
              </w:rPr>
            </w:pPr>
            <w:r w:rsidRPr="00C45032">
              <w:rPr>
                <w:rFonts w:eastAsia="Calibri" w:cs="Times New Roman"/>
                <w:b/>
                <w:bCs/>
                <w:caps/>
                <w:szCs w:val="24"/>
                <w:lang w:val="sr-Latn-CS" w:eastAsia="en-GB"/>
              </w:rPr>
              <w:t xml:space="preserve">A) </w:t>
            </w:r>
            <w:r w:rsidRPr="00C45032">
              <w:rPr>
                <w:rFonts w:eastAsia="Times New Roman" w:cs="Times New Roman"/>
                <w:b/>
                <w:szCs w:val="24"/>
                <w:lang w:val="sr-Latn-CS"/>
              </w:rPr>
              <w:t>Horizontalne mjere</w:t>
            </w:r>
          </w:p>
        </w:tc>
      </w:tr>
      <w:tr w:rsidR="004B5AD3" w:rsidRPr="00C45032" w14:paraId="21AFAC02" w14:textId="77777777" w:rsidTr="00887F89">
        <w:tc>
          <w:tcPr>
            <w:tcW w:w="220"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1108F91C" w14:textId="7C6953F0" w:rsidR="004B5AD3" w:rsidRPr="00C45032" w:rsidRDefault="00EB798E" w:rsidP="004B5AD3">
            <w:pPr>
              <w:spacing w:before="0" w:after="0"/>
              <w:ind w:left="156" w:right="-210"/>
              <w:rPr>
                <w:rFonts w:eastAsia="Calibri" w:cs="Times New Roman"/>
                <w:szCs w:val="24"/>
                <w:lang w:val="sr-Latn-CS" w:eastAsia="en-GB"/>
              </w:rPr>
            </w:pPr>
            <w:r w:rsidRPr="00C45032">
              <w:rPr>
                <w:rFonts w:eastAsia="Calibri" w:cs="Times New Roman"/>
                <w:szCs w:val="24"/>
                <w:lang w:val="sr-Latn-CS" w:eastAsia="en-GB"/>
              </w:rPr>
              <w:t>1</w:t>
            </w:r>
            <w:r w:rsidR="004B5AD3" w:rsidRPr="00C45032">
              <w:rPr>
                <w:rFonts w:eastAsia="Calibri" w:cs="Times New Roman"/>
                <w:szCs w:val="24"/>
                <w:lang w:val="sr-Latn-CS" w:eastAsia="en-GB"/>
              </w:rPr>
              <w:t>.</w:t>
            </w:r>
          </w:p>
        </w:tc>
        <w:tc>
          <w:tcPr>
            <w:tcW w:w="329" w:type="pct"/>
            <w:tcBorders>
              <w:top w:val="nil"/>
              <w:left w:val="nil"/>
              <w:bottom w:val="single" w:sz="8" w:space="0" w:color="auto"/>
              <w:right w:val="single" w:sz="4" w:space="0" w:color="auto"/>
            </w:tcBorders>
            <w:shd w:val="clear" w:color="auto" w:fill="FFFFFF"/>
            <w:tcMar>
              <w:top w:w="0" w:type="dxa"/>
              <w:left w:w="28" w:type="dxa"/>
              <w:bottom w:w="0" w:type="dxa"/>
              <w:right w:w="28" w:type="dxa"/>
            </w:tcMar>
          </w:tcPr>
          <w:p w14:paraId="20496ECE" w14:textId="77777777" w:rsidR="004B5AD3" w:rsidRPr="00C45032" w:rsidRDefault="004B5AD3" w:rsidP="004B5AD3">
            <w:pPr>
              <w:spacing w:before="0" w:after="0"/>
              <w:jc w:val="center"/>
              <w:rPr>
                <w:rFonts w:eastAsia="Calibri" w:cs="Times New Roman"/>
                <w:szCs w:val="24"/>
                <w:lang w:val="sr-Latn-CS" w:eastAsia="en-GB"/>
              </w:rPr>
            </w:pPr>
            <w:r w:rsidRPr="00C45032">
              <w:rPr>
                <w:rFonts w:eastAsia="Calibri" w:cs="Times New Roman"/>
                <w:szCs w:val="24"/>
                <w:lang w:val="sr-Latn-CS" w:eastAsia="en-GB"/>
              </w:rPr>
              <w:t>MPNI</w:t>
            </w:r>
          </w:p>
        </w:tc>
        <w:tc>
          <w:tcPr>
            <w:tcW w:w="260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C2CA130" w14:textId="3B4CD9E8" w:rsidR="004B5AD3" w:rsidRPr="00C45032" w:rsidRDefault="004B5AD3" w:rsidP="004B5AD3">
            <w:pPr>
              <w:spacing w:before="0" w:after="0"/>
              <w:ind w:left="89" w:right="86"/>
              <w:rPr>
                <w:rFonts w:eastAsia="Times New Roman" w:cs="Times New Roman"/>
                <w:szCs w:val="24"/>
                <w:lang w:val="sr-Latn-CS"/>
              </w:rPr>
            </w:pPr>
            <w:r w:rsidRPr="00C45032">
              <w:rPr>
                <w:rFonts w:eastAsia="Times New Roman" w:cs="Times New Roman"/>
                <w:szCs w:val="24"/>
                <w:lang w:val="sr-Latn-CS"/>
              </w:rPr>
              <w:t>Strategija pametne specijalizacije (2026-2031)</w:t>
            </w:r>
          </w:p>
        </w:tc>
        <w:tc>
          <w:tcPr>
            <w:tcW w:w="467" w:type="pct"/>
            <w:gridSpan w:val="2"/>
            <w:tcBorders>
              <w:top w:val="nil"/>
              <w:left w:val="single" w:sz="4" w:space="0" w:color="auto"/>
              <w:bottom w:val="single" w:sz="8" w:space="0" w:color="auto"/>
              <w:right w:val="single" w:sz="8" w:space="0" w:color="auto"/>
            </w:tcBorders>
            <w:shd w:val="clear" w:color="auto" w:fill="FFFFFF"/>
            <w:tcMar>
              <w:top w:w="0" w:type="dxa"/>
              <w:left w:w="28" w:type="dxa"/>
              <w:bottom w:w="0" w:type="dxa"/>
              <w:right w:w="28" w:type="dxa"/>
            </w:tcMar>
          </w:tcPr>
          <w:p w14:paraId="17308BCD" w14:textId="45FE9E83" w:rsidR="004B5AD3" w:rsidRPr="00C45032" w:rsidRDefault="004B5AD3" w:rsidP="004B5AD3">
            <w:pPr>
              <w:spacing w:before="0" w:after="0"/>
              <w:jc w:val="center"/>
              <w:rPr>
                <w:rFonts w:eastAsia="Calibri" w:cs="Times New Roman"/>
                <w:szCs w:val="24"/>
                <w:lang w:val="sr-Latn-CS" w:eastAsia="en-GB"/>
              </w:rPr>
            </w:pPr>
            <w:r w:rsidRPr="00C45032">
              <w:rPr>
                <w:rFonts w:eastAsia="Calibri" w:cs="Times New Roman"/>
                <w:szCs w:val="24"/>
                <w:lang w:val="sr-Latn-CS" w:eastAsia="en-GB"/>
              </w:rPr>
              <w:t>202</w:t>
            </w:r>
            <w:r w:rsidR="005C10D2" w:rsidRPr="00C45032">
              <w:rPr>
                <w:rFonts w:eastAsia="Calibri" w:cs="Times New Roman"/>
                <w:szCs w:val="24"/>
                <w:lang w:val="sr-Latn-CS" w:eastAsia="en-GB"/>
              </w:rPr>
              <w:t>5</w:t>
            </w:r>
            <w:r w:rsidRPr="00C45032">
              <w:rPr>
                <w:rFonts w:eastAsia="Calibri" w:cs="Times New Roman"/>
                <w:szCs w:val="24"/>
                <w:lang w:val="sr-Latn-CS" w:eastAsia="en-GB"/>
              </w:rPr>
              <w:t>/I</w:t>
            </w:r>
            <w:r w:rsidR="005C10D2" w:rsidRPr="00C45032">
              <w:rPr>
                <w:rFonts w:eastAsia="Calibri" w:cs="Times New Roman"/>
                <w:szCs w:val="24"/>
                <w:lang w:val="sr-Latn-CS" w:eastAsia="en-GB"/>
              </w:rPr>
              <w:t>V</w:t>
            </w:r>
          </w:p>
        </w:tc>
        <w:tc>
          <w:tcPr>
            <w:tcW w:w="42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C6FF763" w14:textId="77777777" w:rsidR="004B5AD3" w:rsidRPr="00C45032" w:rsidRDefault="004B5AD3" w:rsidP="004B5AD3">
            <w:pPr>
              <w:spacing w:before="0" w:after="0"/>
              <w:jc w:val="center"/>
              <w:rPr>
                <w:rFonts w:eastAsia="Calibri" w:cs="Times New Roman"/>
                <w:szCs w:val="24"/>
                <w:lang w:val="sr-Latn-CS" w:eastAsia="en-GB"/>
              </w:rPr>
            </w:pPr>
            <w:r w:rsidRPr="00C45032">
              <w:rPr>
                <w:rFonts w:eastAsia="Calibri" w:cs="Times New Roman"/>
                <w:szCs w:val="24"/>
                <w:lang w:val="sr-Latn-CS" w:eastAsia="en-GB"/>
              </w:rPr>
              <w:t>2026-2031</w:t>
            </w:r>
          </w:p>
        </w:tc>
        <w:tc>
          <w:tcPr>
            <w:tcW w:w="57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E72687C" w14:textId="77777777" w:rsidR="004B5AD3" w:rsidRPr="00C45032" w:rsidRDefault="004B5AD3" w:rsidP="004B5AD3">
            <w:pPr>
              <w:spacing w:before="0" w:after="0"/>
              <w:jc w:val="center"/>
              <w:rPr>
                <w:rFonts w:eastAsia="Calibri" w:cs="Times New Roman"/>
                <w:szCs w:val="24"/>
                <w:lang w:val="sr-Latn-CS" w:eastAsia="en-GB"/>
              </w:rPr>
            </w:pPr>
          </w:p>
        </w:tc>
        <w:tc>
          <w:tcPr>
            <w:tcW w:w="37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61F1684" w14:textId="77777777" w:rsidR="004B5AD3" w:rsidRPr="00C45032" w:rsidRDefault="004B5AD3" w:rsidP="004B5AD3">
            <w:pPr>
              <w:spacing w:before="0" w:after="0"/>
              <w:jc w:val="center"/>
              <w:rPr>
                <w:rFonts w:eastAsia="Calibri" w:cs="Times New Roman"/>
                <w:szCs w:val="24"/>
                <w:lang w:val="sr-Latn-CS" w:eastAsia="en-GB"/>
              </w:rPr>
            </w:pPr>
            <w:r w:rsidRPr="00C45032">
              <w:rPr>
                <w:rFonts w:eastAsia="Calibri" w:cs="Times New Roman"/>
                <w:sz w:val="20"/>
                <w:szCs w:val="24"/>
                <w:lang w:val="sr-Latn-CS" w:eastAsia="en-GB"/>
              </w:rPr>
              <w:t>EU-40[P]</w:t>
            </w:r>
          </w:p>
        </w:tc>
      </w:tr>
    </w:tbl>
    <w:p w14:paraId="0BB10C4C" w14:textId="77777777" w:rsidR="004B5AD3" w:rsidRPr="00C45032" w:rsidRDefault="004B5AD3" w:rsidP="004B5AD3">
      <w:pPr>
        <w:widowControl w:val="0"/>
        <w:autoSpaceDE w:val="0"/>
        <w:autoSpaceDN w:val="0"/>
        <w:adjustRightInd w:val="0"/>
        <w:spacing w:before="0" w:after="0"/>
        <w:ind w:right="71"/>
        <w:jc w:val="center"/>
        <w:rPr>
          <w:rFonts w:eastAsia="Times New Roman" w:cs="Times New Roman"/>
          <w:b/>
          <w:szCs w:val="24"/>
          <w:lang w:val="sr-Latn-CS"/>
        </w:rPr>
      </w:pPr>
    </w:p>
    <w:p w14:paraId="22318153" w14:textId="77777777" w:rsidR="004B5AD3" w:rsidRPr="00C45032" w:rsidRDefault="004B5AD3" w:rsidP="004B5AD3">
      <w:pPr>
        <w:widowControl w:val="0"/>
        <w:autoSpaceDE w:val="0"/>
        <w:autoSpaceDN w:val="0"/>
        <w:adjustRightInd w:val="0"/>
        <w:spacing w:before="0" w:after="0"/>
        <w:ind w:right="71"/>
        <w:jc w:val="right"/>
        <w:rPr>
          <w:rFonts w:eastAsia="Times New Roman" w:cs="Times New Roman"/>
          <w:szCs w:val="24"/>
          <w:lang w:val="sr-Latn-CS"/>
        </w:rPr>
      </w:pPr>
    </w:p>
    <w:bookmarkEnd w:id="340"/>
    <w:p w14:paraId="5598B01E" w14:textId="304D9137" w:rsidR="008F36D0" w:rsidRPr="00C45032" w:rsidRDefault="008F36D0" w:rsidP="00620414">
      <w:pPr>
        <w:widowControl w:val="0"/>
        <w:autoSpaceDE w:val="0"/>
        <w:autoSpaceDN w:val="0"/>
        <w:adjustRightInd w:val="0"/>
        <w:spacing w:after="0"/>
        <w:ind w:right="71"/>
        <w:rPr>
          <w:rFonts w:eastAsia="Times New Roman" w:cs="Times New Roman"/>
          <w:szCs w:val="24"/>
          <w:lang w:val="sr-Latn-CS"/>
        </w:rPr>
      </w:pPr>
    </w:p>
    <w:p w14:paraId="2AC8C33F" w14:textId="4BD823E5" w:rsidR="001A0901" w:rsidRPr="00C45032" w:rsidRDefault="001A0901" w:rsidP="00620414">
      <w:pPr>
        <w:widowControl w:val="0"/>
        <w:autoSpaceDE w:val="0"/>
        <w:autoSpaceDN w:val="0"/>
        <w:adjustRightInd w:val="0"/>
        <w:spacing w:after="0"/>
        <w:ind w:right="71"/>
        <w:rPr>
          <w:rFonts w:eastAsia="Times New Roman" w:cs="Times New Roman"/>
          <w:szCs w:val="24"/>
          <w:lang w:val="sr-Latn-CS"/>
        </w:rPr>
      </w:pPr>
    </w:p>
    <w:p w14:paraId="3DE5D78A" w14:textId="013A7B9D" w:rsidR="001A0901" w:rsidRPr="00C45032" w:rsidRDefault="001A0901" w:rsidP="00620414">
      <w:pPr>
        <w:widowControl w:val="0"/>
        <w:autoSpaceDE w:val="0"/>
        <w:autoSpaceDN w:val="0"/>
        <w:adjustRightInd w:val="0"/>
        <w:spacing w:after="0"/>
        <w:ind w:right="71"/>
        <w:rPr>
          <w:rFonts w:eastAsia="Times New Roman" w:cs="Times New Roman"/>
          <w:szCs w:val="24"/>
          <w:lang w:val="sr-Latn-CS"/>
        </w:rPr>
      </w:pPr>
    </w:p>
    <w:p w14:paraId="3BA4F5CD" w14:textId="4A4129C1" w:rsidR="001A0901" w:rsidRPr="00C45032" w:rsidRDefault="001A0901" w:rsidP="00620414">
      <w:pPr>
        <w:widowControl w:val="0"/>
        <w:autoSpaceDE w:val="0"/>
        <w:autoSpaceDN w:val="0"/>
        <w:adjustRightInd w:val="0"/>
        <w:spacing w:after="0"/>
        <w:ind w:right="71"/>
        <w:rPr>
          <w:rFonts w:eastAsia="Times New Roman" w:cs="Times New Roman"/>
          <w:szCs w:val="24"/>
          <w:lang w:val="sr-Latn-CS"/>
        </w:rPr>
      </w:pPr>
    </w:p>
    <w:p w14:paraId="40EBBD16" w14:textId="5942610F" w:rsidR="001A0901" w:rsidRPr="00C45032" w:rsidRDefault="001A0901" w:rsidP="00620414">
      <w:pPr>
        <w:widowControl w:val="0"/>
        <w:autoSpaceDE w:val="0"/>
        <w:autoSpaceDN w:val="0"/>
        <w:adjustRightInd w:val="0"/>
        <w:spacing w:after="0"/>
        <w:ind w:right="71"/>
        <w:rPr>
          <w:rFonts w:eastAsia="Times New Roman" w:cs="Times New Roman"/>
          <w:szCs w:val="24"/>
          <w:lang w:val="sr-Latn-CS"/>
        </w:rPr>
      </w:pPr>
    </w:p>
    <w:p w14:paraId="62926DF7" w14:textId="2C69E437" w:rsidR="001A0901" w:rsidRPr="00C45032" w:rsidRDefault="001A0901" w:rsidP="00620414">
      <w:pPr>
        <w:widowControl w:val="0"/>
        <w:autoSpaceDE w:val="0"/>
        <w:autoSpaceDN w:val="0"/>
        <w:adjustRightInd w:val="0"/>
        <w:spacing w:after="0"/>
        <w:ind w:right="71"/>
        <w:rPr>
          <w:rFonts w:eastAsia="Times New Roman" w:cs="Times New Roman"/>
          <w:szCs w:val="24"/>
          <w:lang w:val="sr-Latn-CS"/>
        </w:rPr>
      </w:pPr>
    </w:p>
    <w:p w14:paraId="7564E9A5" w14:textId="64B65F01" w:rsidR="001A0901" w:rsidRPr="00C45032" w:rsidRDefault="001A0901" w:rsidP="00620414">
      <w:pPr>
        <w:widowControl w:val="0"/>
        <w:autoSpaceDE w:val="0"/>
        <w:autoSpaceDN w:val="0"/>
        <w:adjustRightInd w:val="0"/>
        <w:spacing w:after="0"/>
        <w:ind w:right="71"/>
        <w:rPr>
          <w:rFonts w:eastAsia="Times New Roman" w:cs="Times New Roman"/>
          <w:szCs w:val="24"/>
          <w:lang w:val="sr-Latn-CS"/>
        </w:rPr>
      </w:pPr>
    </w:p>
    <w:p w14:paraId="43679915" w14:textId="33D806EB" w:rsidR="001A0901" w:rsidRPr="00C45032" w:rsidRDefault="001A0901" w:rsidP="00620414">
      <w:pPr>
        <w:widowControl w:val="0"/>
        <w:autoSpaceDE w:val="0"/>
        <w:autoSpaceDN w:val="0"/>
        <w:adjustRightInd w:val="0"/>
        <w:spacing w:after="0"/>
        <w:ind w:right="71"/>
        <w:rPr>
          <w:rFonts w:eastAsia="Times New Roman" w:cs="Times New Roman"/>
          <w:szCs w:val="24"/>
          <w:lang w:val="sr-Latn-CS"/>
        </w:rPr>
      </w:pPr>
    </w:p>
    <w:p w14:paraId="018E3E2A" w14:textId="77777777" w:rsidR="001A0901" w:rsidRPr="00C45032" w:rsidRDefault="001A0901" w:rsidP="00620414">
      <w:pPr>
        <w:widowControl w:val="0"/>
        <w:autoSpaceDE w:val="0"/>
        <w:autoSpaceDN w:val="0"/>
        <w:adjustRightInd w:val="0"/>
        <w:spacing w:after="0"/>
        <w:ind w:right="71"/>
        <w:rPr>
          <w:rFonts w:eastAsia="Times New Roman" w:cs="Times New Roman"/>
          <w:szCs w:val="24"/>
          <w:lang w:val="sr-Latn-CS"/>
        </w:rPr>
      </w:pPr>
    </w:p>
    <w:p w14:paraId="6FC609A2" w14:textId="77777777" w:rsidR="00EB798E" w:rsidRPr="00C45032" w:rsidRDefault="00EB798E" w:rsidP="00620414">
      <w:pPr>
        <w:widowControl w:val="0"/>
        <w:autoSpaceDE w:val="0"/>
        <w:autoSpaceDN w:val="0"/>
        <w:adjustRightInd w:val="0"/>
        <w:spacing w:after="0"/>
        <w:ind w:right="71"/>
        <w:rPr>
          <w:rFonts w:eastAsia="Times New Roman" w:cs="Times New Roman"/>
          <w:szCs w:val="24"/>
          <w:lang w:val="sr-Latn-CS"/>
        </w:rPr>
      </w:pPr>
    </w:p>
    <w:p w14:paraId="725C06BB" w14:textId="77777777" w:rsidR="00EB798E" w:rsidRPr="00C45032" w:rsidRDefault="00EB798E" w:rsidP="00620414">
      <w:pPr>
        <w:widowControl w:val="0"/>
        <w:autoSpaceDE w:val="0"/>
        <w:autoSpaceDN w:val="0"/>
        <w:adjustRightInd w:val="0"/>
        <w:spacing w:after="0"/>
        <w:ind w:right="71"/>
        <w:rPr>
          <w:rFonts w:eastAsia="Times New Roman" w:cs="Times New Roman"/>
          <w:szCs w:val="24"/>
          <w:lang w:val="sr-Latn-CS"/>
        </w:rPr>
      </w:pPr>
    </w:p>
    <w:p w14:paraId="4F7B1C02" w14:textId="77777777" w:rsidR="00EB798E" w:rsidRPr="00C45032" w:rsidRDefault="00EB798E" w:rsidP="00620414">
      <w:pPr>
        <w:widowControl w:val="0"/>
        <w:autoSpaceDE w:val="0"/>
        <w:autoSpaceDN w:val="0"/>
        <w:adjustRightInd w:val="0"/>
        <w:spacing w:after="0"/>
        <w:ind w:right="71"/>
        <w:rPr>
          <w:rFonts w:eastAsia="Times New Roman" w:cs="Times New Roman"/>
          <w:szCs w:val="24"/>
          <w:lang w:val="sr-Latn-CS"/>
        </w:rPr>
      </w:pPr>
    </w:p>
    <w:p w14:paraId="1B93EEF1" w14:textId="77B81899" w:rsidR="006749C7" w:rsidRPr="00C45032" w:rsidRDefault="00AE4FB6" w:rsidP="003D0955">
      <w:pPr>
        <w:pStyle w:val="Heading1"/>
        <w:shd w:val="clear" w:color="auto" w:fill="7030A0"/>
        <w:jc w:val="right"/>
        <w:rPr>
          <w:lang w:val="sr-Latn-CS"/>
        </w:rPr>
      </w:pPr>
      <w:bookmarkStart w:id="357" w:name="_Toc94080929"/>
      <w:bookmarkStart w:id="358" w:name="_Toc128399861"/>
      <w:bookmarkStart w:id="359" w:name="_Toc162265342"/>
      <w:bookmarkStart w:id="360" w:name="_Toc186489321"/>
      <w:bookmarkStart w:id="361" w:name="_Hlk162945590"/>
      <w:bookmarkStart w:id="362" w:name="_Toc506372237"/>
      <w:bookmarkStart w:id="363" w:name="_Toc536436705"/>
      <w:bookmarkStart w:id="364" w:name="_Toc67914614"/>
      <w:bookmarkEnd w:id="341"/>
      <w:r w:rsidRPr="00C45032">
        <w:rPr>
          <w:lang w:val="sr-Latn-CS"/>
        </w:rPr>
        <w:lastRenderedPageBreak/>
        <w:t>26</w:t>
      </w:r>
      <w:r w:rsidR="00A84296" w:rsidRPr="00C45032">
        <w:rPr>
          <w:lang w:val="sr-Latn-CS"/>
        </w:rPr>
        <w:t>.</w:t>
      </w:r>
      <w:r w:rsidRPr="00C45032">
        <w:rPr>
          <w:lang w:val="sr-Latn-CS"/>
        </w:rPr>
        <w:t xml:space="preserve"> </w:t>
      </w:r>
      <w:r w:rsidRPr="00C45032">
        <w:t>Obrazovanje</w:t>
      </w:r>
      <w:r w:rsidRPr="00C45032">
        <w:rPr>
          <w:lang w:val="sr-Latn-CS"/>
        </w:rPr>
        <w:t xml:space="preserve"> </w:t>
      </w:r>
      <w:r w:rsidRPr="00C45032">
        <w:t>i</w:t>
      </w:r>
      <w:r w:rsidRPr="00C45032">
        <w:rPr>
          <w:lang w:val="sr-Latn-CS"/>
        </w:rPr>
        <w:t xml:space="preserve"> </w:t>
      </w:r>
      <w:r w:rsidRPr="00C45032">
        <w:t>kultura</w:t>
      </w:r>
      <w:r w:rsidRPr="00C45032">
        <w:rPr>
          <w:lang w:val="sr-Latn-CS"/>
        </w:rPr>
        <w:t xml:space="preserve"> </w:t>
      </w:r>
      <w:r w:rsidR="00897018" w:rsidRPr="00C45032">
        <w:rPr>
          <w:lang w:val="sr-Latn-CS"/>
        </w:rPr>
        <w:t xml:space="preserve">                                                                                                                                                         </w:t>
      </w:r>
      <w:r w:rsidR="00897018" w:rsidRPr="00C45032">
        <w:t>KIR</w:t>
      </w:r>
      <w:bookmarkStart w:id="365" w:name="_Toc94080930"/>
      <w:bookmarkEnd w:id="357"/>
      <w:bookmarkEnd w:id="358"/>
      <w:bookmarkEnd w:id="359"/>
      <w:bookmarkEnd w:id="360"/>
    </w:p>
    <w:p w14:paraId="2579161E" w14:textId="77777777" w:rsidR="00A869EA" w:rsidRPr="00C45032" w:rsidRDefault="00A869EA" w:rsidP="00FB1A1C">
      <w:pPr>
        <w:rPr>
          <w:b/>
          <w:lang w:val="sr-Latn-CS"/>
        </w:rPr>
      </w:pPr>
      <w:bookmarkStart w:id="366" w:name="_Toc163037173"/>
      <w:r w:rsidRPr="00C45032">
        <w:rPr>
          <w:b/>
          <w:lang w:val="sr-Latn-CS"/>
        </w:rPr>
        <w:t>UVOD</w:t>
      </w:r>
      <w:bookmarkEnd w:id="366"/>
    </w:p>
    <w:bookmarkEnd w:id="361"/>
    <w:p w14:paraId="31524CD9" w14:textId="77777777" w:rsidR="00A869EA" w:rsidRPr="00C45032" w:rsidRDefault="00A869EA" w:rsidP="003F11E6">
      <w:pPr>
        <w:rPr>
          <w:lang w:val="sr-Latn-CS"/>
        </w:rPr>
      </w:pPr>
      <w:r w:rsidRPr="00C45032">
        <w:rPr>
          <w:lang w:val="sr-Latn-CS"/>
        </w:rPr>
        <w:t xml:space="preserve">Oblasti obrazovanja i kulture su u nadležnosti zemalja članica. Evropska unija raspoloživim mehanizmima doprinosi razvoju obrazovanja i mobilnosti, preduzima potrebne mjere kako bi obrazovanje postalo dio strategije zapošljavanja i kako bi Evropska unija postala svjetski centar znanja. </w:t>
      </w:r>
    </w:p>
    <w:p w14:paraId="3D5AF367" w14:textId="77777777" w:rsidR="00A869EA" w:rsidRPr="00C45032" w:rsidRDefault="00A869EA" w:rsidP="003F11E6">
      <w:pPr>
        <w:rPr>
          <w:lang w:val="sr-Latn-CS"/>
        </w:rPr>
      </w:pPr>
      <w:r w:rsidRPr="00C45032">
        <w:rPr>
          <w:lang w:val="sr-Latn-CS"/>
        </w:rPr>
        <w:t>Obrazovne politike u Crnoj Gori predstavljaju jedan od ključnih stubova crnogorskog društva, a kontinuirano unapređenje kvaliteta obrazovanja jeste prioritet na svim nivoima. Kroz integrisani pristup postići će se povećanje kvaliteta i inkluzivnosti obrazovanja radi poboljšanja ishoda učenja i sticanja trajnih i primjenjivih znanja. Strateški okvir za evropsku saradnju u obrazovanju i osposobljavanju koji vodi ka Evropskom obrazovnom prostoru i šire (2021-2030) daje jasnu viziju i ciljeve i koristi se kao osnova prilikom definisanja strateškog okvira polazeći od pet ciljeva definisanih na nivou Evropske unije i prioritetnih oblasti za evropsku saradnju u obrazovanju i osposobljavanju. Uspostavljanje Evropskog prostora obrazovanja usklađeno je sa Evropskom agendom za vještine, obnovljenom politikom stručnog obrazovanja i obuke, kako bi znanje postalo temelj za oporavak i blagostanje Evrope, pri čemu se poštuju zajednička načela uključenosti, mobilnosti i inovacija. Princip cjeloživotnog učenja i mobilnosti ostaje kao jedan od prioriteta i nastaviće da se promoviše kroz novu perspektivu programa Erasmus+ 2021-2017. Program Erasmus+ nastaviće da promoviše međunarodnu dimenziju aktivnosti, višejezičnost, ravnopravnost i inkluzivni pristup obrazovanju, pa ćemo učešćem naših institucija doprinijeti većoj zapošljivosti, inkluzivnosti, ličnom razvoju svih uključenih pojedinaca, kao i tome da obrazovanje bude relevantno za pojedinca, tržište rada i društvo i, na kraju, inovativno.</w:t>
      </w:r>
    </w:p>
    <w:p w14:paraId="653896B3" w14:textId="77777777" w:rsidR="00A869EA" w:rsidRPr="00C45032" w:rsidRDefault="00A869EA" w:rsidP="003F11E6">
      <w:pPr>
        <w:rPr>
          <w:color w:val="000000"/>
          <w:lang w:val="sr-Latn-CS"/>
        </w:rPr>
      </w:pPr>
      <w:r w:rsidRPr="00C45032">
        <w:rPr>
          <w:color w:val="000000"/>
          <w:lang w:val="sr-Latn-CS"/>
        </w:rPr>
        <w:t xml:space="preserve">Evropska unija promoviše očuvanje kulturnih dobara sa evropskim vrijednostima, podstiče rad u oblasti kulture u državama članicama Evropske unije osoba koje se bave djelatnošću iz oblasti kulture van svoje matične zemlje, kao i slobodnu cirkulaciju kulturnih djela širom Evropske unije i dijalog među različitim kulturama. Evropska unija teži obezbjeđivanju jednakih uslova za sticanje znanja neophodnih za uključivanje u društvene procese, istovremeno vodeći računa o nacionalnoj, regionalnoj, kulturnoj i jezičkoj raznolikosti, suverenitetu obrazovne politike država članica, kao i podsticanju saradnje između država članica. </w:t>
      </w:r>
    </w:p>
    <w:p w14:paraId="66D14BF9" w14:textId="4B260418" w:rsidR="00A869EA" w:rsidRPr="00F4686B" w:rsidRDefault="00A869EA" w:rsidP="00F4686B">
      <w:pPr>
        <w:rPr>
          <w:color w:val="000000"/>
          <w:lang w:val="sr-Latn-CS"/>
        </w:rPr>
      </w:pPr>
      <w:r w:rsidRPr="00C45032">
        <w:rPr>
          <w:color w:val="000000"/>
          <w:lang w:val="sr-Latn-CS"/>
        </w:rPr>
        <w:t xml:space="preserve">Oblasti koje ovo poglavlje obuhvata su: </w:t>
      </w:r>
      <w:r w:rsidRPr="00F4686B">
        <w:rPr>
          <w:rFonts w:eastAsia="Times New Roman"/>
          <w:color w:val="000000"/>
          <w:lang w:val="sr-Latn-CS"/>
        </w:rPr>
        <w:t>obrazovanje i osposobljavanje, mladi i sport, kultura, pristup obrazovanju</w:t>
      </w:r>
      <w:r w:rsidR="00F4686B">
        <w:rPr>
          <w:rFonts w:eastAsia="Times New Roman"/>
          <w:color w:val="000000"/>
          <w:lang w:val="sr-Latn-CS"/>
        </w:rPr>
        <w:t xml:space="preserve"> i </w:t>
      </w:r>
      <w:r w:rsidRPr="00F4686B">
        <w:rPr>
          <w:rFonts w:eastAsia="Times New Roman"/>
          <w:color w:val="000000"/>
          <w:lang w:val="sr-Latn-CS"/>
        </w:rPr>
        <w:t>programi i drugi EU instrumenti.</w:t>
      </w:r>
    </w:p>
    <w:p w14:paraId="065C7836" w14:textId="11D3DD71" w:rsidR="00A869EA" w:rsidRPr="00C45032" w:rsidRDefault="00A869EA" w:rsidP="003F11E6">
      <w:pPr>
        <w:rPr>
          <w:color w:val="000000"/>
          <w:lang w:val="sr-Latn-CS"/>
        </w:rPr>
      </w:pPr>
      <w:r w:rsidRPr="00C45032">
        <w:rPr>
          <w:color w:val="000000"/>
          <w:lang w:val="sr-Latn-CS"/>
        </w:rPr>
        <w:t>Institucije nadležne za donošenje zakonodavstva u okviru ovog poglavlja, a u vezi sa definisanim obavezama u okviru Programa pristupanj</w:t>
      </w:r>
      <w:r w:rsidR="00EB798E" w:rsidRPr="00C45032">
        <w:rPr>
          <w:color w:val="000000"/>
          <w:lang w:val="sr-Latn-CS"/>
        </w:rPr>
        <w:t>a Crne Gore Evropskoj uniji 2025-2026</w:t>
      </w:r>
      <w:r w:rsidRPr="00C45032">
        <w:rPr>
          <w:color w:val="000000"/>
          <w:lang w:val="sr-Latn-CS"/>
        </w:rPr>
        <w:t xml:space="preserve"> su: Ministarstvo prosvjete, nauke i inovacija, Ministarstvo kulture i medija, Ministarstvo sporta i mladih, sindikati, kao i druge nacionalne i lokalne javne ustanove kulture. </w:t>
      </w:r>
    </w:p>
    <w:p w14:paraId="247C608C" w14:textId="77777777" w:rsidR="00A869EA" w:rsidRPr="00C45032" w:rsidRDefault="00A869EA" w:rsidP="003F11E6">
      <w:pPr>
        <w:rPr>
          <w:bCs/>
          <w:color w:val="000000"/>
          <w:lang w:val="sr-Latn-CS"/>
        </w:rPr>
      </w:pPr>
      <w:r w:rsidRPr="00C45032">
        <w:rPr>
          <w:bCs/>
          <w:color w:val="000000"/>
          <w:lang w:val="sr-Latn-CS"/>
        </w:rPr>
        <w:t>Poglavlje je otvoreno i privremeno zatvoreno 15. aprila 2013. na Međuvladinoj konferenciji u Briselu.</w:t>
      </w:r>
    </w:p>
    <w:p w14:paraId="5290A5C9" w14:textId="77777777" w:rsidR="00A869EA" w:rsidRPr="00C45032" w:rsidRDefault="00A869EA" w:rsidP="00A869EA">
      <w:pPr>
        <w:spacing w:before="0" w:after="160" w:line="259" w:lineRule="auto"/>
        <w:rPr>
          <w:rFonts w:eastAsia="Calibri" w:cs="Times New Roman"/>
          <w:bCs/>
          <w:color w:val="000000"/>
          <w:szCs w:val="24"/>
          <w:lang w:val="sr-Latn-CS"/>
        </w:rPr>
      </w:pPr>
      <w:r w:rsidRPr="00C45032">
        <w:rPr>
          <w:rFonts w:eastAsia="Calibri" w:cs="Times New Roman"/>
          <w:bCs/>
          <w:color w:val="000000"/>
          <w:szCs w:val="24"/>
          <w:lang w:val="sr-Latn-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1" w:type="dxa"/>
          <w:right w:w="81" w:type="dxa"/>
        </w:tblCellMar>
        <w:tblLook w:val="00A0" w:firstRow="1" w:lastRow="0" w:firstColumn="1" w:lastColumn="0" w:noHBand="0" w:noVBand="0"/>
      </w:tblPr>
      <w:tblGrid>
        <w:gridCol w:w="630"/>
        <w:gridCol w:w="911"/>
        <w:gridCol w:w="5775"/>
        <w:gridCol w:w="1266"/>
        <w:gridCol w:w="91"/>
        <w:gridCol w:w="1175"/>
        <w:gridCol w:w="1898"/>
        <w:gridCol w:w="1256"/>
      </w:tblGrid>
      <w:tr w:rsidR="00A869EA" w:rsidRPr="00C45032" w14:paraId="0287CF3C" w14:textId="77777777" w:rsidTr="00F4686B">
        <w:tc>
          <w:tcPr>
            <w:tcW w:w="242" w:type="pct"/>
            <w:tcBorders>
              <w:top w:val="single" w:sz="4" w:space="0" w:color="auto"/>
              <w:left w:val="single" w:sz="4" w:space="0" w:color="auto"/>
              <w:bottom w:val="single" w:sz="4" w:space="0" w:color="auto"/>
              <w:right w:val="nil"/>
            </w:tcBorders>
            <w:shd w:val="clear" w:color="auto" w:fill="D9D9D9"/>
            <w:tcMar>
              <w:top w:w="0" w:type="dxa"/>
              <w:left w:w="21" w:type="dxa"/>
              <w:bottom w:w="0" w:type="dxa"/>
              <w:right w:w="21" w:type="dxa"/>
            </w:tcMar>
          </w:tcPr>
          <w:p w14:paraId="12350270" w14:textId="77777777" w:rsidR="00A869EA" w:rsidRPr="00C45032" w:rsidRDefault="00A869EA" w:rsidP="00A869EA">
            <w:pPr>
              <w:spacing w:before="0" w:after="0"/>
              <w:rPr>
                <w:rFonts w:eastAsia="Times New Roman" w:cs="Cambria"/>
                <w:szCs w:val="24"/>
                <w:lang w:val="sr-Latn-CS"/>
              </w:rPr>
            </w:pPr>
          </w:p>
        </w:tc>
        <w:tc>
          <w:tcPr>
            <w:tcW w:w="350" w:type="pct"/>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16AB442D" w14:textId="77777777" w:rsidR="00A869EA" w:rsidRPr="00C45032" w:rsidRDefault="00A869EA" w:rsidP="00A869EA">
            <w:pPr>
              <w:spacing w:before="0" w:after="0"/>
              <w:rPr>
                <w:rFonts w:eastAsia="Times New Roman" w:cs="Cambria"/>
                <w:szCs w:val="24"/>
                <w:lang w:val="sr-Latn-CS"/>
              </w:rPr>
            </w:pPr>
          </w:p>
        </w:tc>
        <w:tc>
          <w:tcPr>
            <w:tcW w:w="2221" w:type="pct"/>
            <w:tcBorders>
              <w:top w:val="single" w:sz="4" w:space="0" w:color="auto"/>
              <w:left w:val="nil"/>
              <w:bottom w:val="single" w:sz="4" w:space="0" w:color="auto"/>
              <w:right w:val="nil"/>
            </w:tcBorders>
            <w:shd w:val="clear" w:color="auto" w:fill="D9D9D9"/>
            <w:tcMar>
              <w:top w:w="0" w:type="dxa"/>
              <w:left w:w="21" w:type="dxa"/>
              <w:bottom w:w="0" w:type="dxa"/>
              <w:right w:w="21" w:type="dxa"/>
            </w:tcMar>
            <w:hideMark/>
          </w:tcPr>
          <w:p w14:paraId="436342BF" w14:textId="77777777" w:rsidR="00A869EA" w:rsidRPr="00C45032" w:rsidRDefault="00A869EA" w:rsidP="00A869EA">
            <w:pPr>
              <w:keepNext/>
              <w:keepLines/>
              <w:spacing w:before="0" w:after="0"/>
              <w:jc w:val="left"/>
              <w:outlineLvl w:val="1"/>
              <w:rPr>
                <w:rFonts w:eastAsia="Times New Roman" w:cs="Times New Roman"/>
                <w:b/>
                <w:bCs/>
                <w:szCs w:val="24"/>
                <w:lang w:val="sr-Latn-CS"/>
              </w:rPr>
            </w:pPr>
            <w:bookmarkStart w:id="367" w:name="_Toc28153302"/>
            <w:bookmarkStart w:id="368" w:name="_Toc29819113"/>
            <w:bookmarkStart w:id="369" w:name="_Toc30412730"/>
            <w:bookmarkStart w:id="370" w:name="_Toc67914613"/>
            <w:bookmarkStart w:id="371" w:name="_Toc94080931"/>
            <w:bookmarkStart w:id="372" w:name="_Toc163037174"/>
            <w:bookmarkStart w:id="373" w:name="_Toc163110872"/>
            <w:bookmarkStart w:id="374" w:name="_Toc163647063"/>
            <w:bookmarkStart w:id="375" w:name="_Toc186489322"/>
            <w:r w:rsidRPr="00C45032">
              <w:rPr>
                <w:rFonts w:eastAsia="Times New Roman" w:cs="Times New Roman"/>
                <w:b/>
                <w:bCs/>
                <w:szCs w:val="24"/>
                <w:lang w:val="sr-Latn-CS"/>
              </w:rPr>
              <w:t>1. PLANOVI I POTREBE</w:t>
            </w:r>
            <w:bookmarkEnd w:id="367"/>
            <w:bookmarkEnd w:id="368"/>
            <w:bookmarkEnd w:id="369"/>
            <w:bookmarkEnd w:id="370"/>
            <w:bookmarkEnd w:id="371"/>
            <w:bookmarkEnd w:id="372"/>
            <w:bookmarkEnd w:id="373"/>
            <w:bookmarkEnd w:id="374"/>
            <w:bookmarkEnd w:id="375"/>
          </w:p>
        </w:tc>
        <w:tc>
          <w:tcPr>
            <w:tcW w:w="522" w:type="pct"/>
            <w:gridSpan w:val="2"/>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52046F67" w14:textId="77777777" w:rsidR="00A869EA" w:rsidRPr="00C45032" w:rsidRDefault="00A869EA" w:rsidP="00A869EA">
            <w:pPr>
              <w:spacing w:before="0" w:after="0"/>
              <w:rPr>
                <w:rFonts w:eastAsia="Times New Roman" w:cs="Cambria"/>
                <w:szCs w:val="24"/>
                <w:lang w:val="sr-Latn-CS"/>
              </w:rPr>
            </w:pPr>
          </w:p>
        </w:tc>
        <w:tc>
          <w:tcPr>
            <w:tcW w:w="452" w:type="pct"/>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0F32B057" w14:textId="77777777" w:rsidR="00A869EA" w:rsidRPr="00C45032" w:rsidRDefault="00A869EA" w:rsidP="00A869EA">
            <w:pPr>
              <w:spacing w:before="0" w:after="0"/>
              <w:rPr>
                <w:rFonts w:eastAsia="Times New Roman" w:cs="Cambria"/>
                <w:szCs w:val="24"/>
                <w:lang w:val="sr-Latn-CS"/>
              </w:rPr>
            </w:pPr>
          </w:p>
        </w:tc>
        <w:tc>
          <w:tcPr>
            <w:tcW w:w="730" w:type="pct"/>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26A3BEFE" w14:textId="77777777" w:rsidR="00A869EA" w:rsidRPr="00C45032" w:rsidRDefault="00A869EA" w:rsidP="00A869EA">
            <w:pPr>
              <w:spacing w:before="0" w:after="0"/>
              <w:jc w:val="center"/>
              <w:rPr>
                <w:rFonts w:eastAsia="Times New Roman" w:cs="Cambria"/>
                <w:szCs w:val="24"/>
                <w:lang w:val="sr-Latn-CS"/>
              </w:rPr>
            </w:pPr>
          </w:p>
        </w:tc>
        <w:tc>
          <w:tcPr>
            <w:tcW w:w="483" w:type="pct"/>
            <w:tcBorders>
              <w:top w:val="single" w:sz="4" w:space="0" w:color="auto"/>
              <w:left w:val="nil"/>
              <w:bottom w:val="single" w:sz="4" w:space="0" w:color="auto"/>
              <w:right w:val="single" w:sz="4" w:space="0" w:color="auto"/>
            </w:tcBorders>
            <w:shd w:val="clear" w:color="auto" w:fill="D9D9D9"/>
            <w:tcMar>
              <w:top w:w="0" w:type="dxa"/>
              <w:left w:w="21" w:type="dxa"/>
              <w:bottom w:w="0" w:type="dxa"/>
              <w:right w:w="21" w:type="dxa"/>
            </w:tcMar>
          </w:tcPr>
          <w:p w14:paraId="72E2D164" w14:textId="77777777" w:rsidR="00A869EA" w:rsidRPr="00C45032" w:rsidRDefault="00A869EA" w:rsidP="00A869EA">
            <w:pPr>
              <w:spacing w:before="0" w:after="0"/>
              <w:rPr>
                <w:rFonts w:eastAsia="Times New Roman" w:cs="Cambria"/>
                <w:szCs w:val="24"/>
                <w:lang w:val="sr-Latn-CS"/>
              </w:rPr>
            </w:pPr>
          </w:p>
        </w:tc>
      </w:tr>
      <w:tr w:rsidR="00A869EA" w:rsidRPr="00C45032" w14:paraId="498D047E" w14:textId="77777777" w:rsidTr="00F4686B">
        <w:tc>
          <w:tcPr>
            <w:tcW w:w="242" w:type="pct"/>
            <w:tcBorders>
              <w:top w:val="single" w:sz="4" w:space="0" w:color="auto"/>
              <w:left w:val="single" w:sz="4" w:space="0" w:color="auto"/>
              <w:bottom w:val="single" w:sz="4" w:space="0" w:color="auto"/>
              <w:right w:val="nil"/>
            </w:tcBorders>
            <w:shd w:val="clear" w:color="auto" w:fill="D9D9D9"/>
            <w:tcMar>
              <w:top w:w="0" w:type="dxa"/>
              <w:left w:w="21" w:type="dxa"/>
              <w:bottom w:w="0" w:type="dxa"/>
              <w:right w:w="21" w:type="dxa"/>
            </w:tcMar>
          </w:tcPr>
          <w:p w14:paraId="2F25E579" w14:textId="77777777" w:rsidR="00A869EA" w:rsidRPr="00C45032" w:rsidRDefault="00A869EA" w:rsidP="00A869EA">
            <w:pPr>
              <w:spacing w:before="0" w:after="0"/>
              <w:rPr>
                <w:rFonts w:eastAsia="Times New Roman" w:cs="Cambria"/>
                <w:szCs w:val="24"/>
                <w:lang w:val="sr-Latn-CS"/>
              </w:rPr>
            </w:pPr>
          </w:p>
        </w:tc>
        <w:tc>
          <w:tcPr>
            <w:tcW w:w="350" w:type="pct"/>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5BE12109" w14:textId="77777777" w:rsidR="00A869EA" w:rsidRPr="00C45032" w:rsidRDefault="00A869EA" w:rsidP="00A869EA">
            <w:pPr>
              <w:spacing w:before="0" w:after="0"/>
              <w:jc w:val="left"/>
              <w:rPr>
                <w:rFonts w:eastAsia="Calibri" w:cs="Times New Roman"/>
                <w:szCs w:val="24"/>
                <w:lang w:val="sr-Latn-CS"/>
              </w:rPr>
            </w:pPr>
          </w:p>
        </w:tc>
        <w:tc>
          <w:tcPr>
            <w:tcW w:w="2221" w:type="pct"/>
            <w:tcBorders>
              <w:top w:val="single" w:sz="4" w:space="0" w:color="auto"/>
              <w:left w:val="nil"/>
              <w:bottom w:val="single" w:sz="4" w:space="0" w:color="auto"/>
              <w:right w:val="nil"/>
            </w:tcBorders>
            <w:shd w:val="clear" w:color="auto" w:fill="D9D9D9"/>
            <w:tcMar>
              <w:top w:w="0" w:type="dxa"/>
              <w:left w:w="21" w:type="dxa"/>
              <w:bottom w:w="0" w:type="dxa"/>
              <w:right w:w="21" w:type="dxa"/>
            </w:tcMar>
            <w:hideMark/>
          </w:tcPr>
          <w:p w14:paraId="66BD2B16" w14:textId="77777777" w:rsidR="00A869EA" w:rsidRPr="00C45032" w:rsidRDefault="00A869EA" w:rsidP="00A869EA">
            <w:pPr>
              <w:spacing w:before="0" w:after="0"/>
              <w:jc w:val="left"/>
              <w:rPr>
                <w:rFonts w:eastAsia="Calibri" w:cs="Times New Roman"/>
                <w:b/>
                <w:bCs/>
                <w:szCs w:val="24"/>
                <w:lang w:val="sr-Latn-CS"/>
              </w:rPr>
            </w:pPr>
            <w:r w:rsidRPr="00C45032">
              <w:rPr>
                <w:rFonts w:eastAsia="Calibri" w:cs="Times New Roman"/>
                <w:b/>
                <w:bCs/>
                <w:szCs w:val="24"/>
                <w:lang w:val="sr-Latn-CS"/>
              </w:rPr>
              <w:t>1.1. STRATEŠKI OKVIR</w:t>
            </w:r>
          </w:p>
        </w:tc>
        <w:tc>
          <w:tcPr>
            <w:tcW w:w="522" w:type="pct"/>
            <w:gridSpan w:val="2"/>
            <w:tcBorders>
              <w:top w:val="single" w:sz="4" w:space="0" w:color="auto"/>
              <w:left w:val="nil"/>
              <w:bottom w:val="single" w:sz="4" w:space="0" w:color="auto"/>
              <w:right w:val="nil"/>
            </w:tcBorders>
            <w:shd w:val="clear" w:color="auto" w:fill="D9D9D9"/>
            <w:tcMar>
              <w:top w:w="0" w:type="dxa"/>
              <w:left w:w="21" w:type="dxa"/>
              <w:bottom w:w="0" w:type="dxa"/>
              <w:right w:w="21" w:type="dxa"/>
            </w:tcMar>
            <w:hideMark/>
          </w:tcPr>
          <w:p w14:paraId="022ADC83" w14:textId="250BCED6" w:rsidR="00A869EA" w:rsidRPr="00C45032" w:rsidRDefault="00A869EA" w:rsidP="00A869EA">
            <w:pPr>
              <w:spacing w:before="0" w:after="0"/>
              <w:jc w:val="center"/>
              <w:rPr>
                <w:rFonts w:eastAsia="Times New Roman" w:cs="Cambria"/>
                <w:b/>
                <w:szCs w:val="24"/>
                <w:lang w:val="sr-Latn-CS"/>
              </w:rPr>
            </w:pPr>
          </w:p>
        </w:tc>
        <w:tc>
          <w:tcPr>
            <w:tcW w:w="452" w:type="pct"/>
            <w:tcBorders>
              <w:top w:val="single" w:sz="4" w:space="0" w:color="auto"/>
              <w:left w:val="nil"/>
              <w:bottom w:val="single" w:sz="4" w:space="0" w:color="auto"/>
              <w:right w:val="nil"/>
            </w:tcBorders>
            <w:shd w:val="clear" w:color="auto" w:fill="D9D9D9"/>
            <w:tcMar>
              <w:top w:w="0" w:type="dxa"/>
              <w:left w:w="21" w:type="dxa"/>
              <w:bottom w:w="0" w:type="dxa"/>
              <w:right w:w="21" w:type="dxa"/>
            </w:tcMar>
            <w:hideMark/>
          </w:tcPr>
          <w:p w14:paraId="415A482F" w14:textId="20E5AE84" w:rsidR="00A869EA" w:rsidRPr="00C45032" w:rsidRDefault="00A869EA" w:rsidP="00A869EA">
            <w:pPr>
              <w:spacing w:before="0" w:after="0"/>
              <w:jc w:val="center"/>
              <w:rPr>
                <w:rFonts w:eastAsia="Times New Roman" w:cs="Cambria"/>
                <w:b/>
                <w:szCs w:val="24"/>
                <w:lang w:val="sr-Latn-CS"/>
              </w:rPr>
            </w:pPr>
          </w:p>
        </w:tc>
        <w:tc>
          <w:tcPr>
            <w:tcW w:w="730" w:type="pct"/>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3F900E90" w14:textId="77777777" w:rsidR="00A869EA" w:rsidRPr="00C45032" w:rsidRDefault="00A869EA" w:rsidP="00A869EA">
            <w:pPr>
              <w:spacing w:before="0" w:after="0"/>
              <w:jc w:val="center"/>
              <w:rPr>
                <w:rFonts w:eastAsia="Times New Roman" w:cs="Cambria"/>
                <w:szCs w:val="24"/>
                <w:lang w:val="sr-Latn-CS"/>
              </w:rPr>
            </w:pPr>
          </w:p>
        </w:tc>
        <w:tc>
          <w:tcPr>
            <w:tcW w:w="483" w:type="pct"/>
            <w:tcBorders>
              <w:top w:val="single" w:sz="4" w:space="0" w:color="auto"/>
              <w:left w:val="nil"/>
              <w:bottom w:val="single" w:sz="4" w:space="0" w:color="auto"/>
              <w:right w:val="single" w:sz="4" w:space="0" w:color="auto"/>
            </w:tcBorders>
            <w:shd w:val="clear" w:color="auto" w:fill="D9D9D9"/>
            <w:tcMar>
              <w:top w:w="0" w:type="dxa"/>
              <w:left w:w="21" w:type="dxa"/>
              <w:bottom w:w="0" w:type="dxa"/>
              <w:right w:w="21" w:type="dxa"/>
            </w:tcMar>
          </w:tcPr>
          <w:p w14:paraId="148B92D7" w14:textId="77777777" w:rsidR="00A869EA" w:rsidRPr="00C45032" w:rsidRDefault="00A869EA" w:rsidP="00A869EA">
            <w:pPr>
              <w:spacing w:before="0" w:after="0"/>
              <w:rPr>
                <w:rFonts w:eastAsia="Times New Roman" w:cs="Cambria"/>
                <w:szCs w:val="24"/>
                <w:lang w:val="sr-Latn-CS"/>
              </w:rPr>
            </w:pPr>
          </w:p>
        </w:tc>
      </w:tr>
      <w:tr w:rsidR="00D01222" w:rsidRPr="00C45032" w14:paraId="2169B5C3" w14:textId="77777777" w:rsidTr="00F4686B">
        <w:tc>
          <w:tcPr>
            <w:tcW w:w="242"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41F22D11" w14:textId="77777777" w:rsidR="00D01222" w:rsidRPr="00C45032" w:rsidRDefault="00D01222" w:rsidP="00A869EA">
            <w:pPr>
              <w:keepNext/>
              <w:keepLines/>
              <w:spacing w:before="0" w:after="0"/>
              <w:jc w:val="center"/>
              <w:rPr>
                <w:rFonts w:eastAsia="Times New Roman" w:cs="Cambria"/>
                <w:szCs w:val="24"/>
                <w:lang w:val="sr-Latn-CS"/>
              </w:rPr>
            </w:pPr>
            <w:r w:rsidRPr="00C45032">
              <w:rPr>
                <w:rFonts w:eastAsia="Calibri" w:cs="Tahoma"/>
                <w:b/>
                <w:bCs/>
                <w:szCs w:val="24"/>
                <w:lang w:val="sr-Latn-CS"/>
              </w:rPr>
              <w:t>Ozn.</w:t>
            </w:r>
          </w:p>
        </w:tc>
        <w:tc>
          <w:tcPr>
            <w:tcW w:w="350"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02B7B01C" w14:textId="77777777" w:rsidR="00D01222" w:rsidRPr="00C45032" w:rsidRDefault="00D01222" w:rsidP="00A869EA">
            <w:pPr>
              <w:keepNext/>
              <w:keepLines/>
              <w:spacing w:before="0" w:after="0"/>
              <w:jc w:val="center"/>
              <w:rPr>
                <w:rFonts w:eastAsia="Calibri" w:cs="Tahoma"/>
                <w:b/>
                <w:bCs/>
                <w:szCs w:val="24"/>
                <w:lang w:val="sr-Latn-CS"/>
              </w:rPr>
            </w:pPr>
            <w:r w:rsidRPr="00C45032">
              <w:rPr>
                <w:rFonts w:eastAsia="Calibri" w:cs="Tahoma"/>
                <w:b/>
                <w:bCs/>
                <w:szCs w:val="24"/>
                <w:lang w:val="sr-Latn-CS"/>
              </w:rPr>
              <w:t>Nadležna</w:t>
            </w:r>
          </w:p>
          <w:p w14:paraId="5BEBC7DC" w14:textId="77777777" w:rsidR="00D01222" w:rsidRPr="00C45032" w:rsidRDefault="00D01222" w:rsidP="00A869EA">
            <w:pPr>
              <w:keepNext/>
              <w:keepLines/>
              <w:spacing w:before="0" w:after="0"/>
              <w:jc w:val="center"/>
              <w:rPr>
                <w:rFonts w:eastAsia="Times New Roman" w:cs="Cambria"/>
                <w:szCs w:val="24"/>
                <w:lang w:val="sr-Latn-CS"/>
              </w:rPr>
            </w:pPr>
            <w:r w:rsidRPr="00C45032">
              <w:rPr>
                <w:rFonts w:eastAsia="Calibri" w:cs="Tahoma"/>
                <w:b/>
                <w:bCs/>
                <w:szCs w:val="24"/>
                <w:lang w:val="sr-Latn-CS"/>
              </w:rPr>
              <w:t>inst.</w:t>
            </w:r>
          </w:p>
        </w:tc>
        <w:tc>
          <w:tcPr>
            <w:tcW w:w="2221"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7F5F2AC5" w14:textId="77777777" w:rsidR="00D01222" w:rsidRPr="00C45032" w:rsidRDefault="00D01222" w:rsidP="00A869EA">
            <w:pPr>
              <w:keepNext/>
              <w:keepLines/>
              <w:spacing w:before="0" w:after="0"/>
              <w:jc w:val="left"/>
              <w:rPr>
                <w:rFonts w:eastAsia="Times New Roman" w:cs="Cambria"/>
                <w:b/>
                <w:bCs/>
                <w:szCs w:val="24"/>
                <w:lang w:val="sr-Latn-CS"/>
              </w:rPr>
            </w:pPr>
            <w:r w:rsidRPr="00C45032">
              <w:rPr>
                <w:rFonts w:eastAsia="Calibri" w:cs="Tahoma"/>
                <w:b/>
                <w:bCs/>
                <w:szCs w:val="24"/>
                <w:lang w:val="sr-Latn-CS"/>
              </w:rPr>
              <w:t>Naziv</w:t>
            </w:r>
          </w:p>
        </w:tc>
        <w:tc>
          <w:tcPr>
            <w:tcW w:w="487"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37E78CA9" w14:textId="510AA841" w:rsidR="00D01222" w:rsidRPr="00C45032" w:rsidRDefault="00D01222" w:rsidP="00A869EA">
            <w:pPr>
              <w:spacing w:before="0" w:after="0"/>
              <w:jc w:val="center"/>
              <w:rPr>
                <w:rFonts w:eastAsia="Times New Roman" w:cs="Cambria"/>
                <w:b/>
                <w:szCs w:val="24"/>
                <w:lang w:val="sr-Latn-CS"/>
              </w:rPr>
            </w:pPr>
            <w:r w:rsidRPr="00C45032">
              <w:rPr>
                <w:rFonts w:eastAsia="Times New Roman" w:cs="Cambria"/>
                <w:b/>
                <w:szCs w:val="24"/>
                <w:lang w:val="sr-Latn-CS"/>
              </w:rPr>
              <w:t>Donošenje</w:t>
            </w:r>
          </w:p>
        </w:tc>
        <w:tc>
          <w:tcPr>
            <w:tcW w:w="487" w:type="pct"/>
            <w:gridSpan w:val="2"/>
            <w:vMerge w:val="restart"/>
            <w:tcBorders>
              <w:top w:val="single" w:sz="4" w:space="0" w:color="auto"/>
              <w:left w:val="single" w:sz="4" w:space="0" w:color="000000"/>
              <w:bottom w:val="single" w:sz="4" w:space="0" w:color="000000"/>
              <w:right w:val="single" w:sz="4" w:space="0" w:color="000000"/>
            </w:tcBorders>
            <w:shd w:val="clear" w:color="auto" w:fill="D9D9D9"/>
            <w:vAlign w:val="center"/>
          </w:tcPr>
          <w:p w14:paraId="00F8D556" w14:textId="4A77C185" w:rsidR="00D01222" w:rsidRPr="00C45032" w:rsidRDefault="00D01222" w:rsidP="00A869EA">
            <w:pPr>
              <w:spacing w:before="0" w:after="0"/>
              <w:jc w:val="center"/>
              <w:rPr>
                <w:rFonts w:eastAsia="Times New Roman" w:cs="Cambria"/>
                <w:b/>
                <w:szCs w:val="24"/>
                <w:lang w:val="sr-Latn-CS"/>
              </w:rPr>
            </w:pPr>
            <w:r w:rsidRPr="00C45032">
              <w:rPr>
                <w:rFonts w:eastAsia="Times New Roman" w:cs="Cambria"/>
                <w:b/>
                <w:szCs w:val="24"/>
                <w:lang w:val="sr-Latn-CS"/>
              </w:rPr>
              <w:t>Period važenja</w:t>
            </w:r>
          </w:p>
        </w:tc>
        <w:tc>
          <w:tcPr>
            <w:tcW w:w="1213"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651CEAD4" w14:textId="77777777" w:rsidR="00D01222" w:rsidRPr="00C45032" w:rsidRDefault="00D01222" w:rsidP="00A869EA">
            <w:pPr>
              <w:spacing w:before="0" w:after="0"/>
              <w:jc w:val="center"/>
              <w:rPr>
                <w:rFonts w:eastAsia="Calibri" w:cs="Tahoma"/>
                <w:b/>
                <w:szCs w:val="24"/>
                <w:lang w:val="sr-Latn-CS"/>
              </w:rPr>
            </w:pPr>
            <w:r w:rsidRPr="00C45032">
              <w:rPr>
                <w:rFonts w:eastAsia="Calibri" w:cs="Tahoma"/>
                <w:b/>
                <w:szCs w:val="24"/>
                <w:lang w:val="sr-Latn-CS"/>
              </w:rPr>
              <w:t>Pravna tekovina</w:t>
            </w:r>
          </w:p>
        </w:tc>
      </w:tr>
      <w:tr w:rsidR="00D01222" w:rsidRPr="00C45032" w14:paraId="14DB18EC" w14:textId="77777777" w:rsidTr="00F4686B">
        <w:trPr>
          <w:trHeight w:val="609"/>
        </w:trPr>
        <w:tc>
          <w:tcPr>
            <w:tcW w:w="242" w:type="pct"/>
            <w:vMerge/>
            <w:tcBorders>
              <w:top w:val="single" w:sz="4" w:space="0" w:color="auto"/>
              <w:left w:val="single" w:sz="4" w:space="0" w:color="000000"/>
              <w:bottom w:val="single" w:sz="4" w:space="0" w:color="000000"/>
              <w:right w:val="single" w:sz="4" w:space="0" w:color="000000"/>
            </w:tcBorders>
            <w:vAlign w:val="center"/>
            <w:hideMark/>
          </w:tcPr>
          <w:p w14:paraId="6F6ECA9C" w14:textId="77777777" w:rsidR="00D01222" w:rsidRPr="00C45032" w:rsidRDefault="00D01222" w:rsidP="00A869EA">
            <w:pPr>
              <w:spacing w:before="0" w:after="0"/>
              <w:jc w:val="left"/>
              <w:rPr>
                <w:rFonts w:eastAsia="Times New Roman" w:cs="Cambria"/>
                <w:szCs w:val="24"/>
                <w:lang w:val="sr-Latn-CS"/>
              </w:rPr>
            </w:pPr>
          </w:p>
        </w:tc>
        <w:tc>
          <w:tcPr>
            <w:tcW w:w="350" w:type="pct"/>
            <w:vMerge/>
            <w:tcBorders>
              <w:top w:val="single" w:sz="4" w:space="0" w:color="auto"/>
              <w:left w:val="single" w:sz="4" w:space="0" w:color="000000"/>
              <w:bottom w:val="single" w:sz="4" w:space="0" w:color="000000"/>
              <w:right w:val="single" w:sz="4" w:space="0" w:color="000000"/>
            </w:tcBorders>
            <w:vAlign w:val="center"/>
            <w:hideMark/>
          </w:tcPr>
          <w:p w14:paraId="085FBB89" w14:textId="77777777" w:rsidR="00D01222" w:rsidRPr="00C45032" w:rsidRDefault="00D01222" w:rsidP="00A869EA">
            <w:pPr>
              <w:spacing w:before="0" w:after="0"/>
              <w:jc w:val="left"/>
              <w:rPr>
                <w:rFonts w:eastAsia="Times New Roman" w:cs="Cambria"/>
                <w:szCs w:val="24"/>
                <w:lang w:val="sr-Latn-CS"/>
              </w:rPr>
            </w:pPr>
          </w:p>
        </w:tc>
        <w:tc>
          <w:tcPr>
            <w:tcW w:w="2221" w:type="pct"/>
            <w:vMerge/>
            <w:tcBorders>
              <w:top w:val="single" w:sz="4" w:space="0" w:color="auto"/>
              <w:left w:val="single" w:sz="4" w:space="0" w:color="000000"/>
              <w:bottom w:val="single" w:sz="4" w:space="0" w:color="000000"/>
              <w:right w:val="single" w:sz="4" w:space="0" w:color="000000"/>
            </w:tcBorders>
            <w:vAlign w:val="center"/>
            <w:hideMark/>
          </w:tcPr>
          <w:p w14:paraId="5BAA29CB" w14:textId="77777777" w:rsidR="00D01222" w:rsidRPr="00C45032" w:rsidRDefault="00D01222" w:rsidP="00A869EA">
            <w:pPr>
              <w:spacing w:before="0" w:after="0"/>
              <w:jc w:val="left"/>
              <w:rPr>
                <w:rFonts w:eastAsia="Times New Roman" w:cs="Cambria"/>
                <w:b/>
                <w:bCs/>
                <w:szCs w:val="24"/>
                <w:lang w:val="sr-Latn-CS"/>
              </w:rPr>
            </w:pPr>
          </w:p>
        </w:tc>
        <w:tc>
          <w:tcPr>
            <w:tcW w:w="487" w:type="pct"/>
            <w:vMerge/>
            <w:tcBorders>
              <w:top w:val="single" w:sz="4" w:space="0" w:color="auto"/>
              <w:left w:val="single" w:sz="4" w:space="0" w:color="000000"/>
              <w:bottom w:val="single" w:sz="4" w:space="0" w:color="000000"/>
              <w:right w:val="single" w:sz="4" w:space="0" w:color="000000"/>
            </w:tcBorders>
            <w:vAlign w:val="center"/>
            <w:hideMark/>
          </w:tcPr>
          <w:p w14:paraId="7B411875" w14:textId="77777777" w:rsidR="00D01222" w:rsidRPr="00C45032" w:rsidRDefault="00D01222" w:rsidP="00A869EA">
            <w:pPr>
              <w:spacing w:before="0" w:after="0"/>
              <w:jc w:val="left"/>
              <w:rPr>
                <w:rFonts w:eastAsia="Times New Roman" w:cs="Cambria"/>
                <w:b/>
                <w:szCs w:val="24"/>
                <w:lang w:val="sr-Latn-CS"/>
              </w:rPr>
            </w:pPr>
          </w:p>
        </w:tc>
        <w:tc>
          <w:tcPr>
            <w:tcW w:w="487" w:type="pct"/>
            <w:gridSpan w:val="2"/>
            <w:vMerge/>
            <w:tcBorders>
              <w:top w:val="single" w:sz="4" w:space="0" w:color="auto"/>
              <w:left w:val="single" w:sz="4" w:space="0" w:color="000000"/>
              <w:bottom w:val="single" w:sz="4" w:space="0" w:color="000000"/>
              <w:right w:val="single" w:sz="4" w:space="0" w:color="000000"/>
            </w:tcBorders>
            <w:vAlign w:val="center"/>
          </w:tcPr>
          <w:p w14:paraId="2A124556" w14:textId="634222E2" w:rsidR="00D01222" w:rsidRPr="00C45032" w:rsidRDefault="00D01222" w:rsidP="00A869EA">
            <w:pPr>
              <w:spacing w:before="0" w:after="0"/>
              <w:jc w:val="left"/>
              <w:rPr>
                <w:rFonts w:eastAsia="Times New Roman" w:cs="Cambria"/>
                <w:b/>
                <w:szCs w:val="24"/>
                <w:lang w:val="sr-Latn-CS"/>
              </w:rPr>
            </w:pPr>
          </w:p>
        </w:tc>
        <w:tc>
          <w:tcPr>
            <w:tcW w:w="730" w:type="pct"/>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19FABFFF" w14:textId="77777777" w:rsidR="00D01222" w:rsidRPr="00C45032" w:rsidRDefault="00D01222" w:rsidP="00A869EA">
            <w:pPr>
              <w:keepNext/>
              <w:keepLines/>
              <w:spacing w:before="0" w:after="0"/>
              <w:jc w:val="center"/>
              <w:rPr>
                <w:rFonts w:eastAsia="Calibri" w:cs="Tahoma"/>
                <w:b/>
                <w:bCs/>
                <w:szCs w:val="24"/>
                <w:lang w:val="sr-Latn-CS"/>
              </w:rPr>
            </w:pPr>
            <w:r w:rsidRPr="00C45032">
              <w:rPr>
                <w:rFonts w:eastAsia="Calibri" w:cs="Tahoma"/>
                <w:b/>
                <w:szCs w:val="24"/>
                <w:lang w:val="sr-Latn-CS"/>
              </w:rPr>
              <w:t>Celex No</w:t>
            </w:r>
          </w:p>
        </w:tc>
        <w:tc>
          <w:tcPr>
            <w:tcW w:w="483" w:type="pct"/>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43A4659D" w14:textId="77777777" w:rsidR="00D01222" w:rsidRPr="00C45032" w:rsidRDefault="00D01222" w:rsidP="00A869EA">
            <w:pPr>
              <w:keepNext/>
              <w:keepLines/>
              <w:spacing w:before="0" w:after="0"/>
              <w:jc w:val="center"/>
              <w:rPr>
                <w:rFonts w:eastAsia="Calibri" w:cs="Tahoma"/>
                <w:b/>
                <w:bCs/>
                <w:szCs w:val="24"/>
                <w:lang w:val="sr-Latn-CS"/>
              </w:rPr>
            </w:pPr>
            <w:r w:rsidRPr="00C45032">
              <w:rPr>
                <w:rFonts w:eastAsia="Calibri" w:cs="Tahoma"/>
                <w:b/>
                <w:bCs/>
                <w:szCs w:val="24"/>
                <w:lang w:val="sr-Latn-CS"/>
              </w:rPr>
              <w:t>Ostalo</w:t>
            </w:r>
          </w:p>
        </w:tc>
      </w:tr>
      <w:tr w:rsidR="00A869EA" w:rsidRPr="00C45032" w14:paraId="56110809" w14:textId="77777777" w:rsidTr="008B2A96">
        <w:tc>
          <w:tcPr>
            <w:tcW w:w="5000" w:type="pct"/>
            <w:gridSpan w:val="8"/>
            <w:tcBorders>
              <w:top w:val="single" w:sz="4" w:space="0" w:color="auto"/>
              <w:left w:val="single" w:sz="4" w:space="0" w:color="auto"/>
              <w:bottom w:val="single" w:sz="4" w:space="0" w:color="auto"/>
              <w:right w:val="single" w:sz="4" w:space="0" w:color="000000"/>
            </w:tcBorders>
            <w:shd w:val="clear" w:color="auto" w:fill="D9D9D9"/>
            <w:tcMar>
              <w:top w:w="0" w:type="dxa"/>
              <w:left w:w="21" w:type="dxa"/>
              <w:bottom w:w="0" w:type="dxa"/>
              <w:right w:w="21" w:type="dxa"/>
            </w:tcMar>
            <w:hideMark/>
          </w:tcPr>
          <w:p w14:paraId="3457C3E4" w14:textId="77777777" w:rsidR="00A869EA" w:rsidRPr="00C45032" w:rsidRDefault="00A869EA" w:rsidP="00A869EA">
            <w:pPr>
              <w:spacing w:before="0" w:after="0"/>
              <w:jc w:val="left"/>
              <w:rPr>
                <w:rFonts w:eastAsia="Times New Roman" w:cs="Times New Roman"/>
                <w:b/>
                <w:szCs w:val="24"/>
                <w:lang w:val="sr-Latn-CS"/>
              </w:rPr>
            </w:pPr>
            <w:r w:rsidRPr="00C45032">
              <w:rPr>
                <w:rFonts w:eastAsia="Times New Roman" w:cs="Times New Roman"/>
                <w:b/>
                <w:szCs w:val="24"/>
                <w:lang w:val="sr-Latn-CS"/>
              </w:rPr>
              <w:t xml:space="preserve">                            A) Obrazovanje, osposobljavanje, mladi i sport</w:t>
            </w:r>
          </w:p>
          <w:p w14:paraId="2602D779" w14:textId="77777777" w:rsidR="00A869EA" w:rsidRPr="00C45032" w:rsidRDefault="00A869EA" w:rsidP="00A869EA">
            <w:pPr>
              <w:spacing w:before="0" w:after="0"/>
              <w:jc w:val="left"/>
              <w:rPr>
                <w:rFonts w:eastAsia="Times New Roman" w:cs="Times New Roman"/>
                <w:b/>
                <w:szCs w:val="24"/>
                <w:lang w:val="sr-Latn-CS"/>
              </w:rPr>
            </w:pPr>
          </w:p>
        </w:tc>
      </w:tr>
      <w:tr w:rsidR="00A869EA" w:rsidRPr="00C45032" w14:paraId="640A8B90"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2B1B831E" w14:textId="77777777" w:rsidR="00A869EA" w:rsidRPr="00C45032" w:rsidRDefault="00A869EA" w:rsidP="007773A6">
            <w:pPr>
              <w:numPr>
                <w:ilvl w:val="0"/>
                <w:numId w:val="39"/>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hideMark/>
          </w:tcPr>
          <w:p w14:paraId="5981D570" w14:textId="77777777" w:rsidR="00A869EA" w:rsidRPr="00C45032" w:rsidRDefault="00A869EA" w:rsidP="00A869EA">
            <w:pPr>
              <w:spacing w:before="0" w:after="0"/>
              <w:jc w:val="center"/>
              <w:rPr>
                <w:rFonts w:eastAsia="Calibri" w:cs="Times New Roman"/>
                <w:szCs w:val="24"/>
                <w:lang w:val="sr-Latn-CS"/>
              </w:rPr>
            </w:pPr>
            <w:r w:rsidRPr="00C45032">
              <w:rPr>
                <w:rFonts w:eastAsia="Calibri" w:cs="Times New Roman"/>
                <w:szCs w:val="24"/>
                <w:lang w:val="sr-Latn-CS"/>
              </w:rPr>
              <w:t>MPNI</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hideMark/>
          </w:tcPr>
          <w:p w14:paraId="64E604B9" w14:textId="71922E10" w:rsidR="00A869EA" w:rsidRPr="00C45032" w:rsidRDefault="00A869EA" w:rsidP="00A869EA">
            <w:pPr>
              <w:spacing w:before="0" w:after="0"/>
              <w:ind w:left="64" w:right="159"/>
              <w:rPr>
                <w:rFonts w:eastAsia="Calibri" w:cs="Calibri"/>
                <w:bCs/>
                <w:iCs/>
                <w:color w:val="000000"/>
                <w:szCs w:val="24"/>
                <w:lang w:val="sr-Latn-CS"/>
              </w:rPr>
            </w:pPr>
            <w:r w:rsidRPr="00C45032">
              <w:rPr>
                <w:rFonts w:eastAsia="Calibri" w:cs="Calibri"/>
                <w:color w:val="000000"/>
                <w:szCs w:val="24"/>
                <w:lang w:val="sr-Latn-CS"/>
              </w:rPr>
              <w:t>Strategija za reformu obrazovanja 2025-2035</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hideMark/>
          </w:tcPr>
          <w:p w14:paraId="675021A5" w14:textId="0178B1FE" w:rsidR="00A869EA" w:rsidRPr="00C45032" w:rsidRDefault="00A869EA" w:rsidP="00A869EA">
            <w:pPr>
              <w:spacing w:before="0" w:after="0"/>
              <w:jc w:val="center"/>
              <w:rPr>
                <w:rFonts w:eastAsia="Calibri" w:cs="Times New Roman"/>
                <w:szCs w:val="24"/>
                <w:lang w:val="sr-Latn-CS"/>
              </w:rPr>
            </w:pPr>
            <w:r w:rsidRPr="00C45032">
              <w:rPr>
                <w:rFonts w:eastAsia="Calibri" w:cs="Calibri"/>
                <w:szCs w:val="24"/>
                <w:lang w:val="sr-Latn-CS"/>
              </w:rPr>
              <w:t>202</w:t>
            </w:r>
            <w:r w:rsidR="009869EC" w:rsidRPr="00C45032">
              <w:rPr>
                <w:rFonts w:eastAsia="Calibri" w:cs="Calibri"/>
                <w:szCs w:val="24"/>
                <w:lang w:val="sr-Latn-CS"/>
              </w:rPr>
              <w:t>5</w:t>
            </w:r>
            <w:r w:rsidRPr="00C45032">
              <w:rPr>
                <w:rFonts w:eastAsia="Calibri" w:cs="Calibri"/>
                <w:szCs w:val="24"/>
                <w:lang w:val="sr-Latn-CS"/>
              </w:rPr>
              <w:t>/I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hideMark/>
          </w:tcPr>
          <w:p w14:paraId="08279B20" w14:textId="77777777" w:rsidR="00A869EA" w:rsidRPr="00C45032" w:rsidRDefault="00A869EA" w:rsidP="00A869EA">
            <w:pPr>
              <w:spacing w:before="0" w:after="0"/>
              <w:jc w:val="center"/>
              <w:rPr>
                <w:rFonts w:eastAsia="Calibri" w:cs="Times New Roman"/>
                <w:szCs w:val="24"/>
                <w:lang w:val="sr-Latn-CS"/>
              </w:rPr>
            </w:pPr>
            <w:r w:rsidRPr="00C45032">
              <w:rPr>
                <w:rFonts w:eastAsia="Calibri" w:cs="Times New Roman"/>
                <w:szCs w:val="24"/>
                <w:lang w:val="sr-Latn-CS"/>
              </w:rPr>
              <w:t>2025-2035</w:t>
            </w:r>
          </w:p>
        </w:tc>
        <w:tc>
          <w:tcPr>
            <w:tcW w:w="73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7276C87A" w14:textId="77777777" w:rsidR="00A869EA" w:rsidRPr="00C45032" w:rsidRDefault="00A869EA" w:rsidP="00A869EA">
            <w:pPr>
              <w:spacing w:before="0" w:after="0"/>
              <w:jc w:val="center"/>
              <w:rPr>
                <w:rFonts w:eastAsia="Calibri" w:cs="Times New Roman"/>
                <w:sz w:val="20"/>
                <w:szCs w:val="20"/>
                <w:lang w:val="sr-Latn-CS"/>
              </w:rPr>
            </w:pPr>
            <w:r w:rsidRPr="00C45032">
              <w:rPr>
                <w:rFonts w:eastAsia="Calibri" w:cs="Times New Roman"/>
                <w:sz w:val="20"/>
                <w:szCs w:val="20"/>
                <w:lang w:val="sr-Latn-CS"/>
              </w:rPr>
              <w:t>52003AE0406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1F5F6D1" w14:textId="77777777" w:rsidR="00A869EA" w:rsidRPr="00C45032" w:rsidRDefault="00A869EA" w:rsidP="00A869EA">
            <w:pPr>
              <w:spacing w:before="0" w:after="0"/>
              <w:jc w:val="center"/>
              <w:rPr>
                <w:rFonts w:eastAsia="Calibri" w:cs="Tahoma"/>
                <w:szCs w:val="24"/>
                <w:lang w:val="sr-Latn-CS"/>
              </w:rPr>
            </w:pPr>
          </w:p>
        </w:tc>
      </w:tr>
      <w:tr w:rsidR="009869EC" w:rsidRPr="00C45032" w14:paraId="6E68FB29"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56006612" w14:textId="77777777" w:rsidR="009869EC" w:rsidRPr="00C45032" w:rsidRDefault="009869EC" w:rsidP="007773A6">
            <w:pPr>
              <w:numPr>
                <w:ilvl w:val="0"/>
                <w:numId w:val="39"/>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858A1DE" w14:textId="3F087736" w:rsidR="009869EC" w:rsidRPr="00C45032" w:rsidRDefault="009869EC" w:rsidP="00A869EA">
            <w:pPr>
              <w:spacing w:before="0" w:after="0"/>
              <w:jc w:val="center"/>
              <w:rPr>
                <w:rFonts w:eastAsia="Calibri" w:cs="Times New Roman"/>
                <w:szCs w:val="24"/>
                <w:lang w:val="sr-Latn-CS"/>
              </w:rPr>
            </w:pPr>
            <w:r w:rsidRPr="00C45032">
              <w:rPr>
                <w:rFonts w:eastAsia="Calibri" w:cs="Times New Roman"/>
                <w:szCs w:val="24"/>
                <w:lang w:val="sr-Latn-CS"/>
              </w:rPr>
              <w:t>MPNI</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B46BFFB" w14:textId="28EB34EE" w:rsidR="009869EC" w:rsidRPr="00C45032" w:rsidRDefault="009869EC" w:rsidP="009869EC">
            <w:pPr>
              <w:spacing w:before="20" w:after="20"/>
              <w:rPr>
                <w:rFonts w:cstheme="minorHAnsi"/>
                <w:i/>
                <w:szCs w:val="24"/>
                <w:lang w:val="sr-Latn-CS"/>
              </w:rPr>
            </w:pPr>
            <w:r w:rsidRPr="00C45032">
              <w:rPr>
                <w:rFonts w:cstheme="minorHAnsi"/>
                <w:szCs w:val="24"/>
              </w:rPr>
              <w:t>Strategija</w:t>
            </w:r>
            <w:r w:rsidRPr="00C45032">
              <w:rPr>
                <w:rFonts w:cstheme="minorHAnsi"/>
                <w:szCs w:val="24"/>
                <w:lang w:val="sr-Latn-CS"/>
              </w:rPr>
              <w:t xml:space="preserve"> </w:t>
            </w:r>
            <w:r w:rsidRPr="00C45032">
              <w:rPr>
                <w:rFonts w:cstheme="minorHAnsi"/>
                <w:szCs w:val="24"/>
              </w:rPr>
              <w:t>karijernog</w:t>
            </w:r>
            <w:r w:rsidRPr="00C45032">
              <w:rPr>
                <w:rFonts w:cstheme="minorHAnsi"/>
                <w:szCs w:val="24"/>
                <w:lang w:val="sr-Latn-CS"/>
              </w:rPr>
              <w:t xml:space="preserve"> </w:t>
            </w:r>
            <w:r w:rsidRPr="00C45032">
              <w:rPr>
                <w:rFonts w:cstheme="minorHAnsi"/>
                <w:szCs w:val="24"/>
              </w:rPr>
              <w:t>vo</w:t>
            </w:r>
            <w:r w:rsidRPr="00C45032">
              <w:rPr>
                <w:rFonts w:cstheme="minorHAnsi"/>
                <w:szCs w:val="24"/>
                <w:lang w:val="sr-Latn-CS"/>
              </w:rPr>
              <w:t>đ</w:t>
            </w:r>
            <w:r w:rsidRPr="00C45032">
              <w:rPr>
                <w:rFonts w:cstheme="minorHAnsi"/>
                <w:szCs w:val="24"/>
              </w:rPr>
              <w:t>enja</w:t>
            </w:r>
            <w:r w:rsidRPr="00C45032">
              <w:rPr>
                <w:rFonts w:cstheme="minorHAnsi"/>
                <w:szCs w:val="24"/>
                <w:lang w:val="sr-Latn-CS"/>
              </w:rPr>
              <w:t xml:space="preserve"> </w:t>
            </w:r>
            <w:r w:rsidRPr="00C45032">
              <w:rPr>
                <w:rFonts w:cstheme="minorHAnsi"/>
                <w:szCs w:val="24"/>
              </w:rPr>
              <w:t>i</w:t>
            </w:r>
            <w:r w:rsidRPr="00C45032">
              <w:rPr>
                <w:rFonts w:cstheme="minorHAnsi"/>
                <w:szCs w:val="24"/>
                <w:lang w:val="sr-Latn-CS"/>
              </w:rPr>
              <w:t xml:space="preserve"> </w:t>
            </w:r>
            <w:r w:rsidRPr="00C45032">
              <w:rPr>
                <w:rFonts w:cstheme="minorHAnsi"/>
                <w:szCs w:val="24"/>
              </w:rPr>
              <w:t>savjetovanja</w:t>
            </w:r>
            <w:r w:rsidRPr="00C45032">
              <w:rPr>
                <w:rFonts w:cstheme="minorHAnsi"/>
                <w:szCs w:val="24"/>
                <w:lang w:val="sr-Latn-CS"/>
              </w:rPr>
              <w:t xml:space="preserve"> (2025-2030) </w:t>
            </w:r>
            <w:r w:rsidRPr="00C45032">
              <w:rPr>
                <w:rFonts w:cstheme="minorHAnsi"/>
                <w:szCs w:val="24"/>
              </w:rPr>
              <w:t>sa</w:t>
            </w:r>
            <w:r w:rsidRPr="00C45032">
              <w:rPr>
                <w:rFonts w:cstheme="minorHAnsi"/>
                <w:szCs w:val="24"/>
                <w:lang w:val="sr-Latn-CS"/>
              </w:rPr>
              <w:t xml:space="preserve"> </w:t>
            </w:r>
            <w:r w:rsidRPr="00C45032">
              <w:rPr>
                <w:rFonts w:cstheme="minorHAnsi"/>
                <w:szCs w:val="24"/>
              </w:rPr>
              <w:t>Akcionim</w:t>
            </w:r>
            <w:r w:rsidRPr="00C45032">
              <w:rPr>
                <w:rFonts w:cstheme="minorHAnsi"/>
                <w:szCs w:val="24"/>
                <w:lang w:val="sr-Latn-CS"/>
              </w:rPr>
              <w:t xml:space="preserve"> </w:t>
            </w:r>
            <w:r w:rsidRPr="00C45032">
              <w:rPr>
                <w:rFonts w:cstheme="minorHAnsi"/>
                <w:szCs w:val="24"/>
              </w:rPr>
              <w:t>planom</w:t>
            </w:r>
            <w:r w:rsidRPr="00C45032">
              <w:rPr>
                <w:rFonts w:cstheme="minorHAnsi"/>
                <w:szCs w:val="24"/>
                <w:lang w:val="sr-Latn-CS"/>
              </w:rPr>
              <w:t xml:space="preserve"> </w:t>
            </w:r>
            <w:r w:rsidRPr="00C45032">
              <w:rPr>
                <w:rFonts w:cstheme="minorHAnsi"/>
                <w:szCs w:val="24"/>
              </w:rPr>
              <w:t>za</w:t>
            </w:r>
            <w:r w:rsidRPr="00C45032">
              <w:rPr>
                <w:rFonts w:cstheme="minorHAnsi"/>
                <w:szCs w:val="24"/>
                <w:lang w:val="sr-Latn-CS"/>
              </w:rPr>
              <w:t xml:space="preserve"> 2025/2026.</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43FBD19" w14:textId="31DE4A2F" w:rsidR="009869EC" w:rsidRPr="00C45032" w:rsidRDefault="009869EC" w:rsidP="00A869EA">
            <w:pPr>
              <w:spacing w:before="0" w:after="0"/>
              <w:jc w:val="center"/>
              <w:rPr>
                <w:rFonts w:eastAsia="Calibri" w:cs="Calibri"/>
                <w:szCs w:val="24"/>
                <w:lang w:val="sr-Latn-CS"/>
              </w:rPr>
            </w:pPr>
            <w:r w:rsidRPr="00C45032">
              <w:rPr>
                <w:rFonts w:eastAsia="Calibri" w:cs="Calibri"/>
                <w:szCs w:val="24"/>
                <w:lang w:val="sr-Latn-CS"/>
              </w:rPr>
              <w:t>2025/III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C465BC6" w14:textId="5ED37788" w:rsidR="009869EC" w:rsidRPr="00C45032" w:rsidRDefault="009869EC" w:rsidP="00A869EA">
            <w:pPr>
              <w:spacing w:before="0" w:after="0"/>
              <w:jc w:val="center"/>
              <w:rPr>
                <w:rFonts w:eastAsia="Calibri" w:cs="Times New Roman"/>
                <w:szCs w:val="24"/>
                <w:lang w:val="sr-Latn-CS"/>
              </w:rPr>
            </w:pPr>
            <w:r w:rsidRPr="00C45032">
              <w:rPr>
                <w:rFonts w:eastAsia="Times New Roman" w:cs="Times New Roman"/>
                <w:szCs w:val="24"/>
                <w:lang w:val="sr-Latn-CS"/>
              </w:rPr>
              <w:t>2025-2030</w:t>
            </w:r>
          </w:p>
        </w:tc>
        <w:tc>
          <w:tcPr>
            <w:tcW w:w="73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23B7FCA" w14:textId="77777777" w:rsidR="009869EC" w:rsidRPr="00C45032" w:rsidRDefault="009869EC" w:rsidP="00A869EA">
            <w:pPr>
              <w:spacing w:before="0" w:after="0"/>
              <w:jc w:val="center"/>
              <w:rPr>
                <w:rFonts w:eastAsia="Calibri" w:cs="Times New Roman"/>
                <w:sz w:val="20"/>
                <w:szCs w:val="20"/>
                <w:lang w:val="sr-Latn-CS"/>
              </w:rPr>
            </w:pP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FA23F73" w14:textId="77777777" w:rsidR="009869EC" w:rsidRPr="00C45032" w:rsidRDefault="009869EC" w:rsidP="00A869EA">
            <w:pPr>
              <w:spacing w:before="0" w:after="0"/>
              <w:jc w:val="center"/>
              <w:rPr>
                <w:rFonts w:eastAsia="Calibri" w:cs="Tahoma"/>
                <w:szCs w:val="24"/>
                <w:lang w:val="sr-Latn-CS"/>
              </w:rPr>
            </w:pPr>
          </w:p>
        </w:tc>
      </w:tr>
      <w:tr w:rsidR="00A869EA" w:rsidRPr="00C45032" w14:paraId="7AEB305F" w14:textId="77777777" w:rsidTr="008B2A96">
        <w:tc>
          <w:tcPr>
            <w:tcW w:w="5000" w:type="pct"/>
            <w:gridSpan w:val="8"/>
            <w:tcBorders>
              <w:top w:val="single" w:sz="4" w:space="0" w:color="auto"/>
              <w:left w:val="single" w:sz="4" w:space="0" w:color="auto"/>
              <w:bottom w:val="single" w:sz="4" w:space="0" w:color="auto"/>
              <w:right w:val="single" w:sz="4" w:space="0" w:color="000000"/>
            </w:tcBorders>
            <w:shd w:val="clear" w:color="auto" w:fill="D9D9D9"/>
            <w:tcMar>
              <w:top w:w="0" w:type="dxa"/>
              <w:left w:w="21" w:type="dxa"/>
              <w:bottom w:w="0" w:type="dxa"/>
              <w:right w:w="21" w:type="dxa"/>
            </w:tcMar>
            <w:hideMark/>
          </w:tcPr>
          <w:p w14:paraId="081724CB" w14:textId="77777777" w:rsidR="00A869EA" w:rsidRPr="00C45032" w:rsidRDefault="00A869EA" w:rsidP="00A869EA">
            <w:pPr>
              <w:spacing w:before="0" w:after="0"/>
              <w:ind w:right="152"/>
              <w:jc w:val="left"/>
              <w:rPr>
                <w:rFonts w:eastAsia="Calibri" w:cs="Tahoma"/>
                <w:b/>
                <w:sz w:val="20"/>
                <w:szCs w:val="20"/>
                <w:lang w:val="sr-Latn-CS"/>
              </w:rPr>
            </w:pPr>
            <w:r w:rsidRPr="00C45032">
              <w:rPr>
                <w:rFonts w:eastAsia="Calibri" w:cs="Tahoma"/>
                <w:b/>
                <w:sz w:val="20"/>
                <w:szCs w:val="20"/>
                <w:lang w:val="sr-Latn-CS"/>
              </w:rPr>
              <w:t xml:space="preserve">                                 </w:t>
            </w:r>
            <w:r w:rsidRPr="00C45032">
              <w:rPr>
                <w:rFonts w:eastAsia="Calibri" w:cs="Tahoma"/>
                <w:b/>
                <w:sz w:val="22"/>
                <w:szCs w:val="20"/>
                <w:lang w:val="sr-Latn-CS"/>
              </w:rPr>
              <w:t>B) Kultura</w:t>
            </w:r>
          </w:p>
        </w:tc>
      </w:tr>
      <w:tr w:rsidR="00A869EA" w:rsidRPr="00C45032" w14:paraId="5D73F37B"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5BC7FFE4" w14:textId="77777777" w:rsidR="00A869EA" w:rsidRPr="00C45032" w:rsidRDefault="00A869EA" w:rsidP="007773A6">
            <w:pPr>
              <w:numPr>
                <w:ilvl w:val="0"/>
                <w:numId w:val="39"/>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2B0B5E8" w14:textId="77777777" w:rsidR="00A869EA" w:rsidRPr="00C45032" w:rsidRDefault="00A869EA" w:rsidP="00A869EA">
            <w:pPr>
              <w:spacing w:before="0" w:after="0"/>
              <w:jc w:val="center"/>
              <w:rPr>
                <w:rFonts w:eastAsia="Calibri" w:cs="Times New Roman"/>
                <w:szCs w:val="24"/>
                <w:lang w:val="sr-Latn-CS"/>
              </w:rPr>
            </w:pPr>
            <w:r w:rsidRPr="00C45032">
              <w:rPr>
                <w:rFonts w:eastAsia="Calibri" w:cs="Times New Roman"/>
                <w:szCs w:val="24"/>
                <w:lang w:val="sr-Latn-CS"/>
              </w:rPr>
              <w:t>MKM</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703F4438" w14:textId="7A8CC89E" w:rsidR="00A869EA" w:rsidRPr="00C45032" w:rsidRDefault="00A869EA" w:rsidP="00A869EA">
            <w:pPr>
              <w:spacing w:before="0" w:after="0"/>
              <w:ind w:left="64" w:right="152"/>
              <w:rPr>
                <w:rFonts w:eastAsia="Calibri" w:cs="Times New Roman"/>
                <w:szCs w:val="24"/>
                <w:lang w:val="sr-Latn-CS"/>
              </w:rPr>
            </w:pPr>
            <w:r w:rsidRPr="00C45032">
              <w:rPr>
                <w:rFonts w:eastAsia="Calibri" w:cs="Times New Roman"/>
                <w:szCs w:val="24"/>
                <w:lang w:val="sr-Latn-CS"/>
              </w:rPr>
              <w:t>Izvještaj o realizaciji Akcionog plana Nacionalnog programa razvoja kulture 2023-2027</w:t>
            </w:r>
            <w:r w:rsidR="00FA1896" w:rsidRPr="00C45032">
              <w:rPr>
                <w:rFonts w:eastAsia="Calibri" w:cs="Times New Roman"/>
                <w:szCs w:val="24"/>
                <w:lang w:val="sr-Latn-CS"/>
              </w:rPr>
              <w:t>.</w:t>
            </w:r>
            <w:r w:rsidR="009A257C" w:rsidRPr="00C45032">
              <w:rPr>
                <w:rFonts w:eastAsia="Calibri" w:cs="Times New Roman"/>
                <w:szCs w:val="24"/>
                <w:lang w:val="sr-Latn-CS"/>
              </w:rPr>
              <w:t xml:space="preserve"> za 2024. godinu i Akcioni plan 2025–2026.</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4629085D" w14:textId="6F28FF4C" w:rsidR="00A869EA" w:rsidRPr="00C45032" w:rsidRDefault="00A869EA" w:rsidP="00A869EA">
            <w:pPr>
              <w:spacing w:before="0" w:after="0"/>
              <w:jc w:val="center"/>
              <w:rPr>
                <w:rFonts w:eastAsia="Calibri" w:cs="Times New Roman"/>
                <w:szCs w:val="24"/>
                <w:lang w:val="sr-Latn-CS"/>
              </w:rPr>
            </w:pPr>
            <w:r w:rsidRPr="00C45032">
              <w:rPr>
                <w:rFonts w:eastAsia="Calibri" w:cs="Times New Roman"/>
                <w:szCs w:val="24"/>
                <w:lang w:val="sr-Latn-CS"/>
              </w:rPr>
              <w:t>202</w:t>
            </w:r>
            <w:r w:rsidR="009A257C" w:rsidRPr="00C45032">
              <w:rPr>
                <w:rFonts w:eastAsia="Calibri" w:cs="Times New Roman"/>
                <w:szCs w:val="24"/>
                <w:lang w:val="sr-Latn-CS"/>
              </w:rPr>
              <w:t>5</w:t>
            </w:r>
            <w:r w:rsidRPr="00C45032">
              <w:rPr>
                <w:rFonts w:eastAsia="Calibri" w:cs="Times New Roman"/>
                <w:szCs w:val="24"/>
                <w:lang w:val="sr-Latn-CS"/>
              </w:rPr>
              <w:t>/</w:t>
            </w:r>
            <w:r w:rsidR="00AB1EE4" w:rsidRPr="00C45032">
              <w:rPr>
                <w:rFonts w:eastAsia="Calibri" w:cs="Times New Roman"/>
                <w:szCs w:val="24"/>
                <w:lang w:val="sr-Latn-CS"/>
              </w:rPr>
              <w:t>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F32A08B" w14:textId="59B51EC8" w:rsidR="00A869EA" w:rsidRPr="00C45032" w:rsidRDefault="00A869EA" w:rsidP="00A869EA">
            <w:pPr>
              <w:spacing w:before="0" w:after="0"/>
              <w:jc w:val="center"/>
              <w:rPr>
                <w:rFonts w:eastAsia="Calibri" w:cs="Times New Roman"/>
                <w:szCs w:val="24"/>
                <w:lang w:val="sr-Latn-CS"/>
              </w:rPr>
            </w:pPr>
            <w:r w:rsidRPr="00C45032">
              <w:rPr>
                <w:rFonts w:eastAsia="Calibri" w:cs="Times New Roman"/>
                <w:szCs w:val="24"/>
                <w:lang w:val="sr-Latn-CS"/>
              </w:rPr>
              <w:t>202</w:t>
            </w:r>
            <w:r w:rsidR="009A257C" w:rsidRPr="00C45032">
              <w:rPr>
                <w:rFonts w:eastAsia="Calibri" w:cs="Times New Roman"/>
                <w:szCs w:val="24"/>
                <w:lang w:val="sr-Latn-CS"/>
              </w:rPr>
              <w:t>5</w:t>
            </w:r>
          </w:p>
        </w:tc>
        <w:tc>
          <w:tcPr>
            <w:tcW w:w="73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674C98D" w14:textId="77777777" w:rsidR="009A257C" w:rsidRPr="00C45032" w:rsidRDefault="009A257C" w:rsidP="009A257C">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32006D0515 [P]</w:t>
            </w:r>
          </w:p>
          <w:p w14:paraId="6964EF0D" w14:textId="77777777" w:rsidR="009A257C" w:rsidRPr="00C45032" w:rsidRDefault="009A257C" w:rsidP="009A257C">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52021AG0014(01) [P]</w:t>
            </w:r>
          </w:p>
          <w:p w14:paraId="6033B4D7" w14:textId="77777777" w:rsidR="009A257C" w:rsidRPr="00C45032" w:rsidRDefault="009A257C" w:rsidP="009A257C">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52021AG0014(02) [P]</w:t>
            </w:r>
          </w:p>
          <w:p w14:paraId="3AAD8442" w14:textId="77777777" w:rsidR="009A257C" w:rsidRPr="00C45032" w:rsidRDefault="009A257C" w:rsidP="009A257C">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32007G1129(01) [P]</w:t>
            </w:r>
          </w:p>
          <w:p w14:paraId="2DB79DE3" w14:textId="77777777" w:rsidR="009A257C" w:rsidRPr="00C45032" w:rsidRDefault="009A257C" w:rsidP="009A257C">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52018DC0267 [P]</w:t>
            </w:r>
          </w:p>
          <w:p w14:paraId="73F31D0F" w14:textId="7830D2FF" w:rsidR="00A869EA" w:rsidRPr="00C45032" w:rsidRDefault="009A257C" w:rsidP="009A257C">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32021R0818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0AED025" w14:textId="77777777" w:rsidR="00A869EA" w:rsidRPr="00C45032" w:rsidRDefault="00A869EA" w:rsidP="00A869EA">
            <w:pPr>
              <w:spacing w:before="0" w:after="0"/>
              <w:jc w:val="center"/>
              <w:rPr>
                <w:rFonts w:eastAsia="Calibri" w:cs="Tahoma"/>
                <w:szCs w:val="24"/>
                <w:lang w:val="sr-Latn-CS"/>
              </w:rPr>
            </w:pPr>
          </w:p>
        </w:tc>
      </w:tr>
      <w:tr w:rsidR="00A869EA" w:rsidRPr="00C45032" w14:paraId="678051DE"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01B31DF6" w14:textId="77777777" w:rsidR="00A869EA" w:rsidRPr="00C45032" w:rsidRDefault="00A869EA" w:rsidP="007773A6">
            <w:pPr>
              <w:numPr>
                <w:ilvl w:val="0"/>
                <w:numId w:val="39"/>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4F9123A8" w14:textId="77777777" w:rsidR="00A869EA" w:rsidRPr="00C45032" w:rsidRDefault="00A869EA" w:rsidP="00A869EA">
            <w:pPr>
              <w:spacing w:before="0" w:after="0"/>
              <w:jc w:val="center"/>
              <w:rPr>
                <w:rFonts w:eastAsia="Calibri" w:cs="Times New Roman"/>
                <w:szCs w:val="24"/>
                <w:lang w:val="sr-Latn-CS"/>
              </w:rPr>
            </w:pPr>
            <w:r w:rsidRPr="00C45032">
              <w:rPr>
                <w:rFonts w:eastAsia="Calibri" w:cs="Times New Roman"/>
                <w:szCs w:val="24"/>
                <w:lang w:val="sr-Latn-CS"/>
              </w:rPr>
              <w:t xml:space="preserve">MKM </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0E11D434" w14:textId="77777777" w:rsidR="00A869EA" w:rsidRPr="00C45032" w:rsidRDefault="00A869EA" w:rsidP="00A869EA">
            <w:pPr>
              <w:spacing w:before="0" w:after="0"/>
              <w:ind w:left="64" w:right="152"/>
              <w:rPr>
                <w:rFonts w:eastAsia="Calibri" w:cs="Times New Roman"/>
                <w:szCs w:val="24"/>
                <w:lang w:val="sr-Latn-CS"/>
              </w:rPr>
            </w:pPr>
            <w:r w:rsidRPr="00C45032">
              <w:rPr>
                <w:rFonts w:eastAsia="Calibri" w:cs="Times New Roman"/>
                <w:szCs w:val="24"/>
                <w:lang w:val="sr-Latn-CS"/>
              </w:rPr>
              <w:t>Program zaštite i očuvanja kulturnih dobara za 2025. godinu</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D069625" w14:textId="1E5E185D" w:rsidR="00A869EA" w:rsidRPr="00C45032" w:rsidRDefault="00A869EA" w:rsidP="00A869EA">
            <w:pPr>
              <w:spacing w:before="0" w:after="0"/>
              <w:jc w:val="center"/>
              <w:rPr>
                <w:rFonts w:eastAsia="Calibri" w:cs="Times New Roman"/>
                <w:szCs w:val="24"/>
                <w:lang w:val="sr-Latn-CS"/>
              </w:rPr>
            </w:pPr>
            <w:r w:rsidRPr="00C45032">
              <w:rPr>
                <w:rFonts w:eastAsia="Calibri" w:cs="Times New Roman"/>
                <w:szCs w:val="24"/>
                <w:lang w:val="sr-Latn-CS"/>
              </w:rPr>
              <w:t>2025/</w:t>
            </w:r>
            <w:r w:rsidR="009A257C" w:rsidRPr="00C45032">
              <w:rPr>
                <w:rFonts w:eastAsia="Calibri" w:cs="Times New Roman"/>
                <w:szCs w:val="24"/>
                <w:lang w:val="sr-Latn-CS"/>
              </w:rPr>
              <w:t>I</w:t>
            </w:r>
            <w:r w:rsidRPr="00C45032">
              <w:rPr>
                <w:rFonts w:eastAsia="Calibri" w:cs="Times New Roman"/>
                <w:szCs w:val="24"/>
                <w:lang w:val="sr-Latn-CS"/>
              </w:rPr>
              <w:t>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0BAFFAD" w14:textId="39BAF1DC" w:rsidR="00A869EA" w:rsidRPr="00C45032" w:rsidRDefault="00A869EA" w:rsidP="00A869EA">
            <w:pPr>
              <w:spacing w:before="0" w:after="0"/>
              <w:jc w:val="center"/>
              <w:rPr>
                <w:rFonts w:eastAsia="Calibri" w:cs="Times New Roman"/>
                <w:szCs w:val="24"/>
                <w:lang w:val="sr-Latn-CS"/>
              </w:rPr>
            </w:pPr>
            <w:r w:rsidRPr="00C45032">
              <w:rPr>
                <w:rFonts w:eastAsia="Calibri" w:cs="Times New Roman"/>
                <w:szCs w:val="24"/>
                <w:lang w:val="sr-Latn-CS"/>
              </w:rPr>
              <w:t>2025</w:t>
            </w:r>
          </w:p>
        </w:tc>
        <w:tc>
          <w:tcPr>
            <w:tcW w:w="73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0EF81D1" w14:textId="77777777" w:rsidR="00A869EA" w:rsidRPr="00C45032" w:rsidRDefault="00A869EA" w:rsidP="00A869EA">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32006D0515 [P]</w:t>
            </w:r>
          </w:p>
          <w:p w14:paraId="7F53ECF6" w14:textId="77777777" w:rsidR="00A869EA" w:rsidRPr="00C45032" w:rsidRDefault="00A869EA" w:rsidP="00A869EA">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32007G1129(01) [P]</w:t>
            </w:r>
          </w:p>
          <w:p w14:paraId="6778B8F1" w14:textId="77777777" w:rsidR="00A869EA" w:rsidRPr="00C45032" w:rsidRDefault="00A869EA" w:rsidP="00A869EA">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52018DC0267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D5BD829" w14:textId="77777777" w:rsidR="00A869EA" w:rsidRPr="00C45032" w:rsidRDefault="00A869EA" w:rsidP="00A869EA">
            <w:pPr>
              <w:spacing w:before="0" w:after="0"/>
              <w:jc w:val="center"/>
              <w:rPr>
                <w:rFonts w:eastAsia="Calibri" w:cs="Tahoma"/>
                <w:szCs w:val="24"/>
                <w:lang w:val="sr-Latn-CS"/>
              </w:rPr>
            </w:pPr>
          </w:p>
        </w:tc>
      </w:tr>
      <w:tr w:rsidR="005A3813" w:rsidRPr="00C45032" w14:paraId="68A7992F"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40D19B99" w14:textId="77777777" w:rsidR="005A3813" w:rsidRPr="00C45032" w:rsidRDefault="005A3813" w:rsidP="005A3813">
            <w:pPr>
              <w:numPr>
                <w:ilvl w:val="0"/>
                <w:numId w:val="39"/>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444B1047" w14:textId="77777777" w:rsidR="005A3813" w:rsidRPr="00C45032" w:rsidRDefault="005A3813" w:rsidP="005A3813">
            <w:pPr>
              <w:spacing w:before="0" w:after="0"/>
              <w:jc w:val="center"/>
              <w:rPr>
                <w:rFonts w:eastAsia="Calibri" w:cs="Times New Roman"/>
                <w:szCs w:val="24"/>
                <w:lang w:val="sr-Latn-CS"/>
              </w:rPr>
            </w:pPr>
            <w:r w:rsidRPr="00C45032">
              <w:rPr>
                <w:rFonts w:eastAsia="Calibri" w:cs="Times New Roman"/>
                <w:szCs w:val="24"/>
                <w:lang w:val="sr-Latn-CS"/>
              </w:rPr>
              <w:t xml:space="preserve">MKM </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0EBC4984" w14:textId="517224DA" w:rsidR="005A3813" w:rsidRPr="00C45032" w:rsidRDefault="005A3813" w:rsidP="005A3813">
            <w:pPr>
              <w:spacing w:before="0" w:after="0"/>
              <w:ind w:left="64" w:right="152"/>
              <w:rPr>
                <w:rFonts w:eastAsia="Calibri" w:cs="Times New Roman"/>
                <w:szCs w:val="24"/>
                <w:lang w:val="sr-Latn-CS"/>
              </w:rPr>
            </w:pPr>
            <w:r w:rsidRPr="00C45032">
              <w:rPr>
                <w:rFonts w:eastAsia="Calibri" w:cs="Times New Roman"/>
                <w:szCs w:val="24"/>
                <w:lang w:val="sr-Latn-CS"/>
              </w:rPr>
              <w:t>Izvještaj o realizaciji Akcionog plana Nacionalnog programa razvoja kulture 2023–2027. za 2025. godinu i Akcioni plan 2026-2027.</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85CF8A2" w14:textId="319A8D26" w:rsidR="005A3813" w:rsidRPr="00C45032" w:rsidRDefault="005A3813" w:rsidP="005A3813">
            <w:pPr>
              <w:spacing w:before="0" w:after="0"/>
              <w:jc w:val="center"/>
              <w:rPr>
                <w:rFonts w:eastAsia="Calibri" w:cs="Times New Roman"/>
                <w:szCs w:val="24"/>
                <w:lang w:val="sr-Latn-CS"/>
              </w:rPr>
            </w:pPr>
            <w:r w:rsidRPr="00C45032">
              <w:t>2026/I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1BB5B15" w14:textId="491B68FB" w:rsidR="005A3813" w:rsidRPr="00C45032" w:rsidRDefault="005A3813" w:rsidP="005A3813">
            <w:pPr>
              <w:spacing w:before="0" w:after="0"/>
              <w:jc w:val="center"/>
              <w:rPr>
                <w:rFonts w:eastAsia="Calibri" w:cs="Times New Roman"/>
                <w:szCs w:val="24"/>
                <w:lang w:val="sr-Latn-CS"/>
              </w:rPr>
            </w:pPr>
            <w:r w:rsidRPr="00C45032">
              <w:t>2026</w:t>
            </w:r>
          </w:p>
        </w:tc>
        <w:tc>
          <w:tcPr>
            <w:tcW w:w="73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5C2E576" w14:textId="77777777" w:rsidR="005A3813" w:rsidRPr="00C45032" w:rsidRDefault="005A3813" w:rsidP="005A3813">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32006D0515 [P]</w:t>
            </w:r>
          </w:p>
          <w:p w14:paraId="40E9B390" w14:textId="77777777" w:rsidR="005A3813" w:rsidRPr="00C45032" w:rsidRDefault="005A3813" w:rsidP="005A3813">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52021AG0014(01) [P]</w:t>
            </w:r>
          </w:p>
          <w:p w14:paraId="609A7107" w14:textId="77777777" w:rsidR="005A3813" w:rsidRPr="00C45032" w:rsidRDefault="005A3813" w:rsidP="005A3813">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52021AG0014(02) [P]</w:t>
            </w:r>
          </w:p>
          <w:p w14:paraId="1FEF11F4" w14:textId="77777777" w:rsidR="005A3813" w:rsidRPr="00C45032" w:rsidRDefault="005A3813" w:rsidP="005A3813">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32007G1129(01) [P]</w:t>
            </w:r>
          </w:p>
          <w:p w14:paraId="31909382" w14:textId="77777777" w:rsidR="005A3813" w:rsidRPr="00C45032" w:rsidRDefault="005A3813" w:rsidP="005A3813">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52018DC0267 [P]</w:t>
            </w:r>
          </w:p>
          <w:p w14:paraId="1B657EA2" w14:textId="1277C236" w:rsidR="005A3813" w:rsidRPr="00C45032" w:rsidRDefault="005A3813" w:rsidP="005A3813">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32021R0818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FB7C905" w14:textId="77777777" w:rsidR="005A3813" w:rsidRPr="00C45032" w:rsidRDefault="005A3813" w:rsidP="005A3813">
            <w:pPr>
              <w:spacing w:before="0" w:after="0"/>
              <w:jc w:val="center"/>
              <w:rPr>
                <w:rFonts w:eastAsia="Calibri" w:cs="Tahoma"/>
                <w:szCs w:val="24"/>
                <w:lang w:val="sr-Latn-CS"/>
              </w:rPr>
            </w:pPr>
          </w:p>
        </w:tc>
      </w:tr>
      <w:tr w:rsidR="005A3813" w:rsidRPr="00C45032" w14:paraId="0BCE7287"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50B0FEB0" w14:textId="77777777" w:rsidR="005A3813" w:rsidRPr="00C45032" w:rsidRDefault="005A3813" w:rsidP="005A3813">
            <w:pPr>
              <w:numPr>
                <w:ilvl w:val="0"/>
                <w:numId w:val="39"/>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1277FB4" w14:textId="31A9712D" w:rsidR="005A3813" w:rsidRPr="00C45032" w:rsidRDefault="005A3813" w:rsidP="005A3813">
            <w:pPr>
              <w:spacing w:before="0" w:after="0"/>
              <w:jc w:val="center"/>
              <w:rPr>
                <w:rFonts w:eastAsia="Calibri" w:cs="Times New Roman"/>
                <w:szCs w:val="24"/>
                <w:lang w:val="sr-Latn-CS"/>
              </w:rPr>
            </w:pPr>
            <w:r w:rsidRPr="00C45032">
              <w:rPr>
                <w:rFonts w:eastAsia="Calibri" w:cs="Times New Roman"/>
                <w:szCs w:val="24"/>
                <w:lang w:val="sr-Latn-CS"/>
              </w:rPr>
              <w:t>MKM</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35AE718" w14:textId="389B6675" w:rsidR="005A3813" w:rsidRPr="00C45032" w:rsidRDefault="005A3813" w:rsidP="005A3813">
            <w:pPr>
              <w:spacing w:before="0" w:after="0"/>
              <w:ind w:left="64" w:right="152"/>
              <w:rPr>
                <w:rFonts w:eastAsia="Calibri" w:cs="Times New Roman"/>
                <w:szCs w:val="24"/>
                <w:lang w:val="sr-Latn-CS"/>
              </w:rPr>
            </w:pPr>
            <w:r w:rsidRPr="00C45032">
              <w:rPr>
                <w:rFonts w:eastAsia="Calibri" w:cs="Times New Roman"/>
                <w:szCs w:val="24"/>
                <w:lang w:val="sr-Latn-CS"/>
              </w:rPr>
              <w:t>Program zaštite i očuvanja kulturnih dobara za 2026. godinu</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160613A" w14:textId="086B1688" w:rsidR="005A3813" w:rsidRPr="00C45032" w:rsidRDefault="005A3813" w:rsidP="005A3813">
            <w:pPr>
              <w:spacing w:before="0" w:after="0"/>
              <w:jc w:val="center"/>
            </w:pPr>
            <w:r w:rsidRPr="00C45032">
              <w:t>2026/II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497EE249" w14:textId="1FEDE04D" w:rsidR="005A3813" w:rsidRPr="00C45032" w:rsidRDefault="005A3813" w:rsidP="005A3813">
            <w:pPr>
              <w:spacing w:before="0" w:after="0"/>
              <w:jc w:val="center"/>
            </w:pPr>
            <w:r w:rsidRPr="00C45032">
              <w:t>2026</w:t>
            </w:r>
          </w:p>
        </w:tc>
        <w:tc>
          <w:tcPr>
            <w:tcW w:w="73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E0833B3" w14:textId="77777777" w:rsidR="005A3813" w:rsidRPr="00C45032" w:rsidRDefault="005A3813" w:rsidP="005A3813">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32006D0515 [P]</w:t>
            </w:r>
          </w:p>
          <w:p w14:paraId="6BB4184A" w14:textId="77777777" w:rsidR="005A3813" w:rsidRPr="00C45032" w:rsidRDefault="005A3813" w:rsidP="005A3813">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32007G1129(01) [P]</w:t>
            </w:r>
          </w:p>
          <w:p w14:paraId="23BBD9CC" w14:textId="7714CCE9" w:rsidR="005A3813" w:rsidRPr="00C45032" w:rsidRDefault="005A3813" w:rsidP="005A3813">
            <w:pPr>
              <w:shd w:val="clear" w:color="auto" w:fill="FFFFFF"/>
              <w:spacing w:before="0" w:after="0"/>
              <w:jc w:val="center"/>
              <w:rPr>
                <w:rFonts w:eastAsia="Calibri" w:cs="Times New Roman"/>
                <w:sz w:val="20"/>
                <w:szCs w:val="20"/>
                <w:lang w:val="sr-Latn-CS"/>
              </w:rPr>
            </w:pPr>
            <w:r w:rsidRPr="00C45032">
              <w:rPr>
                <w:rFonts w:eastAsia="Calibri" w:cs="Times New Roman"/>
                <w:sz w:val="20"/>
                <w:szCs w:val="20"/>
                <w:lang w:val="sr-Latn-CS"/>
              </w:rPr>
              <w:t>52018DC0267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89F2153" w14:textId="77777777" w:rsidR="005A3813" w:rsidRPr="00C45032" w:rsidRDefault="005A3813" w:rsidP="005A3813">
            <w:pPr>
              <w:spacing w:before="0" w:after="0"/>
              <w:jc w:val="center"/>
              <w:rPr>
                <w:rFonts w:eastAsia="Calibri" w:cs="Tahoma"/>
                <w:szCs w:val="24"/>
                <w:lang w:val="sr-Latn-CS"/>
              </w:rPr>
            </w:pPr>
          </w:p>
        </w:tc>
      </w:tr>
      <w:tr w:rsidR="00A869EA" w:rsidRPr="00C45032" w14:paraId="76D5F4C2" w14:textId="77777777" w:rsidTr="008B2A96">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hideMark/>
          </w:tcPr>
          <w:p w14:paraId="00AC8E26" w14:textId="77777777" w:rsidR="00A869EA" w:rsidRPr="00C45032" w:rsidRDefault="00A869EA" w:rsidP="00A869EA">
            <w:pPr>
              <w:spacing w:before="0" w:after="0"/>
              <w:jc w:val="left"/>
              <w:rPr>
                <w:rFonts w:eastAsia="Times New Roman" w:cs="Cambria"/>
                <w:sz w:val="20"/>
                <w:szCs w:val="20"/>
                <w:lang w:val="sr-Latn-CS"/>
              </w:rPr>
            </w:pPr>
            <w:r w:rsidRPr="00C45032">
              <w:rPr>
                <w:rFonts w:eastAsia="Times New Roman" w:cs="Cambria"/>
                <w:b/>
                <w:bCs/>
                <w:szCs w:val="20"/>
                <w:lang w:val="sr-Latn-CS"/>
              </w:rPr>
              <w:t xml:space="preserve">                            1.2. ZAKONODAVNI OKVIR</w:t>
            </w:r>
          </w:p>
        </w:tc>
      </w:tr>
      <w:tr w:rsidR="00A869EA" w:rsidRPr="00C45032" w14:paraId="08ABAC1C" w14:textId="77777777" w:rsidTr="00F4686B">
        <w:tc>
          <w:tcPr>
            <w:tcW w:w="242"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091BB616" w14:textId="77777777" w:rsidR="00A869EA" w:rsidRPr="00C45032" w:rsidRDefault="00A869EA" w:rsidP="00A869EA">
            <w:pPr>
              <w:keepNext/>
              <w:keepLines/>
              <w:spacing w:before="0" w:after="0"/>
              <w:jc w:val="center"/>
              <w:rPr>
                <w:rFonts w:eastAsia="Times New Roman" w:cs="Cambria"/>
                <w:szCs w:val="24"/>
                <w:lang w:val="sr-Latn-CS"/>
              </w:rPr>
            </w:pPr>
            <w:r w:rsidRPr="00C45032">
              <w:rPr>
                <w:rFonts w:eastAsia="Calibri" w:cs="Tahoma"/>
                <w:b/>
                <w:bCs/>
                <w:szCs w:val="24"/>
                <w:lang w:val="sr-Latn-CS"/>
              </w:rPr>
              <w:t>Ozn.</w:t>
            </w:r>
          </w:p>
        </w:tc>
        <w:tc>
          <w:tcPr>
            <w:tcW w:w="350"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hideMark/>
          </w:tcPr>
          <w:p w14:paraId="07250F89" w14:textId="77777777" w:rsidR="00A869EA" w:rsidRPr="00C45032" w:rsidRDefault="00A869EA" w:rsidP="00A869EA">
            <w:pPr>
              <w:keepNext/>
              <w:keepLines/>
              <w:spacing w:before="0" w:after="0"/>
              <w:jc w:val="center"/>
              <w:rPr>
                <w:rFonts w:eastAsia="Calibri" w:cs="Tahoma"/>
                <w:b/>
                <w:bCs/>
                <w:szCs w:val="24"/>
                <w:lang w:val="sr-Latn-CS"/>
              </w:rPr>
            </w:pPr>
            <w:r w:rsidRPr="00C45032">
              <w:rPr>
                <w:rFonts w:eastAsia="Calibri" w:cs="Tahoma"/>
                <w:b/>
                <w:bCs/>
                <w:szCs w:val="24"/>
                <w:lang w:val="sr-Latn-CS"/>
              </w:rPr>
              <w:t>Nadležna</w:t>
            </w:r>
          </w:p>
          <w:p w14:paraId="33D1AE52" w14:textId="77777777" w:rsidR="00A869EA" w:rsidRPr="00C45032" w:rsidRDefault="00A869EA" w:rsidP="00A869EA">
            <w:pPr>
              <w:keepNext/>
              <w:keepLines/>
              <w:spacing w:before="0" w:after="0"/>
              <w:jc w:val="center"/>
              <w:rPr>
                <w:rFonts w:eastAsia="Times New Roman" w:cs="Cambria"/>
                <w:szCs w:val="24"/>
                <w:lang w:val="sr-Latn-CS"/>
              </w:rPr>
            </w:pPr>
            <w:r w:rsidRPr="00C45032">
              <w:rPr>
                <w:rFonts w:eastAsia="Calibri" w:cs="Tahoma"/>
                <w:b/>
                <w:bCs/>
                <w:szCs w:val="24"/>
                <w:lang w:val="sr-Latn-CS"/>
              </w:rPr>
              <w:t xml:space="preserve"> inst.</w:t>
            </w:r>
          </w:p>
        </w:tc>
        <w:tc>
          <w:tcPr>
            <w:tcW w:w="2221"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0E19586F" w14:textId="77777777" w:rsidR="00A869EA" w:rsidRPr="00C45032" w:rsidRDefault="00A869EA" w:rsidP="00A869EA">
            <w:pPr>
              <w:keepNext/>
              <w:keepLines/>
              <w:spacing w:before="0" w:after="0"/>
              <w:jc w:val="left"/>
              <w:rPr>
                <w:rFonts w:eastAsia="Times New Roman" w:cs="Cambria"/>
                <w:b/>
                <w:bCs/>
                <w:szCs w:val="24"/>
                <w:lang w:val="sr-Latn-CS"/>
              </w:rPr>
            </w:pPr>
            <w:r w:rsidRPr="00C45032">
              <w:rPr>
                <w:rFonts w:eastAsia="Calibri" w:cs="Tahoma"/>
                <w:b/>
                <w:bCs/>
                <w:szCs w:val="24"/>
                <w:lang w:val="sr-Latn-CS"/>
              </w:rPr>
              <w:t>Naziv</w:t>
            </w:r>
          </w:p>
        </w:tc>
        <w:tc>
          <w:tcPr>
            <w:tcW w:w="522" w:type="pct"/>
            <w:gridSpan w:val="2"/>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7D62493A" w14:textId="77777777" w:rsidR="00A869EA" w:rsidRPr="00C45032" w:rsidRDefault="00A869EA" w:rsidP="00A869EA">
            <w:pPr>
              <w:spacing w:before="0" w:after="0"/>
              <w:jc w:val="center"/>
              <w:rPr>
                <w:rFonts w:eastAsia="Times New Roman" w:cs="Cambria"/>
                <w:b/>
                <w:szCs w:val="24"/>
                <w:lang w:val="sr-Latn-CS"/>
              </w:rPr>
            </w:pPr>
            <w:r w:rsidRPr="00C45032">
              <w:rPr>
                <w:rFonts w:eastAsia="Times New Roman" w:cs="Cambria"/>
                <w:b/>
                <w:szCs w:val="24"/>
                <w:lang w:val="sr-Latn-CS"/>
              </w:rPr>
              <w:t>Donošenje</w:t>
            </w:r>
          </w:p>
        </w:tc>
        <w:tc>
          <w:tcPr>
            <w:tcW w:w="452" w:type="pct"/>
            <w:vMerge w:val="restart"/>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3EA02B09" w14:textId="77777777" w:rsidR="00A869EA" w:rsidRPr="00C45032" w:rsidRDefault="00A869EA" w:rsidP="00A869EA">
            <w:pPr>
              <w:spacing w:before="0" w:after="0"/>
              <w:jc w:val="center"/>
              <w:rPr>
                <w:rFonts w:eastAsia="Times New Roman" w:cs="Cambria"/>
                <w:b/>
                <w:szCs w:val="24"/>
                <w:lang w:val="sr-Latn-CS"/>
              </w:rPr>
            </w:pPr>
            <w:r w:rsidRPr="00C45032">
              <w:rPr>
                <w:rFonts w:eastAsia="Times New Roman" w:cs="Cambria"/>
                <w:b/>
                <w:szCs w:val="24"/>
                <w:lang w:val="sr-Latn-CS"/>
              </w:rPr>
              <w:t>Primjena</w:t>
            </w:r>
          </w:p>
        </w:tc>
        <w:tc>
          <w:tcPr>
            <w:tcW w:w="1213"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hideMark/>
          </w:tcPr>
          <w:p w14:paraId="219FC094" w14:textId="77777777" w:rsidR="00A869EA" w:rsidRPr="00C45032" w:rsidRDefault="00A869EA" w:rsidP="00A869EA">
            <w:pPr>
              <w:spacing w:before="0" w:after="0"/>
              <w:jc w:val="center"/>
              <w:rPr>
                <w:rFonts w:eastAsia="Calibri" w:cs="Tahoma"/>
                <w:b/>
                <w:szCs w:val="24"/>
                <w:lang w:val="sr-Latn-CS"/>
              </w:rPr>
            </w:pPr>
            <w:r w:rsidRPr="00C45032">
              <w:rPr>
                <w:rFonts w:eastAsia="Calibri" w:cs="Tahoma"/>
                <w:b/>
                <w:szCs w:val="24"/>
                <w:lang w:val="sr-Latn-CS"/>
              </w:rPr>
              <w:t>Pravna tekovina</w:t>
            </w:r>
          </w:p>
        </w:tc>
      </w:tr>
      <w:tr w:rsidR="00A869EA" w:rsidRPr="00C45032" w14:paraId="0F33A51B" w14:textId="77777777" w:rsidTr="00F4686B">
        <w:trPr>
          <w:trHeight w:val="245"/>
        </w:trPr>
        <w:tc>
          <w:tcPr>
            <w:tcW w:w="242" w:type="pct"/>
            <w:vMerge/>
            <w:tcBorders>
              <w:top w:val="single" w:sz="4" w:space="0" w:color="auto"/>
              <w:left w:val="single" w:sz="4" w:space="0" w:color="000000"/>
              <w:bottom w:val="single" w:sz="4" w:space="0" w:color="000000"/>
              <w:right w:val="single" w:sz="4" w:space="0" w:color="000000"/>
            </w:tcBorders>
            <w:vAlign w:val="center"/>
            <w:hideMark/>
          </w:tcPr>
          <w:p w14:paraId="3CF66672" w14:textId="77777777" w:rsidR="00A869EA" w:rsidRPr="00C45032" w:rsidRDefault="00A869EA" w:rsidP="00A869EA">
            <w:pPr>
              <w:spacing w:before="0" w:after="0"/>
              <w:jc w:val="left"/>
              <w:rPr>
                <w:rFonts w:eastAsia="Times New Roman" w:cs="Cambria"/>
                <w:szCs w:val="24"/>
                <w:lang w:val="sr-Latn-CS"/>
              </w:rPr>
            </w:pPr>
          </w:p>
        </w:tc>
        <w:tc>
          <w:tcPr>
            <w:tcW w:w="350" w:type="pct"/>
            <w:vMerge/>
            <w:tcBorders>
              <w:top w:val="single" w:sz="4" w:space="0" w:color="auto"/>
              <w:left w:val="single" w:sz="4" w:space="0" w:color="000000"/>
              <w:bottom w:val="single" w:sz="4" w:space="0" w:color="000000"/>
              <w:right w:val="single" w:sz="4" w:space="0" w:color="000000"/>
            </w:tcBorders>
            <w:vAlign w:val="center"/>
            <w:hideMark/>
          </w:tcPr>
          <w:p w14:paraId="53C4E6B3" w14:textId="77777777" w:rsidR="00A869EA" w:rsidRPr="00C45032" w:rsidRDefault="00A869EA" w:rsidP="00A869EA">
            <w:pPr>
              <w:spacing w:before="0" w:after="0"/>
              <w:jc w:val="left"/>
              <w:rPr>
                <w:rFonts w:eastAsia="Times New Roman" w:cs="Cambria"/>
                <w:szCs w:val="24"/>
                <w:lang w:val="sr-Latn-CS"/>
              </w:rPr>
            </w:pPr>
          </w:p>
        </w:tc>
        <w:tc>
          <w:tcPr>
            <w:tcW w:w="2221" w:type="pct"/>
            <w:vMerge/>
            <w:tcBorders>
              <w:top w:val="single" w:sz="4" w:space="0" w:color="auto"/>
              <w:left w:val="single" w:sz="4" w:space="0" w:color="000000"/>
              <w:bottom w:val="single" w:sz="4" w:space="0" w:color="000000"/>
              <w:right w:val="single" w:sz="4" w:space="0" w:color="000000"/>
            </w:tcBorders>
            <w:vAlign w:val="center"/>
            <w:hideMark/>
          </w:tcPr>
          <w:p w14:paraId="43D33F36" w14:textId="77777777" w:rsidR="00A869EA" w:rsidRPr="00C45032" w:rsidRDefault="00A869EA" w:rsidP="00A869EA">
            <w:pPr>
              <w:spacing w:before="0" w:after="0"/>
              <w:jc w:val="left"/>
              <w:rPr>
                <w:rFonts w:eastAsia="Times New Roman" w:cs="Cambria"/>
                <w:b/>
                <w:bCs/>
                <w:szCs w:val="24"/>
                <w:lang w:val="sr-Latn-CS"/>
              </w:rPr>
            </w:pPr>
          </w:p>
        </w:tc>
        <w:tc>
          <w:tcPr>
            <w:tcW w:w="522" w:type="pct"/>
            <w:gridSpan w:val="2"/>
            <w:vMerge/>
            <w:tcBorders>
              <w:top w:val="single" w:sz="4" w:space="0" w:color="auto"/>
              <w:left w:val="single" w:sz="4" w:space="0" w:color="000000"/>
              <w:bottom w:val="single" w:sz="4" w:space="0" w:color="000000"/>
              <w:right w:val="single" w:sz="4" w:space="0" w:color="000000"/>
            </w:tcBorders>
            <w:vAlign w:val="center"/>
            <w:hideMark/>
          </w:tcPr>
          <w:p w14:paraId="1A2CE0D2" w14:textId="77777777" w:rsidR="00A869EA" w:rsidRPr="00C45032" w:rsidRDefault="00A869EA" w:rsidP="00A869EA">
            <w:pPr>
              <w:spacing w:before="0" w:after="0"/>
              <w:jc w:val="left"/>
              <w:rPr>
                <w:rFonts w:eastAsia="Times New Roman" w:cs="Cambria"/>
                <w:b/>
                <w:szCs w:val="24"/>
                <w:lang w:val="sr-Latn-CS"/>
              </w:rPr>
            </w:pPr>
          </w:p>
        </w:tc>
        <w:tc>
          <w:tcPr>
            <w:tcW w:w="452" w:type="pct"/>
            <w:vMerge/>
            <w:tcBorders>
              <w:top w:val="single" w:sz="4" w:space="0" w:color="auto"/>
              <w:left w:val="single" w:sz="4" w:space="0" w:color="000000"/>
              <w:bottom w:val="single" w:sz="4" w:space="0" w:color="000000"/>
              <w:right w:val="single" w:sz="4" w:space="0" w:color="000000"/>
            </w:tcBorders>
            <w:vAlign w:val="center"/>
            <w:hideMark/>
          </w:tcPr>
          <w:p w14:paraId="46B9A8D6" w14:textId="77777777" w:rsidR="00A869EA" w:rsidRPr="00C45032" w:rsidRDefault="00A869EA" w:rsidP="00A869EA">
            <w:pPr>
              <w:spacing w:before="0" w:after="0"/>
              <w:jc w:val="left"/>
              <w:rPr>
                <w:rFonts w:eastAsia="Times New Roman" w:cs="Cambria"/>
                <w:b/>
                <w:szCs w:val="24"/>
                <w:lang w:val="sr-Latn-CS"/>
              </w:rPr>
            </w:pPr>
          </w:p>
        </w:tc>
        <w:tc>
          <w:tcPr>
            <w:tcW w:w="730" w:type="pct"/>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5B8EFDB2" w14:textId="77777777" w:rsidR="00A869EA" w:rsidRPr="00C45032" w:rsidRDefault="00A869EA" w:rsidP="00A869EA">
            <w:pPr>
              <w:keepNext/>
              <w:keepLines/>
              <w:spacing w:before="0" w:after="0"/>
              <w:jc w:val="center"/>
              <w:rPr>
                <w:rFonts w:eastAsia="Calibri" w:cs="Tahoma"/>
                <w:b/>
                <w:bCs/>
                <w:szCs w:val="24"/>
                <w:lang w:val="sr-Latn-CS"/>
              </w:rPr>
            </w:pPr>
            <w:r w:rsidRPr="00C45032">
              <w:rPr>
                <w:rFonts w:eastAsia="Calibri" w:cs="Tahoma"/>
                <w:b/>
                <w:szCs w:val="24"/>
                <w:lang w:val="sr-Latn-CS"/>
              </w:rPr>
              <w:t>Celex No</w:t>
            </w:r>
          </w:p>
        </w:tc>
        <w:tc>
          <w:tcPr>
            <w:tcW w:w="483" w:type="pct"/>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17A77B58" w14:textId="77777777" w:rsidR="00A869EA" w:rsidRPr="00C45032" w:rsidRDefault="00A869EA" w:rsidP="00A869EA">
            <w:pPr>
              <w:keepNext/>
              <w:keepLines/>
              <w:spacing w:before="0" w:after="0"/>
              <w:jc w:val="center"/>
              <w:rPr>
                <w:rFonts w:eastAsia="Calibri" w:cs="Tahoma"/>
                <w:b/>
                <w:bCs/>
                <w:szCs w:val="24"/>
                <w:lang w:val="sr-Latn-CS"/>
              </w:rPr>
            </w:pPr>
            <w:r w:rsidRPr="00C45032">
              <w:rPr>
                <w:rFonts w:eastAsia="Calibri" w:cs="Tahoma"/>
                <w:b/>
                <w:bCs/>
                <w:szCs w:val="24"/>
                <w:lang w:val="sr-Latn-CS"/>
              </w:rPr>
              <w:t>Ostalo</w:t>
            </w:r>
          </w:p>
        </w:tc>
      </w:tr>
      <w:tr w:rsidR="00A869EA" w:rsidRPr="00C45032" w14:paraId="17FBB129" w14:textId="77777777" w:rsidTr="008B2A96">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hideMark/>
          </w:tcPr>
          <w:p w14:paraId="4B51B0E2" w14:textId="77777777" w:rsidR="00A869EA" w:rsidRPr="00C45032" w:rsidRDefault="00A869EA" w:rsidP="00A869EA">
            <w:pPr>
              <w:spacing w:before="0" w:after="0"/>
              <w:jc w:val="left"/>
              <w:rPr>
                <w:rFonts w:eastAsia="Calibri" w:cs="Tahoma"/>
                <w:b/>
                <w:sz w:val="20"/>
                <w:szCs w:val="20"/>
                <w:lang w:val="sr-Latn-CS"/>
              </w:rPr>
            </w:pPr>
            <w:r w:rsidRPr="00C45032">
              <w:rPr>
                <w:rFonts w:eastAsia="Calibri" w:cs="Tahoma"/>
                <w:b/>
                <w:sz w:val="22"/>
                <w:szCs w:val="20"/>
                <w:lang w:val="sr-Latn-CS"/>
              </w:rPr>
              <w:lastRenderedPageBreak/>
              <w:t xml:space="preserve">                              A) Obrazovanje, osposobljavanje, mladi i sport</w:t>
            </w:r>
          </w:p>
        </w:tc>
      </w:tr>
      <w:tr w:rsidR="00AB430C" w:rsidRPr="00C45032" w14:paraId="61968593"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3A4441EA" w14:textId="77777777" w:rsidR="00AB430C" w:rsidRPr="00C45032" w:rsidRDefault="00AB430C" w:rsidP="00AB430C">
            <w:pPr>
              <w:numPr>
                <w:ilvl w:val="0"/>
                <w:numId w:val="40"/>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7A18C57" w14:textId="721E1D1D"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MPNI</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B91D9BF" w14:textId="4CCD42C6" w:rsidR="00AB430C" w:rsidRPr="00C45032" w:rsidRDefault="00AB430C" w:rsidP="00AB430C">
            <w:pPr>
              <w:spacing w:before="0" w:after="0"/>
              <w:ind w:left="64" w:right="152"/>
              <w:rPr>
                <w:rFonts w:eastAsia="Calibri" w:cs="Times New Roman"/>
                <w:szCs w:val="24"/>
                <w:lang w:val="sr-Latn-CS"/>
              </w:rPr>
            </w:pPr>
            <w:r w:rsidRPr="00C45032">
              <w:rPr>
                <w:rFonts w:eastAsia="Calibri" w:cs="Times New Roman"/>
                <w:color w:val="000000"/>
                <w:szCs w:val="24"/>
                <w:lang w:val="sr-Latn-CS"/>
              </w:rPr>
              <w:t>Zakon o</w:t>
            </w:r>
            <w:r w:rsidR="001B3FCC" w:rsidRPr="00C45032">
              <w:rPr>
                <w:rFonts w:eastAsia="Calibri" w:cs="Times New Roman"/>
                <w:color w:val="000000"/>
                <w:szCs w:val="24"/>
                <w:lang w:val="sr-Latn-CS"/>
              </w:rPr>
              <w:t xml:space="preserve"> izmjenama i dopunama Zakona o</w:t>
            </w:r>
            <w:r w:rsidRPr="00C45032">
              <w:rPr>
                <w:rFonts w:eastAsia="Calibri" w:cs="Times New Roman"/>
                <w:color w:val="000000"/>
                <w:szCs w:val="24"/>
                <w:lang w:val="sr-Latn-CS"/>
              </w:rPr>
              <w:t xml:space="preserve"> visokom obrazovanju</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55B3CB1" w14:textId="5D1B7C20"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2025/I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78343700" w14:textId="38F06A63"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2025/II</w:t>
            </w:r>
          </w:p>
        </w:tc>
        <w:tc>
          <w:tcPr>
            <w:tcW w:w="73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35A750D"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32006H0962 [P]</w:t>
            </w:r>
          </w:p>
          <w:p w14:paraId="5049508F"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32008H0506(1) [P]</w:t>
            </w:r>
          </w:p>
          <w:p w14:paraId="27A459D0"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31998H0561 [P]</w:t>
            </w:r>
          </w:p>
          <w:p w14:paraId="67164E90"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52021XG0610(01)[D]</w:t>
            </w:r>
          </w:p>
          <w:p w14:paraId="5DD0C786"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32020H1202(01) [D]</w:t>
            </w:r>
          </w:p>
          <w:p w14:paraId="062F0000" w14:textId="2D833806"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32022L0993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41FC35C" w14:textId="77777777" w:rsidR="00AB430C" w:rsidRPr="00C45032" w:rsidRDefault="00AB430C" w:rsidP="00AB430C">
            <w:pPr>
              <w:spacing w:before="0" w:after="0"/>
              <w:jc w:val="center"/>
              <w:rPr>
                <w:rFonts w:eastAsia="Calibri" w:cs="Tahoma"/>
                <w:szCs w:val="24"/>
                <w:lang w:val="sr-Latn-CS"/>
              </w:rPr>
            </w:pPr>
          </w:p>
        </w:tc>
      </w:tr>
      <w:tr w:rsidR="00AB430C" w:rsidRPr="00C45032" w14:paraId="01F1009E" w14:textId="77777777" w:rsidTr="00F4686B">
        <w:trPr>
          <w:trHeight w:val="665"/>
        </w:trPr>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6470C849" w14:textId="77777777" w:rsidR="00AB430C" w:rsidRPr="00C45032" w:rsidRDefault="00AB430C" w:rsidP="00AB430C">
            <w:pPr>
              <w:numPr>
                <w:ilvl w:val="0"/>
                <w:numId w:val="40"/>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5C097E6" w14:textId="77777777"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MPNI</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890244D" w14:textId="77777777" w:rsidR="00AB430C" w:rsidRPr="00C45032" w:rsidRDefault="00AB430C" w:rsidP="00AB430C">
            <w:pPr>
              <w:spacing w:before="0" w:after="0"/>
              <w:ind w:left="64" w:right="152"/>
              <w:rPr>
                <w:rFonts w:eastAsia="Calibri" w:cs="Calibri"/>
                <w:szCs w:val="24"/>
                <w:lang w:val="sr-Latn-CS"/>
              </w:rPr>
            </w:pPr>
            <w:r w:rsidRPr="00C45032">
              <w:rPr>
                <w:rFonts w:eastAsia="Calibri" w:cs="Calibri"/>
                <w:bCs/>
                <w:iCs/>
                <w:szCs w:val="24"/>
                <w:lang w:val="sr-Latn-CS"/>
              </w:rPr>
              <w:t>Zakon o izmjenama i dopunama Opšteg zakona o obrazovanju i vaspitanju</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CCD7E55" w14:textId="2993262A" w:rsidR="00AB430C" w:rsidRPr="00C45032" w:rsidRDefault="00AB430C" w:rsidP="00AB430C">
            <w:pPr>
              <w:spacing w:before="0" w:after="0"/>
              <w:jc w:val="center"/>
              <w:rPr>
                <w:rFonts w:eastAsia="Calibri" w:cs="Times New Roman"/>
                <w:szCs w:val="24"/>
                <w:lang w:val="sr-Latn-CS"/>
              </w:rPr>
            </w:pPr>
            <w:r w:rsidRPr="00C45032">
              <w:rPr>
                <w:rFonts w:eastAsia="Calibri" w:cs="Times New Roman"/>
                <w:sz w:val="22"/>
              </w:rPr>
              <w:t>2025/I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2744CFB" w14:textId="64911271" w:rsidR="00AB430C" w:rsidRPr="00C45032" w:rsidRDefault="00AB430C" w:rsidP="00AB430C">
            <w:pPr>
              <w:spacing w:before="0" w:after="0"/>
              <w:jc w:val="center"/>
              <w:rPr>
                <w:rFonts w:eastAsia="Calibri" w:cs="Times New Roman"/>
                <w:szCs w:val="24"/>
                <w:lang w:val="sr-Latn-CS"/>
              </w:rPr>
            </w:pPr>
            <w:r w:rsidRPr="00C45032">
              <w:rPr>
                <w:rFonts w:eastAsia="Calibri" w:cs="Times New Roman"/>
                <w:sz w:val="22"/>
              </w:rPr>
              <w:t>2025/II</w:t>
            </w:r>
          </w:p>
        </w:tc>
        <w:tc>
          <w:tcPr>
            <w:tcW w:w="73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2BA2BAD"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32023D0936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B2A544D" w14:textId="77777777" w:rsidR="00AB430C" w:rsidRPr="00C45032" w:rsidRDefault="00AB430C" w:rsidP="00AB430C">
            <w:pPr>
              <w:spacing w:before="0" w:after="0"/>
              <w:jc w:val="center"/>
              <w:rPr>
                <w:rFonts w:eastAsia="Calibri" w:cs="Tahoma"/>
                <w:szCs w:val="24"/>
                <w:lang w:val="sr-Latn-CS"/>
              </w:rPr>
            </w:pPr>
          </w:p>
        </w:tc>
      </w:tr>
      <w:tr w:rsidR="00AB430C" w:rsidRPr="00C45032" w14:paraId="6DF04DCC"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1C91A35D" w14:textId="77777777" w:rsidR="00AB430C" w:rsidRPr="00C45032" w:rsidRDefault="00AB430C" w:rsidP="00AB430C">
            <w:pPr>
              <w:numPr>
                <w:ilvl w:val="0"/>
                <w:numId w:val="40"/>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1A34EC06" w14:textId="334C0D8A"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MPNI</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7B4F4F5C" w14:textId="07B03D3B" w:rsidR="00AB430C" w:rsidRPr="00C45032" w:rsidRDefault="00AB430C" w:rsidP="00AB430C">
            <w:pPr>
              <w:spacing w:before="0" w:after="0"/>
              <w:ind w:left="64" w:right="152"/>
              <w:rPr>
                <w:rFonts w:eastAsia="Calibri" w:cs="Calibri"/>
                <w:iCs/>
                <w:szCs w:val="24"/>
                <w:lang w:val="sr-Latn-CS"/>
              </w:rPr>
            </w:pPr>
            <w:r w:rsidRPr="00C45032">
              <w:rPr>
                <w:rFonts w:cstheme="minorHAnsi"/>
                <w:szCs w:val="24"/>
              </w:rPr>
              <w:t>Zakon</w:t>
            </w:r>
            <w:r w:rsidRPr="00C45032">
              <w:rPr>
                <w:rFonts w:cstheme="minorHAnsi"/>
                <w:szCs w:val="24"/>
                <w:lang w:val="sr-Latn-CS"/>
              </w:rPr>
              <w:t xml:space="preserve"> </w:t>
            </w:r>
            <w:r w:rsidRPr="00C45032">
              <w:rPr>
                <w:rFonts w:cstheme="minorHAnsi"/>
                <w:szCs w:val="24"/>
              </w:rPr>
              <w:t>o</w:t>
            </w:r>
            <w:r w:rsidRPr="00C45032">
              <w:rPr>
                <w:rFonts w:cstheme="minorHAnsi"/>
                <w:szCs w:val="24"/>
                <w:lang w:val="sr-Latn-CS"/>
              </w:rPr>
              <w:t xml:space="preserve"> </w:t>
            </w:r>
            <w:r w:rsidRPr="00C45032">
              <w:rPr>
                <w:rFonts w:cstheme="minorHAnsi"/>
                <w:szCs w:val="24"/>
              </w:rPr>
              <w:t>izmjenama</w:t>
            </w:r>
            <w:r w:rsidRPr="00C45032">
              <w:rPr>
                <w:rFonts w:cstheme="minorHAnsi"/>
                <w:szCs w:val="24"/>
                <w:lang w:val="sr-Latn-CS"/>
              </w:rPr>
              <w:t xml:space="preserve"> </w:t>
            </w:r>
            <w:r w:rsidRPr="00C45032">
              <w:rPr>
                <w:rFonts w:cstheme="minorHAnsi"/>
                <w:szCs w:val="24"/>
              </w:rPr>
              <w:t>i</w:t>
            </w:r>
            <w:r w:rsidRPr="00C45032">
              <w:rPr>
                <w:rFonts w:cstheme="minorHAnsi"/>
                <w:szCs w:val="24"/>
                <w:lang w:val="sr-Latn-CS"/>
              </w:rPr>
              <w:t xml:space="preserve"> </w:t>
            </w:r>
            <w:r w:rsidRPr="00C45032">
              <w:rPr>
                <w:rFonts w:cstheme="minorHAnsi"/>
                <w:szCs w:val="24"/>
              </w:rPr>
              <w:t>dopunama</w:t>
            </w:r>
            <w:r w:rsidRPr="00C45032">
              <w:rPr>
                <w:rFonts w:cstheme="minorHAnsi"/>
                <w:szCs w:val="24"/>
                <w:lang w:val="sr-Latn-CS"/>
              </w:rPr>
              <w:t xml:space="preserve"> </w:t>
            </w:r>
            <w:r w:rsidRPr="00C45032">
              <w:rPr>
                <w:rFonts w:cstheme="minorHAnsi"/>
                <w:szCs w:val="24"/>
              </w:rPr>
              <w:t>Zakona</w:t>
            </w:r>
            <w:r w:rsidRPr="00C45032">
              <w:rPr>
                <w:rFonts w:cstheme="minorHAnsi"/>
                <w:szCs w:val="24"/>
                <w:lang w:val="sr-Latn-CS"/>
              </w:rPr>
              <w:t xml:space="preserve"> </w:t>
            </w:r>
            <w:r w:rsidRPr="00C45032">
              <w:rPr>
                <w:rFonts w:cstheme="minorHAnsi"/>
                <w:szCs w:val="24"/>
              </w:rPr>
              <w:t>o</w:t>
            </w:r>
            <w:r w:rsidRPr="00C45032">
              <w:rPr>
                <w:rFonts w:cstheme="minorHAnsi"/>
                <w:szCs w:val="24"/>
                <w:lang w:val="sr-Latn-CS"/>
              </w:rPr>
              <w:t xml:space="preserve"> </w:t>
            </w:r>
            <w:r w:rsidRPr="00C45032">
              <w:rPr>
                <w:rFonts w:cstheme="minorHAnsi"/>
                <w:szCs w:val="24"/>
              </w:rPr>
              <w:t>osnovnom</w:t>
            </w:r>
            <w:r w:rsidRPr="00C45032">
              <w:rPr>
                <w:rFonts w:cstheme="minorHAnsi"/>
                <w:szCs w:val="24"/>
                <w:lang w:val="sr-Latn-CS"/>
              </w:rPr>
              <w:t xml:space="preserve"> </w:t>
            </w:r>
            <w:r w:rsidRPr="00C45032">
              <w:rPr>
                <w:rFonts w:cstheme="minorHAnsi"/>
                <w:szCs w:val="24"/>
              </w:rPr>
              <w:t>obrazovanju</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CA46A91" w14:textId="0F29A899" w:rsidR="00AB430C" w:rsidRPr="00C45032" w:rsidRDefault="00AB430C" w:rsidP="00AB430C">
            <w:pPr>
              <w:spacing w:before="0" w:after="0"/>
              <w:jc w:val="center"/>
              <w:rPr>
                <w:rFonts w:eastAsia="Calibri" w:cs="Times New Roman"/>
                <w:sz w:val="22"/>
              </w:rPr>
            </w:pPr>
            <w:r w:rsidRPr="00C45032">
              <w:rPr>
                <w:rFonts w:eastAsia="Calibri" w:cs="Times New Roman"/>
                <w:sz w:val="22"/>
              </w:rPr>
              <w:t>2025/III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A99171D" w14:textId="4C35B6D8" w:rsidR="00AB430C" w:rsidRPr="00C45032" w:rsidRDefault="00AB430C" w:rsidP="00AB430C">
            <w:pPr>
              <w:spacing w:before="0" w:after="0"/>
              <w:jc w:val="center"/>
              <w:rPr>
                <w:rFonts w:eastAsia="Calibri" w:cs="Times New Roman"/>
                <w:sz w:val="22"/>
              </w:rPr>
            </w:pPr>
            <w:r w:rsidRPr="00C45032">
              <w:rPr>
                <w:rFonts w:eastAsia="Calibri" w:cs="Times New Roman"/>
                <w:sz w:val="22"/>
              </w:rPr>
              <w:t>2025/IV</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1E189698" w14:textId="43B45E53" w:rsidR="00AB430C" w:rsidRPr="00C45032" w:rsidRDefault="00AB430C" w:rsidP="00AB430C">
            <w:pPr>
              <w:spacing w:before="0" w:after="0"/>
              <w:jc w:val="center"/>
              <w:rPr>
                <w:rFonts w:eastAsia="Calibri" w:cs="Times New Roman"/>
                <w:sz w:val="20"/>
                <w:szCs w:val="20"/>
                <w:lang w:val="sr-Latn-CS"/>
              </w:rPr>
            </w:pPr>
            <w:r w:rsidRPr="00C45032">
              <w:rPr>
                <w:rFonts w:cs="Arial"/>
                <w:color w:val="000000"/>
                <w:sz w:val="20"/>
                <w:szCs w:val="20"/>
                <w:lang w:eastAsia="en-GB"/>
              </w:rPr>
              <w:t xml:space="preserve">32023D0936 </w:t>
            </w:r>
            <w:r w:rsidRPr="00C45032">
              <w:rPr>
                <w:rFonts w:eastAsia="Calibri" w:cs="Times New Roman"/>
                <w:sz w:val="20"/>
                <w:szCs w:val="20"/>
                <w:lang w:val="sr-Latn-CS"/>
              </w:rPr>
              <w:t>[P]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055FDA4" w14:textId="77777777" w:rsidR="00AB430C" w:rsidRPr="00C45032" w:rsidRDefault="00AB430C" w:rsidP="00AB430C">
            <w:pPr>
              <w:spacing w:before="0" w:after="0"/>
              <w:jc w:val="center"/>
              <w:rPr>
                <w:rFonts w:eastAsia="Calibri" w:cs="Tahoma"/>
                <w:szCs w:val="24"/>
                <w:lang w:val="sr-Latn-CS"/>
              </w:rPr>
            </w:pPr>
          </w:p>
        </w:tc>
      </w:tr>
      <w:tr w:rsidR="00AB430C" w:rsidRPr="00C45032" w14:paraId="3F296833"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1AA865C4" w14:textId="77777777" w:rsidR="00AB430C" w:rsidRPr="00C45032" w:rsidRDefault="00AB430C" w:rsidP="00AB430C">
            <w:pPr>
              <w:numPr>
                <w:ilvl w:val="0"/>
                <w:numId w:val="40"/>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4954DFC7" w14:textId="79937888"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MPNI</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819AB62" w14:textId="2983E634" w:rsidR="00AB430C" w:rsidRPr="00C45032" w:rsidRDefault="00AB430C" w:rsidP="00AB430C">
            <w:pPr>
              <w:spacing w:before="0" w:after="0"/>
              <w:ind w:left="64" w:right="152"/>
              <w:rPr>
                <w:rFonts w:eastAsia="Calibri" w:cs="Calibri"/>
                <w:iCs/>
                <w:szCs w:val="24"/>
                <w:lang w:val="sr-Latn-CS"/>
              </w:rPr>
            </w:pPr>
            <w:r w:rsidRPr="00C45032">
              <w:rPr>
                <w:rFonts w:cstheme="minorHAnsi"/>
                <w:szCs w:val="24"/>
              </w:rPr>
              <w:t>Zakon</w:t>
            </w:r>
            <w:r w:rsidRPr="00C45032">
              <w:rPr>
                <w:rFonts w:cstheme="minorHAnsi"/>
                <w:szCs w:val="24"/>
                <w:lang w:val="sr-Latn-CS"/>
              </w:rPr>
              <w:t xml:space="preserve"> </w:t>
            </w:r>
            <w:r w:rsidRPr="00C45032">
              <w:rPr>
                <w:rFonts w:cstheme="minorHAnsi"/>
                <w:szCs w:val="24"/>
              </w:rPr>
              <w:t>o</w:t>
            </w:r>
            <w:r w:rsidRPr="00C45032">
              <w:rPr>
                <w:rFonts w:cstheme="minorHAnsi"/>
                <w:szCs w:val="24"/>
                <w:lang w:val="sr-Latn-CS"/>
              </w:rPr>
              <w:t xml:space="preserve"> </w:t>
            </w:r>
            <w:r w:rsidRPr="00C45032">
              <w:rPr>
                <w:rFonts w:cstheme="minorHAnsi"/>
                <w:szCs w:val="24"/>
              </w:rPr>
              <w:t>izmjenama</w:t>
            </w:r>
            <w:r w:rsidRPr="00C45032">
              <w:rPr>
                <w:rFonts w:cstheme="minorHAnsi"/>
                <w:szCs w:val="24"/>
                <w:lang w:val="sr-Latn-CS"/>
              </w:rPr>
              <w:t xml:space="preserve"> </w:t>
            </w:r>
            <w:r w:rsidRPr="00C45032">
              <w:rPr>
                <w:rFonts w:cstheme="minorHAnsi"/>
                <w:szCs w:val="24"/>
              </w:rPr>
              <w:t>i</w:t>
            </w:r>
            <w:r w:rsidRPr="00C45032">
              <w:rPr>
                <w:rFonts w:cstheme="minorHAnsi"/>
                <w:szCs w:val="24"/>
                <w:lang w:val="sr-Latn-CS"/>
              </w:rPr>
              <w:t xml:space="preserve"> </w:t>
            </w:r>
            <w:r w:rsidRPr="00C45032">
              <w:rPr>
                <w:rFonts w:cstheme="minorHAnsi"/>
                <w:szCs w:val="24"/>
              </w:rPr>
              <w:t>dopunama</w:t>
            </w:r>
            <w:r w:rsidRPr="00C45032">
              <w:rPr>
                <w:rFonts w:cstheme="minorHAnsi"/>
                <w:szCs w:val="24"/>
                <w:lang w:val="sr-Latn-CS"/>
              </w:rPr>
              <w:t xml:space="preserve"> </w:t>
            </w:r>
            <w:r w:rsidRPr="00C45032">
              <w:rPr>
                <w:rFonts w:cstheme="minorHAnsi"/>
                <w:szCs w:val="24"/>
              </w:rPr>
              <w:t>zakona</w:t>
            </w:r>
            <w:r w:rsidRPr="00C45032">
              <w:rPr>
                <w:rFonts w:cstheme="minorHAnsi"/>
                <w:szCs w:val="24"/>
                <w:lang w:val="sr-Latn-CS"/>
              </w:rPr>
              <w:t xml:space="preserve"> </w:t>
            </w:r>
            <w:r w:rsidRPr="00C45032">
              <w:rPr>
                <w:rFonts w:cstheme="minorHAnsi"/>
                <w:szCs w:val="24"/>
              </w:rPr>
              <w:t>o</w:t>
            </w:r>
            <w:r w:rsidRPr="00C45032">
              <w:rPr>
                <w:rFonts w:cstheme="minorHAnsi"/>
                <w:szCs w:val="24"/>
                <w:lang w:val="sr-Latn-CS"/>
              </w:rPr>
              <w:t xml:space="preserve"> </w:t>
            </w:r>
            <w:r w:rsidRPr="00C45032">
              <w:rPr>
                <w:rFonts w:cstheme="minorHAnsi"/>
                <w:szCs w:val="24"/>
              </w:rPr>
              <w:t>pred</w:t>
            </w:r>
            <w:r w:rsidRPr="00C45032">
              <w:rPr>
                <w:rFonts w:cstheme="minorHAnsi"/>
                <w:szCs w:val="24"/>
                <w:lang w:val="sr-Latn-CS"/>
              </w:rPr>
              <w:t>š</w:t>
            </w:r>
            <w:r w:rsidRPr="00C45032">
              <w:rPr>
                <w:rFonts w:cstheme="minorHAnsi"/>
                <w:szCs w:val="24"/>
              </w:rPr>
              <w:t>kolskom</w:t>
            </w:r>
            <w:r w:rsidRPr="00C45032">
              <w:rPr>
                <w:rFonts w:cstheme="minorHAnsi"/>
                <w:szCs w:val="24"/>
                <w:lang w:val="sr-Latn-CS"/>
              </w:rPr>
              <w:t xml:space="preserve"> </w:t>
            </w:r>
            <w:r w:rsidRPr="00C45032">
              <w:rPr>
                <w:rFonts w:cstheme="minorHAnsi"/>
                <w:szCs w:val="24"/>
              </w:rPr>
              <w:t>vaspitanju</w:t>
            </w:r>
            <w:r w:rsidRPr="00C45032">
              <w:rPr>
                <w:rFonts w:cstheme="minorHAnsi"/>
                <w:szCs w:val="24"/>
                <w:lang w:val="sr-Latn-CS"/>
              </w:rPr>
              <w:t xml:space="preserve"> </w:t>
            </w:r>
            <w:r w:rsidRPr="00C45032">
              <w:rPr>
                <w:rFonts w:cstheme="minorHAnsi"/>
                <w:szCs w:val="24"/>
              </w:rPr>
              <w:t>i</w:t>
            </w:r>
            <w:r w:rsidRPr="00C45032">
              <w:rPr>
                <w:rFonts w:cstheme="minorHAnsi"/>
                <w:szCs w:val="24"/>
                <w:lang w:val="sr-Latn-CS"/>
              </w:rPr>
              <w:t xml:space="preserve"> </w:t>
            </w:r>
            <w:r w:rsidRPr="00C45032">
              <w:rPr>
                <w:rFonts w:cstheme="minorHAnsi"/>
                <w:szCs w:val="24"/>
              </w:rPr>
              <w:t>obrazovanju</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BD0C37D" w14:textId="442328D7" w:rsidR="00AB430C" w:rsidRPr="00C45032" w:rsidRDefault="00AB430C" w:rsidP="00AB430C">
            <w:pPr>
              <w:spacing w:before="0" w:after="0"/>
              <w:jc w:val="center"/>
              <w:rPr>
                <w:rFonts w:eastAsia="Calibri" w:cs="Times New Roman"/>
                <w:sz w:val="22"/>
              </w:rPr>
            </w:pPr>
            <w:r w:rsidRPr="00C45032">
              <w:rPr>
                <w:rFonts w:eastAsia="Calibri" w:cs="Times New Roman"/>
                <w:sz w:val="22"/>
              </w:rPr>
              <w:t>2025/III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42E87A09" w14:textId="13E292AE" w:rsidR="00AB430C" w:rsidRPr="00C45032" w:rsidRDefault="00AB430C" w:rsidP="00AB430C">
            <w:pPr>
              <w:spacing w:before="0" w:after="0"/>
              <w:jc w:val="center"/>
              <w:rPr>
                <w:rFonts w:eastAsia="Calibri" w:cs="Times New Roman"/>
                <w:sz w:val="22"/>
              </w:rPr>
            </w:pPr>
            <w:r w:rsidRPr="00C45032">
              <w:rPr>
                <w:rFonts w:eastAsia="Calibri" w:cs="Times New Roman"/>
                <w:sz w:val="22"/>
              </w:rPr>
              <w:t>2025/IV</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7621D721"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3A52011SC1608 [P]</w:t>
            </w:r>
          </w:p>
          <w:p w14:paraId="6B9E8D33" w14:textId="77777777" w:rsidR="00AB430C" w:rsidRPr="00C45032" w:rsidRDefault="00AB430C" w:rsidP="00AB430C">
            <w:pPr>
              <w:spacing w:before="0" w:after="0"/>
              <w:jc w:val="center"/>
              <w:rPr>
                <w:rFonts w:eastAsia="Calibri" w:cs="Times New Roman"/>
                <w:sz w:val="20"/>
                <w:szCs w:val="20"/>
                <w:lang w:val="sr-Latn-CS"/>
              </w:rPr>
            </w:pP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C9BC6E1" w14:textId="77777777" w:rsidR="00AB430C" w:rsidRPr="00C45032" w:rsidRDefault="00AB430C" w:rsidP="00AB430C">
            <w:pPr>
              <w:spacing w:before="0" w:after="0"/>
              <w:jc w:val="center"/>
              <w:rPr>
                <w:rFonts w:eastAsia="Calibri" w:cs="Tahoma"/>
                <w:szCs w:val="24"/>
                <w:lang w:val="sr-Latn-CS"/>
              </w:rPr>
            </w:pPr>
          </w:p>
        </w:tc>
      </w:tr>
      <w:tr w:rsidR="00AB430C" w:rsidRPr="00C45032" w14:paraId="5D69D44C"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55A2090B" w14:textId="77777777" w:rsidR="00AB430C" w:rsidRPr="00C45032" w:rsidRDefault="00AB430C" w:rsidP="00AB430C">
            <w:pPr>
              <w:numPr>
                <w:ilvl w:val="0"/>
                <w:numId w:val="40"/>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4441C942" w14:textId="0B46F67E"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MPNI</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AD2AFC9" w14:textId="3C6AE9A9" w:rsidR="00AB430C" w:rsidRPr="00C45032" w:rsidRDefault="00AB430C" w:rsidP="00AB430C">
            <w:pPr>
              <w:spacing w:before="0" w:after="0"/>
              <w:ind w:left="64" w:right="152"/>
              <w:rPr>
                <w:rFonts w:eastAsia="Calibri" w:cs="Calibri"/>
                <w:iCs/>
                <w:szCs w:val="24"/>
                <w:lang w:val="sr-Latn-CS"/>
              </w:rPr>
            </w:pPr>
            <w:r w:rsidRPr="00C45032">
              <w:rPr>
                <w:rFonts w:cstheme="minorHAnsi"/>
                <w:szCs w:val="24"/>
              </w:rPr>
              <w:t>Zakon o vaspitanju i obrazovanju djece sa posebnim obrazovnim potrebama</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FAE7E72" w14:textId="6C92C079" w:rsidR="00AB430C" w:rsidRPr="00C45032" w:rsidRDefault="00AB430C" w:rsidP="00AB430C">
            <w:pPr>
              <w:spacing w:before="0" w:after="0"/>
              <w:jc w:val="center"/>
              <w:rPr>
                <w:rFonts w:eastAsia="Calibri" w:cs="Times New Roman"/>
                <w:sz w:val="22"/>
              </w:rPr>
            </w:pPr>
            <w:r w:rsidRPr="00C45032">
              <w:rPr>
                <w:rFonts w:eastAsia="Calibri" w:cs="Times New Roman"/>
                <w:sz w:val="22"/>
              </w:rPr>
              <w:t>2025/III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1435BFBF" w14:textId="54EED81E" w:rsidR="00AB430C" w:rsidRPr="00C45032" w:rsidRDefault="00AB430C" w:rsidP="00AB430C">
            <w:pPr>
              <w:spacing w:before="0" w:after="0"/>
              <w:jc w:val="center"/>
              <w:rPr>
                <w:rFonts w:eastAsia="Calibri" w:cs="Times New Roman"/>
                <w:sz w:val="22"/>
              </w:rPr>
            </w:pPr>
            <w:r w:rsidRPr="00C45032">
              <w:rPr>
                <w:rFonts w:eastAsia="Calibri" w:cs="Times New Roman"/>
                <w:sz w:val="22"/>
              </w:rPr>
              <w:t>2025/IV</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9E5E1F8"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3A52011SC1608 [P]</w:t>
            </w:r>
          </w:p>
          <w:p w14:paraId="6D09BE41" w14:textId="77777777" w:rsidR="00AB430C" w:rsidRPr="00C45032" w:rsidRDefault="00AB430C" w:rsidP="00AB430C">
            <w:pPr>
              <w:spacing w:before="0" w:after="0"/>
              <w:jc w:val="center"/>
              <w:rPr>
                <w:rFonts w:eastAsia="Calibri" w:cs="Times New Roman"/>
                <w:sz w:val="20"/>
                <w:szCs w:val="20"/>
                <w:lang w:val="sr-Latn-CS"/>
              </w:rPr>
            </w:pP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9D4A279" w14:textId="77777777" w:rsidR="00AB430C" w:rsidRPr="00C45032" w:rsidRDefault="00AB430C" w:rsidP="00AB430C">
            <w:pPr>
              <w:spacing w:before="0" w:after="0"/>
              <w:jc w:val="center"/>
              <w:rPr>
                <w:rFonts w:eastAsia="Calibri" w:cs="Tahoma"/>
                <w:szCs w:val="24"/>
                <w:lang w:val="sr-Latn-CS"/>
              </w:rPr>
            </w:pPr>
          </w:p>
        </w:tc>
      </w:tr>
      <w:tr w:rsidR="00AB430C" w:rsidRPr="00C45032" w14:paraId="622917EC"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477702E7" w14:textId="77777777" w:rsidR="00AB430C" w:rsidRPr="00C45032" w:rsidRDefault="00AB430C" w:rsidP="00AB430C">
            <w:pPr>
              <w:numPr>
                <w:ilvl w:val="0"/>
                <w:numId w:val="40"/>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BB73C3F" w14:textId="77777777"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MSM</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7F8F1F0A" w14:textId="77777777" w:rsidR="00AB430C" w:rsidRPr="00C45032" w:rsidRDefault="00AB430C" w:rsidP="00AB430C">
            <w:pPr>
              <w:spacing w:before="0" w:after="0"/>
              <w:ind w:left="64" w:right="152"/>
              <w:rPr>
                <w:rFonts w:eastAsia="Calibri" w:cs="Calibri"/>
                <w:iCs/>
                <w:szCs w:val="24"/>
                <w:lang w:val="sr-Latn-CS"/>
              </w:rPr>
            </w:pPr>
            <w:r w:rsidRPr="00C45032">
              <w:rPr>
                <w:rFonts w:eastAsia="Calibri" w:cs="Calibri"/>
                <w:iCs/>
                <w:szCs w:val="24"/>
                <w:lang w:val="sr-Latn-CS"/>
              </w:rPr>
              <w:t>Zakon o izmjenama i dopunama Zakona o mladima</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0A6C0E3" w14:textId="697892C3"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2025/II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0842A0DB" w14:textId="4EFD4EFB"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202</w:t>
            </w:r>
            <w:r w:rsidR="00076846" w:rsidRPr="00C45032">
              <w:rPr>
                <w:rFonts w:eastAsia="Calibri" w:cs="Times New Roman"/>
                <w:szCs w:val="24"/>
                <w:lang w:val="sr-Latn-CS"/>
              </w:rPr>
              <w:t>5</w:t>
            </w:r>
            <w:r w:rsidRPr="00C45032">
              <w:rPr>
                <w:rFonts w:eastAsia="Calibri" w:cs="Times New Roman"/>
                <w:szCs w:val="24"/>
                <w:lang w:val="sr-Latn-CS"/>
              </w:rPr>
              <w:t>/III</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7F21A39B"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42011Y0609(01) [D]</w:t>
            </w:r>
          </w:p>
          <w:p w14:paraId="488E7E66"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31995Y0812(02) [D]</w:t>
            </w:r>
          </w:p>
          <w:p w14:paraId="1D93EA18"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42005X0610(03) [D]</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E8868CB" w14:textId="77777777" w:rsidR="00AB430C" w:rsidRPr="00C45032" w:rsidRDefault="00AB430C" w:rsidP="00AB430C">
            <w:pPr>
              <w:spacing w:before="0" w:after="0"/>
              <w:jc w:val="left"/>
              <w:rPr>
                <w:rFonts w:eastAsia="Calibri" w:cs="Tahoma"/>
                <w:szCs w:val="24"/>
                <w:lang w:val="sr-Latn-CS"/>
              </w:rPr>
            </w:pPr>
          </w:p>
        </w:tc>
      </w:tr>
      <w:tr w:rsidR="00AB430C" w:rsidRPr="00C45032" w14:paraId="7CA94085"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5D87B351" w14:textId="77777777" w:rsidR="00AB430C" w:rsidRPr="00C45032" w:rsidRDefault="00AB430C" w:rsidP="00AB430C">
            <w:pPr>
              <w:numPr>
                <w:ilvl w:val="0"/>
                <w:numId w:val="40"/>
              </w:numPr>
              <w:spacing w:before="0" w:after="0"/>
              <w:contextualSpacing/>
              <w:jc w:val="center"/>
              <w:rPr>
                <w:rFonts w:eastAsia="Times New Roman" w:cs="Cambria"/>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9F70A8F" w14:textId="77777777"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MSM</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55CEB83" w14:textId="77777777" w:rsidR="00AB430C" w:rsidRPr="00C45032" w:rsidRDefault="00AB430C" w:rsidP="00AB430C">
            <w:pPr>
              <w:spacing w:before="0" w:after="0"/>
              <w:ind w:left="64" w:right="152"/>
              <w:rPr>
                <w:rFonts w:eastAsia="Calibri" w:cs="Calibri"/>
                <w:iCs/>
                <w:szCs w:val="24"/>
                <w:lang w:val="sr-Latn-CS"/>
              </w:rPr>
            </w:pPr>
            <w:r w:rsidRPr="00C45032">
              <w:rPr>
                <w:rFonts w:eastAsia="Calibri" w:cs="Calibri"/>
                <w:iCs/>
                <w:szCs w:val="24"/>
                <w:lang w:val="sr-Latn-CS"/>
              </w:rPr>
              <w:t>Zakon o o izmjenama i dopunama Zakona o sportu</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8C3D914" w14:textId="7566702E"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2025/II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C6BC1F6" w14:textId="347985DC" w:rsidR="00AB430C" w:rsidRPr="00C45032" w:rsidRDefault="00AB430C" w:rsidP="00AB430C">
            <w:pPr>
              <w:spacing w:before="0" w:after="0"/>
              <w:jc w:val="center"/>
              <w:rPr>
                <w:rFonts w:eastAsia="Calibri" w:cs="Times New Roman"/>
                <w:szCs w:val="24"/>
                <w:lang w:val="sr-Latn-CS"/>
              </w:rPr>
            </w:pPr>
            <w:r w:rsidRPr="00C45032">
              <w:rPr>
                <w:rFonts w:eastAsia="Calibri" w:cs="Times New Roman"/>
                <w:szCs w:val="24"/>
                <w:lang w:val="sr-Latn-CS"/>
              </w:rPr>
              <w:t>202</w:t>
            </w:r>
            <w:r w:rsidR="00076846" w:rsidRPr="00C45032">
              <w:rPr>
                <w:rFonts w:eastAsia="Calibri" w:cs="Times New Roman"/>
                <w:szCs w:val="24"/>
                <w:lang w:val="sr-Latn-CS"/>
              </w:rPr>
              <w:t>5</w:t>
            </w:r>
            <w:r w:rsidRPr="00C45032">
              <w:rPr>
                <w:rFonts w:eastAsia="Calibri" w:cs="Times New Roman"/>
                <w:szCs w:val="24"/>
                <w:lang w:val="sr-Latn-CS"/>
              </w:rPr>
              <w:t>/III</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0CFCD136"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52007DC0391 [P]</w:t>
            </w:r>
          </w:p>
          <w:p w14:paraId="59F2CC19" w14:textId="77777777" w:rsidR="00AB430C" w:rsidRPr="00C45032" w:rsidRDefault="00AB430C" w:rsidP="00AB430C">
            <w:pPr>
              <w:spacing w:before="0" w:after="0"/>
              <w:jc w:val="center"/>
              <w:rPr>
                <w:rFonts w:eastAsia="Calibri" w:cs="Times New Roman"/>
                <w:sz w:val="20"/>
                <w:szCs w:val="20"/>
                <w:lang w:val="sr-Latn-CS"/>
              </w:rPr>
            </w:pPr>
            <w:r w:rsidRPr="00C45032">
              <w:rPr>
                <w:rFonts w:eastAsia="Calibri" w:cs="Times New Roman"/>
                <w:sz w:val="20"/>
                <w:szCs w:val="20"/>
                <w:lang w:val="sr-Latn-CS"/>
              </w:rPr>
              <w:t>42003X0607(01)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28CBFDC" w14:textId="77777777" w:rsidR="00AB430C" w:rsidRPr="00C45032" w:rsidRDefault="00AB430C" w:rsidP="00AB430C">
            <w:pPr>
              <w:spacing w:before="0" w:after="0"/>
              <w:jc w:val="center"/>
              <w:rPr>
                <w:rFonts w:eastAsia="Calibri" w:cs="Tahoma"/>
                <w:szCs w:val="24"/>
                <w:lang w:val="sr-Latn-CS"/>
              </w:rPr>
            </w:pPr>
          </w:p>
        </w:tc>
      </w:tr>
      <w:tr w:rsidR="00AB430C" w:rsidRPr="00C45032" w14:paraId="704EE1E3" w14:textId="77777777" w:rsidTr="008B2A96">
        <w:tc>
          <w:tcPr>
            <w:tcW w:w="5000" w:type="pct"/>
            <w:gridSpan w:val="8"/>
            <w:tcBorders>
              <w:top w:val="single" w:sz="4" w:space="0" w:color="auto"/>
              <w:left w:val="single" w:sz="4" w:space="0" w:color="auto"/>
              <w:bottom w:val="single" w:sz="4" w:space="0" w:color="auto"/>
              <w:right w:val="single" w:sz="4" w:space="0" w:color="000000"/>
            </w:tcBorders>
            <w:shd w:val="clear" w:color="auto" w:fill="D9D9D9"/>
            <w:tcMar>
              <w:top w:w="0" w:type="dxa"/>
              <w:left w:w="21" w:type="dxa"/>
              <w:bottom w:w="0" w:type="dxa"/>
              <w:right w:w="21" w:type="dxa"/>
            </w:tcMar>
            <w:hideMark/>
          </w:tcPr>
          <w:p w14:paraId="041D3A36" w14:textId="77777777" w:rsidR="00AB430C" w:rsidRPr="00C45032" w:rsidRDefault="00AB430C" w:rsidP="00AB430C">
            <w:pPr>
              <w:spacing w:before="0" w:after="0"/>
              <w:ind w:right="152"/>
              <w:jc w:val="left"/>
              <w:rPr>
                <w:rFonts w:eastAsia="Calibri" w:cs="Tahoma"/>
                <w:b/>
                <w:sz w:val="20"/>
                <w:szCs w:val="20"/>
                <w:lang w:val="sr-Latn-CS"/>
              </w:rPr>
            </w:pPr>
            <w:r w:rsidRPr="00C45032">
              <w:rPr>
                <w:rFonts w:eastAsia="Calibri" w:cs="Tahoma"/>
                <w:b/>
                <w:sz w:val="20"/>
                <w:szCs w:val="20"/>
                <w:lang w:val="sr-Latn-CS"/>
              </w:rPr>
              <w:t xml:space="preserve">                                 </w:t>
            </w:r>
            <w:r w:rsidRPr="00C45032">
              <w:rPr>
                <w:rFonts w:eastAsia="Calibri" w:cs="Tahoma"/>
                <w:b/>
                <w:sz w:val="22"/>
                <w:szCs w:val="20"/>
                <w:lang w:val="sr-Latn-CS"/>
              </w:rPr>
              <w:t>B) Kultura</w:t>
            </w:r>
          </w:p>
        </w:tc>
      </w:tr>
      <w:tr w:rsidR="00AB430C" w:rsidRPr="00C45032" w14:paraId="43146747"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4F9FB810" w14:textId="77777777" w:rsidR="00AB430C" w:rsidRPr="00C45032" w:rsidRDefault="00AB430C" w:rsidP="00AB430C">
            <w:pPr>
              <w:numPr>
                <w:ilvl w:val="0"/>
                <w:numId w:val="40"/>
              </w:numPr>
              <w:spacing w:before="0" w:after="0"/>
              <w:contextualSpacing/>
              <w:jc w:val="center"/>
              <w:rPr>
                <w:rFonts w:eastAsia="Calibri" w:cs="Arial"/>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D651F25" w14:textId="3646481A"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MKM</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B68A668" w14:textId="4148DFA4" w:rsidR="00AB430C" w:rsidRPr="00C45032" w:rsidRDefault="00AB430C" w:rsidP="00AB430C">
            <w:pPr>
              <w:spacing w:before="0" w:after="0"/>
              <w:ind w:left="64" w:right="69"/>
              <w:rPr>
                <w:rFonts w:eastAsia="Calibri" w:cs="Calibri"/>
                <w:bCs/>
                <w:iCs/>
                <w:szCs w:val="24"/>
                <w:lang w:val="sr-Latn-CS"/>
              </w:rPr>
            </w:pPr>
            <w:r w:rsidRPr="00C45032">
              <w:rPr>
                <w:rFonts w:eastAsia="Calibri" w:cs="Times New Roman"/>
                <w:color w:val="000000"/>
                <w:szCs w:val="24"/>
                <w:lang w:val="sr-Latn-CS"/>
              </w:rPr>
              <w:t>Prijedlog zakona o izmjenama i dopunama Zakona o kinematografiji</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8C4C710" w14:textId="23B87A62"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2025/III</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0157E37" w14:textId="773BD957"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2025/IV</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0371B0D0" w14:textId="0EB09E9C" w:rsidR="00AB430C" w:rsidRPr="00C45032" w:rsidRDefault="00AB430C" w:rsidP="00AB430C">
            <w:pPr>
              <w:spacing w:after="0" w:line="240" w:lineRule="auto"/>
              <w:jc w:val="center"/>
              <w:rPr>
                <w:rFonts w:eastAsia="Calibri" w:cs="Times New Roman"/>
                <w:sz w:val="20"/>
                <w:szCs w:val="20"/>
                <w:lang w:val="sr-Latn-CS"/>
              </w:rPr>
            </w:pPr>
            <w:r w:rsidRPr="00C45032">
              <w:rPr>
                <w:rFonts w:eastAsia="Calibri" w:cs="Times New Roman"/>
                <w:sz w:val="20"/>
                <w:szCs w:val="20"/>
                <w:lang w:val="sr-Latn-CS"/>
              </w:rPr>
              <w:t>32021R0818 [P]</w:t>
            </w:r>
            <w:r w:rsidRPr="00C45032">
              <w:rPr>
                <w:rFonts w:eastAsia="Calibri" w:cs="Times New Roman"/>
                <w:sz w:val="20"/>
                <w:szCs w:val="20"/>
                <w:lang w:val="sr-Latn-CS"/>
              </w:rPr>
              <w:br/>
              <w:t>52018DC0267 [P]</w:t>
            </w:r>
          </w:p>
          <w:p w14:paraId="7397CFCE" w14:textId="77777777" w:rsidR="00AB430C" w:rsidRPr="00C45032" w:rsidRDefault="00AB430C" w:rsidP="00AB430C">
            <w:pPr>
              <w:spacing w:before="0" w:after="0"/>
              <w:jc w:val="center"/>
              <w:rPr>
                <w:rFonts w:eastAsia="Calibri" w:cs="Times New Roman"/>
                <w:sz w:val="20"/>
                <w:szCs w:val="20"/>
                <w:lang w:val="sr-Latn-CS"/>
              </w:rPr>
            </w:pP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20C0B26" w14:textId="77777777" w:rsidR="00AB430C" w:rsidRPr="00C45032" w:rsidRDefault="00AB430C" w:rsidP="00AB430C">
            <w:pPr>
              <w:spacing w:before="0" w:after="0"/>
              <w:jc w:val="center"/>
              <w:rPr>
                <w:rFonts w:eastAsia="Calibri" w:cs="Tahoma"/>
                <w:szCs w:val="24"/>
                <w:lang w:val="sr-Latn-CS"/>
              </w:rPr>
            </w:pPr>
          </w:p>
        </w:tc>
      </w:tr>
      <w:tr w:rsidR="00AB430C" w:rsidRPr="00C45032" w14:paraId="0F0101AC"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1D3CAB1E" w14:textId="77777777" w:rsidR="00AB430C" w:rsidRPr="00C45032" w:rsidRDefault="00AB430C" w:rsidP="00AB430C">
            <w:pPr>
              <w:numPr>
                <w:ilvl w:val="0"/>
                <w:numId w:val="40"/>
              </w:numPr>
              <w:spacing w:before="0" w:after="0"/>
              <w:contextualSpacing/>
              <w:jc w:val="center"/>
              <w:rPr>
                <w:rFonts w:eastAsia="Calibri" w:cs="Arial"/>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B7D55DF" w14:textId="77777777"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MKM</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8070BDB" w14:textId="77777777" w:rsidR="00AB430C" w:rsidRPr="00C45032" w:rsidRDefault="00AB430C" w:rsidP="00D01222">
            <w:pPr>
              <w:spacing w:before="0" w:after="0"/>
              <w:ind w:right="69"/>
              <w:rPr>
                <w:rFonts w:eastAsia="Calibri" w:cs="Times New Roman"/>
                <w:color w:val="000000"/>
                <w:szCs w:val="24"/>
                <w:lang w:val="sr-Latn-CS"/>
              </w:rPr>
            </w:pPr>
            <w:r w:rsidRPr="00C45032">
              <w:rPr>
                <w:rFonts w:eastAsia="Calibri" w:cs="Times New Roman"/>
                <w:color w:val="000000"/>
                <w:szCs w:val="24"/>
                <w:lang w:val="sr-Latn-CS"/>
              </w:rPr>
              <w:t xml:space="preserve">Prijedlog zakona o izmjenama  i dopunama Zakona  o pozorišnoj </w:t>
            </w:r>
          </w:p>
          <w:p w14:paraId="525419C9" w14:textId="215EA83A" w:rsidR="00AB430C" w:rsidRPr="00C45032" w:rsidRDefault="00AB430C" w:rsidP="00D01222">
            <w:pPr>
              <w:spacing w:before="0" w:after="0"/>
              <w:ind w:left="64" w:right="69"/>
              <w:rPr>
                <w:rFonts w:eastAsia="Calibri" w:cs="Times New Roman"/>
                <w:bCs/>
                <w:iCs/>
                <w:color w:val="000000"/>
                <w:szCs w:val="24"/>
                <w:lang w:val="sr-Latn-CS"/>
              </w:rPr>
            </w:pPr>
            <w:r w:rsidRPr="00C45032">
              <w:rPr>
                <w:rFonts w:eastAsia="Calibri" w:cs="Times New Roman"/>
                <w:color w:val="000000"/>
                <w:szCs w:val="24"/>
                <w:lang w:val="sr-Latn-CS"/>
              </w:rPr>
              <w:t>djelatnosti</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7F6E22AF" w14:textId="4768807A"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2025/IV</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F359EA4" w14:textId="0F15A622"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2026/I</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1F5A7945" w14:textId="4C9329B6" w:rsidR="00AB430C" w:rsidRPr="00C45032" w:rsidRDefault="00AB430C" w:rsidP="00AB430C">
            <w:pPr>
              <w:spacing w:before="0" w:after="0" w:line="240" w:lineRule="auto"/>
              <w:jc w:val="center"/>
              <w:rPr>
                <w:rFonts w:eastAsia="Calibri" w:cs="Times New Roman"/>
                <w:sz w:val="20"/>
                <w:szCs w:val="20"/>
                <w:lang w:val="sr-Latn-CS"/>
              </w:rPr>
            </w:pPr>
            <w:r w:rsidRPr="00C45032">
              <w:rPr>
                <w:rFonts w:eastAsia="Calibri" w:cs="Times New Roman"/>
                <w:sz w:val="20"/>
                <w:szCs w:val="20"/>
                <w:lang w:val="sr-Latn-CS"/>
              </w:rPr>
              <w:t>52018DC0267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6CEB03E3" w14:textId="77777777" w:rsidR="00AB430C" w:rsidRPr="00C45032" w:rsidRDefault="00AB430C" w:rsidP="00AB430C">
            <w:pPr>
              <w:spacing w:before="0" w:after="0"/>
              <w:jc w:val="center"/>
              <w:rPr>
                <w:rFonts w:eastAsia="Calibri" w:cs="Tahoma"/>
                <w:szCs w:val="24"/>
                <w:lang w:val="sr-Latn-CS"/>
              </w:rPr>
            </w:pPr>
          </w:p>
        </w:tc>
      </w:tr>
      <w:tr w:rsidR="00AB430C" w:rsidRPr="003D0955" w14:paraId="5B27791C"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34A9CDAC" w14:textId="77777777" w:rsidR="00AB430C" w:rsidRPr="00C45032" w:rsidRDefault="00AB430C" w:rsidP="00AB430C">
            <w:pPr>
              <w:numPr>
                <w:ilvl w:val="0"/>
                <w:numId w:val="40"/>
              </w:numPr>
              <w:spacing w:before="0" w:after="0"/>
              <w:contextualSpacing/>
              <w:jc w:val="center"/>
              <w:rPr>
                <w:rFonts w:eastAsia="Calibri" w:cs="Arial"/>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7143FD13" w14:textId="77777777"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MKM</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850A794" w14:textId="4AE10926" w:rsidR="00AB430C" w:rsidRPr="00C45032" w:rsidRDefault="00AB430C" w:rsidP="00AB430C">
            <w:pPr>
              <w:spacing w:before="0" w:after="0"/>
              <w:ind w:right="69"/>
              <w:rPr>
                <w:rFonts w:eastAsia="Calibri" w:cs="Calibri"/>
                <w:bCs/>
                <w:iCs/>
                <w:szCs w:val="24"/>
                <w:lang w:val="sr-Latn-CS"/>
              </w:rPr>
            </w:pPr>
            <w:r w:rsidRPr="00C45032">
              <w:rPr>
                <w:rFonts w:eastAsia="Calibri" w:cs="Times New Roman"/>
                <w:color w:val="000000"/>
                <w:szCs w:val="24"/>
                <w:lang w:val="sr-Latn-CS"/>
              </w:rPr>
              <w:t>Prijedlog zakona o kulturi</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939C557" w14:textId="3628C7BA"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2025/IV</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85455A7" w14:textId="55830B01"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2026/I</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A1E2351" w14:textId="381AC327" w:rsidR="00AB430C" w:rsidRPr="00C45032" w:rsidRDefault="00AB430C" w:rsidP="00AB430C">
            <w:pPr>
              <w:spacing w:after="0" w:line="240" w:lineRule="auto"/>
              <w:jc w:val="center"/>
              <w:rPr>
                <w:rFonts w:eastAsia="Calibri" w:cs="Times New Roman"/>
                <w:sz w:val="20"/>
                <w:szCs w:val="20"/>
                <w:lang w:val="sr-Latn-CS"/>
              </w:rPr>
            </w:pPr>
            <w:r w:rsidRPr="00C45032">
              <w:rPr>
                <w:rFonts w:eastAsia="Calibri" w:cs="Times New Roman"/>
                <w:sz w:val="20"/>
                <w:szCs w:val="20"/>
                <w:lang w:val="sr-Latn-CS"/>
              </w:rPr>
              <w:t>32006D0515 [P]</w:t>
            </w:r>
            <w:r w:rsidRPr="00C45032">
              <w:rPr>
                <w:rFonts w:eastAsia="Calibri" w:cs="Times New Roman"/>
                <w:sz w:val="20"/>
                <w:szCs w:val="20"/>
                <w:lang w:val="sr-Latn-CS"/>
              </w:rPr>
              <w:br/>
              <w:t>52021AG0014(01) [P]</w:t>
            </w:r>
            <w:r w:rsidRPr="00C45032">
              <w:rPr>
                <w:rFonts w:eastAsia="Calibri" w:cs="Times New Roman"/>
                <w:sz w:val="20"/>
                <w:szCs w:val="20"/>
                <w:lang w:val="sr-Latn-CS"/>
              </w:rPr>
              <w:br/>
              <w:t>52021AG0014(02) [P]</w:t>
            </w:r>
            <w:r w:rsidRPr="00C45032">
              <w:rPr>
                <w:rFonts w:eastAsia="Calibri" w:cs="Times New Roman"/>
                <w:sz w:val="20"/>
                <w:szCs w:val="20"/>
                <w:lang w:val="sr-Latn-CS"/>
              </w:rPr>
              <w:br/>
              <w:t>32007G1129(01) [P]</w:t>
            </w:r>
            <w:r w:rsidRPr="00C45032">
              <w:rPr>
                <w:rFonts w:eastAsia="Calibri" w:cs="Times New Roman"/>
                <w:sz w:val="20"/>
                <w:szCs w:val="20"/>
                <w:lang w:val="sr-Latn-CS"/>
              </w:rPr>
              <w:br/>
              <w:t>52018DC0267 [P]</w:t>
            </w:r>
            <w:r w:rsidRPr="00C45032">
              <w:rPr>
                <w:rFonts w:eastAsia="Calibri" w:cs="Times New Roman"/>
                <w:sz w:val="20"/>
                <w:szCs w:val="20"/>
                <w:lang w:val="sr-Latn-CS"/>
              </w:rPr>
              <w:br/>
              <w:t>32021R0818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13DCE7E" w14:textId="77777777" w:rsidR="00AB430C" w:rsidRPr="00C45032" w:rsidRDefault="00AB430C" w:rsidP="00AB430C">
            <w:pPr>
              <w:spacing w:before="0" w:after="0"/>
              <w:jc w:val="center"/>
              <w:rPr>
                <w:rFonts w:eastAsia="Calibri" w:cs="Tahoma"/>
                <w:szCs w:val="24"/>
                <w:lang w:val="sr-Latn-CS"/>
              </w:rPr>
            </w:pPr>
          </w:p>
        </w:tc>
      </w:tr>
      <w:tr w:rsidR="00AB430C" w:rsidRPr="00C45032" w14:paraId="5AC3ABDC"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26604488" w14:textId="77777777" w:rsidR="00AB430C" w:rsidRPr="00C45032" w:rsidRDefault="00AB430C" w:rsidP="00AB430C">
            <w:pPr>
              <w:numPr>
                <w:ilvl w:val="0"/>
                <w:numId w:val="40"/>
              </w:numPr>
              <w:spacing w:before="0" w:after="0"/>
              <w:contextualSpacing/>
              <w:jc w:val="center"/>
              <w:rPr>
                <w:rFonts w:eastAsia="Calibri" w:cs="Arial"/>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631DCF6" w14:textId="5021A9CC"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MKM</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51F6B51D" w14:textId="367BC76F" w:rsidR="00AB430C" w:rsidRPr="00C45032" w:rsidRDefault="00AB430C" w:rsidP="00AB430C">
            <w:pPr>
              <w:spacing w:before="0" w:after="0"/>
              <w:ind w:right="69"/>
              <w:rPr>
                <w:rFonts w:eastAsia="Calibri" w:cs="Times New Roman"/>
                <w:color w:val="000000"/>
                <w:szCs w:val="24"/>
                <w:lang w:val="sr-Latn-CS"/>
              </w:rPr>
            </w:pPr>
            <w:r w:rsidRPr="00C45032">
              <w:rPr>
                <w:rFonts w:eastAsia="Calibri" w:cs="Times New Roman"/>
                <w:color w:val="000000"/>
                <w:szCs w:val="24"/>
                <w:lang w:val="sr-Latn-CS"/>
              </w:rPr>
              <w:t>Prijedlog zakona o izmjenama i dopunama Zakona o zaštiti kulturnih dobara</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008EFB05" w14:textId="459EC7D6"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2025/IV</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0840AE5C" w14:textId="776546C3"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2026/I</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46DB419" w14:textId="0358A7DF" w:rsidR="00AB430C" w:rsidRPr="00C45032" w:rsidRDefault="00AB430C" w:rsidP="00D01222">
            <w:pPr>
              <w:spacing w:before="0" w:after="0" w:line="240" w:lineRule="auto"/>
              <w:jc w:val="center"/>
              <w:rPr>
                <w:rFonts w:eastAsia="Calibri" w:cs="Times New Roman"/>
                <w:sz w:val="20"/>
                <w:szCs w:val="20"/>
                <w:lang w:val="sr-Latn-CS"/>
              </w:rPr>
            </w:pPr>
            <w:r w:rsidRPr="00C45032">
              <w:rPr>
                <w:rFonts w:eastAsia="Calibri" w:cs="Times New Roman"/>
                <w:sz w:val="20"/>
                <w:szCs w:val="20"/>
                <w:lang w:val="sr-Latn-CS"/>
              </w:rPr>
              <w:t>52018DC0267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6FA2FCA8" w14:textId="77777777" w:rsidR="00AB430C" w:rsidRPr="00C45032" w:rsidRDefault="00AB430C" w:rsidP="00AB430C">
            <w:pPr>
              <w:spacing w:before="0" w:after="0"/>
              <w:jc w:val="center"/>
              <w:rPr>
                <w:rFonts w:eastAsia="Calibri" w:cs="Tahoma"/>
                <w:szCs w:val="24"/>
                <w:lang w:val="sr-Latn-CS"/>
              </w:rPr>
            </w:pPr>
          </w:p>
        </w:tc>
      </w:tr>
      <w:tr w:rsidR="00AB430C" w:rsidRPr="00C45032" w14:paraId="5ECBEBD8" w14:textId="77777777" w:rsidTr="00F4686B">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025931A5" w14:textId="77777777" w:rsidR="00AB430C" w:rsidRPr="00C45032" w:rsidRDefault="00AB430C" w:rsidP="00AB430C">
            <w:pPr>
              <w:numPr>
                <w:ilvl w:val="0"/>
                <w:numId w:val="40"/>
              </w:numPr>
              <w:spacing w:before="0" w:after="0"/>
              <w:contextualSpacing/>
              <w:jc w:val="center"/>
              <w:rPr>
                <w:rFonts w:eastAsia="Calibri" w:cs="Arial"/>
                <w:szCs w:val="24"/>
                <w:lang w:val="sr-Latn-CS"/>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2D22776" w14:textId="7B2CC164"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MKM</w:t>
            </w:r>
          </w:p>
        </w:tc>
        <w:tc>
          <w:tcPr>
            <w:tcW w:w="2221"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4340AD44" w14:textId="7F04200C" w:rsidR="00AB430C" w:rsidRPr="00C45032" w:rsidRDefault="00AB430C" w:rsidP="00AB430C">
            <w:pPr>
              <w:spacing w:before="0" w:after="0"/>
              <w:ind w:right="69"/>
              <w:rPr>
                <w:rFonts w:eastAsia="Calibri" w:cs="Times New Roman"/>
                <w:color w:val="000000"/>
                <w:szCs w:val="24"/>
                <w:lang w:val="sr-Latn-CS"/>
              </w:rPr>
            </w:pPr>
            <w:r w:rsidRPr="00C45032">
              <w:rPr>
                <w:rFonts w:eastAsia="Calibri" w:cs="Times New Roman"/>
                <w:color w:val="000000"/>
                <w:szCs w:val="24"/>
                <w:lang w:val="sr-Latn-CS"/>
              </w:rPr>
              <w:t>Prijedlog zakona o izmjenama Zakona o arhivskoj djelatnosti</w:t>
            </w: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2343DA8E" w14:textId="5C4E5CFA"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2025/IV</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7D242CAF" w14:textId="4551BCF6" w:rsidR="00AB430C" w:rsidRPr="00C45032" w:rsidRDefault="00AB430C" w:rsidP="00AB430C">
            <w:pPr>
              <w:spacing w:before="0" w:after="0"/>
              <w:jc w:val="center"/>
              <w:rPr>
                <w:rFonts w:eastAsia="Calibri" w:cs="Arial"/>
                <w:szCs w:val="24"/>
                <w:lang w:val="sr-Latn-CS"/>
              </w:rPr>
            </w:pPr>
            <w:r w:rsidRPr="00C45032">
              <w:rPr>
                <w:rFonts w:eastAsia="Calibri" w:cs="Arial"/>
                <w:szCs w:val="24"/>
                <w:lang w:val="sr-Latn-CS"/>
              </w:rPr>
              <w:t>2026/I</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6FD33121" w14:textId="6BCAF08C" w:rsidR="00AB430C" w:rsidRPr="00C45032" w:rsidRDefault="00AB430C" w:rsidP="00D01222">
            <w:pPr>
              <w:spacing w:before="0" w:after="0" w:line="240" w:lineRule="auto"/>
              <w:jc w:val="center"/>
              <w:rPr>
                <w:rFonts w:eastAsia="Calibri" w:cs="Times New Roman"/>
                <w:sz w:val="20"/>
                <w:szCs w:val="20"/>
                <w:lang w:val="sr-Latn-CS"/>
              </w:rPr>
            </w:pPr>
            <w:r w:rsidRPr="00C45032">
              <w:rPr>
                <w:rFonts w:eastAsia="Calibri" w:cs="Times New Roman"/>
                <w:sz w:val="20"/>
                <w:szCs w:val="20"/>
                <w:lang w:val="sr-Latn-CS"/>
              </w:rPr>
              <w:t>52018DC0267 [P]</w:t>
            </w:r>
          </w:p>
        </w:tc>
        <w:tc>
          <w:tcPr>
            <w:tcW w:w="48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410AD10" w14:textId="77777777" w:rsidR="00AB430C" w:rsidRPr="00C45032" w:rsidRDefault="00AB430C" w:rsidP="00AB430C">
            <w:pPr>
              <w:spacing w:before="0" w:after="0"/>
              <w:jc w:val="center"/>
              <w:rPr>
                <w:rFonts w:eastAsia="Calibri" w:cs="Tahoma"/>
                <w:szCs w:val="24"/>
                <w:lang w:val="sr-Latn-CS"/>
              </w:rPr>
            </w:pPr>
          </w:p>
        </w:tc>
      </w:tr>
    </w:tbl>
    <w:p w14:paraId="496526AC" w14:textId="77777777" w:rsidR="00A869EA" w:rsidRPr="00C45032" w:rsidRDefault="00A869EA" w:rsidP="00A869EA">
      <w:pPr>
        <w:spacing w:before="0" w:after="160" w:line="259" w:lineRule="auto"/>
        <w:jc w:val="left"/>
        <w:rPr>
          <w:rFonts w:eastAsia="Calibri" w:cs="Times New Roman"/>
          <w:sz w:val="22"/>
          <w:lang w:val="en-GB"/>
        </w:rPr>
      </w:pPr>
    </w:p>
    <w:p w14:paraId="4041557B" w14:textId="736F936B" w:rsidR="00A869EA" w:rsidRPr="00C45032" w:rsidRDefault="00A869EA" w:rsidP="001960AF"/>
    <w:p w14:paraId="1A776A4E" w14:textId="08268095" w:rsidR="00F17DC8" w:rsidRPr="00C45032" w:rsidRDefault="00F17DC8">
      <w:pPr>
        <w:spacing w:before="0" w:after="160" w:line="259" w:lineRule="auto"/>
        <w:jc w:val="left"/>
        <w:rPr>
          <w:rFonts w:eastAsia="Times New Roman" w:cs="Times New Roman"/>
          <w:b/>
          <w:bCs/>
          <w:szCs w:val="24"/>
          <w:lang w:val="sr-Latn-CS"/>
        </w:rPr>
      </w:pPr>
      <w:r w:rsidRPr="00C45032">
        <w:rPr>
          <w:rFonts w:eastAsia="Times New Roman" w:cs="Times New Roman"/>
          <w:b/>
          <w:bCs/>
          <w:szCs w:val="24"/>
          <w:lang w:val="sr-Latn-CS"/>
        </w:rPr>
        <w:br w:type="page"/>
      </w:r>
    </w:p>
    <w:p w14:paraId="721847DF" w14:textId="77777777" w:rsidR="00261E8C" w:rsidRPr="00C45032" w:rsidRDefault="00261E8C" w:rsidP="003D0955">
      <w:pPr>
        <w:pStyle w:val="Heading1"/>
        <w:shd w:val="clear" w:color="auto" w:fill="00B050"/>
        <w:jc w:val="right"/>
        <w:rPr>
          <w:rFonts w:eastAsia="Calibri"/>
          <w:lang w:val="sr-Latn-BA"/>
        </w:rPr>
      </w:pPr>
      <w:bookmarkStart w:id="376" w:name="_Toc128399862"/>
      <w:bookmarkStart w:id="377" w:name="_Toc162265343"/>
      <w:bookmarkStart w:id="378" w:name="_Toc186489323"/>
      <w:bookmarkStart w:id="379" w:name="_Toc536436706"/>
      <w:bookmarkStart w:id="380" w:name="_Toc67914615"/>
      <w:bookmarkEnd w:id="362"/>
      <w:bookmarkEnd w:id="363"/>
      <w:bookmarkEnd w:id="364"/>
      <w:bookmarkEnd w:id="365"/>
      <w:r w:rsidRPr="00C45032">
        <w:rPr>
          <w:lang w:val="sr-Latn-CS"/>
        </w:rPr>
        <w:lastRenderedPageBreak/>
        <w:t>27. Ž</w:t>
      </w:r>
      <w:r w:rsidRPr="00C45032">
        <w:t>ivotna</w:t>
      </w:r>
      <w:r w:rsidRPr="00C45032">
        <w:rPr>
          <w:lang w:val="sr-Latn-CS"/>
        </w:rPr>
        <w:t xml:space="preserve"> </w:t>
      </w:r>
      <w:r w:rsidRPr="00C45032">
        <w:t>sredina</w:t>
      </w:r>
      <w:r w:rsidRPr="00C45032">
        <w:rPr>
          <w:lang w:val="sr-Latn-CS"/>
        </w:rPr>
        <w:t xml:space="preserve"> </w:t>
      </w:r>
      <w:r w:rsidRPr="00C45032">
        <w:t>i</w:t>
      </w:r>
      <w:r w:rsidRPr="00C45032">
        <w:rPr>
          <w:lang w:val="sr-Latn-CS"/>
        </w:rPr>
        <w:t xml:space="preserve"> </w:t>
      </w:r>
      <w:r w:rsidRPr="00C45032">
        <w:t>klimatske</w:t>
      </w:r>
      <w:r w:rsidRPr="00C45032">
        <w:rPr>
          <w:lang w:val="sr-Latn-CS"/>
        </w:rPr>
        <w:t xml:space="preserve"> </w:t>
      </w:r>
      <w:r w:rsidRPr="00C45032">
        <w:t>promjene</w:t>
      </w:r>
      <w:r w:rsidRPr="00C45032">
        <w:rPr>
          <w:rFonts w:eastAsia="Calibri"/>
          <w:lang w:val="sr-Latn-CS"/>
        </w:rPr>
        <w:t xml:space="preserve">                                                                                                                           </w:t>
      </w:r>
      <w:r w:rsidRPr="00C45032">
        <w:rPr>
          <w:rFonts w:eastAsia="Calibri"/>
        </w:rPr>
        <w:t>ZAOP</w:t>
      </w:r>
      <w:bookmarkEnd w:id="376"/>
      <w:bookmarkEnd w:id="377"/>
      <w:bookmarkEnd w:id="378"/>
    </w:p>
    <w:p w14:paraId="243E3868" w14:textId="77777777" w:rsidR="000F2D22" w:rsidRPr="00C45032" w:rsidRDefault="000F2D22" w:rsidP="000F2D22">
      <w:pPr>
        <w:rPr>
          <w:b/>
          <w:lang w:val="sr-Latn-ME"/>
        </w:rPr>
      </w:pPr>
      <w:r w:rsidRPr="00C45032">
        <w:rPr>
          <w:b/>
          <w:lang w:val="sr-Latn-ME"/>
        </w:rPr>
        <w:t>UVOD</w:t>
      </w:r>
    </w:p>
    <w:p w14:paraId="0206BF4F" w14:textId="77777777" w:rsidR="000F2D22" w:rsidRPr="00C45032" w:rsidRDefault="000F2D22" w:rsidP="000F2D22">
      <w:pPr>
        <w:rPr>
          <w:lang w:val="sr-Latn-ME"/>
        </w:rPr>
      </w:pPr>
      <w:r w:rsidRPr="00C45032">
        <w:rPr>
          <w:lang w:val="sr-Latn-ME"/>
        </w:rPr>
        <w:t>Vlada je 28. jula 2016. usvojila Nacionalnu strategiju za transpoziciju, implementaciju i primjenu pravne tekovine EU u oblasti životne sredine i klimatskih promjena sa Akcionim planom za period 2016-2020. koja predstavlja sveobuhvatan strateški okvir za poglavlje 27, kao i početno mjerilo koje je Crna Gora ispunila za otvaranje ovog poglavlja. Shodno dinamici pregovaračkog procesa, nakon usvajanja Pregovaračke pozicije za poglavlje 27 u februaru 2018. izmijenjen je Akcioni plan, tako da je Akcioni plan Nacionalne strategije za transpoziciju, implementaciju i primjenu pravne tekovine EU u oblasti životne sredine i klimatskih promjena za period 2018-2020. donijet na sjednici Vlade 21. juna 2018. čime su rokovi za realizaciju obaveza u potpunosti usklađeni sa Pozicijom i prilagođeni trenutnom stanju i postignutom napretku u oblasti životne sredine i klimatskih promjena.</w:t>
      </w:r>
    </w:p>
    <w:p w14:paraId="57E5DECA" w14:textId="77777777" w:rsidR="000F2D22" w:rsidRPr="00C45032" w:rsidRDefault="000F2D22" w:rsidP="000F2D22">
      <w:pPr>
        <w:rPr>
          <w:lang w:val="sr-Latn-ME"/>
        </w:rPr>
      </w:pPr>
      <w:r w:rsidRPr="00C45032">
        <w:rPr>
          <w:lang w:val="sr-Latn-ME"/>
        </w:rPr>
        <w:t>Akcioni plan za ispunjavanje završnih mjerila u poglavlju 27, prethodno usaglašen sa svim relevantnim komentarima EK, Vlada je donijela 18. februara 2021. Akcioni plan predstavlja najvažniji dokument u ovoj oblasti, s obzirom na to da će implementacijom njime obuhvaćenih aktivnosti biti ispunjeni svi zahtjevi definisani od strane EU, kako kroz završna mjerila, tako i kroz Zajedničku poziciju za poglavlje 27. Akcioni plan, takođe, definiše aktivnosti koje treba sprovesti u cilju implementacije preostalih obaveza iz Nacionalne strategije sa Akcionim planom, kao i obaveza koje proizilaze iz Pregovaračke pozicije koju je Vlada donijela u februaru 2018. Akcioni plan definiše 251 aktivnost u 10 potpoglavlja u okviru poglavlja 27.</w:t>
      </w:r>
    </w:p>
    <w:p w14:paraId="28A0C1DB" w14:textId="77777777" w:rsidR="000F2D22" w:rsidRPr="00C45032" w:rsidRDefault="000F2D22" w:rsidP="000F2D22">
      <w:pPr>
        <w:rPr>
          <w:lang w:val="sr-Latn-ME"/>
        </w:rPr>
      </w:pPr>
      <w:r w:rsidRPr="00C45032">
        <w:rPr>
          <w:lang w:val="sr-Latn-ME"/>
        </w:rPr>
        <w:t>Zakon o životnoj sredini (,,Sl. list CG", broj 52/16) je krovni zakon u ovoj oblasti i njime se uređuju principi zaštite životne sredine i održivog razvoja, subjekti, instrumenti i mjere zaštite životne sredine, pristup informacijama, učešće javnosti, pristup pravosuđu u pitanjima životne sredine, finansiranje u životnoj sredini i druga pitanja od značaja za životnu sredinu. Pored njega, izuzetno veliki broj ostalih zakona i podzakonskih akata reguliše posebna pitanja u ovoj oblasti. Uz navedeno, donesen je i veliki broj sektorskih strategija koje pojedinačno i detaljno regulišu određene podoblasti u okviru poglavlja 27.</w:t>
      </w:r>
    </w:p>
    <w:p w14:paraId="3A39AA34" w14:textId="77777777" w:rsidR="000F2D22" w:rsidRPr="00C45032" w:rsidRDefault="000F2D22" w:rsidP="000F2D22">
      <w:pPr>
        <w:rPr>
          <w:lang w:val="sr-Latn-ME"/>
        </w:rPr>
      </w:pPr>
      <w:r w:rsidRPr="00C45032">
        <w:rPr>
          <w:lang w:val="sr-Latn-ME"/>
        </w:rPr>
        <w:t xml:space="preserve">Crna Gora ima uspostavljene osnovne institucionalne strukture za primjenu zahtijeva iz oblasti životne sredine i klimatskih promjena. Uspostavljen je složen institucionalni sistem sa naglašenom podjelom nadležnosti između institucija uključenih u kreiranje i sprovođenje politike životne sredine i klimatskih promjena (33 institucije imaju određeni vid nadležnosti). </w:t>
      </w:r>
    </w:p>
    <w:p w14:paraId="514356D8" w14:textId="7B12AE5E" w:rsidR="000F2D22" w:rsidRPr="00C45032" w:rsidRDefault="000F2D22" w:rsidP="000F2D22">
      <w:pPr>
        <w:rPr>
          <w:lang w:val="sr-Latn-ME"/>
        </w:rPr>
      </w:pPr>
      <w:r w:rsidRPr="00C45032">
        <w:rPr>
          <w:lang w:val="sr-Latn-ME"/>
        </w:rPr>
        <w:t xml:space="preserve">Institucije nadležne za donošenje zakonodavstva u okviru ovog poglavlja, a u vezi sa definisanim obavezama u okviru Programa pristupanja Crne Gore Evropskoj uniji 2025-2026 su Ministarstvo ekologije, održivog razvoja i razvoja sjevera, Ministarstvo poljoprivrede, </w:t>
      </w:r>
      <w:r w:rsidR="000313F4" w:rsidRPr="00C45032">
        <w:rPr>
          <w:lang w:val="sr-Latn-ME"/>
        </w:rPr>
        <w:t>šumarstva</w:t>
      </w:r>
      <w:r w:rsidRPr="00C45032">
        <w:rPr>
          <w:lang w:val="sr-Latn-ME"/>
        </w:rPr>
        <w:t xml:space="preserve"> i vodoprivrede, Ministarstvo zdravlja i Ministarstvo unutrašnjih poslova.</w:t>
      </w:r>
    </w:p>
    <w:p w14:paraId="56773415" w14:textId="01AC86FB" w:rsidR="005F6A6C" w:rsidRPr="00D01222" w:rsidRDefault="000F2D22" w:rsidP="000F2D22">
      <w:pPr>
        <w:rPr>
          <w:lang w:val="sr-Latn-ME"/>
        </w:rPr>
      </w:pPr>
      <w:r w:rsidRPr="00C45032">
        <w:rPr>
          <w:lang w:val="sr-Latn-ME"/>
        </w:rPr>
        <w:t>Poglavlje je otvoreno na Međuvladinoj konferenciji koja je održana 10. decembra 2018. u Briselu.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9"/>
        <w:gridCol w:w="1135"/>
        <w:gridCol w:w="5774"/>
        <w:gridCol w:w="1281"/>
        <w:gridCol w:w="1281"/>
        <w:gridCol w:w="1981"/>
        <w:gridCol w:w="8"/>
        <w:gridCol w:w="1067"/>
      </w:tblGrid>
      <w:tr w:rsidR="00C46A9D" w:rsidRPr="00C45032" w14:paraId="2AD88EBC"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vAlign w:val="center"/>
          </w:tcPr>
          <w:p w14:paraId="14AC9CCA" w14:textId="77777777" w:rsidR="00C46A9D" w:rsidRPr="00C45032" w:rsidRDefault="00C46A9D" w:rsidP="001905AA">
            <w:pPr>
              <w:spacing w:before="0" w:after="0"/>
              <w:jc w:val="left"/>
              <w:rPr>
                <w:rFonts w:eastAsia="Arial Narrow" w:cs="Arial Narrow"/>
                <w:szCs w:val="24"/>
                <w:lang w:val="sr-Latn-ME"/>
              </w:rPr>
            </w:pPr>
            <w:bookmarkStart w:id="381" w:name="_Hlk162954269"/>
            <w:bookmarkStart w:id="382" w:name="_Toc66750795"/>
            <w:bookmarkStart w:id="383" w:name="_Toc67914617"/>
            <w:bookmarkStart w:id="384" w:name="_Toc94080936"/>
            <w:bookmarkStart w:id="385" w:name="_Toc128399863"/>
            <w:bookmarkStart w:id="386" w:name="_Toc162265344"/>
            <w:bookmarkStart w:id="387" w:name="_Toc407007902"/>
            <w:bookmarkStart w:id="388" w:name="_Toc440355844"/>
            <w:bookmarkStart w:id="389" w:name="_Toc472933941"/>
            <w:bookmarkStart w:id="390" w:name="_Toc504724086"/>
            <w:bookmarkStart w:id="391" w:name="_Toc506372238"/>
            <w:bookmarkEnd w:id="379"/>
            <w:bookmarkEnd w:id="380"/>
          </w:p>
        </w:tc>
        <w:tc>
          <w:tcPr>
            <w:tcW w:w="436" w:type="pct"/>
            <w:tcBorders>
              <w:top w:val="single" w:sz="4" w:space="0" w:color="000000"/>
              <w:left w:val="nil"/>
              <w:bottom w:val="single" w:sz="4" w:space="0" w:color="000000"/>
              <w:right w:val="nil"/>
            </w:tcBorders>
            <w:shd w:val="clear" w:color="auto" w:fill="D9D9D9"/>
            <w:tcMar>
              <w:left w:w="28" w:type="dxa"/>
              <w:right w:w="28" w:type="dxa"/>
            </w:tcMar>
            <w:vAlign w:val="center"/>
          </w:tcPr>
          <w:p w14:paraId="3D079BA5" w14:textId="77777777" w:rsidR="00C46A9D" w:rsidRPr="00C45032" w:rsidRDefault="00C46A9D" w:rsidP="001905AA">
            <w:pPr>
              <w:keepNext/>
              <w:keepLines/>
              <w:spacing w:before="0" w:after="0"/>
              <w:jc w:val="left"/>
              <w:rPr>
                <w:rFonts w:eastAsia="Arial Narrow" w:cs="Arial Narrow"/>
                <w:b/>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vAlign w:val="center"/>
          </w:tcPr>
          <w:p w14:paraId="67EACD80" w14:textId="77777777" w:rsidR="00C46A9D" w:rsidRPr="00C45032" w:rsidRDefault="00C46A9D" w:rsidP="001905AA">
            <w:pPr>
              <w:keepNext/>
              <w:keepLines/>
              <w:spacing w:before="0" w:after="0"/>
              <w:jc w:val="left"/>
              <w:rPr>
                <w:rFonts w:eastAsia="Arial Narrow" w:cs="Arial Narrow"/>
                <w:b/>
                <w:szCs w:val="24"/>
                <w:lang w:val="sr-Latn-ME"/>
              </w:rPr>
            </w:pPr>
            <w:r w:rsidRPr="00C45032">
              <w:rPr>
                <w:rFonts w:eastAsia="Arial Narrow" w:cs="Arial Narrow"/>
                <w:b/>
                <w:szCs w:val="24"/>
                <w:lang w:val="sr-Latn-ME"/>
              </w:rPr>
              <w:t>1. PLANOVI I POTREBE</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35DA890F" w14:textId="77777777" w:rsidR="00C46A9D" w:rsidRPr="00C45032" w:rsidRDefault="00C46A9D" w:rsidP="001905AA">
            <w:pPr>
              <w:spacing w:before="0" w:after="0"/>
              <w:jc w:val="center"/>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1BC8CAF6" w14:textId="77777777" w:rsidR="00C46A9D" w:rsidRPr="00C45032" w:rsidRDefault="00C46A9D" w:rsidP="001905AA">
            <w:pPr>
              <w:spacing w:before="0" w:after="0"/>
              <w:jc w:val="center"/>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011EEFED" w14:textId="77777777" w:rsidR="00C46A9D" w:rsidRPr="00C45032" w:rsidRDefault="00C46A9D" w:rsidP="001905AA">
            <w:pPr>
              <w:spacing w:before="0" w:after="0"/>
              <w:jc w:val="center"/>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1AE6FF30" w14:textId="77777777" w:rsidR="00C46A9D" w:rsidRPr="00C45032" w:rsidRDefault="00C46A9D" w:rsidP="001905AA">
            <w:pPr>
              <w:spacing w:before="0" w:after="0"/>
              <w:jc w:val="center"/>
              <w:rPr>
                <w:rFonts w:eastAsia="Arial Narrow" w:cs="Arial Narrow"/>
                <w:szCs w:val="24"/>
                <w:lang w:val="sr-Latn-ME"/>
              </w:rPr>
            </w:pPr>
          </w:p>
        </w:tc>
      </w:tr>
      <w:tr w:rsidR="00C46A9D" w:rsidRPr="00C45032" w14:paraId="6FF86C6E"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vAlign w:val="center"/>
          </w:tcPr>
          <w:p w14:paraId="50E88D69" w14:textId="77777777" w:rsidR="00C46A9D" w:rsidRPr="00C45032" w:rsidRDefault="00C46A9D" w:rsidP="001905AA">
            <w:pPr>
              <w:spacing w:before="0" w:after="0"/>
              <w:jc w:val="left"/>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vAlign w:val="center"/>
          </w:tcPr>
          <w:p w14:paraId="0485E5CE" w14:textId="77777777" w:rsidR="00C46A9D" w:rsidRPr="00C45032" w:rsidRDefault="00C46A9D" w:rsidP="001905AA">
            <w:pPr>
              <w:spacing w:before="0" w:after="0"/>
              <w:jc w:val="left"/>
              <w:rPr>
                <w:rFonts w:eastAsia="Arial Narrow" w:cs="Arial Narrow"/>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vAlign w:val="center"/>
          </w:tcPr>
          <w:p w14:paraId="1FCDB3CE" w14:textId="77777777" w:rsidR="00C46A9D" w:rsidRPr="00C45032" w:rsidRDefault="00C46A9D" w:rsidP="001905AA">
            <w:pPr>
              <w:spacing w:before="0" w:after="0"/>
              <w:jc w:val="left"/>
              <w:rPr>
                <w:rFonts w:eastAsia="Arial Narrow" w:cs="Arial Narrow"/>
                <w:b/>
                <w:szCs w:val="24"/>
                <w:lang w:val="sr-Latn-ME"/>
              </w:rPr>
            </w:pPr>
            <w:r w:rsidRPr="00C45032">
              <w:rPr>
                <w:rFonts w:eastAsia="Arial Narrow" w:cs="Arial Narrow"/>
                <w:b/>
                <w:szCs w:val="24"/>
                <w:lang w:val="sr-Latn-ME"/>
              </w:rPr>
              <w:t>1.1. STRATEŠKI OKVIR</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3177A082" w14:textId="77777777" w:rsidR="00C46A9D" w:rsidRPr="00C45032" w:rsidRDefault="00C46A9D" w:rsidP="001905AA">
            <w:pPr>
              <w:spacing w:before="0" w:after="0"/>
              <w:jc w:val="center"/>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55555751" w14:textId="77777777" w:rsidR="00C46A9D" w:rsidRPr="00C45032" w:rsidRDefault="00C46A9D" w:rsidP="001905AA">
            <w:pPr>
              <w:spacing w:before="0" w:after="0"/>
              <w:jc w:val="center"/>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4603B231" w14:textId="77777777" w:rsidR="00C46A9D" w:rsidRPr="00C45032" w:rsidRDefault="00C46A9D" w:rsidP="001905AA">
            <w:pPr>
              <w:spacing w:before="0" w:after="0"/>
              <w:jc w:val="center"/>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vAlign w:val="center"/>
          </w:tcPr>
          <w:p w14:paraId="16D7CDA2" w14:textId="77777777" w:rsidR="00C46A9D" w:rsidRPr="00C45032" w:rsidRDefault="00C46A9D" w:rsidP="001905AA">
            <w:pPr>
              <w:spacing w:before="0" w:after="0"/>
              <w:jc w:val="center"/>
              <w:rPr>
                <w:rFonts w:eastAsia="Arial Narrow" w:cs="Arial Narrow"/>
                <w:szCs w:val="24"/>
                <w:lang w:val="sr-Latn-ME"/>
              </w:rPr>
            </w:pPr>
          </w:p>
        </w:tc>
      </w:tr>
      <w:tr w:rsidR="005D5F66" w:rsidRPr="00C45032" w14:paraId="585C39F2" w14:textId="77777777" w:rsidTr="001A0901">
        <w:trPr>
          <w:jc w:val="center"/>
        </w:trPr>
        <w:tc>
          <w:tcPr>
            <w:tcW w:w="188" w:type="pct"/>
            <w:vMerge w:val="restart"/>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2864BB16" w14:textId="77777777" w:rsidR="005D5F66" w:rsidRPr="00C45032" w:rsidRDefault="005D5F66" w:rsidP="001905AA">
            <w:pPr>
              <w:spacing w:before="0" w:after="0"/>
              <w:jc w:val="center"/>
              <w:rPr>
                <w:rFonts w:eastAsia="Arial Narrow" w:cs="Arial Narrow"/>
                <w:b/>
                <w:szCs w:val="24"/>
                <w:lang w:val="sr-Latn-ME"/>
              </w:rPr>
            </w:pPr>
            <w:r w:rsidRPr="00C45032">
              <w:rPr>
                <w:rFonts w:eastAsia="Arial Narrow" w:cs="Arial Narrow"/>
                <w:b/>
                <w:szCs w:val="24"/>
                <w:lang w:val="sr-Latn-ME"/>
              </w:rPr>
              <w:t>Ozn.</w:t>
            </w:r>
          </w:p>
        </w:tc>
        <w:tc>
          <w:tcPr>
            <w:tcW w:w="436" w:type="pct"/>
            <w:vMerge w:val="restart"/>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3B6A1009" w14:textId="77777777" w:rsidR="005D5F66" w:rsidRPr="00C45032" w:rsidRDefault="005D5F66" w:rsidP="001A0901">
            <w:pPr>
              <w:spacing w:before="0" w:after="0"/>
              <w:jc w:val="center"/>
              <w:rPr>
                <w:rFonts w:eastAsia="Arial Narrow" w:cs="Arial Narrow"/>
                <w:b/>
                <w:szCs w:val="24"/>
                <w:lang w:val="sr-Latn-ME"/>
              </w:rPr>
            </w:pPr>
            <w:r w:rsidRPr="00C45032">
              <w:rPr>
                <w:rFonts w:eastAsia="Arial Narrow" w:cs="Arial Narrow"/>
                <w:b/>
                <w:szCs w:val="24"/>
                <w:lang w:val="sr-Latn-ME"/>
              </w:rPr>
              <w:t>Nadležna</w:t>
            </w:r>
          </w:p>
          <w:p w14:paraId="6EF60953" w14:textId="77777777" w:rsidR="005D5F66" w:rsidRPr="00C45032" w:rsidRDefault="005D5F66" w:rsidP="001A0901">
            <w:pPr>
              <w:spacing w:before="0" w:after="0"/>
              <w:jc w:val="center"/>
              <w:rPr>
                <w:rFonts w:eastAsia="Arial Narrow" w:cs="Arial Narrow"/>
                <w:b/>
                <w:szCs w:val="24"/>
                <w:lang w:val="sr-Latn-ME"/>
              </w:rPr>
            </w:pPr>
            <w:r w:rsidRPr="00C45032">
              <w:rPr>
                <w:rFonts w:eastAsia="Arial Narrow" w:cs="Arial Narrow"/>
                <w:b/>
                <w:szCs w:val="24"/>
                <w:lang w:val="sr-Latn-ME"/>
              </w:rPr>
              <w:t>inst.</w:t>
            </w:r>
          </w:p>
        </w:tc>
        <w:tc>
          <w:tcPr>
            <w:tcW w:w="2218" w:type="pct"/>
            <w:vMerge w:val="restart"/>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6FD0B01B" w14:textId="77777777" w:rsidR="005D5F66" w:rsidRPr="00C45032" w:rsidRDefault="005D5F66" w:rsidP="001905AA">
            <w:pPr>
              <w:spacing w:before="0" w:after="0"/>
              <w:jc w:val="left"/>
              <w:rPr>
                <w:rFonts w:eastAsia="Arial Narrow" w:cs="Arial Narrow"/>
                <w:b/>
                <w:szCs w:val="24"/>
                <w:lang w:val="sr-Latn-ME"/>
              </w:rPr>
            </w:pPr>
            <w:r w:rsidRPr="00C45032">
              <w:rPr>
                <w:rFonts w:eastAsia="Arial Narrow" w:cs="Arial Narrow"/>
                <w:b/>
                <w:szCs w:val="24"/>
                <w:lang w:val="sr-Latn-ME"/>
              </w:rPr>
              <w:t>Naziv</w:t>
            </w:r>
          </w:p>
        </w:tc>
        <w:tc>
          <w:tcPr>
            <w:tcW w:w="492" w:type="pct"/>
            <w:vMerge w:val="restart"/>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4AA09201" w14:textId="7B1727AC" w:rsidR="005D5F66" w:rsidRPr="00C45032" w:rsidRDefault="005D5F66" w:rsidP="001905AA">
            <w:pPr>
              <w:spacing w:before="0" w:after="0"/>
              <w:jc w:val="center"/>
              <w:rPr>
                <w:rFonts w:eastAsia="Arial Narrow" w:cs="Arial Narrow"/>
                <w:b/>
                <w:szCs w:val="24"/>
                <w:lang w:val="sr-Latn-ME"/>
              </w:rPr>
            </w:pPr>
            <w:r w:rsidRPr="00C45032">
              <w:rPr>
                <w:rFonts w:eastAsia="Arial Narrow" w:cs="Arial Narrow"/>
                <w:b/>
                <w:szCs w:val="24"/>
                <w:lang w:val="sr-Latn-ME"/>
              </w:rPr>
              <w:t xml:space="preserve">Donošenje </w:t>
            </w:r>
          </w:p>
        </w:tc>
        <w:tc>
          <w:tcPr>
            <w:tcW w:w="492" w:type="pct"/>
            <w:vMerge w:val="restart"/>
            <w:tcBorders>
              <w:top w:val="single" w:sz="4" w:space="0" w:color="000000"/>
              <w:left w:val="single" w:sz="4" w:space="0" w:color="000000"/>
              <w:right w:val="single" w:sz="4" w:space="0" w:color="000000"/>
            </w:tcBorders>
            <w:shd w:val="clear" w:color="auto" w:fill="D9D9D9"/>
            <w:vAlign w:val="center"/>
          </w:tcPr>
          <w:p w14:paraId="3400FEDC" w14:textId="5D72BC84" w:rsidR="005D5F66" w:rsidRPr="00C45032" w:rsidRDefault="005D5F66" w:rsidP="001905AA">
            <w:pPr>
              <w:spacing w:before="0" w:after="0"/>
              <w:jc w:val="center"/>
              <w:rPr>
                <w:rFonts w:eastAsia="Arial Narrow" w:cs="Arial Narrow"/>
                <w:b/>
                <w:szCs w:val="24"/>
                <w:lang w:val="sr-Latn-ME"/>
              </w:rPr>
            </w:pPr>
            <w:r w:rsidRPr="00C45032">
              <w:rPr>
                <w:rFonts w:eastAsia="Arial Narrow" w:cs="Arial Narrow"/>
                <w:b/>
                <w:szCs w:val="24"/>
                <w:lang w:val="sr-Latn-ME"/>
              </w:rPr>
              <w:t>Period važenja</w:t>
            </w:r>
          </w:p>
        </w:tc>
        <w:tc>
          <w:tcPr>
            <w:tcW w:w="1175" w:type="pct"/>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253E0BED" w14:textId="77777777" w:rsidR="005D5F66" w:rsidRPr="00C45032" w:rsidRDefault="005D5F66" w:rsidP="001905AA">
            <w:pPr>
              <w:spacing w:before="0" w:after="0"/>
              <w:jc w:val="center"/>
              <w:rPr>
                <w:rFonts w:eastAsia="Arial Narrow" w:cs="Arial Narrow"/>
                <w:b/>
                <w:szCs w:val="24"/>
                <w:lang w:val="sr-Latn-ME"/>
              </w:rPr>
            </w:pPr>
            <w:r w:rsidRPr="00C45032">
              <w:rPr>
                <w:rFonts w:eastAsia="Arial Narrow" w:cs="Arial Narrow"/>
                <w:b/>
                <w:szCs w:val="24"/>
                <w:lang w:val="sr-Latn-ME"/>
              </w:rPr>
              <w:t>Pravna tekovina</w:t>
            </w:r>
          </w:p>
        </w:tc>
      </w:tr>
      <w:tr w:rsidR="005D5F66" w:rsidRPr="00C45032" w14:paraId="149C49E1" w14:textId="77777777" w:rsidTr="001A0901">
        <w:trPr>
          <w:jc w:val="center"/>
        </w:trPr>
        <w:tc>
          <w:tcPr>
            <w:tcW w:w="188" w:type="pct"/>
            <w:vMerge/>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6527D141" w14:textId="77777777" w:rsidR="005D5F66" w:rsidRPr="00C45032" w:rsidRDefault="005D5F66" w:rsidP="001905AA">
            <w:pPr>
              <w:widowControl w:val="0"/>
              <w:pBdr>
                <w:top w:val="nil"/>
                <w:left w:val="nil"/>
                <w:bottom w:val="nil"/>
                <w:right w:val="nil"/>
                <w:between w:val="nil"/>
              </w:pBdr>
              <w:spacing w:before="0" w:after="0"/>
              <w:jc w:val="left"/>
              <w:rPr>
                <w:rFonts w:eastAsia="Arial Narrow" w:cs="Arial Narrow"/>
                <w:b/>
                <w:szCs w:val="24"/>
                <w:lang w:val="sr-Latn-ME"/>
              </w:rPr>
            </w:pPr>
          </w:p>
        </w:tc>
        <w:tc>
          <w:tcPr>
            <w:tcW w:w="436" w:type="pct"/>
            <w:vMerge/>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43938A5F" w14:textId="77777777" w:rsidR="005D5F66" w:rsidRPr="00C45032" w:rsidRDefault="005D5F66" w:rsidP="001905AA">
            <w:pPr>
              <w:widowControl w:val="0"/>
              <w:pBdr>
                <w:top w:val="nil"/>
                <w:left w:val="nil"/>
                <w:bottom w:val="nil"/>
                <w:right w:val="nil"/>
                <w:between w:val="nil"/>
              </w:pBdr>
              <w:spacing w:before="0" w:after="0"/>
              <w:jc w:val="left"/>
              <w:rPr>
                <w:rFonts w:eastAsia="Arial Narrow" w:cs="Arial Narrow"/>
                <w:b/>
                <w:szCs w:val="24"/>
                <w:lang w:val="sr-Latn-ME"/>
              </w:rPr>
            </w:pPr>
          </w:p>
        </w:tc>
        <w:tc>
          <w:tcPr>
            <w:tcW w:w="2218" w:type="pct"/>
            <w:vMerge/>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0E303D99" w14:textId="77777777" w:rsidR="005D5F66" w:rsidRPr="00C45032" w:rsidRDefault="005D5F66" w:rsidP="001905AA">
            <w:pPr>
              <w:widowControl w:val="0"/>
              <w:pBdr>
                <w:top w:val="nil"/>
                <w:left w:val="nil"/>
                <w:bottom w:val="nil"/>
                <w:right w:val="nil"/>
                <w:between w:val="nil"/>
              </w:pBdr>
              <w:spacing w:before="0" w:after="0"/>
              <w:jc w:val="left"/>
              <w:rPr>
                <w:rFonts w:eastAsia="Arial Narrow" w:cs="Arial Narrow"/>
                <w:b/>
                <w:szCs w:val="24"/>
                <w:lang w:val="sr-Latn-ME"/>
              </w:rPr>
            </w:pPr>
          </w:p>
        </w:tc>
        <w:tc>
          <w:tcPr>
            <w:tcW w:w="492" w:type="pct"/>
            <w:vMerge/>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3E82E649" w14:textId="77777777" w:rsidR="005D5F66" w:rsidRPr="00C45032" w:rsidRDefault="005D5F66" w:rsidP="001905AA">
            <w:pPr>
              <w:widowControl w:val="0"/>
              <w:pBdr>
                <w:top w:val="nil"/>
                <w:left w:val="nil"/>
                <w:bottom w:val="nil"/>
                <w:right w:val="nil"/>
                <w:between w:val="nil"/>
              </w:pBdr>
              <w:spacing w:before="0" w:after="0"/>
              <w:jc w:val="left"/>
              <w:rPr>
                <w:rFonts w:eastAsia="Arial Narrow" w:cs="Arial Narrow"/>
                <w:b/>
                <w:szCs w:val="24"/>
                <w:lang w:val="sr-Latn-ME"/>
              </w:rPr>
            </w:pPr>
          </w:p>
        </w:tc>
        <w:tc>
          <w:tcPr>
            <w:tcW w:w="492" w:type="pct"/>
            <w:vMerge/>
            <w:tcBorders>
              <w:top w:val="single" w:sz="4" w:space="0" w:color="000000"/>
              <w:left w:val="single" w:sz="4" w:space="0" w:color="000000"/>
              <w:right w:val="single" w:sz="4" w:space="0" w:color="000000"/>
            </w:tcBorders>
            <w:shd w:val="clear" w:color="auto" w:fill="D9D9D9"/>
            <w:vAlign w:val="center"/>
          </w:tcPr>
          <w:p w14:paraId="6BB7DD50" w14:textId="639DF9BE" w:rsidR="005D5F66" w:rsidRPr="00C45032" w:rsidRDefault="005D5F66" w:rsidP="001905AA">
            <w:pPr>
              <w:widowControl w:val="0"/>
              <w:pBdr>
                <w:top w:val="nil"/>
                <w:left w:val="nil"/>
                <w:bottom w:val="nil"/>
                <w:right w:val="nil"/>
                <w:between w:val="nil"/>
              </w:pBdr>
              <w:spacing w:before="0" w:after="0"/>
              <w:jc w:val="left"/>
              <w:rPr>
                <w:rFonts w:eastAsia="Arial Narrow" w:cs="Arial Narrow"/>
                <w:b/>
                <w:szCs w:val="24"/>
                <w:lang w:val="sr-Latn-ME"/>
              </w:rPr>
            </w:pP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07B231E3" w14:textId="77777777" w:rsidR="005D5F66" w:rsidRPr="00C45032" w:rsidRDefault="005D5F66" w:rsidP="001905AA">
            <w:pPr>
              <w:spacing w:before="0" w:after="0"/>
              <w:jc w:val="center"/>
              <w:rPr>
                <w:rFonts w:eastAsia="Arial Narrow" w:cs="Arial Narrow"/>
                <w:b/>
                <w:szCs w:val="24"/>
                <w:lang w:val="sr-Latn-ME"/>
              </w:rPr>
            </w:pPr>
            <w:r w:rsidRPr="00C45032">
              <w:rPr>
                <w:rFonts w:eastAsia="Arial Narrow" w:cs="Arial Narrow"/>
                <w:b/>
                <w:szCs w:val="24"/>
                <w:lang w:val="sr-Latn-ME"/>
              </w:rPr>
              <w:t xml:space="preserve">Celex No </w:t>
            </w:r>
          </w:p>
        </w:tc>
        <w:tc>
          <w:tcPr>
            <w:tcW w:w="410"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5A3093A0" w14:textId="77777777" w:rsidR="005D5F66" w:rsidRPr="00C45032" w:rsidRDefault="005D5F66" w:rsidP="001905AA">
            <w:pPr>
              <w:spacing w:before="0" w:after="0"/>
              <w:jc w:val="center"/>
              <w:rPr>
                <w:rFonts w:eastAsia="Arial Narrow" w:cs="Arial Narrow"/>
                <w:b/>
                <w:szCs w:val="24"/>
                <w:lang w:val="sr-Latn-ME"/>
              </w:rPr>
            </w:pPr>
            <w:r w:rsidRPr="00C45032">
              <w:rPr>
                <w:rFonts w:eastAsia="Arial Narrow" w:cs="Arial Narrow"/>
                <w:b/>
                <w:szCs w:val="24"/>
                <w:lang w:val="sr-Latn-ME"/>
              </w:rPr>
              <w:t>Ostalo</w:t>
            </w:r>
          </w:p>
        </w:tc>
      </w:tr>
      <w:tr w:rsidR="00C46A9D" w:rsidRPr="00C45032" w14:paraId="7D684D6B"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4ACAEDAB" w14:textId="77777777" w:rsidR="00C46A9D" w:rsidRPr="00C45032" w:rsidRDefault="00C46A9D" w:rsidP="001905AA">
            <w:pPr>
              <w:spacing w:before="0" w:after="0"/>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tcPr>
          <w:p w14:paraId="660C840C" w14:textId="77777777" w:rsidR="00C46A9D" w:rsidRPr="00C45032" w:rsidRDefault="00C46A9D" w:rsidP="001905AA">
            <w:pPr>
              <w:spacing w:before="0" w:after="0"/>
              <w:jc w:val="center"/>
              <w:rPr>
                <w:rFonts w:eastAsia="Arial Narrow" w:cs="Arial Narrow"/>
                <w:szCs w:val="24"/>
                <w:lang w:val="sr-Latn-ME"/>
              </w:rPr>
            </w:pPr>
          </w:p>
        </w:tc>
        <w:tc>
          <w:tcPr>
            <w:tcW w:w="2218" w:type="pct"/>
            <w:tcBorders>
              <w:top w:val="single" w:sz="4" w:space="0" w:color="000000"/>
              <w:left w:val="nil"/>
              <w:bottom w:val="single" w:sz="4" w:space="0" w:color="auto"/>
              <w:right w:val="nil"/>
            </w:tcBorders>
            <w:shd w:val="clear" w:color="auto" w:fill="D9D9D9"/>
            <w:tcMar>
              <w:left w:w="28" w:type="dxa"/>
              <w:right w:w="28" w:type="dxa"/>
            </w:tcMar>
          </w:tcPr>
          <w:p w14:paraId="0932B2C7" w14:textId="77777777" w:rsidR="00C46A9D" w:rsidRPr="00C45032" w:rsidRDefault="00C46A9D" w:rsidP="001905AA">
            <w:pPr>
              <w:spacing w:before="0" w:after="0"/>
              <w:ind w:right="217"/>
              <w:jc w:val="left"/>
              <w:rPr>
                <w:rFonts w:eastAsia="Arial Narrow" w:cs="Arial Narrow"/>
                <w:b/>
                <w:szCs w:val="24"/>
                <w:lang w:val="sr-Latn-ME"/>
              </w:rPr>
            </w:pPr>
            <w:r w:rsidRPr="00C45032">
              <w:rPr>
                <w:rFonts w:eastAsia="Arial Narrow" w:cs="Arial Narrow"/>
                <w:b/>
                <w:szCs w:val="24"/>
                <w:lang w:val="sr-Latn-ME"/>
              </w:rPr>
              <w:t>A) Kvalitet vazduha</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79013DC7" w14:textId="77777777" w:rsidR="00C46A9D" w:rsidRPr="00C45032" w:rsidRDefault="00C46A9D" w:rsidP="001905AA">
            <w:pPr>
              <w:spacing w:before="0" w:after="0"/>
              <w:jc w:val="left"/>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3FABF20E" w14:textId="77777777" w:rsidR="00C46A9D" w:rsidRPr="00C45032" w:rsidRDefault="00C46A9D" w:rsidP="001905AA">
            <w:pPr>
              <w:spacing w:before="0" w:after="0"/>
              <w:jc w:val="center"/>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4271D92E"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24A5883D"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6D298096"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56F0A18"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1.</w:t>
            </w:r>
          </w:p>
        </w:tc>
        <w:tc>
          <w:tcPr>
            <w:tcW w:w="436" w:type="pct"/>
            <w:tcBorders>
              <w:top w:val="single" w:sz="4" w:space="0" w:color="000000"/>
              <w:left w:val="single" w:sz="4" w:space="0" w:color="000000"/>
              <w:bottom w:val="single" w:sz="4" w:space="0" w:color="000000"/>
              <w:right w:val="single" w:sz="4" w:space="0" w:color="auto"/>
            </w:tcBorders>
            <w:shd w:val="clear" w:color="auto" w:fill="FFFFFF"/>
            <w:tcMar>
              <w:left w:w="28" w:type="dxa"/>
              <w:right w:w="28" w:type="dxa"/>
            </w:tcMar>
          </w:tcPr>
          <w:p w14:paraId="2FE2F6E3"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312636D6" w14:textId="10AC73E8" w:rsidR="00C46A9D" w:rsidRPr="00C45032" w:rsidRDefault="00C46A9D" w:rsidP="001905AA">
            <w:pPr>
              <w:tabs>
                <w:tab w:val="left" w:pos="1593"/>
              </w:tabs>
              <w:spacing w:before="0" w:after="0"/>
              <w:ind w:left="79" w:right="119"/>
              <w:rPr>
                <w:rFonts w:eastAsia="Arial Narrow" w:cs="Arial Narrow"/>
                <w:szCs w:val="24"/>
                <w:lang w:val="sr-Latn-ME"/>
              </w:rPr>
            </w:pPr>
            <w:r w:rsidRPr="00C45032">
              <w:rPr>
                <w:rFonts w:eastAsia="Arial Narrow" w:cs="Arial Narrow"/>
                <w:szCs w:val="24"/>
                <w:lang w:val="sr-Latn-ME"/>
              </w:rPr>
              <w:t xml:space="preserve">Strategija upravljanja kvalitetom vazduha za period 2026-2029. </w:t>
            </w:r>
            <w:r w:rsidR="005964F9">
              <w:rPr>
                <w:rFonts w:eastAsia="Arial Narrow" w:cs="Arial Narrow"/>
                <w:szCs w:val="24"/>
                <w:lang w:val="sr-Latn-ME"/>
              </w:rPr>
              <w:t>g</w:t>
            </w:r>
            <w:r w:rsidRPr="00C45032">
              <w:rPr>
                <w:rFonts w:eastAsia="Arial Narrow" w:cs="Arial Narrow"/>
                <w:szCs w:val="24"/>
                <w:lang w:val="sr-Latn-ME"/>
              </w:rPr>
              <w:t>odine</w:t>
            </w:r>
          </w:p>
        </w:tc>
        <w:tc>
          <w:tcPr>
            <w:tcW w:w="492" w:type="pct"/>
            <w:tcBorders>
              <w:top w:val="single" w:sz="4" w:space="0" w:color="000000"/>
              <w:left w:val="single" w:sz="4" w:space="0" w:color="auto"/>
              <w:bottom w:val="single" w:sz="4" w:space="0" w:color="000000"/>
              <w:right w:val="single" w:sz="4" w:space="0" w:color="000000"/>
            </w:tcBorders>
            <w:shd w:val="clear" w:color="auto" w:fill="FFFFFF"/>
            <w:tcMar>
              <w:left w:w="28" w:type="dxa"/>
              <w:right w:w="28" w:type="dxa"/>
            </w:tcMar>
          </w:tcPr>
          <w:p w14:paraId="22127773"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97D4A19"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2026-2029</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16907A5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32016L2284 [D]</w:t>
            </w:r>
          </w:p>
          <w:p w14:paraId="3FB18271"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 w:val="20"/>
                <w:szCs w:val="20"/>
                <w:lang w:val="sr-Latn-ME"/>
              </w:rPr>
              <w:t>32024L2881[D]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17E5FD0C"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5073D40F" w14:textId="77777777" w:rsidTr="001A0901">
        <w:trPr>
          <w:trHeight w:val="233"/>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6C36E26A" w14:textId="77777777" w:rsidR="00C46A9D" w:rsidRPr="00C45032" w:rsidRDefault="00C46A9D" w:rsidP="001905AA">
            <w:pPr>
              <w:spacing w:before="0" w:after="0"/>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tcPr>
          <w:p w14:paraId="1098FA51" w14:textId="77777777" w:rsidR="00C46A9D" w:rsidRPr="00C45032" w:rsidRDefault="00C46A9D" w:rsidP="001905AA">
            <w:pPr>
              <w:spacing w:before="0" w:after="0"/>
              <w:jc w:val="center"/>
              <w:rPr>
                <w:rFonts w:eastAsia="Arial Narrow" w:cs="Arial Narrow"/>
                <w:szCs w:val="24"/>
                <w:lang w:val="sr-Latn-ME"/>
              </w:rPr>
            </w:pPr>
          </w:p>
        </w:tc>
        <w:tc>
          <w:tcPr>
            <w:tcW w:w="2218" w:type="pct"/>
            <w:tcBorders>
              <w:top w:val="single" w:sz="4" w:space="0" w:color="auto"/>
              <w:left w:val="nil"/>
              <w:bottom w:val="single" w:sz="4" w:space="0" w:color="000000"/>
              <w:right w:val="nil"/>
            </w:tcBorders>
            <w:shd w:val="clear" w:color="auto" w:fill="D9D9D9"/>
            <w:tcMar>
              <w:left w:w="28" w:type="dxa"/>
              <w:right w:w="28" w:type="dxa"/>
            </w:tcMar>
          </w:tcPr>
          <w:p w14:paraId="57C7A800" w14:textId="77777777" w:rsidR="00C46A9D" w:rsidRPr="00C45032" w:rsidRDefault="00C46A9D" w:rsidP="001905AA">
            <w:pPr>
              <w:spacing w:before="0" w:after="0"/>
              <w:ind w:right="217"/>
              <w:jc w:val="left"/>
              <w:rPr>
                <w:rFonts w:eastAsia="Arial Narrow" w:cs="Arial Narrow"/>
                <w:szCs w:val="24"/>
                <w:lang w:val="sr-Latn-ME"/>
              </w:rPr>
            </w:pPr>
            <w:r w:rsidRPr="00C45032">
              <w:rPr>
                <w:rFonts w:eastAsia="Arial Narrow" w:cs="Arial Narrow"/>
                <w:b/>
                <w:szCs w:val="24"/>
                <w:lang w:val="sr-Latn-ME"/>
              </w:rPr>
              <w:t>B) Upravljanje otpadom</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2184F925" w14:textId="77777777" w:rsidR="00C46A9D" w:rsidRPr="00C45032" w:rsidRDefault="00C46A9D" w:rsidP="001905AA">
            <w:pPr>
              <w:spacing w:before="0" w:after="0"/>
              <w:jc w:val="center"/>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0556BE90" w14:textId="77777777" w:rsidR="00C46A9D" w:rsidRPr="00C45032" w:rsidRDefault="00C46A9D" w:rsidP="001905AA">
            <w:pPr>
              <w:spacing w:before="0" w:after="0"/>
              <w:jc w:val="center"/>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6BD93DAD"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08200BDD"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1FC8162B"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9B14D3"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2.</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7AA02C"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5F7055" w14:textId="3BAA524C"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 xml:space="preserve">Državni plan upravljanja otpadom u Crnoj Gori za period 2024-2028. </w:t>
            </w:r>
            <w:r w:rsidR="005964F9">
              <w:rPr>
                <w:rFonts w:eastAsia="Arial Narrow" w:cs="Arial Narrow"/>
                <w:szCs w:val="24"/>
                <w:lang w:val="sr-Latn-ME"/>
              </w:rPr>
              <w:t>g</w:t>
            </w:r>
            <w:r w:rsidRPr="00C45032">
              <w:rPr>
                <w:rFonts w:eastAsia="Arial Narrow" w:cs="Arial Narrow"/>
                <w:szCs w:val="24"/>
                <w:lang w:val="sr-Latn-ME"/>
              </w:rPr>
              <w:t>odine</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653722"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00ED6A"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2025-2028</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1A0E216"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40E3305"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260F6263"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vAlign w:val="center"/>
          </w:tcPr>
          <w:p w14:paraId="5A0730CF" w14:textId="77777777" w:rsidR="00C46A9D" w:rsidRPr="00C45032" w:rsidRDefault="00C46A9D" w:rsidP="001905AA">
            <w:pPr>
              <w:spacing w:before="0" w:after="0"/>
              <w:jc w:val="center"/>
              <w:rPr>
                <w:rFonts w:eastAsia="Arial Narrow" w:cs="Arial Narrow"/>
                <w:szCs w:val="24"/>
                <w:lang w:val="sr-Latn-ME"/>
              </w:rPr>
            </w:pPr>
            <w:bookmarkStart w:id="392" w:name="_Hlk162264996"/>
          </w:p>
        </w:tc>
        <w:tc>
          <w:tcPr>
            <w:tcW w:w="436" w:type="pct"/>
            <w:tcBorders>
              <w:top w:val="single" w:sz="4" w:space="0" w:color="000000"/>
              <w:left w:val="nil"/>
              <w:bottom w:val="single" w:sz="4" w:space="0" w:color="000000"/>
              <w:right w:val="nil"/>
            </w:tcBorders>
            <w:shd w:val="clear" w:color="auto" w:fill="D9D9D9"/>
            <w:tcMar>
              <w:left w:w="28" w:type="dxa"/>
              <w:right w:w="28" w:type="dxa"/>
            </w:tcMar>
            <w:vAlign w:val="center"/>
          </w:tcPr>
          <w:p w14:paraId="60E85016" w14:textId="77777777" w:rsidR="00C46A9D" w:rsidRPr="00C45032" w:rsidRDefault="00C46A9D" w:rsidP="001905AA">
            <w:pPr>
              <w:spacing w:before="0" w:after="0"/>
              <w:jc w:val="center"/>
              <w:rPr>
                <w:rFonts w:eastAsia="Arial Narrow" w:cs="Arial Narrow"/>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vAlign w:val="center"/>
          </w:tcPr>
          <w:p w14:paraId="4B55427E" w14:textId="77777777" w:rsidR="00C46A9D" w:rsidRPr="00C45032" w:rsidRDefault="00C46A9D" w:rsidP="001905AA">
            <w:pPr>
              <w:spacing w:before="0" w:after="0"/>
              <w:ind w:right="217"/>
              <w:jc w:val="left"/>
              <w:rPr>
                <w:rFonts w:eastAsia="Arial Narrow" w:cs="Arial Narrow"/>
                <w:b/>
                <w:szCs w:val="24"/>
                <w:lang w:val="sr-Latn-ME"/>
              </w:rPr>
            </w:pPr>
            <w:r w:rsidRPr="00C45032">
              <w:rPr>
                <w:rFonts w:eastAsia="Arial Narrow" w:cs="Arial Narrow"/>
                <w:b/>
                <w:szCs w:val="24"/>
                <w:lang w:val="sr-Latn-ME"/>
              </w:rPr>
              <w:t>C) Zaštita prirode</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20E4C832" w14:textId="77777777" w:rsidR="00C46A9D" w:rsidRPr="00C45032" w:rsidRDefault="00C46A9D" w:rsidP="001905AA">
            <w:pPr>
              <w:spacing w:before="0" w:after="0"/>
              <w:jc w:val="center"/>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03E0F9A3" w14:textId="77777777" w:rsidR="00C46A9D" w:rsidRPr="00C45032" w:rsidRDefault="00C46A9D" w:rsidP="001905AA">
            <w:pPr>
              <w:spacing w:before="0" w:after="0"/>
              <w:jc w:val="center"/>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68D5A307"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66DC21F3" w14:textId="77777777" w:rsidR="00C46A9D" w:rsidRPr="00C45032" w:rsidRDefault="00C46A9D" w:rsidP="001905AA">
            <w:pPr>
              <w:spacing w:before="0" w:after="0"/>
              <w:jc w:val="left"/>
              <w:rPr>
                <w:rFonts w:eastAsia="Arial Narrow" w:cs="Arial Narrow"/>
                <w:szCs w:val="24"/>
                <w:lang w:val="sr-Latn-ME"/>
              </w:rPr>
            </w:pPr>
          </w:p>
        </w:tc>
      </w:tr>
      <w:bookmarkEnd w:id="392"/>
      <w:tr w:rsidR="00C46A9D" w:rsidRPr="00C45032" w14:paraId="543B9368"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3E3427"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3.</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637AE1"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MPŠV</w:t>
            </w:r>
          </w:p>
        </w:tc>
        <w:tc>
          <w:tcPr>
            <w:tcW w:w="22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6E0B37"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Strategija razvoja šumarstva 2025-2030. godine</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B11206"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0D503D"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2025-2030</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CCC08C0" w14:textId="77777777" w:rsidR="00C46A9D" w:rsidRPr="00C45032" w:rsidRDefault="00C46A9D" w:rsidP="001905AA">
            <w:pPr>
              <w:spacing w:before="0" w:after="0"/>
              <w:jc w:val="center"/>
              <w:rPr>
                <w:rFonts w:eastAsia="Arial Narrow" w:cs="Arial Narrow"/>
                <w:szCs w:val="24"/>
                <w:lang w:val="sr-Latn-ME"/>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A78B0BA" w14:textId="77777777" w:rsidR="00C46A9D" w:rsidRPr="00C45032" w:rsidRDefault="00C46A9D" w:rsidP="001905AA">
            <w:pPr>
              <w:spacing w:before="0" w:after="0"/>
              <w:jc w:val="left"/>
              <w:rPr>
                <w:rFonts w:eastAsia="Arial Narrow" w:cs="Arial Narrow"/>
                <w:szCs w:val="24"/>
                <w:lang w:val="sr-Latn-ME"/>
              </w:rPr>
            </w:pPr>
            <w:r w:rsidRPr="00C45032">
              <w:rPr>
                <w:rFonts w:eastAsia="Arial Narrow" w:cs="Arial Narrow"/>
                <w:szCs w:val="24"/>
                <w:lang w:val="sr-Latn-ME"/>
              </w:rPr>
              <w:t xml:space="preserve">Strategija EU za šume do 2030. - Održivo gazdovanje šumama u EU </w:t>
            </w:r>
          </w:p>
          <w:p w14:paraId="43209687" w14:textId="77777777" w:rsidR="00C46A9D" w:rsidRPr="00C45032" w:rsidRDefault="00C46A9D" w:rsidP="001905AA">
            <w:pPr>
              <w:spacing w:before="0" w:after="0"/>
              <w:jc w:val="left"/>
              <w:rPr>
                <w:rFonts w:eastAsia="Arial Narrow" w:cs="Arial Narrow"/>
                <w:szCs w:val="24"/>
                <w:lang w:val="sr-Latn-ME"/>
              </w:rPr>
            </w:pPr>
            <w:r w:rsidRPr="00C45032">
              <w:rPr>
                <w:rFonts w:eastAsia="Arial Narrow" w:cs="Arial Narrow"/>
                <w:szCs w:val="24"/>
              </w:rPr>
              <w:t>(2023/C 125/02)</w:t>
            </w:r>
          </w:p>
        </w:tc>
      </w:tr>
      <w:tr w:rsidR="00C46A9D" w:rsidRPr="00C45032" w14:paraId="3D0A25A6"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92D8DF"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4.</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969F8D"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73DB6F" w14:textId="4FD7489D"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 xml:space="preserve">Strategija biodiverziteta sa Akcionim planom 2027-2035. </w:t>
            </w:r>
            <w:r w:rsidR="005964F9">
              <w:rPr>
                <w:rFonts w:eastAsia="Arial Narrow" w:cs="Arial Narrow"/>
                <w:szCs w:val="24"/>
                <w:lang w:val="sr-Latn-ME"/>
              </w:rPr>
              <w:t>g</w:t>
            </w:r>
            <w:r w:rsidRPr="00C45032">
              <w:rPr>
                <w:rFonts w:eastAsia="Arial Narrow" w:cs="Arial Narrow"/>
                <w:szCs w:val="24"/>
                <w:lang w:val="sr-Latn-ME"/>
              </w:rPr>
              <w:t>odine</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B60ADE"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CB9C72"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2027-2035</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3DAB4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31993D0626 [P]</w:t>
            </w:r>
          </w:p>
          <w:p w14:paraId="58E1029C"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32014R0511 [P]</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B2DF483"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0149D9D4"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vAlign w:val="center"/>
          </w:tcPr>
          <w:p w14:paraId="495325E6" w14:textId="77777777" w:rsidR="00C46A9D" w:rsidRPr="00C45032" w:rsidRDefault="00C46A9D" w:rsidP="001905AA">
            <w:pPr>
              <w:spacing w:before="0" w:after="0"/>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vAlign w:val="center"/>
          </w:tcPr>
          <w:p w14:paraId="15E1C52B" w14:textId="77777777" w:rsidR="00C46A9D" w:rsidRPr="00C45032" w:rsidRDefault="00C46A9D" w:rsidP="001905AA">
            <w:pPr>
              <w:spacing w:before="0" w:after="0"/>
              <w:jc w:val="center"/>
              <w:rPr>
                <w:rFonts w:eastAsia="Arial Narrow" w:cs="Arial Narrow"/>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vAlign w:val="center"/>
          </w:tcPr>
          <w:p w14:paraId="1155C995" w14:textId="77777777" w:rsidR="00C46A9D" w:rsidRPr="00C45032" w:rsidRDefault="00C46A9D" w:rsidP="001905AA">
            <w:pPr>
              <w:spacing w:before="0" w:after="0"/>
              <w:ind w:right="217"/>
              <w:jc w:val="left"/>
              <w:rPr>
                <w:rFonts w:eastAsia="Arial Narrow" w:cs="Arial Narrow"/>
                <w:b/>
                <w:szCs w:val="24"/>
                <w:lang w:val="sr-Latn-ME"/>
              </w:rPr>
            </w:pPr>
            <w:r w:rsidRPr="00C45032">
              <w:rPr>
                <w:rFonts w:eastAsia="Arial Narrow" w:cs="Arial Narrow"/>
                <w:b/>
                <w:szCs w:val="24"/>
                <w:lang w:val="sr-Latn-ME"/>
              </w:rPr>
              <w:t>D) Kvalitet voda</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23230D22" w14:textId="77777777" w:rsidR="00C46A9D" w:rsidRPr="00C45032" w:rsidRDefault="00C46A9D" w:rsidP="001905AA">
            <w:pPr>
              <w:spacing w:before="0" w:after="0"/>
              <w:jc w:val="center"/>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12BB8714" w14:textId="77777777" w:rsidR="00C46A9D" w:rsidRPr="00C45032" w:rsidRDefault="00C46A9D" w:rsidP="001905AA">
            <w:pPr>
              <w:spacing w:before="0" w:after="0"/>
              <w:jc w:val="center"/>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3F39C6CF"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268CC40C"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26F817B0" w14:textId="77777777" w:rsidTr="001A0901">
        <w:trPr>
          <w:jc w:val="center"/>
        </w:trPr>
        <w:tc>
          <w:tcPr>
            <w:tcW w:w="188"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93648D9"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5.</w:t>
            </w:r>
          </w:p>
        </w:tc>
        <w:tc>
          <w:tcPr>
            <w:tcW w:w="436"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2957478"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MPŠV</w:t>
            </w:r>
          </w:p>
        </w:tc>
        <w:tc>
          <w:tcPr>
            <w:tcW w:w="221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A1D116"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Plan upravljanja rizicima od poplava</w:t>
            </w:r>
          </w:p>
        </w:tc>
        <w:tc>
          <w:tcPr>
            <w:tcW w:w="49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DEFEA3"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w:t>
            </w:r>
          </w:p>
        </w:tc>
        <w:tc>
          <w:tcPr>
            <w:tcW w:w="49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1DBB0DF"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2025-2030</w:t>
            </w:r>
          </w:p>
        </w:tc>
        <w:tc>
          <w:tcPr>
            <w:tcW w:w="76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1D2604"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32007L0060 [D]</w:t>
            </w:r>
          </w:p>
        </w:tc>
        <w:tc>
          <w:tcPr>
            <w:tcW w:w="41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D483A7A"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4B820F09"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vAlign w:val="center"/>
          </w:tcPr>
          <w:p w14:paraId="16B18BB7" w14:textId="77777777" w:rsidR="00C46A9D" w:rsidRPr="00C45032" w:rsidRDefault="00C46A9D" w:rsidP="001905AA">
            <w:pPr>
              <w:spacing w:before="0" w:after="0"/>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vAlign w:val="center"/>
          </w:tcPr>
          <w:p w14:paraId="3449979D" w14:textId="77777777" w:rsidR="00C46A9D" w:rsidRPr="00C45032" w:rsidRDefault="00C46A9D" w:rsidP="001905AA">
            <w:pPr>
              <w:spacing w:before="0" w:after="0"/>
              <w:jc w:val="center"/>
              <w:rPr>
                <w:rFonts w:eastAsia="Arial Narrow" w:cs="Arial Narrow"/>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vAlign w:val="center"/>
          </w:tcPr>
          <w:p w14:paraId="064A3B5B" w14:textId="77777777" w:rsidR="00C46A9D" w:rsidRPr="00C45032" w:rsidRDefault="00C46A9D" w:rsidP="001905AA">
            <w:pPr>
              <w:spacing w:before="0" w:after="0"/>
              <w:ind w:right="217"/>
              <w:jc w:val="left"/>
              <w:rPr>
                <w:rFonts w:eastAsia="Arial Narrow" w:cs="Arial Narrow"/>
                <w:b/>
                <w:szCs w:val="24"/>
                <w:lang w:val="sr-Latn-ME"/>
              </w:rPr>
            </w:pPr>
            <w:r w:rsidRPr="00C45032">
              <w:rPr>
                <w:rFonts w:eastAsia="Arial Narrow" w:cs="Arial Narrow"/>
                <w:b/>
                <w:szCs w:val="24"/>
                <w:lang w:val="sr-Latn-ME"/>
              </w:rPr>
              <w:t>E) Civilna zaštita</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68D3B2F3" w14:textId="77777777" w:rsidR="00C46A9D" w:rsidRPr="00C45032" w:rsidRDefault="00C46A9D" w:rsidP="001905AA">
            <w:pPr>
              <w:spacing w:before="0" w:after="0"/>
              <w:jc w:val="center"/>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1C850A84" w14:textId="77777777" w:rsidR="00C46A9D" w:rsidRPr="00C45032" w:rsidRDefault="00C46A9D" w:rsidP="001905AA">
            <w:pPr>
              <w:spacing w:before="0" w:after="0"/>
              <w:jc w:val="center"/>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36F1358F"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5EA06CFD"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2E5DD1F0" w14:textId="77777777" w:rsidTr="001A0901">
        <w:trPr>
          <w:trHeight w:val="422"/>
          <w:jc w:val="center"/>
        </w:trPr>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5787A00A"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09137C53"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MUP</w:t>
            </w:r>
          </w:p>
        </w:tc>
        <w:tc>
          <w:tcPr>
            <w:tcW w:w="2218"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4B9523B7"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Mjere prevencije i pripremljenosti upravljanja rizicima od katastrofa</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3387F9B9"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2026/III</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02840AAC"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2026/III</w:t>
            </w:r>
          </w:p>
        </w:tc>
        <w:tc>
          <w:tcPr>
            <w:tcW w:w="761"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1E9A2182" w14:textId="77777777" w:rsidR="00C46A9D" w:rsidRPr="00C45032" w:rsidRDefault="00C46A9D" w:rsidP="001905AA">
            <w:pPr>
              <w:spacing w:before="0" w:after="0"/>
              <w:jc w:val="left"/>
              <w:rPr>
                <w:rFonts w:eastAsia="Arial Narrow" w:cs="Arial Narrow"/>
                <w:szCs w:val="24"/>
                <w:lang w:val="sr-Latn-ME"/>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43479"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20F8FD04"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vAlign w:val="center"/>
          </w:tcPr>
          <w:p w14:paraId="604B9EB4" w14:textId="77777777" w:rsidR="00C46A9D" w:rsidRPr="00C45032" w:rsidRDefault="00C46A9D" w:rsidP="001905AA">
            <w:pPr>
              <w:spacing w:before="0" w:after="0"/>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vAlign w:val="center"/>
          </w:tcPr>
          <w:p w14:paraId="50145A46" w14:textId="77777777" w:rsidR="00C46A9D" w:rsidRPr="00C45032" w:rsidRDefault="00C46A9D" w:rsidP="001905AA">
            <w:pPr>
              <w:spacing w:before="0" w:after="0"/>
              <w:jc w:val="center"/>
              <w:rPr>
                <w:rFonts w:eastAsia="Arial Narrow" w:cs="Arial Narrow"/>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vAlign w:val="center"/>
          </w:tcPr>
          <w:p w14:paraId="37D80513" w14:textId="77777777" w:rsidR="00C46A9D" w:rsidRPr="00C45032" w:rsidRDefault="00C46A9D" w:rsidP="001905AA">
            <w:pPr>
              <w:spacing w:before="0" w:after="0"/>
              <w:ind w:right="217"/>
              <w:jc w:val="left"/>
              <w:rPr>
                <w:rFonts w:eastAsia="Arial Narrow" w:cs="Arial Narrow"/>
                <w:b/>
                <w:szCs w:val="24"/>
                <w:lang w:val="sr-Latn-ME"/>
              </w:rPr>
            </w:pPr>
            <w:r w:rsidRPr="00C45032">
              <w:rPr>
                <w:rFonts w:eastAsia="Arial Narrow" w:cs="Arial Narrow"/>
                <w:b/>
                <w:szCs w:val="24"/>
                <w:lang w:val="sr-Latn-ME"/>
              </w:rPr>
              <w:t>F) Klimatske promjene</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754774FA" w14:textId="77777777" w:rsidR="00C46A9D" w:rsidRPr="00C45032" w:rsidRDefault="00C46A9D" w:rsidP="001905AA">
            <w:pPr>
              <w:spacing w:before="0" w:after="0"/>
              <w:jc w:val="center"/>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515F9B2C" w14:textId="77777777" w:rsidR="00C46A9D" w:rsidRPr="00C45032" w:rsidRDefault="00C46A9D" w:rsidP="001905AA">
            <w:pPr>
              <w:spacing w:before="0" w:after="0"/>
              <w:jc w:val="center"/>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5BD0C6AB"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7362663C"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3B4775C8" w14:textId="77777777" w:rsidTr="001A0901">
        <w:trPr>
          <w:trHeight w:val="346"/>
          <w:jc w:val="center"/>
        </w:trPr>
        <w:tc>
          <w:tcPr>
            <w:tcW w:w="188"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B0F479E"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7.</w:t>
            </w:r>
          </w:p>
        </w:tc>
        <w:tc>
          <w:tcPr>
            <w:tcW w:w="436"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43B1E9C"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MEN</w:t>
            </w:r>
          </w:p>
        </w:tc>
        <w:tc>
          <w:tcPr>
            <w:tcW w:w="2218"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B1238F0"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Nacionalni energetski i klimatski plan</w:t>
            </w:r>
          </w:p>
        </w:tc>
        <w:tc>
          <w:tcPr>
            <w:tcW w:w="492"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51F291B"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2025/II</w:t>
            </w:r>
          </w:p>
        </w:tc>
        <w:tc>
          <w:tcPr>
            <w:tcW w:w="492"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778A315"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2025-2030</w:t>
            </w:r>
          </w:p>
        </w:tc>
        <w:tc>
          <w:tcPr>
            <w:tcW w:w="764" w:type="pct"/>
            <w:gridSpan w:val="2"/>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A15584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32018R1999 [P]</w:t>
            </w:r>
          </w:p>
        </w:tc>
        <w:tc>
          <w:tcPr>
            <w:tcW w:w="410"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vAlign w:val="center"/>
          </w:tcPr>
          <w:p w14:paraId="3FE7D0F1"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67612F31" w14:textId="77777777" w:rsidTr="001A0901">
        <w:trPr>
          <w:trHeight w:val="409"/>
          <w:jc w:val="center"/>
        </w:trPr>
        <w:tc>
          <w:tcPr>
            <w:tcW w:w="188"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F7E5764"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8.</w:t>
            </w:r>
          </w:p>
        </w:tc>
        <w:tc>
          <w:tcPr>
            <w:tcW w:w="4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CEB7A15"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0B760E8"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Nacionalni plan adaptacije</w:t>
            </w:r>
          </w:p>
        </w:tc>
        <w:tc>
          <w:tcPr>
            <w:tcW w:w="49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60D5FB3"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w:t>
            </w:r>
          </w:p>
        </w:tc>
        <w:tc>
          <w:tcPr>
            <w:tcW w:w="49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A1D3171"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2025-2033</w:t>
            </w:r>
          </w:p>
        </w:tc>
        <w:tc>
          <w:tcPr>
            <w:tcW w:w="764"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0CFE869C" w14:textId="77777777" w:rsidR="00C46A9D" w:rsidRPr="00C45032" w:rsidRDefault="00C46A9D" w:rsidP="001905AA">
            <w:pPr>
              <w:spacing w:before="0" w:after="0"/>
              <w:jc w:val="center"/>
              <w:rPr>
                <w:rFonts w:eastAsia="Arial Narrow" w:cs="Arial Narrow"/>
                <w:szCs w:val="24"/>
                <w:lang w:val="sr-Latn-ME"/>
              </w:rPr>
            </w:pPr>
          </w:p>
        </w:tc>
        <w:tc>
          <w:tcPr>
            <w:tcW w:w="410"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1B7EB7E3"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2859430B"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vAlign w:val="center"/>
          </w:tcPr>
          <w:p w14:paraId="165C5FB1" w14:textId="77777777" w:rsidR="00C46A9D" w:rsidRPr="00C45032" w:rsidRDefault="00C46A9D" w:rsidP="001905AA">
            <w:pPr>
              <w:spacing w:before="0" w:after="0"/>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vAlign w:val="center"/>
          </w:tcPr>
          <w:p w14:paraId="70CFCA90" w14:textId="77777777" w:rsidR="00C46A9D" w:rsidRPr="00C45032" w:rsidRDefault="00C46A9D" w:rsidP="001905AA">
            <w:pPr>
              <w:spacing w:before="0" w:after="0"/>
              <w:jc w:val="left"/>
              <w:rPr>
                <w:rFonts w:eastAsia="Arial Narrow" w:cs="Arial Narrow"/>
                <w:b/>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vAlign w:val="center"/>
          </w:tcPr>
          <w:p w14:paraId="6E9AD82B" w14:textId="77777777" w:rsidR="00C46A9D" w:rsidRPr="00C45032" w:rsidRDefault="00C46A9D" w:rsidP="001905AA">
            <w:pPr>
              <w:spacing w:before="0" w:after="0"/>
              <w:jc w:val="left"/>
              <w:rPr>
                <w:rFonts w:eastAsia="Arial Narrow" w:cs="Arial Narrow"/>
                <w:b/>
                <w:szCs w:val="24"/>
                <w:lang w:val="sr-Latn-ME"/>
              </w:rPr>
            </w:pPr>
            <w:r w:rsidRPr="00C45032">
              <w:rPr>
                <w:rFonts w:eastAsia="Arial Narrow" w:cs="Arial Narrow"/>
                <w:b/>
                <w:szCs w:val="24"/>
                <w:lang w:val="sr-Latn-ME"/>
              </w:rPr>
              <w:t>1.2. ZAKONODAVNI OKVIR</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4563CC27" w14:textId="77777777" w:rsidR="00C46A9D" w:rsidRPr="00C45032" w:rsidRDefault="00C46A9D" w:rsidP="001905AA">
            <w:pPr>
              <w:spacing w:before="0" w:after="0"/>
              <w:jc w:val="left"/>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209BC89D" w14:textId="77777777" w:rsidR="00C46A9D" w:rsidRPr="00C45032" w:rsidRDefault="00C46A9D" w:rsidP="001905AA">
            <w:pPr>
              <w:spacing w:before="0" w:after="0"/>
              <w:jc w:val="left"/>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136BFDB7"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30F0FE51"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747CC0CB" w14:textId="77777777" w:rsidTr="001A0901">
        <w:trPr>
          <w:jc w:val="center"/>
        </w:trPr>
        <w:tc>
          <w:tcPr>
            <w:tcW w:w="188" w:type="pct"/>
            <w:vMerge w:val="restart"/>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036DB9C4" w14:textId="77777777" w:rsidR="00C46A9D" w:rsidRPr="00C45032" w:rsidRDefault="00C46A9D" w:rsidP="001905AA">
            <w:pPr>
              <w:spacing w:before="0" w:after="0"/>
              <w:jc w:val="center"/>
              <w:rPr>
                <w:rFonts w:eastAsia="Arial Narrow" w:cs="Arial Narrow"/>
                <w:b/>
                <w:szCs w:val="24"/>
                <w:lang w:val="sr-Latn-ME"/>
              </w:rPr>
            </w:pPr>
            <w:r w:rsidRPr="00C45032">
              <w:rPr>
                <w:rFonts w:eastAsia="Arial Narrow" w:cs="Arial Narrow"/>
                <w:b/>
                <w:szCs w:val="24"/>
                <w:lang w:val="sr-Latn-ME"/>
              </w:rPr>
              <w:t>Ozn.</w:t>
            </w:r>
          </w:p>
        </w:tc>
        <w:tc>
          <w:tcPr>
            <w:tcW w:w="436" w:type="pct"/>
            <w:vMerge w:val="restart"/>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237C5398" w14:textId="77777777" w:rsidR="00C46A9D" w:rsidRPr="00C45032" w:rsidRDefault="00C46A9D" w:rsidP="001905AA">
            <w:pPr>
              <w:spacing w:before="0" w:after="0"/>
              <w:jc w:val="center"/>
              <w:rPr>
                <w:rFonts w:eastAsia="Arial Narrow" w:cs="Arial Narrow"/>
                <w:b/>
                <w:szCs w:val="24"/>
                <w:lang w:val="sr-Latn-ME"/>
              </w:rPr>
            </w:pPr>
            <w:r w:rsidRPr="00C45032">
              <w:rPr>
                <w:rFonts w:eastAsia="Arial Narrow" w:cs="Arial Narrow"/>
                <w:b/>
                <w:szCs w:val="24"/>
                <w:lang w:val="sr-Latn-ME"/>
              </w:rPr>
              <w:t>Nadležna</w:t>
            </w:r>
          </w:p>
          <w:p w14:paraId="739FBB51" w14:textId="77777777" w:rsidR="00C46A9D" w:rsidRPr="00C45032" w:rsidRDefault="00C46A9D" w:rsidP="001905AA">
            <w:pPr>
              <w:spacing w:before="0" w:after="0"/>
              <w:jc w:val="center"/>
              <w:rPr>
                <w:rFonts w:eastAsia="Arial Narrow" w:cs="Arial Narrow"/>
                <w:b/>
                <w:szCs w:val="24"/>
                <w:lang w:val="sr-Latn-ME"/>
              </w:rPr>
            </w:pPr>
            <w:r w:rsidRPr="00C45032">
              <w:rPr>
                <w:rFonts w:eastAsia="Arial Narrow" w:cs="Arial Narrow"/>
                <w:b/>
                <w:szCs w:val="24"/>
                <w:lang w:val="sr-Latn-ME"/>
              </w:rPr>
              <w:t>inst.</w:t>
            </w:r>
          </w:p>
        </w:tc>
        <w:tc>
          <w:tcPr>
            <w:tcW w:w="2218" w:type="pct"/>
            <w:vMerge w:val="restart"/>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51E20F1B" w14:textId="77777777" w:rsidR="00C46A9D" w:rsidRPr="00C45032" w:rsidRDefault="00C46A9D" w:rsidP="001905AA">
            <w:pPr>
              <w:spacing w:before="0" w:after="0"/>
              <w:jc w:val="left"/>
              <w:rPr>
                <w:rFonts w:eastAsia="Arial Narrow" w:cs="Arial Narrow"/>
                <w:b/>
                <w:szCs w:val="24"/>
                <w:lang w:val="sr-Latn-ME"/>
              </w:rPr>
            </w:pPr>
            <w:r w:rsidRPr="00C45032">
              <w:rPr>
                <w:rFonts w:eastAsia="Arial Narrow" w:cs="Arial Narrow"/>
                <w:b/>
                <w:szCs w:val="24"/>
                <w:lang w:val="sr-Latn-ME"/>
              </w:rPr>
              <w:t>Naziv</w:t>
            </w:r>
          </w:p>
        </w:tc>
        <w:tc>
          <w:tcPr>
            <w:tcW w:w="492" w:type="pct"/>
            <w:vMerge w:val="restart"/>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686A623C" w14:textId="77777777" w:rsidR="00C46A9D" w:rsidRPr="00C45032" w:rsidRDefault="00C46A9D" w:rsidP="001905AA">
            <w:pPr>
              <w:spacing w:before="0" w:after="0"/>
              <w:jc w:val="center"/>
              <w:rPr>
                <w:rFonts w:eastAsia="Arial Narrow" w:cs="Arial Narrow"/>
                <w:b/>
                <w:szCs w:val="24"/>
                <w:lang w:val="sr-Latn-ME"/>
              </w:rPr>
            </w:pPr>
            <w:r w:rsidRPr="00C45032">
              <w:rPr>
                <w:rFonts w:eastAsia="Arial Narrow" w:cs="Arial Narrow"/>
                <w:b/>
                <w:szCs w:val="24"/>
                <w:lang w:val="sr-Latn-ME"/>
              </w:rPr>
              <w:t>Donošenje</w:t>
            </w:r>
          </w:p>
        </w:tc>
        <w:tc>
          <w:tcPr>
            <w:tcW w:w="492" w:type="pct"/>
            <w:vMerge w:val="restart"/>
            <w:tcBorders>
              <w:top w:val="single" w:sz="4" w:space="0" w:color="000000"/>
              <w:left w:val="single" w:sz="4" w:space="0" w:color="000000"/>
              <w:right w:val="single" w:sz="4" w:space="0" w:color="000000"/>
            </w:tcBorders>
            <w:shd w:val="clear" w:color="auto" w:fill="D9D9D9"/>
            <w:vAlign w:val="center"/>
          </w:tcPr>
          <w:p w14:paraId="5447996C" w14:textId="77777777" w:rsidR="00C46A9D" w:rsidRPr="00C45032" w:rsidRDefault="00C46A9D" w:rsidP="001905AA">
            <w:pPr>
              <w:spacing w:before="0" w:after="0"/>
              <w:jc w:val="center"/>
              <w:rPr>
                <w:rFonts w:eastAsia="Arial Narrow" w:cs="Arial Narrow"/>
                <w:b/>
                <w:szCs w:val="24"/>
                <w:lang w:val="sr-Latn-ME"/>
              </w:rPr>
            </w:pPr>
            <w:r w:rsidRPr="00C45032">
              <w:rPr>
                <w:rFonts w:eastAsia="Arial Narrow" w:cs="Arial Narrow"/>
                <w:b/>
                <w:szCs w:val="24"/>
                <w:lang w:val="sr-Latn-ME"/>
              </w:rPr>
              <w:t>Primjena</w:t>
            </w:r>
          </w:p>
        </w:tc>
        <w:tc>
          <w:tcPr>
            <w:tcW w:w="1175" w:type="pct"/>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59D5A737" w14:textId="77777777" w:rsidR="00C46A9D" w:rsidRPr="00C45032" w:rsidRDefault="00C46A9D" w:rsidP="001905AA">
            <w:pPr>
              <w:spacing w:before="0" w:after="0"/>
              <w:jc w:val="center"/>
              <w:rPr>
                <w:rFonts w:eastAsia="Arial Narrow" w:cs="Arial Narrow"/>
                <w:b/>
                <w:szCs w:val="24"/>
                <w:lang w:val="sr-Latn-ME"/>
              </w:rPr>
            </w:pPr>
            <w:r w:rsidRPr="00C45032">
              <w:rPr>
                <w:rFonts w:eastAsia="Arial Narrow" w:cs="Arial Narrow"/>
                <w:b/>
                <w:szCs w:val="24"/>
                <w:lang w:val="sr-Latn-ME"/>
              </w:rPr>
              <w:t>Pravna tekovina</w:t>
            </w:r>
          </w:p>
        </w:tc>
      </w:tr>
      <w:tr w:rsidR="00C46A9D" w:rsidRPr="00C45032" w14:paraId="4F934103" w14:textId="77777777" w:rsidTr="001A0901">
        <w:trPr>
          <w:jc w:val="center"/>
        </w:trPr>
        <w:tc>
          <w:tcPr>
            <w:tcW w:w="188" w:type="pct"/>
            <w:vMerge/>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70FD2773" w14:textId="77777777" w:rsidR="00C46A9D" w:rsidRPr="00C45032" w:rsidRDefault="00C46A9D" w:rsidP="001905AA">
            <w:pPr>
              <w:widowControl w:val="0"/>
              <w:pBdr>
                <w:top w:val="nil"/>
                <w:left w:val="nil"/>
                <w:bottom w:val="nil"/>
                <w:right w:val="nil"/>
                <w:between w:val="nil"/>
              </w:pBdr>
              <w:spacing w:before="0" w:after="0"/>
              <w:jc w:val="left"/>
              <w:rPr>
                <w:rFonts w:eastAsia="Arial Narrow" w:cs="Arial Narrow"/>
                <w:b/>
                <w:szCs w:val="24"/>
                <w:lang w:val="sr-Latn-ME"/>
              </w:rPr>
            </w:pPr>
          </w:p>
        </w:tc>
        <w:tc>
          <w:tcPr>
            <w:tcW w:w="436" w:type="pct"/>
            <w:vMerge/>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3ADF62C9" w14:textId="77777777" w:rsidR="00C46A9D" w:rsidRPr="00C45032" w:rsidRDefault="00C46A9D" w:rsidP="001905AA">
            <w:pPr>
              <w:widowControl w:val="0"/>
              <w:pBdr>
                <w:top w:val="nil"/>
                <w:left w:val="nil"/>
                <w:bottom w:val="nil"/>
                <w:right w:val="nil"/>
                <w:between w:val="nil"/>
              </w:pBdr>
              <w:spacing w:before="0" w:after="0"/>
              <w:jc w:val="left"/>
              <w:rPr>
                <w:rFonts w:eastAsia="Arial Narrow" w:cs="Arial Narrow"/>
                <w:b/>
                <w:szCs w:val="24"/>
                <w:lang w:val="sr-Latn-ME"/>
              </w:rPr>
            </w:pPr>
          </w:p>
        </w:tc>
        <w:tc>
          <w:tcPr>
            <w:tcW w:w="2218" w:type="pct"/>
            <w:vMerge/>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26DD842D" w14:textId="77777777" w:rsidR="00C46A9D" w:rsidRPr="00C45032" w:rsidRDefault="00C46A9D" w:rsidP="001905AA">
            <w:pPr>
              <w:widowControl w:val="0"/>
              <w:pBdr>
                <w:top w:val="nil"/>
                <w:left w:val="nil"/>
                <w:bottom w:val="nil"/>
                <w:right w:val="nil"/>
                <w:between w:val="nil"/>
              </w:pBdr>
              <w:spacing w:before="0" w:after="0"/>
              <w:jc w:val="left"/>
              <w:rPr>
                <w:rFonts w:eastAsia="Arial Narrow" w:cs="Arial Narrow"/>
                <w:b/>
                <w:szCs w:val="24"/>
                <w:lang w:val="sr-Latn-ME"/>
              </w:rPr>
            </w:pPr>
          </w:p>
        </w:tc>
        <w:tc>
          <w:tcPr>
            <w:tcW w:w="492" w:type="pct"/>
            <w:vMerge/>
            <w:tcBorders>
              <w:top w:val="single" w:sz="4" w:space="0" w:color="000000"/>
              <w:left w:val="single" w:sz="4" w:space="0" w:color="000000"/>
              <w:right w:val="single" w:sz="4" w:space="0" w:color="000000"/>
            </w:tcBorders>
            <w:shd w:val="clear" w:color="auto" w:fill="D9D9D9"/>
            <w:tcMar>
              <w:left w:w="28" w:type="dxa"/>
              <w:right w:w="28" w:type="dxa"/>
            </w:tcMar>
            <w:vAlign w:val="center"/>
          </w:tcPr>
          <w:p w14:paraId="1B246CF2" w14:textId="77777777" w:rsidR="00C46A9D" w:rsidRPr="00C45032" w:rsidRDefault="00C46A9D" w:rsidP="001905AA">
            <w:pPr>
              <w:widowControl w:val="0"/>
              <w:pBdr>
                <w:top w:val="nil"/>
                <w:left w:val="nil"/>
                <w:bottom w:val="nil"/>
                <w:right w:val="nil"/>
                <w:between w:val="nil"/>
              </w:pBdr>
              <w:spacing w:before="0" w:after="0"/>
              <w:jc w:val="left"/>
              <w:rPr>
                <w:rFonts w:eastAsia="Arial Narrow" w:cs="Arial Narrow"/>
                <w:b/>
                <w:szCs w:val="24"/>
                <w:lang w:val="sr-Latn-ME"/>
              </w:rPr>
            </w:pPr>
          </w:p>
        </w:tc>
        <w:tc>
          <w:tcPr>
            <w:tcW w:w="492" w:type="pct"/>
            <w:vMerge/>
            <w:tcBorders>
              <w:top w:val="single" w:sz="4" w:space="0" w:color="000000"/>
              <w:left w:val="single" w:sz="4" w:space="0" w:color="000000"/>
              <w:right w:val="single" w:sz="4" w:space="0" w:color="000000"/>
            </w:tcBorders>
            <w:shd w:val="clear" w:color="auto" w:fill="D9D9D9"/>
            <w:vAlign w:val="center"/>
          </w:tcPr>
          <w:p w14:paraId="5F743509" w14:textId="77777777" w:rsidR="00C46A9D" w:rsidRPr="00C45032" w:rsidRDefault="00C46A9D" w:rsidP="001905AA">
            <w:pPr>
              <w:widowControl w:val="0"/>
              <w:pBdr>
                <w:top w:val="nil"/>
                <w:left w:val="nil"/>
                <w:bottom w:val="nil"/>
                <w:right w:val="nil"/>
                <w:between w:val="nil"/>
              </w:pBdr>
              <w:spacing w:before="0" w:after="0"/>
              <w:jc w:val="left"/>
              <w:rPr>
                <w:rFonts w:eastAsia="Arial Narrow" w:cs="Arial Narrow"/>
                <w:b/>
                <w:szCs w:val="24"/>
                <w:lang w:val="sr-Latn-ME"/>
              </w:rPr>
            </w:pP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08239229" w14:textId="77777777" w:rsidR="00C46A9D" w:rsidRPr="00C45032" w:rsidRDefault="00C46A9D" w:rsidP="001905AA">
            <w:pPr>
              <w:spacing w:before="0" w:after="0"/>
              <w:jc w:val="center"/>
              <w:rPr>
                <w:rFonts w:eastAsia="Arial Narrow" w:cs="Arial Narrow"/>
                <w:b/>
                <w:szCs w:val="24"/>
                <w:lang w:val="sr-Latn-ME"/>
              </w:rPr>
            </w:pPr>
            <w:r w:rsidRPr="00C45032">
              <w:rPr>
                <w:rFonts w:eastAsia="Arial Narrow" w:cs="Arial Narrow"/>
                <w:b/>
                <w:szCs w:val="24"/>
                <w:lang w:val="sr-Latn-ME"/>
              </w:rPr>
              <w:t>Celex No</w:t>
            </w:r>
          </w:p>
        </w:tc>
        <w:tc>
          <w:tcPr>
            <w:tcW w:w="410"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57AAD3FC" w14:textId="77777777" w:rsidR="00C46A9D" w:rsidRPr="00C45032" w:rsidRDefault="00C46A9D" w:rsidP="001905AA">
            <w:pPr>
              <w:spacing w:before="0" w:after="0"/>
              <w:jc w:val="center"/>
              <w:rPr>
                <w:rFonts w:eastAsia="Arial Narrow" w:cs="Arial Narrow"/>
                <w:b/>
                <w:szCs w:val="24"/>
                <w:lang w:val="sr-Latn-ME"/>
              </w:rPr>
            </w:pPr>
            <w:r w:rsidRPr="00C45032">
              <w:rPr>
                <w:rFonts w:eastAsia="Arial Narrow" w:cs="Arial Narrow"/>
                <w:b/>
                <w:szCs w:val="24"/>
                <w:lang w:val="sr-Latn-ME"/>
              </w:rPr>
              <w:t>Ostalo</w:t>
            </w:r>
          </w:p>
        </w:tc>
      </w:tr>
      <w:tr w:rsidR="00C46A9D" w:rsidRPr="00C45032" w14:paraId="3672E9C9"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5F320174" w14:textId="77777777" w:rsidR="00C46A9D" w:rsidRPr="00C45032" w:rsidRDefault="00C46A9D" w:rsidP="001905AA">
            <w:pPr>
              <w:spacing w:before="0" w:after="0"/>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tcPr>
          <w:p w14:paraId="1C6EB887" w14:textId="77777777" w:rsidR="00C46A9D" w:rsidRPr="00C45032" w:rsidRDefault="00C46A9D" w:rsidP="001905AA">
            <w:pPr>
              <w:spacing w:before="0" w:after="0"/>
              <w:jc w:val="center"/>
              <w:rPr>
                <w:rFonts w:eastAsia="Arial Narrow" w:cs="Arial Narrow"/>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tcPr>
          <w:p w14:paraId="5EA9D068" w14:textId="77777777" w:rsidR="00C46A9D" w:rsidRPr="00C45032" w:rsidRDefault="00C46A9D" w:rsidP="001905AA">
            <w:pPr>
              <w:spacing w:before="0" w:after="0"/>
              <w:jc w:val="left"/>
              <w:rPr>
                <w:rFonts w:eastAsia="Arial Narrow" w:cs="Arial Narrow"/>
                <w:b/>
                <w:szCs w:val="24"/>
                <w:lang w:val="sr-Latn-ME"/>
              </w:rPr>
            </w:pPr>
            <w:r w:rsidRPr="00C45032">
              <w:rPr>
                <w:rFonts w:eastAsia="Arial Narrow" w:cs="Arial Narrow"/>
                <w:b/>
                <w:szCs w:val="24"/>
                <w:lang w:val="sr-Latn-ME"/>
              </w:rPr>
              <w:t>A) Kvalitet vazduha</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33AD1CEB" w14:textId="77777777" w:rsidR="00C46A9D" w:rsidRPr="00C45032" w:rsidRDefault="00C46A9D" w:rsidP="001905AA">
            <w:pPr>
              <w:spacing w:before="0" w:after="0"/>
              <w:jc w:val="left"/>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133B35DF" w14:textId="77777777" w:rsidR="00C46A9D" w:rsidRPr="00C45032" w:rsidRDefault="00C46A9D" w:rsidP="001905AA">
            <w:pPr>
              <w:spacing w:before="0" w:after="0"/>
              <w:jc w:val="left"/>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618E5EF6"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2DDDF0FD"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6F2F4D7D"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7F8F9F"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9.</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B5AB2A" w14:textId="3014C22B" w:rsidR="00C46A9D" w:rsidRPr="00C45032" w:rsidRDefault="00EB798E"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745361"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Zakon o zaštiti vazduha</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AFAA5F"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7DB34"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2028/IV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11017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32016L2284 [D]</w:t>
            </w:r>
          </w:p>
          <w:p w14:paraId="6B719562" w14:textId="1721A341"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32024L2881</w:t>
            </w:r>
            <w:r w:rsidR="00D01222">
              <w:rPr>
                <w:rFonts w:eastAsia="Arial Narrow" w:cs="Arial Narrow"/>
                <w:sz w:val="20"/>
                <w:szCs w:val="20"/>
                <w:lang w:val="sr-Latn-ME"/>
              </w:rPr>
              <w:t xml:space="preserve"> </w:t>
            </w:r>
            <w:r w:rsidRPr="00C45032">
              <w:rPr>
                <w:rFonts w:eastAsia="Arial Narrow" w:cs="Arial Narrow"/>
                <w:sz w:val="20"/>
                <w:szCs w:val="20"/>
                <w:lang w:val="sr-Latn-ME"/>
              </w:rPr>
              <w:t>[D]</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F7CBB6D"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4B538EFA"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04BCAF39" w14:textId="77777777" w:rsidR="00C46A9D" w:rsidRPr="00C45032" w:rsidRDefault="00C46A9D" w:rsidP="001905AA">
            <w:pPr>
              <w:spacing w:before="0" w:after="0"/>
              <w:ind w:left="142"/>
              <w:contextualSpacing/>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tcPr>
          <w:p w14:paraId="559AC618" w14:textId="77777777" w:rsidR="00C46A9D" w:rsidRPr="00C45032" w:rsidRDefault="00C46A9D" w:rsidP="001905AA">
            <w:pPr>
              <w:spacing w:before="0" w:after="0"/>
              <w:jc w:val="center"/>
              <w:rPr>
                <w:rFonts w:eastAsia="Arial Narrow" w:cs="Arial Narrow"/>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tcPr>
          <w:p w14:paraId="2DAE5CE3" w14:textId="77777777" w:rsidR="00C46A9D" w:rsidRPr="00C45032" w:rsidRDefault="00C46A9D" w:rsidP="001905AA">
            <w:pPr>
              <w:spacing w:before="0" w:after="0"/>
              <w:jc w:val="left"/>
              <w:rPr>
                <w:rFonts w:eastAsia="Arial Narrow" w:cs="Arial Narrow"/>
                <w:b/>
                <w:szCs w:val="24"/>
                <w:lang w:val="sr-Latn-ME"/>
              </w:rPr>
            </w:pPr>
            <w:r w:rsidRPr="00C45032">
              <w:rPr>
                <w:rFonts w:eastAsia="Arial Narrow" w:cs="Arial Narrow"/>
                <w:b/>
                <w:szCs w:val="24"/>
                <w:lang w:val="sr-Latn-ME"/>
              </w:rPr>
              <w:t>B) Upravljanje otpadom</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152E45F6" w14:textId="77777777" w:rsidR="00C46A9D" w:rsidRPr="00C45032" w:rsidRDefault="00C46A9D" w:rsidP="001905AA">
            <w:pPr>
              <w:spacing w:before="0" w:after="0"/>
              <w:jc w:val="left"/>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2B3EAB83" w14:textId="77777777" w:rsidR="00C46A9D" w:rsidRPr="00C45032" w:rsidRDefault="00C46A9D" w:rsidP="001905AA">
            <w:pPr>
              <w:spacing w:before="0" w:after="0"/>
              <w:jc w:val="left"/>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1E467C76"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1121735E"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55F0867F"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A0DEA4"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10.</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8A20E8"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1D2A45"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Uredba o načinu i postupku osnivanja organizovanog sistema preuzimanja, sakupljanja i obrade otpada od električnih i elektronskih proizvoda i rada tog sistema</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EB3F35"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E49931"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D5BB79"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32012L0019 [P]</w:t>
            </w:r>
          </w:p>
          <w:p w14:paraId="5186068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32017R0699 [P]</w:t>
            </w:r>
          </w:p>
          <w:p w14:paraId="1DB4F60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32019R0290 [D]</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24E6E76"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4799BC92"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64A9FB"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11.</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D9AE9E"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0CB23A"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Uredba o načinu i postupku osnivanja sistema preuzimanja, sakupljanja i obrade otpadnih baterija i rada tog sistema</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1E11D7"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2025/IV</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9F5CD8"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B987FD"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32006L0066 [P]</w:t>
            </w:r>
          </w:p>
          <w:p w14:paraId="73A2AD41"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32023R1542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2DD873B"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63D5067E"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E41A95"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12.</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DCB566" w14:textId="77777777" w:rsidR="00C46A9D" w:rsidRPr="00C45032" w:rsidDel="003A5CF3"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7D9DA" w14:textId="77777777" w:rsidR="00C46A9D" w:rsidRPr="00C45032" w:rsidDel="003A5CF3"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Uredba o bližim uslovima sprovođenja programa proširene odgovornosti proizvođača</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DD6B31" w14:textId="77777777" w:rsidR="00C46A9D" w:rsidRPr="00C45032" w:rsidDel="003A5CF3"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661F53" w14:textId="77777777" w:rsidR="00C46A9D" w:rsidRPr="00C45032" w:rsidDel="003A5CF3"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CC9BE8" w14:textId="77777777" w:rsidR="00C46A9D" w:rsidRPr="00C45032" w:rsidRDefault="00C46A9D" w:rsidP="001905AA">
            <w:pPr>
              <w:spacing w:before="0" w:after="0"/>
              <w:jc w:val="center"/>
              <w:rPr>
                <w:sz w:val="20"/>
                <w:szCs w:val="20"/>
                <w:lang w:val="sr-Latn-ME"/>
              </w:rPr>
            </w:pPr>
            <w:r w:rsidRPr="00C45032">
              <w:rPr>
                <w:sz w:val="20"/>
                <w:szCs w:val="20"/>
                <w:lang w:val="sr-Latn-ME"/>
              </w:rPr>
              <w:t xml:space="preserve">32011D0753 </w:t>
            </w:r>
            <w:r w:rsidRPr="00C45032">
              <w:rPr>
                <w:rFonts w:eastAsia="Arial Narrow" w:cs="Arial Narrow"/>
                <w:sz w:val="20"/>
                <w:szCs w:val="20"/>
                <w:lang w:val="sr-Latn-ME"/>
              </w:rPr>
              <w:t>[P]</w:t>
            </w:r>
          </w:p>
          <w:p w14:paraId="3685C436" w14:textId="77777777" w:rsidR="00C46A9D" w:rsidRPr="00C45032" w:rsidRDefault="00C46A9D" w:rsidP="001905AA">
            <w:pPr>
              <w:spacing w:before="0" w:after="0"/>
              <w:jc w:val="center"/>
              <w:rPr>
                <w:sz w:val="20"/>
                <w:szCs w:val="20"/>
                <w:lang w:val="sr-Latn-ME"/>
              </w:rPr>
            </w:pPr>
            <w:r w:rsidRPr="00C45032">
              <w:rPr>
                <w:sz w:val="20"/>
                <w:szCs w:val="20"/>
                <w:lang w:val="sr-Latn-ME"/>
              </w:rPr>
              <w:t xml:space="preserve">32023R1542 </w:t>
            </w:r>
            <w:r w:rsidRPr="00C45032">
              <w:rPr>
                <w:rFonts w:eastAsia="Arial Narrow" w:cs="Arial Narrow"/>
                <w:sz w:val="20"/>
                <w:szCs w:val="20"/>
                <w:lang w:val="sr-Latn-ME"/>
              </w:rPr>
              <w:t>[P]</w:t>
            </w:r>
          </w:p>
          <w:p w14:paraId="44C5168C" w14:textId="77777777" w:rsidR="00C46A9D" w:rsidRPr="00C45032" w:rsidDel="003A5CF3" w:rsidRDefault="00C46A9D" w:rsidP="001905AA">
            <w:pPr>
              <w:spacing w:before="0" w:after="0"/>
              <w:jc w:val="center"/>
              <w:rPr>
                <w:rFonts w:eastAsia="Arial Narrow" w:cs="Arial Narrow"/>
                <w:sz w:val="20"/>
                <w:szCs w:val="20"/>
                <w:lang w:val="sr-Latn-ME"/>
              </w:rPr>
            </w:pPr>
            <w:r w:rsidRPr="00C45032">
              <w:rPr>
                <w:sz w:val="20"/>
                <w:szCs w:val="20"/>
                <w:lang w:val="sr-Latn-ME"/>
              </w:rPr>
              <w:t xml:space="preserve">32019D2193 </w:t>
            </w:r>
            <w:r w:rsidRPr="00C45032">
              <w:rPr>
                <w:rFonts w:eastAsia="Arial Narrow" w:cs="Arial Narrow"/>
                <w:sz w:val="20"/>
                <w:szCs w:val="20"/>
                <w:lang w:val="sr-Latn-ME"/>
              </w:rPr>
              <w:t>[P]</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7FEC4E9"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1B9B869B"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7E670688" w14:textId="77777777" w:rsidR="00C46A9D" w:rsidRPr="00C45032" w:rsidRDefault="00C46A9D" w:rsidP="001905AA">
            <w:pPr>
              <w:spacing w:before="0" w:after="0"/>
              <w:ind w:left="142"/>
              <w:contextualSpacing/>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tcPr>
          <w:p w14:paraId="51728BC9" w14:textId="77777777" w:rsidR="00C46A9D" w:rsidRPr="00C45032" w:rsidRDefault="00C46A9D" w:rsidP="001905AA">
            <w:pPr>
              <w:spacing w:before="0" w:after="0"/>
              <w:jc w:val="center"/>
              <w:rPr>
                <w:rFonts w:eastAsia="Arial Narrow" w:cs="Arial Narrow"/>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tcPr>
          <w:p w14:paraId="32698BF1" w14:textId="77777777" w:rsidR="00C46A9D" w:rsidRPr="00C45032" w:rsidRDefault="00C46A9D" w:rsidP="001905AA">
            <w:pPr>
              <w:spacing w:before="0" w:after="0"/>
              <w:ind w:right="217"/>
              <w:jc w:val="left"/>
              <w:rPr>
                <w:rFonts w:eastAsia="Arial Narrow" w:cs="Arial Narrow"/>
                <w:b/>
                <w:szCs w:val="24"/>
                <w:lang w:val="sr-Latn-ME"/>
              </w:rPr>
            </w:pPr>
            <w:r w:rsidRPr="00C45032">
              <w:rPr>
                <w:rFonts w:eastAsia="Arial Narrow" w:cs="Arial Narrow"/>
                <w:b/>
                <w:szCs w:val="24"/>
                <w:lang w:val="sr-Latn-ME"/>
              </w:rPr>
              <w:t xml:space="preserve">C) Kvalitet voda </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162A61F0" w14:textId="77777777" w:rsidR="00C46A9D" w:rsidRPr="00C45032" w:rsidRDefault="00C46A9D" w:rsidP="001905AA">
            <w:pPr>
              <w:spacing w:before="0" w:after="0"/>
              <w:jc w:val="left"/>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72FBEF4E" w14:textId="77777777" w:rsidR="00C46A9D" w:rsidRPr="00C45032" w:rsidRDefault="00C46A9D" w:rsidP="001905AA">
            <w:pPr>
              <w:spacing w:before="0" w:after="0"/>
              <w:jc w:val="left"/>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4618693D"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318A2433"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56F53D94"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87A620"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13.</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FCEDD8"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3D5799"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Zakon o izmjenama i dopunama Zakona o upravljanju komunalnim otpadnim vodama</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568A81"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0C75DE"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2025/II</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129AFE"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31991L0271 [D]</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0D0D7D8"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47E88EAA"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194834E1"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14.</w:t>
            </w:r>
          </w:p>
        </w:tc>
        <w:tc>
          <w:tcPr>
            <w:tcW w:w="436"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0221549D"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MZD</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53B7B957"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Zakon o izmjenama i dopunama Zakona o obezbjeđivanju zdravstveno ispravne vode za ljudsku upotrebu</w:t>
            </w:r>
          </w:p>
        </w:tc>
        <w:tc>
          <w:tcPr>
            <w:tcW w:w="492"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4A4E2230" w14:textId="4DA251D9"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2026/II</w:t>
            </w:r>
          </w:p>
        </w:tc>
        <w:tc>
          <w:tcPr>
            <w:tcW w:w="492"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32826547" w14:textId="72A5D6B1"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w:t>
            </w:r>
            <w:r w:rsidR="00737936" w:rsidRPr="00C45032">
              <w:rPr>
                <w:rFonts w:eastAsia="Arial Narrow" w:cs="Arial Narrow"/>
                <w:szCs w:val="24"/>
                <w:lang w:val="sr-Latn-ME"/>
              </w:rPr>
              <w:t>/</w:t>
            </w:r>
            <w:r w:rsidRPr="00C45032">
              <w:rPr>
                <w:rFonts w:eastAsia="Arial Narrow" w:cs="Arial Narrow"/>
                <w:szCs w:val="24"/>
                <w:lang w:val="sr-Latn-ME"/>
              </w:rPr>
              <w:t>III</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4F74267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31998L0083 [D]</w:t>
            </w:r>
          </w:p>
          <w:p w14:paraId="35F47C9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32020L2184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vAlign w:val="center"/>
          </w:tcPr>
          <w:p w14:paraId="7F5DADFC"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36F79AD9"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3FB5DBCF"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15.</w:t>
            </w:r>
          </w:p>
        </w:tc>
        <w:tc>
          <w:tcPr>
            <w:tcW w:w="436"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3EBE7C0D"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MZD</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2CA9CF1F"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Pravilnik o sanitarno-tehničkim, higijenskim i drugim uslovima koje moraju da ispunjavaju sistemi za javno vodosnabdijevanje</w:t>
            </w:r>
          </w:p>
        </w:tc>
        <w:tc>
          <w:tcPr>
            <w:tcW w:w="492"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097BAE48"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2025/IV</w:t>
            </w:r>
          </w:p>
        </w:tc>
        <w:tc>
          <w:tcPr>
            <w:tcW w:w="492"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68D9C7B6"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05CF7CDE"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31998L0083 [D]</w:t>
            </w:r>
          </w:p>
          <w:p w14:paraId="03F60BC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32020L2184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vAlign w:val="center"/>
          </w:tcPr>
          <w:p w14:paraId="112E441C"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773722CA"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53FC44E8" w14:textId="77777777" w:rsidR="00C46A9D" w:rsidRPr="00C45032" w:rsidRDefault="00C46A9D" w:rsidP="001905AA">
            <w:pPr>
              <w:spacing w:before="0" w:after="0"/>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tcPr>
          <w:p w14:paraId="0FEC5C77" w14:textId="77777777" w:rsidR="00C46A9D" w:rsidRPr="00C45032" w:rsidRDefault="00C46A9D" w:rsidP="001905AA">
            <w:pPr>
              <w:spacing w:before="0" w:after="0"/>
              <w:jc w:val="center"/>
              <w:rPr>
                <w:rFonts w:eastAsia="Arial Narrow" w:cs="Arial Narrow"/>
                <w:b/>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tcPr>
          <w:p w14:paraId="79A3EF15" w14:textId="77777777" w:rsidR="00C46A9D" w:rsidRPr="00C45032" w:rsidRDefault="00C46A9D" w:rsidP="001905AA">
            <w:pPr>
              <w:spacing w:before="0" w:after="0"/>
              <w:ind w:right="217"/>
              <w:jc w:val="left"/>
              <w:rPr>
                <w:rFonts w:eastAsia="Arial Narrow" w:cs="Arial Narrow"/>
                <w:b/>
                <w:szCs w:val="24"/>
                <w:lang w:val="sr-Latn-ME"/>
              </w:rPr>
            </w:pPr>
            <w:r w:rsidRPr="00C45032">
              <w:rPr>
                <w:rFonts w:eastAsia="Arial Narrow" w:cs="Arial Narrow"/>
                <w:b/>
                <w:szCs w:val="24"/>
                <w:lang w:val="sr-Latn-ME"/>
              </w:rPr>
              <w:t>D) Zaštita prirode</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2117FF21" w14:textId="77777777" w:rsidR="00C46A9D" w:rsidRPr="00C45032" w:rsidRDefault="00C46A9D" w:rsidP="001905AA">
            <w:pPr>
              <w:spacing w:before="0" w:after="0"/>
              <w:jc w:val="left"/>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30A34A43" w14:textId="77777777" w:rsidR="00C46A9D" w:rsidRPr="00C45032" w:rsidRDefault="00C46A9D" w:rsidP="001905AA">
            <w:pPr>
              <w:spacing w:before="0" w:after="0"/>
              <w:jc w:val="left"/>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0364CBCD"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4CEB3AAF"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6D861151"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3E89B5"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16.</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35B501"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6DAF72"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Zakon o zaštiti prirode</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F07836"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2025/II</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409A9E"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2025/III</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786190"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32014R0511 [P]</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A4393B3"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1E8119CE"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5341B8" w14:textId="77777777" w:rsidR="00C46A9D" w:rsidRPr="00C45032" w:rsidRDefault="00C46A9D" w:rsidP="001905AA">
            <w:pPr>
              <w:spacing w:before="0" w:after="0"/>
              <w:ind w:left="142"/>
              <w:contextualSpacing/>
              <w:jc w:val="center"/>
              <w:rPr>
                <w:rFonts w:eastAsia="Arial Narrow" w:cs="Arial Narrow"/>
                <w:szCs w:val="24"/>
                <w:lang w:val="sr-Latn-ME"/>
              </w:rPr>
            </w:pPr>
            <w:bookmarkStart w:id="393" w:name="_Hlk186007535"/>
            <w:r w:rsidRPr="00C45032">
              <w:rPr>
                <w:rFonts w:eastAsia="Arial Narrow" w:cs="Arial Narrow"/>
                <w:szCs w:val="24"/>
                <w:lang w:val="sr-Latn-ME"/>
              </w:rPr>
              <w:t>17.</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0CFBE5"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MPŠV</w:t>
            </w:r>
          </w:p>
        </w:tc>
        <w:tc>
          <w:tcPr>
            <w:tcW w:w="22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28680C"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Zakon o prometu drveta i proizvoda od drveta</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2C3E65"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2025/IV</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627EB5"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A3D3AD" w14:textId="77777777" w:rsidR="00C46A9D" w:rsidRPr="00C45032" w:rsidRDefault="00C46A9D" w:rsidP="001905AA">
            <w:pPr>
              <w:spacing w:before="0" w:after="0"/>
              <w:jc w:val="center"/>
              <w:rPr>
                <w:rFonts w:eastAsia="Arial Narrow" w:cs="Arial Narrow"/>
                <w:sz w:val="20"/>
                <w:szCs w:val="20"/>
              </w:rPr>
            </w:pPr>
            <w:r w:rsidRPr="00C45032">
              <w:rPr>
                <w:rFonts w:eastAsia="Arial Narrow" w:cs="Arial Narrow"/>
                <w:sz w:val="20"/>
                <w:szCs w:val="20"/>
                <w:lang w:val="sr-Latn-ME"/>
              </w:rPr>
              <w:t>32010R0995 [D]</w:t>
            </w:r>
          </w:p>
          <w:p w14:paraId="3AFC594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rPr>
              <w:t>02005R2173 (D)</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DFAEDC8" w14:textId="77777777" w:rsidR="00C46A9D" w:rsidRPr="00C45032" w:rsidRDefault="00C46A9D" w:rsidP="001905AA">
            <w:pPr>
              <w:spacing w:before="0" w:after="0"/>
              <w:jc w:val="left"/>
              <w:rPr>
                <w:rFonts w:eastAsia="Arial Narrow" w:cs="Arial Narrow"/>
                <w:szCs w:val="24"/>
                <w:lang w:val="sr-Latn-ME"/>
              </w:rPr>
            </w:pPr>
          </w:p>
        </w:tc>
      </w:tr>
      <w:bookmarkEnd w:id="393"/>
      <w:tr w:rsidR="00C46A9D" w:rsidRPr="00C45032" w14:paraId="41033F7D"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C7A8F5"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lastRenderedPageBreak/>
              <w:t>18.</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A9B6E3"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DA1449"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Pravilnik o listi divljih vrsta ptica koje se mogu nuditi na prodaju žive ili mrtve, transportovati i držati radi prodaje i nuditi na prodaju i njihove bilo koje prepoznatljive djelove ili derivate prodavati ako su ubijene, uhvaćene ili pribavljene u skladu sa Zakonom o zaštiti prirode i Zakonom o divljači i lovstvu</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48E4A1"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2025/IV</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779920"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3A5A0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32009L0147 [D]</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89BEDEB"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1462D810" w14:textId="77777777" w:rsidTr="001A0901">
        <w:trPr>
          <w:trHeight w:val="360"/>
          <w:jc w:val="center"/>
        </w:trPr>
        <w:tc>
          <w:tcPr>
            <w:tcW w:w="188"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4A78690"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19.</w:t>
            </w:r>
          </w:p>
        </w:tc>
        <w:tc>
          <w:tcPr>
            <w:tcW w:w="436"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9E20839"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MPŠV</w:t>
            </w:r>
          </w:p>
        </w:tc>
        <w:tc>
          <w:tcPr>
            <w:tcW w:w="2218"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F62383E"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Pravilnik o izmjenama i dopunama Pravilnika o lovnim sezonama</w:t>
            </w:r>
          </w:p>
        </w:tc>
        <w:tc>
          <w:tcPr>
            <w:tcW w:w="492"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6146B94"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92"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86FEA6E"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764" w:type="pct"/>
            <w:gridSpan w:val="2"/>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881336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31991R3254 [P]</w:t>
            </w:r>
          </w:p>
          <w:p w14:paraId="2F9D2400"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32009L0147 [D]</w:t>
            </w:r>
          </w:p>
        </w:tc>
        <w:tc>
          <w:tcPr>
            <w:tcW w:w="410"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vAlign w:val="center"/>
          </w:tcPr>
          <w:p w14:paraId="3A7ACEF8"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33E8B58E" w14:textId="77777777" w:rsidTr="001A0901">
        <w:trPr>
          <w:trHeight w:val="165"/>
          <w:jc w:val="center"/>
        </w:trPr>
        <w:tc>
          <w:tcPr>
            <w:tcW w:w="188"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F079ABB"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20.</w:t>
            </w:r>
          </w:p>
        </w:tc>
        <w:tc>
          <w:tcPr>
            <w:tcW w:w="4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1C7C542"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7E76032" w14:textId="77777777" w:rsidR="00C46A9D" w:rsidRPr="00C45032" w:rsidRDefault="00C46A9D" w:rsidP="001905AA">
            <w:pPr>
              <w:autoSpaceDE w:val="0"/>
              <w:autoSpaceDN w:val="0"/>
              <w:adjustRightInd w:val="0"/>
              <w:spacing w:before="0" w:after="0"/>
              <w:ind w:left="79" w:right="119"/>
              <w:rPr>
                <w:rFonts w:eastAsia="Arial Narrow" w:cs="Arial Narrow"/>
                <w:szCs w:val="24"/>
                <w:lang w:val="sr-Latn-ME"/>
              </w:rPr>
            </w:pPr>
            <w:bookmarkStart w:id="394" w:name="_Hlk161908465"/>
            <w:r w:rsidRPr="00C45032">
              <w:rPr>
                <w:rFonts w:cs="Calibri"/>
                <w:szCs w:val="24"/>
                <w:lang w:val="sr-Latn-ME"/>
              </w:rPr>
              <w:t>Pravilnik o izmjenama i dopunama Pravilnika o bližim uslovima za promet zaštićenih divljih biljaka, životinja i gljiva</w:t>
            </w:r>
            <w:bookmarkEnd w:id="394"/>
          </w:p>
        </w:tc>
        <w:tc>
          <w:tcPr>
            <w:tcW w:w="49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2625B99"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2025/II</w:t>
            </w:r>
          </w:p>
        </w:tc>
        <w:tc>
          <w:tcPr>
            <w:tcW w:w="49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260B2C2"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2025/III</w:t>
            </w:r>
          </w:p>
        </w:tc>
        <w:tc>
          <w:tcPr>
            <w:tcW w:w="764"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2B67C78" w14:textId="77777777" w:rsidR="00C46A9D" w:rsidRPr="00C45032" w:rsidRDefault="00C46A9D" w:rsidP="001905AA">
            <w:pPr>
              <w:spacing w:before="0" w:after="0" w:line="259" w:lineRule="auto"/>
              <w:jc w:val="center"/>
              <w:rPr>
                <w:sz w:val="20"/>
                <w:szCs w:val="20"/>
                <w:lang w:val="sr-Latn-ME"/>
              </w:rPr>
            </w:pPr>
            <w:r w:rsidRPr="00C45032">
              <w:rPr>
                <w:sz w:val="20"/>
                <w:szCs w:val="20"/>
                <w:lang w:val="sr-Latn-ME"/>
              </w:rPr>
              <w:t xml:space="preserve">32021R2281 </w:t>
            </w:r>
            <w:r w:rsidRPr="00C45032">
              <w:rPr>
                <w:rFonts w:eastAsia="Arial Narrow" w:cs="Arial Narrow"/>
                <w:sz w:val="20"/>
                <w:szCs w:val="20"/>
                <w:lang w:val="sr-Latn-ME"/>
              </w:rPr>
              <w:t>[P]</w:t>
            </w:r>
          </w:p>
          <w:p w14:paraId="4DD1D6B8" w14:textId="77777777" w:rsidR="00C46A9D" w:rsidRPr="00C45032" w:rsidRDefault="00C46A9D" w:rsidP="001905AA">
            <w:pPr>
              <w:spacing w:before="0" w:after="0"/>
              <w:jc w:val="center"/>
              <w:rPr>
                <w:sz w:val="20"/>
                <w:szCs w:val="20"/>
                <w:lang w:val="sr-Latn-ME"/>
              </w:rPr>
            </w:pPr>
            <w:r w:rsidRPr="00C45032">
              <w:rPr>
                <w:sz w:val="20"/>
                <w:szCs w:val="20"/>
                <w:lang w:val="sr-Latn-ME"/>
              </w:rPr>
              <w:t xml:space="preserve">32023R0966 </w:t>
            </w:r>
            <w:r w:rsidRPr="00C45032">
              <w:rPr>
                <w:rFonts w:eastAsia="Arial Narrow" w:cs="Arial Narrow"/>
                <w:sz w:val="20"/>
                <w:szCs w:val="20"/>
                <w:lang w:val="sr-Latn-ME"/>
              </w:rPr>
              <w:t>[P]</w:t>
            </w:r>
          </w:p>
          <w:p w14:paraId="0627237E" w14:textId="77777777" w:rsidR="00C46A9D" w:rsidRPr="00C45032" w:rsidRDefault="00C46A9D" w:rsidP="001905AA">
            <w:pPr>
              <w:spacing w:before="0" w:after="0" w:line="259" w:lineRule="auto"/>
              <w:jc w:val="center"/>
              <w:rPr>
                <w:rFonts w:eastAsia="Arial Narrow" w:cs="Arial Narrow"/>
                <w:sz w:val="20"/>
                <w:szCs w:val="20"/>
                <w:lang w:val="sr-Latn-ME"/>
              </w:rPr>
            </w:pPr>
            <w:r w:rsidRPr="00C45032">
              <w:rPr>
                <w:sz w:val="20"/>
                <w:szCs w:val="20"/>
                <w:lang w:val="sr-Latn-ME"/>
              </w:rPr>
              <w:t xml:space="preserve">32021R2280 </w:t>
            </w:r>
            <w:r w:rsidRPr="00C45032">
              <w:rPr>
                <w:rFonts w:eastAsia="Arial Narrow" w:cs="Arial Narrow"/>
                <w:sz w:val="20"/>
                <w:szCs w:val="20"/>
                <w:lang w:val="sr-Latn-ME"/>
              </w:rPr>
              <w:t>[P]</w:t>
            </w:r>
          </w:p>
          <w:p w14:paraId="268959AA" w14:textId="77777777" w:rsidR="00C46A9D" w:rsidRPr="00C45032" w:rsidRDefault="00C46A9D" w:rsidP="001905AA">
            <w:pPr>
              <w:spacing w:before="0" w:after="0" w:line="259" w:lineRule="auto"/>
              <w:jc w:val="center"/>
              <w:rPr>
                <w:rFonts w:eastAsia="Arial Narrow" w:cs="Arial Narrow"/>
                <w:sz w:val="20"/>
                <w:szCs w:val="20"/>
                <w:lang w:val="sr-Latn-ME"/>
              </w:rPr>
            </w:pPr>
            <w:r w:rsidRPr="00C45032">
              <w:rPr>
                <w:rFonts w:eastAsia="Arial Narrow" w:cs="Arial Narrow"/>
                <w:sz w:val="20"/>
                <w:szCs w:val="20"/>
                <w:lang w:val="sr-Latn-ME"/>
              </w:rPr>
              <w:t>32023R2770 [P]</w:t>
            </w:r>
          </w:p>
        </w:tc>
        <w:tc>
          <w:tcPr>
            <w:tcW w:w="410"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7E418DC5"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66AB4064" w14:textId="77777777" w:rsidTr="001A0901">
        <w:trPr>
          <w:trHeight w:val="165"/>
          <w:jc w:val="center"/>
        </w:trPr>
        <w:tc>
          <w:tcPr>
            <w:tcW w:w="188"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189CD26"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21.</w:t>
            </w:r>
          </w:p>
        </w:tc>
        <w:tc>
          <w:tcPr>
            <w:tcW w:w="4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E8FE600"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1775483" w14:textId="77777777" w:rsidR="00C46A9D" w:rsidRPr="00C45032" w:rsidRDefault="00C46A9D" w:rsidP="001905AA">
            <w:pPr>
              <w:autoSpaceDE w:val="0"/>
              <w:autoSpaceDN w:val="0"/>
              <w:adjustRightInd w:val="0"/>
              <w:spacing w:before="0" w:after="0"/>
              <w:ind w:left="79" w:right="119"/>
              <w:rPr>
                <w:rFonts w:cs="Calibri"/>
                <w:szCs w:val="24"/>
                <w:lang w:val="sr-Latn-ME"/>
              </w:rPr>
            </w:pPr>
            <w:r w:rsidRPr="00C45032">
              <w:rPr>
                <w:rFonts w:cs="Calibri"/>
                <w:szCs w:val="24"/>
                <w:lang w:val="sr-Latn-ME"/>
              </w:rPr>
              <w:t>Lista zaštićenih divljih vrsta biljaka, životinja i gljiva</w:t>
            </w:r>
          </w:p>
        </w:tc>
        <w:tc>
          <w:tcPr>
            <w:tcW w:w="49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9F1E1A6"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2025/II</w:t>
            </w:r>
          </w:p>
        </w:tc>
        <w:tc>
          <w:tcPr>
            <w:tcW w:w="49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F6A540A"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2025/IV</w:t>
            </w:r>
          </w:p>
        </w:tc>
        <w:tc>
          <w:tcPr>
            <w:tcW w:w="764"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D26E4B3" w14:textId="77777777" w:rsidR="00C46A9D" w:rsidRPr="00C45032" w:rsidRDefault="00C46A9D" w:rsidP="001905AA">
            <w:pPr>
              <w:spacing w:before="0" w:after="0" w:line="259" w:lineRule="auto"/>
              <w:jc w:val="center"/>
              <w:rPr>
                <w:sz w:val="20"/>
                <w:szCs w:val="20"/>
                <w:lang w:val="sr-Latn-ME"/>
              </w:rPr>
            </w:pPr>
            <w:r w:rsidRPr="00C45032">
              <w:rPr>
                <w:sz w:val="20"/>
                <w:szCs w:val="20"/>
                <w:lang w:val="sr-Latn-ME"/>
              </w:rPr>
              <w:t>32024D0630 [D]</w:t>
            </w:r>
          </w:p>
        </w:tc>
        <w:tc>
          <w:tcPr>
            <w:tcW w:w="410"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0820A01D"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7CDF7385"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52D21D96" w14:textId="77777777" w:rsidR="00C46A9D" w:rsidRPr="00C45032" w:rsidRDefault="00C46A9D" w:rsidP="001905AA">
            <w:pPr>
              <w:spacing w:before="0" w:after="0"/>
              <w:ind w:left="391"/>
              <w:contextualSpacing/>
              <w:jc w:val="left"/>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tcPr>
          <w:p w14:paraId="61C5D47D" w14:textId="77777777" w:rsidR="00C46A9D" w:rsidRPr="00C45032" w:rsidRDefault="00C46A9D" w:rsidP="001905AA">
            <w:pPr>
              <w:spacing w:before="0" w:after="0"/>
              <w:jc w:val="center"/>
              <w:rPr>
                <w:rFonts w:eastAsia="Arial Narrow" w:cs="Arial Narrow"/>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tcPr>
          <w:p w14:paraId="7D75A6CF" w14:textId="77777777" w:rsidR="00C46A9D" w:rsidRPr="00C45032" w:rsidRDefault="00C46A9D" w:rsidP="001905AA">
            <w:pPr>
              <w:spacing w:before="0" w:after="0"/>
              <w:ind w:right="217"/>
              <w:rPr>
                <w:rFonts w:eastAsia="Arial Narrow" w:cs="Arial Narrow"/>
                <w:b/>
                <w:szCs w:val="24"/>
                <w:lang w:val="sr-Latn-ME"/>
              </w:rPr>
            </w:pPr>
            <w:r w:rsidRPr="00C45032">
              <w:rPr>
                <w:rFonts w:eastAsia="Arial Narrow" w:cs="Arial Narrow"/>
                <w:b/>
                <w:szCs w:val="24"/>
                <w:lang w:val="sr-Latn-ME"/>
              </w:rPr>
              <w:t>E) Kontrola industrijskog zagađenja</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258D4684" w14:textId="77777777" w:rsidR="00C46A9D" w:rsidRPr="00C45032" w:rsidRDefault="00C46A9D" w:rsidP="001905AA">
            <w:pPr>
              <w:spacing w:before="0" w:after="0"/>
              <w:jc w:val="left"/>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37D6FE69" w14:textId="77777777" w:rsidR="00C46A9D" w:rsidRPr="00C45032" w:rsidRDefault="00C46A9D" w:rsidP="001905AA">
            <w:pPr>
              <w:spacing w:before="0" w:after="0"/>
              <w:jc w:val="left"/>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4DEACE6C"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43FDDBA0"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0612F992" w14:textId="77777777" w:rsidTr="001A0901">
        <w:trPr>
          <w:trHeight w:val="665"/>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35FB2D3"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22.</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95C05B8"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A543F1B"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Pravilnik o izmjenama i dopunama Pravilnika o načinu vođenja katastra zagađivača</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D05D1CB" w14:textId="77777777" w:rsidR="00C46A9D" w:rsidRPr="00C45032" w:rsidRDefault="00C46A9D" w:rsidP="001905AA">
            <w:pPr>
              <w:spacing w:before="0" w:after="0"/>
              <w:jc w:val="center"/>
              <w:rPr>
                <w:rFonts w:eastAsia="Arial Narrow" w:cs="Arial Narrow"/>
                <w:szCs w:val="24"/>
                <w:lang w:val="sr-Latn-ME"/>
              </w:rPr>
            </w:pPr>
            <w:r w:rsidRPr="00C45032">
              <w:rPr>
                <w:szCs w:val="24"/>
                <w:lang w:val="sr-Latn-ME"/>
              </w:rPr>
              <w:t>2025/III</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34E0A34" w14:textId="77777777" w:rsidR="00C46A9D" w:rsidRPr="00C45032" w:rsidRDefault="00C46A9D" w:rsidP="001905AA">
            <w:pPr>
              <w:spacing w:before="0" w:after="0"/>
              <w:jc w:val="center"/>
              <w:rPr>
                <w:rFonts w:eastAsia="Arial Narrow" w:cs="Arial Narrow"/>
                <w:szCs w:val="24"/>
                <w:lang w:val="sr-Latn-ME"/>
              </w:rPr>
            </w:pPr>
            <w:r w:rsidRPr="00C45032">
              <w:rPr>
                <w:szCs w:val="24"/>
                <w:lang w:val="sr-Latn-ME"/>
              </w:rPr>
              <w:t>2025/III</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3EA1BDE"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32006R0166 [P]</w:t>
            </w:r>
          </w:p>
          <w:p w14:paraId="273C0F96"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32024R1244 [P]</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62EA23E"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6403120D" w14:textId="77777777" w:rsidTr="001A0901">
        <w:trPr>
          <w:trHeight w:val="719"/>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0FD0FBC"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23.</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75173E5"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AD7CE70"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Uputstvo za upotrebu najbolje dostupnih tehnika u skladu sa Zakonom o industrijskim emisijama</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4178C02" w14:textId="77777777" w:rsidR="00C46A9D" w:rsidRPr="00C45032" w:rsidRDefault="00C46A9D" w:rsidP="001905AA">
            <w:pPr>
              <w:spacing w:before="0" w:after="0"/>
              <w:jc w:val="center"/>
              <w:rPr>
                <w:rFonts w:eastAsia="Arial Narrow" w:cs="Arial Narrow"/>
                <w:szCs w:val="24"/>
                <w:lang w:val="sr-Latn-ME"/>
              </w:rPr>
            </w:pPr>
            <w:r w:rsidRPr="00C45032">
              <w:rPr>
                <w:szCs w:val="24"/>
                <w:lang w:val="sr-Latn-ME"/>
              </w:rPr>
              <w:t>2025/IV</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663032A" w14:textId="77777777" w:rsidR="00C46A9D" w:rsidRPr="00C45032" w:rsidRDefault="00C46A9D" w:rsidP="001905AA">
            <w:pPr>
              <w:spacing w:before="0" w:after="0"/>
              <w:jc w:val="center"/>
              <w:rPr>
                <w:rFonts w:eastAsia="Arial Narrow" w:cs="Arial Narrow"/>
                <w:szCs w:val="24"/>
                <w:lang w:val="sr-Latn-ME"/>
              </w:rPr>
            </w:pPr>
            <w:r w:rsidRPr="00C45032">
              <w:rPr>
                <w:szCs w:val="24"/>
                <w:lang w:val="sr-Latn-ME"/>
              </w:rPr>
              <w:t>2025/IV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F7D4550"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32010L0075 [P]</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3D8ECD8"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1A9086DA" w14:textId="77777777" w:rsidTr="001A0901">
        <w:trPr>
          <w:trHeight w:val="1025"/>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4D87907"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24.</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FA7E87E"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78F19A4"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Uredba o graničnim vrijednostima emisija iz postrojenja za sagorijevanje i načinu izračunavanja graničnih vrijednosti emisija za postrojenja koja koriste više vrsta goriva</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7D789AF" w14:textId="77777777" w:rsidR="00C46A9D" w:rsidRPr="00C45032" w:rsidRDefault="00C46A9D" w:rsidP="001905AA">
            <w:pPr>
              <w:spacing w:before="0" w:after="0"/>
              <w:jc w:val="center"/>
              <w:rPr>
                <w:rFonts w:eastAsia="Arial Narrow" w:cs="Arial Narrow"/>
                <w:szCs w:val="24"/>
                <w:lang w:val="sr-Latn-ME"/>
              </w:rPr>
            </w:pPr>
            <w:r w:rsidRPr="00C45032">
              <w:rPr>
                <w:szCs w:val="24"/>
                <w:lang w:val="sr-Latn-ME"/>
              </w:rPr>
              <w:t>2026/II</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2C9E801" w14:textId="77777777" w:rsidR="00C46A9D" w:rsidRPr="00C45032" w:rsidRDefault="00C46A9D" w:rsidP="001905AA">
            <w:pPr>
              <w:spacing w:before="0" w:after="0"/>
              <w:jc w:val="center"/>
              <w:rPr>
                <w:rFonts w:eastAsia="Arial Narrow" w:cs="Arial Narrow"/>
                <w:szCs w:val="24"/>
                <w:lang w:val="sr-Latn-ME"/>
              </w:rPr>
            </w:pPr>
            <w:r w:rsidRPr="00C45032">
              <w:rPr>
                <w:szCs w:val="24"/>
                <w:lang w:val="sr-Latn-ME"/>
              </w:rPr>
              <w:t>2026/II</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6D6114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32010L0075 [P]</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2D61C35D"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01DED262" w14:textId="77777777" w:rsidTr="001A0901">
        <w:trPr>
          <w:trHeight w:val="584"/>
          <w:jc w:val="center"/>
        </w:trPr>
        <w:tc>
          <w:tcPr>
            <w:tcW w:w="188"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35921849"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25.</w:t>
            </w:r>
          </w:p>
        </w:tc>
        <w:tc>
          <w:tcPr>
            <w:tcW w:w="436"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40BA801C"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4DD198F9"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Uputstvo za upotrebu najbolje dostupnih tehnika u skladu sa Zakonom o industrijskim emisijama</w:t>
            </w:r>
          </w:p>
        </w:tc>
        <w:tc>
          <w:tcPr>
            <w:tcW w:w="492"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7CE66A63" w14:textId="77777777" w:rsidR="00C46A9D" w:rsidRPr="00C45032" w:rsidRDefault="00C46A9D" w:rsidP="001905AA">
            <w:pPr>
              <w:spacing w:before="0" w:after="0"/>
              <w:jc w:val="center"/>
              <w:rPr>
                <w:rFonts w:eastAsia="Arial Narrow" w:cs="Arial Narrow"/>
                <w:szCs w:val="24"/>
                <w:lang w:val="sr-Latn-ME"/>
              </w:rPr>
            </w:pPr>
            <w:r w:rsidRPr="00C45032">
              <w:rPr>
                <w:szCs w:val="24"/>
                <w:lang w:val="sr-Latn-ME"/>
              </w:rPr>
              <w:t>2026/IV</w:t>
            </w:r>
          </w:p>
        </w:tc>
        <w:tc>
          <w:tcPr>
            <w:tcW w:w="492"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2E8C4151" w14:textId="77777777" w:rsidR="00C46A9D" w:rsidRPr="00C45032" w:rsidRDefault="00C46A9D" w:rsidP="001905AA">
            <w:pPr>
              <w:spacing w:before="0" w:after="0"/>
              <w:jc w:val="center"/>
              <w:rPr>
                <w:rFonts w:eastAsia="Arial Narrow" w:cs="Arial Narrow"/>
                <w:szCs w:val="24"/>
                <w:lang w:val="sr-Latn-ME"/>
              </w:rPr>
            </w:pPr>
            <w:r w:rsidRPr="00C45032">
              <w:rPr>
                <w:szCs w:val="24"/>
                <w:lang w:val="sr-Latn-ME"/>
              </w:rPr>
              <w:t>2026/IV</w:t>
            </w:r>
          </w:p>
        </w:tc>
        <w:tc>
          <w:tcPr>
            <w:tcW w:w="764" w:type="pct"/>
            <w:gridSpan w:val="2"/>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55B282E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32010L0075 [P]</w:t>
            </w:r>
          </w:p>
        </w:tc>
        <w:tc>
          <w:tcPr>
            <w:tcW w:w="410"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3C541CBA"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3A0748FB" w14:textId="77777777" w:rsidTr="001A0901">
        <w:trPr>
          <w:trHeight w:val="150"/>
          <w:jc w:val="center"/>
        </w:trPr>
        <w:tc>
          <w:tcPr>
            <w:tcW w:w="188"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C399FAA"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26.</w:t>
            </w:r>
          </w:p>
        </w:tc>
        <w:tc>
          <w:tcPr>
            <w:tcW w:w="4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9AF2117" w14:textId="33CEB34F"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E954227" w14:textId="77777777" w:rsidR="00C46A9D" w:rsidRPr="00C45032" w:rsidRDefault="00C46A9D" w:rsidP="001905AA">
            <w:pPr>
              <w:spacing w:before="0" w:after="0"/>
              <w:ind w:left="79" w:right="119"/>
              <w:rPr>
                <w:rFonts w:eastAsia="Arial Narrow" w:cs="Arial Narrow"/>
                <w:szCs w:val="24"/>
                <w:lang w:val="sr-Latn-ME"/>
              </w:rPr>
            </w:pPr>
            <w:r w:rsidRPr="00C45032">
              <w:t>Izrada</w:t>
            </w:r>
            <w:r w:rsidRPr="00C45032">
              <w:rPr>
                <w:lang w:val="sr-Latn-ME"/>
              </w:rPr>
              <w:t xml:space="preserve"> </w:t>
            </w:r>
            <w:r w:rsidRPr="00C45032">
              <w:t>vodi</w:t>
            </w:r>
            <w:r w:rsidRPr="00C45032">
              <w:rPr>
                <w:lang w:val="sr-Latn-ME"/>
              </w:rPr>
              <w:t>č</w:t>
            </w:r>
            <w:r w:rsidRPr="00C45032">
              <w:t>a</w:t>
            </w:r>
            <w:r w:rsidRPr="00C45032">
              <w:rPr>
                <w:lang w:val="sr-Latn-ME"/>
              </w:rPr>
              <w:t xml:space="preserve"> </w:t>
            </w:r>
            <w:r w:rsidRPr="00C45032">
              <w:t>za</w:t>
            </w:r>
            <w:r w:rsidRPr="00C45032">
              <w:rPr>
                <w:lang w:val="sr-Latn-ME"/>
              </w:rPr>
              <w:t xml:space="preserve"> </w:t>
            </w:r>
            <w:r w:rsidRPr="00C45032">
              <w:t>korisnike</w:t>
            </w:r>
            <w:r w:rsidRPr="00C45032">
              <w:rPr>
                <w:lang w:val="sr-Latn-ME"/>
              </w:rPr>
              <w:t xml:space="preserve"> </w:t>
            </w:r>
            <w:r w:rsidRPr="00C45032">
              <w:t>koji</w:t>
            </w:r>
            <w:r w:rsidRPr="00C45032">
              <w:rPr>
                <w:lang w:val="sr-Latn-ME"/>
              </w:rPr>
              <w:t xml:space="preserve"> </w:t>
            </w:r>
            <w:r w:rsidRPr="00C45032">
              <w:t>propisuje</w:t>
            </w:r>
            <w:r w:rsidRPr="00C45032">
              <w:rPr>
                <w:lang w:val="sr-Latn-ME"/>
              </w:rPr>
              <w:t xml:space="preserve"> </w:t>
            </w:r>
            <w:r w:rsidRPr="00C45032">
              <w:t>korake</w:t>
            </w:r>
            <w:r w:rsidRPr="00C45032">
              <w:rPr>
                <w:lang w:val="sr-Latn-ME"/>
              </w:rPr>
              <w:t xml:space="preserve"> </w:t>
            </w:r>
            <w:r w:rsidRPr="00C45032">
              <w:t>potrebne</w:t>
            </w:r>
            <w:r w:rsidRPr="00C45032">
              <w:rPr>
                <w:lang w:val="sr-Latn-ME"/>
              </w:rPr>
              <w:t xml:space="preserve"> </w:t>
            </w:r>
            <w:r w:rsidRPr="00C45032">
              <w:t>za</w:t>
            </w:r>
            <w:r w:rsidRPr="00C45032">
              <w:rPr>
                <w:lang w:val="sr-Latn-ME"/>
              </w:rPr>
              <w:t xml:space="preserve"> </w:t>
            </w:r>
            <w:r w:rsidRPr="00C45032">
              <w:t>u</w:t>
            </w:r>
            <w:r w:rsidRPr="00C45032">
              <w:rPr>
                <w:lang w:val="sr-Latn-ME"/>
              </w:rPr>
              <w:t>č</w:t>
            </w:r>
            <w:r w:rsidRPr="00C45032">
              <w:t>e</w:t>
            </w:r>
            <w:r w:rsidRPr="00C45032">
              <w:rPr>
                <w:lang w:val="sr-Latn-ME"/>
              </w:rPr>
              <w:t>šć</w:t>
            </w:r>
            <w:r w:rsidRPr="00C45032">
              <w:t>e</w:t>
            </w:r>
            <w:r w:rsidRPr="00C45032">
              <w:rPr>
                <w:lang w:val="sr-Latn-ME"/>
              </w:rPr>
              <w:t xml:space="preserve"> </w:t>
            </w:r>
            <w:r w:rsidRPr="00C45032">
              <w:t>u</w:t>
            </w:r>
            <w:r w:rsidRPr="00C45032">
              <w:rPr>
                <w:lang w:val="sr-Latn-ME"/>
              </w:rPr>
              <w:t xml:space="preserve"> </w:t>
            </w:r>
            <w:r w:rsidRPr="00C45032">
              <w:t>sistemu</w:t>
            </w:r>
            <w:r w:rsidRPr="00C45032">
              <w:rPr>
                <w:lang w:val="sr-Latn-ME"/>
              </w:rPr>
              <w:t xml:space="preserve"> </w:t>
            </w:r>
            <w:r w:rsidRPr="00C45032">
              <w:t>EU</w:t>
            </w:r>
            <w:r w:rsidRPr="00C45032">
              <w:rPr>
                <w:lang w:val="sr-Latn-ME"/>
              </w:rPr>
              <w:t xml:space="preserve"> </w:t>
            </w:r>
            <w:r w:rsidRPr="00C45032">
              <w:t>za</w:t>
            </w:r>
            <w:r w:rsidRPr="00C45032">
              <w:rPr>
                <w:lang w:val="sr-Latn-ME"/>
              </w:rPr>
              <w:t xml:space="preserve"> </w:t>
            </w:r>
            <w:r w:rsidRPr="00C45032">
              <w:t>ekolo</w:t>
            </w:r>
            <w:r w:rsidRPr="00C45032">
              <w:rPr>
                <w:lang w:val="sr-Latn-ME"/>
              </w:rPr>
              <w:t>š</w:t>
            </w:r>
            <w:r w:rsidRPr="00C45032">
              <w:t>ko</w:t>
            </w:r>
            <w:r w:rsidRPr="00C45032">
              <w:rPr>
                <w:lang w:val="sr-Latn-ME"/>
              </w:rPr>
              <w:t xml:space="preserve"> </w:t>
            </w:r>
            <w:r w:rsidRPr="00C45032">
              <w:t>upravljanje</w:t>
            </w:r>
            <w:r w:rsidRPr="00C45032">
              <w:rPr>
                <w:lang w:val="sr-Latn-ME"/>
              </w:rPr>
              <w:t xml:space="preserve"> </w:t>
            </w:r>
            <w:r w:rsidRPr="00C45032">
              <w:t>i</w:t>
            </w:r>
            <w:r w:rsidRPr="00C45032">
              <w:rPr>
                <w:lang w:val="sr-Latn-ME"/>
              </w:rPr>
              <w:t xml:space="preserve"> </w:t>
            </w:r>
            <w:r w:rsidRPr="00C45032">
              <w:t>reviziju</w:t>
            </w:r>
            <w:r w:rsidRPr="00C45032">
              <w:rPr>
                <w:lang w:val="sr-Latn-ME"/>
              </w:rPr>
              <w:t xml:space="preserve"> (</w:t>
            </w:r>
            <w:r w:rsidRPr="00C45032">
              <w:t>EMAS</w:t>
            </w:r>
            <w:r w:rsidRPr="00C45032">
              <w:rPr>
                <w:lang w:val="sr-Latn-ME"/>
              </w:rPr>
              <w:t xml:space="preserve">) </w:t>
            </w:r>
            <w:r w:rsidRPr="00C45032">
              <w:t>a</w:t>
            </w:r>
            <w:r w:rsidRPr="00C45032">
              <w:rPr>
                <w:lang w:val="sr-Latn-ME"/>
              </w:rPr>
              <w:t xml:space="preserve"> </w:t>
            </w:r>
            <w:r w:rsidRPr="00C45032">
              <w:t>u</w:t>
            </w:r>
            <w:r w:rsidRPr="00C45032">
              <w:rPr>
                <w:lang w:val="sr-Latn-ME"/>
              </w:rPr>
              <w:t xml:space="preserve"> </w:t>
            </w:r>
            <w:r w:rsidRPr="00C45032">
              <w:t>skladu</w:t>
            </w:r>
            <w:r w:rsidRPr="00C45032">
              <w:rPr>
                <w:lang w:val="sr-Latn-ME"/>
              </w:rPr>
              <w:t xml:space="preserve"> </w:t>
            </w:r>
            <w:r w:rsidRPr="00C45032">
              <w:t>sa</w:t>
            </w:r>
            <w:r w:rsidRPr="00C45032">
              <w:rPr>
                <w:lang w:val="sr-Latn-ME"/>
              </w:rPr>
              <w:t xml:space="preserve"> </w:t>
            </w:r>
            <w:r w:rsidRPr="00C45032">
              <w:t>Regulativon</w:t>
            </w:r>
            <w:r w:rsidRPr="00C45032">
              <w:rPr>
                <w:lang w:val="sr-Latn-ME"/>
              </w:rPr>
              <w:t xml:space="preserve"> 1221/2009 </w:t>
            </w:r>
          </w:p>
        </w:tc>
        <w:tc>
          <w:tcPr>
            <w:tcW w:w="49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F17A0FD" w14:textId="77777777" w:rsidR="00C46A9D" w:rsidRPr="00C45032" w:rsidRDefault="00C46A9D" w:rsidP="001905AA">
            <w:pPr>
              <w:spacing w:before="0" w:after="0"/>
              <w:jc w:val="center"/>
              <w:rPr>
                <w:szCs w:val="24"/>
                <w:lang w:val="sr-Latn-ME"/>
              </w:rPr>
            </w:pPr>
            <w:r w:rsidRPr="00C45032">
              <w:t>2026/IV</w:t>
            </w:r>
          </w:p>
        </w:tc>
        <w:tc>
          <w:tcPr>
            <w:tcW w:w="49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8880D69" w14:textId="77777777" w:rsidR="00C46A9D" w:rsidRPr="00C45032" w:rsidRDefault="00C46A9D" w:rsidP="001905AA">
            <w:pPr>
              <w:spacing w:before="0" w:after="0"/>
              <w:jc w:val="center"/>
              <w:rPr>
                <w:szCs w:val="24"/>
                <w:lang w:val="sr-Latn-ME"/>
              </w:rPr>
            </w:pPr>
            <w:r w:rsidRPr="00C45032">
              <w:t>2026/IV</w:t>
            </w:r>
          </w:p>
        </w:tc>
        <w:tc>
          <w:tcPr>
            <w:tcW w:w="764"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677469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32023D2463 [P]</w:t>
            </w:r>
          </w:p>
        </w:tc>
        <w:tc>
          <w:tcPr>
            <w:tcW w:w="410"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8DBF9B4"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26EE9E3E" w14:textId="77777777" w:rsidTr="001A0901">
        <w:trPr>
          <w:trHeight w:val="150"/>
          <w:jc w:val="center"/>
        </w:trPr>
        <w:tc>
          <w:tcPr>
            <w:tcW w:w="188"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4878FD0"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27.</w:t>
            </w:r>
          </w:p>
        </w:tc>
        <w:tc>
          <w:tcPr>
            <w:tcW w:w="4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FA4F51B"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65BDEC8"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 xml:space="preserve">Zakon o izmjenama i dopunama Zakona o industrijskim emisijama </w:t>
            </w:r>
          </w:p>
        </w:tc>
        <w:tc>
          <w:tcPr>
            <w:tcW w:w="49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D7E6D8E" w14:textId="77777777" w:rsidR="00C46A9D" w:rsidRPr="00C45032" w:rsidRDefault="00C46A9D" w:rsidP="001905AA">
            <w:pPr>
              <w:spacing w:before="0" w:after="0"/>
              <w:jc w:val="center"/>
              <w:rPr>
                <w:szCs w:val="24"/>
                <w:lang w:val="sr-Latn-ME"/>
              </w:rPr>
            </w:pPr>
            <w:r w:rsidRPr="00C45032">
              <w:rPr>
                <w:szCs w:val="24"/>
                <w:lang w:val="sr-Latn-ME"/>
              </w:rPr>
              <w:t>2026/IV</w:t>
            </w:r>
          </w:p>
        </w:tc>
        <w:tc>
          <w:tcPr>
            <w:tcW w:w="492"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63DC4B0" w14:textId="77777777" w:rsidR="00C46A9D" w:rsidRPr="00C45032" w:rsidRDefault="00C46A9D" w:rsidP="001905AA">
            <w:pPr>
              <w:spacing w:before="0" w:after="0"/>
              <w:jc w:val="center"/>
              <w:rPr>
                <w:szCs w:val="24"/>
                <w:lang w:val="sr-Latn-ME"/>
              </w:rPr>
            </w:pPr>
            <w:r w:rsidRPr="00C45032">
              <w:rPr>
                <w:szCs w:val="24"/>
                <w:lang w:val="sr-Latn-ME"/>
              </w:rPr>
              <w:t>2026/IV</w:t>
            </w:r>
          </w:p>
        </w:tc>
        <w:tc>
          <w:tcPr>
            <w:tcW w:w="764" w:type="pct"/>
            <w:gridSpan w:val="2"/>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AAF878E"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32010L0075 [P]</w:t>
            </w:r>
          </w:p>
          <w:p w14:paraId="5AF0107A"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 xml:space="preserve">32024L1785  [D] </w:t>
            </w:r>
          </w:p>
        </w:tc>
        <w:tc>
          <w:tcPr>
            <w:tcW w:w="410"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46B4F382"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51384B41" w14:textId="77777777" w:rsidTr="001A0901">
        <w:trPr>
          <w:trHeight w:val="113"/>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2B396619" w14:textId="77777777" w:rsidR="00C46A9D" w:rsidRPr="00C45032" w:rsidRDefault="00C46A9D" w:rsidP="001905AA">
            <w:pPr>
              <w:spacing w:before="0" w:after="0"/>
              <w:jc w:val="left"/>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tcPr>
          <w:p w14:paraId="540EA20D" w14:textId="77777777" w:rsidR="00C46A9D" w:rsidRPr="00C45032" w:rsidRDefault="00C46A9D" w:rsidP="001905AA">
            <w:pPr>
              <w:spacing w:before="0" w:after="0"/>
              <w:jc w:val="center"/>
              <w:rPr>
                <w:rFonts w:eastAsia="Arial Narrow" w:cs="Arial Narrow"/>
                <w:b/>
                <w:szCs w:val="24"/>
                <w:lang w:val="sr-Latn-ME"/>
              </w:rPr>
            </w:pPr>
          </w:p>
        </w:tc>
        <w:tc>
          <w:tcPr>
            <w:tcW w:w="2218" w:type="pct"/>
            <w:tcBorders>
              <w:top w:val="single" w:sz="4" w:space="0" w:color="000000"/>
              <w:left w:val="nil"/>
              <w:bottom w:val="single" w:sz="4" w:space="0" w:color="000000"/>
              <w:right w:val="nil"/>
            </w:tcBorders>
            <w:shd w:val="clear" w:color="auto" w:fill="D9D9D9"/>
            <w:tcMar>
              <w:left w:w="28" w:type="dxa"/>
              <w:right w:w="28" w:type="dxa"/>
            </w:tcMar>
          </w:tcPr>
          <w:p w14:paraId="506BA5D0" w14:textId="77777777" w:rsidR="00C46A9D" w:rsidRPr="00C45032" w:rsidRDefault="00C46A9D" w:rsidP="001905AA">
            <w:pPr>
              <w:spacing w:before="0" w:after="0"/>
              <w:ind w:right="217"/>
              <w:jc w:val="left"/>
              <w:rPr>
                <w:rFonts w:eastAsia="Arial Narrow" w:cs="Arial Narrow"/>
                <w:b/>
                <w:szCs w:val="24"/>
                <w:lang w:val="sr-Latn-ME"/>
              </w:rPr>
            </w:pPr>
            <w:r w:rsidRPr="00C45032">
              <w:rPr>
                <w:rFonts w:eastAsia="Arial Narrow" w:cs="Arial Narrow"/>
                <w:b/>
                <w:szCs w:val="24"/>
                <w:lang w:val="sr-Latn-ME"/>
              </w:rPr>
              <w:t>F) Hemikalije</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4CC4F547" w14:textId="77777777" w:rsidR="00C46A9D" w:rsidRPr="00C45032" w:rsidRDefault="00C46A9D" w:rsidP="001905AA">
            <w:pPr>
              <w:spacing w:before="0" w:after="0"/>
              <w:jc w:val="left"/>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3B028108" w14:textId="77777777" w:rsidR="00C46A9D" w:rsidRPr="00C45032" w:rsidRDefault="00C46A9D" w:rsidP="001905AA">
            <w:pPr>
              <w:spacing w:before="0" w:after="0"/>
              <w:jc w:val="left"/>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6A1CDA62"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6FF2D091"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5AD010F1" w14:textId="77777777" w:rsidTr="001A0901">
        <w:trPr>
          <w:trHeight w:val="350"/>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7ABCAC3"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lastRenderedPageBreak/>
              <w:t>28.</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48E85FE"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AB70B29"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Pravilnik o izmjenama i dopunama Pravilnika o načinu klasifikacije, pakovanja i označavanja hemikalije u skladu sa globalno harmonizovanim sistemom UN</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B33EBFA"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1F0A59F"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80E896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32020R1413 [P]</w:t>
            </w:r>
          </w:p>
          <w:p w14:paraId="60B9D03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32021R0797 [P]</w:t>
            </w:r>
          </w:p>
          <w:p w14:paraId="5375B6CE"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32021R0643 [P]</w:t>
            </w:r>
          </w:p>
          <w:p w14:paraId="65F2DB1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32023R0707 [P]</w:t>
            </w:r>
            <w:r w:rsidRPr="00C45032" w:rsidDel="008376F6">
              <w:rPr>
                <w:rFonts w:eastAsia="Arial Narrow" w:cs="Arial Narrow"/>
                <w:sz w:val="20"/>
                <w:szCs w:val="20"/>
                <w:lang w:val="sr-Latn-ME"/>
              </w:rPr>
              <w:t xml:space="preserve"> </w:t>
            </w:r>
          </w:p>
          <w:p w14:paraId="30CC14E4"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32024R2865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204A3B42" w14:textId="77777777" w:rsidR="00C46A9D" w:rsidRPr="00C45032" w:rsidRDefault="00C46A9D" w:rsidP="001905AA">
            <w:pPr>
              <w:spacing w:before="0" w:after="0"/>
              <w:jc w:val="left"/>
              <w:rPr>
                <w:rFonts w:eastAsia="Arial Narrow" w:cs="Arial Narrow"/>
                <w:color w:val="FF0000"/>
                <w:szCs w:val="24"/>
                <w:lang w:val="sr-Latn-ME"/>
              </w:rPr>
            </w:pPr>
          </w:p>
        </w:tc>
      </w:tr>
      <w:tr w:rsidR="00C46A9D" w:rsidRPr="00C45032" w14:paraId="08600D90"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B26CFB4"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29.</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AFB2AA6"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09FD854"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 xml:space="preserve">Pravilnik o izmjenama i dopunama Pravilnika o listama aktivnih supstanci koje su dozvoljene za upotrebu u biocidnim proizvodima i biocidnim proizvodima manjeg rizika </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F3AE6ED"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2026/III</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1BA1F31"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2026/III</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C4B4F7A"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32019D1950 [P]</w:t>
            </w:r>
          </w:p>
          <w:p w14:paraId="6034C96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32019D1973 [P]</w:t>
            </w:r>
          </w:p>
          <w:p w14:paraId="641F0BDE"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32019D1969 [P]</w:t>
            </w:r>
          </w:p>
          <w:p w14:paraId="16173E3C"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32019D1951 [P]</w:t>
            </w:r>
          </w:p>
          <w:p w14:paraId="14BB3D9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32019R1819 [P]</w:t>
            </w:r>
          </w:p>
          <w:p w14:paraId="6E35BF3C"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32019R1821 [P]</w:t>
            </w:r>
          </w:p>
          <w:p w14:paraId="1EF65FA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32019R1823 [P]</w:t>
            </w:r>
          </w:p>
          <w:p w14:paraId="6CC0511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32019R1824 [P]</w:t>
            </w:r>
          </w:p>
          <w:p w14:paraId="28F323B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32019R1820 [P]</w:t>
            </w:r>
          </w:p>
          <w:p w14:paraId="12ADE6D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32019D1030 [P]</w:t>
            </w:r>
          </w:p>
          <w:p w14:paraId="347DAB4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32019D0994 [P]</w:t>
            </w:r>
          </w:p>
          <w:p w14:paraId="541FE50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32019R1822 [P]</w:t>
            </w:r>
          </w:p>
          <w:p w14:paraId="66A3415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32019R1825 [P]</w:t>
            </w:r>
          </w:p>
          <w:p w14:paraId="200FB9F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32020D0027 [P]</w:t>
            </w:r>
          </w:p>
          <w:p w14:paraId="165D49FD"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32020R1086 [P]</w:t>
            </w:r>
          </w:p>
          <w:p w14:paraId="13EC36E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32020D1037 [P]</w:t>
            </w:r>
          </w:p>
          <w:p w14:paraId="68039E3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32021D1287 [P]</w:t>
            </w:r>
          </w:p>
          <w:p w14:paraId="6DD8F9A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32021D1299 [P]</w:t>
            </w:r>
          </w:p>
          <w:p w14:paraId="37EE171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32021D1284 [P]</w:t>
            </w:r>
          </w:p>
          <w:p w14:paraId="43F8B9C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32021D0333 [P]</w:t>
            </w:r>
          </w:p>
          <w:p w14:paraId="37FBDAC4"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32021D0098 [P]</w:t>
            </w:r>
          </w:p>
          <w:p w14:paraId="54045204"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32021D0327 [P]</w:t>
            </w:r>
          </w:p>
          <w:p w14:paraId="44CB41DD"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32021D0713 [P]</w:t>
            </w:r>
          </w:p>
          <w:p w14:paraId="44AA900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32021R0807 [P]</w:t>
            </w:r>
          </w:p>
          <w:p w14:paraId="5E64471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32021D1286 [P]</w:t>
            </w:r>
          </w:p>
          <w:p w14:paraId="4808226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32021D1285 [P]</w:t>
            </w:r>
          </w:p>
          <w:p w14:paraId="7B1DD76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32021D1289 [P]</w:t>
            </w:r>
          </w:p>
          <w:p w14:paraId="42DEB8B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32021D0354 [P]</w:t>
            </w:r>
          </w:p>
          <w:p w14:paraId="7561BE10"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32021R0345 [P]</w:t>
            </w:r>
          </w:p>
          <w:p w14:paraId="41C56DBD"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lastRenderedPageBreak/>
              <w:t>32021R0348 [P]</w:t>
            </w:r>
          </w:p>
          <w:p w14:paraId="4E0FC44D"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32021R0525 [P]</w:t>
            </w:r>
          </w:p>
          <w:p w14:paraId="4DEA933E"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32021R0364 [P]</w:t>
            </w:r>
          </w:p>
          <w:p w14:paraId="3B1F8020"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32021R0365 [P]</w:t>
            </w:r>
          </w:p>
          <w:p w14:paraId="428313D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32021R1288 [P]</w:t>
            </w:r>
          </w:p>
          <w:p w14:paraId="399D964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32021R0347 [P]</w:t>
            </w:r>
          </w:p>
          <w:p w14:paraId="6D9B9E00"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32021R0806 [P]</w:t>
            </w:r>
          </w:p>
          <w:p w14:paraId="06094F4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32021D1290 [P]</w:t>
            </w:r>
          </w:p>
          <w:p w14:paraId="2E331236"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32021R1045 [P]</w:t>
            </w:r>
          </w:p>
          <w:p w14:paraId="784E7D0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32020R1771 [P]</w:t>
            </w:r>
          </w:p>
          <w:p w14:paraId="761F667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32020R1063 [P]</w:t>
            </w:r>
          </w:p>
          <w:p w14:paraId="2DAA8C84"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32020R1763 [P]</w:t>
            </w:r>
          </w:p>
          <w:p w14:paraId="02DD811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32021D0103 [P]</w:t>
            </w:r>
          </w:p>
          <w:p w14:paraId="06AE20B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32021R0407 [P]</w:t>
            </w:r>
          </w:p>
          <w:p w14:paraId="612A637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32023D2377 [P]</w:t>
            </w:r>
          </w:p>
          <w:p w14:paraId="3236287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32023D2380 [P]</w:t>
            </w:r>
          </w:p>
          <w:p w14:paraId="62BBCEF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32023D2386 [P]</w:t>
            </w:r>
          </w:p>
          <w:p w14:paraId="59FF1911"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32023D2101 [P]</w:t>
            </w:r>
          </w:p>
          <w:p w14:paraId="2A71846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32023D2100 [P]</w:t>
            </w:r>
          </w:p>
          <w:p w14:paraId="5FF069F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32023D2088 [P]</w:t>
            </w:r>
          </w:p>
          <w:p w14:paraId="251DCB59"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32023D2089 [P]</w:t>
            </w:r>
          </w:p>
          <w:p w14:paraId="030EEC0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32023D2052 [P]</w:t>
            </w:r>
          </w:p>
          <w:p w14:paraId="6E818216"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32023R1429 [P]</w:t>
            </w:r>
          </w:p>
          <w:p w14:paraId="7968730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32023R1421 [P]</w:t>
            </w:r>
          </w:p>
          <w:p w14:paraId="371135F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32023D1424 [P]</w:t>
            </w:r>
          </w:p>
          <w:p w14:paraId="2A4F687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32023D1097 [P]</w:t>
            </w:r>
          </w:p>
          <w:p w14:paraId="436892F9"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32023R1079 [P]</w:t>
            </w:r>
          </w:p>
          <w:p w14:paraId="1DDB353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32023R1078 [P]</w:t>
            </w:r>
          </w:p>
          <w:p w14:paraId="7D9497BA"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32023R0680 [P]</w:t>
            </w:r>
          </w:p>
          <w:p w14:paraId="488DAF3C"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32023D0471 [P]</w:t>
            </w:r>
          </w:p>
          <w:p w14:paraId="7E88639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32023D0470 [P]</w:t>
            </w:r>
          </w:p>
          <w:p w14:paraId="51618D0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32023D0459 [P]</w:t>
            </w:r>
          </w:p>
          <w:p w14:paraId="266CBC2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32023D0460 [P]</w:t>
            </w:r>
          </w:p>
          <w:p w14:paraId="347A35BA"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32023D0458 [P]</w:t>
            </w:r>
          </w:p>
          <w:p w14:paraId="4F6BDE16"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lastRenderedPageBreak/>
              <w:t>32022D2570 [P]</w:t>
            </w:r>
          </w:p>
          <w:p w14:paraId="7833D0B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32022D2327 [P]</w:t>
            </w:r>
          </w:p>
          <w:p w14:paraId="76DA53A4"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32022D2326 [P]</w:t>
            </w:r>
          </w:p>
          <w:p w14:paraId="30C7BB1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32022D2325 [P]</w:t>
            </w:r>
          </w:p>
          <w:p w14:paraId="7960DBE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32022D2298 [P]</w:t>
            </w:r>
          </w:p>
          <w:p w14:paraId="13E0635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32022R2048 [P]</w:t>
            </w:r>
          </w:p>
          <w:p w14:paraId="224FCC5C"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32022D2005 [P]</w:t>
            </w:r>
          </w:p>
          <w:p w14:paraId="6A5FB166"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32022R1991 [P]</w:t>
            </w:r>
          </w:p>
          <w:p w14:paraId="742576E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32022R1993 [P]</w:t>
            </w:r>
          </w:p>
          <w:p w14:paraId="5C50A9B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32022R1992 [P]</w:t>
            </w:r>
          </w:p>
          <w:p w14:paraId="1D8B5A66"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32022R1990 [P]</w:t>
            </w:r>
          </w:p>
          <w:p w14:paraId="0617C62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32022R1950 [P]</w:t>
            </w:r>
          </w:p>
          <w:p w14:paraId="5918E05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32022D1489 [P]</w:t>
            </w:r>
          </w:p>
          <w:p w14:paraId="2A63493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32022D1488 [P]</w:t>
            </w:r>
          </w:p>
          <w:p w14:paraId="3DFC9421"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32022D1484 [P]</w:t>
            </w:r>
          </w:p>
          <w:p w14:paraId="1DCB84F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32022D1487 [P]</w:t>
            </w:r>
          </w:p>
          <w:p w14:paraId="23B8BC71"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32022D1485 [P]</w:t>
            </w:r>
          </w:p>
          <w:p w14:paraId="0122042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32022D0986 [P]</w:t>
            </w:r>
          </w:p>
          <w:p w14:paraId="11073D5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32024D2460 [P]</w:t>
            </w:r>
          </w:p>
          <w:p w14:paraId="5DC90A4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32024D2416 [P]</w:t>
            </w:r>
          </w:p>
          <w:p w14:paraId="049BF25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32024D2410 [P]</w:t>
            </w:r>
          </w:p>
          <w:p w14:paraId="6DACB9BC"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32024D2402 [P]</w:t>
            </w:r>
          </w:p>
          <w:p w14:paraId="165E621A"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32024D2401 [P]</w:t>
            </w:r>
          </w:p>
          <w:p w14:paraId="3DE63C36"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32024D1285 [P]</w:t>
            </w:r>
          </w:p>
          <w:p w14:paraId="44A0C95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32024D1278 [P]</w:t>
            </w:r>
          </w:p>
          <w:p w14:paraId="675A0E9C"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32024D0787 [P]</w:t>
            </w:r>
          </w:p>
          <w:p w14:paraId="04EF735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32024D0731 [P]</w:t>
            </w:r>
          </w:p>
          <w:p w14:paraId="7129271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32024D0732 [P]</w:t>
            </w:r>
          </w:p>
          <w:p w14:paraId="52CED1E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32024D0734[P]</w:t>
            </w:r>
          </w:p>
          <w:p w14:paraId="6356D49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32023D2378 [P]</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1526B0F9" w14:textId="77777777" w:rsidR="00C46A9D" w:rsidRPr="00C45032" w:rsidRDefault="00C46A9D" w:rsidP="001905AA">
            <w:pPr>
              <w:spacing w:before="0" w:after="0"/>
              <w:jc w:val="left"/>
              <w:rPr>
                <w:rFonts w:eastAsia="Arial Narrow" w:cs="Arial Narrow"/>
                <w:color w:val="FF0000"/>
                <w:szCs w:val="24"/>
                <w:lang w:val="sr-Latn-ME"/>
              </w:rPr>
            </w:pPr>
          </w:p>
        </w:tc>
      </w:tr>
      <w:tr w:rsidR="00C46A9D" w:rsidRPr="00C45032" w14:paraId="09AA3F68"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7F4FD44"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lastRenderedPageBreak/>
              <w:t>30.</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CA4FD22"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Mar>
              <w:left w:w="28" w:type="dxa"/>
              <w:right w:w="28" w:type="dxa"/>
            </w:tcMar>
          </w:tcPr>
          <w:p w14:paraId="208FDC9E" w14:textId="77777777" w:rsidR="00C46A9D" w:rsidRPr="00C45032" w:rsidRDefault="00C46A9D" w:rsidP="001905AA">
            <w:pPr>
              <w:spacing w:before="0" w:after="0"/>
              <w:ind w:left="79" w:right="119"/>
              <w:rPr>
                <w:rFonts w:eastAsia="Arial Narrow" w:cs="Arial Narrow"/>
                <w:szCs w:val="24"/>
                <w:lang w:val="sr-Latn-ME"/>
              </w:rPr>
            </w:pPr>
            <w:r w:rsidRPr="00C45032">
              <w:rPr>
                <w:rFonts w:cstheme="minorHAnsi"/>
                <w:szCs w:val="24"/>
                <w:lang w:val="sr-Latn-ME"/>
              </w:rPr>
              <w:t xml:space="preserve">Uredba o izmjenama i dopunama Uredbe o zabranjenim odnosno dozvoljenim načinima upotrebe, proizvodnje i stavljanja na tržište hemikalija koje predstavljaju neprihvatljiv </w:t>
            </w:r>
            <w:r w:rsidRPr="00C45032">
              <w:rPr>
                <w:rFonts w:cstheme="minorHAnsi"/>
                <w:szCs w:val="24"/>
                <w:lang w:val="sr-Latn-ME"/>
              </w:rPr>
              <w:lastRenderedPageBreak/>
              <w:t>rizik po zdravlje ljudi i životnu sredinu</w:t>
            </w:r>
          </w:p>
        </w:tc>
        <w:tc>
          <w:tcPr>
            <w:tcW w:w="492" w:type="pct"/>
            <w:tcMar>
              <w:left w:w="28" w:type="dxa"/>
              <w:right w:w="28" w:type="dxa"/>
            </w:tcMar>
          </w:tcPr>
          <w:p w14:paraId="4A0F5604" w14:textId="77777777" w:rsidR="00C46A9D" w:rsidRPr="00C45032" w:rsidRDefault="00C46A9D" w:rsidP="001905AA">
            <w:pPr>
              <w:spacing w:before="0" w:after="0"/>
              <w:jc w:val="center"/>
              <w:rPr>
                <w:rFonts w:eastAsia="Arial Narrow" w:cs="Arial Narrow"/>
                <w:szCs w:val="24"/>
                <w:lang w:val="sr-Latn-ME"/>
              </w:rPr>
            </w:pPr>
            <w:r w:rsidRPr="00C45032">
              <w:rPr>
                <w:rFonts w:cstheme="minorHAnsi"/>
                <w:szCs w:val="24"/>
                <w:lang w:val="sr-Latn-ME"/>
              </w:rPr>
              <w:lastRenderedPageBreak/>
              <w:t>2025/IV</w:t>
            </w:r>
          </w:p>
        </w:tc>
        <w:tc>
          <w:tcPr>
            <w:tcW w:w="492" w:type="pct"/>
            <w:tcMar>
              <w:left w:w="28" w:type="dxa"/>
              <w:right w:w="28" w:type="dxa"/>
            </w:tcMar>
          </w:tcPr>
          <w:p w14:paraId="4963AF45" w14:textId="77777777" w:rsidR="00C46A9D" w:rsidRPr="00C45032" w:rsidRDefault="00C46A9D" w:rsidP="001905AA">
            <w:pPr>
              <w:spacing w:before="0" w:after="0"/>
              <w:jc w:val="center"/>
              <w:rPr>
                <w:rFonts w:eastAsia="Arial Narrow" w:cs="Arial Narrow"/>
                <w:szCs w:val="24"/>
                <w:lang w:val="sr-Latn-ME"/>
              </w:rPr>
            </w:pPr>
            <w:r w:rsidRPr="00C45032">
              <w:rPr>
                <w:rFonts w:cstheme="minorHAnsi"/>
                <w:szCs w:val="24"/>
                <w:lang w:val="sr-Latn-ME"/>
              </w:rPr>
              <w:t>2025/IV</w:t>
            </w:r>
          </w:p>
        </w:tc>
        <w:tc>
          <w:tcPr>
            <w:tcW w:w="764" w:type="pct"/>
            <w:gridSpan w:val="2"/>
            <w:tcMar>
              <w:left w:w="28" w:type="dxa"/>
              <w:right w:w="28" w:type="dxa"/>
            </w:tcMar>
          </w:tcPr>
          <w:p w14:paraId="1047BF6A"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32023R2055 [P]</w:t>
            </w:r>
          </w:p>
          <w:p w14:paraId="2B86F4B7"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32023R1464 [P]</w:t>
            </w:r>
          </w:p>
          <w:p w14:paraId="7366D496"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32023R1132 [P]</w:t>
            </w:r>
          </w:p>
          <w:p w14:paraId="4AF682F7"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32023R0923 [P]</w:t>
            </w:r>
          </w:p>
          <w:p w14:paraId="6E0B1CF6"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lastRenderedPageBreak/>
              <w:t>32022R2291 [P]</w:t>
            </w:r>
          </w:p>
          <w:p w14:paraId="3B630466"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32023R2049 [D]</w:t>
            </w:r>
          </w:p>
          <w:p w14:paraId="60ACA0C8"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32023R1608 [P]</w:t>
            </w:r>
          </w:p>
          <w:p w14:paraId="59A10FCA"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32023R0866 [P]</w:t>
            </w:r>
          </w:p>
          <w:p w14:paraId="12E7B13F"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32023R2482 [P]</w:t>
            </w:r>
          </w:p>
          <w:p w14:paraId="5D8770D6"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32024R1849 [P]</w:t>
            </w:r>
          </w:p>
          <w:p w14:paraId="3000AF5D"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32024R1328 [P]</w:t>
            </w:r>
          </w:p>
          <w:p w14:paraId="255452A9"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32024R2929 [P]</w:t>
            </w:r>
          </w:p>
          <w:p w14:paraId="2EF3E900"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32024R2462 [P]</w:t>
            </w:r>
          </w:p>
          <w:p w14:paraId="5E3E630A"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32024R2570 [P]</w:t>
            </w:r>
          </w:p>
          <w:p w14:paraId="1A6A5FC3" w14:textId="77777777" w:rsidR="00C46A9D" w:rsidRPr="00C45032" w:rsidRDefault="00C46A9D" w:rsidP="001905AA">
            <w:pPr>
              <w:spacing w:before="0" w:after="0"/>
              <w:jc w:val="center"/>
              <w:rPr>
                <w:rFonts w:cstheme="minorHAnsi"/>
                <w:sz w:val="20"/>
                <w:szCs w:val="20"/>
                <w:lang w:val="sr-Latn-ME"/>
              </w:rPr>
            </w:pPr>
            <w:r w:rsidRPr="00C45032">
              <w:rPr>
                <w:rFonts w:cstheme="minorHAnsi"/>
                <w:sz w:val="20"/>
                <w:szCs w:val="20"/>
                <w:lang w:val="sr-Latn-ME"/>
              </w:rPr>
              <w:t>32024R2555 [P]</w:t>
            </w:r>
          </w:p>
          <w:p w14:paraId="7DE8693E" w14:textId="77777777" w:rsidR="00C46A9D" w:rsidRPr="00C45032" w:rsidRDefault="00C46A9D" w:rsidP="001905AA">
            <w:pPr>
              <w:spacing w:before="0" w:after="0"/>
              <w:jc w:val="center"/>
              <w:rPr>
                <w:rFonts w:ascii="Times New Roman" w:eastAsia="Arial Narrow" w:hAnsi="Times New Roman" w:cs="Arial Narrow"/>
                <w:sz w:val="20"/>
                <w:szCs w:val="20"/>
                <w:lang w:val="sr-Latn-ME" w:eastAsia="en-GB"/>
              </w:rPr>
            </w:pP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81A7292"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70E10C03"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34F2FA0"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31.</w:t>
            </w:r>
          </w:p>
        </w:tc>
        <w:tc>
          <w:tcPr>
            <w:tcW w:w="436" w:type="pct"/>
            <w:tcMar>
              <w:left w:w="28" w:type="dxa"/>
              <w:right w:w="28" w:type="dxa"/>
            </w:tcMar>
          </w:tcPr>
          <w:p w14:paraId="6FE30BD3"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Mar>
              <w:left w:w="28" w:type="dxa"/>
              <w:right w:w="28" w:type="dxa"/>
            </w:tcMar>
          </w:tcPr>
          <w:p w14:paraId="7449A3C5" w14:textId="77777777" w:rsidR="00C46A9D" w:rsidRPr="00C45032" w:rsidRDefault="00C46A9D" w:rsidP="001905AA">
            <w:pPr>
              <w:spacing w:before="0" w:after="0"/>
              <w:ind w:left="79" w:right="119"/>
              <w:rPr>
                <w:rFonts w:eastAsia="Arial Narrow" w:cs="Arial Narrow"/>
                <w:szCs w:val="24"/>
                <w:lang w:val="sr-Latn-ME"/>
              </w:rPr>
            </w:pPr>
            <w:r w:rsidRPr="00C45032">
              <w:rPr>
                <w:rFonts w:cstheme="minorHAnsi"/>
                <w:szCs w:val="24"/>
                <w:lang w:val="sr-Latn-ME"/>
              </w:rPr>
              <w:t>Pravilnik o izmjenama i dopunama Pravilnika o bližem sadržaju prethodnog obavještavanja za izvoz hemikalija</w:t>
            </w:r>
          </w:p>
        </w:tc>
        <w:tc>
          <w:tcPr>
            <w:tcW w:w="492" w:type="pct"/>
            <w:tcMar>
              <w:left w:w="28" w:type="dxa"/>
              <w:right w:w="28" w:type="dxa"/>
            </w:tcMar>
          </w:tcPr>
          <w:p w14:paraId="481CC22A" w14:textId="77777777" w:rsidR="00C46A9D" w:rsidRPr="00C45032" w:rsidRDefault="00C46A9D" w:rsidP="001905AA">
            <w:pPr>
              <w:spacing w:before="0" w:after="0"/>
              <w:jc w:val="center"/>
              <w:rPr>
                <w:rFonts w:eastAsia="Arial Narrow" w:cs="Arial Narrow"/>
                <w:szCs w:val="24"/>
                <w:lang w:val="sr-Latn-ME"/>
              </w:rPr>
            </w:pPr>
            <w:r w:rsidRPr="00C45032">
              <w:rPr>
                <w:rFonts w:cstheme="minorHAnsi"/>
                <w:szCs w:val="24"/>
                <w:lang w:val="sr-Latn-ME"/>
              </w:rPr>
              <w:t>2025/II</w:t>
            </w:r>
          </w:p>
        </w:tc>
        <w:tc>
          <w:tcPr>
            <w:tcW w:w="492" w:type="pct"/>
            <w:tcMar>
              <w:left w:w="28" w:type="dxa"/>
              <w:right w:w="28" w:type="dxa"/>
            </w:tcMar>
          </w:tcPr>
          <w:p w14:paraId="12519A01" w14:textId="77777777" w:rsidR="00C46A9D" w:rsidRPr="00C45032" w:rsidRDefault="00C46A9D" w:rsidP="001905AA">
            <w:pPr>
              <w:spacing w:before="0" w:after="0"/>
              <w:jc w:val="center"/>
              <w:rPr>
                <w:rFonts w:eastAsia="Arial Narrow" w:cs="Arial Narrow"/>
                <w:szCs w:val="24"/>
                <w:lang w:val="sr-Latn-ME"/>
              </w:rPr>
            </w:pPr>
            <w:r w:rsidRPr="00C45032">
              <w:rPr>
                <w:rFonts w:cstheme="minorHAnsi"/>
                <w:szCs w:val="24"/>
                <w:lang w:val="sr-Latn-ME"/>
              </w:rPr>
              <w:t>2025/II</w:t>
            </w:r>
          </w:p>
        </w:tc>
        <w:tc>
          <w:tcPr>
            <w:tcW w:w="764" w:type="pct"/>
            <w:gridSpan w:val="2"/>
            <w:tcMar>
              <w:left w:w="28" w:type="dxa"/>
              <w:right w:w="28" w:type="dxa"/>
            </w:tcMar>
          </w:tcPr>
          <w:p w14:paraId="5F8DDC8C" w14:textId="77777777" w:rsidR="00C46A9D" w:rsidRPr="00C45032" w:rsidRDefault="00C46A9D" w:rsidP="001905AA">
            <w:pPr>
              <w:spacing w:before="0" w:after="0"/>
              <w:jc w:val="center"/>
              <w:rPr>
                <w:rFonts w:eastAsia="Times New Roman" w:cstheme="minorHAnsi"/>
                <w:sz w:val="20"/>
                <w:szCs w:val="20"/>
                <w:lang w:val="sr-Latn-ME" w:eastAsia="en-GB"/>
              </w:rPr>
            </w:pPr>
            <w:r w:rsidRPr="00C45032">
              <w:rPr>
                <w:rFonts w:eastAsia="Times New Roman" w:cstheme="minorHAnsi"/>
                <w:sz w:val="20"/>
                <w:szCs w:val="20"/>
                <w:lang w:val="sr-Latn-ME" w:eastAsia="en-GB"/>
              </w:rPr>
              <w:t>32023R1656 [P]</w:t>
            </w:r>
          </w:p>
          <w:p w14:paraId="6052CBF0" w14:textId="77777777" w:rsidR="00C46A9D" w:rsidRPr="00C45032" w:rsidRDefault="00C46A9D" w:rsidP="001905AA">
            <w:pPr>
              <w:spacing w:before="0" w:after="0"/>
              <w:jc w:val="center"/>
              <w:rPr>
                <w:rFonts w:eastAsia="Arial Narrow" w:cs="Arial Narrow"/>
                <w:sz w:val="20"/>
                <w:szCs w:val="20"/>
                <w:lang w:val="sr-Latn-ME"/>
              </w:rPr>
            </w:pPr>
            <w:r w:rsidRPr="00C45032">
              <w:rPr>
                <w:rFonts w:cstheme="minorHAnsi"/>
                <w:sz w:val="20"/>
                <w:szCs w:val="20"/>
                <w:lang w:val="sr-Latn-ME"/>
              </w:rPr>
              <w:t>32022R0643 [P]</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366914C"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3905E47C"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496D584"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32.</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989D756"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Mar>
              <w:left w:w="28" w:type="dxa"/>
              <w:right w:w="28" w:type="dxa"/>
            </w:tcMar>
          </w:tcPr>
          <w:p w14:paraId="2816C26E" w14:textId="77777777" w:rsidR="00C46A9D" w:rsidRPr="00C45032" w:rsidRDefault="00C46A9D" w:rsidP="001905AA">
            <w:pPr>
              <w:spacing w:before="0" w:after="0"/>
              <w:ind w:left="79" w:right="119"/>
              <w:rPr>
                <w:rFonts w:eastAsia="Arial Narrow" w:cs="Arial Narrow"/>
                <w:szCs w:val="24"/>
                <w:lang w:val="sr-Latn-ME"/>
              </w:rPr>
            </w:pPr>
            <w:r w:rsidRPr="00C45032">
              <w:rPr>
                <w:rFonts w:cstheme="minorHAnsi"/>
                <w:szCs w:val="24"/>
                <w:lang w:val="sr-Latn-ME"/>
              </w:rPr>
              <w:t>Uredba o visini troškova koje Agencija ima u postupku izdavanja dozvola za stavljanje biocidnog proizvoda u promet i upotrebu</w:t>
            </w:r>
          </w:p>
        </w:tc>
        <w:tc>
          <w:tcPr>
            <w:tcW w:w="492" w:type="pct"/>
            <w:tcMar>
              <w:left w:w="28" w:type="dxa"/>
              <w:right w:w="28" w:type="dxa"/>
            </w:tcMar>
          </w:tcPr>
          <w:p w14:paraId="0C2DB4AE" w14:textId="77777777" w:rsidR="00C46A9D" w:rsidRPr="00C45032" w:rsidRDefault="00C46A9D" w:rsidP="001905AA">
            <w:pPr>
              <w:spacing w:before="0" w:after="0"/>
              <w:jc w:val="center"/>
              <w:rPr>
                <w:rFonts w:eastAsia="Arial Narrow" w:cs="Arial Narrow"/>
                <w:szCs w:val="24"/>
                <w:lang w:val="sr-Latn-ME"/>
              </w:rPr>
            </w:pPr>
            <w:r w:rsidRPr="00C45032">
              <w:rPr>
                <w:rFonts w:cstheme="minorHAnsi"/>
                <w:szCs w:val="24"/>
                <w:lang w:val="sr-Latn-ME"/>
              </w:rPr>
              <w:t>2025/III</w:t>
            </w:r>
          </w:p>
        </w:tc>
        <w:tc>
          <w:tcPr>
            <w:tcW w:w="492" w:type="pct"/>
            <w:tcMar>
              <w:left w:w="28" w:type="dxa"/>
              <w:right w:w="28" w:type="dxa"/>
            </w:tcMar>
          </w:tcPr>
          <w:p w14:paraId="50792BF6" w14:textId="77777777" w:rsidR="00C46A9D" w:rsidRPr="00C45032" w:rsidRDefault="00C46A9D" w:rsidP="001905AA">
            <w:pPr>
              <w:spacing w:before="0" w:after="0"/>
              <w:jc w:val="center"/>
              <w:rPr>
                <w:rFonts w:eastAsia="Arial Narrow" w:cs="Arial Narrow"/>
                <w:szCs w:val="24"/>
                <w:lang w:val="sr-Latn-ME"/>
              </w:rPr>
            </w:pPr>
            <w:r w:rsidRPr="00C45032">
              <w:rPr>
                <w:rFonts w:cstheme="minorHAnsi"/>
                <w:szCs w:val="24"/>
                <w:lang w:val="sr-Latn-ME"/>
              </w:rPr>
              <w:t>2025/IV</w:t>
            </w:r>
          </w:p>
        </w:tc>
        <w:tc>
          <w:tcPr>
            <w:tcW w:w="764" w:type="pct"/>
            <w:gridSpan w:val="2"/>
            <w:tcMar>
              <w:left w:w="28" w:type="dxa"/>
              <w:right w:w="28" w:type="dxa"/>
            </w:tcMar>
          </w:tcPr>
          <w:p w14:paraId="53985169" w14:textId="77777777" w:rsidR="00C46A9D" w:rsidRPr="00C45032" w:rsidRDefault="00C46A9D" w:rsidP="001905AA">
            <w:pPr>
              <w:spacing w:before="0" w:after="0"/>
              <w:jc w:val="center"/>
              <w:rPr>
                <w:rFonts w:eastAsia="Arial Narrow" w:cs="Arial Narrow"/>
                <w:sz w:val="20"/>
                <w:szCs w:val="20"/>
                <w:lang w:val="sr-Latn-ME"/>
              </w:rPr>
            </w:pPr>
            <w:r w:rsidRPr="00C45032">
              <w:rPr>
                <w:rFonts w:cstheme="minorHAnsi"/>
                <w:sz w:val="20"/>
                <w:szCs w:val="20"/>
                <w:lang w:val="sr-Latn-ME"/>
              </w:rPr>
              <w:t>32014R0564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15780935"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3A75C452"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21B45A9"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33.</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B4C2B5A" w14:textId="77777777" w:rsidR="00C46A9D" w:rsidRPr="00C45032" w:rsidDel="00974E4B"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427F610" w14:textId="77777777" w:rsidR="00C46A9D" w:rsidRPr="00C45032" w:rsidDel="00974E4B"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Pravilnik o izmjenama i dopunama Liste klasifikovanih supstanci</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C177989" w14:textId="77777777" w:rsidR="00C46A9D" w:rsidRPr="00C45032" w:rsidDel="00974E4B"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B9E5FAE" w14:textId="77777777" w:rsidR="00C46A9D" w:rsidRPr="00C45032" w:rsidDel="00974E4B"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5C940B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32008R1272 [D]</w:t>
            </w:r>
          </w:p>
          <w:p w14:paraId="24C3C621"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32024R2564 [P]</w:t>
            </w:r>
          </w:p>
          <w:p w14:paraId="0594B530"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32023R1434 [P]</w:t>
            </w:r>
          </w:p>
          <w:p w14:paraId="34F793B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32023R1434 [P]</w:t>
            </w:r>
          </w:p>
          <w:p w14:paraId="18EA531C"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32023R1435 [P]</w:t>
            </w:r>
          </w:p>
          <w:p w14:paraId="7083102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32024R0197 [P]</w:t>
            </w:r>
          </w:p>
          <w:p w14:paraId="6F1027E5" w14:textId="77777777" w:rsidR="00C46A9D" w:rsidRPr="00C45032" w:rsidDel="00974E4B"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32024R0197 [P]</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59D77A25"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06D79EA5"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2F94053"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34.</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F259561" w14:textId="77777777" w:rsidR="00C46A9D" w:rsidRPr="00C45032" w:rsidDel="00974E4B"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FE0934A" w14:textId="77777777" w:rsidR="00C46A9D" w:rsidRPr="00C45032" w:rsidDel="00974E4B"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Zakon o izmjenama i dopunama Zakona o hemikalijama</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57F4AB0" w14:textId="77777777" w:rsidR="00C46A9D" w:rsidRPr="00C45032" w:rsidDel="00974E4B"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F60FC61" w14:textId="77777777" w:rsidR="00C46A9D" w:rsidRPr="00C45032" w:rsidDel="00974E4B"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2027</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6BF092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32006R1907 [D]</w:t>
            </w:r>
          </w:p>
          <w:p w14:paraId="29CEF70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32008R1272 [D]</w:t>
            </w:r>
          </w:p>
          <w:p w14:paraId="03E6D967" w14:textId="77777777" w:rsidR="00C46A9D" w:rsidRPr="00C45032" w:rsidDel="00974E4B"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32024R2865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4A2EF772"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095143E2"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vAlign w:val="center"/>
          </w:tcPr>
          <w:p w14:paraId="18EDC555" w14:textId="77777777" w:rsidR="00C46A9D" w:rsidRPr="00C45032" w:rsidRDefault="00C46A9D" w:rsidP="001905AA">
            <w:pPr>
              <w:spacing w:before="0" w:after="0"/>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vAlign w:val="center"/>
          </w:tcPr>
          <w:p w14:paraId="74B819DA"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 xml:space="preserve"> </w:t>
            </w:r>
          </w:p>
        </w:tc>
        <w:tc>
          <w:tcPr>
            <w:tcW w:w="2218" w:type="pct"/>
            <w:tcBorders>
              <w:top w:val="single" w:sz="4" w:space="0" w:color="000000"/>
              <w:left w:val="nil"/>
              <w:bottom w:val="single" w:sz="4" w:space="0" w:color="000000"/>
              <w:right w:val="nil"/>
            </w:tcBorders>
            <w:shd w:val="clear" w:color="auto" w:fill="D9D9D9"/>
            <w:tcMar>
              <w:left w:w="28" w:type="dxa"/>
              <w:right w:w="28" w:type="dxa"/>
            </w:tcMar>
            <w:vAlign w:val="center"/>
          </w:tcPr>
          <w:p w14:paraId="55C4C771" w14:textId="77777777" w:rsidR="00C46A9D" w:rsidRPr="00C45032" w:rsidRDefault="00C46A9D" w:rsidP="001905AA">
            <w:pPr>
              <w:spacing w:before="0" w:after="0"/>
              <w:ind w:right="217"/>
              <w:jc w:val="left"/>
              <w:rPr>
                <w:rFonts w:eastAsia="Arial Narrow" w:cs="Arial Narrow"/>
                <w:b/>
                <w:szCs w:val="24"/>
                <w:lang w:val="sr-Latn-ME"/>
              </w:rPr>
            </w:pPr>
            <w:r w:rsidRPr="00C45032">
              <w:rPr>
                <w:rFonts w:eastAsia="Arial Narrow" w:cs="Arial Narrow"/>
                <w:b/>
                <w:szCs w:val="24"/>
                <w:lang w:val="sr-Latn-ME"/>
              </w:rPr>
              <w:t>G) Buka</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79240EA4" w14:textId="77777777" w:rsidR="00C46A9D" w:rsidRPr="00C45032" w:rsidRDefault="00C46A9D" w:rsidP="001905AA">
            <w:pPr>
              <w:spacing w:before="0" w:after="0"/>
              <w:jc w:val="left"/>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7752AC8D" w14:textId="77777777" w:rsidR="00C46A9D" w:rsidRPr="00C45032" w:rsidRDefault="00C46A9D" w:rsidP="001905AA">
            <w:pPr>
              <w:spacing w:before="0" w:after="0"/>
              <w:jc w:val="left"/>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39B28A8B"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1179D0F0"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0A36A3C2"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DA5ED87"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35.</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195FEE7"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260B9DC"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Zakon o zaštiti od buke u životnoj sredini</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3C713E0"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75241E0"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9B635D9"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32002L0049 (D)</w:t>
            </w:r>
          </w:p>
          <w:p w14:paraId="4E3C88E4"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32015L0996 (D)</w:t>
            </w:r>
          </w:p>
          <w:p w14:paraId="035C827A"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32008R1137 (D)</w:t>
            </w:r>
          </w:p>
          <w:p w14:paraId="7A3F7C51" w14:textId="5F2A457A" w:rsidR="00C46A9D" w:rsidRPr="00C45032" w:rsidRDefault="00C46A9D" w:rsidP="00737936">
            <w:pPr>
              <w:spacing w:before="0" w:after="0"/>
              <w:jc w:val="center"/>
              <w:rPr>
                <w:rFonts w:eastAsia="Arial Narrow" w:cs="Arial Narrow"/>
                <w:sz w:val="20"/>
                <w:szCs w:val="20"/>
                <w:lang w:val="sr-Latn-ME"/>
              </w:rPr>
            </w:pPr>
            <w:r w:rsidRPr="00C45032">
              <w:rPr>
                <w:rFonts w:eastAsia="Arial Narrow" w:cs="Arial Narrow"/>
                <w:sz w:val="20"/>
                <w:szCs w:val="20"/>
                <w:lang w:val="sr-Latn-ME"/>
              </w:rPr>
              <w:t>32024R1208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0911DF1"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4AD5A028"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D351108"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36.</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7DB4BA8"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2F2274D"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 xml:space="preserve">Pravilnik o graničnim vrijednostima buke u životnoj sredini, </w:t>
            </w:r>
            <w:r w:rsidRPr="00C45032">
              <w:rPr>
                <w:rFonts w:eastAsia="Arial Narrow" w:cs="Arial Narrow"/>
                <w:szCs w:val="24"/>
                <w:lang w:val="sr-Latn-ME"/>
              </w:rPr>
              <w:lastRenderedPageBreak/>
              <w:t>načinu utvrđivanja indikatora buke i akustičkih zona i metodama ocjenjivanja štetnih efekata buke</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EDA8273"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lastRenderedPageBreak/>
              <w:t>2026/IV</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FCB4892"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4ABFE3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32002L0049 (D)</w:t>
            </w:r>
          </w:p>
          <w:p w14:paraId="2544D43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lastRenderedPageBreak/>
              <w:t>32015L0996 (D)</w:t>
            </w:r>
          </w:p>
          <w:p w14:paraId="5C8DC6A0"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32008R1137 (D)</w:t>
            </w:r>
          </w:p>
          <w:p w14:paraId="4609CC01"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32024R1208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0E42114"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6240DD40"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06DF89A"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37.</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5E6D143"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2F6BC59"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Pravilnik</w:t>
            </w:r>
          </w:p>
          <w:p w14:paraId="5EA492D6"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o metodama izračunavanja i mjerenja nivoa buke u životnoj sredini</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AA1FE7F"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3AD3769"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73398D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32024R1208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17BB7A3"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75C20523"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D74D5CF"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38.</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63B662D"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FCBAF7B"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Pravilnik</w:t>
            </w:r>
          </w:p>
          <w:p w14:paraId="6417C112"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o načinu izrade i bližem sadržaju strateških karata buke</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E56C300"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183D3AE"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95C9DA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32002L0049 (D)</w:t>
            </w:r>
          </w:p>
          <w:p w14:paraId="111877D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32015L0996 (D)</w:t>
            </w:r>
          </w:p>
          <w:p w14:paraId="72BA561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32008R1137 (D)</w:t>
            </w:r>
          </w:p>
          <w:p w14:paraId="718561CE"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32024R1208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2506178B"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065D1400"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F4C0128"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39.</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1D535AC"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B78CEAB"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Pravilnik</w:t>
            </w:r>
          </w:p>
          <w:p w14:paraId="249D3F07"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o oznakama usaglašenosti za izvore buke koji se stavljaju u promet i upotrebu</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F87BF44"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5C177BB"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A1B2D94"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32002L0049 (D)</w:t>
            </w:r>
          </w:p>
          <w:p w14:paraId="7FB06F2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32015L0996 (D)</w:t>
            </w:r>
          </w:p>
          <w:p w14:paraId="2EA492F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32008R1137 (D)</w:t>
            </w:r>
          </w:p>
          <w:p w14:paraId="7AA6F44E"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32000L0014 (D)</w:t>
            </w:r>
          </w:p>
          <w:p w14:paraId="71F747B9"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32024R1208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368779EC"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44A004ED"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BD4FF7E"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40.</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55A6727"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8342FF7"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Pravilnik o bližim uslovima za obavljanje stručnih poslova zaštite od buke u životnoj sredini</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520E6AD"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A3E73C9"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2026/IV</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8ECA01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32015L0996 (D)</w:t>
            </w:r>
          </w:p>
          <w:p w14:paraId="48C6636D"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32024R1208 (D)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DE13AF7"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1FF173A1" w14:textId="77777777" w:rsidTr="001A0901">
        <w:trPr>
          <w:jc w:val="center"/>
        </w:trPr>
        <w:tc>
          <w:tcPr>
            <w:tcW w:w="188" w:type="pct"/>
            <w:tcBorders>
              <w:top w:val="single" w:sz="4" w:space="0" w:color="000000"/>
              <w:left w:val="single" w:sz="4" w:space="0" w:color="000000"/>
              <w:bottom w:val="single" w:sz="4" w:space="0" w:color="000000"/>
              <w:right w:val="nil"/>
            </w:tcBorders>
            <w:shd w:val="clear" w:color="auto" w:fill="D9D9D9"/>
            <w:tcMar>
              <w:left w:w="28" w:type="dxa"/>
              <w:right w:w="28" w:type="dxa"/>
            </w:tcMar>
            <w:vAlign w:val="center"/>
          </w:tcPr>
          <w:p w14:paraId="49E9C0DA" w14:textId="77777777" w:rsidR="00C46A9D" w:rsidRPr="00C45032" w:rsidRDefault="00C46A9D" w:rsidP="001905AA">
            <w:pPr>
              <w:spacing w:before="0" w:after="0"/>
              <w:jc w:val="center"/>
              <w:rPr>
                <w:rFonts w:eastAsia="Arial Narrow" w:cs="Arial Narrow"/>
                <w:szCs w:val="24"/>
                <w:lang w:val="sr-Latn-ME"/>
              </w:rPr>
            </w:pPr>
          </w:p>
        </w:tc>
        <w:tc>
          <w:tcPr>
            <w:tcW w:w="436" w:type="pct"/>
            <w:tcBorders>
              <w:top w:val="single" w:sz="4" w:space="0" w:color="000000"/>
              <w:left w:val="nil"/>
              <w:bottom w:val="single" w:sz="4" w:space="0" w:color="000000"/>
              <w:right w:val="nil"/>
            </w:tcBorders>
            <w:shd w:val="clear" w:color="auto" w:fill="D9D9D9"/>
            <w:tcMar>
              <w:left w:w="28" w:type="dxa"/>
              <w:right w:w="28" w:type="dxa"/>
            </w:tcMar>
            <w:vAlign w:val="center"/>
          </w:tcPr>
          <w:p w14:paraId="27985359"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 xml:space="preserve"> </w:t>
            </w:r>
          </w:p>
        </w:tc>
        <w:tc>
          <w:tcPr>
            <w:tcW w:w="2218" w:type="pct"/>
            <w:tcBorders>
              <w:top w:val="single" w:sz="4" w:space="0" w:color="000000"/>
              <w:left w:val="nil"/>
              <w:bottom w:val="single" w:sz="4" w:space="0" w:color="000000"/>
              <w:right w:val="nil"/>
            </w:tcBorders>
            <w:shd w:val="clear" w:color="auto" w:fill="D9D9D9"/>
            <w:tcMar>
              <w:left w:w="28" w:type="dxa"/>
              <w:right w:w="28" w:type="dxa"/>
            </w:tcMar>
            <w:vAlign w:val="center"/>
          </w:tcPr>
          <w:p w14:paraId="19C2433E" w14:textId="77777777" w:rsidR="00C46A9D" w:rsidRPr="00C45032" w:rsidRDefault="00C46A9D" w:rsidP="001905AA">
            <w:pPr>
              <w:spacing w:before="0" w:after="0"/>
              <w:ind w:right="217"/>
              <w:jc w:val="left"/>
              <w:rPr>
                <w:rFonts w:eastAsia="Arial Narrow" w:cs="Arial Narrow"/>
                <w:b/>
                <w:szCs w:val="24"/>
                <w:lang w:val="sr-Latn-ME"/>
              </w:rPr>
            </w:pPr>
            <w:r w:rsidRPr="00C45032">
              <w:rPr>
                <w:rFonts w:eastAsia="Arial Narrow" w:cs="Arial Narrow"/>
                <w:b/>
                <w:szCs w:val="24"/>
                <w:lang w:val="sr-Latn-ME"/>
              </w:rPr>
              <w:t>H) Klimatske promjene</w:t>
            </w: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4C9A670E" w14:textId="77777777" w:rsidR="00C46A9D" w:rsidRPr="00C45032" w:rsidRDefault="00C46A9D" w:rsidP="001905AA">
            <w:pPr>
              <w:spacing w:before="0" w:after="0"/>
              <w:jc w:val="left"/>
              <w:rPr>
                <w:rFonts w:eastAsia="Arial Narrow" w:cs="Arial Narrow"/>
                <w:szCs w:val="24"/>
                <w:lang w:val="sr-Latn-ME"/>
              </w:rPr>
            </w:pPr>
          </w:p>
        </w:tc>
        <w:tc>
          <w:tcPr>
            <w:tcW w:w="492" w:type="pct"/>
            <w:tcBorders>
              <w:top w:val="single" w:sz="4" w:space="0" w:color="000000"/>
              <w:left w:val="nil"/>
              <w:bottom w:val="single" w:sz="4" w:space="0" w:color="000000"/>
              <w:right w:val="nil"/>
            </w:tcBorders>
            <w:shd w:val="clear" w:color="auto" w:fill="D9D9D9"/>
            <w:tcMar>
              <w:left w:w="28" w:type="dxa"/>
              <w:right w:w="28" w:type="dxa"/>
            </w:tcMar>
            <w:vAlign w:val="center"/>
          </w:tcPr>
          <w:p w14:paraId="5A707381" w14:textId="77777777" w:rsidR="00C46A9D" w:rsidRPr="00C45032" w:rsidRDefault="00C46A9D" w:rsidP="001905AA">
            <w:pPr>
              <w:spacing w:before="0" w:after="0"/>
              <w:jc w:val="left"/>
              <w:rPr>
                <w:rFonts w:eastAsia="Arial Narrow" w:cs="Arial Narrow"/>
                <w:szCs w:val="24"/>
                <w:lang w:val="sr-Latn-ME"/>
              </w:rPr>
            </w:pPr>
          </w:p>
        </w:tc>
        <w:tc>
          <w:tcPr>
            <w:tcW w:w="764" w:type="pct"/>
            <w:gridSpan w:val="2"/>
            <w:tcBorders>
              <w:top w:val="single" w:sz="4" w:space="0" w:color="000000"/>
              <w:left w:val="nil"/>
              <w:bottom w:val="single" w:sz="4" w:space="0" w:color="000000"/>
              <w:right w:val="nil"/>
            </w:tcBorders>
            <w:shd w:val="clear" w:color="auto" w:fill="D9D9D9"/>
            <w:tcMar>
              <w:left w:w="28" w:type="dxa"/>
              <w:right w:w="28" w:type="dxa"/>
            </w:tcMar>
            <w:vAlign w:val="center"/>
          </w:tcPr>
          <w:p w14:paraId="270BF987" w14:textId="77777777" w:rsidR="00C46A9D" w:rsidRPr="00C45032" w:rsidRDefault="00C46A9D" w:rsidP="001905AA">
            <w:pPr>
              <w:spacing w:before="0" w:after="0"/>
              <w:jc w:val="left"/>
              <w:rPr>
                <w:rFonts w:eastAsia="Arial Narrow" w:cs="Arial Narrow"/>
                <w:szCs w:val="24"/>
                <w:lang w:val="sr-Latn-ME"/>
              </w:rPr>
            </w:pPr>
          </w:p>
        </w:tc>
        <w:tc>
          <w:tcPr>
            <w:tcW w:w="410" w:type="pct"/>
            <w:tcBorders>
              <w:top w:val="single" w:sz="4" w:space="0" w:color="000000"/>
              <w:left w:val="nil"/>
              <w:bottom w:val="single" w:sz="4" w:space="0" w:color="000000"/>
              <w:right w:val="single" w:sz="4" w:space="0" w:color="000000"/>
            </w:tcBorders>
            <w:shd w:val="clear" w:color="auto" w:fill="D9D9D9"/>
            <w:tcMar>
              <w:left w:w="28" w:type="dxa"/>
              <w:right w:w="28" w:type="dxa"/>
            </w:tcMar>
            <w:vAlign w:val="center"/>
          </w:tcPr>
          <w:p w14:paraId="11706578" w14:textId="77777777" w:rsidR="00C46A9D" w:rsidRPr="00C45032" w:rsidRDefault="00C46A9D" w:rsidP="001905AA">
            <w:pPr>
              <w:spacing w:before="0" w:after="0"/>
              <w:jc w:val="left"/>
              <w:rPr>
                <w:rFonts w:eastAsia="Arial Narrow" w:cs="Arial Narrow"/>
                <w:szCs w:val="24"/>
                <w:lang w:val="sr-Latn-ME"/>
              </w:rPr>
            </w:pPr>
          </w:p>
        </w:tc>
      </w:tr>
      <w:tr w:rsidR="00C46A9D" w:rsidRPr="00C45032" w14:paraId="7A2D4D54" w14:textId="77777777" w:rsidTr="001A0901">
        <w:trPr>
          <w:jc w:val="center"/>
        </w:trPr>
        <w:tc>
          <w:tcPr>
            <w:tcW w:w="18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CEDA276" w14:textId="77777777" w:rsidR="00C46A9D" w:rsidRPr="00C45032" w:rsidRDefault="00C46A9D" w:rsidP="001905AA">
            <w:pPr>
              <w:spacing w:before="0" w:after="0"/>
              <w:ind w:left="142"/>
              <w:contextualSpacing/>
              <w:jc w:val="center"/>
              <w:rPr>
                <w:rFonts w:eastAsia="Arial Narrow" w:cs="Arial Narrow"/>
                <w:szCs w:val="24"/>
                <w:lang w:val="sr-Latn-ME"/>
              </w:rPr>
            </w:pPr>
            <w:r w:rsidRPr="00C45032">
              <w:rPr>
                <w:rFonts w:eastAsia="Arial Narrow" w:cs="Arial Narrow"/>
                <w:szCs w:val="24"/>
                <w:lang w:val="sr-Latn-ME"/>
              </w:rPr>
              <w:t>41.</w:t>
            </w:r>
          </w:p>
        </w:tc>
        <w:tc>
          <w:tcPr>
            <w:tcW w:w="4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37E3A79"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MERS</w:t>
            </w:r>
          </w:p>
        </w:tc>
        <w:tc>
          <w:tcPr>
            <w:tcW w:w="221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C95F0DF" w14:textId="77777777" w:rsidR="00C46A9D" w:rsidRPr="00C45032" w:rsidRDefault="00C46A9D" w:rsidP="001905AA">
            <w:pPr>
              <w:spacing w:before="0" w:after="0"/>
              <w:ind w:left="79" w:right="119"/>
              <w:rPr>
                <w:rFonts w:eastAsia="Arial Narrow" w:cs="Arial Narrow"/>
                <w:szCs w:val="24"/>
                <w:lang w:val="sr-Latn-ME"/>
              </w:rPr>
            </w:pPr>
            <w:r w:rsidRPr="00C45032">
              <w:rPr>
                <w:rFonts w:eastAsia="Arial Narrow" w:cs="Arial Narrow"/>
                <w:szCs w:val="24"/>
                <w:lang w:val="sr-Latn-ME"/>
              </w:rPr>
              <w:t>Zakon o zaštiti od negativnih uticaja klimatskih promjena i zaštiti ozonskog omotača</w:t>
            </w:r>
            <w:r w:rsidRPr="00C45032">
              <w:rPr>
                <w:rFonts w:eastAsia="Arial Narrow" w:cs="Arial Narrow"/>
                <w:szCs w:val="24"/>
                <w:vertAlign w:val="superscript"/>
                <w:lang w:val="sr-Latn-ME"/>
              </w:rPr>
              <w:footnoteReference w:id="17"/>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F468EB3"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0DD5440" w14:textId="77777777" w:rsidR="00C46A9D" w:rsidRPr="00C45032" w:rsidRDefault="00C46A9D" w:rsidP="001905AA">
            <w:pPr>
              <w:spacing w:before="0" w:after="0"/>
              <w:jc w:val="center"/>
              <w:rPr>
                <w:rFonts w:eastAsia="Arial Narrow" w:cs="Arial Narrow"/>
                <w:szCs w:val="24"/>
                <w:lang w:val="sr-Latn-ME"/>
              </w:rPr>
            </w:pPr>
            <w:r w:rsidRPr="00C45032">
              <w:rPr>
                <w:rFonts w:eastAsia="Arial Narrow" w:cs="Arial Narrow"/>
                <w:szCs w:val="24"/>
                <w:lang w:val="sr-Latn-ME"/>
              </w:rPr>
              <w:t>2025/II</w:t>
            </w:r>
          </w:p>
        </w:tc>
        <w:tc>
          <w:tcPr>
            <w:tcW w:w="764" w:type="pct"/>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5F5F25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32018R1999 [D]</w:t>
            </w:r>
          </w:p>
          <w:p w14:paraId="675DE9C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32009L0031 [D]</w:t>
            </w:r>
          </w:p>
          <w:p w14:paraId="18DFA8F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32013R1088 [D]</w:t>
            </w:r>
          </w:p>
          <w:p w14:paraId="5762658C"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32018R1999 [D]</w:t>
            </w:r>
          </w:p>
          <w:p w14:paraId="74DE86D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32018R2066 [D]</w:t>
            </w:r>
          </w:p>
          <w:p w14:paraId="17E713C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32018R2066 [D]</w:t>
            </w:r>
          </w:p>
          <w:p w14:paraId="16EDE1DB"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32018R2067 [D]</w:t>
            </w:r>
          </w:p>
          <w:p w14:paraId="3EFE430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31999L0094 [D]</w:t>
            </w:r>
          </w:p>
          <w:p w14:paraId="3B5D834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lastRenderedPageBreak/>
              <w:t>32003L0073 [D]</w:t>
            </w:r>
          </w:p>
          <w:p w14:paraId="0D816B86"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32018R0841 [D]</w:t>
            </w:r>
          </w:p>
          <w:p w14:paraId="3906A06A"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32018R0842 [D]</w:t>
            </w:r>
          </w:p>
          <w:p w14:paraId="4E44C6D8"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32003L0087 [D]</w:t>
            </w:r>
          </w:p>
          <w:p w14:paraId="3F8D191F"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32008L0101 [D]</w:t>
            </w:r>
          </w:p>
          <w:p w14:paraId="23098D22"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32009L0029 [D]</w:t>
            </w:r>
          </w:p>
          <w:p w14:paraId="40782725"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32018L0410 [D]</w:t>
            </w:r>
          </w:p>
          <w:p w14:paraId="5C828F74"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32009R1005 [D]</w:t>
            </w:r>
          </w:p>
          <w:p w14:paraId="17C64D41"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32010R0744 [D]</w:t>
            </w:r>
          </w:p>
          <w:p w14:paraId="2D8E709C"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32011R0291 [D]</w:t>
            </w:r>
          </w:p>
          <w:p w14:paraId="4C82DAC7" w14:textId="77777777" w:rsidR="00C46A9D" w:rsidRPr="00C45032" w:rsidRDefault="00C46A9D" w:rsidP="001905AA">
            <w:pPr>
              <w:spacing w:before="0" w:after="0"/>
              <w:jc w:val="center"/>
              <w:rPr>
                <w:rFonts w:eastAsia="Arial Narrow" w:cs="Arial Narrow"/>
                <w:sz w:val="20"/>
                <w:szCs w:val="24"/>
                <w:lang w:val="sr-Latn-ME"/>
              </w:rPr>
            </w:pPr>
            <w:r w:rsidRPr="00C45032">
              <w:rPr>
                <w:rFonts w:eastAsia="Arial Narrow" w:cs="Arial Narrow"/>
                <w:sz w:val="20"/>
                <w:szCs w:val="24"/>
                <w:lang w:val="sr-Latn-ME"/>
              </w:rPr>
              <w:t>32017R0605 [D]</w:t>
            </w:r>
          </w:p>
          <w:p w14:paraId="530FD06B" w14:textId="77777777" w:rsidR="00C46A9D" w:rsidRPr="00C45032" w:rsidRDefault="00C46A9D" w:rsidP="001905AA">
            <w:pPr>
              <w:spacing w:before="0" w:after="0"/>
              <w:jc w:val="center"/>
              <w:rPr>
                <w:rFonts w:eastAsia="Arial Narrow" w:cs="Arial Narrow"/>
                <w:sz w:val="20"/>
                <w:szCs w:val="24"/>
                <w:lang w:val="sr-Latn-ME"/>
              </w:rPr>
            </w:pPr>
            <w:r w:rsidRPr="00C45032">
              <w:rPr>
                <w:rFonts w:eastAsia="Arial Narrow" w:cs="Arial Narrow"/>
                <w:sz w:val="20"/>
                <w:szCs w:val="24"/>
                <w:lang w:val="sr-Latn-ME"/>
              </w:rPr>
              <w:t>32014R0517 [D]</w:t>
            </w:r>
          </w:p>
          <w:p w14:paraId="20BB87B1" w14:textId="77777777" w:rsidR="00C46A9D" w:rsidRPr="00C45032" w:rsidRDefault="00C46A9D" w:rsidP="001905AA">
            <w:pPr>
              <w:spacing w:before="0" w:after="0"/>
              <w:jc w:val="center"/>
              <w:rPr>
                <w:rFonts w:eastAsia="Arial Narrow" w:cs="Arial Narrow"/>
                <w:sz w:val="20"/>
                <w:szCs w:val="24"/>
                <w:lang w:val="sr-Latn-ME"/>
              </w:rPr>
            </w:pPr>
            <w:r w:rsidRPr="00C45032">
              <w:rPr>
                <w:rFonts w:eastAsia="Arial Narrow" w:cs="Arial Narrow"/>
                <w:sz w:val="20"/>
                <w:szCs w:val="24"/>
                <w:lang w:val="sr-Latn-ME"/>
              </w:rPr>
              <w:t>32007R1516 [D]</w:t>
            </w:r>
          </w:p>
          <w:p w14:paraId="55515D94" w14:textId="77777777" w:rsidR="00C46A9D" w:rsidRPr="00C45032" w:rsidRDefault="00C46A9D" w:rsidP="001905AA">
            <w:pPr>
              <w:spacing w:before="0" w:after="0"/>
              <w:jc w:val="center"/>
              <w:rPr>
                <w:rFonts w:eastAsia="Arial Narrow" w:cs="Arial Narrow"/>
                <w:sz w:val="20"/>
                <w:szCs w:val="24"/>
                <w:lang w:val="sr-Latn-ME"/>
              </w:rPr>
            </w:pPr>
            <w:r w:rsidRPr="00C45032">
              <w:rPr>
                <w:rFonts w:eastAsia="Arial Narrow" w:cs="Arial Narrow"/>
                <w:sz w:val="20"/>
                <w:szCs w:val="24"/>
                <w:lang w:val="sr-Latn-ME"/>
              </w:rPr>
              <w:t>32007R1497 [D]</w:t>
            </w:r>
          </w:p>
          <w:p w14:paraId="2D7FCD29" w14:textId="77777777" w:rsidR="00C46A9D" w:rsidRPr="00C45032" w:rsidRDefault="00C46A9D" w:rsidP="001905AA">
            <w:pPr>
              <w:spacing w:before="0" w:after="0"/>
              <w:jc w:val="center"/>
              <w:rPr>
                <w:rFonts w:eastAsia="Arial Narrow" w:cs="Arial Narrow"/>
                <w:sz w:val="20"/>
                <w:szCs w:val="24"/>
                <w:lang w:val="sr-Latn-ME"/>
              </w:rPr>
            </w:pPr>
            <w:r w:rsidRPr="00C45032">
              <w:rPr>
                <w:rFonts w:eastAsia="Arial Narrow" w:cs="Arial Narrow"/>
                <w:sz w:val="20"/>
                <w:szCs w:val="24"/>
                <w:lang w:val="sr-Latn-ME"/>
              </w:rPr>
              <w:t>32015R2068 [D]</w:t>
            </w:r>
          </w:p>
          <w:p w14:paraId="1AEE61EF" w14:textId="77777777" w:rsidR="00C46A9D" w:rsidRPr="00C45032" w:rsidRDefault="00C46A9D" w:rsidP="001905AA">
            <w:pPr>
              <w:spacing w:before="0" w:after="0"/>
              <w:jc w:val="center"/>
              <w:rPr>
                <w:rFonts w:eastAsia="Arial Narrow" w:cs="Arial Narrow"/>
                <w:sz w:val="20"/>
                <w:szCs w:val="24"/>
                <w:lang w:val="sr-Latn-ME"/>
              </w:rPr>
            </w:pPr>
            <w:r w:rsidRPr="00C45032">
              <w:rPr>
                <w:rFonts w:eastAsia="Arial Narrow" w:cs="Arial Narrow"/>
                <w:sz w:val="20"/>
                <w:szCs w:val="24"/>
                <w:lang w:val="sr-Latn-ME"/>
              </w:rPr>
              <w:t>32021R0392 [D]</w:t>
            </w:r>
          </w:p>
          <w:p w14:paraId="462FBE9A" w14:textId="77777777" w:rsidR="00C46A9D" w:rsidRPr="00C45032" w:rsidRDefault="00C46A9D" w:rsidP="001905AA">
            <w:pPr>
              <w:spacing w:before="0" w:after="0"/>
              <w:jc w:val="center"/>
              <w:rPr>
                <w:rFonts w:eastAsia="Arial Narrow" w:cs="Arial Narrow"/>
                <w:sz w:val="20"/>
                <w:szCs w:val="24"/>
                <w:lang w:val="sr-Latn-ME"/>
              </w:rPr>
            </w:pPr>
            <w:r w:rsidRPr="00C45032">
              <w:rPr>
                <w:rFonts w:eastAsia="Arial Narrow" w:cs="Arial Narrow"/>
                <w:sz w:val="20"/>
                <w:szCs w:val="24"/>
                <w:lang w:val="sr-Latn-ME"/>
              </w:rPr>
              <w:t>32020R2084 [D]</w:t>
            </w:r>
          </w:p>
          <w:p w14:paraId="30AFFD4D"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 xml:space="preserve">32024R2195 </w:t>
            </w:r>
            <w:r w:rsidRPr="00C45032">
              <w:rPr>
                <w:rFonts w:eastAsia="Arial Narrow" w:cs="Arial Narrow"/>
                <w:sz w:val="20"/>
                <w:szCs w:val="24"/>
                <w:lang w:val="sr-Latn-ME"/>
              </w:rPr>
              <w:t>[D]</w:t>
            </w:r>
          </w:p>
          <w:p w14:paraId="6A954744"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 xml:space="preserve">32024R1321 </w:t>
            </w:r>
            <w:r w:rsidRPr="00C45032">
              <w:rPr>
                <w:rFonts w:eastAsia="Arial Narrow" w:cs="Arial Narrow"/>
                <w:sz w:val="20"/>
                <w:szCs w:val="24"/>
                <w:lang w:val="sr-Latn-ME"/>
              </w:rPr>
              <w:t>[D]</w:t>
            </w:r>
          </w:p>
          <w:p w14:paraId="7BDBE2CD"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 xml:space="preserve">32023R2917 </w:t>
            </w:r>
            <w:r w:rsidRPr="00C45032">
              <w:rPr>
                <w:rFonts w:eastAsia="Arial Narrow" w:cs="Arial Narrow"/>
                <w:sz w:val="20"/>
                <w:szCs w:val="24"/>
                <w:lang w:val="sr-Latn-ME"/>
              </w:rPr>
              <w:t>[D]</w:t>
            </w:r>
          </w:p>
          <w:p w14:paraId="3D98D047"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 xml:space="preserve">32023D2883 </w:t>
            </w:r>
            <w:r w:rsidRPr="00C45032">
              <w:rPr>
                <w:rFonts w:eastAsia="Arial Narrow" w:cs="Arial Narrow"/>
                <w:sz w:val="20"/>
                <w:szCs w:val="24"/>
                <w:lang w:val="sr-Latn-ME"/>
              </w:rPr>
              <w:t>[D]</w:t>
            </w:r>
          </w:p>
          <w:p w14:paraId="2A7B0CBC"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 xml:space="preserve">32023D2432 </w:t>
            </w:r>
            <w:r w:rsidRPr="00C45032">
              <w:rPr>
                <w:rFonts w:eastAsia="Arial Narrow" w:cs="Arial Narrow"/>
                <w:sz w:val="20"/>
                <w:szCs w:val="24"/>
                <w:lang w:val="sr-Latn-ME"/>
              </w:rPr>
              <w:t>[D]</w:t>
            </w:r>
          </w:p>
          <w:p w14:paraId="4DA45313" w14:textId="77777777" w:rsidR="00C46A9D" w:rsidRPr="00C45032" w:rsidRDefault="00C46A9D" w:rsidP="001905AA">
            <w:pPr>
              <w:spacing w:before="0" w:after="0"/>
              <w:jc w:val="center"/>
              <w:rPr>
                <w:rFonts w:eastAsia="Arial Narrow" w:cs="Arial Narrow"/>
                <w:sz w:val="20"/>
                <w:szCs w:val="20"/>
                <w:lang w:val="sr-Latn-ME"/>
              </w:rPr>
            </w:pPr>
            <w:r w:rsidRPr="00C45032">
              <w:rPr>
                <w:rFonts w:eastAsia="Arial Narrow" w:cs="Arial Narrow"/>
                <w:sz w:val="20"/>
                <w:szCs w:val="20"/>
                <w:lang w:val="sr-Latn-ME"/>
              </w:rPr>
              <w:t xml:space="preserve">32023R2122 </w:t>
            </w:r>
            <w:r w:rsidRPr="00C45032">
              <w:rPr>
                <w:rFonts w:eastAsia="Arial Narrow" w:cs="Arial Narrow"/>
                <w:sz w:val="20"/>
                <w:szCs w:val="24"/>
                <w:lang w:val="sr-Latn-ME"/>
              </w:rPr>
              <w:t>[D]</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3413E462" w14:textId="77777777" w:rsidR="00C46A9D" w:rsidRPr="00C45032" w:rsidRDefault="00C46A9D" w:rsidP="001905AA">
            <w:pPr>
              <w:spacing w:before="0" w:after="0"/>
              <w:jc w:val="left"/>
              <w:rPr>
                <w:rFonts w:eastAsia="Arial Narrow" w:cs="Arial Narrow"/>
                <w:szCs w:val="24"/>
                <w:lang w:val="sr-Latn-ME"/>
              </w:rPr>
            </w:pPr>
          </w:p>
        </w:tc>
      </w:tr>
      <w:bookmarkEnd w:id="381"/>
    </w:tbl>
    <w:p w14:paraId="57FDDCA3" w14:textId="7119E3CF" w:rsidR="00FC2597" w:rsidRPr="00C45032" w:rsidRDefault="00FC2597" w:rsidP="00F17DC8">
      <w:pPr>
        <w:shd w:val="clear" w:color="auto" w:fill="FFFFFF" w:themeFill="background1"/>
        <w:spacing w:before="0" w:after="160" w:line="259" w:lineRule="auto"/>
        <w:jc w:val="left"/>
        <w:rPr>
          <w:rFonts w:eastAsia="Times New Roman" w:cs="Times New Roman"/>
          <w:b/>
          <w:bCs/>
          <w:color w:val="000000" w:themeColor="text1"/>
          <w:sz w:val="28"/>
          <w:szCs w:val="28"/>
          <w:lang w:val="sr-Latn-ME"/>
        </w:rPr>
      </w:pPr>
    </w:p>
    <w:p w14:paraId="0945676D" w14:textId="5ABE43EA" w:rsidR="001A0901" w:rsidRPr="00C45032" w:rsidRDefault="001A0901" w:rsidP="00F17DC8">
      <w:pPr>
        <w:shd w:val="clear" w:color="auto" w:fill="FFFFFF" w:themeFill="background1"/>
        <w:spacing w:before="0" w:after="160" w:line="259" w:lineRule="auto"/>
        <w:jc w:val="left"/>
        <w:rPr>
          <w:rFonts w:eastAsia="Times New Roman" w:cs="Times New Roman"/>
          <w:b/>
          <w:bCs/>
          <w:color w:val="000000" w:themeColor="text1"/>
          <w:sz w:val="28"/>
          <w:szCs w:val="28"/>
          <w:lang w:val="sr-Latn-ME"/>
        </w:rPr>
      </w:pPr>
    </w:p>
    <w:p w14:paraId="50405BC6" w14:textId="36538AF6" w:rsidR="001A0901" w:rsidRPr="00C45032" w:rsidRDefault="001A0901" w:rsidP="00F17DC8">
      <w:pPr>
        <w:shd w:val="clear" w:color="auto" w:fill="FFFFFF" w:themeFill="background1"/>
        <w:spacing w:before="0" w:after="160" w:line="259" w:lineRule="auto"/>
        <w:jc w:val="left"/>
        <w:rPr>
          <w:rFonts w:eastAsia="Times New Roman" w:cs="Times New Roman"/>
          <w:b/>
          <w:bCs/>
          <w:color w:val="000000" w:themeColor="text1"/>
          <w:sz w:val="28"/>
          <w:szCs w:val="28"/>
          <w:lang w:val="sr-Latn-ME"/>
        </w:rPr>
      </w:pPr>
    </w:p>
    <w:p w14:paraId="2769C4DD" w14:textId="77777777" w:rsidR="00EB798E" w:rsidRPr="00C45032" w:rsidRDefault="00EB798E" w:rsidP="00F17DC8">
      <w:pPr>
        <w:shd w:val="clear" w:color="auto" w:fill="FFFFFF" w:themeFill="background1"/>
        <w:spacing w:before="0" w:after="160" w:line="259" w:lineRule="auto"/>
        <w:jc w:val="left"/>
        <w:rPr>
          <w:rFonts w:eastAsia="Times New Roman" w:cs="Times New Roman"/>
          <w:b/>
          <w:bCs/>
          <w:color w:val="000000" w:themeColor="text1"/>
          <w:sz w:val="28"/>
          <w:szCs w:val="28"/>
          <w:lang w:val="sr-Latn-ME"/>
        </w:rPr>
      </w:pPr>
    </w:p>
    <w:p w14:paraId="3E06BFF5" w14:textId="77777777" w:rsidR="001A0901" w:rsidRPr="00C45032" w:rsidRDefault="001A0901" w:rsidP="00F17DC8">
      <w:pPr>
        <w:shd w:val="clear" w:color="auto" w:fill="FFFFFF" w:themeFill="background1"/>
        <w:spacing w:before="0" w:after="160" w:line="259" w:lineRule="auto"/>
        <w:jc w:val="left"/>
        <w:rPr>
          <w:rFonts w:eastAsia="Times New Roman" w:cs="Times New Roman"/>
          <w:b/>
          <w:bCs/>
          <w:color w:val="000000" w:themeColor="text1"/>
          <w:sz w:val="28"/>
          <w:szCs w:val="28"/>
          <w:lang w:val="sr-Latn-ME"/>
        </w:rPr>
      </w:pPr>
    </w:p>
    <w:p w14:paraId="52F821D4" w14:textId="1833FB17" w:rsidR="007E3492" w:rsidRPr="00C45032" w:rsidRDefault="005728E9" w:rsidP="003D0955">
      <w:pPr>
        <w:pStyle w:val="Heading1"/>
        <w:shd w:val="clear" w:color="auto" w:fill="C00000"/>
        <w:jc w:val="right"/>
        <w:rPr>
          <w:lang w:val="sr-Latn-ME"/>
        </w:rPr>
      </w:pPr>
      <w:bookmarkStart w:id="395" w:name="_Toc186489324"/>
      <w:bookmarkStart w:id="396" w:name="_Hlk162613223"/>
      <w:r w:rsidRPr="00C45032">
        <w:rPr>
          <w:lang w:val="sr-Latn-ME"/>
        </w:rPr>
        <w:lastRenderedPageBreak/>
        <w:t xml:space="preserve">28. </w:t>
      </w:r>
      <w:bookmarkStart w:id="397" w:name="_Hlk162613202"/>
      <w:r w:rsidRPr="00C45032">
        <w:t>Za</w:t>
      </w:r>
      <w:r w:rsidRPr="00C45032">
        <w:rPr>
          <w:lang w:val="sr-Latn-ME"/>
        </w:rPr>
        <w:t>š</w:t>
      </w:r>
      <w:r w:rsidRPr="00C45032">
        <w:t>tita</w:t>
      </w:r>
      <w:r w:rsidRPr="00C45032">
        <w:rPr>
          <w:lang w:val="sr-Latn-ME"/>
        </w:rPr>
        <w:t xml:space="preserve"> </w:t>
      </w:r>
      <w:r w:rsidRPr="00C45032">
        <w:t>potro</w:t>
      </w:r>
      <w:r w:rsidRPr="00C45032">
        <w:rPr>
          <w:lang w:val="sr-Latn-ME"/>
        </w:rPr>
        <w:t>š</w:t>
      </w:r>
      <w:r w:rsidRPr="00C45032">
        <w:t>a</w:t>
      </w:r>
      <w:r w:rsidRPr="00C45032">
        <w:rPr>
          <w:lang w:val="sr-Latn-ME"/>
        </w:rPr>
        <w:t>č</w:t>
      </w:r>
      <w:r w:rsidRPr="00C45032">
        <w:t>a</w:t>
      </w:r>
      <w:r w:rsidRPr="00C45032">
        <w:rPr>
          <w:lang w:val="sr-Latn-ME"/>
        </w:rPr>
        <w:t xml:space="preserve"> </w:t>
      </w:r>
      <w:r w:rsidRPr="00C45032">
        <w:t>i</w:t>
      </w:r>
      <w:r w:rsidRPr="00C45032">
        <w:rPr>
          <w:lang w:val="sr-Latn-ME"/>
        </w:rPr>
        <w:t xml:space="preserve"> </w:t>
      </w:r>
      <w:r w:rsidRPr="00C45032">
        <w:t>zdravlja</w:t>
      </w:r>
      <w:bookmarkEnd w:id="382"/>
      <w:bookmarkEnd w:id="383"/>
      <w:r w:rsidRPr="00C45032">
        <w:rPr>
          <w:lang w:val="sr-Latn-ME"/>
        </w:rPr>
        <w:t xml:space="preserve"> </w:t>
      </w:r>
      <w:r w:rsidR="00897018" w:rsidRPr="00C45032">
        <w:rPr>
          <w:lang w:val="sr-Latn-ME"/>
        </w:rPr>
        <w:t xml:space="preserve">                                                                                                                 </w:t>
      </w:r>
      <w:r w:rsidR="00D72014" w:rsidRPr="00C45032">
        <w:rPr>
          <w:lang w:val="sr-Latn-ME"/>
        </w:rPr>
        <w:t xml:space="preserve">                           </w:t>
      </w:r>
      <w:r w:rsidR="00897018" w:rsidRPr="00C45032">
        <w:t>UT</w:t>
      </w:r>
      <w:r w:rsidR="00D72014" w:rsidRPr="00C45032">
        <w:t>R</w:t>
      </w:r>
      <w:r w:rsidR="00D72014" w:rsidRPr="00C45032">
        <w:rPr>
          <w:lang w:val="sr-Latn-ME"/>
        </w:rPr>
        <w:t>Ž</w:t>
      </w:r>
      <w:bookmarkStart w:id="398" w:name="_Toc93905278"/>
      <w:bookmarkEnd w:id="384"/>
      <w:bookmarkEnd w:id="385"/>
      <w:bookmarkEnd w:id="386"/>
      <w:bookmarkEnd w:id="387"/>
      <w:bookmarkEnd w:id="388"/>
      <w:bookmarkEnd w:id="389"/>
      <w:bookmarkEnd w:id="390"/>
      <w:bookmarkEnd w:id="391"/>
      <w:bookmarkEnd w:id="395"/>
    </w:p>
    <w:p w14:paraId="5F6E4012" w14:textId="77777777" w:rsidR="003C0E97" w:rsidRPr="00C45032" w:rsidRDefault="003C0E97" w:rsidP="004D2337">
      <w:pPr>
        <w:rPr>
          <w:b/>
          <w:lang w:val="sr-Latn-BA"/>
        </w:rPr>
      </w:pPr>
      <w:r w:rsidRPr="00C45032">
        <w:rPr>
          <w:b/>
          <w:lang w:val="sr-Latn-BA"/>
        </w:rPr>
        <w:t>UVOD</w:t>
      </w:r>
    </w:p>
    <w:p w14:paraId="239CCF87" w14:textId="77777777" w:rsidR="003C0E97" w:rsidRPr="00C45032" w:rsidRDefault="003C0E97" w:rsidP="004D2337">
      <w:pPr>
        <w:rPr>
          <w:rFonts w:eastAsia="Calibri"/>
          <w:lang w:val="sr-Latn-BA"/>
        </w:rPr>
      </w:pPr>
      <w:r w:rsidRPr="00C45032">
        <w:rPr>
          <w:rFonts w:eastAsia="Calibri"/>
          <w:lang w:val="sr-Latn-BA"/>
        </w:rPr>
        <w:t xml:space="preserve">Poglavlje Zaštita potrošača i zdravlja razmatra teme i pitanja podijeljena u dvije cjeline: zaštita potrošača i javno zdravlje. </w:t>
      </w:r>
    </w:p>
    <w:p w14:paraId="51D2317A" w14:textId="77777777" w:rsidR="003C0E97" w:rsidRPr="00C45032" w:rsidRDefault="003C0E97" w:rsidP="004D2337">
      <w:pPr>
        <w:rPr>
          <w:rFonts w:eastAsia="Calibri"/>
          <w:lang w:val="sr-Latn-BA"/>
        </w:rPr>
      </w:pPr>
      <w:r w:rsidRPr="00C45032">
        <w:rPr>
          <w:rFonts w:eastAsia="Calibri"/>
          <w:lang w:val="sr-Latn-BA"/>
        </w:rPr>
        <w:t>Zaštita potrošača obuhvata oblast bezbjednosti proizvoda i oblast zaštite ekonomskih interesa potrošača. Ključna pitanja u oblasti bezbjednosti proizvoda su: opšta bezbjednost proizvoda, obmanjujući proizvodi i brza razmjena informacija o opasnim proizvodima. Ključna pitanja u oblasti zaštita ekonomskih interesa potrošača su: sklapanje ugovora na daljinu; ugovori sklopljeni van poslovnih prostorija; odredbe koje se protive načelima savjesnosti i poštenja (nepravične odredbe u potrošačkim ugovorima); prodaja robe široke potrošnje i prateće garancije; isticanje cijena proizvoda ponuđenih potrošačima; obmanjujuće i komparativno oglašavanje; nepoštena komercijalna praksa; vremenski podijeljeno korišćenje nepokretnosti (</w:t>
      </w:r>
      <w:r w:rsidRPr="00C45032">
        <w:rPr>
          <w:rFonts w:eastAsia="Calibri"/>
          <w:i/>
          <w:lang w:val="sr-Latn-BA"/>
        </w:rPr>
        <w:t>timesharing</w:t>
      </w:r>
      <w:r w:rsidRPr="00C45032">
        <w:rPr>
          <w:rFonts w:eastAsia="Calibri"/>
          <w:lang w:val="sr-Latn-BA"/>
        </w:rPr>
        <w:t>), dugoročni proizvodi za odmor, preprodaja i razmjena; putovanja u paket aranžmanima i povezanim putnim aranžmanima; odgovornost za neispravne proizvode; sudska i upravna zabrana; potrošački krediti; vansudsko rješavanje potrošačkih sporova; saradnja između organa nadležnih za zaštitu potrošača.</w:t>
      </w:r>
    </w:p>
    <w:p w14:paraId="07C10172" w14:textId="77777777" w:rsidR="003C0E97" w:rsidRPr="00C45032" w:rsidRDefault="003C0E97" w:rsidP="004D2337">
      <w:pPr>
        <w:rPr>
          <w:rFonts w:eastAsia="Calibri"/>
          <w:lang w:val="sr-Latn-BA"/>
        </w:rPr>
      </w:pPr>
      <w:r w:rsidRPr="00C45032">
        <w:rPr>
          <w:rFonts w:eastAsia="Calibri"/>
          <w:lang w:val="sr-Latn-BA"/>
        </w:rPr>
        <w:t>Javno zdravlje obuhvata: kontrola duvana, zarazne bolesti, krv, tkiva, ćelije i organi, prava pacijenata u prekograničnoj zdravstvenoj zaštiti, mentalno zdravlje, prevencija zloupotrebe droga, zdravstvene nejednakosti, ishrana, smanjivanje štetnih posljedica uzrokovanih upotrebom alkohola, skrininzi karcinoma, zdrava okruženja, promociju bezbjednosti uključujući prevenciju povreda, rijetke bolesti.</w:t>
      </w:r>
    </w:p>
    <w:p w14:paraId="12612A04" w14:textId="2B28E838" w:rsidR="003C0E97" w:rsidRPr="00C45032" w:rsidRDefault="003C0E97" w:rsidP="004D2337">
      <w:pPr>
        <w:rPr>
          <w:rFonts w:eastAsia="Calibri"/>
          <w:lang w:val="sr-Latn-ME"/>
        </w:rPr>
      </w:pPr>
      <w:r w:rsidRPr="00C45032">
        <w:rPr>
          <w:rFonts w:eastAsia="Calibri"/>
          <w:lang w:val="sr-Latn-ME"/>
        </w:rPr>
        <w:t>Institucije nadležne za donošenje zakonodavstva u okviru ovog poglavlja, a u vezi sa definisanim obavezama u okviru aktuelnog Programa pristupanja Crne Gore Evropskoj uniji 202</w:t>
      </w:r>
      <w:r w:rsidR="00991CB8" w:rsidRPr="00C45032">
        <w:rPr>
          <w:rFonts w:eastAsia="Calibri"/>
          <w:lang w:val="sr-Latn-ME"/>
        </w:rPr>
        <w:t>5</w:t>
      </w:r>
      <w:r w:rsidRPr="00C45032">
        <w:rPr>
          <w:rFonts w:eastAsia="Calibri"/>
          <w:lang w:val="sr-Latn-ME"/>
        </w:rPr>
        <w:t xml:space="preserve"> – 202</w:t>
      </w:r>
      <w:r w:rsidR="00991CB8" w:rsidRPr="00C45032">
        <w:rPr>
          <w:rFonts w:eastAsia="Calibri"/>
          <w:lang w:val="sr-Latn-ME"/>
        </w:rPr>
        <w:t>6</w:t>
      </w:r>
      <w:r w:rsidRPr="00C45032">
        <w:rPr>
          <w:rFonts w:eastAsia="Calibri"/>
          <w:lang w:val="sr-Latn-ME"/>
        </w:rPr>
        <w:t>, su: Ministarstvo ekonomskog razvoja</w:t>
      </w:r>
      <w:r w:rsidR="001905AA" w:rsidRPr="00C45032">
        <w:rPr>
          <w:rFonts w:eastAsia="Calibri"/>
          <w:lang w:val="sr-Latn-ME"/>
        </w:rPr>
        <w:t>, Ministarstvo turizma</w:t>
      </w:r>
      <w:r w:rsidRPr="00C45032">
        <w:rPr>
          <w:rFonts w:eastAsia="Calibri"/>
          <w:lang w:val="sr-Latn-ME"/>
        </w:rPr>
        <w:t xml:space="preserve"> i Ministarstvo zdravlja. </w:t>
      </w:r>
    </w:p>
    <w:p w14:paraId="34958663" w14:textId="77777777" w:rsidR="003C0E97" w:rsidRPr="00C45032" w:rsidRDefault="003C0E97" w:rsidP="004D2337">
      <w:pPr>
        <w:rPr>
          <w:rFonts w:eastAsia="Calibri"/>
          <w:lang w:val="sr-Latn-BA"/>
        </w:rPr>
      </w:pPr>
      <w:r w:rsidRPr="00C45032">
        <w:rPr>
          <w:rFonts w:eastAsia="Calibri"/>
          <w:lang w:val="sr-Latn-BA"/>
        </w:rPr>
        <w:t xml:space="preserve">Poglavlje je otvoreno 16. decembra 2014. </w:t>
      </w:r>
    </w:p>
    <w:bookmarkEnd w:id="396"/>
    <w:p w14:paraId="675160E0" w14:textId="77777777" w:rsidR="003C0E97" w:rsidRPr="00C45032" w:rsidRDefault="003C0E97" w:rsidP="003C0E97">
      <w:pPr>
        <w:spacing w:before="0" w:after="160" w:line="259" w:lineRule="auto"/>
        <w:jc w:val="left"/>
        <w:rPr>
          <w:rFonts w:eastAsia="Calibri" w:cs="Times New Roman"/>
          <w:sz w:val="20"/>
          <w:szCs w:val="20"/>
          <w:lang w:val="sr-Latn-BA"/>
        </w:rPr>
      </w:pPr>
    </w:p>
    <w:bookmarkEnd w:id="397"/>
    <w:p w14:paraId="37FE5435" w14:textId="77777777" w:rsidR="003C0E97" w:rsidRPr="00C45032" w:rsidRDefault="003C0E97" w:rsidP="003C0E97">
      <w:pPr>
        <w:spacing w:before="0" w:after="160" w:line="259" w:lineRule="auto"/>
        <w:jc w:val="left"/>
        <w:rPr>
          <w:rFonts w:eastAsia="Calibri" w:cs="Times New Roman"/>
          <w:sz w:val="20"/>
          <w:szCs w:val="20"/>
          <w:lang w:val="sr-Latn-BA"/>
        </w:rPr>
      </w:pPr>
    </w:p>
    <w:p w14:paraId="32F13F22" w14:textId="388C6D87" w:rsidR="003C0E97" w:rsidRPr="00C45032" w:rsidRDefault="003C0E97" w:rsidP="003C0E97">
      <w:pPr>
        <w:spacing w:before="0" w:after="160" w:line="259" w:lineRule="auto"/>
        <w:jc w:val="left"/>
        <w:rPr>
          <w:rFonts w:eastAsia="Calibri" w:cs="Times New Roman"/>
          <w:sz w:val="20"/>
          <w:szCs w:val="20"/>
          <w:lang w:val="sr-Latn-BA"/>
        </w:rPr>
      </w:pPr>
    </w:p>
    <w:p w14:paraId="7E52ACC1" w14:textId="5036496A" w:rsidR="00F17DC8" w:rsidRPr="00C45032" w:rsidRDefault="00F17DC8">
      <w:pPr>
        <w:spacing w:before="0" w:after="160" w:line="259" w:lineRule="auto"/>
        <w:jc w:val="left"/>
        <w:rPr>
          <w:rFonts w:eastAsia="Calibri" w:cs="Times New Roman"/>
          <w:sz w:val="20"/>
          <w:szCs w:val="20"/>
          <w:lang w:val="sr-Latn-BA"/>
        </w:rPr>
      </w:pPr>
      <w:r w:rsidRPr="00C45032">
        <w:rPr>
          <w:rFonts w:eastAsia="Calibri" w:cs="Times New Roman"/>
          <w:sz w:val="20"/>
          <w:szCs w:val="20"/>
          <w:lang w:val="sr-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132"/>
        <w:gridCol w:w="5693"/>
        <w:gridCol w:w="1161"/>
        <w:gridCol w:w="10"/>
        <w:gridCol w:w="1460"/>
        <w:gridCol w:w="1958"/>
        <w:gridCol w:w="927"/>
      </w:tblGrid>
      <w:tr w:rsidR="00991CB8" w:rsidRPr="00C45032" w14:paraId="090A8875" w14:textId="77777777" w:rsidTr="00D01222">
        <w:tc>
          <w:tcPr>
            <w:tcW w:w="25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9269041" w14:textId="77777777" w:rsidR="00991CB8" w:rsidRPr="00C45032" w:rsidRDefault="00991CB8" w:rsidP="00991CB8">
            <w:pPr>
              <w:spacing w:before="0" w:after="0"/>
              <w:jc w:val="center"/>
              <w:rPr>
                <w:rFonts w:eastAsia="Calibri" w:cs="Times New Roman"/>
                <w:szCs w:val="24"/>
              </w:rPr>
            </w:pPr>
            <w:bookmarkStart w:id="399" w:name="_Hlk162613238"/>
          </w:p>
        </w:tc>
        <w:tc>
          <w:tcPr>
            <w:tcW w:w="435" w:type="pct"/>
            <w:tcBorders>
              <w:top w:val="single" w:sz="4" w:space="0" w:color="auto"/>
              <w:left w:val="nil"/>
              <w:bottom w:val="single" w:sz="4" w:space="0" w:color="auto"/>
              <w:right w:val="nil"/>
            </w:tcBorders>
            <w:shd w:val="clear" w:color="auto" w:fill="D9D9D9"/>
            <w:tcMar>
              <w:left w:w="28" w:type="dxa"/>
              <w:right w:w="28" w:type="dxa"/>
            </w:tcMar>
          </w:tcPr>
          <w:p w14:paraId="7778D2EB" w14:textId="77777777" w:rsidR="00991CB8" w:rsidRPr="00C45032" w:rsidDel="004D2CAC" w:rsidRDefault="00991CB8" w:rsidP="00991CB8">
            <w:pPr>
              <w:spacing w:before="0" w:after="0"/>
              <w:jc w:val="center"/>
              <w:rPr>
                <w:rFonts w:eastAsia="Calibri" w:cs="Times New Roman"/>
                <w:szCs w:val="24"/>
                <w:lang w:val="sr-Latn-BA"/>
              </w:rPr>
            </w:pPr>
          </w:p>
        </w:tc>
        <w:tc>
          <w:tcPr>
            <w:tcW w:w="2187" w:type="pct"/>
            <w:tcBorders>
              <w:top w:val="single" w:sz="4" w:space="0" w:color="auto"/>
              <w:left w:val="nil"/>
              <w:bottom w:val="single" w:sz="4" w:space="0" w:color="auto"/>
              <w:right w:val="nil"/>
            </w:tcBorders>
            <w:shd w:val="clear" w:color="auto" w:fill="D9D9D9"/>
            <w:tcMar>
              <w:left w:w="28" w:type="dxa"/>
              <w:right w:w="28" w:type="dxa"/>
            </w:tcMar>
          </w:tcPr>
          <w:p w14:paraId="7140823F" w14:textId="77777777" w:rsidR="00991CB8" w:rsidRPr="00C45032" w:rsidDel="004D2CAC" w:rsidRDefault="00991CB8" w:rsidP="00991CB8">
            <w:pPr>
              <w:keepNext/>
              <w:keepLines/>
              <w:spacing w:before="0" w:after="0"/>
              <w:jc w:val="left"/>
              <w:outlineLvl w:val="1"/>
              <w:rPr>
                <w:rFonts w:eastAsia="Times New Roman" w:cs="Times New Roman"/>
                <w:b/>
                <w:bCs/>
                <w:szCs w:val="24"/>
                <w:lang w:val="en-GB"/>
              </w:rPr>
            </w:pPr>
            <w:bookmarkStart w:id="400" w:name="_Toc28153309"/>
            <w:bookmarkStart w:id="401" w:name="_Toc29819119"/>
            <w:bookmarkStart w:id="402" w:name="_Toc30412736"/>
            <w:bookmarkStart w:id="403" w:name="_Toc66750797"/>
            <w:bookmarkStart w:id="404" w:name="_Toc67914619"/>
            <w:bookmarkStart w:id="405" w:name="_Toc93905279"/>
            <w:bookmarkStart w:id="406" w:name="_Toc163037177"/>
            <w:bookmarkStart w:id="407" w:name="_Toc163110875"/>
            <w:bookmarkStart w:id="408" w:name="_Toc163647066"/>
            <w:bookmarkStart w:id="409" w:name="_Toc186489325"/>
            <w:r w:rsidRPr="00C45032">
              <w:rPr>
                <w:rFonts w:eastAsia="Times New Roman" w:cs="Times New Roman"/>
                <w:b/>
                <w:bCs/>
                <w:szCs w:val="24"/>
                <w:lang w:val="en-GB"/>
              </w:rPr>
              <w:t>1. PLANOVI I POTREBE</w:t>
            </w:r>
            <w:bookmarkEnd w:id="400"/>
            <w:bookmarkEnd w:id="401"/>
            <w:bookmarkEnd w:id="402"/>
            <w:bookmarkEnd w:id="403"/>
            <w:bookmarkEnd w:id="404"/>
            <w:bookmarkEnd w:id="405"/>
            <w:bookmarkEnd w:id="406"/>
            <w:bookmarkEnd w:id="407"/>
            <w:bookmarkEnd w:id="408"/>
            <w:bookmarkEnd w:id="409"/>
          </w:p>
        </w:tc>
        <w:tc>
          <w:tcPr>
            <w:tcW w:w="450" w:type="pct"/>
            <w:gridSpan w:val="2"/>
            <w:tcBorders>
              <w:top w:val="single" w:sz="4" w:space="0" w:color="auto"/>
              <w:left w:val="nil"/>
              <w:bottom w:val="single" w:sz="4" w:space="0" w:color="auto"/>
              <w:right w:val="nil"/>
            </w:tcBorders>
            <w:shd w:val="clear" w:color="auto" w:fill="D9D9D9"/>
            <w:tcMar>
              <w:left w:w="28" w:type="dxa"/>
              <w:right w:w="28" w:type="dxa"/>
            </w:tcMar>
          </w:tcPr>
          <w:p w14:paraId="52D194E9" w14:textId="77777777" w:rsidR="00991CB8" w:rsidRPr="00C45032" w:rsidDel="004D2CAC" w:rsidRDefault="00991CB8" w:rsidP="00991CB8">
            <w:pPr>
              <w:spacing w:before="0" w:after="0"/>
              <w:jc w:val="center"/>
              <w:rPr>
                <w:rFonts w:eastAsia="Calibri" w:cs="Times New Roman"/>
                <w:szCs w:val="24"/>
                <w:lang w:val="sr-Latn-BA"/>
              </w:rPr>
            </w:pPr>
          </w:p>
        </w:tc>
        <w:tc>
          <w:tcPr>
            <w:tcW w:w="561" w:type="pct"/>
            <w:tcBorders>
              <w:top w:val="single" w:sz="4" w:space="0" w:color="auto"/>
              <w:left w:val="nil"/>
              <w:bottom w:val="single" w:sz="4" w:space="0" w:color="auto"/>
              <w:right w:val="nil"/>
            </w:tcBorders>
            <w:shd w:val="clear" w:color="auto" w:fill="D9D9D9"/>
            <w:tcMar>
              <w:left w:w="28" w:type="dxa"/>
              <w:right w:w="28" w:type="dxa"/>
            </w:tcMar>
          </w:tcPr>
          <w:p w14:paraId="4D4A8962" w14:textId="77777777" w:rsidR="00991CB8" w:rsidRPr="00C45032" w:rsidDel="004D2CAC" w:rsidRDefault="00991CB8" w:rsidP="00991CB8">
            <w:pPr>
              <w:spacing w:before="0" w:after="0"/>
              <w:jc w:val="center"/>
              <w:rPr>
                <w:rFonts w:eastAsia="Calibri" w:cs="Times New Roman"/>
                <w:szCs w:val="24"/>
                <w:lang w:val="sr-Latn-BA"/>
              </w:rPr>
            </w:pPr>
          </w:p>
        </w:tc>
        <w:tc>
          <w:tcPr>
            <w:tcW w:w="752" w:type="pct"/>
            <w:tcBorders>
              <w:top w:val="single" w:sz="4" w:space="0" w:color="auto"/>
              <w:left w:val="nil"/>
              <w:bottom w:val="single" w:sz="4" w:space="0" w:color="auto"/>
              <w:right w:val="nil"/>
            </w:tcBorders>
            <w:shd w:val="clear" w:color="auto" w:fill="D9D9D9"/>
            <w:tcMar>
              <w:left w:w="28" w:type="dxa"/>
              <w:right w:w="28" w:type="dxa"/>
            </w:tcMar>
          </w:tcPr>
          <w:p w14:paraId="3F854D2B" w14:textId="77777777" w:rsidR="00991CB8" w:rsidRPr="00C45032" w:rsidRDefault="00991CB8" w:rsidP="00991CB8">
            <w:pPr>
              <w:spacing w:before="0" w:after="0"/>
              <w:jc w:val="center"/>
              <w:rPr>
                <w:rFonts w:eastAsia="Calibri" w:cs="Times New Roman"/>
                <w:szCs w:val="24"/>
                <w:lang w:val="sr-Latn-BA"/>
              </w:rPr>
            </w:pPr>
          </w:p>
        </w:tc>
        <w:tc>
          <w:tcPr>
            <w:tcW w:w="35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7EE38EB" w14:textId="77777777" w:rsidR="00991CB8" w:rsidRPr="00C45032" w:rsidRDefault="00991CB8" w:rsidP="00991CB8">
            <w:pPr>
              <w:spacing w:before="0" w:after="0"/>
              <w:jc w:val="left"/>
              <w:rPr>
                <w:rFonts w:eastAsia="Calibri" w:cs="Times New Roman"/>
                <w:szCs w:val="24"/>
                <w:lang w:val="sr-Latn-BA"/>
              </w:rPr>
            </w:pPr>
          </w:p>
        </w:tc>
      </w:tr>
      <w:tr w:rsidR="00991CB8" w:rsidRPr="00C45032" w14:paraId="444156E5" w14:textId="77777777" w:rsidTr="00D01222">
        <w:trPr>
          <w:trHeight w:val="327"/>
        </w:trPr>
        <w:tc>
          <w:tcPr>
            <w:tcW w:w="25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421B85B" w14:textId="77777777" w:rsidR="00991CB8" w:rsidRPr="00C45032" w:rsidRDefault="00991CB8" w:rsidP="00991CB8">
            <w:pPr>
              <w:spacing w:before="0" w:after="0"/>
              <w:jc w:val="center"/>
              <w:rPr>
                <w:rFonts w:eastAsia="Calibri" w:cs="Times New Roman"/>
                <w:szCs w:val="24"/>
                <w:lang w:val="sr-Latn-BA"/>
              </w:rPr>
            </w:pPr>
          </w:p>
        </w:tc>
        <w:tc>
          <w:tcPr>
            <w:tcW w:w="435" w:type="pct"/>
            <w:tcBorders>
              <w:top w:val="single" w:sz="4" w:space="0" w:color="auto"/>
              <w:left w:val="nil"/>
              <w:bottom w:val="single" w:sz="4" w:space="0" w:color="auto"/>
              <w:right w:val="nil"/>
            </w:tcBorders>
            <w:shd w:val="clear" w:color="auto" w:fill="D9D9D9"/>
            <w:tcMar>
              <w:left w:w="28" w:type="dxa"/>
              <w:right w:w="28" w:type="dxa"/>
            </w:tcMar>
          </w:tcPr>
          <w:p w14:paraId="4CAA82AE" w14:textId="77777777" w:rsidR="00991CB8" w:rsidRPr="00C45032" w:rsidDel="004D2CAC" w:rsidRDefault="00991CB8" w:rsidP="00991CB8">
            <w:pPr>
              <w:spacing w:before="0" w:after="0"/>
              <w:jc w:val="left"/>
              <w:rPr>
                <w:rFonts w:eastAsia="Calibri" w:cs="Times New Roman"/>
                <w:szCs w:val="24"/>
                <w:lang w:val="sr-Latn-BA"/>
              </w:rPr>
            </w:pPr>
          </w:p>
        </w:tc>
        <w:tc>
          <w:tcPr>
            <w:tcW w:w="2187" w:type="pct"/>
            <w:tcBorders>
              <w:top w:val="single" w:sz="4" w:space="0" w:color="auto"/>
              <w:left w:val="nil"/>
              <w:bottom w:val="single" w:sz="4" w:space="0" w:color="auto"/>
              <w:right w:val="nil"/>
            </w:tcBorders>
            <w:shd w:val="clear" w:color="auto" w:fill="D9D9D9"/>
            <w:tcMar>
              <w:left w:w="28" w:type="dxa"/>
              <w:right w:w="28" w:type="dxa"/>
            </w:tcMar>
          </w:tcPr>
          <w:p w14:paraId="44641E5C" w14:textId="77777777" w:rsidR="00991CB8" w:rsidRPr="00C45032" w:rsidDel="004D2CAC" w:rsidRDefault="00991CB8" w:rsidP="00991CB8">
            <w:pPr>
              <w:spacing w:before="0" w:after="0"/>
              <w:jc w:val="left"/>
              <w:rPr>
                <w:rFonts w:eastAsia="Times New Roman" w:cs="Times New Roman"/>
                <w:b/>
                <w:bCs/>
                <w:szCs w:val="24"/>
                <w:lang w:val="sr-Latn-BA"/>
              </w:rPr>
            </w:pPr>
            <w:r w:rsidRPr="00C45032">
              <w:rPr>
                <w:rFonts w:eastAsia="Times New Roman" w:cs="Times New Roman"/>
                <w:b/>
                <w:bCs/>
                <w:szCs w:val="24"/>
                <w:lang w:val="sr-Latn-BA"/>
              </w:rPr>
              <w:t>1.1. STRATEŠKI OKVIR</w:t>
            </w:r>
          </w:p>
        </w:tc>
        <w:tc>
          <w:tcPr>
            <w:tcW w:w="450" w:type="pct"/>
            <w:gridSpan w:val="2"/>
            <w:tcBorders>
              <w:top w:val="single" w:sz="4" w:space="0" w:color="auto"/>
              <w:left w:val="nil"/>
              <w:bottom w:val="single" w:sz="4" w:space="0" w:color="auto"/>
              <w:right w:val="nil"/>
            </w:tcBorders>
            <w:shd w:val="clear" w:color="auto" w:fill="D9D9D9"/>
            <w:tcMar>
              <w:left w:w="28" w:type="dxa"/>
              <w:right w:w="28" w:type="dxa"/>
            </w:tcMar>
          </w:tcPr>
          <w:p w14:paraId="4FED7E65" w14:textId="77777777" w:rsidR="00991CB8" w:rsidRPr="00C45032" w:rsidDel="004D2CAC" w:rsidRDefault="00991CB8" w:rsidP="00991CB8">
            <w:pPr>
              <w:spacing w:before="0" w:after="0"/>
              <w:jc w:val="center"/>
              <w:rPr>
                <w:rFonts w:eastAsia="Calibri" w:cs="Times New Roman"/>
                <w:szCs w:val="24"/>
                <w:lang w:val="sr-Latn-BA"/>
              </w:rPr>
            </w:pPr>
          </w:p>
        </w:tc>
        <w:tc>
          <w:tcPr>
            <w:tcW w:w="561" w:type="pct"/>
            <w:tcBorders>
              <w:top w:val="single" w:sz="4" w:space="0" w:color="auto"/>
              <w:left w:val="nil"/>
              <w:bottom w:val="single" w:sz="4" w:space="0" w:color="auto"/>
              <w:right w:val="nil"/>
            </w:tcBorders>
            <w:shd w:val="clear" w:color="auto" w:fill="D9D9D9"/>
            <w:tcMar>
              <w:left w:w="28" w:type="dxa"/>
              <w:right w:w="28" w:type="dxa"/>
            </w:tcMar>
          </w:tcPr>
          <w:p w14:paraId="6516D3C3" w14:textId="77777777" w:rsidR="00991CB8" w:rsidRPr="00C45032" w:rsidDel="004D2CAC" w:rsidRDefault="00991CB8" w:rsidP="00991CB8">
            <w:pPr>
              <w:spacing w:before="0" w:after="0"/>
              <w:jc w:val="center"/>
              <w:rPr>
                <w:rFonts w:eastAsia="Calibri" w:cs="Times New Roman"/>
                <w:szCs w:val="24"/>
                <w:lang w:val="sr-Latn-BA"/>
              </w:rPr>
            </w:pPr>
          </w:p>
        </w:tc>
        <w:tc>
          <w:tcPr>
            <w:tcW w:w="752" w:type="pct"/>
            <w:tcBorders>
              <w:top w:val="single" w:sz="4" w:space="0" w:color="auto"/>
              <w:left w:val="nil"/>
              <w:bottom w:val="single" w:sz="4" w:space="0" w:color="auto"/>
              <w:right w:val="nil"/>
            </w:tcBorders>
            <w:shd w:val="clear" w:color="auto" w:fill="D9D9D9"/>
            <w:tcMar>
              <w:left w:w="28" w:type="dxa"/>
              <w:right w:w="28" w:type="dxa"/>
            </w:tcMar>
          </w:tcPr>
          <w:p w14:paraId="37C6CF55" w14:textId="77777777" w:rsidR="00991CB8" w:rsidRPr="00C45032" w:rsidRDefault="00991CB8" w:rsidP="00991CB8">
            <w:pPr>
              <w:spacing w:before="0" w:after="0"/>
              <w:jc w:val="center"/>
              <w:rPr>
                <w:rFonts w:eastAsia="Calibri" w:cs="Times New Roman"/>
                <w:szCs w:val="24"/>
                <w:lang w:val="sr-Latn-BA"/>
              </w:rPr>
            </w:pPr>
          </w:p>
        </w:tc>
        <w:tc>
          <w:tcPr>
            <w:tcW w:w="357" w:type="pct"/>
            <w:tcBorders>
              <w:top w:val="single" w:sz="4" w:space="0" w:color="auto"/>
              <w:left w:val="nil"/>
              <w:bottom w:val="single" w:sz="4" w:space="0" w:color="auto"/>
              <w:right w:val="single" w:sz="4" w:space="0" w:color="auto"/>
            </w:tcBorders>
            <w:shd w:val="clear" w:color="auto" w:fill="D9D9D9"/>
          </w:tcPr>
          <w:p w14:paraId="610CD482" w14:textId="77777777" w:rsidR="00991CB8" w:rsidRPr="00C45032" w:rsidRDefault="00991CB8" w:rsidP="00991CB8">
            <w:pPr>
              <w:spacing w:before="0" w:after="0"/>
              <w:jc w:val="left"/>
              <w:rPr>
                <w:rFonts w:eastAsia="Calibri" w:cs="Times New Roman"/>
                <w:szCs w:val="24"/>
                <w:lang w:val="sr-Latn-BA"/>
              </w:rPr>
            </w:pPr>
          </w:p>
        </w:tc>
      </w:tr>
      <w:tr w:rsidR="00D01222" w:rsidRPr="00C45032" w14:paraId="61CE743B" w14:textId="77777777" w:rsidTr="00D01222">
        <w:tc>
          <w:tcPr>
            <w:tcW w:w="259"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19AF569A" w14:textId="77777777" w:rsidR="00D01222" w:rsidRPr="00C45032" w:rsidRDefault="00D01222" w:rsidP="00991CB8">
            <w:pPr>
              <w:spacing w:before="0" w:after="0"/>
              <w:jc w:val="center"/>
              <w:rPr>
                <w:rFonts w:eastAsia="Calibri" w:cs="Times New Roman"/>
                <w:b/>
                <w:szCs w:val="24"/>
                <w:lang w:val="sr-Latn-BA"/>
              </w:rPr>
            </w:pPr>
            <w:r w:rsidRPr="00C45032">
              <w:rPr>
                <w:rFonts w:eastAsia="Calibri" w:cs="Times New Roman"/>
                <w:b/>
                <w:szCs w:val="24"/>
                <w:lang w:val="sr-Latn-BA"/>
              </w:rPr>
              <w:t>Ozn.</w:t>
            </w:r>
          </w:p>
        </w:tc>
        <w:tc>
          <w:tcPr>
            <w:tcW w:w="435"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769A0964" w14:textId="77777777" w:rsidR="00D01222" w:rsidRPr="00C45032" w:rsidRDefault="00D01222" w:rsidP="00991CB8">
            <w:pPr>
              <w:spacing w:before="0" w:after="0"/>
              <w:jc w:val="center"/>
              <w:rPr>
                <w:rFonts w:eastAsia="Calibri" w:cs="Times New Roman"/>
                <w:b/>
                <w:szCs w:val="24"/>
                <w:lang w:val="sr-Latn-BA"/>
              </w:rPr>
            </w:pPr>
            <w:r w:rsidRPr="00C45032">
              <w:rPr>
                <w:rFonts w:eastAsia="Calibri" w:cs="Times New Roman"/>
                <w:b/>
                <w:szCs w:val="24"/>
                <w:lang w:val="sr-Latn-BA"/>
              </w:rPr>
              <w:t>Nadležna</w:t>
            </w:r>
          </w:p>
          <w:p w14:paraId="0E672B0E" w14:textId="77777777" w:rsidR="00D01222" w:rsidRPr="00C45032" w:rsidDel="004D2CAC" w:rsidRDefault="00D01222" w:rsidP="00991CB8">
            <w:pPr>
              <w:spacing w:before="0" w:after="0"/>
              <w:jc w:val="center"/>
              <w:rPr>
                <w:rFonts w:eastAsia="Calibri" w:cs="Times New Roman"/>
                <w:b/>
                <w:szCs w:val="24"/>
                <w:lang w:val="sr-Latn-BA"/>
              </w:rPr>
            </w:pPr>
            <w:r w:rsidRPr="00C45032">
              <w:rPr>
                <w:rFonts w:eastAsia="Calibri" w:cs="Times New Roman"/>
                <w:b/>
                <w:szCs w:val="24"/>
                <w:lang w:val="sr-Latn-BA"/>
              </w:rPr>
              <w:t>inst.</w:t>
            </w:r>
          </w:p>
        </w:tc>
        <w:tc>
          <w:tcPr>
            <w:tcW w:w="2187"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26EB76F4" w14:textId="77777777" w:rsidR="00D01222" w:rsidRPr="00C45032" w:rsidRDefault="00D01222" w:rsidP="00991CB8">
            <w:pPr>
              <w:spacing w:before="0" w:after="0"/>
              <w:jc w:val="center"/>
              <w:rPr>
                <w:rFonts w:eastAsia="Calibri" w:cs="Times New Roman"/>
                <w:b/>
                <w:szCs w:val="24"/>
                <w:lang w:val="sr-Latn-BA"/>
              </w:rPr>
            </w:pPr>
            <w:r w:rsidRPr="00C45032">
              <w:rPr>
                <w:rFonts w:eastAsia="Calibri" w:cs="Times New Roman"/>
                <w:b/>
                <w:szCs w:val="24"/>
                <w:lang w:val="sr-Latn-BA"/>
              </w:rPr>
              <w:t>Naziv</w:t>
            </w:r>
          </w:p>
        </w:tc>
        <w:tc>
          <w:tcPr>
            <w:tcW w:w="446"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3154203C" w14:textId="13734044" w:rsidR="00D01222" w:rsidRPr="00C45032" w:rsidDel="004D2CAC" w:rsidRDefault="00D01222" w:rsidP="00991CB8">
            <w:pPr>
              <w:spacing w:before="0" w:after="0"/>
              <w:jc w:val="center"/>
              <w:rPr>
                <w:rFonts w:eastAsia="Calibri" w:cs="Times New Roman"/>
                <w:b/>
                <w:szCs w:val="24"/>
                <w:lang w:val="sr-Latn-BA"/>
              </w:rPr>
            </w:pPr>
            <w:r>
              <w:rPr>
                <w:rFonts w:eastAsia="Calibri" w:cs="Times New Roman"/>
                <w:b/>
                <w:szCs w:val="24"/>
                <w:lang w:val="sr-Latn-BA"/>
              </w:rPr>
              <w:t xml:space="preserve">Donošenje </w:t>
            </w:r>
          </w:p>
        </w:tc>
        <w:tc>
          <w:tcPr>
            <w:tcW w:w="565" w:type="pct"/>
            <w:gridSpan w:val="2"/>
            <w:vMerge w:val="restart"/>
            <w:tcBorders>
              <w:top w:val="single" w:sz="4" w:space="0" w:color="auto"/>
              <w:left w:val="single" w:sz="4" w:space="0" w:color="000000"/>
              <w:right w:val="single" w:sz="4" w:space="0" w:color="000000"/>
            </w:tcBorders>
            <w:shd w:val="clear" w:color="auto" w:fill="D9D9D9"/>
          </w:tcPr>
          <w:p w14:paraId="323F3154" w14:textId="32E7F679" w:rsidR="00D01222" w:rsidRPr="00C45032" w:rsidDel="004D2CAC" w:rsidRDefault="00D01222" w:rsidP="00991CB8">
            <w:pPr>
              <w:spacing w:before="0" w:after="0"/>
              <w:jc w:val="center"/>
              <w:rPr>
                <w:rFonts w:eastAsia="Calibri" w:cs="Times New Roman"/>
                <w:b/>
                <w:szCs w:val="24"/>
                <w:lang w:val="sr-Latn-BA"/>
              </w:rPr>
            </w:pPr>
            <w:r w:rsidRPr="00C45032">
              <w:rPr>
                <w:rFonts w:eastAsia="Calibri" w:cs="Times New Roman"/>
                <w:b/>
                <w:szCs w:val="24"/>
                <w:lang w:val="sr-Latn-BA"/>
              </w:rPr>
              <w:t>Period važenja</w:t>
            </w:r>
          </w:p>
        </w:tc>
        <w:tc>
          <w:tcPr>
            <w:tcW w:w="1109"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3D543051" w14:textId="77777777" w:rsidR="00D01222" w:rsidRPr="00C45032" w:rsidRDefault="00D01222" w:rsidP="00991CB8">
            <w:pPr>
              <w:spacing w:before="0" w:after="0"/>
              <w:jc w:val="center"/>
              <w:rPr>
                <w:rFonts w:eastAsia="Calibri" w:cs="Times New Roman"/>
                <w:b/>
                <w:szCs w:val="24"/>
                <w:lang w:val="sr-Latn-BA"/>
              </w:rPr>
            </w:pPr>
            <w:r w:rsidRPr="00C45032">
              <w:rPr>
                <w:rFonts w:eastAsia="Calibri" w:cs="Times New Roman"/>
                <w:b/>
                <w:szCs w:val="24"/>
                <w:lang w:val="sr-Latn-BA"/>
              </w:rPr>
              <w:t>Pravna tekovina</w:t>
            </w:r>
          </w:p>
        </w:tc>
      </w:tr>
      <w:tr w:rsidR="00D01222" w:rsidRPr="00C45032" w14:paraId="4FDBABED" w14:textId="77777777" w:rsidTr="00D01222">
        <w:tc>
          <w:tcPr>
            <w:tcW w:w="259" w:type="pct"/>
            <w:vMerge/>
            <w:tcBorders>
              <w:left w:val="single" w:sz="4" w:space="0" w:color="000000"/>
              <w:bottom w:val="single" w:sz="4" w:space="0" w:color="000000"/>
              <w:right w:val="single" w:sz="4" w:space="0" w:color="000000"/>
            </w:tcBorders>
            <w:shd w:val="clear" w:color="auto" w:fill="D9D9D9"/>
            <w:tcMar>
              <w:left w:w="28" w:type="dxa"/>
              <w:right w:w="28" w:type="dxa"/>
            </w:tcMar>
          </w:tcPr>
          <w:p w14:paraId="484DEF59" w14:textId="77777777" w:rsidR="00D01222" w:rsidRPr="00C45032" w:rsidRDefault="00D01222" w:rsidP="00991CB8">
            <w:pPr>
              <w:spacing w:before="0" w:after="0"/>
              <w:jc w:val="center"/>
              <w:rPr>
                <w:rFonts w:eastAsia="Calibri" w:cs="Times New Roman"/>
                <w:szCs w:val="24"/>
                <w:lang w:val="sr-Latn-BA"/>
              </w:rPr>
            </w:pPr>
          </w:p>
        </w:tc>
        <w:tc>
          <w:tcPr>
            <w:tcW w:w="435" w:type="pct"/>
            <w:vMerge/>
            <w:tcBorders>
              <w:left w:val="single" w:sz="4" w:space="0" w:color="000000"/>
              <w:bottom w:val="single" w:sz="4" w:space="0" w:color="000000"/>
              <w:right w:val="single" w:sz="4" w:space="0" w:color="000000"/>
            </w:tcBorders>
            <w:shd w:val="clear" w:color="auto" w:fill="D9D9D9"/>
            <w:tcMar>
              <w:left w:w="28" w:type="dxa"/>
              <w:right w:w="28" w:type="dxa"/>
            </w:tcMar>
          </w:tcPr>
          <w:p w14:paraId="70E40318" w14:textId="77777777" w:rsidR="00D01222" w:rsidRPr="00C45032" w:rsidRDefault="00D01222" w:rsidP="00991CB8">
            <w:pPr>
              <w:spacing w:before="0" w:after="0"/>
              <w:jc w:val="center"/>
              <w:rPr>
                <w:rFonts w:eastAsia="Calibri" w:cs="Times New Roman"/>
                <w:szCs w:val="24"/>
                <w:lang w:val="sr-Latn-BA"/>
              </w:rPr>
            </w:pPr>
          </w:p>
        </w:tc>
        <w:tc>
          <w:tcPr>
            <w:tcW w:w="2187" w:type="pct"/>
            <w:vMerge/>
            <w:tcBorders>
              <w:left w:val="single" w:sz="4" w:space="0" w:color="000000"/>
              <w:bottom w:val="single" w:sz="4" w:space="0" w:color="000000"/>
              <w:right w:val="single" w:sz="4" w:space="0" w:color="000000"/>
            </w:tcBorders>
            <w:shd w:val="clear" w:color="auto" w:fill="D9D9D9"/>
            <w:tcMar>
              <w:left w:w="28" w:type="dxa"/>
              <w:right w:w="28" w:type="dxa"/>
            </w:tcMar>
          </w:tcPr>
          <w:p w14:paraId="7657A0C8" w14:textId="77777777" w:rsidR="00D01222" w:rsidRPr="00C45032" w:rsidRDefault="00D01222" w:rsidP="00991CB8">
            <w:pPr>
              <w:spacing w:before="0" w:after="0"/>
              <w:jc w:val="left"/>
              <w:rPr>
                <w:rFonts w:eastAsia="Calibri" w:cs="Times New Roman"/>
                <w:b/>
                <w:szCs w:val="24"/>
                <w:lang w:val="sr-Latn-BA"/>
              </w:rPr>
            </w:pPr>
          </w:p>
        </w:tc>
        <w:tc>
          <w:tcPr>
            <w:tcW w:w="446" w:type="pct"/>
            <w:vMerge/>
            <w:tcBorders>
              <w:left w:val="single" w:sz="4" w:space="0" w:color="000000"/>
              <w:bottom w:val="single" w:sz="4" w:space="0" w:color="000000"/>
              <w:right w:val="single" w:sz="4" w:space="0" w:color="000000"/>
            </w:tcBorders>
            <w:shd w:val="clear" w:color="auto" w:fill="D9D9D9"/>
            <w:tcMar>
              <w:left w:w="28" w:type="dxa"/>
              <w:right w:w="28" w:type="dxa"/>
            </w:tcMar>
          </w:tcPr>
          <w:p w14:paraId="56A8112E" w14:textId="77777777" w:rsidR="00D01222" w:rsidRPr="00C45032" w:rsidDel="004D2CAC" w:rsidRDefault="00D01222" w:rsidP="00991CB8">
            <w:pPr>
              <w:spacing w:before="0" w:after="0"/>
              <w:jc w:val="center"/>
              <w:rPr>
                <w:rFonts w:eastAsia="Calibri" w:cs="Times New Roman"/>
                <w:b/>
                <w:szCs w:val="24"/>
                <w:lang w:val="sr-Latn-BA"/>
              </w:rPr>
            </w:pPr>
          </w:p>
        </w:tc>
        <w:tc>
          <w:tcPr>
            <w:tcW w:w="565" w:type="pct"/>
            <w:gridSpan w:val="2"/>
            <w:vMerge/>
            <w:tcBorders>
              <w:left w:val="single" w:sz="4" w:space="0" w:color="000000"/>
              <w:bottom w:val="single" w:sz="4" w:space="0" w:color="000000"/>
              <w:right w:val="single" w:sz="4" w:space="0" w:color="000000"/>
            </w:tcBorders>
            <w:shd w:val="clear" w:color="auto" w:fill="D9D9D9"/>
          </w:tcPr>
          <w:p w14:paraId="1AC01C9C" w14:textId="77641C8C" w:rsidR="00D01222" w:rsidRPr="00C45032" w:rsidDel="004D2CAC" w:rsidRDefault="00D01222" w:rsidP="00991CB8">
            <w:pPr>
              <w:spacing w:before="0" w:after="0"/>
              <w:jc w:val="center"/>
              <w:rPr>
                <w:rFonts w:eastAsia="Calibri" w:cs="Times New Roman"/>
                <w:b/>
                <w:szCs w:val="24"/>
                <w:lang w:val="sr-Latn-BA"/>
              </w:rPr>
            </w:pPr>
          </w:p>
        </w:tc>
        <w:tc>
          <w:tcPr>
            <w:tcW w:w="752"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7163B34" w14:textId="77777777" w:rsidR="00D01222" w:rsidRPr="00C45032" w:rsidRDefault="00D01222" w:rsidP="00991CB8">
            <w:pPr>
              <w:spacing w:before="0" w:after="0"/>
              <w:jc w:val="center"/>
              <w:rPr>
                <w:rFonts w:eastAsia="Calibri" w:cs="Times New Roman"/>
                <w:b/>
                <w:szCs w:val="24"/>
                <w:lang w:val="sr-Latn-BA"/>
              </w:rPr>
            </w:pPr>
            <w:r w:rsidRPr="00C45032">
              <w:rPr>
                <w:rFonts w:eastAsia="Calibri" w:cs="Times New Roman"/>
                <w:b/>
                <w:szCs w:val="24"/>
                <w:lang w:val="sr-Latn-BA"/>
              </w:rPr>
              <w:t>Celex No</w:t>
            </w:r>
          </w:p>
        </w:tc>
        <w:tc>
          <w:tcPr>
            <w:tcW w:w="357"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AEA0C04" w14:textId="77777777" w:rsidR="00D01222" w:rsidRPr="00C45032" w:rsidRDefault="00D01222" w:rsidP="00991CB8">
            <w:pPr>
              <w:spacing w:before="0" w:after="0"/>
              <w:jc w:val="center"/>
              <w:rPr>
                <w:rFonts w:eastAsia="Calibri" w:cs="Times New Roman"/>
                <w:b/>
                <w:szCs w:val="24"/>
                <w:lang w:val="sr-Latn-BA"/>
              </w:rPr>
            </w:pPr>
            <w:r w:rsidRPr="00C45032">
              <w:rPr>
                <w:rFonts w:eastAsia="Calibri" w:cs="Times New Roman"/>
                <w:b/>
                <w:szCs w:val="24"/>
                <w:lang w:val="sr-Latn-BA"/>
              </w:rPr>
              <w:t>Ostalo</w:t>
            </w:r>
          </w:p>
        </w:tc>
      </w:tr>
      <w:tr w:rsidR="00991CB8" w:rsidRPr="00C45032" w14:paraId="1F96715F" w14:textId="77777777" w:rsidTr="00991CB8">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95F7EF6" w14:textId="77777777" w:rsidR="00991CB8" w:rsidRPr="00C45032" w:rsidRDefault="00991CB8" w:rsidP="00991CB8">
            <w:pPr>
              <w:spacing w:before="0" w:after="0"/>
              <w:jc w:val="left"/>
              <w:rPr>
                <w:rFonts w:eastAsia="Calibri" w:cs="Times New Roman"/>
                <w:b/>
                <w:szCs w:val="24"/>
                <w:lang w:val="sr-Latn-BA"/>
              </w:rPr>
            </w:pPr>
            <w:r w:rsidRPr="00C45032">
              <w:rPr>
                <w:rFonts w:eastAsia="Calibri" w:cs="Times New Roman"/>
                <w:b/>
                <w:szCs w:val="24"/>
                <w:lang w:val="sr-Latn-BA"/>
              </w:rPr>
              <w:t xml:space="preserve">                            A) Zaštita potrošača</w:t>
            </w:r>
          </w:p>
        </w:tc>
      </w:tr>
      <w:tr w:rsidR="00991CB8" w:rsidRPr="00C45032" w14:paraId="2E6E4692" w14:textId="77777777" w:rsidTr="00D01222">
        <w:tc>
          <w:tcPr>
            <w:tcW w:w="2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88005B"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1.</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82A1C4"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MER</w:t>
            </w:r>
          </w:p>
        </w:tc>
        <w:tc>
          <w:tcPr>
            <w:tcW w:w="218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84959A" w14:textId="77777777" w:rsidR="00991CB8" w:rsidRPr="00C45032" w:rsidRDefault="00991CB8" w:rsidP="00991CB8">
            <w:pPr>
              <w:spacing w:before="0" w:after="0"/>
              <w:ind w:left="89" w:right="65"/>
              <w:rPr>
                <w:rFonts w:eastAsia="Calibri" w:cs="Times New Roman"/>
                <w:szCs w:val="24"/>
                <w:lang w:val="sr-Latn-BA"/>
              </w:rPr>
            </w:pPr>
            <w:r w:rsidRPr="00C45032">
              <w:rPr>
                <w:rFonts w:eastAsia="Calibri" w:cs="Times New Roman"/>
                <w:szCs w:val="24"/>
                <w:lang w:val="sr-Latn-BA"/>
              </w:rPr>
              <w:t>Opšti program nadzora proizvoda na tržištu za 2025. godinu</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6BEDAB"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w:t>
            </w:r>
          </w:p>
        </w:tc>
        <w:tc>
          <w:tcPr>
            <w:tcW w:w="56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897FDA"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FABA04"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32019R1020 [P]</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BF13FB" w14:textId="77777777" w:rsidR="00991CB8" w:rsidRPr="00C45032" w:rsidRDefault="00991CB8" w:rsidP="00991CB8">
            <w:pPr>
              <w:spacing w:before="0" w:after="0"/>
              <w:jc w:val="left"/>
              <w:rPr>
                <w:rFonts w:eastAsia="Calibri" w:cs="Times New Roman"/>
                <w:szCs w:val="24"/>
                <w:lang w:val="sr-Latn-BA"/>
              </w:rPr>
            </w:pPr>
          </w:p>
        </w:tc>
      </w:tr>
      <w:tr w:rsidR="00991CB8" w:rsidRPr="00C45032" w14:paraId="6149FF7A" w14:textId="77777777" w:rsidTr="00D01222">
        <w:tc>
          <w:tcPr>
            <w:tcW w:w="2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962654"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 xml:space="preserve">2. </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4955CF"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MER</w:t>
            </w:r>
          </w:p>
        </w:tc>
        <w:tc>
          <w:tcPr>
            <w:tcW w:w="218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6DB241" w14:textId="77777777" w:rsidR="00991CB8" w:rsidRPr="00C45032" w:rsidRDefault="00991CB8" w:rsidP="00991CB8">
            <w:pPr>
              <w:spacing w:before="0" w:after="0"/>
              <w:ind w:left="89" w:right="65"/>
              <w:rPr>
                <w:rFonts w:eastAsia="Calibri" w:cs="Times New Roman"/>
                <w:szCs w:val="24"/>
                <w:lang w:val="sr-Latn-BA"/>
              </w:rPr>
            </w:pPr>
            <w:r w:rsidRPr="00C45032">
              <w:rPr>
                <w:rFonts w:eastAsia="Calibri" w:cs="Times New Roman"/>
                <w:szCs w:val="24"/>
                <w:lang w:val="sr-Latn-BA"/>
              </w:rPr>
              <w:t>Nacionalni program za</w:t>
            </w:r>
            <w:r w:rsidRPr="00C45032">
              <w:rPr>
                <w:rFonts w:eastAsia="Calibri" w:cs="Times New Roman"/>
                <w:szCs w:val="24"/>
                <w:lang w:val="sr-Latn-ME"/>
              </w:rPr>
              <w:t>štite potrošača 2025-2027, sa Akcionim planom za realizaciju Nacionalnog programa zaštite potrošača za 2025. godinu i Završnim izvještajem o realizaciji Nacionalnog programa zaštite potrošača 2022-2024</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5C291A"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2025/II</w:t>
            </w:r>
          </w:p>
        </w:tc>
        <w:tc>
          <w:tcPr>
            <w:tcW w:w="56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A19AD8"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2025-2027</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BE267E" w14:textId="77777777" w:rsidR="00991CB8" w:rsidRPr="00C45032" w:rsidRDefault="00991CB8" w:rsidP="00991CB8">
            <w:pPr>
              <w:spacing w:before="0" w:after="0"/>
              <w:jc w:val="center"/>
              <w:rPr>
                <w:rFonts w:eastAsia="Calibri" w:cs="Times New Roman"/>
                <w:sz w:val="20"/>
                <w:szCs w:val="20"/>
                <w:lang w:val="sr-Latn-BA"/>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D750F7" w14:textId="77777777" w:rsidR="00991CB8" w:rsidRPr="00C45032" w:rsidRDefault="00991CB8" w:rsidP="00991CB8">
            <w:pPr>
              <w:spacing w:before="0" w:after="0"/>
              <w:jc w:val="left"/>
              <w:rPr>
                <w:rFonts w:eastAsia="Calibri" w:cs="Times New Roman"/>
                <w:szCs w:val="24"/>
                <w:lang w:val="sr-Latn-BA"/>
              </w:rPr>
            </w:pPr>
          </w:p>
        </w:tc>
      </w:tr>
      <w:tr w:rsidR="00991CB8" w:rsidRPr="00C45032" w14:paraId="2964C697" w14:textId="77777777" w:rsidTr="00D01222">
        <w:tc>
          <w:tcPr>
            <w:tcW w:w="2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DACCF3"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3.</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F57A1D"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MER</w:t>
            </w:r>
          </w:p>
        </w:tc>
        <w:tc>
          <w:tcPr>
            <w:tcW w:w="218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5AA3D9" w14:textId="77777777" w:rsidR="00991CB8" w:rsidRPr="00C45032" w:rsidRDefault="00991CB8" w:rsidP="00991CB8">
            <w:pPr>
              <w:spacing w:before="0" w:after="0"/>
              <w:ind w:left="89" w:right="65"/>
              <w:rPr>
                <w:rFonts w:eastAsia="Calibri" w:cs="Times New Roman"/>
                <w:szCs w:val="24"/>
                <w:lang w:val="sr-Latn-BA"/>
              </w:rPr>
            </w:pPr>
            <w:r w:rsidRPr="00C45032">
              <w:rPr>
                <w:rFonts w:eastAsia="Calibri" w:cs="Times New Roman"/>
                <w:szCs w:val="24"/>
                <w:lang w:val="sr-Latn-BA"/>
              </w:rPr>
              <w:t>Opšti program nadzora proizvoda na tržištu za 2026. godinu</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4C723B"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2025/IV</w:t>
            </w:r>
          </w:p>
        </w:tc>
        <w:tc>
          <w:tcPr>
            <w:tcW w:w="56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C71654"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B066A4" w14:textId="77777777" w:rsidR="00991CB8" w:rsidRPr="00C45032" w:rsidRDefault="00991CB8" w:rsidP="00991CB8">
            <w:pPr>
              <w:spacing w:before="0" w:after="0"/>
              <w:jc w:val="center"/>
              <w:rPr>
                <w:rFonts w:eastAsia="Calibri" w:cs="Times New Roman"/>
                <w:sz w:val="20"/>
                <w:szCs w:val="20"/>
                <w:lang w:val="sr-Latn-BA"/>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5E580D" w14:textId="77777777" w:rsidR="00991CB8" w:rsidRPr="00C45032" w:rsidRDefault="00991CB8" w:rsidP="00991CB8">
            <w:pPr>
              <w:spacing w:before="0" w:after="0"/>
              <w:jc w:val="left"/>
              <w:rPr>
                <w:rFonts w:eastAsia="Calibri" w:cs="Times New Roman"/>
                <w:szCs w:val="24"/>
                <w:lang w:val="sr-Latn-BA"/>
              </w:rPr>
            </w:pPr>
          </w:p>
        </w:tc>
      </w:tr>
      <w:tr w:rsidR="00991CB8" w:rsidRPr="00C45032" w14:paraId="57EF5ECA" w14:textId="77777777" w:rsidTr="00D01222">
        <w:tc>
          <w:tcPr>
            <w:tcW w:w="2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234D80"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4.</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60D548"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MER</w:t>
            </w:r>
          </w:p>
        </w:tc>
        <w:tc>
          <w:tcPr>
            <w:tcW w:w="218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E30452" w14:textId="77777777" w:rsidR="00991CB8" w:rsidRPr="00C45032" w:rsidRDefault="00991CB8" w:rsidP="00991CB8">
            <w:pPr>
              <w:spacing w:before="0" w:after="0"/>
              <w:ind w:left="89" w:right="65"/>
              <w:rPr>
                <w:rFonts w:eastAsia="Calibri" w:cs="Times New Roman"/>
                <w:szCs w:val="24"/>
                <w:lang w:val="sr-Latn-BA"/>
              </w:rPr>
            </w:pPr>
            <w:r w:rsidRPr="00C45032">
              <w:rPr>
                <w:rFonts w:eastAsia="Calibri" w:cs="Times New Roman"/>
                <w:szCs w:val="24"/>
                <w:lang w:val="sr-Latn-BA"/>
              </w:rPr>
              <w:t>Akcioni plan za realizaciju Nacionalnog programa zaštite potrošača 2025-2027, za 2026. godinu sa Izvještajem o realizaciji Nacionalnog programa zaštite potrošača za 2025. godinu</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299D78"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2026/II</w:t>
            </w:r>
          </w:p>
        </w:tc>
        <w:tc>
          <w:tcPr>
            <w:tcW w:w="56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8B0312"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01BAC1" w14:textId="77777777" w:rsidR="00991CB8" w:rsidRPr="00C45032" w:rsidRDefault="00991CB8" w:rsidP="00991CB8">
            <w:pPr>
              <w:spacing w:before="0" w:after="0"/>
              <w:jc w:val="center"/>
              <w:rPr>
                <w:rFonts w:eastAsia="Calibri" w:cs="Times New Roman"/>
                <w:sz w:val="20"/>
                <w:szCs w:val="20"/>
                <w:lang w:val="sr-Latn-BA"/>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6669A3" w14:textId="77777777" w:rsidR="00991CB8" w:rsidRPr="00C45032" w:rsidRDefault="00991CB8" w:rsidP="00991CB8">
            <w:pPr>
              <w:spacing w:before="0" w:after="0"/>
              <w:jc w:val="left"/>
              <w:rPr>
                <w:rFonts w:eastAsia="Calibri" w:cs="Times New Roman"/>
                <w:szCs w:val="24"/>
                <w:lang w:val="sr-Latn-BA"/>
              </w:rPr>
            </w:pPr>
          </w:p>
        </w:tc>
      </w:tr>
      <w:tr w:rsidR="00991CB8" w:rsidRPr="00C45032" w14:paraId="2CDEC373" w14:textId="77777777" w:rsidTr="00D01222">
        <w:tc>
          <w:tcPr>
            <w:tcW w:w="2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145DA7"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5.</w:t>
            </w:r>
          </w:p>
        </w:tc>
        <w:tc>
          <w:tcPr>
            <w:tcW w:w="43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598338"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MER</w:t>
            </w:r>
          </w:p>
        </w:tc>
        <w:tc>
          <w:tcPr>
            <w:tcW w:w="218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0BD3FD" w14:textId="77777777" w:rsidR="00991CB8" w:rsidRPr="00C45032" w:rsidRDefault="00991CB8" w:rsidP="00991CB8">
            <w:pPr>
              <w:spacing w:before="0" w:after="0"/>
              <w:ind w:left="89" w:right="65"/>
              <w:rPr>
                <w:rFonts w:eastAsia="Calibri" w:cs="Times New Roman"/>
                <w:szCs w:val="24"/>
                <w:lang w:val="sr-Latn-BA"/>
              </w:rPr>
            </w:pPr>
            <w:r w:rsidRPr="00C45032">
              <w:rPr>
                <w:rFonts w:eastAsia="Calibri" w:cs="Times New Roman"/>
                <w:szCs w:val="24"/>
                <w:lang w:val="sr-Latn-BA"/>
              </w:rPr>
              <w:t>Opšti program nadzora proizvoda na tržištu za 2027. godinu</w:t>
            </w:r>
          </w:p>
        </w:tc>
        <w:tc>
          <w:tcPr>
            <w:tcW w:w="450"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D03FD2"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2026/IV</w:t>
            </w:r>
          </w:p>
        </w:tc>
        <w:tc>
          <w:tcPr>
            <w:tcW w:w="56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2D0387"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2027</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ED1A46" w14:textId="77777777" w:rsidR="00991CB8" w:rsidRPr="00C45032" w:rsidRDefault="00991CB8" w:rsidP="00991CB8">
            <w:pPr>
              <w:spacing w:before="0" w:after="0"/>
              <w:jc w:val="center"/>
              <w:rPr>
                <w:rFonts w:eastAsia="Calibri" w:cs="Times New Roman"/>
                <w:sz w:val="20"/>
                <w:szCs w:val="20"/>
                <w:lang w:val="sr-Latn-BA"/>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15E428" w14:textId="77777777" w:rsidR="00991CB8" w:rsidRPr="00C45032" w:rsidRDefault="00991CB8" w:rsidP="00991CB8">
            <w:pPr>
              <w:spacing w:before="0" w:after="0"/>
              <w:jc w:val="left"/>
              <w:rPr>
                <w:rFonts w:eastAsia="Calibri" w:cs="Times New Roman"/>
                <w:szCs w:val="24"/>
                <w:lang w:val="sr-Latn-BA"/>
              </w:rPr>
            </w:pPr>
          </w:p>
        </w:tc>
      </w:tr>
      <w:tr w:rsidR="00991CB8" w:rsidRPr="00C45032" w14:paraId="18846CCA" w14:textId="77777777" w:rsidTr="00991CB8">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8FCE259" w14:textId="77777777" w:rsidR="00991CB8" w:rsidRPr="00C45032" w:rsidRDefault="00991CB8" w:rsidP="00991CB8">
            <w:pPr>
              <w:spacing w:before="0" w:after="0"/>
              <w:jc w:val="left"/>
              <w:rPr>
                <w:rFonts w:eastAsia="Calibri" w:cs="Times New Roman"/>
                <w:szCs w:val="24"/>
                <w:lang w:val="sr-Latn-BA"/>
              </w:rPr>
            </w:pPr>
            <w:r w:rsidRPr="00C45032">
              <w:rPr>
                <w:rFonts w:eastAsia="Calibri" w:cs="Times New Roman"/>
                <w:b/>
                <w:szCs w:val="24"/>
                <w:lang w:val="sr-Latn-BA"/>
              </w:rPr>
              <w:t xml:space="preserve">                            B) Zdravlje</w:t>
            </w:r>
          </w:p>
        </w:tc>
      </w:tr>
      <w:tr w:rsidR="00991CB8" w:rsidRPr="00C45032" w14:paraId="5E78A4EE" w14:textId="77777777" w:rsidTr="00D01222">
        <w:tc>
          <w:tcPr>
            <w:tcW w:w="2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4E4FFC" w14:textId="11059265" w:rsidR="00991CB8" w:rsidRPr="00C45032" w:rsidRDefault="000163C6" w:rsidP="00991CB8">
            <w:pPr>
              <w:spacing w:before="0" w:after="0"/>
              <w:jc w:val="center"/>
              <w:rPr>
                <w:rFonts w:eastAsia="Calibri" w:cs="Times New Roman"/>
                <w:szCs w:val="24"/>
                <w:lang w:val="sr-Latn-BA"/>
              </w:rPr>
            </w:pPr>
            <w:r w:rsidRPr="00C45032">
              <w:rPr>
                <w:rFonts w:eastAsia="Calibri" w:cs="Times New Roman"/>
                <w:szCs w:val="24"/>
                <w:lang w:val="sr-Latn-BA"/>
              </w:rPr>
              <w:t>6</w:t>
            </w:r>
            <w:r w:rsidR="00991CB8" w:rsidRPr="00C45032">
              <w:rPr>
                <w:rFonts w:eastAsia="Calibri" w:cs="Times New Roman"/>
                <w:szCs w:val="24"/>
                <w:lang w:val="sr-Latn-BA"/>
              </w:rPr>
              <w:t>.</w:t>
            </w:r>
          </w:p>
        </w:tc>
        <w:tc>
          <w:tcPr>
            <w:tcW w:w="435" w:type="pct"/>
            <w:tcBorders>
              <w:top w:val="single" w:sz="4" w:space="0" w:color="000000"/>
              <w:left w:val="single" w:sz="4" w:space="0" w:color="000000"/>
              <w:bottom w:val="single" w:sz="4" w:space="0" w:color="000000"/>
              <w:right w:val="single" w:sz="4" w:space="0" w:color="000000"/>
            </w:tcBorders>
            <w:tcMar>
              <w:left w:w="28" w:type="dxa"/>
              <w:right w:w="28" w:type="dxa"/>
            </w:tcMar>
          </w:tcPr>
          <w:p w14:paraId="765F3EC6"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MZD</w:t>
            </w:r>
          </w:p>
        </w:tc>
        <w:tc>
          <w:tcPr>
            <w:tcW w:w="2187" w:type="pct"/>
            <w:tcBorders>
              <w:top w:val="single" w:sz="4" w:space="0" w:color="000000"/>
              <w:left w:val="single" w:sz="4" w:space="0" w:color="000000"/>
              <w:bottom w:val="single" w:sz="4" w:space="0" w:color="000000"/>
              <w:right w:val="single" w:sz="4" w:space="0" w:color="000000"/>
            </w:tcBorders>
            <w:tcMar>
              <w:left w:w="28" w:type="dxa"/>
              <w:right w:w="28" w:type="dxa"/>
            </w:tcMar>
          </w:tcPr>
          <w:p w14:paraId="3EF83607" w14:textId="77777777" w:rsidR="00991CB8" w:rsidRPr="00C45032" w:rsidRDefault="00991CB8" w:rsidP="00991CB8">
            <w:pPr>
              <w:spacing w:before="0" w:after="0"/>
              <w:ind w:left="89" w:right="65"/>
              <w:rPr>
                <w:rFonts w:eastAsia="Calibri" w:cs="Times New Roman"/>
                <w:bCs/>
                <w:szCs w:val="24"/>
                <w:lang w:val="sr-Latn-BA"/>
              </w:rPr>
            </w:pPr>
            <w:r w:rsidRPr="00C45032">
              <w:rPr>
                <w:rFonts w:eastAsia="Calibri" w:cs="Times New Roman"/>
                <w:bCs/>
                <w:szCs w:val="24"/>
                <w:lang w:val="sr-Latn-BA"/>
              </w:rPr>
              <w:t>Program mjera za imunizaciju 2025-2027 sa Akcionim planom 2025-2027</w:t>
            </w:r>
          </w:p>
        </w:tc>
        <w:tc>
          <w:tcPr>
            <w:tcW w:w="450" w:type="pct"/>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533D8D5F" w14:textId="1DCDDB60"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2025/II</w:t>
            </w:r>
            <w:r w:rsidR="000163C6" w:rsidRPr="00C45032">
              <w:rPr>
                <w:rFonts w:eastAsia="Calibri" w:cs="Times New Roman"/>
                <w:szCs w:val="24"/>
                <w:lang w:val="sr-Latn-BA"/>
              </w:rPr>
              <w:t>I</w:t>
            </w:r>
          </w:p>
        </w:tc>
        <w:tc>
          <w:tcPr>
            <w:tcW w:w="561" w:type="pct"/>
            <w:tcBorders>
              <w:top w:val="single" w:sz="4" w:space="0" w:color="000000"/>
              <w:left w:val="single" w:sz="4" w:space="0" w:color="000000"/>
              <w:bottom w:val="single" w:sz="4" w:space="0" w:color="000000"/>
              <w:right w:val="single" w:sz="4" w:space="0" w:color="000000"/>
            </w:tcBorders>
            <w:tcMar>
              <w:left w:w="28" w:type="dxa"/>
              <w:right w:w="28" w:type="dxa"/>
            </w:tcMar>
          </w:tcPr>
          <w:p w14:paraId="7B6565C0"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2025-2027</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FD7AB2" w14:textId="77777777" w:rsidR="00991CB8" w:rsidRPr="00C45032" w:rsidRDefault="00991CB8" w:rsidP="00991CB8">
            <w:pPr>
              <w:spacing w:before="0" w:after="0"/>
              <w:jc w:val="center"/>
              <w:rPr>
                <w:rFonts w:eastAsia="Calibri" w:cs="Times New Roman"/>
                <w:sz w:val="20"/>
                <w:szCs w:val="20"/>
                <w:lang w:val="sr-Latn-BA"/>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58F9EC" w14:textId="77777777" w:rsidR="00991CB8" w:rsidRPr="00C45032" w:rsidRDefault="00991CB8" w:rsidP="00991CB8">
            <w:pPr>
              <w:spacing w:before="0" w:after="0"/>
              <w:rPr>
                <w:rFonts w:eastAsia="Calibri" w:cs="Times New Roman"/>
                <w:szCs w:val="24"/>
                <w:lang w:val="sr-Latn-BA"/>
              </w:rPr>
            </w:pPr>
          </w:p>
        </w:tc>
      </w:tr>
      <w:tr w:rsidR="00991CB8" w:rsidRPr="00C45032" w14:paraId="4A9B6272" w14:textId="77777777" w:rsidTr="00991CB8">
        <w:tc>
          <w:tcPr>
            <w:tcW w:w="5000" w:type="pct"/>
            <w:gridSpan w:val="8"/>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14:paraId="555C2244" w14:textId="77777777" w:rsidR="00991CB8" w:rsidRPr="00C45032" w:rsidRDefault="00991CB8" w:rsidP="00991CB8">
            <w:pPr>
              <w:spacing w:before="0" w:after="0"/>
              <w:ind w:left="1524"/>
              <w:jc w:val="left"/>
              <w:rPr>
                <w:rFonts w:eastAsia="Calibri" w:cs="Times New Roman"/>
                <w:b/>
                <w:bCs/>
                <w:szCs w:val="24"/>
                <w:lang w:val="sr-Latn-BA"/>
              </w:rPr>
            </w:pPr>
            <w:r w:rsidRPr="00C45032">
              <w:rPr>
                <w:rFonts w:eastAsia="Calibri" w:cs="Times New Roman"/>
                <w:b/>
                <w:bCs/>
                <w:szCs w:val="24"/>
                <w:lang w:val="sr-Latn-BA"/>
              </w:rPr>
              <w:t>1.2. ZAKONODAVNI OKVIR</w:t>
            </w:r>
          </w:p>
        </w:tc>
      </w:tr>
      <w:tr w:rsidR="00991CB8" w:rsidRPr="00C45032" w14:paraId="15C42582" w14:textId="77777777" w:rsidTr="00D01222">
        <w:tc>
          <w:tcPr>
            <w:tcW w:w="259"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461C7DCA" w14:textId="77777777" w:rsidR="00991CB8" w:rsidRPr="00C45032" w:rsidRDefault="00991CB8" w:rsidP="00991CB8">
            <w:pPr>
              <w:spacing w:before="0" w:after="0"/>
              <w:jc w:val="center"/>
              <w:rPr>
                <w:rFonts w:eastAsia="Calibri" w:cs="Times New Roman"/>
                <w:b/>
                <w:szCs w:val="24"/>
                <w:lang w:val="sr-Latn-BA"/>
              </w:rPr>
            </w:pPr>
            <w:r w:rsidRPr="00C45032">
              <w:rPr>
                <w:rFonts w:eastAsia="Calibri" w:cs="Times New Roman"/>
                <w:b/>
                <w:szCs w:val="24"/>
                <w:lang w:val="sr-Latn-BA"/>
              </w:rPr>
              <w:t>Ozn.</w:t>
            </w:r>
          </w:p>
        </w:tc>
        <w:tc>
          <w:tcPr>
            <w:tcW w:w="435"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4E128812" w14:textId="77777777" w:rsidR="00991CB8" w:rsidRPr="00C45032" w:rsidRDefault="00991CB8" w:rsidP="00991CB8">
            <w:pPr>
              <w:spacing w:before="0" w:after="0"/>
              <w:jc w:val="center"/>
              <w:rPr>
                <w:rFonts w:eastAsia="Calibri" w:cs="Times New Roman"/>
                <w:b/>
                <w:szCs w:val="24"/>
                <w:lang w:val="sr-Latn-BA"/>
              </w:rPr>
            </w:pPr>
            <w:r w:rsidRPr="00C45032">
              <w:rPr>
                <w:rFonts w:eastAsia="Calibri" w:cs="Times New Roman"/>
                <w:b/>
                <w:szCs w:val="24"/>
                <w:lang w:val="sr-Latn-BA"/>
              </w:rPr>
              <w:t>Nadležna</w:t>
            </w:r>
          </w:p>
          <w:p w14:paraId="37FB04A3" w14:textId="77777777" w:rsidR="00991CB8" w:rsidRPr="00C45032" w:rsidDel="004D2CAC" w:rsidRDefault="00991CB8" w:rsidP="00991CB8">
            <w:pPr>
              <w:spacing w:before="0" w:after="0"/>
              <w:jc w:val="center"/>
              <w:rPr>
                <w:rFonts w:eastAsia="Calibri" w:cs="Times New Roman"/>
                <w:b/>
                <w:szCs w:val="24"/>
                <w:lang w:val="sr-Latn-BA"/>
              </w:rPr>
            </w:pPr>
            <w:r w:rsidRPr="00C45032">
              <w:rPr>
                <w:rFonts w:eastAsia="Calibri" w:cs="Times New Roman"/>
                <w:b/>
                <w:szCs w:val="24"/>
                <w:lang w:val="sr-Latn-BA"/>
              </w:rPr>
              <w:t>inst.</w:t>
            </w:r>
          </w:p>
        </w:tc>
        <w:tc>
          <w:tcPr>
            <w:tcW w:w="2187"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33EDC2D9" w14:textId="77777777" w:rsidR="00991CB8" w:rsidRPr="00C45032" w:rsidRDefault="00991CB8" w:rsidP="00991CB8">
            <w:pPr>
              <w:spacing w:before="0" w:after="0"/>
              <w:jc w:val="center"/>
              <w:rPr>
                <w:rFonts w:eastAsia="Calibri" w:cs="Times New Roman"/>
                <w:b/>
                <w:szCs w:val="24"/>
                <w:lang w:val="sr-Latn-BA"/>
              </w:rPr>
            </w:pPr>
            <w:r w:rsidRPr="00C45032">
              <w:rPr>
                <w:rFonts w:eastAsia="Calibri" w:cs="Times New Roman"/>
                <w:b/>
                <w:szCs w:val="24"/>
                <w:lang w:val="sr-Latn-BA"/>
              </w:rPr>
              <w:t>Naziv</w:t>
            </w:r>
          </w:p>
        </w:tc>
        <w:tc>
          <w:tcPr>
            <w:tcW w:w="450"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4358CC4F" w14:textId="77777777" w:rsidR="00991CB8" w:rsidRPr="00C45032" w:rsidDel="004D2CAC" w:rsidRDefault="00991CB8" w:rsidP="00991CB8">
            <w:pPr>
              <w:spacing w:before="0" w:after="0"/>
              <w:ind w:right="-151"/>
              <w:jc w:val="left"/>
              <w:rPr>
                <w:rFonts w:eastAsia="Calibri" w:cs="Times New Roman"/>
                <w:b/>
                <w:szCs w:val="24"/>
                <w:lang w:val="sr-Latn-BA"/>
              </w:rPr>
            </w:pPr>
            <w:r w:rsidRPr="00C45032">
              <w:rPr>
                <w:rFonts w:eastAsia="Calibri" w:cs="Times New Roman"/>
                <w:b/>
                <w:szCs w:val="24"/>
                <w:lang w:val="sr-Latn-BA"/>
              </w:rPr>
              <w:t>Donošenje</w:t>
            </w:r>
          </w:p>
        </w:tc>
        <w:tc>
          <w:tcPr>
            <w:tcW w:w="561" w:type="pct"/>
            <w:vMerge w:val="restart"/>
            <w:tcBorders>
              <w:top w:val="single" w:sz="4" w:space="0" w:color="auto"/>
              <w:left w:val="single" w:sz="4" w:space="0" w:color="000000"/>
              <w:right w:val="single" w:sz="4" w:space="0" w:color="000000"/>
            </w:tcBorders>
            <w:shd w:val="clear" w:color="auto" w:fill="D9D9D9"/>
          </w:tcPr>
          <w:p w14:paraId="40A2C57F" w14:textId="77777777" w:rsidR="00991CB8" w:rsidRPr="00C45032" w:rsidDel="004D2CAC" w:rsidRDefault="00991CB8" w:rsidP="00991CB8">
            <w:pPr>
              <w:spacing w:before="0" w:after="0"/>
              <w:jc w:val="center"/>
              <w:rPr>
                <w:rFonts w:eastAsia="Calibri" w:cs="Times New Roman"/>
                <w:b/>
                <w:szCs w:val="24"/>
                <w:lang w:val="sr-Latn-BA"/>
              </w:rPr>
            </w:pPr>
            <w:r w:rsidRPr="00C45032">
              <w:rPr>
                <w:rFonts w:eastAsia="Calibri" w:cs="Times New Roman"/>
                <w:b/>
                <w:szCs w:val="24"/>
                <w:lang w:val="sr-Latn-BA"/>
              </w:rPr>
              <w:t>Primjena</w:t>
            </w:r>
          </w:p>
        </w:tc>
        <w:tc>
          <w:tcPr>
            <w:tcW w:w="1109"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3F7F67F6" w14:textId="77777777" w:rsidR="00991CB8" w:rsidRPr="00C45032" w:rsidRDefault="00991CB8" w:rsidP="00991CB8">
            <w:pPr>
              <w:spacing w:before="0" w:after="0"/>
              <w:jc w:val="center"/>
              <w:rPr>
                <w:rFonts w:eastAsia="Calibri" w:cs="Times New Roman"/>
                <w:b/>
                <w:szCs w:val="24"/>
                <w:lang w:val="sr-Latn-BA"/>
              </w:rPr>
            </w:pPr>
            <w:r w:rsidRPr="00C45032">
              <w:rPr>
                <w:rFonts w:eastAsia="Calibri" w:cs="Times New Roman"/>
                <w:b/>
                <w:szCs w:val="24"/>
                <w:lang w:val="sr-Latn-BA"/>
              </w:rPr>
              <w:t>Pravna tekovina</w:t>
            </w:r>
          </w:p>
        </w:tc>
      </w:tr>
      <w:tr w:rsidR="00991CB8" w:rsidRPr="00C45032" w14:paraId="1AA57EDD" w14:textId="77777777" w:rsidTr="00D01222">
        <w:tc>
          <w:tcPr>
            <w:tcW w:w="259"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20DF973D" w14:textId="77777777" w:rsidR="00991CB8" w:rsidRPr="00C45032" w:rsidRDefault="00991CB8" w:rsidP="00991CB8">
            <w:pPr>
              <w:spacing w:before="0" w:after="0"/>
              <w:jc w:val="center"/>
              <w:rPr>
                <w:rFonts w:eastAsia="Calibri" w:cs="Times New Roman"/>
                <w:szCs w:val="24"/>
                <w:lang w:val="sr-Latn-BA"/>
              </w:rPr>
            </w:pPr>
          </w:p>
        </w:tc>
        <w:tc>
          <w:tcPr>
            <w:tcW w:w="435"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3CB9BCAD" w14:textId="77777777" w:rsidR="00991CB8" w:rsidRPr="00C45032" w:rsidRDefault="00991CB8" w:rsidP="00991CB8">
            <w:pPr>
              <w:spacing w:before="0" w:after="0"/>
              <w:jc w:val="center"/>
              <w:rPr>
                <w:rFonts w:eastAsia="Calibri" w:cs="Times New Roman"/>
                <w:szCs w:val="24"/>
                <w:lang w:val="sr-Latn-BA"/>
              </w:rPr>
            </w:pPr>
          </w:p>
        </w:tc>
        <w:tc>
          <w:tcPr>
            <w:tcW w:w="2187"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3C88178F" w14:textId="77777777" w:rsidR="00991CB8" w:rsidRPr="00C45032" w:rsidRDefault="00991CB8" w:rsidP="00991CB8">
            <w:pPr>
              <w:spacing w:before="0" w:after="0"/>
              <w:jc w:val="left"/>
              <w:rPr>
                <w:rFonts w:eastAsia="Calibri" w:cs="Times New Roman"/>
                <w:szCs w:val="24"/>
                <w:lang w:val="sr-Latn-BA"/>
              </w:rPr>
            </w:pPr>
          </w:p>
        </w:tc>
        <w:tc>
          <w:tcPr>
            <w:tcW w:w="450"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tcPr>
          <w:p w14:paraId="4BFC9334" w14:textId="77777777" w:rsidR="00991CB8" w:rsidRPr="00C45032" w:rsidDel="004D2CAC" w:rsidRDefault="00991CB8" w:rsidP="00991CB8">
            <w:pPr>
              <w:spacing w:before="0" w:after="0"/>
              <w:jc w:val="center"/>
              <w:rPr>
                <w:rFonts w:eastAsia="Calibri" w:cs="Times New Roman"/>
                <w:szCs w:val="24"/>
                <w:lang w:val="sr-Latn-BA"/>
              </w:rPr>
            </w:pPr>
          </w:p>
        </w:tc>
        <w:tc>
          <w:tcPr>
            <w:tcW w:w="561" w:type="pct"/>
            <w:vMerge/>
            <w:tcBorders>
              <w:left w:val="single" w:sz="4" w:space="0" w:color="000000"/>
              <w:bottom w:val="single" w:sz="4" w:space="0" w:color="auto"/>
              <w:right w:val="single" w:sz="4" w:space="0" w:color="000000"/>
            </w:tcBorders>
            <w:shd w:val="clear" w:color="auto" w:fill="D9D9D9"/>
          </w:tcPr>
          <w:p w14:paraId="33A80BF5" w14:textId="77777777" w:rsidR="00991CB8" w:rsidRPr="00C45032" w:rsidDel="004D2CAC" w:rsidRDefault="00991CB8" w:rsidP="00991CB8">
            <w:pPr>
              <w:spacing w:before="0" w:after="0"/>
              <w:jc w:val="center"/>
              <w:rPr>
                <w:rFonts w:eastAsia="Calibri" w:cs="Times New Roman"/>
                <w:szCs w:val="24"/>
                <w:lang w:val="sr-Latn-BA"/>
              </w:rPr>
            </w:pPr>
          </w:p>
        </w:tc>
        <w:tc>
          <w:tcPr>
            <w:tcW w:w="752"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tcPr>
          <w:p w14:paraId="50DF7637" w14:textId="77777777" w:rsidR="00991CB8" w:rsidRPr="00C45032" w:rsidRDefault="00991CB8" w:rsidP="00991CB8">
            <w:pPr>
              <w:spacing w:before="0" w:after="0"/>
              <w:jc w:val="center"/>
              <w:rPr>
                <w:rFonts w:eastAsia="Calibri" w:cs="Times New Roman"/>
                <w:b/>
                <w:szCs w:val="24"/>
                <w:lang w:val="sr-Latn-BA"/>
              </w:rPr>
            </w:pPr>
            <w:r w:rsidRPr="00C45032">
              <w:rPr>
                <w:rFonts w:eastAsia="Calibri" w:cs="Times New Roman"/>
                <w:b/>
                <w:szCs w:val="24"/>
                <w:lang w:val="sr-Latn-BA"/>
              </w:rPr>
              <w:t>Celex No</w:t>
            </w:r>
          </w:p>
        </w:tc>
        <w:tc>
          <w:tcPr>
            <w:tcW w:w="35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tcPr>
          <w:p w14:paraId="27C70F5F" w14:textId="77777777" w:rsidR="00991CB8" w:rsidRPr="00C45032" w:rsidRDefault="00991CB8" w:rsidP="00991CB8">
            <w:pPr>
              <w:spacing w:before="0" w:after="0"/>
              <w:jc w:val="center"/>
              <w:rPr>
                <w:rFonts w:eastAsia="Calibri" w:cs="Times New Roman"/>
                <w:b/>
                <w:szCs w:val="24"/>
                <w:lang w:val="sr-Latn-BA"/>
              </w:rPr>
            </w:pPr>
            <w:r w:rsidRPr="00C45032">
              <w:rPr>
                <w:rFonts w:eastAsia="Calibri" w:cs="Times New Roman"/>
                <w:b/>
                <w:szCs w:val="24"/>
                <w:lang w:val="sr-Latn-BA"/>
              </w:rPr>
              <w:t>Ostalo</w:t>
            </w:r>
          </w:p>
        </w:tc>
      </w:tr>
      <w:tr w:rsidR="00991CB8" w:rsidRPr="00C45032" w14:paraId="2F866A55" w14:textId="77777777" w:rsidTr="00D01222">
        <w:tc>
          <w:tcPr>
            <w:tcW w:w="25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A00A579" w14:textId="77777777" w:rsidR="00991CB8" w:rsidRPr="00C45032" w:rsidRDefault="00991CB8" w:rsidP="00991CB8">
            <w:pPr>
              <w:spacing w:before="0" w:after="0"/>
              <w:jc w:val="center"/>
              <w:rPr>
                <w:rFonts w:eastAsia="Calibri" w:cs="Times New Roman"/>
                <w:szCs w:val="24"/>
                <w:lang w:val="sr-Latn-BA"/>
              </w:rPr>
            </w:pPr>
          </w:p>
        </w:tc>
        <w:tc>
          <w:tcPr>
            <w:tcW w:w="435" w:type="pct"/>
            <w:tcBorders>
              <w:top w:val="single" w:sz="4" w:space="0" w:color="auto"/>
              <w:left w:val="nil"/>
              <w:bottom w:val="single" w:sz="4" w:space="0" w:color="auto"/>
              <w:right w:val="nil"/>
            </w:tcBorders>
            <w:shd w:val="clear" w:color="auto" w:fill="D9D9D9"/>
            <w:tcMar>
              <w:left w:w="28" w:type="dxa"/>
              <w:right w:w="28" w:type="dxa"/>
            </w:tcMar>
          </w:tcPr>
          <w:p w14:paraId="65D8EDD8" w14:textId="77777777" w:rsidR="00991CB8" w:rsidRPr="00C45032" w:rsidRDefault="00991CB8" w:rsidP="00991CB8">
            <w:pPr>
              <w:spacing w:before="0" w:after="0"/>
              <w:jc w:val="center"/>
              <w:rPr>
                <w:rFonts w:eastAsia="Calibri" w:cs="Times New Roman"/>
                <w:szCs w:val="24"/>
                <w:lang w:val="sr-Latn-BA"/>
              </w:rPr>
            </w:pPr>
          </w:p>
        </w:tc>
        <w:tc>
          <w:tcPr>
            <w:tcW w:w="2187" w:type="pct"/>
            <w:tcBorders>
              <w:top w:val="single" w:sz="4" w:space="0" w:color="auto"/>
              <w:left w:val="nil"/>
              <w:bottom w:val="single" w:sz="4" w:space="0" w:color="auto"/>
              <w:right w:val="nil"/>
            </w:tcBorders>
            <w:shd w:val="clear" w:color="auto" w:fill="D9D9D9"/>
            <w:tcMar>
              <w:left w:w="28" w:type="dxa"/>
              <w:right w:w="28" w:type="dxa"/>
            </w:tcMar>
          </w:tcPr>
          <w:p w14:paraId="4E295DF8" w14:textId="77777777" w:rsidR="00991CB8" w:rsidRPr="00C45032" w:rsidRDefault="00991CB8" w:rsidP="00991CB8">
            <w:pPr>
              <w:spacing w:before="0" w:after="0"/>
              <w:jc w:val="left"/>
              <w:rPr>
                <w:rFonts w:eastAsia="Calibri" w:cs="Times New Roman"/>
                <w:b/>
                <w:szCs w:val="24"/>
                <w:lang w:val="sr-Latn-BA"/>
              </w:rPr>
            </w:pPr>
            <w:r w:rsidRPr="00C45032">
              <w:rPr>
                <w:rFonts w:eastAsia="Calibri" w:cs="Times New Roman"/>
                <w:b/>
                <w:szCs w:val="24"/>
                <w:lang w:val="sr-Latn-BA"/>
              </w:rPr>
              <w:t>A) Zaštita potrošača</w:t>
            </w:r>
          </w:p>
        </w:tc>
        <w:tc>
          <w:tcPr>
            <w:tcW w:w="450" w:type="pct"/>
            <w:gridSpan w:val="2"/>
            <w:tcBorders>
              <w:top w:val="single" w:sz="4" w:space="0" w:color="auto"/>
              <w:left w:val="nil"/>
              <w:bottom w:val="single" w:sz="4" w:space="0" w:color="auto"/>
              <w:right w:val="nil"/>
            </w:tcBorders>
            <w:shd w:val="clear" w:color="auto" w:fill="D9D9D9"/>
            <w:tcMar>
              <w:left w:w="28" w:type="dxa"/>
              <w:right w:w="28" w:type="dxa"/>
            </w:tcMar>
          </w:tcPr>
          <w:p w14:paraId="2406DF84" w14:textId="77777777" w:rsidR="00991CB8" w:rsidRPr="00C45032" w:rsidRDefault="00991CB8" w:rsidP="00991CB8">
            <w:pPr>
              <w:spacing w:before="0" w:after="0"/>
              <w:jc w:val="center"/>
              <w:rPr>
                <w:rFonts w:eastAsia="Calibri" w:cs="Times New Roman"/>
                <w:szCs w:val="24"/>
                <w:lang w:val="sr-Latn-BA"/>
              </w:rPr>
            </w:pPr>
          </w:p>
        </w:tc>
        <w:tc>
          <w:tcPr>
            <w:tcW w:w="561" w:type="pct"/>
            <w:tcBorders>
              <w:top w:val="single" w:sz="4" w:space="0" w:color="auto"/>
              <w:left w:val="nil"/>
              <w:bottom w:val="single" w:sz="4" w:space="0" w:color="auto"/>
              <w:right w:val="nil"/>
            </w:tcBorders>
            <w:shd w:val="clear" w:color="auto" w:fill="D9D9D9"/>
            <w:tcMar>
              <w:left w:w="28" w:type="dxa"/>
              <w:right w:w="28" w:type="dxa"/>
            </w:tcMar>
          </w:tcPr>
          <w:p w14:paraId="36B99E6D" w14:textId="77777777" w:rsidR="00991CB8" w:rsidRPr="00C45032" w:rsidRDefault="00991CB8" w:rsidP="00991CB8">
            <w:pPr>
              <w:spacing w:before="0" w:after="0"/>
              <w:jc w:val="center"/>
              <w:rPr>
                <w:rFonts w:eastAsia="Calibri" w:cs="Times New Roman"/>
                <w:szCs w:val="24"/>
                <w:lang w:val="sr-Latn-BA"/>
              </w:rPr>
            </w:pPr>
          </w:p>
        </w:tc>
        <w:tc>
          <w:tcPr>
            <w:tcW w:w="752" w:type="pct"/>
            <w:tcBorders>
              <w:top w:val="single" w:sz="4" w:space="0" w:color="auto"/>
              <w:left w:val="nil"/>
              <w:bottom w:val="single" w:sz="4" w:space="0" w:color="auto"/>
              <w:right w:val="nil"/>
            </w:tcBorders>
            <w:shd w:val="clear" w:color="auto" w:fill="D9D9D9"/>
            <w:tcMar>
              <w:left w:w="28" w:type="dxa"/>
              <w:right w:w="28" w:type="dxa"/>
            </w:tcMar>
          </w:tcPr>
          <w:p w14:paraId="09FF7C6A" w14:textId="77777777" w:rsidR="00991CB8" w:rsidRPr="00C45032" w:rsidRDefault="00991CB8" w:rsidP="00991CB8">
            <w:pPr>
              <w:spacing w:before="0" w:after="0"/>
              <w:jc w:val="center"/>
              <w:rPr>
                <w:rFonts w:eastAsia="Calibri" w:cs="Times New Roman"/>
                <w:sz w:val="20"/>
                <w:szCs w:val="20"/>
                <w:lang w:val="sr-Latn-BA"/>
              </w:rPr>
            </w:pPr>
          </w:p>
        </w:tc>
        <w:tc>
          <w:tcPr>
            <w:tcW w:w="35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954A68E" w14:textId="77777777" w:rsidR="00991CB8" w:rsidRPr="00C45032" w:rsidRDefault="00991CB8" w:rsidP="00991CB8">
            <w:pPr>
              <w:spacing w:before="0" w:after="0"/>
              <w:jc w:val="left"/>
              <w:rPr>
                <w:rFonts w:eastAsia="Calibri" w:cs="Times New Roman"/>
                <w:szCs w:val="24"/>
                <w:lang w:val="sr-Latn-BA"/>
              </w:rPr>
            </w:pPr>
          </w:p>
        </w:tc>
      </w:tr>
      <w:tr w:rsidR="00991CB8" w:rsidRPr="00C45032" w14:paraId="36D2C5B9" w14:textId="77777777" w:rsidTr="00D01222">
        <w:trPr>
          <w:trHeight w:val="368"/>
        </w:trPr>
        <w:tc>
          <w:tcPr>
            <w:tcW w:w="2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2AA0310"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1.</w:t>
            </w:r>
          </w:p>
        </w:tc>
        <w:tc>
          <w:tcPr>
            <w:tcW w:w="43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F4461E4"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MER</w:t>
            </w:r>
          </w:p>
        </w:tc>
        <w:tc>
          <w:tcPr>
            <w:tcW w:w="218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6C42F1" w14:textId="77777777" w:rsidR="00991CB8" w:rsidRPr="00C45032" w:rsidRDefault="00991CB8" w:rsidP="00991CB8">
            <w:pPr>
              <w:spacing w:before="0" w:after="0"/>
              <w:ind w:left="89" w:right="184"/>
              <w:rPr>
                <w:rFonts w:eastAsia="Calibri" w:cs="Times New Roman"/>
                <w:szCs w:val="24"/>
                <w:lang w:val="sr-Latn-BA"/>
              </w:rPr>
            </w:pPr>
            <w:r w:rsidRPr="00C45032">
              <w:rPr>
                <w:rFonts w:eastAsia="Calibri" w:cs="Times New Roman"/>
                <w:szCs w:val="24"/>
                <w:lang w:val="sr-Latn-BA"/>
              </w:rPr>
              <w:t>Zakon o izmjenama i dopunama Zakona o nadzoru proizvoda na tržištu</w:t>
            </w:r>
          </w:p>
        </w:tc>
        <w:tc>
          <w:tcPr>
            <w:tcW w:w="45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50EC99"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w:t>
            </w:r>
          </w:p>
        </w:tc>
        <w:tc>
          <w:tcPr>
            <w:tcW w:w="5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4916347"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2025/II</w:t>
            </w:r>
          </w:p>
        </w:tc>
        <w:tc>
          <w:tcPr>
            <w:tcW w:w="7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9A6F64"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32019R1020 [P]</w:t>
            </w:r>
          </w:p>
        </w:tc>
        <w:tc>
          <w:tcPr>
            <w:tcW w:w="35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B00593" w14:textId="77777777" w:rsidR="00991CB8" w:rsidRPr="00C45032" w:rsidRDefault="00991CB8" w:rsidP="00991CB8">
            <w:pPr>
              <w:spacing w:before="0" w:after="0"/>
              <w:jc w:val="left"/>
              <w:rPr>
                <w:rFonts w:eastAsia="Calibri" w:cs="Times New Roman"/>
                <w:szCs w:val="24"/>
                <w:lang w:val="sr-Latn-BA"/>
              </w:rPr>
            </w:pPr>
          </w:p>
        </w:tc>
      </w:tr>
      <w:tr w:rsidR="00FC5C50" w:rsidRPr="00C45032" w14:paraId="7683EAA2" w14:textId="77777777" w:rsidTr="00D01222">
        <w:tc>
          <w:tcPr>
            <w:tcW w:w="2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EF824A5" w14:textId="77777777"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2.</w:t>
            </w:r>
          </w:p>
        </w:tc>
        <w:tc>
          <w:tcPr>
            <w:tcW w:w="43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A2B100" w14:textId="77777777"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MT</w:t>
            </w:r>
          </w:p>
        </w:tc>
        <w:tc>
          <w:tcPr>
            <w:tcW w:w="218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C6D056C" w14:textId="77777777" w:rsidR="00FC5C50" w:rsidRPr="00C45032" w:rsidRDefault="00FC5C50" w:rsidP="00991CB8">
            <w:pPr>
              <w:spacing w:before="0" w:after="0"/>
              <w:ind w:left="89" w:right="184"/>
              <w:rPr>
                <w:rFonts w:eastAsia="Calibri" w:cs="Times New Roman"/>
                <w:szCs w:val="24"/>
                <w:lang w:val="sr-Latn-BA"/>
              </w:rPr>
            </w:pPr>
            <w:r w:rsidRPr="00C45032">
              <w:rPr>
                <w:rFonts w:eastAsia="Calibri" w:cs="Times New Roman"/>
                <w:szCs w:val="24"/>
                <w:lang w:val="sr-Latn-BA"/>
              </w:rPr>
              <w:t>Zakon o turizmu i ugostiteljstvu</w:t>
            </w:r>
          </w:p>
        </w:tc>
        <w:tc>
          <w:tcPr>
            <w:tcW w:w="45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75D176" w14:textId="77777777"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2025/I</w:t>
            </w:r>
          </w:p>
        </w:tc>
        <w:tc>
          <w:tcPr>
            <w:tcW w:w="5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F14B72" w14:textId="77777777"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2025/IV</w:t>
            </w:r>
          </w:p>
        </w:tc>
        <w:tc>
          <w:tcPr>
            <w:tcW w:w="7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E83B5F" w14:textId="77777777" w:rsidR="00FC5C50" w:rsidRPr="00C45032" w:rsidRDefault="00FC5C50"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32015L2302 [P]</w:t>
            </w:r>
          </w:p>
          <w:p w14:paraId="223A4EA8" w14:textId="77777777" w:rsidR="00FC5C50" w:rsidRPr="00C45032" w:rsidRDefault="00FC5C50"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52020AE2964 [P]</w:t>
            </w:r>
          </w:p>
          <w:p w14:paraId="31E83DC7" w14:textId="77777777" w:rsidR="00FC5C50" w:rsidRPr="00C45032" w:rsidRDefault="00FC5C50"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52020IP0169 [P]</w:t>
            </w:r>
          </w:p>
        </w:tc>
        <w:tc>
          <w:tcPr>
            <w:tcW w:w="357" w:type="pct"/>
            <w:vMerge w:val="restart"/>
            <w:tcBorders>
              <w:top w:val="single" w:sz="4" w:space="0" w:color="auto"/>
              <w:left w:val="single" w:sz="4" w:space="0" w:color="000000"/>
              <w:right w:val="single" w:sz="4" w:space="0" w:color="000000"/>
            </w:tcBorders>
            <w:shd w:val="clear" w:color="auto" w:fill="auto"/>
            <w:tcMar>
              <w:left w:w="28" w:type="dxa"/>
              <w:right w:w="28" w:type="dxa"/>
            </w:tcMar>
          </w:tcPr>
          <w:p w14:paraId="3596D55C" w14:textId="77777777" w:rsidR="00FC5C50" w:rsidRPr="00C45032" w:rsidRDefault="00FC5C50" w:rsidP="00991CB8">
            <w:pPr>
              <w:spacing w:before="0" w:after="0"/>
              <w:jc w:val="left"/>
              <w:rPr>
                <w:rFonts w:eastAsia="Calibri" w:cs="Times New Roman"/>
                <w:szCs w:val="24"/>
                <w:lang w:val="sr-Latn-BA"/>
              </w:rPr>
            </w:pPr>
          </w:p>
        </w:tc>
      </w:tr>
      <w:tr w:rsidR="00FC5C50" w:rsidRPr="00C45032" w14:paraId="539A06CD" w14:textId="77777777" w:rsidTr="00D01222">
        <w:trPr>
          <w:trHeight w:val="263"/>
        </w:trPr>
        <w:tc>
          <w:tcPr>
            <w:tcW w:w="259" w:type="pct"/>
            <w:tcBorders>
              <w:top w:val="single" w:sz="4" w:space="0" w:color="auto"/>
              <w:left w:val="single" w:sz="4" w:space="0" w:color="000000"/>
              <w:right w:val="single" w:sz="4" w:space="0" w:color="000000"/>
            </w:tcBorders>
            <w:shd w:val="clear" w:color="auto" w:fill="auto"/>
            <w:tcMar>
              <w:left w:w="28" w:type="dxa"/>
              <w:right w:w="28" w:type="dxa"/>
            </w:tcMar>
          </w:tcPr>
          <w:p w14:paraId="3DCD3C3E" w14:textId="77777777"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lastRenderedPageBreak/>
              <w:t>3.</w:t>
            </w:r>
          </w:p>
        </w:tc>
        <w:tc>
          <w:tcPr>
            <w:tcW w:w="435" w:type="pct"/>
            <w:tcBorders>
              <w:top w:val="single" w:sz="4" w:space="0" w:color="auto"/>
              <w:left w:val="single" w:sz="4" w:space="0" w:color="000000"/>
              <w:right w:val="single" w:sz="4" w:space="0" w:color="000000"/>
            </w:tcBorders>
            <w:shd w:val="clear" w:color="auto" w:fill="auto"/>
            <w:tcMar>
              <w:left w:w="28" w:type="dxa"/>
              <w:right w:w="28" w:type="dxa"/>
            </w:tcMar>
          </w:tcPr>
          <w:p w14:paraId="058CE5E0" w14:textId="77777777"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MER</w:t>
            </w:r>
          </w:p>
        </w:tc>
        <w:tc>
          <w:tcPr>
            <w:tcW w:w="218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95B8391" w14:textId="77777777" w:rsidR="00FC5C50" w:rsidRPr="00C45032" w:rsidRDefault="00FC5C50" w:rsidP="00991CB8">
            <w:pPr>
              <w:spacing w:before="0" w:after="0"/>
              <w:ind w:left="89" w:right="184"/>
              <w:rPr>
                <w:rFonts w:eastAsia="Calibri" w:cs="Times New Roman"/>
                <w:szCs w:val="24"/>
                <w:lang w:val="sr-Latn-BA"/>
              </w:rPr>
            </w:pPr>
            <w:r w:rsidRPr="00C45032">
              <w:rPr>
                <w:rFonts w:eastAsia="Calibri" w:cs="Times New Roman"/>
                <w:szCs w:val="24"/>
                <w:lang w:val="sr-Latn-BA"/>
              </w:rPr>
              <w:t>Zakon o potrošačkim kreditima</w:t>
            </w:r>
          </w:p>
        </w:tc>
        <w:tc>
          <w:tcPr>
            <w:tcW w:w="450" w:type="pct"/>
            <w:gridSpan w:val="2"/>
            <w:tcBorders>
              <w:top w:val="single" w:sz="4" w:space="0" w:color="auto"/>
              <w:left w:val="single" w:sz="4" w:space="0" w:color="000000"/>
              <w:right w:val="single" w:sz="4" w:space="0" w:color="000000"/>
            </w:tcBorders>
            <w:shd w:val="clear" w:color="auto" w:fill="auto"/>
            <w:tcMar>
              <w:left w:w="28" w:type="dxa"/>
              <w:right w:w="28" w:type="dxa"/>
            </w:tcMar>
          </w:tcPr>
          <w:p w14:paraId="16D30634" w14:textId="77777777"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2025/I</w:t>
            </w:r>
          </w:p>
        </w:tc>
        <w:tc>
          <w:tcPr>
            <w:tcW w:w="561" w:type="pct"/>
            <w:tcBorders>
              <w:top w:val="single" w:sz="4" w:space="0" w:color="auto"/>
              <w:left w:val="single" w:sz="4" w:space="0" w:color="000000"/>
              <w:right w:val="single" w:sz="4" w:space="0" w:color="000000"/>
            </w:tcBorders>
            <w:shd w:val="clear" w:color="auto" w:fill="auto"/>
            <w:tcMar>
              <w:left w:w="28" w:type="dxa"/>
              <w:right w:w="28" w:type="dxa"/>
            </w:tcMar>
          </w:tcPr>
          <w:p w14:paraId="38A1B908" w14:textId="5B617134"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2025/II</w:t>
            </w:r>
          </w:p>
        </w:tc>
        <w:tc>
          <w:tcPr>
            <w:tcW w:w="752" w:type="pct"/>
            <w:tcBorders>
              <w:top w:val="single" w:sz="4" w:space="0" w:color="auto"/>
              <w:left w:val="single" w:sz="4" w:space="0" w:color="000000"/>
              <w:right w:val="single" w:sz="4" w:space="0" w:color="000000"/>
            </w:tcBorders>
            <w:shd w:val="clear" w:color="auto" w:fill="auto"/>
            <w:tcMar>
              <w:left w:w="28" w:type="dxa"/>
              <w:right w:w="28" w:type="dxa"/>
            </w:tcMar>
          </w:tcPr>
          <w:p w14:paraId="2F442DF7" w14:textId="77777777" w:rsidR="00FC5C50" w:rsidRPr="00C45032" w:rsidRDefault="00FC5C50"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32008L0048 [P]</w:t>
            </w:r>
          </w:p>
          <w:p w14:paraId="65A43033" w14:textId="77777777" w:rsidR="00FC5C50" w:rsidRPr="00C45032" w:rsidRDefault="00FC5C50"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32014L0017 [P]</w:t>
            </w:r>
          </w:p>
        </w:tc>
        <w:tc>
          <w:tcPr>
            <w:tcW w:w="357" w:type="pct"/>
            <w:vMerge/>
            <w:tcBorders>
              <w:left w:val="single" w:sz="4" w:space="0" w:color="000000"/>
              <w:right w:val="single" w:sz="4" w:space="0" w:color="000000"/>
            </w:tcBorders>
            <w:shd w:val="clear" w:color="auto" w:fill="auto"/>
            <w:tcMar>
              <w:left w:w="28" w:type="dxa"/>
              <w:right w:w="28" w:type="dxa"/>
            </w:tcMar>
          </w:tcPr>
          <w:p w14:paraId="66D9FBB4" w14:textId="77777777" w:rsidR="00FC5C50" w:rsidRPr="00C45032" w:rsidRDefault="00FC5C50" w:rsidP="00991CB8">
            <w:pPr>
              <w:spacing w:before="0" w:after="0"/>
              <w:jc w:val="left"/>
              <w:rPr>
                <w:rFonts w:eastAsia="Calibri" w:cs="Times New Roman"/>
                <w:szCs w:val="24"/>
                <w:lang w:val="sr-Latn-BA"/>
              </w:rPr>
            </w:pPr>
          </w:p>
        </w:tc>
      </w:tr>
      <w:tr w:rsidR="00FC5C50" w:rsidRPr="00C45032" w14:paraId="2D6DB546" w14:textId="77777777" w:rsidTr="00D01222">
        <w:trPr>
          <w:trHeight w:val="262"/>
        </w:trPr>
        <w:tc>
          <w:tcPr>
            <w:tcW w:w="259" w:type="pct"/>
            <w:tcBorders>
              <w:left w:val="single" w:sz="4" w:space="0" w:color="000000"/>
              <w:bottom w:val="single" w:sz="4" w:space="0" w:color="auto"/>
              <w:right w:val="single" w:sz="4" w:space="0" w:color="000000"/>
            </w:tcBorders>
            <w:shd w:val="clear" w:color="auto" w:fill="auto"/>
            <w:tcMar>
              <w:left w:w="28" w:type="dxa"/>
              <w:right w:w="28" w:type="dxa"/>
            </w:tcMar>
          </w:tcPr>
          <w:p w14:paraId="5703BB37" w14:textId="5E3743CD" w:rsidR="00FC5C50" w:rsidRPr="00FC5C50" w:rsidRDefault="00FC5C50" w:rsidP="00FC5C50">
            <w:pPr>
              <w:pStyle w:val="ListParagraph"/>
              <w:numPr>
                <w:ilvl w:val="0"/>
                <w:numId w:val="3"/>
              </w:numPr>
              <w:spacing w:before="0" w:after="0"/>
              <w:jc w:val="center"/>
              <w:rPr>
                <w:rFonts w:eastAsia="Calibri" w:cs="Times New Roman"/>
                <w:szCs w:val="24"/>
                <w:lang w:val="sr-Latn-BA"/>
              </w:rPr>
            </w:pPr>
          </w:p>
        </w:tc>
        <w:tc>
          <w:tcPr>
            <w:tcW w:w="435" w:type="pct"/>
            <w:tcBorders>
              <w:left w:val="single" w:sz="4" w:space="0" w:color="000000"/>
              <w:bottom w:val="single" w:sz="4" w:space="0" w:color="auto"/>
              <w:right w:val="single" w:sz="4" w:space="0" w:color="000000"/>
            </w:tcBorders>
            <w:shd w:val="clear" w:color="auto" w:fill="auto"/>
            <w:tcMar>
              <w:left w:w="28" w:type="dxa"/>
              <w:right w:w="28" w:type="dxa"/>
            </w:tcMar>
          </w:tcPr>
          <w:p w14:paraId="45321787" w14:textId="36B7A737"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MER</w:t>
            </w:r>
          </w:p>
        </w:tc>
        <w:tc>
          <w:tcPr>
            <w:tcW w:w="218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DBD7B1F" w14:textId="01B557EF" w:rsidR="00FC5C50" w:rsidRPr="00FC5C50" w:rsidRDefault="00FC5C50" w:rsidP="00991CB8">
            <w:pPr>
              <w:spacing w:before="0" w:after="0"/>
              <w:ind w:left="89" w:right="184"/>
              <w:rPr>
                <w:rFonts w:eastAsia="Calibri" w:cs="Times New Roman"/>
                <w:szCs w:val="24"/>
                <w:lang w:val="sr-Latn-BA"/>
              </w:rPr>
            </w:pPr>
            <w:r w:rsidRPr="00FC5C50">
              <w:rPr>
                <w:rFonts w:eastAsia="Calibri" w:cs="Times New Roman"/>
                <w:szCs w:val="24"/>
                <w:lang w:val="sr-Latn-BA"/>
              </w:rPr>
              <w:t>Zakon o izmjenama i dopunama Zakona o potrošačkim kreditima</w:t>
            </w:r>
          </w:p>
        </w:tc>
        <w:tc>
          <w:tcPr>
            <w:tcW w:w="450" w:type="pct"/>
            <w:gridSpan w:val="2"/>
            <w:tcBorders>
              <w:left w:val="single" w:sz="4" w:space="0" w:color="000000"/>
              <w:bottom w:val="single" w:sz="4" w:space="0" w:color="auto"/>
              <w:right w:val="single" w:sz="4" w:space="0" w:color="000000"/>
            </w:tcBorders>
            <w:shd w:val="clear" w:color="auto" w:fill="auto"/>
            <w:tcMar>
              <w:left w:w="28" w:type="dxa"/>
              <w:right w:w="28" w:type="dxa"/>
            </w:tcMar>
          </w:tcPr>
          <w:p w14:paraId="59292F60" w14:textId="68DBFC70"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2026/II</w:t>
            </w:r>
          </w:p>
        </w:tc>
        <w:tc>
          <w:tcPr>
            <w:tcW w:w="561" w:type="pct"/>
            <w:tcBorders>
              <w:left w:val="single" w:sz="4" w:space="0" w:color="000000"/>
              <w:bottom w:val="single" w:sz="4" w:space="0" w:color="auto"/>
              <w:right w:val="single" w:sz="4" w:space="0" w:color="000000"/>
            </w:tcBorders>
            <w:shd w:val="clear" w:color="auto" w:fill="auto"/>
            <w:tcMar>
              <w:left w:w="28" w:type="dxa"/>
              <w:right w:w="28" w:type="dxa"/>
            </w:tcMar>
          </w:tcPr>
          <w:p w14:paraId="1C0B4AEC" w14:textId="5A703139"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2026/III</w:t>
            </w:r>
          </w:p>
        </w:tc>
        <w:tc>
          <w:tcPr>
            <w:tcW w:w="752" w:type="pct"/>
            <w:tcBorders>
              <w:left w:val="single" w:sz="4" w:space="0" w:color="000000"/>
              <w:bottom w:val="single" w:sz="4" w:space="0" w:color="auto"/>
              <w:right w:val="single" w:sz="4" w:space="0" w:color="000000"/>
            </w:tcBorders>
            <w:shd w:val="clear" w:color="auto" w:fill="auto"/>
            <w:tcMar>
              <w:left w:w="28" w:type="dxa"/>
              <w:right w:w="28" w:type="dxa"/>
            </w:tcMar>
          </w:tcPr>
          <w:p w14:paraId="7845F96D" w14:textId="3EEC70FF" w:rsidR="00FC5C50" w:rsidRPr="00FC5C50" w:rsidRDefault="00FC5C50" w:rsidP="00991CB8">
            <w:pPr>
              <w:spacing w:before="0" w:after="0"/>
              <w:jc w:val="center"/>
              <w:rPr>
                <w:rFonts w:eastAsia="Calibri" w:cs="Times New Roman"/>
                <w:sz w:val="20"/>
                <w:szCs w:val="20"/>
                <w:lang w:val="sr-Latn-BA"/>
              </w:rPr>
            </w:pPr>
            <w:r w:rsidRPr="00FC5C50">
              <w:rPr>
                <w:rFonts w:eastAsia="Calibri" w:cs="Times New Roman"/>
                <w:sz w:val="20"/>
                <w:szCs w:val="20"/>
                <w:lang w:val="sr-Latn-BA"/>
              </w:rPr>
              <w:t>32023L2225 [P]</w:t>
            </w:r>
          </w:p>
        </w:tc>
        <w:tc>
          <w:tcPr>
            <w:tcW w:w="357" w:type="pct"/>
            <w:vMerge/>
            <w:tcBorders>
              <w:left w:val="single" w:sz="4" w:space="0" w:color="000000"/>
              <w:bottom w:val="single" w:sz="4" w:space="0" w:color="auto"/>
              <w:right w:val="single" w:sz="4" w:space="0" w:color="000000"/>
            </w:tcBorders>
            <w:shd w:val="clear" w:color="auto" w:fill="auto"/>
            <w:tcMar>
              <w:left w:w="28" w:type="dxa"/>
              <w:right w:w="28" w:type="dxa"/>
            </w:tcMar>
          </w:tcPr>
          <w:p w14:paraId="2F7EC58E" w14:textId="77777777" w:rsidR="00FC5C50" w:rsidRPr="00FC5C50" w:rsidRDefault="00FC5C50" w:rsidP="00991CB8">
            <w:pPr>
              <w:spacing w:before="0" w:after="0"/>
              <w:jc w:val="left"/>
              <w:rPr>
                <w:rFonts w:eastAsia="Calibri" w:cs="Times New Roman"/>
                <w:szCs w:val="24"/>
                <w:lang w:val="sr-Latn-BA"/>
              </w:rPr>
            </w:pPr>
          </w:p>
        </w:tc>
      </w:tr>
      <w:tr w:rsidR="00FC5C50" w:rsidRPr="00C45032" w14:paraId="4C5626C7" w14:textId="77777777" w:rsidTr="00D01222">
        <w:trPr>
          <w:trHeight w:val="398"/>
        </w:trPr>
        <w:tc>
          <w:tcPr>
            <w:tcW w:w="259" w:type="pct"/>
            <w:tcBorders>
              <w:top w:val="single" w:sz="4" w:space="0" w:color="auto"/>
              <w:left w:val="single" w:sz="4" w:space="0" w:color="000000"/>
              <w:right w:val="single" w:sz="4" w:space="0" w:color="000000"/>
            </w:tcBorders>
            <w:shd w:val="clear" w:color="auto" w:fill="auto"/>
            <w:tcMar>
              <w:left w:w="28" w:type="dxa"/>
              <w:right w:w="28" w:type="dxa"/>
            </w:tcMar>
          </w:tcPr>
          <w:p w14:paraId="64D00C5A" w14:textId="49ACE501" w:rsidR="00FC5C50" w:rsidRPr="00FC5C50" w:rsidRDefault="00FC5C50" w:rsidP="00FC5C50">
            <w:pPr>
              <w:pStyle w:val="ListParagraph"/>
              <w:numPr>
                <w:ilvl w:val="0"/>
                <w:numId w:val="3"/>
              </w:numPr>
              <w:spacing w:before="0" w:after="0"/>
              <w:rPr>
                <w:rFonts w:eastAsia="Calibri" w:cs="Times New Roman"/>
                <w:szCs w:val="24"/>
                <w:lang w:val="sr-Latn-BA"/>
              </w:rPr>
            </w:pPr>
          </w:p>
        </w:tc>
        <w:tc>
          <w:tcPr>
            <w:tcW w:w="435" w:type="pct"/>
            <w:tcBorders>
              <w:top w:val="single" w:sz="4" w:space="0" w:color="auto"/>
              <w:left w:val="single" w:sz="4" w:space="0" w:color="000000"/>
              <w:right w:val="single" w:sz="4" w:space="0" w:color="000000"/>
            </w:tcBorders>
            <w:shd w:val="clear" w:color="auto" w:fill="auto"/>
            <w:tcMar>
              <w:left w:w="28" w:type="dxa"/>
              <w:right w:w="28" w:type="dxa"/>
            </w:tcMar>
          </w:tcPr>
          <w:p w14:paraId="1C76D54E" w14:textId="77777777"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MER</w:t>
            </w:r>
          </w:p>
        </w:tc>
        <w:tc>
          <w:tcPr>
            <w:tcW w:w="2187" w:type="pct"/>
            <w:tcBorders>
              <w:top w:val="single" w:sz="4" w:space="0" w:color="auto"/>
              <w:left w:val="single" w:sz="4" w:space="0" w:color="000000"/>
              <w:right w:val="single" w:sz="4" w:space="0" w:color="000000"/>
            </w:tcBorders>
            <w:shd w:val="clear" w:color="auto" w:fill="auto"/>
            <w:tcMar>
              <w:left w:w="28" w:type="dxa"/>
              <w:right w:w="28" w:type="dxa"/>
            </w:tcMar>
          </w:tcPr>
          <w:p w14:paraId="15E1C770" w14:textId="77777777" w:rsidR="00FC5C50" w:rsidRPr="00FC5C50" w:rsidRDefault="00FC5C50" w:rsidP="00991CB8">
            <w:pPr>
              <w:spacing w:before="0" w:after="0"/>
              <w:ind w:left="89" w:right="184"/>
              <w:rPr>
                <w:rFonts w:eastAsia="Calibri" w:cs="Times New Roman"/>
                <w:szCs w:val="24"/>
                <w:lang w:val="sr-Latn-BA"/>
              </w:rPr>
            </w:pPr>
            <w:r w:rsidRPr="00FC5C50">
              <w:rPr>
                <w:rFonts w:eastAsia="Calibri" w:cs="Times New Roman"/>
                <w:szCs w:val="24"/>
                <w:lang w:val="sr-Latn-BA"/>
              </w:rPr>
              <w:t>Zakon o zaštiti potrošača</w:t>
            </w:r>
          </w:p>
        </w:tc>
        <w:tc>
          <w:tcPr>
            <w:tcW w:w="450" w:type="pct"/>
            <w:gridSpan w:val="2"/>
            <w:tcBorders>
              <w:top w:val="single" w:sz="4" w:space="0" w:color="auto"/>
              <w:left w:val="single" w:sz="4" w:space="0" w:color="000000"/>
              <w:right w:val="single" w:sz="4" w:space="0" w:color="000000"/>
            </w:tcBorders>
            <w:shd w:val="clear" w:color="auto" w:fill="auto"/>
            <w:tcMar>
              <w:left w:w="28" w:type="dxa"/>
              <w:right w:w="28" w:type="dxa"/>
            </w:tcMar>
          </w:tcPr>
          <w:p w14:paraId="11ACCCB6" w14:textId="05E2A3F0"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2025/IV</w:t>
            </w:r>
          </w:p>
        </w:tc>
        <w:tc>
          <w:tcPr>
            <w:tcW w:w="561" w:type="pct"/>
            <w:tcBorders>
              <w:top w:val="single" w:sz="4" w:space="0" w:color="auto"/>
              <w:left w:val="single" w:sz="4" w:space="0" w:color="000000"/>
              <w:right w:val="single" w:sz="4" w:space="0" w:color="000000"/>
            </w:tcBorders>
            <w:shd w:val="clear" w:color="auto" w:fill="auto"/>
            <w:tcMar>
              <w:left w:w="28" w:type="dxa"/>
              <w:right w:w="28" w:type="dxa"/>
            </w:tcMar>
          </w:tcPr>
          <w:p w14:paraId="2D361E5C" w14:textId="68D9400C"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2026/I</w:t>
            </w:r>
          </w:p>
        </w:tc>
        <w:tc>
          <w:tcPr>
            <w:tcW w:w="7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378AC3" w14:textId="77777777" w:rsidR="00FC5C50" w:rsidRPr="00FC5C50" w:rsidRDefault="00FC5C50" w:rsidP="00991CB8">
            <w:pPr>
              <w:spacing w:before="0" w:after="0"/>
              <w:jc w:val="center"/>
              <w:rPr>
                <w:rFonts w:eastAsia="Calibri" w:cs="Times New Roman"/>
                <w:sz w:val="20"/>
                <w:szCs w:val="20"/>
                <w:lang w:val="sr-Latn-BA"/>
              </w:rPr>
            </w:pPr>
            <w:r w:rsidRPr="00FC5C50">
              <w:rPr>
                <w:rFonts w:eastAsia="Calibri" w:cs="Times New Roman"/>
                <w:sz w:val="20"/>
                <w:szCs w:val="20"/>
                <w:lang w:val="sr-Latn-BA"/>
              </w:rPr>
              <w:t>32019L0771 [P]</w:t>
            </w:r>
          </w:p>
          <w:p w14:paraId="3DD31E6D" w14:textId="77777777" w:rsidR="00FC5C50" w:rsidRPr="00FC5C50" w:rsidRDefault="00FC5C50" w:rsidP="00991CB8">
            <w:pPr>
              <w:spacing w:before="0" w:after="0"/>
              <w:jc w:val="center"/>
              <w:rPr>
                <w:rFonts w:eastAsia="Calibri" w:cs="Times New Roman"/>
                <w:sz w:val="20"/>
                <w:szCs w:val="20"/>
                <w:lang w:val="sr-Latn-BA"/>
              </w:rPr>
            </w:pPr>
            <w:r w:rsidRPr="00FC5C50">
              <w:rPr>
                <w:rFonts w:eastAsia="Calibri" w:cs="Times New Roman"/>
                <w:sz w:val="20"/>
                <w:szCs w:val="20"/>
                <w:lang w:val="sr-Latn-BA"/>
              </w:rPr>
              <w:t>32019L0770 [P]</w:t>
            </w:r>
          </w:p>
          <w:p w14:paraId="67430F4A" w14:textId="77777777" w:rsidR="00FC5C50" w:rsidRPr="00FC5C50" w:rsidRDefault="00FC5C50" w:rsidP="00991CB8">
            <w:pPr>
              <w:spacing w:before="0" w:after="0"/>
              <w:jc w:val="center"/>
              <w:rPr>
                <w:rFonts w:eastAsia="Calibri" w:cs="Times New Roman"/>
                <w:sz w:val="20"/>
                <w:szCs w:val="20"/>
                <w:lang w:val="sr-Latn-BA"/>
              </w:rPr>
            </w:pPr>
            <w:r w:rsidRPr="00FC5C50">
              <w:rPr>
                <w:rFonts w:eastAsia="Calibri" w:cs="Times New Roman"/>
                <w:sz w:val="20"/>
                <w:szCs w:val="20"/>
                <w:lang w:val="sr-Latn-BA"/>
              </w:rPr>
              <w:t>32019L2161 [P]</w:t>
            </w:r>
          </w:p>
        </w:tc>
        <w:tc>
          <w:tcPr>
            <w:tcW w:w="357" w:type="pct"/>
            <w:vMerge w:val="restart"/>
            <w:tcBorders>
              <w:top w:val="single" w:sz="4" w:space="0" w:color="auto"/>
              <w:left w:val="single" w:sz="4" w:space="0" w:color="000000"/>
              <w:right w:val="single" w:sz="4" w:space="0" w:color="000000"/>
            </w:tcBorders>
            <w:shd w:val="clear" w:color="auto" w:fill="auto"/>
            <w:tcMar>
              <w:left w:w="28" w:type="dxa"/>
              <w:right w:w="28" w:type="dxa"/>
            </w:tcMar>
          </w:tcPr>
          <w:p w14:paraId="12AE85F8" w14:textId="77777777" w:rsidR="00FC5C50" w:rsidRPr="00FC5C50" w:rsidRDefault="00FC5C50" w:rsidP="00991CB8">
            <w:pPr>
              <w:spacing w:before="0" w:after="0"/>
              <w:jc w:val="left"/>
              <w:rPr>
                <w:rFonts w:eastAsia="Calibri" w:cs="Times New Roman"/>
                <w:szCs w:val="24"/>
                <w:lang w:val="sr-Latn-BA"/>
              </w:rPr>
            </w:pPr>
          </w:p>
        </w:tc>
      </w:tr>
      <w:tr w:rsidR="00FC5C50" w:rsidRPr="00C45032" w14:paraId="1204D215" w14:textId="77777777" w:rsidTr="00D01222">
        <w:trPr>
          <w:trHeight w:val="397"/>
        </w:trPr>
        <w:tc>
          <w:tcPr>
            <w:tcW w:w="259" w:type="pct"/>
            <w:tcBorders>
              <w:left w:val="single" w:sz="4" w:space="0" w:color="000000"/>
              <w:bottom w:val="single" w:sz="4" w:space="0" w:color="auto"/>
              <w:right w:val="single" w:sz="4" w:space="0" w:color="000000"/>
            </w:tcBorders>
            <w:shd w:val="clear" w:color="auto" w:fill="auto"/>
            <w:tcMar>
              <w:left w:w="28" w:type="dxa"/>
              <w:right w:w="28" w:type="dxa"/>
            </w:tcMar>
          </w:tcPr>
          <w:p w14:paraId="201A762A" w14:textId="13EDC96F" w:rsidR="00FC5C50" w:rsidRPr="00FC5C50" w:rsidRDefault="00FC5C50" w:rsidP="00FC5C50">
            <w:pPr>
              <w:pStyle w:val="ListParagraph"/>
              <w:numPr>
                <w:ilvl w:val="0"/>
                <w:numId w:val="3"/>
              </w:numPr>
              <w:spacing w:before="0" w:after="0"/>
              <w:jc w:val="center"/>
              <w:rPr>
                <w:rFonts w:eastAsia="Calibri" w:cs="Times New Roman"/>
                <w:szCs w:val="24"/>
                <w:lang w:val="sr-Latn-BA"/>
              </w:rPr>
            </w:pPr>
          </w:p>
        </w:tc>
        <w:tc>
          <w:tcPr>
            <w:tcW w:w="435" w:type="pct"/>
            <w:tcBorders>
              <w:left w:val="single" w:sz="4" w:space="0" w:color="000000"/>
              <w:bottom w:val="single" w:sz="4" w:space="0" w:color="auto"/>
              <w:right w:val="single" w:sz="4" w:space="0" w:color="000000"/>
            </w:tcBorders>
            <w:shd w:val="clear" w:color="auto" w:fill="auto"/>
            <w:tcMar>
              <w:left w:w="28" w:type="dxa"/>
              <w:right w:w="28" w:type="dxa"/>
            </w:tcMar>
          </w:tcPr>
          <w:p w14:paraId="3233E2E1" w14:textId="7BD4970D"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MER</w:t>
            </w:r>
          </w:p>
        </w:tc>
        <w:tc>
          <w:tcPr>
            <w:tcW w:w="2187" w:type="pct"/>
            <w:tcBorders>
              <w:left w:val="single" w:sz="4" w:space="0" w:color="000000"/>
              <w:bottom w:val="single" w:sz="4" w:space="0" w:color="auto"/>
              <w:right w:val="single" w:sz="4" w:space="0" w:color="000000"/>
            </w:tcBorders>
            <w:shd w:val="clear" w:color="auto" w:fill="auto"/>
            <w:tcMar>
              <w:left w:w="28" w:type="dxa"/>
              <w:right w:w="28" w:type="dxa"/>
            </w:tcMar>
          </w:tcPr>
          <w:p w14:paraId="0B939F5E" w14:textId="3D49C302" w:rsidR="00FC5C50" w:rsidRPr="00FC5C50" w:rsidRDefault="00FC5C50" w:rsidP="00991CB8">
            <w:pPr>
              <w:spacing w:before="0" w:after="0"/>
              <w:ind w:left="89" w:right="184"/>
              <w:rPr>
                <w:rFonts w:eastAsia="Calibri" w:cs="Times New Roman"/>
                <w:szCs w:val="24"/>
                <w:lang w:val="sr-Latn-BA"/>
              </w:rPr>
            </w:pPr>
            <w:r w:rsidRPr="00FC5C50">
              <w:rPr>
                <w:rFonts w:eastAsia="Calibri" w:cs="Times New Roman"/>
                <w:szCs w:val="24"/>
                <w:lang w:val="sr-Latn-BA"/>
              </w:rPr>
              <w:t>Zakon o izmjenama i dopunama Zakona o zaštiti potrošača</w:t>
            </w:r>
          </w:p>
        </w:tc>
        <w:tc>
          <w:tcPr>
            <w:tcW w:w="450" w:type="pct"/>
            <w:gridSpan w:val="2"/>
            <w:tcBorders>
              <w:left w:val="single" w:sz="4" w:space="0" w:color="000000"/>
              <w:bottom w:val="single" w:sz="4" w:space="0" w:color="auto"/>
              <w:right w:val="single" w:sz="4" w:space="0" w:color="000000"/>
            </w:tcBorders>
            <w:shd w:val="clear" w:color="auto" w:fill="auto"/>
            <w:tcMar>
              <w:left w:w="28" w:type="dxa"/>
              <w:right w:w="28" w:type="dxa"/>
            </w:tcMar>
          </w:tcPr>
          <w:p w14:paraId="39559385" w14:textId="70271B1C"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2026/IV</w:t>
            </w:r>
          </w:p>
        </w:tc>
        <w:tc>
          <w:tcPr>
            <w:tcW w:w="561" w:type="pct"/>
            <w:tcBorders>
              <w:left w:val="single" w:sz="4" w:space="0" w:color="000000"/>
              <w:bottom w:val="single" w:sz="4" w:space="0" w:color="auto"/>
              <w:right w:val="single" w:sz="4" w:space="0" w:color="000000"/>
            </w:tcBorders>
            <w:shd w:val="clear" w:color="auto" w:fill="auto"/>
            <w:tcMar>
              <w:left w:w="28" w:type="dxa"/>
              <w:right w:w="28" w:type="dxa"/>
            </w:tcMar>
          </w:tcPr>
          <w:p w14:paraId="23091BE7" w14:textId="163FE134"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2026/IV</w:t>
            </w:r>
          </w:p>
        </w:tc>
        <w:tc>
          <w:tcPr>
            <w:tcW w:w="7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802471" w14:textId="1911E677" w:rsidR="00FC5C50" w:rsidRPr="00FC5C50" w:rsidRDefault="00FC5C50" w:rsidP="00991CB8">
            <w:pPr>
              <w:spacing w:before="0" w:after="0"/>
              <w:jc w:val="center"/>
              <w:rPr>
                <w:rFonts w:eastAsia="Calibri" w:cs="Times New Roman"/>
                <w:sz w:val="20"/>
                <w:szCs w:val="20"/>
                <w:lang w:val="sr-Latn-BA"/>
              </w:rPr>
            </w:pPr>
            <w:r w:rsidRPr="00FC5C50">
              <w:rPr>
                <w:rFonts w:eastAsia="Calibri" w:cs="Times New Roman"/>
                <w:sz w:val="20"/>
                <w:szCs w:val="20"/>
                <w:lang w:val="sr-Latn-BA"/>
              </w:rPr>
              <w:t>32024L0825 [P]</w:t>
            </w:r>
          </w:p>
          <w:p w14:paraId="6202CD61" w14:textId="5EC33427" w:rsidR="00FC5C50" w:rsidRPr="00FC5C50" w:rsidRDefault="00FC5C50" w:rsidP="00991CB8">
            <w:pPr>
              <w:spacing w:before="0" w:after="0"/>
              <w:jc w:val="center"/>
              <w:rPr>
                <w:rFonts w:eastAsia="Calibri" w:cs="Times New Roman"/>
                <w:sz w:val="20"/>
                <w:szCs w:val="20"/>
                <w:lang w:val="sr-Latn-BA"/>
              </w:rPr>
            </w:pPr>
            <w:r w:rsidRPr="00FC5C50">
              <w:rPr>
                <w:rFonts w:eastAsia="Calibri" w:cs="Times New Roman"/>
                <w:sz w:val="20"/>
                <w:szCs w:val="20"/>
                <w:lang w:val="sr-Latn-BA"/>
              </w:rPr>
              <w:t>32024L1799 [P]</w:t>
            </w:r>
          </w:p>
          <w:p w14:paraId="208DE346" w14:textId="08E89105" w:rsidR="00FC5C50" w:rsidRPr="00FC5C50" w:rsidRDefault="00FC5C50" w:rsidP="00991CB8">
            <w:pPr>
              <w:spacing w:before="0" w:after="0"/>
              <w:jc w:val="center"/>
              <w:rPr>
                <w:rFonts w:eastAsia="Calibri" w:cs="Times New Roman"/>
                <w:sz w:val="20"/>
                <w:szCs w:val="20"/>
                <w:lang w:val="sr-Latn-BA"/>
              </w:rPr>
            </w:pPr>
            <w:r w:rsidRPr="00FC5C50">
              <w:rPr>
                <w:rFonts w:eastAsia="Calibri" w:cs="Times New Roman"/>
                <w:sz w:val="20"/>
                <w:szCs w:val="20"/>
                <w:lang w:val="sr-Latn-BA"/>
              </w:rPr>
              <w:t>32023L2673 [P]</w:t>
            </w:r>
          </w:p>
        </w:tc>
        <w:tc>
          <w:tcPr>
            <w:tcW w:w="357" w:type="pct"/>
            <w:vMerge/>
            <w:tcBorders>
              <w:left w:val="single" w:sz="4" w:space="0" w:color="000000"/>
              <w:right w:val="single" w:sz="4" w:space="0" w:color="000000"/>
            </w:tcBorders>
            <w:shd w:val="clear" w:color="auto" w:fill="auto"/>
            <w:tcMar>
              <w:left w:w="28" w:type="dxa"/>
              <w:right w:w="28" w:type="dxa"/>
            </w:tcMar>
          </w:tcPr>
          <w:p w14:paraId="7E54B085" w14:textId="77777777" w:rsidR="00FC5C50" w:rsidRPr="00FC5C50" w:rsidRDefault="00FC5C50" w:rsidP="00991CB8">
            <w:pPr>
              <w:spacing w:before="0" w:after="0"/>
              <w:jc w:val="left"/>
              <w:rPr>
                <w:rFonts w:eastAsia="Calibri" w:cs="Times New Roman"/>
                <w:szCs w:val="24"/>
                <w:lang w:val="sr-Latn-BA"/>
              </w:rPr>
            </w:pPr>
          </w:p>
        </w:tc>
      </w:tr>
      <w:tr w:rsidR="00FC5C50" w:rsidRPr="00C45032" w14:paraId="5B833908" w14:textId="77777777" w:rsidTr="00D01222">
        <w:tc>
          <w:tcPr>
            <w:tcW w:w="2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FC3B88" w14:textId="4E902750" w:rsidR="00FC5C50" w:rsidRPr="00FC5C50" w:rsidRDefault="00FC5C50" w:rsidP="00FC5C50">
            <w:pPr>
              <w:pStyle w:val="ListParagraph"/>
              <w:numPr>
                <w:ilvl w:val="0"/>
                <w:numId w:val="3"/>
              </w:numPr>
              <w:spacing w:before="0" w:after="0"/>
              <w:jc w:val="center"/>
              <w:rPr>
                <w:rFonts w:eastAsia="Calibri" w:cs="Times New Roman"/>
                <w:szCs w:val="24"/>
                <w:lang w:val="sr-Latn-BA"/>
              </w:rPr>
            </w:pPr>
          </w:p>
        </w:tc>
        <w:tc>
          <w:tcPr>
            <w:tcW w:w="43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84AA52" w14:textId="77777777"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MER</w:t>
            </w:r>
          </w:p>
        </w:tc>
        <w:tc>
          <w:tcPr>
            <w:tcW w:w="218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86E46D" w14:textId="77777777" w:rsidR="00FC5C50" w:rsidRPr="00FC5C50" w:rsidRDefault="00FC5C50" w:rsidP="00991CB8">
            <w:pPr>
              <w:spacing w:before="0" w:after="0"/>
              <w:ind w:left="89" w:right="184"/>
              <w:rPr>
                <w:rFonts w:eastAsia="Calibri" w:cs="Times New Roman"/>
                <w:szCs w:val="24"/>
                <w:lang w:val="sr-Latn-BA"/>
              </w:rPr>
            </w:pPr>
            <w:r w:rsidRPr="00FC5C50">
              <w:rPr>
                <w:rFonts w:eastAsia="Calibri" w:cs="Times New Roman"/>
                <w:szCs w:val="24"/>
                <w:lang w:val="sr-Latn-BA"/>
              </w:rPr>
              <w:t>Zakon o kolektivnim tužbama</w:t>
            </w:r>
          </w:p>
        </w:tc>
        <w:tc>
          <w:tcPr>
            <w:tcW w:w="45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DF6253C" w14:textId="1427A1AF"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2026/I</w:t>
            </w:r>
          </w:p>
        </w:tc>
        <w:tc>
          <w:tcPr>
            <w:tcW w:w="5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FF172F" w14:textId="65C5E307" w:rsidR="00FC5C50" w:rsidRPr="00FC5C50" w:rsidRDefault="00FC5C50" w:rsidP="00991CB8">
            <w:pPr>
              <w:spacing w:before="0" w:after="0"/>
              <w:jc w:val="center"/>
              <w:rPr>
                <w:rFonts w:eastAsia="Calibri" w:cs="Times New Roman"/>
                <w:szCs w:val="24"/>
                <w:lang w:val="sr-Latn-BA"/>
              </w:rPr>
            </w:pPr>
            <w:r w:rsidRPr="00FC5C50">
              <w:rPr>
                <w:rFonts w:eastAsia="Calibri" w:cs="Times New Roman"/>
                <w:szCs w:val="24"/>
                <w:lang w:val="sr-Latn-BA"/>
              </w:rPr>
              <w:t>2026/II</w:t>
            </w:r>
          </w:p>
        </w:tc>
        <w:tc>
          <w:tcPr>
            <w:tcW w:w="7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293C3D" w14:textId="77777777" w:rsidR="00FC5C50" w:rsidRPr="00FC5C50" w:rsidRDefault="00FC5C50" w:rsidP="00991CB8">
            <w:pPr>
              <w:spacing w:before="0" w:after="0"/>
              <w:jc w:val="center"/>
              <w:rPr>
                <w:rFonts w:eastAsia="Calibri" w:cs="Times New Roman"/>
                <w:sz w:val="20"/>
                <w:szCs w:val="20"/>
                <w:lang w:val="sr-Latn-BA"/>
              </w:rPr>
            </w:pPr>
            <w:r w:rsidRPr="00FC5C50">
              <w:rPr>
                <w:rFonts w:eastAsia="Calibri" w:cs="Times New Roman"/>
                <w:sz w:val="20"/>
                <w:szCs w:val="20"/>
                <w:lang w:val="sr-Latn-BA"/>
              </w:rPr>
              <w:t>32020L1828 [P]</w:t>
            </w:r>
          </w:p>
        </w:tc>
        <w:tc>
          <w:tcPr>
            <w:tcW w:w="357" w:type="pct"/>
            <w:vMerge/>
            <w:tcBorders>
              <w:left w:val="single" w:sz="4" w:space="0" w:color="000000"/>
              <w:right w:val="single" w:sz="4" w:space="0" w:color="000000"/>
            </w:tcBorders>
            <w:shd w:val="clear" w:color="auto" w:fill="auto"/>
            <w:tcMar>
              <w:left w:w="28" w:type="dxa"/>
              <w:right w:w="28" w:type="dxa"/>
            </w:tcMar>
          </w:tcPr>
          <w:p w14:paraId="0FF8EC05" w14:textId="77777777" w:rsidR="00FC5C50" w:rsidRPr="00FC5C50" w:rsidRDefault="00FC5C50" w:rsidP="00991CB8">
            <w:pPr>
              <w:spacing w:before="0" w:after="0"/>
              <w:jc w:val="left"/>
              <w:rPr>
                <w:rFonts w:eastAsia="Calibri" w:cs="Times New Roman"/>
                <w:szCs w:val="24"/>
                <w:lang w:val="sr-Latn-BA"/>
              </w:rPr>
            </w:pPr>
          </w:p>
        </w:tc>
      </w:tr>
      <w:tr w:rsidR="00FC5C50" w:rsidRPr="00C45032" w14:paraId="10B27C50" w14:textId="77777777" w:rsidTr="00D01222">
        <w:trPr>
          <w:trHeight w:val="158"/>
        </w:trPr>
        <w:tc>
          <w:tcPr>
            <w:tcW w:w="259" w:type="pct"/>
            <w:tcBorders>
              <w:top w:val="single" w:sz="4" w:space="0" w:color="auto"/>
              <w:left w:val="single" w:sz="4" w:space="0" w:color="000000"/>
              <w:right w:val="single" w:sz="4" w:space="0" w:color="000000"/>
            </w:tcBorders>
            <w:shd w:val="clear" w:color="auto" w:fill="auto"/>
            <w:tcMar>
              <w:left w:w="28" w:type="dxa"/>
              <w:right w:w="28" w:type="dxa"/>
            </w:tcMar>
          </w:tcPr>
          <w:p w14:paraId="76C79F10" w14:textId="2925A44C" w:rsidR="00FC5C50" w:rsidRPr="00FC5C50" w:rsidRDefault="00FC5C50" w:rsidP="00FC5C50">
            <w:pPr>
              <w:pStyle w:val="ListParagraph"/>
              <w:numPr>
                <w:ilvl w:val="0"/>
                <w:numId w:val="3"/>
              </w:numPr>
              <w:spacing w:before="0" w:after="0"/>
              <w:jc w:val="center"/>
              <w:rPr>
                <w:rFonts w:eastAsia="Calibri" w:cs="Times New Roman"/>
                <w:szCs w:val="24"/>
                <w:lang w:val="sr-Latn-BA"/>
              </w:rPr>
            </w:pPr>
          </w:p>
        </w:tc>
        <w:tc>
          <w:tcPr>
            <w:tcW w:w="435" w:type="pct"/>
            <w:tcBorders>
              <w:top w:val="single" w:sz="4" w:space="0" w:color="auto"/>
              <w:left w:val="single" w:sz="4" w:space="0" w:color="000000"/>
              <w:right w:val="single" w:sz="4" w:space="0" w:color="000000"/>
            </w:tcBorders>
            <w:shd w:val="clear" w:color="auto" w:fill="auto"/>
          </w:tcPr>
          <w:p w14:paraId="4975D38C" w14:textId="0229DAC8"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MER</w:t>
            </w:r>
          </w:p>
        </w:tc>
        <w:tc>
          <w:tcPr>
            <w:tcW w:w="218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417A6D" w14:textId="77777777" w:rsidR="00FC5C50" w:rsidRPr="00C45032" w:rsidRDefault="00FC5C50" w:rsidP="00991CB8">
            <w:pPr>
              <w:spacing w:before="0" w:after="0"/>
              <w:ind w:left="89" w:right="184"/>
              <w:rPr>
                <w:rFonts w:eastAsia="Calibri" w:cs="Times New Roman"/>
                <w:szCs w:val="24"/>
                <w:lang w:val="sr-Latn-BA"/>
              </w:rPr>
            </w:pPr>
            <w:r w:rsidRPr="00C45032">
              <w:rPr>
                <w:rFonts w:eastAsia="Calibri" w:cs="Times New Roman"/>
                <w:szCs w:val="24"/>
                <w:lang w:val="sr-Latn-BA"/>
              </w:rPr>
              <w:t>Zakon o op</w:t>
            </w:r>
            <w:r w:rsidRPr="00C45032">
              <w:rPr>
                <w:rFonts w:eastAsia="Calibri" w:cs="Times New Roman"/>
                <w:szCs w:val="24"/>
                <w:lang w:val="sr-Latn-ME"/>
              </w:rPr>
              <w:t>štoj bezbjednosti proizvoda</w:t>
            </w:r>
          </w:p>
        </w:tc>
        <w:tc>
          <w:tcPr>
            <w:tcW w:w="450" w:type="pct"/>
            <w:gridSpan w:val="2"/>
            <w:tcBorders>
              <w:top w:val="single" w:sz="4" w:space="0" w:color="auto"/>
              <w:left w:val="single" w:sz="4" w:space="0" w:color="000000"/>
              <w:right w:val="single" w:sz="4" w:space="0" w:color="000000"/>
            </w:tcBorders>
            <w:shd w:val="clear" w:color="auto" w:fill="auto"/>
            <w:tcMar>
              <w:left w:w="28" w:type="dxa"/>
              <w:right w:w="28" w:type="dxa"/>
            </w:tcMar>
          </w:tcPr>
          <w:p w14:paraId="130275E7" w14:textId="11B8525D"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2026/I</w:t>
            </w:r>
          </w:p>
        </w:tc>
        <w:tc>
          <w:tcPr>
            <w:tcW w:w="561" w:type="pct"/>
            <w:tcBorders>
              <w:top w:val="single" w:sz="4" w:space="0" w:color="auto"/>
              <w:left w:val="single" w:sz="4" w:space="0" w:color="000000"/>
              <w:right w:val="single" w:sz="4" w:space="0" w:color="000000"/>
            </w:tcBorders>
            <w:shd w:val="clear" w:color="auto" w:fill="auto"/>
            <w:tcMar>
              <w:left w:w="28" w:type="dxa"/>
              <w:right w:w="28" w:type="dxa"/>
            </w:tcMar>
          </w:tcPr>
          <w:p w14:paraId="6071CB46" w14:textId="673C6F95"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2026/II</w:t>
            </w:r>
          </w:p>
        </w:tc>
        <w:tc>
          <w:tcPr>
            <w:tcW w:w="752" w:type="pct"/>
            <w:tcBorders>
              <w:top w:val="single" w:sz="4" w:space="0" w:color="auto"/>
              <w:left w:val="single" w:sz="4" w:space="0" w:color="000000"/>
              <w:right w:val="single" w:sz="4" w:space="0" w:color="000000"/>
            </w:tcBorders>
            <w:shd w:val="clear" w:color="auto" w:fill="auto"/>
            <w:tcMar>
              <w:left w:w="28" w:type="dxa"/>
              <w:right w:w="28" w:type="dxa"/>
            </w:tcMar>
          </w:tcPr>
          <w:p w14:paraId="08902AA7" w14:textId="77777777" w:rsidR="00FC5C50" w:rsidRPr="00C45032" w:rsidRDefault="00FC5C50"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32023R0988 [P]</w:t>
            </w:r>
          </w:p>
        </w:tc>
        <w:tc>
          <w:tcPr>
            <w:tcW w:w="357" w:type="pct"/>
            <w:vMerge/>
            <w:tcBorders>
              <w:left w:val="single" w:sz="4" w:space="0" w:color="000000"/>
              <w:right w:val="single" w:sz="4" w:space="0" w:color="000000"/>
            </w:tcBorders>
            <w:shd w:val="clear" w:color="auto" w:fill="auto"/>
            <w:tcMar>
              <w:left w:w="28" w:type="dxa"/>
              <w:right w:w="28" w:type="dxa"/>
            </w:tcMar>
          </w:tcPr>
          <w:p w14:paraId="1DC10390" w14:textId="77777777" w:rsidR="00FC5C50" w:rsidRPr="00C45032" w:rsidRDefault="00FC5C50" w:rsidP="00991CB8">
            <w:pPr>
              <w:spacing w:before="0" w:after="0"/>
              <w:jc w:val="left"/>
              <w:rPr>
                <w:rFonts w:eastAsia="Calibri" w:cs="Times New Roman"/>
                <w:szCs w:val="24"/>
                <w:lang w:val="sr-Latn-BA"/>
              </w:rPr>
            </w:pPr>
          </w:p>
        </w:tc>
      </w:tr>
      <w:tr w:rsidR="00FC5C50" w:rsidRPr="00C45032" w14:paraId="0C093650" w14:textId="77777777" w:rsidTr="00D01222">
        <w:trPr>
          <w:trHeight w:val="157"/>
        </w:trPr>
        <w:tc>
          <w:tcPr>
            <w:tcW w:w="259" w:type="pct"/>
            <w:tcBorders>
              <w:left w:val="single" w:sz="4" w:space="0" w:color="000000"/>
              <w:bottom w:val="single" w:sz="4" w:space="0" w:color="auto"/>
              <w:right w:val="single" w:sz="4" w:space="0" w:color="000000"/>
            </w:tcBorders>
            <w:shd w:val="clear" w:color="auto" w:fill="auto"/>
            <w:tcMar>
              <w:left w:w="28" w:type="dxa"/>
              <w:right w:w="28" w:type="dxa"/>
            </w:tcMar>
          </w:tcPr>
          <w:p w14:paraId="4F77BCF8" w14:textId="7D6F5779" w:rsidR="00FC5C50" w:rsidRPr="00FC5C50" w:rsidRDefault="00FC5C50" w:rsidP="00FC5C50">
            <w:pPr>
              <w:pStyle w:val="ListParagraph"/>
              <w:numPr>
                <w:ilvl w:val="0"/>
                <w:numId w:val="3"/>
              </w:numPr>
              <w:spacing w:before="0" w:after="0"/>
              <w:jc w:val="center"/>
              <w:rPr>
                <w:rFonts w:eastAsia="Calibri" w:cs="Times New Roman"/>
                <w:szCs w:val="24"/>
                <w:lang w:val="sr-Latn-BA"/>
              </w:rPr>
            </w:pPr>
          </w:p>
        </w:tc>
        <w:tc>
          <w:tcPr>
            <w:tcW w:w="435" w:type="pct"/>
            <w:tcBorders>
              <w:left w:val="single" w:sz="4" w:space="0" w:color="000000"/>
              <w:bottom w:val="single" w:sz="4" w:space="0" w:color="auto"/>
              <w:right w:val="single" w:sz="4" w:space="0" w:color="000000"/>
            </w:tcBorders>
            <w:shd w:val="clear" w:color="auto" w:fill="auto"/>
          </w:tcPr>
          <w:p w14:paraId="04F11467" w14:textId="519300D1" w:rsidR="00FC5C50" w:rsidRPr="00C45032" w:rsidRDefault="00FC5C50" w:rsidP="00991CB8">
            <w:pPr>
              <w:spacing w:before="0" w:after="0"/>
              <w:jc w:val="center"/>
              <w:rPr>
                <w:rFonts w:eastAsia="Calibri" w:cs="Times New Roman"/>
                <w:szCs w:val="24"/>
                <w:lang w:val="sr-Latn-BA"/>
              </w:rPr>
            </w:pPr>
            <w:r>
              <w:rPr>
                <w:rFonts w:eastAsia="Calibri" w:cs="Times New Roman"/>
                <w:szCs w:val="24"/>
                <w:lang w:val="sr-Latn-BA"/>
              </w:rPr>
              <w:t>MER</w:t>
            </w:r>
          </w:p>
        </w:tc>
        <w:tc>
          <w:tcPr>
            <w:tcW w:w="218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A85570" w14:textId="13AACAC2" w:rsidR="00FC5C50" w:rsidRPr="00C45032" w:rsidRDefault="00FC5C50" w:rsidP="00991CB8">
            <w:pPr>
              <w:spacing w:before="0" w:after="0"/>
              <w:ind w:left="89" w:right="184"/>
              <w:rPr>
                <w:rFonts w:eastAsia="Calibri" w:cs="Times New Roman"/>
                <w:szCs w:val="24"/>
                <w:lang w:val="sr-Latn-BA"/>
              </w:rPr>
            </w:pPr>
            <w:r>
              <w:rPr>
                <w:rFonts w:eastAsia="Calibri" w:cs="Times New Roman"/>
                <w:szCs w:val="24"/>
                <w:lang w:val="sr-Latn-BA"/>
              </w:rPr>
              <w:t>Uredba o iz</w:t>
            </w:r>
            <w:r>
              <w:rPr>
                <w:rFonts w:eastAsia="Calibri" w:cs="Times New Roman"/>
                <w:szCs w:val="24"/>
                <w:lang w:val="sr-Latn-ME"/>
              </w:rPr>
              <w:t xml:space="preserve">mjenama i dopuznama Uredbe o načinu rada sistema brze razmjene informacija o proizvodima koji predstavljaju rizik </w:t>
            </w:r>
          </w:p>
        </w:tc>
        <w:tc>
          <w:tcPr>
            <w:tcW w:w="450" w:type="pct"/>
            <w:gridSpan w:val="2"/>
            <w:tcBorders>
              <w:left w:val="single" w:sz="4" w:space="0" w:color="000000"/>
              <w:bottom w:val="single" w:sz="4" w:space="0" w:color="auto"/>
              <w:right w:val="single" w:sz="4" w:space="0" w:color="000000"/>
            </w:tcBorders>
            <w:shd w:val="clear" w:color="auto" w:fill="auto"/>
            <w:tcMar>
              <w:left w:w="28" w:type="dxa"/>
              <w:right w:w="28" w:type="dxa"/>
            </w:tcMar>
          </w:tcPr>
          <w:p w14:paraId="67E26EFE" w14:textId="14919101"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2026/III</w:t>
            </w:r>
          </w:p>
        </w:tc>
        <w:tc>
          <w:tcPr>
            <w:tcW w:w="561" w:type="pct"/>
            <w:tcBorders>
              <w:left w:val="single" w:sz="4" w:space="0" w:color="000000"/>
              <w:bottom w:val="single" w:sz="4" w:space="0" w:color="auto"/>
              <w:right w:val="single" w:sz="4" w:space="0" w:color="000000"/>
            </w:tcBorders>
            <w:shd w:val="clear" w:color="auto" w:fill="auto"/>
            <w:tcMar>
              <w:left w:w="28" w:type="dxa"/>
              <w:right w:w="28" w:type="dxa"/>
            </w:tcMar>
          </w:tcPr>
          <w:p w14:paraId="74C90726" w14:textId="17F98BD7" w:rsidR="00FC5C50" w:rsidRPr="00C45032" w:rsidRDefault="00FC5C50" w:rsidP="00991CB8">
            <w:pPr>
              <w:spacing w:before="0" w:after="0"/>
              <w:jc w:val="center"/>
              <w:rPr>
                <w:rFonts w:eastAsia="Calibri" w:cs="Times New Roman"/>
                <w:szCs w:val="24"/>
                <w:lang w:val="sr-Latn-BA"/>
              </w:rPr>
            </w:pPr>
            <w:r w:rsidRPr="00C45032">
              <w:rPr>
                <w:rFonts w:eastAsia="Calibri" w:cs="Times New Roman"/>
                <w:szCs w:val="24"/>
                <w:lang w:val="sr-Latn-BA"/>
              </w:rPr>
              <w:t>2026/IV</w:t>
            </w:r>
          </w:p>
        </w:tc>
        <w:tc>
          <w:tcPr>
            <w:tcW w:w="752" w:type="pct"/>
            <w:tcBorders>
              <w:left w:val="single" w:sz="4" w:space="0" w:color="000000"/>
              <w:bottom w:val="single" w:sz="4" w:space="0" w:color="auto"/>
              <w:right w:val="single" w:sz="4" w:space="0" w:color="000000"/>
            </w:tcBorders>
            <w:shd w:val="clear" w:color="auto" w:fill="auto"/>
            <w:tcMar>
              <w:left w:w="28" w:type="dxa"/>
              <w:right w:w="28" w:type="dxa"/>
            </w:tcMar>
          </w:tcPr>
          <w:p w14:paraId="5F2426D4" w14:textId="1ADE67DF" w:rsidR="00FC5C50" w:rsidRPr="00C45032" w:rsidRDefault="00FC5C50"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32024R1740</w:t>
            </w:r>
            <w:r>
              <w:rPr>
                <w:rFonts w:eastAsia="Calibri" w:cs="Times New Roman"/>
                <w:sz w:val="20"/>
                <w:szCs w:val="20"/>
                <w:lang w:val="sr-Latn-BA"/>
              </w:rPr>
              <w:t xml:space="preserve"> </w:t>
            </w:r>
            <w:r w:rsidRPr="00C45032">
              <w:rPr>
                <w:rFonts w:eastAsia="Calibri" w:cs="Times New Roman"/>
                <w:sz w:val="20"/>
                <w:szCs w:val="20"/>
                <w:lang w:val="sr-Latn-BA"/>
              </w:rPr>
              <w:t>[P]</w:t>
            </w:r>
          </w:p>
          <w:p w14:paraId="08F26DC2" w14:textId="79401816" w:rsidR="00FC5C50" w:rsidRPr="00C45032" w:rsidRDefault="00FC5C50"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32024R1459</w:t>
            </w:r>
            <w:r>
              <w:rPr>
                <w:rFonts w:eastAsia="Calibri" w:cs="Times New Roman"/>
                <w:sz w:val="20"/>
                <w:szCs w:val="20"/>
                <w:lang w:val="sr-Latn-BA"/>
              </w:rPr>
              <w:t xml:space="preserve"> </w:t>
            </w:r>
            <w:r w:rsidRPr="00C45032">
              <w:rPr>
                <w:rFonts w:eastAsia="Calibri" w:cs="Times New Roman"/>
                <w:sz w:val="20"/>
                <w:szCs w:val="20"/>
                <w:lang w:val="sr-Latn-BA"/>
              </w:rPr>
              <w:t>[P]</w:t>
            </w:r>
          </w:p>
          <w:p w14:paraId="57695DAD" w14:textId="76DF2901" w:rsidR="00FC5C50" w:rsidRPr="00C45032" w:rsidRDefault="00FC5C50" w:rsidP="00991CB8">
            <w:pPr>
              <w:spacing w:before="0" w:after="0"/>
              <w:jc w:val="center"/>
              <w:rPr>
                <w:rFonts w:eastAsia="Calibri" w:cs="Times New Roman"/>
                <w:sz w:val="20"/>
                <w:szCs w:val="20"/>
                <w:lang w:val="sr-Latn-BA"/>
              </w:rPr>
            </w:pPr>
          </w:p>
        </w:tc>
        <w:tc>
          <w:tcPr>
            <w:tcW w:w="357" w:type="pct"/>
            <w:vMerge/>
            <w:tcBorders>
              <w:left w:val="single" w:sz="4" w:space="0" w:color="000000"/>
              <w:bottom w:val="single" w:sz="4" w:space="0" w:color="auto"/>
              <w:right w:val="single" w:sz="4" w:space="0" w:color="000000"/>
            </w:tcBorders>
            <w:shd w:val="clear" w:color="auto" w:fill="auto"/>
            <w:tcMar>
              <w:left w:w="28" w:type="dxa"/>
              <w:right w:w="28" w:type="dxa"/>
            </w:tcMar>
          </w:tcPr>
          <w:p w14:paraId="003BAA84" w14:textId="77777777" w:rsidR="00FC5C50" w:rsidRPr="00C45032" w:rsidRDefault="00FC5C50" w:rsidP="00991CB8">
            <w:pPr>
              <w:spacing w:before="0" w:after="0"/>
              <w:jc w:val="left"/>
              <w:rPr>
                <w:rFonts w:eastAsia="Calibri" w:cs="Times New Roman"/>
                <w:szCs w:val="24"/>
                <w:lang w:val="sr-Latn-BA"/>
              </w:rPr>
            </w:pPr>
          </w:p>
        </w:tc>
      </w:tr>
      <w:tr w:rsidR="00FC5C50" w:rsidRPr="00FC5C50" w14:paraId="1BDD316B" w14:textId="77777777" w:rsidTr="00D01222">
        <w:trPr>
          <w:trHeight w:val="157"/>
        </w:trPr>
        <w:tc>
          <w:tcPr>
            <w:tcW w:w="259" w:type="pct"/>
            <w:tcBorders>
              <w:left w:val="single" w:sz="4" w:space="0" w:color="000000"/>
              <w:bottom w:val="single" w:sz="4" w:space="0" w:color="auto"/>
              <w:right w:val="single" w:sz="4" w:space="0" w:color="000000"/>
            </w:tcBorders>
            <w:shd w:val="clear" w:color="auto" w:fill="auto"/>
            <w:tcMar>
              <w:left w:w="28" w:type="dxa"/>
              <w:right w:w="28" w:type="dxa"/>
            </w:tcMar>
          </w:tcPr>
          <w:p w14:paraId="757E7E86" w14:textId="77777777" w:rsidR="00FC5C50" w:rsidRPr="00FC5C50" w:rsidRDefault="00FC5C50" w:rsidP="00FC5C50">
            <w:pPr>
              <w:pStyle w:val="ListParagraph"/>
              <w:numPr>
                <w:ilvl w:val="0"/>
                <w:numId w:val="3"/>
              </w:numPr>
              <w:spacing w:before="0" w:after="0"/>
              <w:jc w:val="center"/>
              <w:rPr>
                <w:rFonts w:eastAsia="Calibri" w:cs="Times New Roman"/>
                <w:szCs w:val="24"/>
                <w:lang w:val="sr-Latn-BA"/>
              </w:rPr>
            </w:pPr>
          </w:p>
        </w:tc>
        <w:tc>
          <w:tcPr>
            <w:tcW w:w="435" w:type="pct"/>
            <w:tcBorders>
              <w:left w:val="single" w:sz="4" w:space="0" w:color="000000"/>
              <w:bottom w:val="single" w:sz="4" w:space="0" w:color="auto"/>
              <w:right w:val="single" w:sz="4" w:space="0" w:color="000000"/>
            </w:tcBorders>
            <w:shd w:val="clear" w:color="auto" w:fill="auto"/>
          </w:tcPr>
          <w:p w14:paraId="10C8D018" w14:textId="1BD5C2B2" w:rsidR="00FC5C50" w:rsidRDefault="00FC5C50" w:rsidP="00991CB8">
            <w:pPr>
              <w:spacing w:before="0" w:after="0"/>
              <w:jc w:val="center"/>
              <w:rPr>
                <w:rFonts w:eastAsia="Calibri" w:cs="Times New Roman"/>
                <w:szCs w:val="24"/>
                <w:lang w:val="sr-Latn-BA"/>
              </w:rPr>
            </w:pPr>
            <w:r>
              <w:rPr>
                <w:rFonts w:eastAsia="Calibri" w:cs="Times New Roman"/>
                <w:szCs w:val="24"/>
                <w:lang w:val="sr-Latn-BA"/>
              </w:rPr>
              <w:t xml:space="preserve">MER </w:t>
            </w:r>
          </w:p>
        </w:tc>
        <w:tc>
          <w:tcPr>
            <w:tcW w:w="218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E3F47A" w14:textId="4227F9D1" w:rsidR="00FC5C50" w:rsidRDefault="00FC5C50" w:rsidP="00991CB8">
            <w:pPr>
              <w:spacing w:before="0" w:after="0"/>
              <w:ind w:left="89" w:right="184"/>
              <w:rPr>
                <w:rFonts w:eastAsia="Calibri" w:cs="Times New Roman"/>
                <w:szCs w:val="24"/>
                <w:lang w:val="sr-Latn-BA"/>
              </w:rPr>
            </w:pPr>
            <w:r>
              <w:rPr>
                <w:rFonts w:eastAsia="Calibri" w:cs="Times New Roman"/>
                <w:szCs w:val="24"/>
                <w:lang w:val="sr-Latn-BA"/>
              </w:rPr>
              <w:t xml:space="preserve">Pravilnik o izgledu i sadržaju obrasca obavještenja o povlačenju proizvoda </w:t>
            </w:r>
          </w:p>
        </w:tc>
        <w:tc>
          <w:tcPr>
            <w:tcW w:w="450" w:type="pct"/>
            <w:gridSpan w:val="2"/>
            <w:tcBorders>
              <w:left w:val="single" w:sz="4" w:space="0" w:color="000000"/>
              <w:bottom w:val="single" w:sz="4" w:space="0" w:color="auto"/>
              <w:right w:val="single" w:sz="4" w:space="0" w:color="000000"/>
            </w:tcBorders>
            <w:shd w:val="clear" w:color="auto" w:fill="auto"/>
            <w:tcMar>
              <w:left w:w="28" w:type="dxa"/>
              <w:right w:w="28" w:type="dxa"/>
            </w:tcMar>
          </w:tcPr>
          <w:p w14:paraId="7E2691EE" w14:textId="47A22405" w:rsidR="00FC5C50" w:rsidRPr="00C45032" w:rsidRDefault="00FC5C50" w:rsidP="00991CB8">
            <w:pPr>
              <w:spacing w:before="0" w:after="0"/>
              <w:jc w:val="center"/>
              <w:rPr>
                <w:rFonts w:eastAsia="Calibri" w:cs="Times New Roman"/>
                <w:szCs w:val="24"/>
                <w:lang w:val="sr-Latn-BA"/>
              </w:rPr>
            </w:pPr>
            <w:r>
              <w:rPr>
                <w:rFonts w:eastAsia="Calibri" w:cs="Times New Roman"/>
                <w:szCs w:val="24"/>
                <w:lang w:val="sr-Latn-BA"/>
              </w:rPr>
              <w:t xml:space="preserve">2026/III </w:t>
            </w:r>
          </w:p>
        </w:tc>
        <w:tc>
          <w:tcPr>
            <w:tcW w:w="561" w:type="pct"/>
            <w:tcBorders>
              <w:left w:val="single" w:sz="4" w:space="0" w:color="000000"/>
              <w:bottom w:val="single" w:sz="4" w:space="0" w:color="auto"/>
              <w:right w:val="single" w:sz="4" w:space="0" w:color="000000"/>
            </w:tcBorders>
            <w:shd w:val="clear" w:color="auto" w:fill="auto"/>
            <w:tcMar>
              <w:left w:w="28" w:type="dxa"/>
              <w:right w:w="28" w:type="dxa"/>
            </w:tcMar>
          </w:tcPr>
          <w:p w14:paraId="28B95EB6" w14:textId="0A32D961" w:rsidR="00FC5C50" w:rsidRPr="00C45032" w:rsidRDefault="00FC5C50" w:rsidP="00991CB8">
            <w:pPr>
              <w:spacing w:before="0" w:after="0"/>
              <w:jc w:val="center"/>
              <w:rPr>
                <w:rFonts w:eastAsia="Calibri" w:cs="Times New Roman"/>
                <w:szCs w:val="24"/>
                <w:lang w:val="sr-Latn-BA"/>
              </w:rPr>
            </w:pPr>
            <w:r>
              <w:rPr>
                <w:rFonts w:eastAsia="Calibri" w:cs="Times New Roman"/>
                <w:szCs w:val="24"/>
                <w:lang w:val="sr-Latn-BA"/>
              </w:rPr>
              <w:t>2026/IV</w:t>
            </w:r>
          </w:p>
        </w:tc>
        <w:tc>
          <w:tcPr>
            <w:tcW w:w="752" w:type="pct"/>
            <w:tcBorders>
              <w:left w:val="single" w:sz="4" w:space="0" w:color="000000"/>
              <w:bottom w:val="single" w:sz="4" w:space="0" w:color="auto"/>
              <w:right w:val="single" w:sz="4" w:space="0" w:color="000000"/>
            </w:tcBorders>
            <w:shd w:val="clear" w:color="auto" w:fill="auto"/>
            <w:tcMar>
              <w:left w:w="28" w:type="dxa"/>
              <w:right w:w="28" w:type="dxa"/>
            </w:tcMar>
          </w:tcPr>
          <w:p w14:paraId="6A733146" w14:textId="6A35105C" w:rsidR="00FC5C50" w:rsidRPr="00C45032" w:rsidRDefault="00FC5C50"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32024R1435</w:t>
            </w:r>
            <w:r>
              <w:rPr>
                <w:rFonts w:eastAsia="Calibri" w:cs="Times New Roman"/>
                <w:sz w:val="20"/>
                <w:szCs w:val="20"/>
                <w:lang w:val="sr-Latn-BA"/>
              </w:rPr>
              <w:t xml:space="preserve"> </w:t>
            </w:r>
            <w:r w:rsidRPr="00C45032">
              <w:rPr>
                <w:rFonts w:eastAsia="Calibri" w:cs="Times New Roman"/>
                <w:sz w:val="20"/>
                <w:szCs w:val="20"/>
                <w:lang w:val="sr-Latn-BA"/>
              </w:rPr>
              <w:t>[P]</w:t>
            </w:r>
          </w:p>
        </w:tc>
        <w:tc>
          <w:tcPr>
            <w:tcW w:w="357" w:type="pct"/>
            <w:tcBorders>
              <w:left w:val="single" w:sz="4" w:space="0" w:color="000000"/>
              <w:bottom w:val="single" w:sz="4" w:space="0" w:color="auto"/>
              <w:right w:val="single" w:sz="4" w:space="0" w:color="000000"/>
            </w:tcBorders>
            <w:shd w:val="clear" w:color="auto" w:fill="auto"/>
            <w:tcMar>
              <w:left w:w="28" w:type="dxa"/>
              <w:right w:w="28" w:type="dxa"/>
            </w:tcMar>
          </w:tcPr>
          <w:p w14:paraId="60363D5E" w14:textId="77777777" w:rsidR="00FC5C50" w:rsidRPr="00C45032" w:rsidRDefault="00FC5C50" w:rsidP="00991CB8">
            <w:pPr>
              <w:spacing w:before="0" w:after="0"/>
              <w:jc w:val="left"/>
              <w:rPr>
                <w:rFonts w:eastAsia="Calibri" w:cs="Times New Roman"/>
                <w:szCs w:val="24"/>
                <w:lang w:val="sr-Latn-BA"/>
              </w:rPr>
            </w:pPr>
          </w:p>
        </w:tc>
      </w:tr>
      <w:tr w:rsidR="00991CB8" w:rsidRPr="00C45032" w14:paraId="737B1C5B" w14:textId="77777777" w:rsidTr="00D01222">
        <w:tc>
          <w:tcPr>
            <w:tcW w:w="259" w:type="pct"/>
            <w:tcBorders>
              <w:top w:val="single" w:sz="4" w:space="0" w:color="auto"/>
              <w:left w:val="single" w:sz="4" w:space="0" w:color="auto"/>
              <w:bottom w:val="single" w:sz="4" w:space="0" w:color="auto"/>
              <w:right w:val="nil"/>
            </w:tcBorders>
            <w:shd w:val="clear" w:color="auto" w:fill="A6A6A6" w:themeFill="background1" w:themeFillShade="A6"/>
            <w:tcMar>
              <w:left w:w="28" w:type="dxa"/>
              <w:right w:w="28" w:type="dxa"/>
            </w:tcMar>
          </w:tcPr>
          <w:p w14:paraId="587562EB" w14:textId="77777777" w:rsidR="00991CB8" w:rsidRPr="00C45032" w:rsidRDefault="00991CB8" w:rsidP="00991CB8">
            <w:pPr>
              <w:spacing w:before="0" w:after="0"/>
              <w:jc w:val="center"/>
              <w:rPr>
                <w:rFonts w:eastAsia="Calibri" w:cs="Times New Roman"/>
                <w:szCs w:val="24"/>
                <w:lang w:val="sr-Latn-BA"/>
              </w:rPr>
            </w:pPr>
          </w:p>
        </w:tc>
        <w:tc>
          <w:tcPr>
            <w:tcW w:w="435" w:type="pct"/>
            <w:tcBorders>
              <w:top w:val="single" w:sz="4" w:space="0" w:color="auto"/>
              <w:left w:val="nil"/>
              <w:bottom w:val="single" w:sz="4" w:space="0" w:color="auto"/>
              <w:right w:val="nil"/>
            </w:tcBorders>
            <w:shd w:val="clear" w:color="auto" w:fill="A6A6A6" w:themeFill="background1" w:themeFillShade="A6"/>
            <w:tcMar>
              <w:left w:w="28" w:type="dxa"/>
              <w:right w:w="28" w:type="dxa"/>
            </w:tcMar>
          </w:tcPr>
          <w:p w14:paraId="2A60C102" w14:textId="77777777" w:rsidR="00991CB8" w:rsidRPr="00C45032" w:rsidRDefault="00991CB8" w:rsidP="00991CB8">
            <w:pPr>
              <w:spacing w:before="0" w:after="0"/>
              <w:jc w:val="center"/>
              <w:rPr>
                <w:rFonts w:eastAsia="Calibri" w:cs="Times New Roman"/>
                <w:szCs w:val="24"/>
                <w:lang w:val="sr-Latn-BA"/>
              </w:rPr>
            </w:pPr>
          </w:p>
        </w:tc>
        <w:tc>
          <w:tcPr>
            <w:tcW w:w="2187" w:type="pct"/>
            <w:tcBorders>
              <w:top w:val="single" w:sz="4" w:space="0" w:color="auto"/>
              <w:left w:val="nil"/>
              <w:bottom w:val="single" w:sz="4" w:space="0" w:color="auto"/>
              <w:right w:val="nil"/>
            </w:tcBorders>
            <w:shd w:val="clear" w:color="auto" w:fill="A6A6A6" w:themeFill="background1" w:themeFillShade="A6"/>
            <w:tcMar>
              <w:left w:w="28" w:type="dxa"/>
              <w:right w:w="28" w:type="dxa"/>
            </w:tcMar>
          </w:tcPr>
          <w:p w14:paraId="5CD926A4" w14:textId="77777777" w:rsidR="00991CB8" w:rsidRPr="00C45032" w:rsidRDefault="00991CB8" w:rsidP="00991CB8">
            <w:pPr>
              <w:spacing w:before="0" w:after="0"/>
              <w:ind w:right="184"/>
              <w:jc w:val="left"/>
              <w:rPr>
                <w:rFonts w:eastAsia="Calibri" w:cs="Times New Roman"/>
                <w:b/>
                <w:szCs w:val="24"/>
                <w:lang w:val="sr-Latn-BA"/>
              </w:rPr>
            </w:pPr>
            <w:r w:rsidRPr="00C45032">
              <w:rPr>
                <w:rFonts w:eastAsia="Calibri" w:cs="Times New Roman"/>
                <w:b/>
                <w:szCs w:val="24"/>
                <w:lang w:val="sr-Latn-BA"/>
              </w:rPr>
              <w:t xml:space="preserve">B) Zdravlje </w:t>
            </w:r>
          </w:p>
        </w:tc>
        <w:tc>
          <w:tcPr>
            <w:tcW w:w="450" w:type="pct"/>
            <w:gridSpan w:val="2"/>
            <w:tcBorders>
              <w:top w:val="single" w:sz="4" w:space="0" w:color="auto"/>
              <w:left w:val="nil"/>
              <w:bottom w:val="single" w:sz="4" w:space="0" w:color="auto"/>
              <w:right w:val="nil"/>
            </w:tcBorders>
            <w:shd w:val="clear" w:color="auto" w:fill="A6A6A6" w:themeFill="background1" w:themeFillShade="A6"/>
            <w:tcMar>
              <w:left w:w="28" w:type="dxa"/>
              <w:right w:w="28" w:type="dxa"/>
            </w:tcMar>
          </w:tcPr>
          <w:p w14:paraId="11AC5545" w14:textId="77777777" w:rsidR="00991CB8" w:rsidRPr="00C45032" w:rsidRDefault="00991CB8" w:rsidP="00991CB8">
            <w:pPr>
              <w:spacing w:before="0" w:after="0"/>
              <w:jc w:val="center"/>
              <w:rPr>
                <w:rFonts w:eastAsia="Calibri" w:cs="Times New Roman"/>
                <w:szCs w:val="24"/>
                <w:lang w:val="sr-Latn-BA"/>
              </w:rPr>
            </w:pPr>
          </w:p>
        </w:tc>
        <w:tc>
          <w:tcPr>
            <w:tcW w:w="561" w:type="pct"/>
            <w:tcBorders>
              <w:top w:val="single" w:sz="4" w:space="0" w:color="auto"/>
              <w:left w:val="nil"/>
              <w:bottom w:val="single" w:sz="4" w:space="0" w:color="auto"/>
              <w:right w:val="nil"/>
            </w:tcBorders>
            <w:shd w:val="clear" w:color="auto" w:fill="A6A6A6" w:themeFill="background1" w:themeFillShade="A6"/>
            <w:tcMar>
              <w:left w:w="28" w:type="dxa"/>
              <w:right w:w="28" w:type="dxa"/>
            </w:tcMar>
          </w:tcPr>
          <w:p w14:paraId="1B4FFCEE" w14:textId="77777777" w:rsidR="00991CB8" w:rsidRPr="00C45032" w:rsidRDefault="00991CB8" w:rsidP="00991CB8">
            <w:pPr>
              <w:spacing w:before="0" w:after="0"/>
              <w:jc w:val="center"/>
              <w:rPr>
                <w:rFonts w:eastAsia="Calibri" w:cs="Times New Roman"/>
                <w:szCs w:val="24"/>
                <w:lang w:val="sr-Latn-BA"/>
              </w:rPr>
            </w:pPr>
          </w:p>
        </w:tc>
        <w:tc>
          <w:tcPr>
            <w:tcW w:w="752" w:type="pct"/>
            <w:tcBorders>
              <w:top w:val="single" w:sz="4" w:space="0" w:color="auto"/>
              <w:left w:val="nil"/>
              <w:bottom w:val="single" w:sz="4" w:space="0" w:color="auto"/>
              <w:right w:val="nil"/>
            </w:tcBorders>
            <w:shd w:val="clear" w:color="auto" w:fill="A6A6A6" w:themeFill="background1" w:themeFillShade="A6"/>
            <w:tcMar>
              <w:left w:w="28" w:type="dxa"/>
              <w:right w:w="28" w:type="dxa"/>
            </w:tcMar>
          </w:tcPr>
          <w:p w14:paraId="66A6E72A" w14:textId="77777777" w:rsidR="00991CB8" w:rsidRPr="00C45032" w:rsidRDefault="00991CB8" w:rsidP="00991CB8">
            <w:pPr>
              <w:spacing w:before="0" w:after="0"/>
              <w:jc w:val="center"/>
              <w:rPr>
                <w:rFonts w:eastAsia="Calibri" w:cs="Times New Roman"/>
                <w:sz w:val="20"/>
                <w:szCs w:val="20"/>
                <w:lang w:val="sr-Latn-BA"/>
              </w:rPr>
            </w:pPr>
          </w:p>
        </w:tc>
        <w:tc>
          <w:tcPr>
            <w:tcW w:w="357" w:type="pct"/>
            <w:tcBorders>
              <w:top w:val="single" w:sz="4" w:space="0" w:color="auto"/>
              <w:left w:val="nil"/>
              <w:bottom w:val="single" w:sz="4" w:space="0" w:color="auto"/>
              <w:right w:val="single" w:sz="4" w:space="0" w:color="auto"/>
            </w:tcBorders>
            <w:shd w:val="clear" w:color="auto" w:fill="A6A6A6" w:themeFill="background1" w:themeFillShade="A6"/>
            <w:tcMar>
              <w:left w:w="28" w:type="dxa"/>
              <w:right w:w="28" w:type="dxa"/>
            </w:tcMar>
          </w:tcPr>
          <w:p w14:paraId="2BFF12A5" w14:textId="77777777" w:rsidR="00991CB8" w:rsidRPr="00C45032" w:rsidRDefault="00991CB8" w:rsidP="00991CB8">
            <w:pPr>
              <w:spacing w:before="0" w:after="0"/>
              <w:jc w:val="left"/>
              <w:rPr>
                <w:rFonts w:eastAsia="Calibri" w:cs="Times New Roman"/>
                <w:szCs w:val="24"/>
                <w:lang w:val="sr-Latn-BA"/>
              </w:rPr>
            </w:pPr>
          </w:p>
        </w:tc>
      </w:tr>
      <w:tr w:rsidR="00991CB8" w:rsidRPr="00C45032" w14:paraId="3112F3DC" w14:textId="77777777" w:rsidTr="00D01222">
        <w:tc>
          <w:tcPr>
            <w:tcW w:w="2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FBB5C9" w14:textId="349346A3" w:rsidR="00991CB8" w:rsidRPr="00FC5C50" w:rsidRDefault="00991CB8" w:rsidP="00FC5C50">
            <w:pPr>
              <w:pStyle w:val="ListParagraph"/>
              <w:numPr>
                <w:ilvl w:val="0"/>
                <w:numId w:val="3"/>
              </w:numPr>
              <w:spacing w:before="0" w:after="0"/>
              <w:jc w:val="center"/>
              <w:rPr>
                <w:rFonts w:eastAsia="Calibri" w:cs="Times New Roman"/>
                <w:szCs w:val="24"/>
                <w:lang w:val="sr-Latn-BA"/>
              </w:rPr>
            </w:pPr>
            <w:bookmarkStart w:id="410" w:name="_Hlk161749626"/>
          </w:p>
        </w:tc>
        <w:tc>
          <w:tcPr>
            <w:tcW w:w="4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79BB0E" w14:textId="77777777" w:rsidR="00991CB8" w:rsidRPr="00C45032" w:rsidRDefault="00991CB8" w:rsidP="00D01222">
            <w:pPr>
              <w:spacing w:before="0" w:after="0"/>
              <w:jc w:val="center"/>
              <w:rPr>
                <w:rFonts w:eastAsia="Calibri" w:cs="Times New Roman"/>
                <w:szCs w:val="24"/>
                <w:lang w:val="sr-Latn-BA"/>
              </w:rPr>
            </w:pPr>
          </w:p>
          <w:p w14:paraId="7409FC86" w14:textId="77777777" w:rsidR="00991CB8" w:rsidRPr="00C45032" w:rsidRDefault="00991CB8" w:rsidP="00D01222">
            <w:pPr>
              <w:spacing w:before="0" w:after="0"/>
              <w:jc w:val="center"/>
              <w:rPr>
                <w:rFonts w:eastAsia="Calibri" w:cs="Times New Roman"/>
                <w:szCs w:val="24"/>
                <w:lang w:val="sr-Latn-BA"/>
              </w:rPr>
            </w:pPr>
            <w:r w:rsidRPr="00C45032">
              <w:rPr>
                <w:rFonts w:eastAsia="Calibri" w:cs="Times New Roman"/>
                <w:szCs w:val="24"/>
                <w:lang w:val="sr-Latn-BA"/>
              </w:rPr>
              <w:t>MZD</w:t>
            </w:r>
          </w:p>
          <w:p w14:paraId="3E2984DC" w14:textId="77777777" w:rsidR="00991CB8" w:rsidRPr="00C45032" w:rsidRDefault="00991CB8" w:rsidP="00D01222">
            <w:pPr>
              <w:spacing w:before="0" w:after="0"/>
              <w:jc w:val="center"/>
              <w:rPr>
                <w:rFonts w:eastAsia="Calibri" w:cs="Times New Roman"/>
                <w:szCs w:val="24"/>
                <w:lang w:val="sr-Latn-BA"/>
              </w:rPr>
            </w:pPr>
          </w:p>
          <w:p w14:paraId="59DAC037" w14:textId="77777777" w:rsidR="00991CB8" w:rsidRPr="00C45032" w:rsidRDefault="00991CB8" w:rsidP="00D01222">
            <w:pPr>
              <w:spacing w:before="0" w:after="0"/>
              <w:jc w:val="center"/>
              <w:rPr>
                <w:rFonts w:eastAsia="Calibri" w:cs="Times New Roman"/>
                <w:szCs w:val="24"/>
                <w:lang w:val="sr-Latn-BA"/>
              </w:rPr>
            </w:pPr>
          </w:p>
        </w:tc>
        <w:tc>
          <w:tcPr>
            <w:tcW w:w="21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0CE515" w14:textId="77777777" w:rsidR="00991CB8" w:rsidRPr="00C45032" w:rsidRDefault="00991CB8" w:rsidP="00991CB8">
            <w:pPr>
              <w:spacing w:before="0" w:after="0"/>
              <w:ind w:left="89" w:right="78"/>
              <w:rPr>
                <w:rFonts w:eastAsia="Calibri" w:cs="Times New Roman"/>
                <w:szCs w:val="24"/>
                <w:lang w:val="sr-Latn-BA"/>
              </w:rPr>
            </w:pPr>
            <w:r w:rsidRPr="00C45032">
              <w:rPr>
                <w:rFonts w:eastAsia="Calibri" w:cs="Times New Roman"/>
                <w:szCs w:val="24"/>
                <w:lang w:val="sr-Latn-BA"/>
              </w:rPr>
              <w:t>Zakon o izmjenama i dopunama Zakona o zaštiti stanovništva od zaraznih bolesti</w:t>
            </w:r>
          </w:p>
          <w:p w14:paraId="61BD2E12" w14:textId="77777777" w:rsidR="00991CB8" w:rsidRPr="00C45032" w:rsidRDefault="00991CB8" w:rsidP="00991CB8">
            <w:pPr>
              <w:spacing w:before="0" w:after="0"/>
              <w:ind w:left="89" w:right="78"/>
              <w:rPr>
                <w:rFonts w:eastAsia="Calibri" w:cs="Times New Roman"/>
                <w:szCs w:val="24"/>
                <w:lang w:val="sr-Latn-BA"/>
              </w:rPr>
            </w:pPr>
          </w:p>
          <w:p w14:paraId="319D4168" w14:textId="77777777" w:rsidR="00991CB8" w:rsidRPr="00C45032" w:rsidRDefault="00991CB8" w:rsidP="00991CB8">
            <w:pPr>
              <w:spacing w:before="0" w:after="0"/>
              <w:ind w:left="89" w:right="78"/>
              <w:rPr>
                <w:rFonts w:eastAsia="Calibri" w:cs="Times New Roman"/>
                <w:szCs w:val="24"/>
                <w:lang w:val="sr-Latn-BA"/>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8E2F697"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2025/IV</w:t>
            </w:r>
          </w:p>
        </w:tc>
        <w:tc>
          <w:tcPr>
            <w:tcW w:w="5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1AE775"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2026/II</w:t>
            </w:r>
          </w:p>
        </w:tc>
        <w:tc>
          <w:tcPr>
            <w:tcW w:w="7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2E3CDC"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32021D0858 [P]</w:t>
            </w:r>
          </w:p>
          <w:p w14:paraId="25E19718"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32022R2371 [P]</w:t>
            </w:r>
          </w:p>
          <w:p w14:paraId="5A6E3F05"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2023R1808 [P]</w:t>
            </w:r>
          </w:p>
          <w:p w14:paraId="527491B6"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32022R2370 [P]</w:t>
            </w:r>
          </w:p>
          <w:p w14:paraId="5D06C65C"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32022R2372 [P]</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F4B00E" w14:textId="77777777" w:rsidR="00991CB8" w:rsidRPr="00C45032" w:rsidRDefault="00991CB8" w:rsidP="00991CB8">
            <w:pPr>
              <w:spacing w:before="0" w:after="0"/>
              <w:jc w:val="left"/>
              <w:rPr>
                <w:rFonts w:eastAsia="Calibri" w:cs="Times New Roman"/>
                <w:szCs w:val="24"/>
                <w:lang w:val="sr-Latn-BA"/>
              </w:rPr>
            </w:pPr>
          </w:p>
        </w:tc>
      </w:tr>
      <w:tr w:rsidR="00991CB8" w:rsidRPr="00C45032" w14:paraId="2853C7BC" w14:textId="77777777" w:rsidTr="00D01222">
        <w:tc>
          <w:tcPr>
            <w:tcW w:w="2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22128B" w14:textId="20E34281" w:rsidR="00991CB8" w:rsidRPr="00FC5C50" w:rsidRDefault="00991CB8" w:rsidP="00FC5C50">
            <w:pPr>
              <w:pStyle w:val="ListParagraph"/>
              <w:numPr>
                <w:ilvl w:val="0"/>
                <w:numId w:val="3"/>
              </w:numPr>
              <w:spacing w:before="0" w:after="0"/>
              <w:jc w:val="center"/>
              <w:rPr>
                <w:rFonts w:eastAsia="Calibri" w:cs="Times New Roman"/>
                <w:szCs w:val="24"/>
                <w:lang w:val="sr-Latn-ME"/>
              </w:rPr>
            </w:pPr>
          </w:p>
        </w:tc>
        <w:tc>
          <w:tcPr>
            <w:tcW w:w="43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92E2D40" w14:textId="77777777" w:rsidR="00991CB8" w:rsidRPr="00C45032" w:rsidRDefault="00991CB8" w:rsidP="00991CB8">
            <w:pPr>
              <w:spacing w:before="0" w:after="0"/>
              <w:jc w:val="center"/>
              <w:rPr>
                <w:rFonts w:eastAsia="Calibri" w:cs="Times New Roman"/>
                <w:szCs w:val="24"/>
                <w:lang w:val="sr-Latn-ME"/>
              </w:rPr>
            </w:pPr>
            <w:r w:rsidRPr="00C45032">
              <w:rPr>
                <w:rFonts w:eastAsia="Calibri" w:cs="Times New Roman"/>
                <w:szCs w:val="24"/>
                <w:lang w:val="sr-Latn-BA"/>
              </w:rPr>
              <w:t>MZD</w:t>
            </w:r>
          </w:p>
        </w:tc>
        <w:tc>
          <w:tcPr>
            <w:tcW w:w="218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8AA00F" w14:textId="77777777" w:rsidR="00991CB8" w:rsidRPr="00C45032" w:rsidRDefault="00991CB8" w:rsidP="00991CB8">
            <w:pPr>
              <w:spacing w:before="0" w:after="0"/>
              <w:ind w:left="89" w:right="78"/>
              <w:rPr>
                <w:rFonts w:eastAsia="Calibri" w:cs="Calibri"/>
                <w:szCs w:val="24"/>
                <w:lang w:val="sr-Latn-ME"/>
              </w:rPr>
            </w:pPr>
            <w:r w:rsidRPr="00C45032">
              <w:rPr>
                <w:rFonts w:eastAsia="Calibri" w:cs="Times New Roman"/>
                <w:szCs w:val="24"/>
                <w:lang w:val="sr-Latn-BA"/>
              </w:rPr>
              <w:t>Pravilnik o dopuni Pravilnika o načinu prijavljivanja zaraznih bolesti, bolničkih infekcija, stanja i smrti oboljelih od ovih bolesti</w:t>
            </w:r>
          </w:p>
        </w:tc>
        <w:tc>
          <w:tcPr>
            <w:tcW w:w="45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2B0E95"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2025/IV</w:t>
            </w:r>
          </w:p>
        </w:tc>
        <w:tc>
          <w:tcPr>
            <w:tcW w:w="5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DB2744" w14:textId="5145797F"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w:t>
            </w:r>
            <w:r w:rsidR="000163C6" w:rsidRPr="00C45032">
              <w:rPr>
                <w:rFonts w:eastAsia="Calibri" w:cs="Times New Roman"/>
                <w:szCs w:val="24"/>
                <w:lang w:val="sr-Latn-BA"/>
              </w:rPr>
              <w:t>V</w:t>
            </w:r>
          </w:p>
        </w:tc>
        <w:tc>
          <w:tcPr>
            <w:tcW w:w="7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7E644C"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 xml:space="preserve">32021D0858 [P] </w:t>
            </w:r>
          </w:p>
          <w:p w14:paraId="63DA968B" w14:textId="77777777" w:rsidR="00991CB8" w:rsidRPr="00C45032" w:rsidRDefault="00991CB8" w:rsidP="00991CB8">
            <w:pPr>
              <w:spacing w:before="0" w:after="0"/>
              <w:jc w:val="center"/>
              <w:rPr>
                <w:rFonts w:eastAsia="Calibri" w:cs="Calibri"/>
                <w:sz w:val="20"/>
                <w:szCs w:val="20"/>
                <w:lang w:val="sr-Latn-BA"/>
              </w:rPr>
            </w:pPr>
            <w:r w:rsidRPr="00C45032">
              <w:rPr>
                <w:rFonts w:eastAsia="Calibri" w:cs="Times New Roman"/>
                <w:sz w:val="20"/>
                <w:szCs w:val="20"/>
                <w:lang w:val="sr-Latn-BA"/>
              </w:rPr>
              <w:t>32021D1212 [P]</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CE31A7" w14:textId="77777777" w:rsidR="00991CB8" w:rsidRPr="00C45032" w:rsidRDefault="00991CB8" w:rsidP="00991CB8">
            <w:pPr>
              <w:spacing w:before="0" w:after="0"/>
              <w:jc w:val="left"/>
              <w:rPr>
                <w:rFonts w:eastAsia="Calibri" w:cs="Times New Roman"/>
                <w:szCs w:val="24"/>
                <w:lang w:val="sr-Latn-BA"/>
              </w:rPr>
            </w:pPr>
          </w:p>
        </w:tc>
      </w:tr>
      <w:bookmarkEnd w:id="410"/>
      <w:tr w:rsidR="00991CB8" w:rsidRPr="00C45032" w14:paraId="3DB557AA" w14:textId="77777777" w:rsidTr="00D01222">
        <w:tc>
          <w:tcPr>
            <w:tcW w:w="2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2238A3" w14:textId="4CED1934" w:rsidR="00991CB8" w:rsidRPr="00FC5C50" w:rsidRDefault="00991CB8" w:rsidP="00FC5C50">
            <w:pPr>
              <w:pStyle w:val="ListParagraph"/>
              <w:numPr>
                <w:ilvl w:val="0"/>
                <w:numId w:val="3"/>
              </w:numPr>
              <w:spacing w:before="0" w:after="0"/>
              <w:jc w:val="center"/>
              <w:rPr>
                <w:rFonts w:eastAsia="Calibri" w:cs="Times New Roman"/>
                <w:szCs w:val="24"/>
                <w:lang w:val="sr-Latn-ME"/>
              </w:rPr>
            </w:pPr>
          </w:p>
        </w:tc>
        <w:tc>
          <w:tcPr>
            <w:tcW w:w="4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E387AE" w14:textId="77777777" w:rsidR="00991CB8" w:rsidRPr="00C45032" w:rsidRDefault="00991CB8" w:rsidP="00991CB8">
            <w:pPr>
              <w:spacing w:before="0" w:after="0"/>
              <w:jc w:val="center"/>
              <w:rPr>
                <w:rFonts w:eastAsia="Calibri" w:cs="Calibri"/>
                <w:noProof/>
                <w:szCs w:val="24"/>
                <w:lang w:val="sr-Latn-ME"/>
              </w:rPr>
            </w:pPr>
            <w:r w:rsidRPr="00C45032">
              <w:rPr>
                <w:rFonts w:eastAsia="Calibri" w:cs="Calibri"/>
                <w:noProof/>
                <w:szCs w:val="24"/>
                <w:lang w:val="sr-Latn-ME"/>
              </w:rPr>
              <w:t>MZD</w:t>
            </w:r>
          </w:p>
        </w:tc>
        <w:tc>
          <w:tcPr>
            <w:tcW w:w="21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D8D61C" w14:textId="77777777" w:rsidR="00991CB8" w:rsidRPr="00C45032" w:rsidRDefault="00991CB8" w:rsidP="00991CB8">
            <w:pPr>
              <w:spacing w:before="0" w:after="0"/>
              <w:ind w:left="-20"/>
              <w:rPr>
                <w:rFonts w:eastAsia="Calibri" w:cs="Calibri"/>
                <w:noProof/>
                <w:szCs w:val="24"/>
                <w:lang w:val="sr-Latn-ME"/>
              </w:rPr>
            </w:pPr>
            <w:r w:rsidRPr="00C45032">
              <w:rPr>
                <w:rFonts w:eastAsia="Calibri" w:cs="Calibri"/>
                <w:noProof/>
                <w:szCs w:val="24"/>
                <w:lang w:val="sr-Latn-ME"/>
              </w:rPr>
              <w:t>Zakona o zdravstvenoj zaštiti</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9AB6FA" w14:textId="77777777" w:rsidR="00991CB8" w:rsidRPr="00C45032" w:rsidRDefault="00991CB8" w:rsidP="00991CB8">
            <w:pPr>
              <w:spacing w:before="0" w:after="0"/>
              <w:jc w:val="center"/>
              <w:rPr>
                <w:rFonts w:eastAsia="Calibri" w:cs="Calibri"/>
                <w:noProof/>
                <w:szCs w:val="24"/>
                <w:lang w:val="sr-Latn-ME"/>
              </w:rPr>
            </w:pPr>
            <w:r w:rsidRPr="00C45032">
              <w:rPr>
                <w:rFonts w:eastAsia="Calibri" w:cs="Calibri"/>
                <w:noProof/>
                <w:szCs w:val="24"/>
                <w:lang w:val="sr-Latn-ME"/>
              </w:rPr>
              <w:t>2025/IV</w:t>
            </w:r>
          </w:p>
        </w:tc>
        <w:tc>
          <w:tcPr>
            <w:tcW w:w="5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6A879D" w14:textId="77777777" w:rsidR="00991CB8" w:rsidRPr="00C45032" w:rsidRDefault="00991CB8" w:rsidP="00991CB8">
            <w:pPr>
              <w:spacing w:before="0" w:after="0"/>
              <w:jc w:val="center"/>
              <w:rPr>
                <w:rFonts w:eastAsia="Calibri" w:cs="Calibri"/>
                <w:noProof/>
                <w:szCs w:val="24"/>
                <w:lang w:val="sr-Latn-ME"/>
              </w:rPr>
            </w:pPr>
            <w:r w:rsidRPr="00C45032">
              <w:rPr>
                <w:rFonts w:eastAsia="Calibri" w:cs="Calibri"/>
                <w:noProof/>
                <w:szCs w:val="24"/>
                <w:lang w:val="sr-Latn-ME"/>
              </w:rPr>
              <w:t>Danom pristupanja CG  EU</w:t>
            </w:r>
          </w:p>
        </w:tc>
        <w:tc>
          <w:tcPr>
            <w:tcW w:w="7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E15001" w14:textId="18A0A048" w:rsidR="00991CB8" w:rsidRPr="00C45032" w:rsidRDefault="00991CB8" w:rsidP="001A0901">
            <w:pPr>
              <w:spacing w:before="0" w:after="0"/>
              <w:jc w:val="center"/>
              <w:rPr>
                <w:rFonts w:eastAsia="Calibri" w:cs="Calibri"/>
                <w:noProof/>
                <w:sz w:val="20"/>
                <w:szCs w:val="20"/>
                <w:lang w:val="sr-Latn-ME"/>
              </w:rPr>
            </w:pPr>
            <w:r w:rsidRPr="00C45032">
              <w:rPr>
                <w:rFonts w:eastAsia="Calibri" w:cs="Calibri"/>
                <w:noProof/>
                <w:sz w:val="20"/>
                <w:szCs w:val="20"/>
                <w:lang w:val="sr-Latn-ME"/>
              </w:rPr>
              <w:t>32005L0036 [P]</w:t>
            </w:r>
          </w:p>
          <w:p w14:paraId="2DC6F228" w14:textId="6531B229" w:rsidR="00991CB8" w:rsidRPr="00C45032" w:rsidRDefault="00991CB8" w:rsidP="001A0901">
            <w:pPr>
              <w:spacing w:before="0" w:after="0"/>
              <w:jc w:val="center"/>
              <w:rPr>
                <w:rFonts w:eastAsia="Calibri" w:cs="Calibri"/>
                <w:noProof/>
                <w:sz w:val="20"/>
                <w:szCs w:val="20"/>
                <w:lang w:val="sr-Latn-ME"/>
              </w:rPr>
            </w:pPr>
            <w:r w:rsidRPr="00C45032">
              <w:rPr>
                <w:rFonts w:eastAsia="Calibri" w:cs="Calibri"/>
                <w:noProof/>
                <w:sz w:val="20"/>
                <w:szCs w:val="20"/>
                <w:lang w:val="sr-Latn-ME"/>
              </w:rPr>
              <w:t>32013L0055 [P]</w:t>
            </w:r>
          </w:p>
          <w:p w14:paraId="4444C06C" w14:textId="3E8CBE17" w:rsidR="00991CB8" w:rsidRPr="00C45032" w:rsidRDefault="00991CB8" w:rsidP="001A0901">
            <w:pPr>
              <w:spacing w:before="0" w:after="0"/>
              <w:jc w:val="center"/>
              <w:rPr>
                <w:rFonts w:eastAsia="Calibri" w:cs="Calibri"/>
                <w:noProof/>
                <w:sz w:val="20"/>
                <w:szCs w:val="20"/>
                <w:lang w:val="sr-Latn-ME"/>
              </w:rPr>
            </w:pPr>
            <w:r w:rsidRPr="00C45032">
              <w:rPr>
                <w:rFonts w:eastAsia="Calibri" w:cs="Calibri"/>
                <w:noProof/>
                <w:sz w:val="20"/>
                <w:szCs w:val="20"/>
                <w:lang w:val="sr-Latn-ME"/>
              </w:rPr>
              <w:t>32020D0548 [P]</w:t>
            </w:r>
          </w:p>
          <w:p w14:paraId="1C96CB8C" w14:textId="3865411D" w:rsidR="00991CB8" w:rsidRPr="00C45032" w:rsidRDefault="00991CB8" w:rsidP="001A0901">
            <w:pPr>
              <w:spacing w:before="0" w:after="0"/>
              <w:jc w:val="center"/>
              <w:rPr>
                <w:rFonts w:eastAsia="Calibri" w:cs="Calibri"/>
                <w:noProof/>
                <w:sz w:val="20"/>
                <w:szCs w:val="20"/>
                <w:lang w:val="sr-Latn-ME"/>
              </w:rPr>
            </w:pPr>
            <w:r w:rsidRPr="00C45032">
              <w:rPr>
                <w:rFonts w:eastAsia="Calibri" w:cs="Times New Roman"/>
                <w:sz w:val="20"/>
                <w:szCs w:val="20"/>
              </w:rPr>
              <w:t xml:space="preserve">32024L0782 </w:t>
            </w:r>
            <w:r w:rsidRPr="00C45032">
              <w:rPr>
                <w:rFonts w:eastAsia="Calibri" w:cs="Calibri"/>
                <w:noProof/>
                <w:sz w:val="20"/>
                <w:szCs w:val="20"/>
                <w:lang w:val="sr-Latn-ME"/>
              </w:rPr>
              <w:t>[P]</w:t>
            </w:r>
          </w:p>
          <w:p w14:paraId="600B8B4E" w14:textId="1F7FB753" w:rsidR="00991CB8" w:rsidRPr="00C45032" w:rsidRDefault="00991CB8" w:rsidP="001A0901">
            <w:pPr>
              <w:spacing w:before="0" w:after="0"/>
              <w:jc w:val="center"/>
              <w:rPr>
                <w:rFonts w:eastAsia="Calibri" w:cs="Calibri"/>
                <w:noProof/>
                <w:sz w:val="20"/>
                <w:szCs w:val="20"/>
                <w:lang w:val="sr-Latn-ME"/>
              </w:rPr>
            </w:pPr>
            <w:r w:rsidRPr="00C45032">
              <w:rPr>
                <w:rFonts w:eastAsia="Calibri" w:cs="Times New Roman"/>
                <w:sz w:val="20"/>
                <w:szCs w:val="20"/>
              </w:rPr>
              <w:t>32024L0505</w:t>
            </w:r>
            <w:r w:rsidRPr="00C45032">
              <w:rPr>
                <w:rFonts w:eastAsia="Calibri" w:cs="Calibri"/>
                <w:noProof/>
                <w:sz w:val="20"/>
                <w:szCs w:val="20"/>
                <w:lang w:val="sr-Latn-ME"/>
              </w:rPr>
              <w:t>[P]</w:t>
            </w:r>
            <w:r w:rsidRPr="00C45032">
              <w:rPr>
                <w:rFonts w:eastAsia="Calibri" w:cs="Times New Roman"/>
                <w:sz w:val="20"/>
                <w:szCs w:val="20"/>
              </w:rPr>
              <w:t xml:space="preserve">      </w:t>
            </w:r>
            <w:r w:rsidRPr="00C45032">
              <w:rPr>
                <w:rFonts w:eastAsia="Calibri" w:cs="Times New Roman"/>
                <w:sz w:val="20"/>
                <w:szCs w:val="20"/>
              </w:rPr>
              <w:lastRenderedPageBreak/>
              <w:t>32023D2383</w:t>
            </w:r>
            <w:r w:rsidRPr="00C45032">
              <w:rPr>
                <w:rFonts w:eastAsia="Calibri" w:cs="Calibri"/>
                <w:noProof/>
                <w:sz w:val="20"/>
                <w:szCs w:val="20"/>
                <w:lang w:val="sr-Latn-ME"/>
              </w:rPr>
              <w:t>[P]</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EC1A2F" w14:textId="77777777" w:rsidR="00991CB8" w:rsidRPr="00C45032" w:rsidRDefault="00991CB8" w:rsidP="00991CB8">
            <w:pPr>
              <w:spacing w:before="0" w:after="0"/>
              <w:jc w:val="left"/>
              <w:rPr>
                <w:rFonts w:eastAsia="Calibri" w:cs="Times New Roman"/>
                <w:szCs w:val="24"/>
                <w:lang w:val="sr-Latn-BA"/>
              </w:rPr>
            </w:pPr>
          </w:p>
        </w:tc>
      </w:tr>
      <w:tr w:rsidR="00991CB8" w:rsidRPr="00C45032" w14:paraId="757F66E8" w14:textId="77777777" w:rsidTr="00D01222">
        <w:tc>
          <w:tcPr>
            <w:tcW w:w="2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F0DF62" w14:textId="7C4E5580" w:rsidR="00991CB8" w:rsidRPr="00C45032" w:rsidRDefault="008950C6" w:rsidP="00991CB8">
            <w:pPr>
              <w:spacing w:before="0" w:after="0"/>
              <w:jc w:val="center"/>
              <w:rPr>
                <w:rFonts w:eastAsia="Calibri" w:cs="Times New Roman"/>
                <w:szCs w:val="24"/>
                <w:lang w:val="sr-Latn-ME"/>
              </w:rPr>
            </w:pPr>
            <w:r w:rsidRPr="00C45032">
              <w:rPr>
                <w:rFonts w:eastAsia="Calibri" w:cs="Times New Roman"/>
                <w:szCs w:val="24"/>
                <w:lang w:val="sr-Latn-ME"/>
              </w:rPr>
              <w:t>11</w:t>
            </w:r>
            <w:r w:rsidR="00991CB8" w:rsidRPr="00C45032">
              <w:rPr>
                <w:rFonts w:eastAsia="Calibri" w:cs="Times New Roman"/>
                <w:szCs w:val="24"/>
                <w:lang w:val="sr-Latn-ME"/>
              </w:rPr>
              <w:t>.</w:t>
            </w:r>
          </w:p>
        </w:tc>
        <w:tc>
          <w:tcPr>
            <w:tcW w:w="4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3B6AF81"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MZD</w:t>
            </w:r>
          </w:p>
        </w:tc>
        <w:tc>
          <w:tcPr>
            <w:tcW w:w="21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277E045" w14:textId="77777777" w:rsidR="00991CB8" w:rsidRPr="00C45032" w:rsidRDefault="00991CB8" w:rsidP="00991CB8">
            <w:pPr>
              <w:spacing w:before="0" w:after="0"/>
              <w:ind w:left="89" w:right="78"/>
              <w:rPr>
                <w:rFonts w:eastAsia="Calibri" w:cs="Times New Roman"/>
                <w:szCs w:val="24"/>
                <w:lang w:val="sr-Latn-BA"/>
              </w:rPr>
            </w:pPr>
            <w:r w:rsidRPr="00C45032">
              <w:rPr>
                <w:rFonts w:eastAsia="Calibri" w:cs="Times New Roman"/>
                <w:szCs w:val="24"/>
                <w:lang w:val="sr-Latn-BA"/>
              </w:rPr>
              <w:t>Zakon o izmjenama i dopunama Zakona o uzimanju i presađivanju ljudskih tkiva i ćelija u svrhu liječenja</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E3B34B" w14:textId="77777777" w:rsidR="00991CB8" w:rsidRPr="00C45032" w:rsidRDefault="00991CB8" w:rsidP="00991CB8">
            <w:pPr>
              <w:spacing w:before="0" w:after="0"/>
              <w:jc w:val="center"/>
              <w:rPr>
                <w:rFonts w:eastAsia="Calibri" w:cs="Times New Roman"/>
                <w:strike/>
                <w:szCs w:val="24"/>
                <w:lang w:val="sr-Latn-BA"/>
              </w:rPr>
            </w:pPr>
            <w:r w:rsidRPr="00C45032">
              <w:rPr>
                <w:rFonts w:eastAsia="Calibri" w:cs="Times New Roman"/>
                <w:szCs w:val="24"/>
                <w:lang w:val="sr-Latn-BA"/>
              </w:rPr>
              <w:t>2025/III</w:t>
            </w:r>
          </w:p>
          <w:p w14:paraId="69624ABD" w14:textId="77777777" w:rsidR="00991CB8" w:rsidRPr="00C45032" w:rsidRDefault="00991CB8" w:rsidP="00991CB8">
            <w:pPr>
              <w:spacing w:before="0" w:after="0"/>
              <w:jc w:val="center"/>
              <w:rPr>
                <w:rFonts w:eastAsia="Calibri" w:cs="Times New Roman"/>
                <w:strike/>
                <w:szCs w:val="24"/>
                <w:lang w:val="sr-Latn-BA"/>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DA36A8" w14:textId="77777777" w:rsidR="00991CB8" w:rsidRPr="00C45032" w:rsidRDefault="00991CB8" w:rsidP="00991CB8">
            <w:pPr>
              <w:spacing w:before="0" w:after="0"/>
              <w:jc w:val="center"/>
              <w:rPr>
                <w:rFonts w:eastAsia="Calibri" w:cs="Times New Roman"/>
                <w:strike/>
                <w:szCs w:val="24"/>
                <w:lang w:val="sr-Latn-BA"/>
              </w:rPr>
            </w:pPr>
            <w:r w:rsidRPr="00C45032">
              <w:rPr>
                <w:rFonts w:eastAsia="Calibri" w:cs="Times New Roman"/>
                <w:szCs w:val="24"/>
                <w:lang w:val="sr-Latn-BA"/>
              </w:rPr>
              <w:t>2026/I</w:t>
            </w:r>
          </w:p>
        </w:tc>
        <w:tc>
          <w:tcPr>
            <w:tcW w:w="7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06FD0DB"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32006L0017 [P]</w:t>
            </w:r>
          </w:p>
          <w:p w14:paraId="7CAC24EA"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32006L0086 [P]</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3113086" w14:textId="77777777" w:rsidR="00991CB8" w:rsidRPr="00C45032" w:rsidRDefault="00991CB8" w:rsidP="00991CB8">
            <w:pPr>
              <w:spacing w:before="0" w:after="0"/>
              <w:jc w:val="left"/>
              <w:rPr>
                <w:rFonts w:eastAsia="Calibri" w:cs="Times New Roman"/>
                <w:szCs w:val="24"/>
                <w:lang w:val="sr-Latn-BA"/>
              </w:rPr>
            </w:pPr>
          </w:p>
        </w:tc>
      </w:tr>
      <w:tr w:rsidR="00991CB8" w:rsidRPr="00C45032" w14:paraId="3E2D133E" w14:textId="77777777" w:rsidTr="00D01222">
        <w:tc>
          <w:tcPr>
            <w:tcW w:w="2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9BD794" w14:textId="2CDC11BE" w:rsidR="00991CB8" w:rsidRPr="00C45032" w:rsidRDefault="008950C6" w:rsidP="00991CB8">
            <w:pPr>
              <w:spacing w:before="0" w:after="0"/>
              <w:jc w:val="center"/>
              <w:rPr>
                <w:rFonts w:eastAsia="Calibri" w:cs="Times New Roman"/>
                <w:szCs w:val="24"/>
                <w:lang w:val="sr-Latn-ME"/>
              </w:rPr>
            </w:pPr>
            <w:r w:rsidRPr="00C45032">
              <w:rPr>
                <w:rFonts w:eastAsia="Calibri" w:cs="Times New Roman"/>
                <w:szCs w:val="24"/>
                <w:lang w:val="sr-Latn-ME"/>
              </w:rPr>
              <w:t>12</w:t>
            </w:r>
            <w:r w:rsidR="00991CB8" w:rsidRPr="00C45032">
              <w:rPr>
                <w:rFonts w:eastAsia="Calibri" w:cs="Times New Roman"/>
                <w:szCs w:val="24"/>
                <w:lang w:val="sr-Latn-ME"/>
              </w:rPr>
              <w:t>.</w:t>
            </w:r>
          </w:p>
        </w:tc>
        <w:tc>
          <w:tcPr>
            <w:tcW w:w="4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AA27FF"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MZD</w:t>
            </w:r>
          </w:p>
        </w:tc>
        <w:tc>
          <w:tcPr>
            <w:tcW w:w="21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CD5CAC" w14:textId="77777777" w:rsidR="00991CB8" w:rsidRPr="00C45032" w:rsidRDefault="00991CB8" w:rsidP="00991CB8">
            <w:pPr>
              <w:spacing w:before="0" w:after="0"/>
              <w:ind w:left="89" w:right="78"/>
              <w:rPr>
                <w:rFonts w:eastAsia="Calibri" w:cs="Times New Roman"/>
                <w:szCs w:val="24"/>
                <w:lang w:val="sr-Latn-BA"/>
              </w:rPr>
            </w:pPr>
            <w:r w:rsidRPr="00C45032">
              <w:rPr>
                <w:rFonts w:eastAsia="Calibri" w:cs="Times New Roman"/>
                <w:szCs w:val="24"/>
                <w:lang w:val="sr-Latn-BA"/>
              </w:rPr>
              <w:t>Zakon o izmjenama i dopunama Zakona o ograničavanju upotrebe duvanskih proizvoda</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F68EFDA"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2025/III</w:t>
            </w:r>
          </w:p>
        </w:tc>
        <w:tc>
          <w:tcPr>
            <w:tcW w:w="5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C64EF7"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2025/IV</w:t>
            </w:r>
          </w:p>
        </w:tc>
        <w:tc>
          <w:tcPr>
            <w:tcW w:w="7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D05297"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32022l2100 [P]</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FD442B" w14:textId="77777777" w:rsidR="00991CB8" w:rsidRPr="00C45032" w:rsidRDefault="00991CB8" w:rsidP="00991CB8">
            <w:pPr>
              <w:spacing w:before="0" w:after="0"/>
              <w:jc w:val="left"/>
              <w:rPr>
                <w:rFonts w:eastAsia="Calibri" w:cs="Times New Roman"/>
                <w:szCs w:val="24"/>
                <w:lang w:val="sr-Latn-BA"/>
              </w:rPr>
            </w:pPr>
          </w:p>
        </w:tc>
      </w:tr>
      <w:tr w:rsidR="00991CB8" w:rsidRPr="00C45032" w14:paraId="75C52781" w14:textId="77777777" w:rsidTr="00D01222">
        <w:tc>
          <w:tcPr>
            <w:tcW w:w="2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480178" w14:textId="2A283D5B" w:rsidR="00991CB8" w:rsidRPr="00C45032" w:rsidRDefault="008950C6" w:rsidP="00991CB8">
            <w:pPr>
              <w:spacing w:before="0" w:after="0"/>
              <w:jc w:val="center"/>
              <w:rPr>
                <w:rFonts w:eastAsia="Calibri" w:cs="Times New Roman"/>
                <w:szCs w:val="24"/>
                <w:lang w:val="sr-Latn-ME"/>
              </w:rPr>
            </w:pPr>
            <w:r w:rsidRPr="00C45032">
              <w:rPr>
                <w:rFonts w:eastAsia="Calibri" w:cs="Times New Roman"/>
                <w:szCs w:val="24"/>
                <w:lang w:val="sr-Latn-ME"/>
              </w:rPr>
              <w:t>13</w:t>
            </w:r>
            <w:r w:rsidR="00991CB8" w:rsidRPr="00C45032">
              <w:rPr>
                <w:rFonts w:eastAsia="Calibri" w:cs="Times New Roman"/>
                <w:szCs w:val="24"/>
                <w:lang w:val="sr-Latn-ME"/>
              </w:rPr>
              <w:t>.</w:t>
            </w:r>
          </w:p>
        </w:tc>
        <w:tc>
          <w:tcPr>
            <w:tcW w:w="43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6D5186"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MZD</w:t>
            </w:r>
          </w:p>
        </w:tc>
        <w:tc>
          <w:tcPr>
            <w:tcW w:w="218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DD8854" w14:textId="77777777" w:rsidR="00991CB8" w:rsidRPr="00C45032" w:rsidRDefault="00991CB8" w:rsidP="00991CB8">
            <w:pPr>
              <w:spacing w:before="0" w:after="0"/>
              <w:ind w:left="89" w:right="78"/>
              <w:rPr>
                <w:rFonts w:eastAsia="Calibri" w:cs="Times New Roman"/>
                <w:szCs w:val="24"/>
                <w:lang w:val="sr-Latn-BA"/>
              </w:rPr>
            </w:pPr>
            <w:r w:rsidRPr="00C45032">
              <w:rPr>
                <w:rFonts w:eastAsia="Calibri" w:cs="Times New Roman"/>
                <w:szCs w:val="24"/>
                <w:lang w:val="sr-Latn-CS" w:eastAsia="en-GB"/>
              </w:rPr>
              <w:t>Pravilnik o bližim uslovima i načinu i postupku ostvarivanja prekogranične zdravstvene zaštite</w:t>
            </w:r>
          </w:p>
        </w:tc>
        <w:tc>
          <w:tcPr>
            <w:tcW w:w="45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C3C1BB"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w:t>
            </w:r>
          </w:p>
        </w:tc>
        <w:tc>
          <w:tcPr>
            <w:tcW w:w="5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EBD3CA"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Danom pristupanja</w:t>
            </w:r>
            <w:r w:rsidRPr="00C45032">
              <w:rPr>
                <w:rFonts w:eastAsia="Calibri" w:cs="Times New Roman"/>
                <w:szCs w:val="24"/>
                <w:lang w:val="sr-Latn-ME"/>
              </w:rPr>
              <w:t xml:space="preserve"> EU</w:t>
            </w:r>
          </w:p>
        </w:tc>
        <w:tc>
          <w:tcPr>
            <w:tcW w:w="7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28B058" w14:textId="77777777" w:rsidR="00991CB8" w:rsidRPr="00C45032" w:rsidRDefault="00991CB8" w:rsidP="00991CB8">
            <w:pPr>
              <w:spacing w:before="0" w:after="0"/>
              <w:jc w:val="center"/>
              <w:rPr>
                <w:rFonts w:eastAsia="Calibri" w:cs="Times New Roman"/>
                <w:sz w:val="20"/>
                <w:szCs w:val="20"/>
                <w:lang w:val="sr-Latn-CS" w:eastAsia="en-GB"/>
              </w:rPr>
            </w:pPr>
            <w:r w:rsidRPr="00C45032">
              <w:rPr>
                <w:rFonts w:eastAsia="Calibri" w:cs="Times New Roman"/>
                <w:sz w:val="20"/>
                <w:szCs w:val="20"/>
                <w:lang w:val="sr-Latn-CS" w:eastAsia="en-GB"/>
              </w:rPr>
              <w:t>32011L0024 [P]</w:t>
            </w:r>
          </w:p>
          <w:p w14:paraId="5E01F024"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CS" w:eastAsia="en-GB"/>
              </w:rPr>
              <w:t>32019D1765 [P]</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B667C8F" w14:textId="77777777" w:rsidR="00991CB8" w:rsidRPr="00C45032" w:rsidRDefault="00991CB8" w:rsidP="00991CB8">
            <w:pPr>
              <w:spacing w:before="0" w:after="0"/>
              <w:jc w:val="left"/>
              <w:rPr>
                <w:rFonts w:eastAsia="Calibri" w:cs="Times New Roman"/>
                <w:szCs w:val="24"/>
                <w:lang w:val="sr-Latn-BA"/>
              </w:rPr>
            </w:pPr>
          </w:p>
        </w:tc>
      </w:tr>
      <w:tr w:rsidR="00991CB8" w:rsidRPr="00C45032" w14:paraId="0EF3E6A2" w14:textId="77777777" w:rsidTr="00D01222">
        <w:tc>
          <w:tcPr>
            <w:tcW w:w="2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7896A7D" w14:textId="595F2824" w:rsidR="00991CB8" w:rsidRPr="00C45032" w:rsidRDefault="008950C6" w:rsidP="00991CB8">
            <w:pPr>
              <w:spacing w:before="0" w:after="0"/>
              <w:jc w:val="center"/>
              <w:rPr>
                <w:rFonts w:eastAsia="Calibri" w:cs="Times New Roman"/>
                <w:szCs w:val="24"/>
                <w:lang w:val="sr-Latn-ME"/>
              </w:rPr>
            </w:pPr>
            <w:r w:rsidRPr="00C45032">
              <w:rPr>
                <w:rFonts w:eastAsia="Calibri" w:cs="Times New Roman"/>
                <w:szCs w:val="24"/>
                <w:lang w:val="sr-Latn-ME"/>
              </w:rPr>
              <w:t>14</w:t>
            </w:r>
            <w:r w:rsidR="00991CB8" w:rsidRPr="00C45032">
              <w:rPr>
                <w:rFonts w:eastAsia="Calibri" w:cs="Times New Roman"/>
                <w:szCs w:val="24"/>
                <w:lang w:val="sr-Latn-ME"/>
              </w:rPr>
              <w:t>.</w:t>
            </w:r>
          </w:p>
        </w:tc>
        <w:tc>
          <w:tcPr>
            <w:tcW w:w="43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C7032B" w14:textId="77777777" w:rsidR="00991CB8" w:rsidRPr="00C45032" w:rsidRDefault="00991CB8" w:rsidP="00991CB8">
            <w:pPr>
              <w:spacing w:before="0" w:after="0"/>
              <w:jc w:val="center"/>
              <w:rPr>
                <w:rFonts w:eastAsia="Calibri" w:cs="Times New Roman"/>
                <w:szCs w:val="24"/>
                <w:lang w:val="sr-Latn-ME"/>
              </w:rPr>
            </w:pPr>
            <w:r w:rsidRPr="00C45032">
              <w:rPr>
                <w:rFonts w:eastAsia="Calibri" w:cs="Times New Roman"/>
                <w:szCs w:val="24"/>
                <w:lang w:val="sr-Latn-ME"/>
              </w:rPr>
              <w:t>MZD</w:t>
            </w:r>
          </w:p>
        </w:tc>
        <w:tc>
          <w:tcPr>
            <w:tcW w:w="218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D16695" w14:textId="77777777" w:rsidR="00991CB8" w:rsidRPr="00C45032" w:rsidRDefault="00991CB8" w:rsidP="00991CB8">
            <w:pPr>
              <w:spacing w:before="0" w:after="0"/>
              <w:ind w:left="89" w:right="78"/>
              <w:rPr>
                <w:rFonts w:eastAsia="Calibri" w:cs="Calibri"/>
                <w:szCs w:val="24"/>
                <w:lang w:val="sr-Latn-ME"/>
              </w:rPr>
            </w:pPr>
            <w:r w:rsidRPr="00C45032">
              <w:rPr>
                <w:rFonts w:eastAsia="Calibri" w:cs="Calibri"/>
                <w:szCs w:val="24"/>
                <w:lang w:val="sr-Latn-ME"/>
              </w:rPr>
              <w:t>Zakon o kontroli proizvodnje i prometa supstanci koje se mogu upotrijebiti u proizvodnji opojnih droga i psihotropnih supstanci</w:t>
            </w:r>
          </w:p>
        </w:tc>
        <w:tc>
          <w:tcPr>
            <w:tcW w:w="450"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59336E"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2025/III</w:t>
            </w:r>
          </w:p>
        </w:tc>
        <w:tc>
          <w:tcPr>
            <w:tcW w:w="5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B16B982"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2025/IV</w:t>
            </w:r>
          </w:p>
          <w:p w14:paraId="61D7930E" w14:textId="77777777" w:rsidR="00991CB8" w:rsidRPr="00C45032" w:rsidRDefault="00991CB8" w:rsidP="00991CB8">
            <w:pPr>
              <w:spacing w:before="0" w:after="0"/>
              <w:jc w:val="center"/>
              <w:rPr>
                <w:rFonts w:eastAsia="Calibri" w:cs="Times New Roman"/>
                <w:szCs w:val="24"/>
                <w:lang w:val="sr-Latn-BA"/>
              </w:rPr>
            </w:pPr>
          </w:p>
        </w:tc>
        <w:tc>
          <w:tcPr>
            <w:tcW w:w="75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6317068" w14:textId="77777777" w:rsidR="00991CB8" w:rsidRPr="00C45032" w:rsidRDefault="00991CB8" w:rsidP="00991CB8">
            <w:pPr>
              <w:spacing w:before="0" w:after="0"/>
              <w:jc w:val="center"/>
              <w:rPr>
                <w:rFonts w:eastAsia="Calibri" w:cs="Calibri"/>
                <w:sz w:val="20"/>
                <w:szCs w:val="20"/>
                <w:lang w:val="sr-Latn-BA"/>
              </w:rPr>
            </w:pPr>
            <w:r w:rsidRPr="00C45032">
              <w:rPr>
                <w:rFonts w:eastAsia="Calibri" w:cs="Calibri"/>
                <w:sz w:val="20"/>
                <w:szCs w:val="20"/>
                <w:lang w:val="sr-Latn-BA"/>
              </w:rPr>
              <w:t>32004R0273 [P]</w:t>
            </w:r>
          </w:p>
          <w:p w14:paraId="51B203F9" w14:textId="77777777" w:rsidR="00991CB8" w:rsidRPr="00C45032" w:rsidRDefault="00991CB8" w:rsidP="00991CB8">
            <w:pPr>
              <w:spacing w:before="0" w:after="0"/>
              <w:jc w:val="center"/>
              <w:rPr>
                <w:rFonts w:eastAsia="Calibri" w:cs="Calibri"/>
                <w:sz w:val="20"/>
                <w:szCs w:val="20"/>
                <w:lang w:val="sr-Latn-BA"/>
              </w:rPr>
            </w:pPr>
            <w:r w:rsidRPr="00C45032">
              <w:rPr>
                <w:rFonts w:eastAsia="Calibri" w:cs="Calibri"/>
                <w:sz w:val="20"/>
                <w:szCs w:val="20"/>
                <w:lang w:val="sr-Latn-BA"/>
              </w:rPr>
              <w:t>32005R0111 [P]</w:t>
            </w:r>
          </w:p>
          <w:p w14:paraId="354F3828" w14:textId="77777777" w:rsidR="00991CB8" w:rsidRPr="00C45032" w:rsidRDefault="00991CB8" w:rsidP="00991CB8">
            <w:pPr>
              <w:spacing w:before="0" w:after="0"/>
              <w:jc w:val="center"/>
              <w:rPr>
                <w:rFonts w:eastAsia="Calibri" w:cs="Calibri"/>
                <w:sz w:val="20"/>
                <w:szCs w:val="20"/>
                <w:lang w:val="sr-Latn-BA"/>
              </w:rPr>
            </w:pPr>
            <w:r w:rsidRPr="00C45032">
              <w:rPr>
                <w:rFonts w:eastAsia="Calibri" w:cs="Calibri"/>
                <w:sz w:val="20"/>
                <w:szCs w:val="20"/>
                <w:lang w:val="sr-Latn-BA"/>
              </w:rPr>
              <w:t>32009R0219 [P]</w:t>
            </w:r>
          </w:p>
          <w:p w14:paraId="3B2A220F" w14:textId="77777777" w:rsidR="00991CB8" w:rsidRPr="00C45032" w:rsidRDefault="00991CB8" w:rsidP="00991CB8">
            <w:pPr>
              <w:spacing w:before="0" w:after="0"/>
              <w:jc w:val="center"/>
              <w:rPr>
                <w:rFonts w:eastAsia="Calibri" w:cs="Calibri"/>
                <w:sz w:val="20"/>
                <w:szCs w:val="20"/>
                <w:lang w:val="sr-Latn-BA"/>
              </w:rPr>
            </w:pPr>
            <w:r w:rsidRPr="00C45032">
              <w:rPr>
                <w:rFonts w:eastAsia="Calibri" w:cs="Calibri"/>
                <w:sz w:val="20"/>
                <w:szCs w:val="20"/>
                <w:lang w:val="sr-Latn-BA"/>
              </w:rPr>
              <w:t>32013R1258 [P]</w:t>
            </w:r>
          </w:p>
          <w:p w14:paraId="5A6976E2" w14:textId="77777777" w:rsidR="00991CB8" w:rsidRPr="00C45032" w:rsidRDefault="00991CB8" w:rsidP="00991CB8">
            <w:pPr>
              <w:spacing w:before="0" w:after="0"/>
              <w:jc w:val="center"/>
              <w:rPr>
                <w:rFonts w:eastAsia="Calibri" w:cs="Calibri"/>
                <w:sz w:val="20"/>
                <w:szCs w:val="20"/>
                <w:lang w:val="sr-Latn-BA"/>
              </w:rPr>
            </w:pPr>
            <w:r w:rsidRPr="00C45032">
              <w:rPr>
                <w:rFonts w:eastAsia="Calibri" w:cs="Calibri"/>
                <w:sz w:val="20"/>
                <w:szCs w:val="20"/>
                <w:lang w:val="sr-Latn-BA"/>
              </w:rPr>
              <w:t>32013R1259 [P]</w:t>
            </w:r>
          </w:p>
          <w:p w14:paraId="1B02A959" w14:textId="77777777" w:rsidR="00991CB8" w:rsidRPr="00C45032" w:rsidRDefault="00991CB8" w:rsidP="00991CB8">
            <w:pPr>
              <w:spacing w:before="0" w:after="0"/>
              <w:jc w:val="center"/>
              <w:rPr>
                <w:rFonts w:eastAsia="Calibri" w:cs="Calibri"/>
                <w:sz w:val="20"/>
                <w:szCs w:val="20"/>
                <w:lang w:val="sr-Latn-BA"/>
              </w:rPr>
            </w:pPr>
            <w:r w:rsidRPr="00C45032">
              <w:rPr>
                <w:rFonts w:eastAsia="Calibri" w:cs="Calibri"/>
                <w:sz w:val="20"/>
                <w:szCs w:val="20"/>
                <w:lang w:val="sr-Latn-BA"/>
              </w:rPr>
              <w:t>32015R1011 [P]</w:t>
            </w:r>
          </w:p>
          <w:p w14:paraId="50278EBA" w14:textId="77777777" w:rsidR="00991CB8" w:rsidRPr="00C45032" w:rsidRDefault="00991CB8" w:rsidP="00991CB8">
            <w:pPr>
              <w:spacing w:before="0" w:after="0"/>
              <w:jc w:val="center"/>
              <w:rPr>
                <w:rFonts w:eastAsia="Calibri" w:cs="Calibri"/>
                <w:sz w:val="20"/>
                <w:szCs w:val="20"/>
                <w:lang w:val="sr-Latn-BA"/>
              </w:rPr>
            </w:pPr>
            <w:r w:rsidRPr="00C45032">
              <w:rPr>
                <w:rFonts w:eastAsia="Calibri" w:cs="Calibri"/>
                <w:sz w:val="20"/>
                <w:szCs w:val="20"/>
                <w:lang w:val="sr-Latn-BA"/>
              </w:rPr>
              <w:t>32015R1013 [P]</w:t>
            </w:r>
          </w:p>
          <w:p w14:paraId="189B55C8" w14:textId="77777777" w:rsidR="00991CB8" w:rsidRPr="00C45032" w:rsidRDefault="00991CB8" w:rsidP="00991CB8">
            <w:pPr>
              <w:spacing w:before="0" w:after="0"/>
              <w:jc w:val="center"/>
              <w:rPr>
                <w:rFonts w:eastAsia="Calibri" w:cs="Calibri"/>
                <w:sz w:val="20"/>
                <w:szCs w:val="20"/>
              </w:rPr>
            </w:pPr>
            <w:r w:rsidRPr="00C45032">
              <w:rPr>
                <w:rFonts w:eastAsia="Calibri" w:cs="Calibri"/>
                <w:sz w:val="20"/>
                <w:szCs w:val="20"/>
              </w:rPr>
              <w:t>32016R1443 [P]</w:t>
            </w:r>
          </w:p>
          <w:p w14:paraId="1A3695D4" w14:textId="77777777" w:rsidR="00991CB8" w:rsidRPr="00C45032" w:rsidRDefault="00991CB8" w:rsidP="00991CB8">
            <w:pPr>
              <w:spacing w:before="0" w:after="0"/>
              <w:jc w:val="center"/>
              <w:rPr>
                <w:rFonts w:eastAsia="Calibri" w:cs="Calibri"/>
                <w:sz w:val="20"/>
                <w:szCs w:val="20"/>
              </w:rPr>
            </w:pPr>
            <w:r w:rsidRPr="00C45032">
              <w:rPr>
                <w:rFonts w:eastAsia="Calibri" w:cs="Calibri"/>
                <w:sz w:val="20"/>
                <w:szCs w:val="20"/>
              </w:rPr>
              <w:t>32018R0729 [P]</w:t>
            </w:r>
          </w:p>
          <w:p w14:paraId="3B1E9406" w14:textId="77777777" w:rsidR="00991CB8" w:rsidRPr="00C45032" w:rsidRDefault="00991CB8" w:rsidP="00991CB8">
            <w:pPr>
              <w:spacing w:before="0" w:after="0"/>
              <w:jc w:val="center"/>
              <w:rPr>
                <w:rFonts w:eastAsia="Calibri" w:cs="Calibri"/>
                <w:sz w:val="20"/>
                <w:szCs w:val="20"/>
              </w:rPr>
            </w:pPr>
            <w:r w:rsidRPr="00C45032">
              <w:rPr>
                <w:rFonts w:eastAsia="Calibri" w:cs="Calibri"/>
                <w:sz w:val="20"/>
                <w:szCs w:val="20"/>
              </w:rPr>
              <w:t>32020R1737 [P]</w:t>
            </w:r>
          </w:p>
          <w:p w14:paraId="1F2171E3" w14:textId="77777777" w:rsidR="00991CB8" w:rsidRPr="00C45032" w:rsidRDefault="00991CB8" w:rsidP="00991CB8">
            <w:pPr>
              <w:spacing w:before="0" w:after="0"/>
              <w:jc w:val="center"/>
              <w:rPr>
                <w:rFonts w:eastAsia="Calibri" w:cs="Calibri"/>
                <w:sz w:val="20"/>
                <w:szCs w:val="20"/>
              </w:rPr>
            </w:pPr>
            <w:r w:rsidRPr="00C45032">
              <w:rPr>
                <w:rFonts w:eastAsia="Calibri" w:cs="Times New Roman"/>
                <w:sz w:val="20"/>
                <w:szCs w:val="20"/>
                <w:lang w:val="sr-Latn-ME"/>
              </w:rPr>
              <w:t xml:space="preserve">32022R1518 </w:t>
            </w:r>
            <w:r w:rsidRPr="00C45032">
              <w:rPr>
                <w:rFonts w:eastAsia="Calibri" w:cs="Calibri"/>
                <w:sz w:val="20"/>
                <w:szCs w:val="20"/>
              </w:rPr>
              <w:t>[P]</w:t>
            </w:r>
          </w:p>
          <w:p w14:paraId="611AE4C9" w14:textId="77777777" w:rsidR="00991CB8" w:rsidRPr="00C45032" w:rsidRDefault="00991CB8" w:rsidP="00991CB8">
            <w:pPr>
              <w:spacing w:before="0" w:after="0"/>
              <w:jc w:val="center"/>
              <w:rPr>
                <w:rFonts w:eastAsia="Calibri" w:cs="Calibri"/>
                <w:sz w:val="20"/>
                <w:szCs w:val="20"/>
                <w:lang w:val="sr-Latn-BA"/>
              </w:rPr>
            </w:pPr>
            <w:r w:rsidRPr="00C45032">
              <w:rPr>
                <w:rFonts w:eastAsia="Calibri" w:cs="Times New Roman"/>
                <w:sz w:val="20"/>
                <w:szCs w:val="20"/>
                <w:lang w:val="sr-Latn-ME"/>
              </w:rPr>
              <w:t xml:space="preserve">32023R0196 </w:t>
            </w:r>
            <w:r w:rsidRPr="00C45032">
              <w:rPr>
                <w:rFonts w:eastAsia="Calibri" w:cs="Calibri"/>
                <w:sz w:val="20"/>
                <w:szCs w:val="20"/>
              </w:rPr>
              <w:t>[P]</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C7CC42" w14:textId="77777777" w:rsidR="00991CB8" w:rsidRPr="00C45032" w:rsidRDefault="00991CB8" w:rsidP="00991CB8">
            <w:pPr>
              <w:spacing w:before="0" w:after="0"/>
              <w:jc w:val="left"/>
              <w:rPr>
                <w:rFonts w:eastAsia="Calibri" w:cs="Times New Roman"/>
                <w:szCs w:val="24"/>
                <w:lang w:val="sr-Latn-BA"/>
              </w:rPr>
            </w:pPr>
          </w:p>
        </w:tc>
      </w:tr>
      <w:tr w:rsidR="00991CB8" w:rsidRPr="00C45032" w14:paraId="49C9F0F8" w14:textId="77777777" w:rsidTr="00D01222">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E3827C" w14:textId="4B8567C6" w:rsidR="00991CB8" w:rsidRPr="00C45032" w:rsidRDefault="008950C6" w:rsidP="00991CB8">
            <w:pPr>
              <w:spacing w:before="0" w:after="0"/>
              <w:jc w:val="center"/>
              <w:rPr>
                <w:rFonts w:eastAsia="Calibri" w:cs="Times New Roman"/>
                <w:szCs w:val="24"/>
                <w:lang w:val="sr-Latn-BA"/>
              </w:rPr>
            </w:pPr>
            <w:r w:rsidRPr="00C45032">
              <w:rPr>
                <w:rFonts w:eastAsia="Calibri" w:cs="Times New Roman"/>
                <w:szCs w:val="24"/>
                <w:lang w:val="sr-Latn-BA"/>
              </w:rPr>
              <w:t>15</w:t>
            </w:r>
            <w:r w:rsidR="00991CB8" w:rsidRPr="00C45032">
              <w:rPr>
                <w:rFonts w:eastAsia="Calibri" w:cs="Times New Roman"/>
                <w:szCs w:val="24"/>
                <w:lang w:val="sr-Latn-BA"/>
              </w:rPr>
              <w:t>.</w:t>
            </w:r>
          </w:p>
        </w:tc>
        <w:tc>
          <w:tcPr>
            <w:tcW w:w="4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C119A46"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MZD</w:t>
            </w:r>
          </w:p>
        </w:tc>
        <w:tc>
          <w:tcPr>
            <w:tcW w:w="21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A58575B" w14:textId="77777777" w:rsidR="00991CB8" w:rsidRPr="00C45032" w:rsidRDefault="00991CB8" w:rsidP="00991CB8">
            <w:pPr>
              <w:spacing w:before="0" w:after="0"/>
              <w:ind w:left="89" w:right="78"/>
              <w:rPr>
                <w:rFonts w:eastAsia="Calibri" w:cs="Times New Roman"/>
                <w:szCs w:val="24"/>
                <w:lang w:val="sr-Latn-BA"/>
              </w:rPr>
            </w:pPr>
            <w:r w:rsidRPr="00C45032">
              <w:rPr>
                <w:rFonts w:eastAsia="Calibri" w:cs="Times New Roman"/>
                <w:szCs w:val="24"/>
                <w:lang w:val="sr-Latn-BA"/>
              </w:rPr>
              <w:t>Zakon o obezbjeđivanju zdravstveno ispravne vode za za ljudsku upotrebu</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1C156D"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2026/II</w:t>
            </w:r>
          </w:p>
        </w:tc>
        <w:tc>
          <w:tcPr>
            <w:tcW w:w="5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6EC87F"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2026/III</w:t>
            </w:r>
          </w:p>
        </w:tc>
        <w:tc>
          <w:tcPr>
            <w:tcW w:w="7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F0E7812"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32024R0370 [P]</w:t>
            </w:r>
          </w:p>
          <w:p w14:paraId="59210C66"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32024R0371 [P]</w:t>
            </w:r>
          </w:p>
          <w:p w14:paraId="63E5984B"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32024R0369 [P]</w:t>
            </w:r>
          </w:p>
          <w:p w14:paraId="7A105D05"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32024R0371 [P]</w:t>
            </w:r>
          </w:p>
          <w:p w14:paraId="60CD789C"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32024D0365 [P]</w:t>
            </w:r>
          </w:p>
          <w:p w14:paraId="4598D2D0"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32024D0367 [P]</w:t>
            </w:r>
          </w:p>
          <w:p w14:paraId="12DC3CBF"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32024D0368 [P]</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13344B" w14:textId="77777777" w:rsidR="00991CB8" w:rsidRPr="00C45032" w:rsidRDefault="00991CB8" w:rsidP="00991CB8">
            <w:pPr>
              <w:spacing w:before="0" w:after="0"/>
              <w:jc w:val="left"/>
              <w:rPr>
                <w:rFonts w:eastAsia="Calibri" w:cs="Times New Roman"/>
                <w:szCs w:val="24"/>
                <w:lang w:val="sr-Latn-BA"/>
              </w:rPr>
            </w:pPr>
          </w:p>
        </w:tc>
      </w:tr>
      <w:tr w:rsidR="00991CB8" w:rsidRPr="00C45032" w14:paraId="6AFCDB99" w14:textId="77777777" w:rsidTr="00D01222">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32E3E1F" w14:textId="50979676" w:rsidR="00991CB8" w:rsidRPr="00C45032" w:rsidRDefault="008950C6" w:rsidP="00991CB8">
            <w:pPr>
              <w:spacing w:before="0" w:after="0"/>
              <w:jc w:val="center"/>
              <w:rPr>
                <w:rFonts w:eastAsia="Calibri" w:cs="Times New Roman"/>
                <w:szCs w:val="24"/>
                <w:lang w:val="sr-Latn-BA"/>
              </w:rPr>
            </w:pPr>
            <w:r w:rsidRPr="00C45032">
              <w:rPr>
                <w:rFonts w:eastAsia="Calibri" w:cs="Times New Roman"/>
                <w:szCs w:val="24"/>
                <w:lang w:val="sr-Latn-BA"/>
              </w:rPr>
              <w:t>16</w:t>
            </w:r>
            <w:r w:rsidR="00991CB8" w:rsidRPr="00C45032">
              <w:rPr>
                <w:rFonts w:eastAsia="Calibri" w:cs="Times New Roman"/>
                <w:szCs w:val="24"/>
                <w:lang w:val="sr-Latn-BA"/>
              </w:rPr>
              <w:t>.</w:t>
            </w:r>
          </w:p>
        </w:tc>
        <w:tc>
          <w:tcPr>
            <w:tcW w:w="4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1217E9"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MZD</w:t>
            </w:r>
          </w:p>
        </w:tc>
        <w:tc>
          <w:tcPr>
            <w:tcW w:w="21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2C07A8" w14:textId="77777777" w:rsidR="00991CB8" w:rsidRPr="00C45032" w:rsidRDefault="00991CB8" w:rsidP="00991CB8">
            <w:pPr>
              <w:spacing w:before="0" w:after="0"/>
              <w:ind w:left="89" w:right="78"/>
              <w:rPr>
                <w:rFonts w:eastAsia="Calibri" w:cs="Times New Roman"/>
                <w:szCs w:val="24"/>
                <w:lang w:val="sr-Latn-BA"/>
              </w:rPr>
            </w:pPr>
            <w:r w:rsidRPr="00C45032">
              <w:rPr>
                <w:rFonts w:eastAsia="Calibri" w:cs="Times New Roman"/>
                <w:szCs w:val="24"/>
                <w:lang w:val="sr-Latn-BA"/>
              </w:rPr>
              <w:t>Pravilnik o izmjeni Pravilnika o utvrđivanju Liste zabranjenih supstanci u kozmetičkim proizvodima</w:t>
            </w:r>
          </w:p>
          <w:p w14:paraId="212E92D9" w14:textId="77777777" w:rsidR="00991CB8" w:rsidRPr="00C45032" w:rsidRDefault="00991CB8" w:rsidP="00991CB8">
            <w:pPr>
              <w:spacing w:before="0" w:after="0"/>
              <w:ind w:left="89" w:right="78"/>
              <w:rPr>
                <w:rFonts w:eastAsia="Calibri" w:cs="Times New Roman"/>
                <w:szCs w:val="24"/>
                <w:lang w:val="sr-Latn-BA"/>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C455A4"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2026/III</w:t>
            </w:r>
          </w:p>
        </w:tc>
        <w:tc>
          <w:tcPr>
            <w:tcW w:w="5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1164102"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2026/III</w:t>
            </w:r>
          </w:p>
        </w:tc>
        <w:tc>
          <w:tcPr>
            <w:tcW w:w="7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C8A7B2" w14:textId="77777777" w:rsidR="00991CB8" w:rsidRPr="00C45032" w:rsidRDefault="00991CB8" w:rsidP="00991CB8">
            <w:pPr>
              <w:spacing w:before="0" w:after="0"/>
              <w:jc w:val="center"/>
              <w:rPr>
                <w:rFonts w:eastAsia="Calibri" w:cs="Arial"/>
                <w:sz w:val="20"/>
                <w:szCs w:val="20"/>
                <w:lang w:val="sr-Latn-ME"/>
              </w:rPr>
            </w:pPr>
            <w:r w:rsidRPr="00C45032">
              <w:rPr>
                <w:rFonts w:eastAsia="Calibri" w:cs="Times New Roman"/>
                <w:sz w:val="20"/>
                <w:szCs w:val="20"/>
              </w:rPr>
              <w:t>32022R1176</w:t>
            </w:r>
            <w:r w:rsidRPr="00C45032">
              <w:rPr>
                <w:rFonts w:eastAsia="Calibri" w:cs="Arial"/>
                <w:sz w:val="20"/>
                <w:szCs w:val="20"/>
                <w:lang w:val="sr-Latn-ME"/>
              </w:rPr>
              <w:t xml:space="preserve"> [P]</w:t>
            </w:r>
          </w:p>
          <w:p w14:paraId="35D61375" w14:textId="77777777" w:rsidR="00991CB8" w:rsidRPr="00C45032" w:rsidRDefault="00991CB8" w:rsidP="00991CB8">
            <w:pPr>
              <w:spacing w:before="0" w:after="0"/>
              <w:jc w:val="center"/>
              <w:rPr>
                <w:rFonts w:eastAsia="Calibri" w:cs="Arial"/>
                <w:sz w:val="20"/>
                <w:szCs w:val="20"/>
                <w:lang w:val="sr-Latn-ME"/>
              </w:rPr>
            </w:pPr>
            <w:r w:rsidRPr="00C45032">
              <w:rPr>
                <w:rFonts w:eastAsia="Calibri" w:cs="Arial"/>
                <w:sz w:val="20"/>
                <w:szCs w:val="20"/>
                <w:lang w:val="sr-Latn-ME"/>
              </w:rPr>
              <w:t>32023R1545 [P]</w:t>
            </w:r>
          </w:p>
          <w:p w14:paraId="70B54764" w14:textId="77777777" w:rsidR="00991CB8" w:rsidRPr="00C45032" w:rsidRDefault="00991CB8" w:rsidP="00991CB8">
            <w:pPr>
              <w:spacing w:before="0" w:after="0"/>
              <w:jc w:val="center"/>
              <w:rPr>
                <w:rFonts w:eastAsia="Calibri" w:cs="Arial"/>
                <w:sz w:val="20"/>
                <w:szCs w:val="20"/>
                <w:lang w:val="sr-Latn-ME"/>
              </w:rPr>
            </w:pPr>
            <w:r w:rsidRPr="00C45032">
              <w:rPr>
                <w:rFonts w:eastAsia="Calibri" w:cs="Arial"/>
                <w:sz w:val="20"/>
                <w:szCs w:val="20"/>
                <w:lang w:val="sr-Latn-ME"/>
              </w:rPr>
              <w:t>32023R1490 [P]</w:t>
            </w:r>
          </w:p>
          <w:p w14:paraId="7580CA00" w14:textId="77777777" w:rsidR="00991CB8" w:rsidRPr="00C45032" w:rsidRDefault="00991CB8" w:rsidP="00991CB8">
            <w:pPr>
              <w:spacing w:before="0" w:after="0"/>
              <w:jc w:val="center"/>
              <w:rPr>
                <w:rFonts w:eastAsia="Calibri" w:cs="Arial"/>
                <w:sz w:val="20"/>
                <w:szCs w:val="20"/>
                <w:lang w:val="sr-Latn-ME"/>
              </w:rPr>
            </w:pPr>
            <w:r w:rsidRPr="00C45032">
              <w:rPr>
                <w:rFonts w:eastAsia="Calibri" w:cs="Arial"/>
                <w:sz w:val="20"/>
                <w:szCs w:val="20"/>
                <w:lang w:val="sr-Latn-ME"/>
              </w:rPr>
              <w:t>32022R2195 [P]</w:t>
            </w:r>
          </w:p>
          <w:p w14:paraId="68D259CF" w14:textId="77777777" w:rsidR="00991CB8" w:rsidRPr="00C45032" w:rsidRDefault="00991CB8" w:rsidP="00991CB8">
            <w:pPr>
              <w:spacing w:before="0" w:after="0"/>
              <w:jc w:val="center"/>
              <w:rPr>
                <w:rFonts w:eastAsia="Calibri" w:cs="Arial"/>
                <w:sz w:val="20"/>
                <w:szCs w:val="20"/>
                <w:lang w:val="sr-Latn-ME"/>
              </w:rPr>
            </w:pPr>
            <w:r w:rsidRPr="00C45032">
              <w:rPr>
                <w:rFonts w:eastAsia="Calibri" w:cs="Arial"/>
                <w:sz w:val="20"/>
                <w:szCs w:val="20"/>
                <w:lang w:val="sr-Latn-ME"/>
              </w:rPr>
              <w:t>32022R1531 [P]</w:t>
            </w:r>
          </w:p>
          <w:p w14:paraId="68CC451F" w14:textId="77777777" w:rsidR="00991CB8" w:rsidRPr="00C45032" w:rsidRDefault="00991CB8" w:rsidP="00991CB8">
            <w:pPr>
              <w:spacing w:before="0" w:after="0"/>
              <w:jc w:val="center"/>
              <w:rPr>
                <w:rFonts w:eastAsia="Calibri" w:cs="Arial"/>
                <w:sz w:val="20"/>
                <w:szCs w:val="20"/>
                <w:lang w:val="sr-Latn-ME"/>
              </w:rPr>
            </w:pPr>
            <w:r w:rsidRPr="00C45032">
              <w:rPr>
                <w:rFonts w:eastAsia="Calibri" w:cs="Arial"/>
                <w:sz w:val="20"/>
                <w:szCs w:val="20"/>
                <w:lang w:val="sr-Latn-ME"/>
              </w:rPr>
              <w:t>32022R1181 [P]</w:t>
            </w:r>
          </w:p>
          <w:p w14:paraId="7F8497D1" w14:textId="77777777" w:rsidR="00991CB8" w:rsidRPr="00C45032" w:rsidRDefault="00991CB8" w:rsidP="00991CB8">
            <w:pPr>
              <w:spacing w:before="0" w:after="0"/>
              <w:jc w:val="center"/>
              <w:rPr>
                <w:rFonts w:eastAsia="Calibri" w:cs="Arial"/>
                <w:sz w:val="20"/>
                <w:szCs w:val="20"/>
                <w:lang w:val="sr-Latn-ME"/>
              </w:rPr>
            </w:pPr>
            <w:r w:rsidRPr="00C45032">
              <w:rPr>
                <w:rFonts w:eastAsia="Calibri" w:cs="Arial"/>
                <w:sz w:val="20"/>
                <w:szCs w:val="20"/>
                <w:lang w:val="sr-Latn-ME"/>
              </w:rPr>
              <w:t>32022R0677 [P]</w:t>
            </w:r>
          </w:p>
          <w:p w14:paraId="1CC119CD" w14:textId="77777777" w:rsidR="00991CB8" w:rsidRPr="00C45032" w:rsidRDefault="00991CB8" w:rsidP="00991CB8">
            <w:pPr>
              <w:spacing w:before="0" w:after="0"/>
              <w:jc w:val="center"/>
              <w:rPr>
                <w:rFonts w:eastAsia="Calibri" w:cs="Arial"/>
                <w:sz w:val="20"/>
                <w:szCs w:val="20"/>
                <w:lang w:val="sr-Latn-ME"/>
              </w:rPr>
            </w:pPr>
            <w:r w:rsidRPr="00C45032">
              <w:rPr>
                <w:rFonts w:eastAsia="Calibri" w:cs="Arial"/>
                <w:sz w:val="20"/>
                <w:szCs w:val="20"/>
                <w:lang w:val="sr-Latn-ME"/>
              </w:rPr>
              <w:lastRenderedPageBreak/>
              <w:t>32022R0135 [P]</w:t>
            </w:r>
          </w:p>
          <w:p w14:paraId="37077E1A" w14:textId="77777777" w:rsidR="00991CB8" w:rsidRPr="00C45032" w:rsidRDefault="00991CB8" w:rsidP="00991CB8">
            <w:pPr>
              <w:spacing w:before="0" w:after="0"/>
              <w:jc w:val="center"/>
              <w:rPr>
                <w:rFonts w:eastAsia="Calibri" w:cs="Arial"/>
                <w:sz w:val="20"/>
                <w:szCs w:val="20"/>
                <w:lang w:val="sr-Latn-ME"/>
              </w:rPr>
            </w:pPr>
            <w:r w:rsidRPr="00C45032">
              <w:rPr>
                <w:rFonts w:eastAsia="Calibri" w:cs="Arial"/>
                <w:sz w:val="20"/>
                <w:szCs w:val="20"/>
                <w:lang w:val="sr-Latn-ME"/>
              </w:rPr>
              <w:t>32021R1902 [P]</w:t>
            </w:r>
          </w:p>
          <w:p w14:paraId="357D80DD" w14:textId="77777777" w:rsidR="00991CB8" w:rsidRPr="00C45032" w:rsidRDefault="00991CB8" w:rsidP="00991CB8">
            <w:pPr>
              <w:spacing w:before="0" w:after="0"/>
              <w:jc w:val="center"/>
              <w:rPr>
                <w:rFonts w:eastAsia="Calibri" w:cs="Arial"/>
                <w:sz w:val="20"/>
                <w:szCs w:val="20"/>
                <w:lang w:val="sr-Latn-ME"/>
              </w:rPr>
            </w:pPr>
            <w:r w:rsidRPr="00C45032">
              <w:rPr>
                <w:rFonts w:eastAsia="Calibri" w:cs="Arial"/>
                <w:sz w:val="20"/>
                <w:szCs w:val="20"/>
                <w:lang w:val="sr-Latn-ME"/>
              </w:rPr>
              <w:t>32021R0850 [P]</w:t>
            </w:r>
          </w:p>
          <w:p w14:paraId="2AC57AD3" w14:textId="77777777" w:rsidR="00991CB8" w:rsidRPr="00C45032" w:rsidRDefault="00991CB8" w:rsidP="00991CB8">
            <w:pPr>
              <w:spacing w:before="0" w:after="0"/>
              <w:jc w:val="center"/>
              <w:rPr>
                <w:rFonts w:eastAsia="Calibri" w:cs="Arial"/>
                <w:sz w:val="20"/>
                <w:szCs w:val="20"/>
                <w:lang w:val="sr-Latn-ME"/>
              </w:rPr>
            </w:pPr>
            <w:r w:rsidRPr="00C45032">
              <w:rPr>
                <w:rFonts w:eastAsia="Calibri" w:cs="Arial"/>
                <w:sz w:val="20"/>
                <w:szCs w:val="20"/>
                <w:lang w:val="sr-Latn-ME"/>
              </w:rPr>
              <w:t>32021D1870 [P]</w:t>
            </w:r>
          </w:p>
          <w:p w14:paraId="7505B0A3"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Arial"/>
                <w:sz w:val="20"/>
                <w:szCs w:val="20"/>
                <w:lang w:val="sr-Latn-ME"/>
              </w:rPr>
              <w:t>32023D1540 [P]</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656620F" w14:textId="77777777" w:rsidR="00991CB8" w:rsidRPr="00C45032" w:rsidRDefault="00991CB8" w:rsidP="00991CB8">
            <w:pPr>
              <w:spacing w:before="0" w:after="0"/>
              <w:jc w:val="left"/>
              <w:rPr>
                <w:rFonts w:eastAsia="Calibri" w:cs="Times New Roman"/>
                <w:szCs w:val="24"/>
                <w:lang w:val="sr-Latn-BA"/>
              </w:rPr>
            </w:pPr>
          </w:p>
        </w:tc>
      </w:tr>
      <w:tr w:rsidR="00991CB8" w:rsidRPr="00C45032" w14:paraId="1874D7A6" w14:textId="77777777" w:rsidTr="00D01222">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1816A0E" w14:textId="7016F2CC" w:rsidR="00991CB8" w:rsidRPr="00C45032" w:rsidRDefault="008950C6" w:rsidP="00991CB8">
            <w:pPr>
              <w:spacing w:before="0" w:after="0"/>
              <w:jc w:val="center"/>
              <w:rPr>
                <w:rFonts w:eastAsia="Calibri" w:cs="Times New Roman"/>
                <w:szCs w:val="24"/>
                <w:lang w:val="sr-Latn-BA"/>
              </w:rPr>
            </w:pPr>
            <w:r w:rsidRPr="00C45032">
              <w:rPr>
                <w:rFonts w:eastAsia="Calibri" w:cs="Times New Roman"/>
                <w:szCs w:val="24"/>
                <w:lang w:val="sr-Latn-BA"/>
              </w:rPr>
              <w:t>17</w:t>
            </w:r>
            <w:r w:rsidR="00991CB8" w:rsidRPr="00C45032">
              <w:rPr>
                <w:rFonts w:eastAsia="Calibri" w:cs="Times New Roman"/>
                <w:szCs w:val="24"/>
                <w:lang w:val="sr-Latn-BA"/>
              </w:rPr>
              <w:t>.</w:t>
            </w:r>
          </w:p>
        </w:tc>
        <w:tc>
          <w:tcPr>
            <w:tcW w:w="4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CCE5D19"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MZD</w:t>
            </w:r>
          </w:p>
        </w:tc>
        <w:tc>
          <w:tcPr>
            <w:tcW w:w="21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3D662E5" w14:textId="77777777" w:rsidR="00991CB8" w:rsidRPr="00C45032" w:rsidRDefault="00991CB8" w:rsidP="00991CB8">
            <w:pPr>
              <w:spacing w:before="0" w:after="0"/>
              <w:ind w:left="89" w:right="78"/>
              <w:rPr>
                <w:rFonts w:eastAsia="Calibri" w:cs="Times New Roman"/>
                <w:szCs w:val="24"/>
                <w:lang w:val="sr-Latn-BA"/>
              </w:rPr>
            </w:pPr>
            <w:r w:rsidRPr="00C45032">
              <w:rPr>
                <w:rFonts w:eastAsia="Calibri" w:cs="Arial"/>
                <w:szCs w:val="24"/>
                <w:lang w:val="sr-Latn-ME"/>
              </w:rPr>
              <w:t>Pravilnik o dopunama Pravilnika o bližem označavanju i sadržini podataka na kozmetičkim proizvodima koji se stavljaju na tržište</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9CD631"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2026/III</w:t>
            </w:r>
          </w:p>
        </w:tc>
        <w:tc>
          <w:tcPr>
            <w:tcW w:w="5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D1D7F6"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2026/III</w:t>
            </w:r>
          </w:p>
        </w:tc>
        <w:tc>
          <w:tcPr>
            <w:tcW w:w="7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E56E11E" w14:textId="77777777" w:rsidR="00991CB8" w:rsidRPr="00C45032" w:rsidRDefault="00991CB8" w:rsidP="00991CB8">
            <w:pPr>
              <w:spacing w:before="0" w:after="0"/>
              <w:jc w:val="center"/>
              <w:rPr>
                <w:rFonts w:eastAsia="Calibri" w:cs="Arial"/>
                <w:sz w:val="20"/>
                <w:szCs w:val="20"/>
                <w:lang w:val="sr-Latn-ME"/>
              </w:rPr>
            </w:pPr>
            <w:r w:rsidRPr="00C45032">
              <w:rPr>
                <w:rFonts w:eastAsia="Calibri" w:cs="Times New Roman"/>
                <w:sz w:val="20"/>
                <w:szCs w:val="20"/>
              </w:rPr>
              <w:t xml:space="preserve">32009R1223 </w:t>
            </w:r>
            <w:r w:rsidRPr="00C45032">
              <w:rPr>
                <w:rFonts w:eastAsia="Calibri" w:cs="Arial"/>
                <w:sz w:val="20"/>
                <w:szCs w:val="20"/>
                <w:lang w:val="sr-Latn-ME"/>
              </w:rPr>
              <w:t>[P]</w:t>
            </w:r>
          </w:p>
          <w:p w14:paraId="16072A32" w14:textId="77777777" w:rsidR="00991CB8" w:rsidRPr="00C45032" w:rsidRDefault="00991CB8" w:rsidP="00991CB8">
            <w:pPr>
              <w:spacing w:before="0" w:after="0"/>
              <w:jc w:val="center"/>
              <w:rPr>
                <w:rFonts w:eastAsia="Calibri" w:cs="Arial"/>
                <w:sz w:val="20"/>
                <w:szCs w:val="20"/>
                <w:lang w:val="sr-Latn-ME"/>
              </w:rPr>
            </w:pPr>
            <w:r w:rsidRPr="00C45032">
              <w:rPr>
                <w:rFonts w:eastAsia="Calibri" w:cs="Arial"/>
                <w:sz w:val="20"/>
                <w:szCs w:val="20"/>
                <w:lang w:val="sr-Latn-ME"/>
              </w:rPr>
              <w:t>32021D1870 [P]</w:t>
            </w:r>
          </w:p>
          <w:p w14:paraId="2BEA8207" w14:textId="77777777" w:rsidR="00991CB8" w:rsidRPr="00C45032" w:rsidRDefault="00991CB8" w:rsidP="00991CB8">
            <w:pPr>
              <w:spacing w:before="0" w:after="0"/>
              <w:jc w:val="center"/>
              <w:rPr>
                <w:rFonts w:eastAsia="Calibri" w:cs="Times New Roman"/>
                <w:sz w:val="20"/>
                <w:szCs w:val="20"/>
              </w:rPr>
            </w:pPr>
            <w:r w:rsidRPr="00C45032">
              <w:rPr>
                <w:rFonts w:eastAsia="Calibri" w:cs="Arial"/>
                <w:sz w:val="20"/>
                <w:szCs w:val="20"/>
                <w:lang w:val="sr-Latn-ME"/>
              </w:rPr>
              <w:t>32023D1540 [P]</w:t>
            </w: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E8B136B" w14:textId="77777777" w:rsidR="00991CB8" w:rsidRPr="00C45032" w:rsidRDefault="00991CB8" w:rsidP="00991CB8">
            <w:pPr>
              <w:spacing w:before="0" w:after="0"/>
              <w:jc w:val="left"/>
              <w:rPr>
                <w:rFonts w:eastAsia="Calibri" w:cs="Times New Roman"/>
                <w:szCs w:val="24"/>
                <w:lang w:val="sr-Latn-BA"/>
              </w:rPr>
            </w:pPr>
          </w:p>
        </w:tc>
      </w:tr>
      <w:tr w:rsidR="00991CB8" w:rsidRPr="00C45032" w14:paraId="14F2DC05" w14:textId="77777777" w:rsidTr="00D01222">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81C4BC" w14:textId="72A2D6AB" w:rsidR="00991CB8" w:rsidRPr="00C45032" w:rsidRDefault="008950C6" w:rsidP="00991CB8">
            <w:pPr>
              <w:spacing w:before="0" w:after="0"/>
              <w:jc w:val="center"/>
              <w:rPr>
                <w:rFonts w:eastAsia="Calibri" w:cs="Times New Roman"/>
                <w:szCs w:val="24"/>
                <w:lang w:val="sr-Latn-BA"/>
              </w:rPr>
            </w:pPr>
            <w:r w:rsidRPr="00C45032">
              <w:rPr>
                <w:rFonts w:eastAsia="Calibri" w:cs="Times New Roman"/>
                <w:szCs w:val="24"/>
                <w:lang w:val="sr-Latn-BA"/>
              </w:rPr>
              <w:t>18</w:t>
            </w:r>
            <w:r w:rsidR="00991CB8" w:rsidRPr="00C45032">
              <w:rPr>
                <w:rFonts w:eastAsia="Calibri" w:cs="Times New Roman"/>
                <w:szCs w:val="24"/>
                <w:lang w:val="sr-Latn-BA"/>
              </w:rPr>
              <w:t>.</w:t>
            </w:r>
          </w:p>
        </w:tc>
        <w:tc>
          <w:tcPr>
            <w:tcW w:w="4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E653A6F"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MZD</w:t>
            </w:r>
          </w:p>
        </w:tc>
        <w:tc>
          <w:tcPr>
            <w:tcW w:w="21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7FA1DF" w14:textId="77777777" w:rsidR="00991CB8" w:rsidRPr="00C45032" w:rsidRDefault="00991CB8" w:rsidP="00991CB8">
            <w:pPr>
              <w:spacing w:before="0" w:after="0"/>
              <w:ind w:left="89" w:right="78"/>
              <w:rPr>
                <w:rFonts w:eastAsia="Calibri" w:cs="Times New Roman"/>
                <w:szCs w:val="24"/>
                <w:lang w:val="sr-Latn-ME"/>
              </w:rPr>
            </w:pPr>
            <w:r w:rsidRPr="00C45032">
              <w:rPr>
                <w:rFonts w:eastAsia="Calibri" w:cs="Times New Roman"/>
                <w:szCs w:val="24"/>
                <w:lang w:val="sr-Latn-ME"/>
              </w:rPr>
              <w:t>Pravilnik o t</w:t>
            </w:r>
            <w:r w:rsidRPr="00C45032">
              <w:rPr>
                <w:rFonts w:eastAsia="Calibri" w:cs="Tahoma"/>
                <w:szCs w:val="24"/>
                <w:lang w:val="sr-Latn-ME"/>
              </w:rPr>
              <w:t>ehničkim standardima za uspostavljanje sljedljivosti i rad sistema za praćenje duvanskih proizvoda, sadržinu i označavanje jedinstvenom identifikacijom, unos, prenos, obradu i čuvanje, pristup tim podacima, kao i druga pitanja od značaja za jedinstvenu identifikaciju</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71B112"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2026/IV</w:t>
            </w:r>
          </w:p>
        </w:tc>
        <w:tc>
          <w:tcPr>
            <w:tcW w:w="5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FA2B6D6" w14:textId="77777777" w:rsidR="00991CB8" w:rsidRPr="00C45032" w:rsidRDefault="00991CB8" w:rsidP="00991CB8">
            <w:pPr>
              <w:spacing w:before="0" w:after="0"/>
              <w:jc w:val="center"/>
              <w:rPr>
                <w:rFonts w:eastAsia="Calibri" w:cs="Times New Roman"/>
                <w:szCs w:val="24"/>
                <w:lang w:val="sr-Latn-BA"/>
              </w:rPr>
            </w:pPr>
            <w:r w:rsidRPr="00C45032">
              <w:rPr>
                <w:rFonts w:eastAsia="Calibri" w:cs="Times New Roman"/>
                <w:szCs w:val="24"/>
                <w:lang w:val="sr-Latn-BA"/>
              </w:rPr>
              <w:t>2026/IV</w:t>
            </w:r>
          </w:p>
        </w:tc>
        <w:tc>
          <w:tcPr>
            <w:tcW w:w="7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04D0B88"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32023R0448 [P]</w:t>
            </w:r>
          </w:p>
          <w:p w14:paraId="76C0276F" w14:textId="77777777" w:rsidR="00991CB8" w:rsidRPr="00C45032" w:rsidRDefault="00991CB8"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32018R0574 [P]</w:t>
            </w:r>
          </w:p>
          <w:p w14:paraId="44B5D505" w14:textId="77777777" w:rsidR="00991CB8" w:rsidRPr="00C45032" w:rsidRDefault="00991CB8" w:rsidP="00991CB8">
            <w:pPr>
              <w:spacing w:before="0" w:after="0"/>
              <w:jc w:val="center"/>
              <w:rPr>
                <w:rFonts w:eastAsia="Calibri" w:cs="Times New Roman"/>
                <w:sz w:val="20"/>
                <w:szCs w:val="20"/>
                <w:lang w:val="sr-Latn-BA"/>
              </w:rPr>
            </w:pPr>
          </w:p>
          <w:p w14:paraId="0EB9F8DC" w14:textId="77777777" w:rsidR="00991CB8" w:rsidRPr="00C45032" w:rsidRDefault="00991CB8" w:rsidP="00991CB8">
            <w:pPr>
              <w:spacing w:before="0" w:after="0"/>
              <w:jc w:val="center"/>
              <w:rPr>
                <w:rFonts w:eastAsia="Calibri" w:cs="Times New Roman"/>
                <w:sz w:val="20"/>
                <w:szCs w:val="20"/>
                <w:lang w:val="sr-Latn-BA"/>
              </w:rPr>
            </w:pPr>
          </w:p>
          <w:p w14:paraId="0F8CD3CF" w14:textId="77777777" w:rsidR="00991CB8" w:rsidRPr="00C45032" w:rsidRDefault="00991CB8" w:rsidP="00991CB8">
            <w:pPr>
              <w:spacing w:before="0" w:after="0"/>
              <w:jc w:val="center"/>
              <w:rPr>
                <w:rFonts w:eastAsia="Calibri" w:cs="Times New Roman"/>
                <w:sz w:val="20"/>
                <w:szCs w:val="20"/>
                <w:lang w:val="sr-Latn-BA"/>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A67568" w14:textId="77777777" w:rsidR="00991CB8" w:rsidRPr="00C45032" w:rsidRDefault="00991CB8" w:rsidP="00991CB8">
            <w:pPr>
              <w:spacing w:before="0" w:after="0"/>
              <w:jc w:val="left"/>
              <w:rPr>
                <w:rFonts w:eastAsia="Calibri" w:cs="Times New Roman"/>
                <w:szCs w:val="24"/>
                <w:lang w:val="sr-Latn-BA"/>
              </w:rPr>
            </w:pPr>
          </w:p>
        </w:tc>
      </w:tr>
      <w:bookmarkEnd w:id="399"/>
    </w:tbl>
    <w:p w14:paraId="43EF5900" w14:textId="77777777" w:rsidR="00991CB8" w:rsidRPr="00C45032" w:rsidRDefault="00991CB8" w:rsidP="00991CB8">
      <w:pPr>
        <w:spacing w:before="0" w:after="160" w:line="259" w:lineRule="auto"/>
        <w:jc w:val="left"/>
        <w:rPr>
          <w:rFonts w:eastAsia="Calibri" w:cs="Times New Roman"/>
          <w:sz w:val="20"/>
          <w:szCs w:val="20"/>
          <w:lang w:val="sr-Latn-BA"/>
        </w:rPr>
      </w:pPr>
    </w:p>
    <w:p w14:paraId="6620C383" w14:textId="01A8B111" w:rsidR="007E3492" w:rsidRPr="00C45032" w:rsidRDefault="007E3492" w:rsidP="007E3492">
      <w:pPr>
        <w:spacing w:before="0" w:after="160" w:line="259" w:lineRule="auto"/>
        <w:jc w:val="left"/>
        <w:rPr>
          <w:rFonts w:eastAsia="Calibri" w:cs="Times New Roman"/>
          <w:sz w:val="20"/>
          <w:szCs w:val="20"/>
          <w:lang w:val="sr-Latn-BA"/>
        </w:rPr>
      </w:pPr>
    </w:p>
    <w:p w14:paraId="3F9D7859" w14:textId="171EB764" w:rsidR="001A0901" w:rsidRPr="00C45032" w:rsidRDefault="001A0901" w:rsidP="007E3492">
      <w:pPr>
        <w:spacing w:before="0" w:after="160" w:line="259" w:lineRule="auto"/>
        <w:jc w:val="left"/>
        <w:rPr>
          <w:rFonts w:eastAsia="Calibri" w:cs="Times New Roman"/>
          <w:sz w:val="20"/>
          <w:szCs w:val="20"/>
          <w:lang w:val="sr-Latn-BA"/>
        </w:rPr>
      </w:pPr>
    </w:p>
    <w:p w14:paraId="106E3A18" w14:textId="6FB7581F" w:rsidR="001A0901" w:rsidRPr="00C45032" w:rsidRDefault="001A0901" w:rsidP="007E3492">
      <w:pPr>
        <w:spacing w:before="0" w:after="160" w:line="259" w:lineRule="auto"/>
        <w:jc w:val="left"/>
        <w:rPr>
          <w:rFonts w:eastAsia="Calibri" w:cs="Times New Roman"/>
          <w:sz w:val="20"/>
          <w:szCs w:val="20"/>
          <w:lang w:val="sr-Latn-BA"/>
        </w:rPr>
      </w:pPr>
    </w:p>
    <w:p w14:paraId="67BCA04F" w14:textId="4A5EEB10" w:rsidR="001A0901" w:rsidRPr="00C45032" w:rsidRDefault="001A0901" w:rsidP="007E3492">
      <w:pPr>
        <w:spacing w:before="0" w:after="160" w:line="259" w:lineRule="auto"/>
        <w:jc w:val="left"/>
        <w:rPr>
          <w:rFonts w:eastAsia="Calibri" w:cs="Times New Roman"/>
          <w:sz w:val="20"/>
          <w:szCs w:val="20"/>
          <w:lang w:val="sr-Latn-BA"/>
        </w:rPr>
      </w:pPr>
    </w:p>
    <w:p w14:paraId="366CA206" w14:textId="00909886" w:rsidR="001A0901" w:rsidRPr="00C45032" w:rsidRDefault="001A0901" w:rsidP="007E3492">
      <w:pPr>
        <w:spacing w:before="0" w:after="160" w:line="259" w:lineRule="auto"/>
        <w:jc w:val="left"/>
        <w:rPr>
          <w:rFonts w:eastAsia="Calibri" w:cs="Times New Roman"/>
          <w:sz w:val="20"/>
          <w:szCs w:val="20"/>
          <w:lang w:val="sr-Latn-BA"/>
        </w:rPr>
      </w:pPr>
    </w:p>
    <w:p w14:paraId="46380613" w14:textId="6E4DE5FC" w:rsidR="001A0901" w:rsidRPr="00C45032" w:rsidRDefault="001A0901" w:rsidP="007E3492">
      <w:pPr>
        <w:spacing w:before="0" w:after="160" w:line="259" w:lineRule="auto"/>
        <w:jc w:val="left"/>
        <w:rPr>
          <w:rFonts w:eastAsia="Calibri" w:cs="Times New Roman"/>
          <w:sz w:val="20"/>
          <w:szCs w:val="20"/>
          <w:lang w:val="sr-Latn-BA"/>
        </w:rPr>
      </w:pPr>
    </w:p>
    <w:p w14:paraId="3D7CED1B" w14:textId="7CA108AF" w:rsidR="001A0901" w:rsidRPr="00C45032" w:rsidRDefault="001A0901" w:rsidP="007E3492">
      <w:pPr>
        <w:spacing w:before="0" w:after="160" w:line="259" w:lineRule="auto"/>
        <w:jc w:val="left"/>
        <w:rPr>
          <w:rFonts w:eastAsia="Calibri" w:cs="Times New Roman"/>
          <w:sz w:val="20"/>
          <w:szCs w:val="20"/>
          <w:lang w:val="sr-Latn-BA"/>
        </w:rPr>
      </w:pPr>
    </w:p>
    <w:p w14:paraId="48D726A6" w14:textId="00F27890" w:rsidR="001A0901" w:rsidRPr="00C45032" w:rsidRDefault="001A0901" w:rsidP="007E3492">
      <w:pPr>
        <w:spacing w:before="0" w:after="160" w:line="259" w:lineRule="auto"/>
        <w:jc w:val="left"/>
        <w:rPr>
          <w:rFonts w:eastAsia="Calibri" w:cs="Times New Roman"/>
          <w:sz w:val="20"/>
          <w:szCs w:val="20"/>
          <w:lang w:val="sr-Latn-BA"/>
        </w:rPr>
      </w:pPr>
    </w:p>
    <w:p w14:paraId="7107E003" w14:textId="5629B9AB" w:rsidR="001A0901" w:rsidRPr="00C45032" w:rsidRDefault="001A0901" w:rsidP="007E3492">
      <w:pPr>
        <w:spacing w:before="0" w:after="160" w:line="259" w:lineRule="auto"/>
        <w:jc w:val="left"/>
        <w:rPr>
          <w:rFonts w:eastAsia="Calibri" w:cs="Times New Roman"/>
          <w:sz w:val="20"/>
          <w:szCs w:val="20"/>
          <w:lang w:val="sr-Latn-BA"/>
        </w:rPr>
      </w:pPr>
    </w:p>
    <w:p w14:paraId="19C4ADC4" w14:textId="77777777" w:rsidR="001A0901" w:rsidRPr="00C45032" w:rsidRDefault="001A0901" w:rsidP="007E3492">
      <w:pPr>
        <w:spacing w:before="0" w:after="160" w:line="259" w:lineRule="auto"/>
        <w:jc w:val="left"/>
        <w:rPr>
          <w:rFonts w:eastAsia="Calibri" w:cs="Times New Roman"/>
          <w:sz w:val="20"/>
          <w:szCs w:val="20"/>
          <w:lang w:val="sr-Latn-BA"/>
        </w:rPr>
      </w:pPr>
    </w:p>
    <w:p w14:paraId="7CDA5BD0" w14:textId="77777777" w:rsidR="00E70A9E" w:rsidRPr="00C45032" w:rsidRDefault="00E70A9E" w:rsidP="007E3492">
      <w:pPr>
        <w:spacing w:before="0" w:after="160" w:line="259" w:lineRule="auto"/>
        <w:jc w:val="left"/>
        <w:rPr>
          <w:rFonts w:eastAsia="Calibri" w:cs="Times New Roman"/>
          <w:sz w:val="20"/>
          <w:szCs w:val="20"/>
          <w:lang w:val="sr-Latn-BA"/>
        </w:rPr>
      </w:pPr>
    </w:p>
    <w:p w14:paraId="3546F567" w14:textId="1D345D4D" w:rsidR="00F17DC8" w:rsidRPr="00C45032" w:rsidRDefault="000304EB" w:rsidP="003D0955">
      <w:pPr>
        <w:pStyle w:val="Heading1"/>
        <w:shd w:val="clear" w:color="auto" w:fill="7030A0"/>
        <w:jc w:val="right"/>
        <w:rPr>
          <w:lang w:val="sr-Latn-BA"/>
        </w:rPr>
      </w:pPr>
      <w:bookmarkStart w:id="411" w:name="_Toc536436713"/>
      <w:bookmarkStart w:id="412" w:name="_Toc67914620"/>
      <w:bookmarkStart w:id="413" w:name="_Toc94080940"/>
      <w:bookmarkStart w:id="414" w:name="_Toc128399864"/>
      <w:bookmarkStart w:id="415" w:name="_Toc162265345"/>
      <w:bookmarkStart w:id="416" w:name="_Toc186489326"/>
      <w:bookmarkStart w:id="417" w:name="_Toc536436721"/>
      <w:bookmarkStart w:id="418" w:name="_Toc67914626"/>
      <w:bookmarkEnd w:id="398"/>
      <w:r w:rsidRPr="00C45032">
        <w:rPr>
          <w:lang w:val="sr-Latn-BA"/>
        </w:rPr>
        <w:lastRenderedPageBreak/>
        <w:t xml:space="preserve">29. Carinska </w:t>
      </w:r>
      <w:r w:rsidR="00D247ED" w:rsidRPr="00C45032">
        <w:rPr>
          <w:lang w:val="sr-Latn-BA"/>
        </w:rPr>
        <w:t>u</w:t>
      </w:r>
      <w:r w:rsidR="00897018" w:rsidRPr="00C45032">
        <w:rPr>
          <w:lang w:val="sr-Latn-BA"/>
        </w:rPr>
        <w:t>nija</w:t>
      </w:r>
      <w:bookmarkStart w:id="419" w:name="_Toc67914621"/>
      <w:bookmarkEnd w:id="411"/>
      <w:bookmarkEnd w:id="412"/>
      <w:r w:rsidR="00897018" w:rsidRPr="00C45032">
        <w:rPr>
          <w:lang w:val="sr-Latn-BA"/>
        </w:rPr>
        <w:t xml:space="preserve">                                                                                                                                                                     KIR</w:t>
      </w:r>
      <w:bookmarkStart w:id="420" w:name="_Toc117164369"/>
      <w:bookmarkStart w:id="421" w:name="_Toc94080944"/>
      <w:bookmarkEnd w:id="413"/>
      <w:bookmarkEnd w:id="414"/>
      <w:bookmarkEnd w:id="415"/>
      <w:bookmarkEnd w:id="416"/>
    </w:p>
    <w:p w14:paraId="1A18FA66" w14:textId="7CF7460A" w:rsidR="00152C58" w:rsidRPr="00C45032" w:rsidRDefault="00152C58" w:rsidP="004D2337">
      <w:pPr>
        <w:rPr>
          <w:b/>
          <w:lang w:val="sr-Latn-BA"/>
        </w:rPr>
      </w:pPr>
      <w:r w:rsidRPr="00C45032">
        <w:rPr>
          <w:b/>
          <w:lang w:val="sr-Latn-BA"/>
        </w:rPr>
        <w:t>UVOD</w:t>
      </w:r>
    </w:p>
    <w:p w14:paraId="7D0735A3" w14:textId="77777777" w:rsidR="008D2E47" w:rsidRPr="00C45032" w:rsidRDefault="008D2E47" w:rsidP="008D2E47">
      <w:pPr>
        <w:rPr>
          <w:rFonts w:eastAsia="Calibri"/>
          <w:szCs w:val="24"/>
          <w:lang w:val="sr-Latn-BA"/>
        </w:rPr>
      </w:pPr>
      <w:r w:rsidRPr="00C45032">
        <w:rPr>
          <w:rFonts w:eastAsia="Calibri"/>
          <w:szCs w:val="24"/>
          <w:lang w:val="sr-Latn-BA"/>
        </w:rPr>
        <w:t xml:space="preserve">Osnovni ciljevi prepoznati u okviru ovog poglavlja odnose se na jačanje ekonomskih odnosa među državama članicama, razvoj trgovinskih aktivnosti, zaštitu i sigurnost društva. Carinske uprave su odgovorne za nadzor nad unutrašnjim tržištem Unije, zaštitu finansijskih i ekonomskih interesa Unije i država članica, borbu protiv prevara i zaštitu prava intelektualne svojine, jačanje bezbjednosti i sigurnosti, zaštitu građana i životne sredine, unapređenje administrativnih kapaciteta carinskih uprava i jačanje konkurencije. Navedeni ciljevi će biti postignuti harmonizovanim pristupom carinskim procedurama i efikasnim i efektivnim  kontrolama,  kompjuterizacijom i unaprijeđenjem funkcionisanja carinske službe kroz jačanje administrativnih kapaciteta za efikasno sprovođenje pravne tekovine u ovom poglavlju. Poglavlje je otvoreno 16. decembra 2014. </w:t>
      </w:r>
    </w:p>
    <w:p w14:paraId="18A1A341" w14:textId="77777777" w:rsidR="008D2E47" w:rsidRPr="00C45032" w:rsidRDefault="008D2E47" w:rsidP="008D2E47">
      <w:pPr>
        <w:rPr>
          <w:rFonts w:eastAsia="Calibri"/>
          <w:szCs w:val="24"/>
          <w:lang w:val="sr-Latn-BA"/>
        </w:rPr>
      </w:pPr>
      <w:r w:rsidRPr="00C45032">
        <w:rPr>
          <w:rFonts w:eastAsia="Calibri"/>
          <w:szCs w:val="24"/>
          <w:lang w:val="sr-Latn-BA"/>
        </w:rPr>
        <w:t xml:space="preserve">Ključni izazov za Crnu Goru u ovom poglavlju odnosi se na obavezu implementacije EU projekata čija IT realizacija treba da obezbijedi interoperabilnost i interkonektivnost sa EU sistemima država članica. Pored navedenog Crna Gora je u obavezi da izvrši modernizaciju postojećih i implementaciju novih projekata na nacionalnom nivou. </w:t>
      </w:r>
    </w:p>
    <w:p w14:paraId="0C00C3F7" w14:textId="2A83FCFE" w:rsidR="008D2E47" w:rsidRPr="00C45032" w:rsidRDefault="008D2E47" w:rsidP="008D2E47">
      <w:pPr>
        <w:rPr>
          <w:rFonts w:eastAsia="Calibri"/>
          <w:szCs w:val="24"/>
          <w:lang w:val="sr-Latn-BA"/>
        </w:rPr>
      </w:pPr>
      <w:r w:rsidRPr="00C45032">
        <w:rPr>
          <w:rFonts w:eastAsia="Calibri"/>
          <w:szCs w:val="24"/>
          <w:lang w:val="sr-Latn-BA"/>
        </w:rPr>
        <w:t xml:space="preserve">U oktobru 2024. godine je počela nacionalna primjena tranzitne aplikacije, kompatibilne sa Novim kompjuterizovanim tranzitnim sistemom. Zbog značajnog napretka u posljednjim mjesecima 2024, planirano je organizovanje i pre-monitoring misije u periodu 14 </w:t>
      </w:r>
      <w:r w:rsidR="00D01222">
        <w:rPr>
          <w:rFonts w:eastAsia="Calibri"/>
          <w:szCs w:val="24"/>
          <w:lang w:val="sr-Latn-BA"/>
        </w:rPr>
        <w:t>–</w:t>
      </w:r>
      <w:r w:rsidRPr="00C45032">
        <w:rPr>
          <w:rFonts w:eastAsia="Calibri"/>
          <w:szCs w:val="24"/>
          <w:lang w:val="sr-Latn-BA"/>
        </w:rPr>
        <w:t xml:space="preserve"> 16. I 2025. godine u cilju provjere ispunjenosti uslova Crne Gore za pristupanje Konvenciji o zajedničkom tranzitnom postupku i Konvenciji o pojednostavljenju formalnosti u trgovini robom. </w:t>
      </w:r>
    </w:p>
    <w:p w14:paraId="146A9BEC" w14:textId="77777777" w:rsidR="008D2E47" w:rsidRPr="00C45032" w:rsidRDefault="008D2E47" w:rsidP="008D2E47">
      <w:pPr>
        <w:rPr>
          <w:rFonts w:eastAsia="Calibri"/>
          <w:szCs w:val="24"/>
          <w:lang w:val="sr-Latn-BA"/>
        </w:rPr>
      </w:pPr>
      <w:r w:rsidRPr="00C45032">
        <w:rPr>
          <w:szCs w:val="24"/>
          <w:lang w:val="sr-Latn-CS"/>
        </w:rPr>
        <w:t>Institucije nadležne za donošenje zakonodavstva u okviru ovog poglavlja, a u vezi sa definisanim obavezama u okviru aktuelnog Programa pristupanja Crne Gore Evropskoj uniji</w:t>
      </w:r>
      <w:r w:rsidRPr="00C45032">
        <w:rPr>
          <w:rFonts w:eastAsia="Calibri"/>
          <w:szCs w:val="24"/>
          <w:lang w:val="sr-Latn-BA"/>
        </w:rPr>
        <w:t xml:space="preserve"> su Ministarstvo finansija, Ministarstvo zdravlja, Ministarstvo evropskih poslova i Uprava carina. </w:t>
      </w:r>
    </w:p>
    <w:p w14:paraId="58EC6142" w14:textId="77777777" w:rsidR="008D2E47" w:rsidRPr="00C45032" w:rsidRDefault="008D2E47" w:rsidP="008D2E47">
      <w:pPr>
        <w:rPr>
          <w:rFonts w:eastAsia="Calibri" w:cs="Times New Roman"/>
          <w:szCs w:val="24"/>
          <w:lang w:val="sr-Latn-BA"/>
        </w:rPr>
      </w:pPr>
      <w:r w:rsidRPr="00C45032">
        <w:rPr>
          <w:rFonts w:eastAsia="Calibri" w:cs="Times New Roman"/>
          <w:szCs w:val="24"/>
          <w:lang w:val="sr-Latn-BA"/>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784"/>
        <w:gridCol w:w="6000"/>
        <w:gridCol w:w="1265"/>
        <w:gridCol w:w="1270"/>
        <w:gridCol w:w="1718"/>
        <w:gridCol w:w="1351"/>
      </w:tblGrid>
      <w:tr w:rsidR="008D2E47" w:rsidRPr="00C45032" w14:paraId="6621AA76" w14:textId="77777777" w:rsidTr="00991CB8">
        <w:trPr>
          <w:jc w:val="center"/>
        </w:trPr>
        <w:tc>
          <w:tcPr>
            <w:tcW w:w="241"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7F5C077A" w14:textId="77777777" w:rsidR="008D2E47" w:rsidRPr="00C45032" w:rsidRDefault="008D2E47" w:rsidP="00991CB8">
            <w:pPr>
              <w:spacing w:after="0"/>
              <w:jc w:val="center"/>
              <w:rPr>
                <w:rFonts w:eastAsia="Times New Roman" w:cs="Cambria"/>
                <w:szCs w:val="24"/>
                <w:lang w:val="sr-Latn-BA"/>
              </w:rPr>
            </w:pPr>
            <w:r w:rsidRPr="00C45032">
              <w:rPr>
                <w:rFonts w:eastAsia="Calibri" w:cs="Times New Roman"/>
                <w:szCs w:val="24"/>
                <w:lang w:val="sr-Latn-BA"/>
              </w:rPr>
              <w:lastRenderedPageBreak/>
              <w:br w:type="page"/>
            </w:r>
            <w:r w:rsidRPr="00C45032">
              <w:rPr>
                <w:rFonts w:eastAsia="Calibri" w:cs="Times New Roman"/>
                <w:szCs w:val="24"/>
                <w:lang w:val="sr-Latn-BA"/>
              </w:rPr>
              <w:br w:type="page"/>
            </w:r>
          </w:p>
        </w:tc>
        <w:tc>
          <w:tcPr>
            <w:tcW w:w="301"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0897BFBF" w14:textId="77777777" w:rsidR="008D2E47" w:rsidRPr="00C45032" w:rsidRDefault="008D2E47" w:rsidP="00991CB8">
            <w:pPr>
              <w:spacing w:after="0"/>
              <w:rPr>
                <w:rFonts w:eastAsia="Times New Roman" w:cs="Cambria"/>
                <w:szCs w:val="24"/>
                <w:lang w:val="sr-Latn-BA"/>
              </w:rPr>
            </w:pPr>
          </w:p>
        </w:tc>
        <w:tc>
          <w:tcPr>
            <w:tcW w:w="2305"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40A3AF92" w14:textId="77777777" w:rsidR="008D2E47" w:rsidRPr="00C45032" w:rsidRDefault="008D2E47" w:rsidP="00991CB8">
            <w:pPr>
              <w:keepNext/>
              <w:keepLines/>
              <w:spacing w:after="0"/>
              <w:outlineLvl w:val="1"/>
              <w:rPr>
                <w:rFonts w:eastAsia="Times New Roman" w:cs="Times New Roman"/>
                <w:b/>
                <w:bCs/>
                <w:szCs w:val="24"/>
                <w:lang w:val="en-GB"/>
              </w:rPr>
            </w:pPr>
            <w:bookmarkStart w:id="422" w:name="_Toc163037179"/>
            <w:bookmarkStart w:id="423" w:name="_Toc163110877"/>
            <w:bookmarkStart w:id="424" w:name="_Toc163647068"/>
            <w:bookmarkStart w:id="425" w:name="_Toc186489327"/>
            <w:r w:rsidRPr="00C45032">
              <w:rPr>
                <w:rFonts w:eastAsia="Times New Roman" w:cs="Times New Roman"/>
                <w:b/>
                <w:bCs/>
                <w:szCs w:val="24"/>
                <w:lang w:val="en-GB"/>
              </w:rPr>
              <w:t>1. PLANOVI I POTREBE</w:t>
            </w:r>
            <w:bookmarkEnd w:id="422"/>
            <w:bookmarkEnd w:id="423"/>
            <w:bookmarkEnd w:id="424"/>
            <w:bookmarkEnd w:id="425"/>
          </w:p>
        </w:tc>
        <w:tc>
          <w:tcPr>
            <w:tcW w:w="486"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62933BD2" w14:textId="77777777" w:rsidR="008D2E47" w:rsidRPr="00C45032" w:rsidRDefault="008D2E47" w:rsidP="00991CB8">
            <w:pPr>
              <w:spacing w:after="0"/>
              <w:rPr>
                <w:rFonts w:eastAsia="Times New Roman" w:cs="Cambria"/>
                <w:szCs w:val="24"/>
                <w:lang w:val="sr-Latn-BA"/>
              </w:rPr>
            </w:pPr>
          </w:p>
        </w:tc>
        <w:tc>
          <w:tcPr>
            <w:tcW w:w="488"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456AC194" w14:textId="77777777" w:rsidR="008D2E47" w:rsidRPr="00C45032" w:rsidRDefault="008D2E47" w:rsidP="00991CB8">
            <w:pPr>
              <w:spacing w:after="0"/>
              <w:rPr>
                <w:rFonts w:eastAsia="Times New Roman" w:cs="Cambria"/>
                <w:szCs w:val="24"/>
                <w:lang w:val="sr-Latn-BA"/>
              </w:rPr>
            </w:pPr>
          </w:p>
        </w:tc>
        <w:tc>
          <w:tcPr>
            <w:tcW w:w="660"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2B911FE3" w14:textId="77777777" w:rsidR="008D2E47" w:rsidRPr="00C45032" w:rsidRDefault="008D2E47" w:rsidP="00991CB8">
            <w:pPr>
              <w:spacing w:after="0"/>
              <w:jc w:val="center"/>
              <w:rPr>
                <w:rFonts w:eastAsia="Times New Roman" w:cs="Cambria"/>
                <w:sz w:val="20"/>
                <w:szCs w:val="20"/>
                <w:lang w:val="sr-Latn-BA"/>
              </w:rPr>
            </w:pPr>
          </w:p>
        </w:tc>
        <w:tc>
          <w:tcPr>
            <w:tcW w:w="519"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79810820" w14:textId="77777777" w:rsidR="008D2E47" w:rsidRPr="00C45032" w:rsidRDefault="008D2E47" w:rsidP="00991CB8">
            <w:pPr>
              <w:spacing w:after="0"/>
              <w:rPr>
                <w:rFonts w:eastAsia="Times New Roman" w:cs="Cambria"/>
                <w:sz w:val="20"/>
                <w:szCs w:val="20"/>
                <w:lang w:val="sr-Latn-BA"/>
              </w:rPr>
            </w:pPr>
          </w:p>
        </w:tc>
      </w:tr>
      <w:tr w:rsidR="008D2E47" w:rsidRPr="00C45032" w14:paraId="440A8DCD" w14:textId="77777777" w:rsidTr="00991CB8">
        <w:trPr>
          <w:jc w:val="center"/>
        </w:trPr>
        <w:tc>
          <w:tcPr>
            <w:tcW w:w="241"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70DFAFB3" w14:textId="77777777" w:rsidR="008D2E47" w:rsidRPr="00C45032" w:rsidRDefault="008D2E47" w:rsidP="00991CB8">
            <w:pPr>
              <w:spacing w:after="0"/>
              <w:jc w:val="center"/>
              <w:rPr>
                <w:rFonts w:eastAsia="Times New Roman" w:cs="Cambria"/>
                <w:b/>
                <w:szCs w:val="24"/>
                <w:lang w:val="sr-Latn-BA"/>
              </w:rPr>
            </w:pPr>
          </w:p>
        </w:tc>
        <w:tc>
          <w:tcPr>
            <w:tcW w:w="301"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506450E0" w14:textId="77777777" w:rsidR="008D2E47" w:rsidRPr="00C45032" w:rsidRDefault="008D2E47" w:rsidP="00991CB8">
            <w:pPr>
              <w:spacing w:after="0"/>
              <w:rPr>
                <w:rFonts w:eastAsia="Calibri" w:cs="Times New Roman"/>
                <w:b/>
                <w:szCs w:val="24"/>
                <w:lang w:val="sr-Latn-BA"/>
              </w:rPr>
            </w:pPr>
          </w:p>
        </w:tc>
        <w:tc>
          <w:tcPr>
            <w:tcW w:w="2305"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337F7C1D" w14:textId="77777777" w:rsidR="008D2E47" w:rsidRPr="00C45032" w:rsidRDefault="008D2E47" w:rsidP="00991CB8">
            <w:pPr>
              <w:spacing w:after="0"/>
              <w:rPr>
                <w:rFonts w:eastAsia="Calibri" w:cs="Times New Roman"/>
                <w:b/>
                <w:bCs/>
                <w:szCs w:val="24"/>
                <w:lang w:val="sr-Latn-BA"/>
              </w:rPr>
            </w:pPr>
            <w:r w:rsidRPr="00C45032">
              <w:rPr>
                <w:rFonts w:eastAsia="Calibri" w:cs="Times New Roman"/>
                <w:b/>
                <w:bCs/>
                <w:szCs w:val="24"/>
                <w:lang w:val="sr-Latn-BA"/>
              </w:rPr>
              <w:t>2.1. ZAKONODAVNI OKVIR</w:t>
            </w:r>
          </w:p>
        </w:tc>
        <w:tc>
          <w:tcPr>
            <w:tcW w:w="486"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CC93D1A" w14:textId="77777777" w:rsidR="008D2E47" w:rsidRPr="00C45032" w:rsidRDefault="008D2E47" w:rsidP="00991CB8">
            <w:pPr>
              <w:spacing w:after="0"/>
              <w:jc w:val="center"/>
              <w:rPr>
                <w:rFonts w:eastAsia="Calibri" w:cs="Times New Roman"/>
                <w:b/>
                <w:szCs w:val="24"/>
                <w:lang w:val="sr-Latn-BA"/>
              </w:rPr>
            </w:pPr>
          </w:p>
        </w:tc>
        <w:tc>
          <w:tcPr>
            <w:tcW w:w="488"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0F39DCC0" w14:textId="77777777" w:rsidR="008D2E47" w:rsidRPr="00C45032" w:rsidRDefault="008D2E47" w:rsidP="00991CB8">
            <w:pPr>
              <w:spacing w:after="0"/>
              <w:jc w:val="center"/>
              <w:rPr>
                <w:rFonts w:eastAsia="Calibri" w:cs="Times New Roman"/>
                <w:b/>
                <w:szCs w:val="24"/>
                <w:lang w:val="sr-Latn-BA"/>
              </w:rPr>
            </w:pPr>
          </w:p>
        </w:tc>
        <w:tc>
          <w:tcPr>
            <w:tcW w:w="660"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9D65E1C" w14:textId="77777777" w:rsidR="008D2E47" w:rsidRPr="00C45032" w:rsidRDefault="008D2E47" w:rsidP="00991CB8">
            <w:pPr>
              <w:spacing w:after="0"/>
              <w:jc w:val="center"/>
              <w:rPr>
                <w:rFonts w:eastAsia="Calibri" w:cs="Cambria"/>
                <w:b/>
                <w:bCs/>
                <w:sz w:val="20"/>
                <w:szCs w:val="20"/>
                <w:lang w:val="sr-Latn-BA"/>
              </w:rPr>
            </w:pPr>
          </w:p>
        </w:tc>
        <w:tc>
          <w:tcPr>
            <w:tcW w:w="519"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6FE52007" w14:textId="77777777" w:rsidR="008D2E47" w:rsidRPr="00C45032" w:rsidRDefault="008D2E47" w:rsidP="00991CB8">
            <w:pPr>
              <w:spacing w:after="0"/>
              <w:rPr>
                <w:rFonts w:eastAsia="Times New Roman" w:cs="Cambria"/>
                <w:b/>
                <w:bCs/>
                <w:sz w:val="20"/>
                <w:szCs w:val="20"/>
                <w:lang w:val="sr-Latn-BA"/>
              </w:rPr>
            </w:pPr>
          </w:p>
        </w:tc>
      </w:tr>
      <w:tr w:rsidR="008D2E47" w:rsidRPr="00C45032" w14:paraId="322A2FF7" w14:textId="77777777" w:rsidTr="00991CB8">
        <w:trPr>
          <w:jc w:val="center"/>
        </w:trPr>
        <w:tc>
          <w:tcPr>
            <w:tcW w:w="241"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3EEC29E" w14:textId="77777777" w:rsidR="008D2E47" w:rsidRPr="00C45032" w:rsidRDefault="008D2E47" w:rsidP="00991CB8">
            <w:pPr>
              <w:keepNext/>
              <w:keepLines/>
              <w:spacing w:before="0" w:after="0"/>
              <w:jc w:val="center"/>
              <w:rPr>
                <w:rFonts w:eastAsia="Times New Roman" w:cs="Cambria"/>
                <w:b/>
                <w:szCs w:val="24"/>
                <w:lang w:val="sr-Latn-BA"/>
              </w:rPr>
            </w:pPr>
            <w:r w:rsidRPr="00C45032">
              <w:rPr>
                <w:rFonts w:eastAsia="Calibri" w:cs="Tahoma"/>
                <w:b/>
                <w:bCs/>
                <w:szCs w:val="24"/>
                <w:lang w:val="sr-Latn-BA"/>
              </w:rPr>
              <w:t>Ozn.</w:t>
            </w:r>
          </w:p>
        </w:tc>
        <w:tc>
          <w:tcPr>
            <w:tcW w:w="301"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59AD1CBC" w14:textId="77777777" w:rsidR="008D2E47" w:rsidRPr="00C45032" w:rsidRDefault="008D2E47" w:rsidP="00991CB8">
            <w:pPr>
              <w:keepNext/>
              <w:keepLines/>
              <w:spacing w:before="0" w:after="0"/>
              <w:jc w:val="center"/>
              <w:rPr>
                <w:rFonts w:eastAsia="Calibri" w:cs="Tahoma"/>
                <w:b/>
                <w:bCs/>
                <w:szCs w:val="24"/>
                <w:lang w:val="sr-Latn-BA"/>
              </w:rPr>
            </w:pPr>
            <w:r w:rsidRPr="00C45032">
              <w:rPr>
                <w:rFonts w:eastAsia="Calibri" w:cs="Tahoma"/>
                <w:b/>
                <w:bCs/>
                <w:szCs w:val="24"/>
                <w:lang w:val="sr-Latn-BA"/>
              </w:rPr>
              <w:t>Nadležna</w:t>
            </w:r>
          </w:p>
          <w:p w14:paraId="6134435E" w14:textId="77777777" w:rsidR="008D2E47" w:rsidRPr="00C45032" w:rsidRDefault="008D2E47" w:rsidP="00991CB8">
            <w:pPr>
              <w:keepNext/>
              <w:keepLines/>
              <w:spacing w:before="0" w:after="0"/>
              <w:jc w:val="center"/>
              <w:rPr>
                <w:rFonts w:eastAsia="Times New Roman" w:cs="Cambria"/>
                <w:b/>
                <w:szCs w:val="24"/>
                <w:lang w:val="sr-Latn-BA"/>
              </w:rPr>
            </w:pPr>
            <w:r w:rsidRPr="00C45032">
              <w:rPr>
                <w:rFonts w:eastAsia="Calibri" w:cs="Tahoma"/>
                <w:b/>
                <w:bCs/>
                <w:szCs w:val="24"/>
                <w:lang w:val="sr-Latn-BA"/>
              </w:rPr>
              <w:t xml:space="preserve"> inst.</w:t>
            </w:r>
          </w:p>
        </w:tc>
        <w:tc>
          <w:tcPr>
            <w:tcW w:w="2305"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2D095CA5" w14:textId="77777777" w:rsidR="008D2E47" w:rsidRPr="00C45032" w:rsidRDefault="008D2E47" w:rsidP="00991CB8">
            <w:pPr>
              <w:keepNext/>
              <w:keepLines/>
              <w:spacing w:before="0" w:after="0"/>
              <w:rPr>
                <w:rFonts w:eastAsia="Times New Roman" w:cs="Cambria"/>
                <w:b/>
                <w:bCs/>
                <w:szCs w:val="24"/>
                <w:lang w:val="sr-Latn-BA"/>
              </w:rPr>
            </w:pPr>
            <w:r w:rsidRPr="00C45032">
              <w:rPr>
                <w:rFonts w:eastAsia="Calibri" w:cs="Tahoma"/>
                <w:b/>
                <w:bCs/>
                <w:szCs w:val="24"/>
                <w:lang w:val="sr-Latn-BA"/>
              </w:rPr>
              <w:t>Naziv</w:t>
            </w:r>
          </w:p>
        </w:tc>
        <w:tc>
          <w:tcPr>
            <w:tcW w:w="486"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5B33E435" w14:textId="77777777" w:rsidR="008D2E47" w:rsidRPr="00C45032" w:rsidRDefault="008D2E47" w:rsidP="00991CB8">
            <w:pPr>
              <w:spacing w:before="0" w:after="0"/>
              <w:jc w:val="center"/>
              <w:rPr>
                <w:rFonts w:eastAsia="Times New Roman" w:cs="Cambria"/>
                <w:b/>
                <w:szCs w:val="24"/>
                <w:lang w:val="sr-Latn-BA"/>
              </w:rPr>
            </w:pPr>
            <w:r w:rsidRPr="00C45032">
              <w:rPr>
                <w:rFonts w:eastAsia="Times New Roman" w:cs="Cambria"/>
                <w:b/>
                <w:szCs w:val="24"/>
                <w:lang w:val="sr-Latn-BA"/>
              </w:rPr>
              <w:t>Donošenje</w:t>
            </w:r>
          </w:p>
        </w:tc>
        <w:tc>
          <w:tcPr>
            <w:tcW w:w="488" w:type="pct"/>
            <w:vMerge w:val="restart"/>
            <w:tcBorders>
              <w:top w:val="single" w:sz="4" w:space="0" w:color="auto"/>
              <w:left w:val="single" w:sz="4" w:space="0" w:color="000000"/>
              <w:bottom w:val="single" w:sz="4" w:space="0" w:color="auto"/>
              <w:right w:val="single" w:sz="4" w:space="0" w:color="000000"/>
            </w:tcBorders>
            <w:shd w:val="clear" w:color="auto" w:fill="D9D9D9"/>
            <w:vAlign w:val="center"/>
            <w:hideMark/>
          </w:tcPr>
          <w:p w14:paraId="70C69CEB" w14:textId="77777777" w:rsidR="008D2E47" w:rsidRPr="00C45032" w:rsidRDefault="008D2E47" w:rsidP="00991CB8">
            <w:pPr>
              <w:spacing w:before="0" w:after="0"/>
              <w:jc w:val="center"/>
              <w:rPr>
                <w:rFonts w:eastAsia="Times New Roman" w:cs="Cambria"/>
                <w:b/>
                <w:szCs w:val="24"/>
                <w:lang w:val="sr-Latn-BA"/>
              </w:rPr>
            </w:pPr>
            <w:r w:rsidRPr="00C45032">
              <w:rPr>
                <w:rFonts w:eastAsia="Times New Roman" w:cs="Cambria"/>
                <w:b/>
                <w:szCs w:val="24"/>
                <w:lang w:val="sr-Latn-BA"/>
              </w:rPr>
              <w:t>Primjena</w:t>
            </w:r>
          </w:p>
        </w:tc>
        <w:tc>
          <w:tcPr>
            <w:tcW w:w="1179"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0E7ED125" w14:textId="77777777" w:rsidR="008D2E47" w:rsidRPr="00C45032" w:rsidRDefault="008D2E47" w:rsidP="00991CB8">
            <w:pPr>
              <w:spacing w:before="0" w:after="0"/>
              <w:jc w:val="center"/>
              <w:rPr>
                <w:rFonts w:eastAsia="Calibri" w:cs="Tahoma"/>
                <w:b/>
                <w:szCs w:val="24"/>
                <w:lang w:val="sr-Latn-BA"/>
              </w:rPr>
            </w:pPr>
            <w:r w:rsidRPr="00C45032">
              <w:rPr>
                <w:rFonts w:eastAsia="Calibri" w:cs="Tahoma"/>
                <w:b/>
                <w:szCs w:val="24"/>
                <w:lang w:val="sr-Latn-BA"/>
              </w:rPr>
              <w:t>Pravna tekovina</w:t>
            </w:r>
          </w:p>
        </w:tc>
      </w:tr>
      <w:tr w:rsidR="008D2E47" w:rsidRPr="00C45032" w14:paraId="56B8A6D1" w14:textId="77777777" w:rsidTr="00991CB8">
        <w:trPr>
          <w:jc w:val="center"/>
        </w:trPr>
        <w:tc>
          <w:tcPr>
            <w:tcW w:w="241" w:type="pct"/>
            <w:vMerge/>
            <w:tcBorders>
              <w:top w:val="single" w:sz="4" w:space="0" w:color="auto"/>
              <w:left w:val="single" w:sz="4" w:space="0" w:color="000000"/>
              <w:bottom w:val="single" w:sz="4" w:space="0" w:color="auto"/>
              <w:right w:val="single" w:sz="4" w:space="0" w:color="000000"/>
            </w:tcBorders>
            <w:vAlign w:val="center"/>
            <w:hideMark/>
          </w:tcPr>
          <w:p w14:paraId="177EE110" w14:textId="77777777" w:rsidR="008D2E47" w:rsidRPr="00C45032" w:rsidRDefault="008D2E47" w:rsidP="00991CB8">
            <w:pPr>
              <w:spacing w:before="0" w:after="0"/>
              <w:rPr>
                <w:rFonts w:eastAsia="Times New Roman" w:cs="Cambria"/>
                <w:b/>
                <w:szCs w:val="24"/>
                <w:lang w:val="sr-Latn-BA"/>
              </w:rPr>
            </w:pPr>
          </w:p>
        </w:tc>
        <w:tc>
          <w:tcPr>
            <w:tcW w:w="301" w:type="pct"/>
            <w:vMerge/>
            <w:tcBorders>
              <w:top w:val="single" w:sz="4" w:space="0" w:color="auto"/>
              <w:left w:val="single" w:sz="4" w:space="0" w:color="000000"/>
              <w:bottom w:val="single" w:sz="4" w:space="0" w:color="auto"/>
              <w:right w:val="single" w:sz="4" w:space="0" w:color="000000"/>
            </w:tcBorders>
            <w:vAlign w:val="center"/>
            <w:hideMark/>
          </w:tcPr>
          <w:p w14:paraId="798CDD7A" w14:textId="77777777" w:rsidR="008D2E47" w:rsidRPr="00C45032" w:rsidRDefault="008D2E47" w:rsidP="00991CB8">
            <w:pPr>
              <w:spacing w:before="0" w:after="0"/>
              <w:rPr>
                <w:rFonts w:eastAsia="Times New Roman" w:cs="Cambria"/>
                <w:b/>
                <w:szCs w:val="24"/>
                <w:lang w:val="sr-Latn-BA"/>
              </w:rPr>
            </w:pPr>
          </w:p>
        </w:tc>
        <w:tc>
          <w:tcPr>
            <w:tcW w:w="2305" w:type="pct"/>
            <w:vMerge/>
            <w:tcBorders>
              <w:top w:val="single" w:sz="4" w:space="0" w:color="auto"/>
              <w:left w:val="single" w:sz="4" w:space="0" w:color="000000"/>
              <w:bottom w:val="single" w:sz="4" w:space="0" w:color="auto"/>
              <w:right w:val="single" w:sz="4" w:space="0" w:color="000000"/>
            </w:tcBorders>
            <w:vAlign w:val="center"/>
            <w:hideMark/>
          </w:tcPr>
          <w:p w14:paraId="2C199A24" w14:textId="77777777" w:rsidR="008D2E47" w:rsidRPr="00C45032" w:rsidRDefault="008D2E47" w:rsidP="00991CB8">
            <w:pPr>
              <w:spacing w:before="0" w:after="0"/>
              <w:rPr>
                <w:rFonts w:eastAsia="Times New Roman" w:cs="Cambria"/>
                <w:b/>
                <w:bCs/>
                <w:szCs w:val="24"/>
                <w:lang w:val="sr-Latn-BA"/>
              </w:rPr>
            </w:pPr>
          </w:p>
        </w:tc>
        <w:tc>
          <w:tcPr>
            <w:tcW w:w="486" w:type="pct"/>
            <w:vMerge/>
            <w:tcBorders>
              <w:top w:val="single" w:sz="4" w:space="0" w:color="auto"/>
              <w:left w:val="single" w:sz="4" w:space="0" w:color="000000"/>
              <w:bottom w:val="single" w:sz="4" w:space="0" w:color="auto"/>
              <w:right w:val="single" w:sz="4" w:space="0" w:color="000000"/>
            </w:tcBorders>
            <w:vAlign w:val="center"/>
            <w:hideMark/>
          </w:tcPr>
          <w:p w14:paraId="6D3B24A0" w14:textId="77777777" w:rsidR="008D2E47" w:rsidRPr="00C45032" w:rsidRDefault="008D2E47" w:rsidP="00991CB8">
            <w:pPr>
              <w:spacing w:before="0" w:after="0"/>
              <w:rPr>
                <w:rFonts w:eastAsia="Times New Roman" w:cs="Cambria"/>
                <w:b/>
                <w:szCs w:val="24"/>
                <w:lang w:val="sr-Latn-BA"/>
              </w:rPr>
            </w:pPr>
          </w:p>
        </w:tc>
        <w:tc>
          <w:tcPr>
            <w:tcW w:w="488" w:type="pct"/>
            <w:vMerge/>
            <w:tcBorders>
              <w:top w:val="single" w:sz="4" w:space="0" w:color="auto"/>
              <w:left w:val="single" w:sz="4" w:space="0" w:color="000000"/>
              <w:bottom w:val="single" w:sz="4" w:space="0" w:color="auto"/>
              <w:right w:val="single" w:sz="4" w:space="0" w:color="000000"/>
            </w:tcBorders>
            <w:vAlign w:val="center"/>
            <w:hideMark/>
          </w:tcPr>
          <w:p w14:paraId="10F90E41" w14:textId="77777777" w:rsidR="008D2E47" w:rsidRPr="00C45032" w:rsidRDefault="008D2E47" w:rsidP="00991CB8">
            <w:pPr>
              <w:spacing w:before="0" w:after="0"/>
              <w:rPr>
                <w:rFonts w:eastAsia="Times New Roman" w:cs="Cambria"/>
                <w:b/>
                <w:szCs w:val="24"/>
                <w:lang w:val="sr-Latn-BA"/>
              </w:rPr>
            </w:pPr>
          </w:p>
        </w:tc>
        <w:tc>
          <w:tcPr>
            <w:tcW w:w="660"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3DA49E78" w14:textId="77777777" w:rsidR="008D2E47" w:rsidRPr="00C45032" w:rsidRDefault="008D2E47" w:rsidP="00991CB8">
            <w:pPr>
              <w:keepNext/>
              <w:keepLines/>
              <w:spacing w:before="0" w:after="0"/>
              <w:jc w:val="center"/>
              <w:rPr>
                <w:rFonts w:eastAsia="Calibri" w:cs="Tahoma"/>
                <w:b/>
                <w:bCs/>
                <w:szCs w:val="24"/>
                <w:lang w:val="sr-Latn-BA"/>
              </w:rPr>
            </w:pPr>
            <w:r w:rsidRPr="00C45032">
              <w:rPr>
                <w:rFonts w:eastAsia="Calibri" w:cs="Tahoma"/>
                <w:b/>
                <w:szCs w:val="24"/>
                <w:lang w:val="sr-Latn-BA"/>
              </w:rPr>
              <w:t>Celex No</w:t>
            </w:r>
          </w:p>
        </w:tc>
        <w:tc>
          <w:tcPr>
            <w:tcW w:w="519"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F6026AD" w14:textId="77777777" w:rsidR="008D2E47" w:rsidRPr="00C45032" w:rsidRDefault="008D2E47" w:rsidP="00991CB8">
            <w:pPr>
              <w:keepNext/>
              <w:keepLines/>
              <w:spacing w:before="0" w:after="0"/>
              <w:jc w:val="center"/>
              <w:rPr>
                <w:rFonts w:eastAsia="Calibri" w:cs="Tahoma"/>
                <w:b/>
                <w:bCs/>
                <w:szCs w:val="24"/>
                <w:lang w:val="sr-Latn-BA"/>
              </w:rPr>
            </w:pPr>
            <w:r w:rsidRPr="00C45032">
              <w:rPr>
                <w:rFonts w:eastAsia="Calibri" w:cs="Tahoma"/>
                <w:b/>
                <w:bCs/>
                <w:szCs w:val="24"/>
                <w:lang w:val="sr-Latn-BA"/>
              </w:rPr>
              <w:t>Ostalo</w:t>
            </w:r>
          </w:p>
        </w:tc>
      </w:tr>
      <w:tr w:rsidR="008D2E47" w:rsidRPr="00C45032" w14:paraId="506A3479" w14:textId="77777777" w:rsidTr="00991CB8">
        <w:trPr>
          <w:jc w:val="center"/>
        </w:trPr>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04E49664" w14:textId="77777777" w:rsidR="008D2E47" w:rsidRPr="00C45032" w:rsidRDefault="008D2E47" w:rsidP="00991CB8">
            <w:pPr>
              <w:spacing w:after="0"/>
              <w:rPr>
                <w:rFonts w:eastAsia="Calibri" w:cs="Times New Roman"/>
                <w:b/>
                <w:bCs/>
                <w:szCs w:val="24"/>
                <w:lang w:val="sr-Latn-BA"/>
              </w:rPr>
            </w:pPr>
            <w:r w:rsidRPr="00C45032">
              <w:rPr>
                <w:rFonts w:eastAsia="Calibri" w:cs="Times New Roman"/>
                <w:b/>
                <w:bCs/>
                <w:szCs w:val="24"/>
                <w:lang w:val="sr-Latn-BA"/>
              </w:rPr>
              <w:t xml:space="preserve">                                A) Opšta carinska pravila i procedure</w:t>
            </w:r>
          </w:p>
        </w:tc>
      </w:tr>
      <w:tr w:rsidR="008D2E47" w:rsidRPr="00C45032" w14:paraId="790A5A1C" w14:textId="77777777" w:rsidTr="00991CB8">
        <w:trPr>
          <w:jc w:val="center"/>
        </w:trPr>
        <w:tc>
          <w:tcPr>
            <w:tcW w:w="24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56BDE00" w14:textId="77777777" w:rsidR="008D2E47" w:rsidRPr="00C45032" w:rsidRDefault="008D2E47" w:rsidP="008D2E47">
            <w:pPr>
              <w:pStyle w:val="ListParagraph"/>
              <w:numPr>
                <w:ilvl w:val="0"/>
                <w:numId w:val="50"/>
              </w:numPr>
              <w:spacing w:before="0" w:after="0"/>
              <w:rPr>
                <w:rFonts w:eastAsia="Calibri" w:cs="Times New Roman"/>
                <w:szCs w:val="24"/>
                <w:lang w:val="sr-Latn-BA"/>
              </w:rPr>
            </w:pPr>
          </w:p>
        </w:tc>
        <w:tc>
          <w:tcPr>
            <w:tcW w:w="30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63069E2"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MF</w:t>
            </w:r>
          </w:p>
        </w:tc>
        <w:tc>
          <w:tcPr>
            <w:tcW w:w="2305"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A5AF2AB" w14:textId="77777777" w:rsidR="008D2E47" w:rsidRPr="00C45032" w:rsidRDefault="008D2E47" w:rsidP="00991CB8">
            <w:pPr>
              <w:spacing w:before="0" w:after="0"/>
              <w:ind w:left="89" w:right="113"/>
              <w:rPr>
                <w:rFonts w:eastAsia="Calibri" w:cs="Times New Roman"/>
                <w:szCs w:val="24"/>
                <w:lang w:val="sr-Latn-BA"/>
              </w:rPr>
            </w:pPr>
            <w:r w:rsidRPr="00C45032">
              <w:rPr>
                <w:rFonts w:cs="Arial"/>
                <w:szCs w:val="24"/>
                <w:lang w:val="sr-Latn-BA"/>
              </w:rPr>
              <w:t>Uredba o izmjenama i dopunama Uredbe o bližem načinu sprovođenja carinskih postupaka i carinskih formalnosti</w:t>
            </w:r>
          </w:p>
        </w:tc>
        <w:tc>
          <w:tcPr>
            <w:tcW w:w="486"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E1C75B8"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2025/I</w:t>
            </w:r>
          </w:p>
        </w:tc>
        <w:tc>
          <w:tcPr>
            <w:tcW w:w="48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4DCE763"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2025/II</w:t>
            </w:r>
          </w:p>
        </w:tc>
        <w:tc>
          <w:tcPr>
            <w:tcW w:w="66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9A5AF1D" w14:textId="77777777" w:rsidR="008D2E47" w:rsidRPr="00C45032" w:rsidRDefault="008D2E47" w:rsidP="00991CB8">
            <w:pPr>
              <w:spacing w:before="60" w:after="0"/>
              <w:jc w:val="center"/>
              <w:rPr>
                <w:rFonts w:eastAsia="Times New Roman" w:cs="Calibri"/>
                <w:bCs/>
                <w:sz w:val="20"/>
                <w:szCs w:val="20"/>
                <w:lang w:val="sr-Latn-CS"/>
              </w:rPr>
            </w:pPr>
            <w:r w:rsidRPr="00C45032">
              <w:rPr>
                <w:rFonts w:eastAsia="Times New Roman" w:cs="Calibri"/>
                <w:bCs/>
                <w:sz w:val="20"/>
                <w:szCs w:val="20"/>
                <w:lang w:val="sr-Latn-CS"/>
              </w:rPr>
              <w:t xml:space="preserve">32021R1934 </w:t>
            </w:r>
            <w:r w:rsidRPr="00C45032">
              <w:rPr>
                <w:rFonts w:eastAsia="Calibri" w:cs="Tahoma"/>
                <w:sz w:val="20"/>
                <w:szCs w:val="20"/>
                <w:lang w:val="sr-Latn-BA"/>
              </w:rPr>
              <w:t>[P]</w:t>
            </w:r>
          </w:p>
          <w:p w14:paraId="343B9F76" w14:textId="77777777" w:rsidR="008D2E47" w:rsidRPr="00C45032" w:rsidRDefault="008D2E47" w:rsidP="00991CB8">
            <w:pPr>
              <w:spacing w:before="0" w:after="0"/>
              <w:jc w:val="center"/>
              <w:rPr>
                <w:rFonts w:eastAsia="Calibri" w:cs="Tahoma"/>
                <w:sz w:val="20"/>
                <w:szCs w:val="20"/>
                <w:lang w:val="sr-Latn-BA"/>
              </w:rPr>
            </w:pPr>
            <w:r w:rsidRPr="00C45032">
              <w:rPr>
                <w:rFonts w:eastAsia="Times New Roman" w:cs="Calibri"/>
                <w:bCs/>
                <w:sz w:val="20"/>
                <w:szCs w:val="20"/>
                <w:lang w:val="sr-Latn-CS"/>
              </w:rPr>
              <w:t xml:space="preserve">32022R2334 </w:t>
            </w:r>
            <w:r w:rsidRPr="00C45032">
              <w:rPr>
                <w:rFonts w:eastAsia="Calibri" w:cs="Tahoma"/>
                <w:sz w:val="20"/>
                <w:szCs w:val="20"/>
                <w:lang w:val="sr-Latn-BA"/>
              </w:rPr>
              <w:t>[D]</w:t>
            </w:r>
          </w:p>
          <w:p w14:paraId="6E6146FC"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32023R0398 [P]</w:t>
            </w:r>
          </w:p>
          <w:p w14:paraId="24ED1893" w14:textId="77777777" w:rsidR="008D2E47" w:rsidRPr="00C45032" w:rsidRDefault="008D2E47" w:rsidP="00991CB8">
            <w:pPr>
              <w:spacing w:before="0" w:after="0"/>
              <w:jc w:val="center"/>
              <w:rPr>
                <w:rFonts w:eastAsia="Calibri" w:cs="Tahoma"/>
                <w:sz w:val="20"/>
                <w:szCs w:val="20"/>
              </w:rPr>
            </w:pPr>
            <w:r w:rsidRPr="00C45032">
              <w:rPr>
                <w:rFonts w:eastAsia="Calibri" w:cs="Tahoma"/>
                <w:sz w:val="20"/>
                <w:szCs w:val="20"/>
                <w:lang w:val="sr-Latn-BA"/>
              </w:rPr>
              <w:t xml:space="preserve">32024R0634 </w:t>
            </w:r>
            <w:r w:rsidRPr="00C45032">
              <w:rPr>
                <w:rFonts w:eastAsia="Calibri" w:cs="Tahoma"/>
                <w:sz w:val="20"/>
                <w:szCs w:val="20"/>
              </w:rPr>
              <w:t>[P]</w:t>
            </w:r>
          </w:p>
          <w:p w14:paraId="36D48FF3"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32024R0635 [P]</w:t>
            </w:r>
          </w:p>
        </w:tc>
        <w:tc>
          <w:tcPr>
            <w:tcW w:w="51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3A3413C" w14:textId="77777777" w:rsidR="008D2E47" w:rsidRPr="00C45032" w:rsidRDefault="008D2E47" w:rsidP="00991CB8">
            <w:pPr>
              <w:spacing w:after="0"/>
              <w:rPr>
                <w:rFonts w:eastAsia="Calibri" w:cs="Times New Roman"/>
                <w:sz w:val="20"/>
                <w:szCs w:val="20"/>
                <w:lang w:val="sr-Latn-BA"/>
              </w:rPr>
            </w:pPr>
          </w:p>
        </w:tc>
      </w:tr>
      <w:tr w:rsidR="008D2E47" w:rsidRPr="00C45032" w14:paraId="2FCA4FF9" w14:textId="77777777" w:rsidTr="00991CB8">
        <w:trPr>
          <w:jc w:val="center"/>
        </w:trPr>
        <w:tc>
          <w:tcPr>
            <w:tcW w:w="24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D2FD0AC" w14:textId="77777777" w:rsidR="008D2E47" w:rsidRPr="00C45032" w:rsidRDefault="008D2E47" w:rsidP="008D2E47">
            <w:pPr>
              <w:pStyle w:val="ListParagraph"/>
              <w:numPr>
                <w:ilvl w:val="0"/>
                <w:numId w:val="50"/>
              </w:numPr>
              <w:spacing w:before="0" w:after="0"/>
              <w:rPr>
                <w:rFonts w:eastAsia="Calibri" w:cs="Times New Roman"/>
                <w:szCs w:val="24"/>
                <w:lang w:val="sr-Latn-BA"/>
              </w:rPr>
            </w:pPr>
          </w:p>
        </w:tc>
        <w:tc>
          <w:tcPr>
            <w:tcW w:w="30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E650A8F"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 xml:space="preserve">MF </w:t>
            </w:r>
          </w:p>
        </w:tc>
        <w:tc>
          <w:tcPr>
            <w:tcW w:w="2305"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552F302" w14:textId="14517528" w:rsidR="008D2E47" w:rsidRPr="00C45032" w:rsidRDefault="008D2E47" w:rsidP="00991CB8">
            <w:pPr>
              <w:spacing w:before="0" w:after="0"/>
              <w:ind w:left="89" w:right="113"/>
              <w:rPr>
                <w:rFonts w:cs="Arial"/>
                <w:szCs w:val="24"/>
                <w:lang w:val="sr-Latn-BA"/>
              </w:rPr>
            </w:pPr>
            <w:r w:rsidRPr="00C45032">
              <w:rPr>
                <w:rFonts w:cs="Arial"/>
                <w:szCs w:val="24"/>
                <w:lang w:val="sr-Latn-BA"/>
              </w:rPr>
              <w:t xml:space="preserve">Uredba o izmjenama i dopunama Uredbe o bližem načinu sprovođenja carinskih postupaka i carinskih formalnosti </w:t>
            </w:r>
            <w:r w:rsidR="005D5F66" w:rsidRPr="00C45032">
              <w:rPr>
                <w:rStyle w:val="FootnoteReference"/>
                <w:rFonts w:cs="Arial"/>
                <w:szCs w:val="24"/>
                <w:lang w:val="sr-Latn-BA"/>
              </w:rPr>
              <w:footnoteReference w:id="18"/>
            </w:r>
          </w:p>
        </w:tc>
        <w:tc>
          <w:tcPr>
            <w:tcW w:w="486"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A414C26"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2026/IV</w:t>
            </w:r>
          </w:p>
        </w:tc>
        <w:tc>
          <w:tcPr>
            <w:tcW w:w="48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6131F07"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2027/I</w:t>
            </w:r>
          </w:p>
        </w:tc>
        <w:tc>
          <w:tcPr>
            <w:tcW w:w="66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69A257C" w14:textId="77777777" w:rsidR="008D2E47" w:rsidRPr="00C45032" w:rsidRDefault="008D2E47" w:rsidP="00991CB8">
            <w:pPr>
              <w:spacing w:after="0"/>
              <w:jc w:val="center"/>
              <w:rPr>
                <w:rFonts w:eastAsia="Calibri" w:cs="Tahoma"/>
                <w:sz w:val="20"/>
                <w:szCs w:val="20"/>
                <w:lang w:val="sr-Latn-BA"/>
              </w:rPr>
            </w:pPr>
            <w:r w:rsidRPr="00C45032">
              <w:rPr>
                <w:rFonts w:eastAsia="Times New Roman" w:cs="Calibri"/>
                <w:bCs/>
                <w:sz w:val="20"/>
                <w:szCs w:val="20"/>
                <w:lang w:val="sr-Latn-CS"/>
              </w:rPr>
              <w:t xml:space="preserve">32024R1071 </w:t>
            </w:r>
            <w:r w:rsidRPr="00C45032">
              <w:rPr>
                <w:rFonts w:eastAsia="Calibri" w:cs="Tahoma"/>
                <w:sz w:val="20"/>
                <w:szCs w:val="20"/>
                <w:lang w:val="sr-Latn-BA"/>
              </w:rPr>
              <w:t>[P]</w:t>
            </w:r>
          </w:p>
          <w:p w14:paraId="229CED00" w14:textId="77777777" w:rsidR="008D2E47" w:rsidRPr="00C45032" w:rsidRDefault="008D2E47" w:rsidP="00991CB8">
            <w:pPr>
              <w:spacing w:before="0" w:after="0"/>
              <w:jc w:val="center"/>
              <w:rPr>
                <w:rFonts w:eastAsia="Times New Roman" w:cs="Calibri"/>
                <w:bCs/>
                <w:sz w:val="20"/>
                <w:szCs w:val="20"/>
                <w:lang w:val="sr-Latn-CS"/>
              </w:rPr>
            </w:pPr>
            <w:r w:rsidRPr="00C45032">
              <w:rPr>
                <w:rFonts w:eastAsia="Calibri" w:cs="Tahoma"/>
                <w:sz w:val="20"/>
                <w:szCs w:val="20"/>
                <w:lang w:val="sr-Latn-BA"/>
              </w:rPr>
              <w:t>32024R1072 [P]</w:t>
            </w:r>
          </w:p>
        </w:tc>
        <w:tc>
          <w:tcPr>
            <w:tcW w:w="51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93CE280" w14:textId="77777777" w:rsidR="008D2E47" w:rsidRPr="00C45032" w:rsidRDefault="008D2E47" w:rsidP="00991CB8">
            <w:pPr>
              <w:spacing w:after="0"/>
              <w:rPr>
                <w:rFonts w:eastAsia="Calibri" w:cs="Times New Roman"/>
                <w:sz w:val="20"/>
                <w:szCs w:val="20"/>
                <w:lang w:val="sr-Latn-BA"/>
              </w:rPr>
            </w:pPr>
          </w:p>
        </w:tc>
      </w:tr>
      <w:tr w:rsidR="008D2E47" w:rsidRPr="003D0955" w14:paraId="3E4EA599" w14:textId="77777777" w:rsidTr="00991CB8">
        <w:trPr>
          <w:jc w:val="center"/>
        </w:trPr>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7F6AC684" w14:textId="77777777" w:rsidR="008D2E47" w:rsidRPr="00C45032" w:rsidRDefault="008D2E47" w:rsidP="00991CB8">
            <w:pPr>
              <w:spacing w:after="0"/>
              <w:rPr>
                <w:rFonts w:eastAsia="Calibri" w:cs="Times New Roman"/>
                <w:b/>
                <w:bCs/>
                <w:szCs w:val="20"/>
                <w:lang w:val="de-DE"/>
              </w:rPr>
            </w:pPr>
            <w:r w:rsidRPr="00C45032">
              <w:rPr>
                <w:rFonts w:eastAsia="Calibri" w:cs="Times New Roman"/>
                <w:b/>
                <w:bCs/>
                <w:szCs w:val="20"/>
                <w:lang w:val="sr-Latn-BA"/>
              </w:rPr>
              <w:t xml:space="preserve">                            B) Carinska klasifikacija i tarifa</w:t>
            </w:r>
          </w:p>
        </w:tc>
      </w:tr>
      <w:tr w:rsidR="008D2E47" w:rsidRPr="00C45032" w14:paraId="41120C1B" w14:textId="77777777" w:rsidTr="00991CB8">
        <w:trPr>
          <w:jc w:val="center"/>
        </w:trPr>
        <w:tc>
          <w:tcPr>
            <w:tcW w:w="24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A33AAEF" w14:textId="77777777" w:rsidR="008D2E47" w:rsidRPr="00C45032" w:rsidRDefault="008D2E47" w:rsidP="008D2E47">
            <w:pPr>
              <w:pStyle w:val="ListParagraph"/>
              <w:numPr>
                <w:ilvl w:val="0"/>
                <w:numId w:val="50"/>
              </w:numPr>
              <w:spacing w:after="0"/>
              <w:rPr>
                <w:rFonts w:eastAsia="Calibri" w:cs="Times New Roman"/>
                <w:szCs w:val="24"/>
                <w:lang w:val="sr-Latn-BA"/>
              </w:rPr>
            </w:pPr>
          </w:p>
        </w:tc>
        <w:tc>
          <w:tcPr>
            <w:tcW w:w="30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5B31702F"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MF</w:t>
            </w:r>
          </w:p>
        </w:tc>
        <w:tc>
          <w:tcPr>
            <w:tcW w:w="2305"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2A9A15B" w14:textId="77777777" w:rsidR="008D2E47" w:rsidRPr="00C45032" w:rsidRDefault="008D2E47" w:rsidP="00991CB8">
            <w:pPr>
              <w:spacing w:after="0"/>
              <w:rPr>
                <w:rFonts w:eastAsia="Calibri" w:cs="Times New Roman"/>
                <w:szCs w:val="24"/>
                <w:lang w:val="sr-Latn-BA"/>
              </w:rPr>
            </w:pPr>
            <w:r w:rsidRPr="00C45032">
              <w:rPr>
                <w:rFonts w:eastAsia="Calibri" w:cs="Times New Roman"/>
                <w:szCs w:val="24"/>
                <w:lang w:val="sr-Latn-BA"/>
              </w:rPr>
              <w:t xml:space="preserve"> Uredba o carinskoj tarifi za 2026. godinu </w:t>
            </w:r>
          </w:p>
        </w:tc>
        <w:tc>
          <w:tcPr>
            <w:tcW w:w="486"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09FD137"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2025/IV</w:t>
            </w:r>
          </w:p>
        </w:tc>
        <w:tc>
          <w:tcPr>
            <w:tcW w:w="48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5E29E473"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2026/I</w:t>
            </w:r>
          </w:p>
        </w:tc>
        <w:tc>
          <w:tcPr>
            <w:tcW w:w="66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82DF5D5"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31987R2658 [P]</w:t>
            </w:r>
            <w:r w:rsidRPr="00C45032">
              <w:rPr>
                <w:rStyle w:val="FootnoteReference"/>
                <w:lang w:val="sr-Latn-BA"/>
              </w:rPr>
              <w:footnoteReference w:id="19"/>
            </w:r>
          </w:p>
        </w:tc>
        <w:tc>
          <w:tcPr>
            <w:tcW w:w="51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63CAEFD" w14:textId="77777777" w:rsidR="008D2E47" w:rsidRPr="00C45032" w:rsidRDefault="008D2E47" w:rsidP="00991CB8">
            <w:pPr>
              <w:spacing w:after="0"/>
              <w:rPr>
                <w:rFonts w:eastAsia="Calibri" w:cs="Times New Roman"/>
                <w:sz w:val="20"/>
                <w:szCs w:val="20"/>
                <w:lang w:val="sr-Latn-BA"/>
              </w:rPr>
            </w:pPr>
          </w:p>
        </w:tc>
      </w:tr>
      <w:tr w:rsidR="008D2E47" w:rsidRPr="00C45032" w14:paraId="68D09237" w14:textId="77777777" w:rsidTr="00991CB8">
        <w:trPr>
          <w:jc w:val="center"/>
        </w:trPr>
        <w:tc>
          <w:tcPr>
            <w:tcW w:w="24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C674CBC" w14:textId="77777777" w:rsidR="008D2E47" w:rsidRPr="00C45032" w:rsidRDefault="008D2E47" w:rsidP="008D2E47">
            <w:pPr>
              <w:pStyle w:val="ListParagraph"/>
              <w:numPr>
                <w:ilvl w:val="0"/>
                <w:numId w:val="50"/>
              </w:numPr>
              <w:spacing w:after="0"/>
              <w:jc w:val="center"/>
              <w:rPr>
                <w:rFonts w:eastAsia="Calibri" w:cs="Times New Roman"/>
                <w:szCs w:val="24"/>
                <w:lang w:val="sr-Latn-BA"/>
              </w:rPr>
            </w:pPr>
          </w:p>
        </w:tc>
        <w:tc>
          <w:tcPr>
            <w:tcW w:w="30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51F7BBD6"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MF</w:t>
            </w:r>
          </w:p>
        </w:tc>
        <w:tc>
          <w:tcPr>
            <w:tcW w:w="2305"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7EDDE2E" w14:textId="77777777" w:rsidR="008D2E47" w:rsidRPr="00C45032" w:rsidRDefault="008D2E47" w:rsidP="00991CB8">
            <w:pPr>
              <w:spacing w:after="0"/>
              <w:rPr>
                <w:rFonts w:eastAsia="Calibri" w:cs="Times New Roman"/>
                <w:szCs w:val="24"/>
                <w:lang w:val="sr-Latn-BA"/>
              </w:rPr>
            </w:pPr>
            <w:r w:rsidRPr="00C45032">
              <w:rPr>
                <w:rFonts w:eastAsia="Calibri" w:cs="Times New Roman"/>
                <w:szCs w:val="24"/>
                <w:lang w:val="sr-Latn-BA"/>
              </w:rPr>
              <w:t xml:space="preserve"> Uredba o carinskoj tarifi za 2027. godinu </w:t>
            </w:r>
          </w:p>
        </w:tc>
        <w:tc>
          <w:tcPr>
            <w:tcW w:w="486"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B715197"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2026/IV</w:t>
            </w:r>
          </w:p>
        </w:tc>
        <w:tc>
          <w:tcPr>
            <w:tcW w:w="48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554079C"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2027/I</w:t>
            </w:r>
          </w:p>
        </w:tc>
        <w:tc>
          <w:tcPr>
            <w:tcW w:w="66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3B4F252" w14:textId="77777777" w:rsidR="008D2E47" w:rsidRPr="00C45032" w:rsidRDefault="008D2E47" w:rsidP="00991CB8">
            <w:pPr>
              <w:spacing w:before="60" w:after="0"/>
              <w:jc w:val="center"/>
              <w:rPr>
                <w:rFonts w:eastAsia="Calibri" w:cs="Tahoma"/>
                <w:sz w:val="20"/>
                <w:szCs w:val="20"/>
                <w:lang w:val="sr-Latn-BA"/>
              </w:rPr>
            </w:pPr>
            <w:r w:rsidRPr="00C45032">
              <w:rPr>
                <w:rFonts w:eastAsia="Calibri" w:cs="Tahoma"/>
                <w:sz w:val="20"/>
                <w:szCs w:val="20"/>
                <w:lang w:val="sr-Latn-BA"/>
              </w:rPr>
              <w:t>31987R2658 [P]</w:t>
            </w:r>
          </w:p>
        </w:tc>
        <w:tc>
          <w:tcPr>
            <w:tcW w:w="51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FC0F700" w14:textId="77777777" w:rsidR="008D2E47" w:rsidRPr="00C45032" w:rsidRDefault="008D2E47" w:rsidP="00991CB8">
            <w:pPr>
              <w:spacing w:after="0"/>
              <w:rPr>
                <w:rFonts w:eastAsia="Calibri" w:cs="Times New Roman"/>
                <w:sz w:val="20"/>
                <w:szCs w:val="20"/>
                <w:lang w:val="sr-Latn-BA"/>
              </w:rPr>
            </w:pPr>
          </w:p>
        </w:tc>
      </w:tr>
      <w:tr w:rsidR="008D2E47" w:rsidRPr="00C45032" w14:paraId="4B44AA82" w14:textId="77777777" w:rsidTr="00991CB8">
        <w:trPr>
          <w:jc w:val="center"/>
        </w:trPr>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2486324E" w14:textId="77777777" w:rsidR="008D2E47" w:rsidRPr="00C45032" w:rsidRDefault="008D2E47" w:rsidP="00991CB8">
            <w:pPr>
              <w:pStyle w:val="ListParagraph"/>
              <w:spacing w:before="0" w:after="0"/>
              <w:rPr>
                <w:rFonts w:eastAsia="Calibri" w:cs="Times New Roman"/>
                <w:b/>
                <w:bCs/>
                <w:szCs w:val="24"/>
                <w:lang w:val="sr-Latn-BA"/>
              </w:rPr>
            </w:pPr>
            <w:r w:rsidRPr="00C45032">
              <w:rPr>
                <w:rFonts w:eastAsia="Calibri" w:cs="Times New Roman"/>
                <w:b/>
                <w:bCs/>
                <w:szCs w:val="24"/>
                <w:lang w:val="sr-Latn-BA"/>
              </w:rPr>
              <w:t xml:space="preserve">             C) Carinski status robe i tranzit</w:t>
            </w:r>
          </w:p>
        </w:tc>
      </w:tr>
      <w:tr w:rsidR="008D2E47" w:rsidRPr="00C45032" w14:paraId="36F2408B" w14:textId="77777777" w:rsidTr="00991CB8">
        <w:trPr>
          <w:jc w:val="center"/>
        </w:trPr>
        <w:tc>
          <w:tcPr>
            <w:tcW w:w="24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44E24B4" w14:textId="77777777" w:rsidR="008D2E47" w:rsidRPr="00C45032" w:rsidRDefault="008D2E47" w:rsidP="008D2E47">
            <w:pPr>
              <w:pStyle w:val="ListParagraph"/>
              <w:numPr>
                <w:ilvl w:val="0"/>
                <w:numId w:val="3"/>
              </w:numPr>
              <w:spacing w:after="0"/>
              <w:rPr>
                <w:rFonts w:eastAsia="Calibri" w:cs="Times New Roman"/>
                <w:szCs w:val="24"/>
                <w:lang w:val="sr-Latn-BA"/>
              </w:rPr>
            </w:pPr>
          </w:p>
        </w:tc>
        <w:tc>
          <w:tcPr>
            <w:tcW w:w="30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4E2E14F"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MF</w:t>
            </w:r>
          </w:p>
        </w:tc>
        <w:tc>
          <w:tcPr>
            <w:tcW w:w="2305"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EEA7E52" w14:textId="77777777" w:rsidR="008D2E47" w:rsidRPr="00C45032" w:rsidRDefault="008D2E47" w:rsidP="00991CB8">
            <w:pPr>
              <w:spacing w:after="0"/>
              <w:rPr>
                <w:rFonts w:eastAsia="Calibri" w:cs="Times New Roman"/>
                <w:szCs w:val="24"/>
                <w:lang w:val="sr-Latn-BA"/>
              </w:rPr>
            </w:pPr>
            <w:r w:rsidRPr="00C45032">
              <w:rPr>
                <w:rFonts w:eastAsia="Calibri" w:cs="Times New Roman"/>
                <w:szCs w:val="24"/>
                <w:lang w:val="sr-Latn-BA"/>
              </w:rPr>
              <w:t xml:space="preserve"> Zakon o ratifikaciji Konvencije o zajedničkom tranzitu </w:t>
            </w:r>
          </w:p>
        </w:tc>
        <w:tc>
          <w:tcPr>
            <w:tcW w:w="486"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4FCFBD6"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2025/IV</w:t>
            </w:r>
          </w:p>
        </w:tc>
        <w:tc>
          <w:tcPr>
            <w:tcW w:w="48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85617E2"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2026/I</w:t>
            </w:r>
          </w:p>
        </w:tc>
        <w:tc>
          <w:tcPr>
            <w:tcW w:w="66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9DF1C75" w14:textId="77777777" w:rsidR="008D2E47" w:rsidRPr="00C45032" w:rsidRDefault="008D2E47" w:rsidP="00991CB8">
            <w:pPr>
              <w:spacing w:before="60" w:after="0"/>
              <w:jc w:val="center"/>
              <w:rPr>
                <w:rFonts w:eastAsia="Calibri" w:cs="Tahoma"/>
                <w:sz w:val="20"/>
                <w:szCs w:val="20"/>
                <w:lang w:val="sr-Latn-BA"/>
              </w:rPr>
            </w:pPr>
            <w:r w:rsidRPr="00C45032">
              <w:rPr>
                <w:rFonts w:eastAsia="Calibri" w:cs="Tahoma"/>
                <w:sz w:val="20"/>
                <w:szCs w:val="20"/>
                <w:lang w:val="sr-Latn-BA"/>
              </w:rPr>
              <w:t>21992D1231(01) [P]</w:t>
            </w:r>
          </w:p>
          <w:p w14:paraId="0F5388CD"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21994D0115(02) [P]</w:t>
            </w:r>
          </w:p>
          <w:p w14:paraId="12B3E137"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21994D1231(19) [P]</w:t>
            </w:r>
          </w:p>
          <w:p w14:paraId="19D3AC10"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21994D1231(21) [P]</w:t>
            </w:r>
          </w:p>
          <w:p w14:paraId="687C9450"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lastRenderedPageBreak/>
              <w:t>21996D0514(02) [P]</w:t>
            </w:r>
          </w:p>
          <w:p w14:paraId="0E52AB3D"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21997D0214(01) [P]</w:t>
            </w:r>
          </w:p>
          <w:p w14:paraId="14800566"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21997D0214(02) [P]</w:t>
            </w:r>
          </w:p>
          <w:p w14:paraId="0E5BE36A"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21997D0829(02) [P]</w:t>
            </w:r>
          </w:p>
          <w:p w14:paraId="76300650"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22001D0112(02) [P]</w:t>
            </w:r>
          </w:p>
          <w:p w14:paraId="2B6F1CBB"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22003D0004 [P]</w:t>
            </w:r>
          </w:p>
          <w:p w14:paraId="60ADFA8A"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22005D0558 [P]</w:t>
            </w:r>
          </w:p>
          <w:p w14:paraId="0D715A5A"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22005D0559 [P]</w:t>
            </w:r>
          </w:p>
          <w:p w14:paraId="50A3D67B"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22005D0560 [P]</w:t>
            </w:r>
          </w:p>
          <w:p w14:paraId="386817D5"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22005D0632 [P]</w:t>
            </w:r>
          </w:p>
          <w:p w14:paraId="0C67167B"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22005D0882 [P]</w:t>
            </w:r>
          </w:p>
          <w:p w14:paraId="69D626D3"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22008D0786 [P]</w:t>
            </w:r>
          </w:p>
          <w:p w14:paraId="579C6B0E"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22009D0606 [P]</w:t>
            </w:r>
          </w:p>
          <w:p w14:paraId="26C3E256"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22013D0510 [P]</w:t>
            </w:r>
          </w:p>
          <w:p w14:paraId="43CEC672"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22013D0675 [P]</w:t>
            </w:r>
          </w:p>
          <w:p w14:paraId="6E9FEF02"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22015D1069 [P]</w:t>
            </w:r>
          </w:p>
          <w:p w14:paraId="08A119A3"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22015D2467 [P]</w:t>
            </w:r>
          </w:p>
          <w:p w14:paraId="27614A13"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22016D0858 [P]</w:t>
            </w:r>
          </w:p>
          <w:p w14:paraId="5A6375CB"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22018D0029 [P]</w:t>
            </w:r>
          </w:p>
          <w:p w14:paraId="34AAE41C"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imes New Roman"/>
                <w:sz w:val="20"/>
                <w:szCs w:val="20"/>
                <w:lang w:val="sr-Latn-BA"/>
              </w:rPr>
              <w:t xml:space="preserve">22020D0487 </w:t>
            </w:r>
            <w:r w:rsidRPr="00C45032">
              <w:rPr>
                <w:rFonts w:eastAsia="Calibri" w:cs="Tahoma"/>
                <w:sz w:val="20"/>
                <w:szCs w:val="20"/>
                <w:lang w:val="sr-Latn-BA"/>
              </w:rPr>
              <w:t>[P]</w:t>
            </w:r>
          </w:p>
          <w:p w14:paraId="1AFDC736"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22021D1115 [P]</w:t>
            </w:r>
          </w:p>
          <w:p w14:paraId="14D02F92"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22022D1669 [P]</w:t>
            </w:r>
          </w:p>
        </w:tc>
        <w:tc>
          <w:tcPr>
            <w:tcW w:w="51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1BDBC6C" w14:textId="77777777" w:rsidR="008D2E47" w:rsidRPr="00C45032" w:rsidRDefault="008D2E47" w:rsidP="00991CB8">
            <w:pPr>
              <w:spacing w:after="0"/>
              <w:rPr>
                <w:rFonts w:eastAsia="Calibri" w:cs="Times New Roman"/>
                <w:sz w:val="20"/>
                <w:szCs w:val="20"/>
                <w:lang w:val="sr-Latn-BA"/>
              </w:rPr>
            </w:pPr>
          </w:p>
        </w:tc>
      </w:tr>
      <w:tr w:rsidR="008D2E47" w:rsidRPr="00C45032" w14:paraId="0257D8F0" w14:textId="77777777" w:rsidTr="00991CB8">
        <w:trPr>
          <w:jc w:val="center"/>
        </w:trPr>
        <w:tc>
          <w:tcPr>
            <w:tcW w:w="24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06A2EF03" w14:textId="77777777" w:rsidR="008D2E47" w:rsidRPr="00C45032" w:rsidRDefault="008D2E47" w:rsidP="008D2E47">
            <w:pPr>
              <w:pStyle w:val="ListParagraph"/>
              <w:numPr>
                <w:ilvl w:val="0"/>
                <w:numId w:val="3"/>
              </w:numPr>
              <w:spacing w:after="0"/>
              <w:jc w:val="center"/>
              <w:rPr>
                <w:rFonts w:eastAsia="Calibri" w:cs="Times New Roman"/>
                <w:szCs w:val="24"/>
                <w:lang w:val="sr-Latn-BA"/>
              </w:rPr>
            </w:pPr>
          </w:p>
        </w:tc>
        <w:tc>
          <w:tcPr>
            <w:tcW w:w="30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33B809C0"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MF</w:t>
            </w:r>
          </w:p>
        </w:tc>
        <w:tc>
          <w:tcPr>
            <w:tcW w:w="2305"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65AE56A" w14:textId="77777777" w:rsidR="008D2E47" w:rsidRPr="00C45032" w:rsidRDefault="008D2E47" w:rsidP="00991CB8">
            <w:pPr>
              <w:spacing w:after="0"/>
              <w:ind w:left="139" w:right="155"/>
              <w:rPr>
                <w:rFonts w:eastAsia="Calibri" w:cs="Times New Roman"/>
                <w:szCs w:val="24"/>
                <w:lang w:val="sr-Latn-BA"/>
              </w:rPr>
            </w:pPr>
            <w:r w:rsidRPr="00C45032">
              <w:rPr>
                <w:rFonts w:eastAsia="Calibri" w:cs="Times New Roman"/>
                <w:szCs w:val="24"/>
                <w:lang w:val="sr-Latn-BA"/>
              </w:rPr>
              <w:t xml:space="preserve">Zakon o ratifikaciji Konvencije o pojednostavljenju formalnosti u trgovini robom </w:t>
            </w:r>
          </w:p>
          <w:p w14:paraId="581FE51B" w14:textId="77777777" w:rsidR="008D2E47" w:rsidRPr="00C45032" w:rsidRDefault="008D2E47" w:rsidP="00991CB8">
            <w:pPr>
              <w:spacing w:after="0"/>
              <w:ind w:left="139" w:right="155"/>
              <w:rPr>
                <w:rFonts w:eastAsia="Calibri" w:cs="Times New Roman"/>
                <w:szCs w:val="24"/>
                <w:lang w:val="sr-Latn-BA"/>
              </w:rPr>
            </w:pPr>
          </w:p>
        </w:tc>
        <w:tc>
          <w:tcPr>
            <w:tcW w:w="486"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5AA50F3A"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2025/IV</w:t>
            </w:r>
          </w:p>
        </w:tc>
        <w:tc>
          <w:tcPr>
            <w:tcW w:w="48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09461CC9"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2026/I</w:t>
            </w:r>
          </w:p>
        </w:tc>
        <w:tc>
          <w:tcPr>
            <w:tcW w:w="660"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61CAF008" w14:textId="77777777" w:rsidR="008D2E47" w:rsidRPr="00C45032" w:rsidRDefault="008D2E47" w:rsidP="00991CB8">
            <w:pPr>
              <w:spacing w:before="60" w:after="0"/>
              <w:jc w:val="center"/>
              <w:rPr>
                <w:rFonts w:eastAsia="Calibri" w:cs="Tahoma"/>
                <w:sz w:val="20"/>
                <w:szCs w:val="20"/>
                <w:lang w:val="sr-Latn-BA"/>
              </w:rPr>
            </w:pPr>
            <w:r w:rsidRPr="00C45032">
              <w:rPr>
                <w:rFonts w:eastAsia="Calibri" w:cs="Tahoma"/>
                <w:sz w:val="20"/>
                <w:szCs w:val="20"/>
                <w:lang w:val="sr-Latn-BA"/>
              </w:rPr>
              <w:t>21989D0713(01) [P]</w:t>
            </w:r>
          </w:p>
          <w:p w14:paraId="416758C5"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21996D0514(05) [P]</w:t>
            </w:r>
          </w:p>
          <w:p w14:paraId="34C54CB1"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22001D0112(03) [P]</w:t>
            </w:r>
          </w:p>
          <w:p w14:paraId="101BF4F3"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21996D0514(04) [P]</w:t>
            </w:r>
          </w:p>
          <w:p w14:paraId="1B90CF2B"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22006D0919 [P]</w:t>
            </w:r>
          </w:p>
          <w:p w14:paraId="1D6863A3"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22005D0711 [P]</w:t>
            </w:r>
          </w:p>
          <w:p w14:paraId="48C334D6"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22012D0221 [P]</w:t>
            </w:r>
          </w:p>
          <w:p w14:paraId="03CEE0AB"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22012D0223 [P]</w:t>
            </w:r>
          </w:p>
        </w:tc>
        <w:tc>
          <w:tcPr>
            <w:tcW w:w="519"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28DBB51" w14:textId="77777777" w:rsidR="008D2E47" w:rsidRPr="00C45032" w:rsidRDefault="008D2E47" w:rsidP="00991CB8">
            <w:pPr>
              <w:spacing w:after="0"/>
              <w:rPr>
                <w:rFonts w:eastAsia="Calibri" w:cs="Times New Roman"/>
                <w:sz w:val="20"/>
                <w:szCs w:val="20"/>
                <w:lang w:val="sr-Latn-BA"/>
              </w:rPr>
            </w:pPr>
          </w:p>
        </w:tc>
      </w:tr>
      <w:tr w:rsidR="008D2E47" w:rsidRPr="00C45032" w14:paraId="7B9F6EA4" w14:textId="77777777" w:rsidTr="00991CB8">
        <w:trPr>
          <w:jc w:val="center"/>
        </w:trPr>
        <w:tc>
          <w:tcPr>
            <w:tcW w:w="24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7F2A1FBD" w14:textId="77777777" w:rsidR="008D2E47" w:rsidRPr="00C45032" w:rsidRDefault="008D2E47" w:rsidP="008D2E47">
            <w:pPr>
              <w:pStyle w:val="ListParagraph"/>
              <w:numPr>
                <w:ilvl w:val="0"/>
                <w:numId w:val="3"/>
              </w:numPr>
              <w:spacing w:after="0"/>
              <w:jc w:val="center"/>
              <w:rPr>
                <w:rFonts w:eastAsia="Calibri" w:cs="Times New Roman"/>
                <w:szCs w:val="24"/>
                <w:lang w:val="sr-Latn-BA"/>
              </w:rPr>
            </w:pPr>
          </w:p>
        </w:tc>
        <w:tc>
          <w:tcPr>
            <w:tcW w:w="30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0E108A7B"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MF</w:t>
            </w:r>
          </w:p>
        </w:tc>
        <w:tc>
          <w:tcPr>
            <w:tcW w:w="2305"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2B9D3B9E" w14:textId="77777777" w:rsidR="008D2E47" w:rsidRPr="00C45032" w:rsidRDefault="008D2E47" w:rsidP="00991CB8">
            <w:pPr>
              <w:spacing w:before="0" w:after="0"/>
              <w:ind w:left="139" w:right="155"/>
              <w:rPr>
                <w:rFonts w:eastAsia="Calibri" w:cs="Times New Roman"/>
                <w:szCs w:val="24"/>
                <w:lang w:val="sr-Latn-BA"/>
              </w:rPr>
            </w:pPr>
            <w:r w:rsidRPr="00C45032">
              <w:rPr>
                <w:rFonts w:eastAsia="Calibri" w:cs="Times New Roman"/>
                <w:szCs w:val="24"/>
                <w:lang w:val="sr-Latn-BA"/>
              </w:rPr>
              <w:t>Zakon o ratifikaciji Konvencije o carinskom tretmanu zajedničkih kontejnera koji se koriste u međunarodnom prevozu</w:t>
            </w:r>
          </w:p>
        </w:tc>
        <w:tc>
          <w:tcPr>
            <w:tcW w:w="486"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4A04F94F"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2026/IV</w:t>
            </w:r>
          </w:p>
        </w:tc>
        <w:tc>
          <w:tcPr>
            <w:tcW w:w="48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3BDD2E88"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2027/I</w:t>
            </w:r>
          </w:p>
        </w:tc>
        <w:tc>
          <w:tcPr>
            <w:tcW w:w="660"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2F4EE149" w14:textId="77777777" w:rsidR="008D2E47" w:rsidRPr="00C45032" w:rsidRDefault="008D2E47" w:rsidP="00991CB8">
            <w:pPr>
              <w:spacing w:before="60" w:after="0"/>
              <w:jc w:val="center"/>
              <w:rPr>
                <w:rFonts w:eastAsia="Calibri" w:cs="Tahoma"/>
                <w:sz w:val="20"/>
                <w:szCs w:val="20"/>
                <w:lang w:val="sr-Latn-BA"/>
              </w:rPr>
            </w:pPr>
            <w:r w:rsidRPr="00C45032">
              <w:rPr>
                <w:rFonts w:eastAsia="Calibri" w:cs="Tahoma"/>
                <w:sz w:val="20"/>
                <w:szCs w:val="20"/>
                <w:lang w:val="sr-Latn-BA"/>
              </w:rPr>
              <w:t>21995A0422(02) [P]</w:t>
            </w:r>
          </w:p>
          <w:p w14:paraId="00258B1C"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31995D0137 [P]</w:t>
            </w:r>
          </w:p>
        </w:tc>
        <w:tc>
          <w:tcPr>
            <w:tcW w:w="519"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B565FA1" w14:textId="77777777" w:rsidR="008D2E47" w:rsidRPr="00C45032" w:rsidRDefault="008D2E47" w:rsidP="00991CB8">
            <w:pPr>
              <w:spacing w:after="0"/>
              <w:rPr>
                <w:rFonts w:eastAsia="Calibri" w:cs="Times New Roman"/>
                <w:sz w:val="20"/>
                <w:szCs w:val="20"/>
                <w:lang w:val="sr-Latn-BA"/>
              </w:rPr>
            </w:pPr>
          </w:p>
        </w:tc>
      </w:tr>
      <w:tr w:rsidR="008D2E47" w:rsidRPr="00C45032" w14:paraId="5F7FCC93" w14:textId="77777777" w:rsidTr="00991CB8">
        <w:trPr>
          <w:jc w:val="center"/>
        </w:trPr>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2E6478EC" w14:textId="77777777" w:rsidR="008D2E47" w:rsidRPr="00C45032" w:rsidRDefault="008D2E47" w:rsidP="00991CB8">
            <w:pPr>
              <w:pStyle w:val="ListParagraph"/>
              <w:spacing w:before="0" w:after="0"/>
              <w:ind w:right="133"/>
              <w:rPr>
                <w:rFonts w:eastAsia="Calibri" w:cs="Times New Roman"/>
                <w:b/>
                <w:bCs/>
                <w:sz w:val="20"/>
                <w:szCs w:val="20"/>
                <w:lang w:val="sr-Latn-BA"/>
              </w:rPr>
            </w:pPr>
            <w:r w:rsidRPr="00C45032">
              <w:rPr>
                <w:rFonts w:eastAsia="Calibri" w:cs="Times New Roman"/>
                <w:b/>
                <w:bCs/>
                <w:szCs w:val="20"/>
                <w:lang w:val="sr-Latn-BA"/>
              </w:rPr>
              <w:t>D) Prekursori za droge</w:t>
            </w:r>
          </w:p>
        </w:tc>
      </w:tr>
      <w:tr w:rsidR="008D2E47" w:rsidRPr="00C45032" w14:paraId="44796B83" w14:textId="77777777" w:rsidTr="00991CB8">
        <w:trPr>
          <w:jc w:val="center"/>
        </w:trPr>
        <w:tc>
          <w:tcPr>
            <w:tcW w:w="24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4D8113F" w14:textId="77777777" w:rsidR="008D2E47" w:rsidRPr="00C45032" w:rsidRDefault="008D2E47" w:rsidP="008D2E47">
            <w:pPr>
              <w:pStyle w:val="ListParagraph"/>
              <w:numPr>
                <w:ilvl w:val="0"/>
                <w:numId w:val="3"/>
              </w:numPr>
              <w:spacing w:after="0"/>
              <w:rPr>
                <w:rFonts w:eastAsia="Calibri" w:cs="Times New Roman"/>
                <w:szCs w:val="24"/>
                <w:lang w:val="sr-Latn-BA"/>
              </w:rPr>
            </w:pPr>
          </w:p>
        </w:tc>
        <w:tc>
          <w:tcPr>
            <w:tcW w:w="30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01A82AB" w14:textId="77777777" w:rsidR="008D2E47" w:rsidRPr="00C45032" w:rsidRDefault="008D2E47" w:rsidP="00991CB8">
            <w:pPr>
              <w:spacing w:after="0"/>
              <w:jc w:val="center"/>
              <w:rPr>
                <w:rFonts w:eastAsia="Calibri" w:cs="Times New Roman"/>
                <w:szCs w:val="24"/>
                <w:lang w:val="sr-Latn-BA"/>
              </w:rPr>
            </w:pPr>
            <w:r w:rsidRPr="00C45032">
              <w:rPr>
                <w:rFonts w:eastAsia="Calibri" w:cs="Times New Roman"/>
                <w:szCs w:val="24"/>
                <w:lang w:val="sr-Latn-BA"/>
              </w:rPr>
              <w:t>MZD</w:t>
            </w:r>
          </w:p>
        </w:tc>
        <w:tc>
          <w:tcPr>
            <w:tcW w:w="2305"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413995D" w14:textId="77777777" w:rsidR="008D2E47" w:rsidRPr="00C45032" w:rsidRDefault="008D2E47" w:rsidP="00991CB8">
            <w:pPr>
              <w:spacing w:before="0" w:after="0"/>
              <w:ind w:left="89" w:right="111"/>
              <w:rPr>
                <w:rFonts w:eastAsia="Calibri" w:cs="Times New Roman"/>
                <w:szCs w:val="24"/>
                <w:lang w:val="sr-Latn-BA"/>
              </w:rPr>
            </w:pPr>
            <w:r w:rsidRPr="00C45032">
              <w:rPr>
                <w:rFonts w:eastAsia="Calibri" w:cs="Times New Roman"/>
                <w:szCs w:val="24"/>
                <w:lang w:val="sr-Latn-BA"/>
              </w:rPr>
              <w:t>Zakon o kontroli proizvodnje i prometa supstanci koje se mogu upotrijebiti u proizvodnji opojnih droga i psihotropnih supstanci</w:t>
            </w:r>
          </w:p>
          <w:p w14:paraId="7EEF43F2" w14:textId="77777777" w:rsidR="008D2E47" w:rsidRPr="00C45032" w:rsidRDefault="008D2E47" w:rsidP="00991CB8">
            <w:pPr>
              <w:spacing w:before="0" w:after="0"/>
              <w:ind w:left="89"/>
              <w:rPr>
                <w:rFonts w:eastAsia="Calibri" w:cs="Times New Roman"/>
                <w:szCs w:val="24"/>
                <w:lang w:val="sr-Latn-BA"/>
              </w:rPr>
            </w:pPr>
          </w:p>
          <w:p w14:paraId="3C0E9FD6" w14:textId="77777777" w:rsidR="008D2E47" w:rsidRPr="00C45032" w:rsidRDefault="008D2E47" w:rsidP="00991CB8">
            <w:pPr>
              <w:spacing w:before="0" w:after="0"/>
              <w:ind w:left="89" w:right="133"/>
              <w:rPr>
                <w:rFonts w:eastAsia="Calibri" w:cs="Times New Roman"/>
                <w:szCs w:val="24"/>
                <w:lang w:val="sr-Latn-BA"/>
              </w:rPr>
            </w:pPr>
          </w:p>
        </w:tc>
        <w:tc>
          <w:tcPr>
            <w:tcW w:w="486"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816B793" w14:textId="77777777" w:rsidR="008D2E47" w:rsidRPr="00C45032" w:rsidRDefault="008D2E47" w:rsidP="00991CB8">
            <w:pPr>
              <w:spacing w:before="0" w:after="0"/>
              <w:jc w:val="center"/>
              <w:rPr>
                <w:rFonts w:eastAsia="Calibri" w:cs="Times New Roman"/>
                <w:szCs w:val="24"/>
                <w:lang w:val="sr-Latn-BA"/>
              </w:rPr>
            </w:pPr>
            <w:r w:rsidRPr="00C45032">
              <w:rPr>
                <w:rFonts w:eastAsia="Calibri" w:cs="Times New Roman"/>
                <w:szCs w:val="24"/>
                <w:lang w:val="sr-Latn-BA"/>
              </w:rPr>
              <w:t>2025/III</w:t>
            </w:r>
          </w:p>
          <w:p w14:paraId="3A8D4C48" w14:textId="77777777" w:rsidR="008D2E47" w:rsidRPr="00C45032" w:rsidRDefault="008D2E47" w:rsidP="00991CB8">
            <w:pPr>
              <w:spacing w:before="0" w:after="0"/>
              <w:jc w:val="center"/>
              <w:rPr>
                <w:rFonts w:eastAsia="Calibri" w:cs="Times New Roman"/>
                <w:szCs w:val="24"/>
                <w:lang w:val="sr-Latn-BA"/>
              </w:rPr>
            </w:pPr>
          </w:p>
        </w:tc>
        <w:tc>
          <w:tcPr>
            <w:tcW w:w="48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9B443BE" w14:textId="77777777" w:rsidR="008D2E47" w:rsidRPr="00C45032" w:rsidRDefault="008D2E47" w:rsidP="00991CB8">
            <w:pPr>
              <w:spacing w:before="0" w:after="0"/>
              <w:jc w:val="center"/>
              <w:rPr>
                <w:rFonts w:eastAsia="Calibri" w:cs="Times New Roman"/>
                <w:szCs w:val="24"/>
                <w:lang w:val="sr-Latn-BA"/>
              </w:rPr>
            </w:pPr>
            <w:r w:rsidRPr="00C45032">
              <w:rPr>
                <w:rFonts w:eastAsia="Calibri" w:cs="Times New Roman"/>
                <w:szCs w:val="24"/>
                <w:lang w:val="sr-Latn-BA"/>
              </w:rPr>
              <w:t>2025/IV</w:t>
            </w:r>
          </w:p>
          <w:p w14:paraId="7397A4D7" w14:textId="77777777" w:rsidR="008D2E47" w:rsidRPr="00C45032" w:rsidRDefault="008D2E47" w:rsidP="00991CB8">
            <w:pPr>
              <w:spacing w:before="0" w:after="0"/>
              <w:jc w:val="center"/>
              <w:rPr>
                <w:rFonts w:eastAsia="Calibri" w:cs="Times New Roman"/>
                <w:szCs w:val="24"/>
                <w:lang w:val="sr-Latn-BA"/>
              </w:rPr>
            </w:pPr>
          </w:p>
          <w:p w14:paraId="1B9BBDA0" w14:textId="77777777" w:rsidR="008D2E47" w:rsidRPr="00C45032" w:rsidRDefault="008D2E47" w:rsidP="00991CB8">
            <w:pPr>
              <w:spacing w:before="0" w:after="0"/>
              <w:jc w:val="center"/>
              <w:rPr>
                <w:rFonts w:eastAsia="Calibri" w:cs="Times New Roman"/>
                <w:szCs w:val="24"/>
                <w:lang w:val="sr-Latn-BA"/>
              </w:rPr>
            </w:pPr>
          </w:p>
        </w:tc>
        <w:tc>
          <w:tcPr>
            <w:tcW w:w="66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0C65DCB" w14:textId="77777777" w:rsidR="008D2E47" w:rsidRPr="00C45032" w:rsidRDefault="008D2E47" w:rsidP="00991CB8">
            <w:pPr>
              <w:spacing w:before="60" w:after="0"/>
              <w:jc w:val="center"/>
              <w:rPr>
                <w:rFonts w:eastAsia="Calibri" w:cs="Tahoma"/>
                <w:sz w:val="20"/>
                <w:szCs w:val="20"/>
                <w:lang w:val="sr-Latn-BA"/>
              </w:rPr>
            </w:pPr>
            <w:r w:rsidRPr="00C45032">
              <w:rPr>
                <w:rFonts w:eastAsia="Calibri" w:cs="Tahoma"/>
                <w:sz w:val="20"/>
                <w:szCs w:val="20"/>
                <w:lang w:val="sr-Latn-BA"/>
              </w:rPr>
              <w:t>32004R0273 [P]</w:t>
            </w:r>
          </w:p>
          <w:p w14:paraId="15091734"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32005R0111 [P]</w:t>
            </w:r>
          </w:p>
          <w:p w14:paraId="18CBF34B"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32009R0219 [P]</w:t>
            </w:r>
          </w:p>
          <w:p w14:paraId="63415012"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32013R1258 [P]</w:t>
            </w:r>
          </w:p>
          <w:p w14:paraId="5BA9BBD9"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32013R1259 [P]</w:t>
            </w:r>
          </w:p>
          <w:p w14:paraId="19985099"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32015R1011 [P]</w:t>
            </w:r>
          </w:p>
          <w:p w14:paraId="0358AC1E"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32015R1013 [P]</w:t>
            </w:r>
          </w:p>
          <w:p w14:paraId="7BCFA6A7"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32016R1443 [P]</w:t>
            </w:r>
          </w:p>
          <w:p w14:paraId="683957DE"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32018R0729 [P]</w:t>
            </w:r>
          </w:p>
          <w:p w14:paraId="7AECBB95" w14:textId="77777777" w:rsidR="008D2E47" w:rsidRPr="00C45032" w:rsidRDefault="008D2E47" w:rsidP="00991CB8">
            <w:pPr>
              <w:spacing w:before="0" w:after="0"/>
              <w:jc w:val="center"/>
              <w:rPr>
                <w:rFonts w:eastAsia="Calibri" w:cs="Tahoma"/>
                <w:sz w:val="20"/>
                <w:szCs w:val="20"/>
                <w:lang w:val="sr-Latn-BA"/>
              </w:rPr>
            </w:pPr>
            <w:r w:rsidRPr="00C45032">
              <w:rPr>
                <w:rFonts w:eastAsia="Calibri" w:cs="Tahoma"/>
                <w:sz w:val="20"/>
                <w:szCs w:val="20"/>
                <w:lang w:val="sr-Latn-BA"/>
              </w:rPr>
              <w:t>32020R1737 [P]</w:t>
            </w:r>
          </w:p>
          <w:p w14:paraId="66E53E75" w14:textId="77777777" w:rsidR="008D2E47" w:rsidRPr="00C45032" w:rsidRDefault="008D2E47"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32022R1518 [P]</w:t>
            </w:r>
          </w:p>
          <w:p w14:paraId="039A0E1C" w14:textId="77777777" w:rsidR="008D2E47" w:rsidRPr="00C45032" w:rsidRDefault="008D2E47" w:rsidP="00991CB8">
            <w:pPr>
              <w:spacing w:before="0" w:after="0"/>
              <w:jc w:val="center"/>
              <w:rPr>
                <w:rFonts w:eastAsia="Calibri" w:cs="Times New Roman"/>
                <w:sz w:val="20"/>
                <w:szCs w:val="20"/>
                <w:lang w:val="sr-Latn-BA"/>
              </w:rPr>
            </w:pPr>
            <w:r w:rsidRPr="00C45032">
              <w:rPr>
                <w:rFonts w:eastAsia="Calibri" w:cs="Times New Roman"/>
                <w:sz w:val="20"/>
                <w:szCs w:val="20"/>
                <w:lang w:val="sr-Latn-BA"/>
              </w:rPr>
              <w:t>32023R0196 [P]</w:t>
            </w:r>
          </w:p>
        </w:tc>
        <w:tc>
          <w:tcPr>
            <w:tcW w:w="51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81C0876" w14:textId="77777777" w:rsidR="008D2E47" w:rsidRPr="00C45032" w:rsidRDefault="008D2E47" w:rsidP="00991CB8">
            <w:pPr>
              <w:spacing w:after="0"/>
              <w:rPr>
                <w:rFonts w:eastAsia="Calibri" w:cs="Times New Roman"/>
                <w:sz w:val="20"/>
                <w:szCs w:val="20"/>
                <w:lang w:val="sr-Latn-BA"/>
              </w:rPr>
            </w:pPr>
          </w:p>
          <w:p w14:paraId="767D6ADC" w14:textId="77777777" w:rsidR="008D2E47" w:rsidRPr="00C45032" w:rsidRDefault="008D2E47" w:rsidP="00991CB8">
            <w:pPr>
              <w:spacing w:after="0"/>
              <w:rPr>
                <w:rFonts w:eastAsia="Calibri" w:cs="Times New Roman"/>
                <w:sz w:val="20"/>
                <w:szCs w:val="20"/>
                <w:lang w:val="sr-Latn-BA"/>
              </w:rPr>
            </w:pPr>
          </w:p>
        </w:tc>
      </w:tr>
    </w:tbl>
    <w:p w14:paraId="011E6885" w14:textId="77777777" w:rsidR="008D2E47" w:rsidRPr="00C45032" w:rsidRDefault="008D2E47" w:rsidP="008D2E47"/>
    <w:p w14:paraId="5E29BA37" w14:textId="142B961E" w:rsidR="00152C58" w:rsidRPr="00C45032" w:rsidRDefault="00152C58" w:rsidP="00E70A9E"/>
    <w:p w14:paraId="672AADF9" w14:textId="45FC913C" w:rsidR="008D2E47" w:rsidRPr="00C45032" w:rsidRDefault="008D2E47" w:rsidP="00E70A9E"/>
    <w:p w14:paraId="055C8A2F" w14:textId="4AA09DC1" w:rsidR="008D2E47" w:rsidRPr="00C45032" w:rsidRDefault="008D2E47" w:rsidP="00E70A9E"/>
    <w:p w14:paraId="0ED0DE9E" w14:textId="6C98CB25" w:rsidR="008D2E47" w:rsidRPr="00C45032" w:rsidRDefault="008D2E47" w:rsidP="00E70A9E"/>
    <w:p w14:paraId="3CB64972" w14:textId="31EC0EC4" w:rsidR="008D2E47" w:rsidRPr="00C45032" w:rsidRDefault="008D2E47" w:rsidP="00E70A9E"/>
    <w:p w14:paraId="47FF37BD" w14:textId="250A32E4" w:rsidR="00F23082" w:rsidRPr="00C45032" w:rsidRDefault="00F23082" w:rsidP="00E70A9E"/>
    <w:p w14:paraId="134F1784" w14:textId="5C45EFC1" w:rsidR="00F23082" w:rsidRPr="00C45032" w:rsidRDefault="00F23082" w:rsidP="00E70A9E"/>
    <w:p w14:paraId="020B9FED" w14:textId="1302EE4A" w:rsidR="00F23082" w:rsidRPr="00C45032" w:rsidRDefault="00F23082" w:rsidP="00E70A9E"/>
    <w:p w14:paraId="727C4049" w14:textId="23BB123A" w:rsidR="00F23082" w:rsidRPr="00C45032" w:rsidRDefault="00F23082" w:rsidP="00E70A9E"/>
    <w:p w14:paraId="5AB70F83" w14:textId="77777777" w:rsidR="00F23082" w:rsidRPr="00C45032" w:rsidRDefault="00F23082" w:rsidP="00E70A9E"/>
    <w:p w14:paraId="3DFF66AE" w14:textId="75596EBB" w:rsidR="008D2E47" w:rsidRPr="00C45032" w:rsidRDefault="008D2E47" w:rsidP="00E70A9E"/>
    <w:p w14:paraId="02F9EEBA" w14:textId="77777777" w:rsidR="008D2E47" w:rsidRPr="00C45032" w:rsidRDefault="008D2E47" w:rsidP="00E70A9E"/>
    <w:p w14:paraId="4B266CF2" w14:textId="1AF02980" w:rsidR="003F2AFF" w:rsidRPr="00C45032" w:rsidRDefault="003F2AFF" w:rsidP="003D0955">
      <w:pPr>
        <w:pStyle w:val="Heading1"/>
        <w:shd w:val="clear" w:color="auto" w:fill="0070C0"/>
        <w:jc w:val="right"/>
      </w:pPr>
      <w:bookmarkStart w:id="426" w:name="_Toc128399865"/>
      <w:bookmarkStart w:id="427" w:name="_Toc162265346"/>
      <w:bookmarkStart w:id="428" w:name="_Toc186489328"/>
      <w:bookmarkEnd w:id="420"/>
      <w:r w:rsidRPr="00C45032">
        <w:lastRenderedPageBreak/>
        <w:t xml:space="preserve">30. Vanjski odnosi </w:t>
      </w:r>
      <w:r w:rsidR="008C155F" w:rsidRPr="00C45032">
        <w:t xml:space="preserve">                                                                                                                                                                  </w:t>
      </w:r>
      <w:r w:rsidRPr="00C45032">
        <w:t>VAO</w:t>
      </w:r>
      <w:bookmarkEnd w:id="426"/>
      <w:bookmarkEnd w:id="427"/>
      <w:bookmarkEnd w:id="428"/>
    </w:p>
    <w:p w14:paraId="64EB66D1" w14:textId="33D54115" w:rsidR="002B2719" w:rsidRPr="00C45032" w:rsidRDefault="002B2719" w:rsidP="004D2337">
      <w:pPr>
        <w:rPr>
          <w:b/>
          <w:lang w:val="sr-Latn-CS"/>
        </w:rPr>
      </w:pPr>
      <w:bookmarkStart w:id="429" w:name="_Toc117164373"/>
      <w:bookmarkEnd w:id="421"/>
      <w:r w:rsidRPr="00C45032">
        <w:rPr>
          <w:b/>
          <w:lang w:val="sr-Latn-CS"/>
        </w:rPr>
        <w:t>UVOD</w:t>
      </w:r>
    </w:p>
    <w:p w14:paraId="0DC1873E" w14:textId="77777777" w:rsidR="00737936" w:rsidRPr="00C45032" w:rsidRDefault="00737936" w:rsidP="00737936">
      <w:pPr>
        <w:rPr>
          <w:rFonts w:cs="Arial"/>
          <w:sz w:val="22"/>
          <w:lang w:val="sr-Latn-CS"/>
        </w:rPr>
      </w:pPr>
      <w:r w:rsidRPr="00C45032">
        <w:rPr>
          <w:rFonts w:cs="Arial"/>
          <w:sz w:val="22"/>
        </w:rPr>
        <w:t>Crna</w:t>
      </w:r>
      <w:r w:rsidRPr="00C45032">
        <w:rPr>
          <w:rFonts w:cs="Arial"/>
          <w:sz w:val="22"/>
          <w:lang w:val="sr-Latn-CS"/>
        </w:rPr>
        <w:t xml:space="preserve"> </w:t>
      </w:r>
      <w:r w:rsidRPr="00C45032">
        <w:rPr>
          <w:rFonts w:cs="Arial"/>
          <w:sz w:val="22"/>
        </w:rPr>
        <w:t>Gora</w:t>
      </w:r>
      <w:r w:rsidRPr="00C45032">
        <w:rPr>
          <w:rFonts w:cs="Arial"/>
          <w:sz w:val="22"/>
          <w:lang w:val="sr-Latn-CS"/>
        </w:rPr>
        <w:t xml:space="preserve"> </w:t>
      </w:r>
      <w:r w:rsidRPr="00C45032">
        <w:rPr>
          <w:rFonts w:cs="Arial"/>
          <w:sz w:val="22"/>
        </w:rPr>
        <w:t>je</w:t>
      </w:r>
      <w:r w:rsidRPr="00C45032">
        <w:rPr>
          <w:rFonts w:cs="Arial"/>
          <w:sz w:val="22"/>
          <w:lang w:val="sr-Latn-CS"/>
        </w:rPr>
        <w:t xml:space="preserve"> 30. </w:t>
      </w:r>
      <w:r w:rsidRPr="00C45032">
        <w:rPr>
          <w:rFonts w:cs="Arial"/>
          <w:sz w:val="22"/>
        </w:rPr>
        <w:t>marta</w:t>
      </w:r>
      <w:r w:rsidRPr="00C45032">
        <w:rPr>
          <w:rFonts w:cs="Arial"/>
          <w:sz w:val="22"/>
          <w:lang w:val="sr-Latn-CS"/>
        </w:rPr>
        <w:t xml:space="preserve"> 2015. </w:t>
      </w:r>
      <w:r w:rsidRPr="00C45032">
        <w:rPr>
          <w:rFonts w:cs="Arial"/>
          <w:sz w:val="22"/>
        </w:rPr>
        <w:t>otvorila</w:t>
      </w:r>
      <w:r w:rsidRPr="00C45032">
        <w:rPr>
          <w:rFonts w:cs="Arial"/>
          <w:sz w:val="22"/>
          <w:lang w:val="sr-Latn-CS"/>
        </w:rPr>
        <w:t xml:space="preserve"> </w:t>
      </w:r>
      <w:r w:rsidRPr="00C45032">
        <w:rPr>
          <w:rFonts w:cs="Arial"/>
          <w:sz w:val="22"/>
        </w:rPr>
        <w:t>pregovore</w:t>
      </w:r>
      <w:r w:rsidRPr="00C45032">
        <w:rPr>
          <w:rFonts w:cs="Arial"/>
          <w:sz w:val="22"/>
          <w:lang w:val="sr-Latn-CS"/>
        </w:rPr>
        <w:t xml:space="preserve"> </w:t>
      </w:r>
      <w:r w:rsidRPr="00C45032">
        <w:rPr>
          <w:rFonts w:cs="Arial"/>
          <w:sz w:val="22"/>
        </w:rPr>
        <w:t>u</w:t>
      </w:r>
      <w:r w:rsidRPr="00C45032">
        <w:rPr>
          <w:rFonts w:cs="Arial"/>
          <w:sz w:val="22"/>
          <w:lang w:val="sr-Latn-CS"/>
        </w:rPr>
        <w:t xml:space="preserve"> </w:t>
      </w:r>
      <w:r w:rsidRPr="00C45032">
        <w:rPr>
          <w:rFonts w:cs="Arial"/>
          <w:sz w:val="22"/>
        </w:rPr>
        <w:t>poglavlju</w:t>
      </w:r>
      <w:r w:rsidRPr="00C45032">
        <w:rPr>
          <w:rFonts w:cs="Arial"/>
          <w:sz w:val="22"/>
          <w:lang w:val="sr-Latn-CS"/>
        </w:rPr>
        <w:t xml:space="preserve"> 30 – </w:t>
      </w:r>
      <w:r w:rsidRPr="00C45032">
        <w:rPr>
          <w:rFonts w:cs="Arial"/>
          <w:sz w:val="22"/>
        </w:rPr>
        <w:t>Vanjski</w:t>
      </w:r>
      <w:r w:rsidRPr="00C45032">
        <w:rPr>
          <w:rFonts w:cs="Arial"/>
          <w:sz w:val="22"/>
          <w:lang w:val="sr-Latn-CS"/>
        </w:rPr>
        <w:t xml:space="preserve"> </w:t>
      </w:r>
      <w:r w:rsidRPr="00C45032">
        <w:rPr>
          <w:rFonts w:cs="Arial"/>
          <w:sz w:val="22"/>
        </w:rPr>
        <w:t>odnosi</w:t>
      </w:r>
      <w:r w:rsidRPr="00C45032">
        <w:rPr>
          <w:rFonts w:cs="Arial"/>
          <w:sz w:val="22"/>
          <w:lang w:val="sr-Latn-CS"/>
        </w:rPr>
        <w:t xml:space="preserve">. </w:t>
      </w:r>
      <w:r w:rsidRPr="00C45032">
        <w:rPr>
          <w:rFonts w:cs="Arial"/>
          <w:sz w:val="22"/>
        </w:rPr>
        <w:t>Definisano</w:t>
      </w:r>
      <w:r w:rsidRPr="00C45032">
        <w:rPr>
          <w:rFonts w:cs="Arial"/>
          <w:sz w:val="22"/>
          <w:lang w:val="sr-Latn-CS"/>
        </w:rPr>
        <w:t xml:space="preserve"> </w:t>
      </w:r>
      <w:r w:rsidRPr="00C45032">
        <w:rPr>
          <w:rFonts w:cs="Arial"/>
          <w:sz w:val="22"/>
        </w:rPr>
        <w:t>je</w:t>
      </w:r>
      <w:r w:rsidRPr="00C45032">
        <w:rPr>
          <w:rFonts w:cs="Arial"/>
          <w:sz w:val="22"/>
          <w:lang w:val="sr-Latn-CS"/>
        </w:rPr>
        <w:t xml:space="preserve"> </w:t>
      </w:r>
      <w:r w:rsidRPr="00C45032">
        <w:rPr>
          <w:rFonts w:cs="Arial"/>
          <w:sz w:val="22"/>
        </w:rPr>
        <w:t>jedno</w:t>
      </w:r>
      <w:r w:rsidRPr="00C45032">
        <w:rPr>
          <w:rFonts w:cs="Arial"/>
          <w:sz w:val="22"/>
          <w:lang w:val="sr-Latn-CS"/>
        </w:rPr>
        <w:t xml:space="preserve"> </w:t>
      </w:r>
      <w:r w:rsidRPr="00C45032">
        <w:rPr>
          <w:rFonts w:cs="Arial"/>
          <w:sz w:val="22"/>
        </w:rPr>
        <w:t>zavr</w:t>
      </w:r>
      <w:r w:rsidRPr="00C45032">
        <w:rPr>
          <w:rFonts w:cs="Arial"/>
          <w:sz w:val="22"/>
          <w:lang w:val="sr-Latn-CS"/>
        </w:rPr>
        <w:t>š</w:t>
      </w:r>
      <w:r w:rsidRPr="00C45032">
        <w:rPr>
          <w:rFonts w:cs="Arial"/>
          <w:sz w:val="22"/>
        </w:rPr>
        <w:t>no</w:t>
      </w:r>
      <w:r w:rsidRPr="00C45032">
        <w:rPr>
          <w:rFonts w:cs="Arial"/>
          <w:sz w:val="22"/>
          <w:lang w:val="sr-Latn-CS"/>
        </w:rPr>
        <w:t xml:space="preserve"> </w:t>
      </w:r>
      <w:r w:rsidRPr="00C45032">
        <w:rPr>
          <w:rFonts w:cs="Arial"/>
          <w:sz w:val="22"/>
        </w:rPr>
        <w:t>mjerilo</w:t>
      </w:r>
      <w:r w:rsidRPr="00C45032">
        <w:rPr>
          <w:rFonts w:cs="Arial"/>
          <w:sz w:val="22"/>
          <w:lang w:val="sr-Latn-CS"/>
        </w:rPr>
        <w:t xml:space="preserve"> </w:t>
      </w:r>
      <w:r w:rsidRPr="00C45032">
        <w:rPr>
          <w:rFonts w:cs="Arial"/>
          <w:sz w:val="22"/>
        </w:rPr>
        <w:t>koje</w:t>
      </w:r>
      <w:r w:rsidRPr="00C45032">
        <w:rPr>
          <w:rFonts w:cs="Arial"/>
          <w:sz w:val="22"/>
          <w:lang w:val="sr-Latn-CS"/>
        </w:rPr>
        <w:t xml:space="preserve"> </w:t>
      </w:r>
      <w:r w:rsidRPr="00C45032">
        <w:rPr>
          <w:rFonts w:cs="Arial"/>
          <w:sz w:val="22"/>
        </w:rPr>
        <w:t>se</w:t>
      </w:r>
      <w:r w:rsidRPr="00C45032">
        <w:rPr>
          <w:rFonts w:cs="Arial"/>
          <w:sz w:val="22"/>
          <w:lang w:val="sr-Latn-CS"/>
        </w:rPr>
        <w:t xml:space="preserve"> </w:t>
      </w:r>
      <w:r w:rsidRPr="00C45032">
        <w:rPr>
          <w:rFonts w:cs="Arial"/>
          <w:sz w:val="22"/>
        </w:rPr>
        <w:t>odnosilo</w:t>
      </w:r>
      <w:r w:rsidRPr="00C45032">
        <w:rPr>
          <w:rFonts w:cs="Arial"/>
          <w:sz w:val="22"/>
          <w:lang w:val="sr-Latn-CS"/>
        </w:rPr>
        <w:t xml:space="preserve"> </w:t>
      </w:r>
      <w:r w:rsidRPr="00C45032">
        <w:rPr>
          <w:rFonts w:cs="Arial"/>
          <w:sz w:val="22"/>
        </w:rPr>
        <w:t>na</w:t>
      </w:r>
      <w:r w:rsidRPr="00C45032">
        <w:rPr>
          <w:rFonts w:cs="Arial"/>
          <w:sz w:val="22"/>
          <w:lang w:val="sr-Latn-CS"/>
        </w:rPr>
        <w:t xml:space="preserve"> </w:t>
      </w:r>
      <w:r w:rsidRPr="00C45032">
        <w:rPr>
          <w:rFonts w:cs="Arial"/>
          <w:sz w:val="22"/>
        </w:rPr>
        <w:t>pripremu</w:t>
      </w:r>
      <w:r w:rsidRPr="00C45032">
        <w:rPr>
          <w:rFonts w:cs="Arial"/>
          <w:sz w:val="22"/>
          <w:lang w:val="sr-Latn-CS"/>
        </w:rPr>
        <w:t xml:space="preserve"> </w:t>
      </w:r>
      <w:r w:rsidRPr="00C45032">
        <w:rPr>
          <w:rFonts w:cs="Arial"/>
          <w:sz w:val="22"/>
        </w:rPr>
        <w:t>Akcionog</w:t>
      </w:r>
      <w:r w:rsidRPr="00C45032">
        <w:rPr>
          <w:rFonts w:cs="Arial"/>
          <w:sz w:val="22"/>
          <w:lang w:val="sr-Latn-CS"/>
        </w:rPr>
        <w:t xml:space="preserve"> </w:t>
      </w:r>
      <w:r w:rsidRPr="00C45032">
        <w:rPr>
          <w:rFonts w:cs="Arial"/>
          <w:sz w:val="22"/>
        </w:rPr>
        <w:t>plana</w:t>
      </w:r>
      <w:r w:rsidRPr="00C45032">
        <w:rPr>
          <w:rFonts w:cs="Arial"/>
          <w:sz w:val="22"/>
          <w:lang w:val="sr-Latn-CS"/>
        </w:rPr>
        <w:t xml:space="preserve"> </w:t>
      </w:r>
      <w:r w:rsidRPr="00C45032">
        <w:rPr>
          <w:rFonts w:cs="Arial"/>
          <w:sz w:val="22"/>
        </w:rPr>
        <w:t>za</w:t>
      </w:r>
      <w:r w:rsidRPr="00C45032">
        <w:rPr>
          <w:rFonts w:cs="Arial"/>
          <w:sz w:val="22"/>
          <w:lang w:val="sr-Latn-CS"/>
        </w:rPr>
        <w:t xml:space="preserve"> </w:t>
      </w:r>
      <w:r w:rsidRPr="00C45032">
        <w:rPr>
          <w:rFonts w:cs="Arial"/>
          <w:sz w:val="22"/>
        </w:rPr>
        <w:t>preostale</w:t>
      </w:r>
      <w:r w:rsidRPr="00C45032">
        <w:rPr>
          <w:rFonts w:cs="Arial"/>
          <w:sz w:val="22"/>
          <w:lang w:val="sr-Latn-CS"/>
        </w:rPr>
        <w:t xml:space="preserve"> </w:t>
      </w:r>
      <w:r w:rsidRPr="00C45032">
        <w:rPr>
          <w:rFonts w:cs="Arial"/>
          <w:sz w:val="22"/>
        </w:rPr>
        <w:t>pripreme</w:t>
      </w:r>
      <w:r w:rsidRPr="00C45032">
        <w:rPr>
          <w:rFonts w:cs="Arial"/>
          <w:sz w:val="22"/>
          <w:lang w:val="sr-Latn-CS"/>
        </w:rPr>
        <w:t xml:space="preserve"> </w:t>
      </w:r>
      <w:r w:rsidRPr="00C45032">
        <w:rPr>
          <w:rFonts w:cs="Arial"/>
          <w:sz w:val="22"/>
        </w:rPr>
        <w:t>u</w:t>
      </w:r>
      <w:r w:rsidRPr="00C45032">
        <w:rPr>
          <w:rFonts w:cs="Arial"/>
          <w:sz w:val="22"/>
          <w:lang w:val="sr-Latn-CS"/>
        </w:rPr>
        <w:t xml:space="preserve"> </w:t>
      </w:r>
      <w:r w:rsidRPr="00C45032">
        <w:rPr>
          <w:rFonts w:cs="Arial"/>
          <w:sz w:val="22"/>
        </w:rPr>
        <w:t>pogledu</w:t>
      </w:r>
      <w:r w:rsidRPr="00C45032">
        <w:rPr>
          <w:rFonts w:cs="Arial"/>
          <w:sz w:val="22"/>
          <w:lang w:val="sr-Latn-CS"/>
        </w:rPr>
        <w:t xml:space="preserve"> </w:t>
      </w:r>
      <w:r w:rsidRPr="00C45032">
        <w:rPr>
          <w:rFonts w:cs="Arial"/>
          <w:sz w:val="22"/>
        </w:rPr>
        <w:t>uskla</w:t>
      </w:r>
      <w:r w:rsidRPr="00C45032">
        <w:rPr>
          <w:rFonts w:cs="Arial"/>
          <w:sz w:val="22"/>
          <w:lang w:val="sr-Latn-CS"/>
        </w:rPr>
        <w:t>đ</w:t>
      </w:r>
      <w:r w:rsidRPr="00C45032">
        <w:rPr>
          <w:rFonts w:cs="Arial"/>
          <w:sz w:val="22"/>
        </w:rPr>
        <w:t>ivanja</w:t>
      </w:r>
      <w:r w:rsidRPr="00C45032">
        <w:rPr>
          <w:rFonts w:cs="Arial"/>
          <w:sz w:val="22"/>
          <w:lang w:val="sr-Latn-CS"/>
        </w:rPr>
        <w:t xml:space="preserve"> </w:t>
      </w:r>
      <w:r w:rsidRPr="00C45032">
        <w:rPr>
          <w:rFonts w:cs="Arial"/>
          <w:sz w:val="22"/>
        </w:rPr>
        <w:t>zakonodavstva</w:t>
      </w:r>
      <w:r w:rsidRPr="00C45032">
        <w:rPr>
          <w:rFonts w:cs="Arial"/>
          <w:sz w:val="22"/>
          <w:lang w:val="sr-Latn-CS"/>
        </w:rPr>
        <w:t xml:space="preserve">, </w:t>
      </w:r>
      <w:r w:rsidRPr="00C45032">
        <w:rPr>
          <w:rFonts w:cs="Arial"/>
          <w:sz w:val="22"/>
        </w:rPr>
        <w:t>kao</w:t>
      </w:r>
      <w:r w:rsidRPr="00C45032">
        <w:rPr>
          <w:rFonts w:cs="Arial"/>
          <w:sz w:val="22"/>
          <w:lang w:val="sr-Latn-CS"/>
        </w:rPr>
        <w:t xml:space="preserve"> </w:t>
      </w:r>
      <w:r w:rsidRPr="00C45032">
        <w:rPr>
          <w:rFonts w:cs="Arial"/>
          <w:sz w:val="22"/>
        </w:rPr>
        <w:t>i</w:t>
      </w:r>
      <w:r w:rsidRPr="00C45032">
        <w:rPr>
          <w:rFonts w:cs="Arial"/>
          <w:sz w:val="22"/>
          <w:lang w:val="sr-Latn-CS"/>
        </w:rPr>
        <w:t xml:space="preserve"> </w:t>
      </w:r>
      <w:r w:rsidRPr="00C45032">
        <w:rPr>
          <w:rFonts w:cs="Arial"/>
          <w:sz w:val="22"/>
        </w:rPr>
        <w:t>uskla</w:t>
      </w:r>
      <w:r w:rsidRPr="00C45032">
        <w:rPr>
          <w:rFonts w:cs="Arial"/>
          <w:sz w:val="22"/>
          <w:lang w:val="sr-Latn-CS"/>
        </w:rPr>
        <w:t>đ</w:t>
      </w:r>
      <w:r w:rsidRPr="00C45032">
        <w:rPr>
          <w:rFonts w:cs="Arial"/>
          <w:sz w:val="22"/>
        </w:rPr>
        <w:t>ivanja</w:t>
      </w:r>
      <w:r w:rsidRPr="00C45032">
        <w:rPr>
          <w:rFonts w:cs="Arial"/>
          <w:sz w:val="22"/>
          <w:lang w:val="sr-Latn-CS"/>
        </w:rPr>
        <w:t xml:space="preserve"> </w:t>
      </w:r>
      <w:r w:rsidRPr="00C45032">
        <w:rPr>
          <w:rFonts w:cs="Arial"/>
          <w:sz w:val="22"/>
        </w:rPr>
        <w:t>me</w:t>
      </w:r>
      <w:r w:rsidRPr="00C45032">
        <w:rPr>
          <w:rFonts w:cs="Arial"/>
          <w:sz w:val="22"/>
          <w:lang w:val="sr-Latn-CS"/>
        </w:rPr>
        <w:t>đ</w:t>
      </w:r>
      <w:r w:rsidRPr="00C45032">
        <w:rPr>
          <w:rFonts w:cs="Arial"/>
          <w:sz w:val="22"/>
        </w:rPr>
        <w:t>unarodnih</w:t>
      </w:r>
      <w:r w:rsidRPr="00C45032">
        <w:rPr>
          <w:rFonts w:cs="Arial"/>
          <w:sz w:val="22"/>
          <w:lang w:val="sr-Latn-CS"/>
        </w:rPr>
        <w:t xml:space="preserve"> </w:t>
      </w:r>
      <w:r w:rsidRPr="00C45032">
        <w:rPr>
          <w:rFonts w:cs="Arial"/>
          <w:sz w:val="22"/>
        </w:rPr>
        <w:t>sporazuma</w:t>
      </w:r>
      <w:r w:rsidRPr="00C45032">
        <w:rPr>
          <w:rFonts w:cs="Arial"/>
          <w:sz w:val="22"/>
          <w:lang w:val="sr-Latn-CS"/>
        </w:rPr>
        <w:t xml:space="preserve"> </w:t>
      </w:r>
      <w:r w:rsidRPr="00C45032">
        <w:rPr>
          <w:rFonts w:cs="Arial"/>
          <w:sz w:val="22"/>
        </w:rPr>
        <w:t>s</w:t>
      </w:r>
      <w:r w:rsidRPr="00C45032">
        <w:rPr>
          <w:rFonts w:cs="Arial"/>
          <w:sz w:val="22"/>
          <w:lang w:val="sr-Latn-CS"/>
        </w:rPr>
        <w:t xml:space="preserve"> </w:t>
      </w:r>
      <w:r w:rsidRPr="00C45032">
        <w:rPr>
          <w:rFonts w:cs="Arial"/>
          <w:sz w:val="22"/>
        </w:rPr>
        <w:t>pravnom</w:t>
      </w:r>
      <w:r w:rsidRPr="00C45032">
        <w:rPr>
          <w:rFonts w:cs="Arial"/>
          <w:sz w:val="22"/>
          <w:lang w:val="sr-Latn-CS"/>
        </w:rPr>
        <w:t xml:space="preserve"> </w:t>
      </w:r>
      <w:r w:rsidRPr="00C45032">
        <w:rPr>
          <w:rFonts w:cs="Arial"/>
          <w:sz w:val="22"/>
        </w:rPr>
        <w:t>tekovinom</w:t>
      </w:r>
      <w:r w:rsidRPr="00C45032">
        <w:rPr>
          <w:rFonts w:cs="Arial"/>
          <w:sz w:val="22"/>
          <w:lang w:val="sr-Latn-CS"/>
        </w:rPr>
        <w:t xml:space="preserve"> </w:t>
      </w:r>
      <w:r w:rsidRPr="00C45032">
        <w:rPr>
          <w:rFonts w:cs="Arial"/>
          <w:sz w:val="22"/>
        </w:rPr>
        <w:t>i</w:t>
      </w:r>
      <w:r w:rsidRPr="00C45032">
        <w:rPr>
          <w:rFonts w:cs="Arial"/>
          <w:sz w:val="22"/>
          <w:lang w:val="sr-Latn-CS"/>
        </w:rPr>
        <w:t xml:space="preserve"> </w:t>
      </w:r>
      <w:r w:rsidRPr="00C45032">
        <w:rPr>
          <w:rFonts w:cs="Arial"/>
          <w:sz w:val="22"/>
        </w:rPr>
        <w:t>pobolj</w:t>
      </w:r>
      <w:r w:rsidRPr="00C45032">
        <w:rPr>
          <w:rFonts w:cs="Arial"/>
          <w:sz w:val="22"/>
          <w:lang w:val="sr-Latn-CS"/>
        </w:rPr>
        <w:t>š</w:t>
      </w:r>
      <w:r w:rsidRPr="00C45032">
        <w:rPr>
          <w:rFonts w:cs="Arial"/>
          <w:sz w:val="22"/>
        </w:rPr>
        <w:t>anje</w:t>
      </w:r>
      <w:r w:rsidRPr="00C45032">
        <w:rPr>
          <w:rFonts w:cs="Arial"/>
          <w:sz w:val="22"/>
          <w:lang w:val="sr-Latn-CS"/>
        </w:rPr>
        <w:t xml:space="preserve"> </w:t>
      </w:r>
      <w:r w:rsidRPr="00C45032">
        <w:rPr>
          <w:rFonts w:cs="Arial"/>
          <w:sz w:val="22"/>
        </w:rPr>
        <w:t>administrativnih</w:t>
      </w:r>
      <w:r w:rsidRPr="00C45032">
        <w:rPr>
          <w:rFonts w:cs="Arial"/>
          <w:sz w:val="22"/>
          <w:lang w:val="sr-Latn-CS"/>
        </w:rPr>
        <w:t xml:space="preserve"> </w:t>
      </w:r>
      <w:r w:rsidRPr="00C45032">
        <w:rPr>
          <w:rFonts w:cs="Arial"/>
          <w:sz w:val="22"/>
        </w:rPr>
        <w:t>i</w:t>
      </w:r>
      <w:r w:rsidRPr="00C45032">
        <w:rPr>
          <w:rFonts w:cs="Arial"/>
          <w:sz w:val="22"/>
          <w:lang w:val="sr-Latn-CS"/>
        </w:rPr>
        <w:t xml:space="preserve"> </w:t>
      </w:r>
      <w:r w:rsidRPr="00C45032">
        <w:rPr>
          <w:rFonts w:cs="Arial"/>
          <w:sz w:val="22"/>
        </w:rPr>
        <w:t>kontrolnih</w:t>
      </w:r>
      <w:r w:rsidRPr="00C45032">
        <w:rPr>
          <w:rFonts w:cs="Arial"/>
          <w:sz w:val="22"/>
          <w:lang w:val="sr-Latn-CS"/>
        </w:rPr>
        <w:t xml:space="preserve"> </w:t>
      </w:r>
      <w:r w:rsidRPr="00C45032">
        <w:rPr>
          <w:rFonts w:cs="Arial"/>
          <w:sz w:val="22"/>
        </w:rPr>
        <w:t>kapaciteta</w:t>
      </w:r>
      <w:r w:rsidRPr="00C45032">
        <w:rPr>
          <w:rFonts w:cs="Arial"/>
          <w:sz w:val="22"/>
          <w:lang w:val="sr-Latn-CS"/>
        </w:rPr>
        <w:t xml:space="preserve">, </w:t>
      </w:r>
      <w:r w:rsidRPr="00C45032">
        <w:rPr>
          <w:rFonts w:cs="Arial"/>
          <w:sz w:val="22"/>
        </w:rPr>
        <w:t>a</w:t>
      </w:r>
      <w:r w:rsidRPr="00C45032">
        <w:rPr>
          <w:rFonts w:cs="Arial"/>
          <w:sz w:val="22"/>
          <w:lang w:val="sr-Latn-CS"/>
        </w:rPr>
        <w:t xml:space="preserve"> </w:t>
      </w:r>
      <w:r w:rsidRPr="00C45032">
        <w:rPr>
          <w:rFonts w:cs="Arial"/>
          <w:sz w:val="22"/>
        </w:rPr>
        <w:t>kako</w:t>
      </w:r>
      <w:r w:rsidRPr="00C45032">
        <w:rPr>
          <w:rFonts w:cs="Arial"/>
          <w:sz w:val="22"/>
          <w:lang w:val="sr-Latn-CS"/>
        </w:rPr>
        <w:t xml:space="preserve"> </w:t>
      </w:r>
      <w:r w:rsidRPr="00C45032">
        <w:rPr>
          <w:rFonts w:cs="Arial"/>
          <w:sz w:val="22"/>
        </w:rPr>
        <w:t>bi</w:t>
      </w:r>
      <w:r w:rsidRPr="00C45032">
        <w:rPr>
          <w:rFonts w:cs="Arial"/>
          <w:sz w:val="22"/>
          <w:lang w:val="sr-Latn-CS"/>
        </w:rPr>
        <w:t xml:space="preserve"> </w:t>
      </w:r>
      <w:r w:rsidRPr="00C45032">
        <w:rPr>
          <w:rFonts w:cs="Arial"/>
          <w:sz w:val="22"/>
        </w:rPr>
        <w:t>se</w:t>
      </w:r>
      <w:r w:rsidRPr="00C45032">
        <w:rPr>
          <w:rFonts w:cs="Arial"/>
          <w:sz w:val="22"/>
          <w:lang w:val="sr-Latn-CS"/>
        </w:rPr>
        <w:t xml:space="preserve"> </w:t>
      </w:r>
      <w:r w:rsidRPr="00C45032">
        <w:rPr>
          <w:rFonts w:cs="Arial"/>
          <w:sz w:val="22"/>
        </w:rPr>
        <w:t>obezbijedila</w:t>
      </w:r>
      <w:r w:rsidRPr="00C45032">
        <w:rPr>
          <w:rFonts w:cs="Arial"/>
          <w:sz w:val="22"/>
          <w:lang w:val="sr-Latn-CS"/>
        </w:rPr>
        <w:t xml:space="preserve"> </w:t>
      </w:r>
      <w:r w:rsidRPr="00C45032">
        <w:rPr>
          <w:rFonts w:cs="Arial"/>
          <w:sz w:val="22"/>
        </w:rPr>
        <w:t>potpuna</w:t>
      </w:r>
      <w:r w:rsidRPr="00C45032">
        <w:rPr>
          <w:rFonts w:cs="Arial"/>
          <w:sz w:val="22"/>
          <w:lang w:val="sr-Latn-CS"/>
        </w:rPr>
        <w:t xml:space="preserve"> </w:t>
      </w:r>
      <w:r w:rsidRPr="00C45032">
        <w:rPr>
          <w:rFonts w:cs="Arial"/>
          <w:sz w:val="22"/>
        </w:rPr>
        <w:t>primjena</w:t>
      </w:r>
      <w:r w:rsidRPr="00C45032">
        <w:rPr>
          <w:rFonts w:cs="Arial"/>
          <w:sz w:val="22"/>
          <w:lang w:val="sr-Latn-CS"/>
        </w:rPr>
        <w:t xml:space="preserve"> </w:t>
      </w:r>
      <w:r w:rsidRPr="00C45032">
        <w:rPr>
          <w:rFonts w:cs="Arial"/>
          <w:sz w:val="22"/>
        </w:rPr>
        <w:t>i</w:t>
      </w:r>
      <w:r w:rsidRPr="00C45032">
        <w:rPr>
          <w:rFonts w:cs="Arial"/>
          <w:sz w:val="22"/>
          <w:lang w:val="sr-Latn-CS"/>
        </w:rPr>
        <w:t xml:space="preserve"> </w:t>
      </w:r>
      <w:r w:rsidRPr="00C45032">
        <w:rPr>
          <w:rFonts w:cs="Arial"/>
          <w:sz w:val="22"/>
        </w:rPr>
        <w:t>sprovo</w:t>
      </w:r>
      <w:r w:rsidRPr="00C45032">
        <w:rPr>
          <w:rFonts w:cs="Arial"/>
          <w:sz w:val="22"/>
          <w:lang w:val="sr-Latn-CS"/>
        </w:rPr>
        <w:t>đ</w:t>
      </w:r>
      <w:r w:rsidRPr="00C45032">
        <w:rPr>
          <w:rFonts w:cs="Arial"/>
          <w:sz w:val="22"/>
        </w:rPr>
        <w:t>enje</w:t>
      </w:r>
      <w:r w:rsidRPr="00C45032">
        <w:rPr>
          <w:rFonts w:cs="Arial"/>
          <w:sz w:val="22"/>
          <w:lang w:val="sr-Latn-CS"/>
        </w:rPr>
        <w:t xml:space="preserve"> </w:t>
      </w:r>
      <w:r w:rsidRPr="00C45032">
        <w:rPr>
          <w:rFonts w:cs="Arial"/>
          <w:sz w:val="22"/>
        </w:rPr>
        <w:t>pravne</w:t>
      </w:r>
      <w:r w:rsidRPr="00C45032">
        <w:rPr>
          <w:rFonts w:cs="Arial"/>
          <w:sz w:val="22"/>
          <w:lang w:val="sr-Latn-CS"/>
        </w:rPr>
        <w:t xml:space="preserve"> </w:t>
      </w:r>
      <w:r w:rsidRPr="00C45032">
        <w:rPr>
          <w:rFonts w:cs="Arial"/>
          <w:sz w:val="22"/>
        </w:rPr>
        <w:t>tekovine</w:t>
      </w:r>
      <w:r w:rsidRPr="00C45032">
        <w:rPr>
          <w:rFonts w:cs="Arial"/>
          <w:sz w:val="22"/>
          <w:lang w:val="sr-Latn-CS"/>
        </w:rPr>
        <w:t xml:space="preserve"> </w:t>
      </w:r>
      <w:r w:rsidRPr="00C45032">
        <w:rPr>
          <w:rFonts w:cs="Arial"/>
          <w:sz w:val="22"/>
        </w:rPr>
        <w:t>u</w:t>
      </w:r>
      <w:r w:rsidRPr="00C45032">
        <w:rPr>
          <w:rFonts w:cs="Arial"/>
          <w:sz w:val="22"/>
          <w:lang w:val="sr-Latn-CS"/>
        </w:rPr>
        <w:t xml:space="preserve"> </w:t>
      </w:r>
      <w:r w:rsidRPr="00C45032">
        <w:rPr>
          <w:rFonts w:cs="Arial"/>
          <w:sz w:val="22"/>
        </w:rPr>
        <w:t>poglavlju</w:t>
      </w:r>
      <w:r w:rsidRPr="00C45032">
        <w:rPr>
          <w:rFonts w:cs="Arial"/>
          <w:sz w:val="22"/>
          <w:lang w:val="sr-Latn-CS"/>
        </w:rPr>
        <w:t xml:space="preserve"> 30. </w:t>
      </w:r>
      <w:r w:rsidRPr="00C45032">
        <w:rPr>
          <w:rFonts w:cs="Arial"/>
          <w:sz w:val="22"/>
        </w:rPr>
        <w:t>Akcioni</w:t>
      </w:r>
      <w:r w:rsidRPr="00C45032">
        <w:rPr>
          <w:rFonts w:cs="Arial"/>
          <w:sz w:val="22"/>
          <w:lang w:val="sr-Latn-CS"/>
        </w:rPr>
        <w:t xml:space="preserve"> </w:t>
      </w:r>
      <w:r w:rsidRPr="00C45032">
        <w:rPr>
          <w:rFonts w:cs="Arial"/>
          <w:sz w:val="22"/>
        </w:rPr>
        <w:t>plan</w:t>
      </w:r>
      <w:r w:rsidRPr="00C45032">
        <w:rPr>
          <w:rFonts w:cs="Arial"/>
          <w:sz w:val="22"/>
          <w:lang w:val="sr-Latn-CS"/>
        </w:rPr>
        <w:t xml:space="preserve"> </w:t>
      </w:r>
      <w:r w:rsidRPr="00C45032">
        <w:rPr>
          <w:rFonts w:cs="Arial"/>
          <w:sz w:val="22"/>
        </w:rPr>
        <w:t>Vlada</w:t>
      </w:r>
      <w:r w:rsidRPr="00C45032">
        <w:rPr>
          <w:rFonts w:cs="Arial"/>
          <w:sz w:val="22"/>
          <w:lang w:val="sr-Latn-CS"/>
        </w:rPr>
        <w:t xml:space="preserve"> </w:t>
      </w:r>
      <w:r w:rsidRPr="00C45032">
        <w:rPr>
          <w:rFonts w:cs="Arial"/>
          <w:sz w:val="22"/>
        </w:rPr>
        <w:t>je</w:t>
      </w:r>
      <w:r w:rsidRPr="00C45032">
        <w:rPr>
          <w:rFonts w:cs="Arial"/>
          <w:sz w:val="22"/>
          <w:lang w:val="sr-Latn-CS"/>
        </w:rPr>
        <w:t xml:space="preserve"> </w:t>
      </w:r>
      <w:r w:rsidRPr="00C45032">
        <w:rPr>
          <w:rFonts w:cs="Arial"/>
          <w:sz w:val="22"/>
        </w:rPr>
        <w:t>usvojila</w:t>
      </w:r>
      <w:r w:rsidRPr="00C45032">
        <w:rPr>
          <w:rFonts w:cs="Arial"/>
          <w:sz w:val="22"/>
          <w:lang w:val="sr-Latn-CS"/>
        </w:rPr>
        <w:t xml:space="preserve"> 20. </w:t>
      </w:r>
      <w:r w:rsidRPr="00C45032">
        <w:rPr>
          <w:rFonts w:cs="Arial"/>
          <w:sz w:val="22"/>
        </w:rPr>
        <w:t>oktobra</w:t>
      </w:r>
      <w:r w:rsidRPr="00C45032">
        <w:rPr>
          <w:rFonts w:cs="Arial"/>
          <w:sz w:val="22"/>
          <w:lang w:val="sr-Latn-CS"/>
        </w:rPr>
        <w:t xml:space="preserve"> 2016, </w:t>
      </w:r>
      <w:r w:rsidRPr="00C45032">
        <w:rPr>
          <w:rFonts w:cs="Arial"/>
          <w:sz w:val="22"/>
        </w:rPr>
        <w:t>i</w:t>
      </w:r>
      <w:r w:rsidRPr="00C45032">
        <w:rPr>
          <w:rFonts w:cs="Arial"/>
          <w:sz w:val="22"/>
          <w:lang w:val="sr-Latn-CS"/>
        </w:rPr>
        <w:t xml:space="preserve"> </w:t>
      </w:r>
      <w:r w:rsidRPr="00C45032">
        <w:rPr>
          <w:rFonts w:cs="Arial"/>
          <w:sz w:val="22"/>
        </w:rPr>
        <w:t>ispunjenjem</w:t>
      </w:r>
      <w:r w:rsidRPr="00C45032">
        <w:rPr>
          <w:rFonts w:cs="Arial"/>
          <w:sz w:val="22"/>
          <w:lang w:val="sr-Latn-CS"/>
        </w:rPr>
        <w:t xml:space="preserve"> </w:t>
      </w:r>
      <w:r w:rsidRPr="00C45032">
        <w:rPr>
          <w:rFonts w:cs="Arial"/>
          <w:sz w:val="22"/>
        </w:rPr>
        <w:t>zavr</w:t>
      </w:r>
      <w:r w:rsidRPr="00C45032">
        <w:rPr>
          <w:rFonts w:cs="Arial"/>
          <w:sz w:val="22"/>
          <w:lang w:val="sr-Latn-CS"/>
        </w:rPr>
        <w:t>š</w:t>
      </w:r>
      <w:r w:rsidRPr="00C45032">
        <w:rPr>
          <w:rFonts w:cs="Arial"/>
          <w:sz w:val="22"/>
        </w:rPr>
        <w:t>nog</w:t>
      </w:r>
      <w:r w:rsidRPr="00C45032">
        <w:rPr>
          <w:rFonts w:cs="Arial"/>
          <w:sz w:val="22"/>
          <w:lang w:val="sr-Latn-CS"/>
        </w:rPr>
        <w:t xml:space="preserve"> </w:t>
      </w:r>
      <w:r w:rsidRPr="00C45032">
        <w:rPr>
          <w:rFonts w:cs="Arial"/>
          <w:sz w:val="22"/>
        </w:rPr>
        <w:t>mjerila</w:t>
      </w:r>
      <w:r w:rsidRPr="00C45032">
        <w:rPr>
          <w:rFonts w:cs="Arial"/>
          <w:sz w:val="22"/>
          <w:lang w:val="sr-Latn-CS"/>
        </w:rPr>
        <w:t xml:space="preserve">, </w:t>
      </w:r>
      <w:r w:rsidRPr="00C45032">
        <w:rPr>
          <w:rFonts w:cs="Arial"/>
          <w:sz w:val="22"/>
        </w:rPr>
        <w:t>Crna</w:t>
      </w:r>
      <w:r w:rsidRPr="00C45032">
        <w:rPr>
          <w:rFonts w:cs="Arial"/>
          <w:sz w:val="22"/>
          <w:lang w:val="sr-Latn-CS"/>
        </w:rPr>
        <w:t xml:space="preserve"> </w:t>
      </w:r>
      <w:r w:rsidRPr="00C45032">
        <w:rPr>
          <w:rFonts w:cs="Arial"/>
          <w:sz w:val="22"/>
        </w:rPr>
        <w:t>Gora</w:t>
      </w:r>
      <w:r w:rsidRPr="00C45032">
        <w:rPr>
          <w:rFonts w:cs="Arial"/>
          <w:sz w:val="22"/>
          <w:lang w:val="sr-Latn-CS"/>
        </w:rPr>
        <w:t xml:space="preserve"> </w:t>
      </w:r>
      <w:r w:rsidRPr="00C45032">
        <w:rPr>
          <w:rFonts w:cs="Arial"/>
          <w:sz w:val="22"/>
        </w:rPr>
        <w:t>je</w:t>
      </w:r>
      <w:r w:rsidRPr="00C45032">
        <w:rPr>
          <w:rFonts w:cs="Arial"/>
          <w:sz w:val="22"/>
          <w:lang w:val="sr-Latn-CS"/>
        </w:rPr>
        <w:t xml:space="preserve"> 20. </w:t>
      </w:r>
      <w:r w:rsidRPr="00C45032">
        <w:rPr>
          <w:rFonts w:cs="Arial"/>
          <w:sz w:val="22"/>
        </w:rPr>
        <w:t>juna</w:t>
      </w:r>
      <w:r w:rsidRPr="00C45032">
        <w:rPr>
          <w:rFonts w:cs="Arial"/>
          <w:sz w:val="22"/>
          <w:lang w:val="sr-Latn-CS"/>
        </w:rPr>
        <w:t xml:space="preserve"> 2017. </w:t>
      </w:r>
      <w:r w:rsidRPr="00C45032">
        <w:rPr>
          <w:rFonts w:cs="Arial"/>
          <w:sz w:val="22"/>
        </w:rPr>
        <w:t>privremeno</w:t>
      </w:r>
      <w:r w:rsidRPr="00C45032">
        <w:rPr>
          <w:rFonts w:cs="Arial"/>
          <w:sz w:val="22"/>
          <w:lang w:val="sr-Latn-CS"/>
        </w:rPr>
        <w:t xml:space="preserve"> </w:t>
      </w:r>
      <w:r w:rsidRPr="00C45032">
        <w:rPr>
          <w:rFonts w:cs="Arial"/>
          <w:sz w:val="22"/>
        </w:rPr>
        <w:t>zatvorila</w:t>
      </w:r>
      <w:r w:rsidRPr="00C45032">
        <w:rPr>
          <w:rFonts w:cs="Arial"/>
          <w:sz w:val="22"/>
          <w:lang w:val="sr-Latn-CS"/>
        </w:rPr>
        <w:t xml:space="preserve"> </w:t>
      </w:r>
      <w:r w:rsidRPr="00C45032">
        <w:rPr>
          <w:rFonts w:cs="Arial"/>
          <w:sz w:val="22"/>
        </w:rPr>
        <w:t>poglavlje</w:t>
      </w:r>
      <w:r w:rsidRPr="00C45032">
        <w:rPr>
          <w:rFonts w:cs="Arial"/>
          <w:sz w:val="22"/>
          <w:lang w:val="sr-Latn-CS"/>
        </w:rPr>
        <w:t xml:space="preserve"> 30 – </w:t>
      </w:r>
      <w:r w:rsidRPr="00C45032">
        <w:rPr>
          <w:rFonts w:cs="Arial"/>
          <w:sz w:val="22"/>
        </w:rPr>
        <w:t>Vanjski</w:t>
      </w:r>
      <w:r w:rsidRPr="00C45032">
        <w:rPr>
          <w:rFonts w:cs="Arial"/>
          <w:sz w:val="22"/>
          <w:lang w:val="sr-Latn-CS"/>
        </w:rPr>
        <w:t xml:space="preserve"> </w:t>
      </w:r>
      <w:r w:rsidRPr="00C45032">
        <w:rPr>
          <w:rFonts w:cs="Arial"/>
          <w:sz w:val="22"/>
        </w:rPr>
        <w:t>odnosi</w:t>
      </w:r>
      <w:r w:rsidRPr="00C45032">
        <w:rPr>
          <w:rFonts w:cs="Arial"/>
          <w:sz w:val="22"/>
          <w:lang w:val="sr-Latn-CS"/>
        </w:rPr>
        <w:t>.</w:t>
      </w:r>
    </w:p>
    <w:p w14:paraId="546E0F4B" w14:textId="77777777" w:rsidR="00737936" w:rsidRPr="00C45032" w:rsidRDefault="00737936" w:rsidP="00737936">
      <w:pPr>
        <w:pStyle w:val="CommentText"/>
        <w:rPr>
          <w:rFonts w:ascii="Arial Narrow" w:hAnsi="Arial Narrow" w:cs="Arial"/>
          <w:sz w:val="22"/>
          <w:szCs w:val="22"/>
          <w:lang w:val="sr-Latn-CS"/>
        </w:rPr>
      </w:pPr>
      <w:r w:rsidRPr="00C45032">
        <w:rPr>
          <w:rFonts w:ascii="Arial Narrow" w:hAnsi="Arial Narrow" w:cs="Arial"/>
          <w:sz w:val="22"/>
          <w:szCs w:val="22"/>
        </w:rPr>
        <w:t>Pregovara</w:t>
      </w:r>
      <w:r w:rsidRPr="00C45032">
        <w:rPr>
          <w:rFonts w:ascii="Arial Narrow" w:hAnsi="Arial Narrow" w:cs="Arial"/>
          <w:sz w:val="22"/>
          <w:szCs w:val="22"/>
          <w:lang w:val="sr-Latn-CS"/>
        </w:rPr>
        <w:t>č</w:t>
      </w:r>
      <w:r w:rsidRPr="00C45032">
        <w:rPr>
          <w:rFonts w:ascii="Arial Narrow" w:hAnsi="Arial Narrow" w:cs="Arial"/>
          <w:sz w:val="22"/>
          <w:szCs w:val="22"/>
        </w:rPr>
        <w:t>ko</w:t>
      </w:r>
      <w:r w:rsidRPr="00C45032">
        <w:rPr>
          <w:rFonts w:ascii="Arial Narrow" w:hAnsi="Arial Narrow" w:cs="Arial"/>
          <w:sz w:val="22"/>
          <w:szCs w:val="22"/>
          <w:lang w:val="sr-Latn-CS"/>
        </w:rPr>
        <w:t xml:space="preserve"> </w:t>
      </w:r>
      <w:r w:rsidRPr="00C45032">
        <w:rPr>
          <w:rFonts w:ascii="Arial Narrow" w:hAnsi="Arial Narrow" w:cs="Arial"/>
          <w:sz w:val="22"/>
          <w:szCs w:val="22"/>
        </w:rPr>
        <w:t>poglavlje</w:t>
      </w:r>
      <w:r w:rsidRPr="00C45032">
        <w:rPr>
          <w:rFonts w:ascii="Arial Narrow" w:hAnsi="Arial Narrow" w:cs="Arial"/>
          <w:sz w:val="22"/>
          <w:szCs w:val="22"/>
          <w:lang w:val="sr-Latn-CS"/>
        </w:rPr>
        <w:t xml:space="preserve"> 30 – </w:t>
      </w:r>
      <w:r w:rsidRPr="00C45032">
        <w:rPr>
          <w:rFonts w:ascii="Arial Narrow" w:hAnsi="Arial Narrow" w:cs="Arial"/>
          <w:sz w:val="22"/>
          <w:szCs w:val="22"/>
        </w:rPr>
        <w:t>Vanjski</w:t>
      </w:r>
      <w:r w:rsidRPr="00C45032">
        <w:rPr>
          <w:rFonts w:ascii="Arial Narrow" w:hAnsi="Arial Narrow" w:cs="Arial"/>
          <w:sz w:val="22"/>
          <w:szCs w:val="22"/>
          <w:lang w:val="sr-Latn-CS"/>
        </w:rPr>
        <w:t xml:space="preserve"> </w:t>
      </w:r>
      <w:r w:rsidRPr="00C45032">
        <w:rPr>
          <w:rFonts w:ascii="Arial Narrow" w:hAnsi="Arial Narrow" w:cs="Arial"/>
          <w:sz w:val="22"/>
          <w:szCs w:val="22"/>
        </w:rPr>
        <w:t>odnosi</w:t>
      </w:r>
      <w:r w:rsidRPr="00C45032">
        <w:rPr>
          <w:rFonts w:ascii="Arial Narrow" w:hAnsi="Arial Narrow" w:cs="Arial"/>
          <w:sz w:val="22"/>
          <w:szCs w:val="22"/>
          <w:lang w:val="sr-Latn-CS"/>
        </w:rPr>
        <w:t xml:space="preserve"> </w:t>
      </w:r>
      <w:r w:rsidRPr="00C45032">
        <w:rPr>
          <w:rFonts w:ascii="Arial Narrow" w:hAnsi="Arial Narrow" w:cs="Arial"/>
          <w:sz w:val="22"/>
          <w:szCs w:val="22"/>
        </w:rPr>
        <w:t>obuhvata</w:t>
      </w:r>
      <w:r w:rsidRPr="00C45032">
        <w:rPr>
          <w:rFonts w:ascii="Arial Narrow" w:hAnsi="Arial Narrow" w:cs="Arial"/>
          <w:sz w:val="22"/>
          <w:szCs w:val="22"/>
          <w:lang w:val="sr-Latn-CS"/>
        </w:rPr>
        <w:t xml:space="preserve">: </w:t>
      </w:r>
      <w:r w:rsidRPr="00C45032">
        <w:rPr>
          <w:rFonts w:ascii="Arial Narrow" w:hAnsi="Arial Narrow" w:cs="Arial"/>
          <w:sz w:val="22"/>
          <w:szCs w:val="22"/>
        </w:rPr>
        <w:t>zajedni</w:t>
      </w:r>
      <w:r w:rsidRPr="00C45032">
        <w:rPr>
          <w:rFonts w:ascii="Arial Narrow" w:hAnsi="Arial Narrow" w:cs="Arial"/>
          <w:sz w:val="22"/>
          <w:szCs w:val="22"/>
          <w:lang w:val="sr-Latn-CS"/>
        </w:rPr>
        <w:t>č</w:t>
      </w:r>
      <w:r w:rsidRPr="00C45032">
        <w:rPr>
          <w:rFonts w:ascii="Arial Narrow" w:hAnsi="Arial Narrow" w:cs="Arial"/>
          <w:sz w:val="22"/>
          <w:szCs w:val="22"/>
        </w:rPr>
        <w:t>ku</w:t>
      </w:r>
      <w:r w:rsidRPr="00C45032">
        <w:rPr>
          <w:rFonts w:ascii="Arial Narrow" w:hAnsi="Arial Narrow" w:cs="Arial"/>
          <w:sz w:val="22"/>
          <w:szCs w:val="22"/>
          <w:lang w:val="sr-Latn-CS"/>
        </w:rPr>
        <w:t xml:space="preserve"> </w:t>
      </w:r>
      <w:r w:rsidRPr="00C45032">
        <w:rPr>
          <w:rFonts w:ascii="Arial Narrow" w:hAnsi="Arial Narrow" w:cs="Arial"/>
          <w:sz w:val="22"/>
          <w:szCs w:val="22"/>
        </w:rPr>
        <w:t>trgovinsku</w:t>
      </w:r>
      <w:r w:rsidRPr="00C45032">
        <w:rPr>
          <w:rFonts w:ascii="Arial Narrow" w:hAnsi="Arial Narrow" w:cs="Arial"/>
          <w:sz w:val="22"/>
          <w:szCs w:val="22"/>
          <w:lang w:val="sr-Latn-CS"/>
        </w:rPr>
        <w:t xml:space="preserve"> </w:t>
      </w:r>
      <w:r w:rsidRPr="00C45032">
        <w:rPr>
          <w:rFonts w:ascii="Arial Narrow" w:hAnsi="Arial Narrow" w:cs="Arial"/>
          <w:sz w:val="22"/>
          <w:szCs w:val="22"/>
        </w:rPr>
        <w:t>politiku</w:t>
      </w:r>
      <w:r w:rsidRPr="00C45032">
        <w:rPr>
          <w:rFonts w:ascii="Arial Narrow" w:hAnsi="Arial Narrow" w:cs="Arial"/>
          <w:sz w:val="22"/>
          <w:szCs w:val="22"/>
          <w:lang w:val="sr-Latn-CS"/>
        </w:rPr>
        <w:t xml:space="preserve"> </w:t>
      </w:r>
      <w:r w:rsidRPr="00C45032">
        <w:rPr>
          <w:rFonts w:ascii="Arial Narrow" w:hAnsi="Arial Narrow" w:cs="Arial"/>
          <w:sz w:val="22"/>
          <w:szCs w:val="22"/>
        </w:rPr>
        <w:t>EU</w:t>
      </w:r>
      <w:r w:rsidRPr="00C45032">
        <w:rPr>
          <w:rFonts w:ascii="Arial Narrow" w:hAnsi="Arial Narrow" w:cs="Arial"/>
          <w:sz w:val="22"/>
          <w:szCs w:val="22"/>
          <w:lang w:val="sr-Latn-CS"/>
        </w:rPr>
        <w:t xml:space="preserve">, </w:t>
      </w:r>
      <w:r w:rsidRPr="00C45032">
        <w:rPr>
          <w:rFonts w:ascii="Arial Narrow" w:hAnsi="Arial Narrow" w:cs="Arial"/>
          <w:sz w:val="22"/>
          <w:szCs w:val="22"/>
        </w:rPr>
        <w:t>bilateralne</w:t>
      </w:r>
      <w:r w:rsidRPr="00C45032">
        <w:rPr>
          <w:rFonts w:ascii="Arial Narrow" w:hAnsi="Arial Narrow" w:cs="Arial"/>
          <w:sz w:val="22"/>
          <w:szCs w:val="22"/>
          <w:lang w:val="sr-Latn-CS"/>
        </w:rPr>
        <w:t xml:space="preserve"> </w:t>
      </w:r>
      <w:r w:rsidRPr="00C45032">
        <w:rPr>
          <w:rFonts w:ascii="Arial Narrow" w:hAnsi="Arial Narrow" w:cs="Arial"/>
          <w:sz w:val="22"/>
          <w:szCs w:val="22"/>
        </w:rPr>
        <w:t>sporazume</w:t>
      </w:r>
      <w:r w:rsidRPr="00C45032">
        <w:rPr>
          <w:rFonts w:ascii="Arial Narrow" w:hAnsi="Arial Narrow" w:cs="Arial"/>
          <w:sz w:val="22"/>
          <w:szCs w:val="22"/>
          <w:lang w:val="sr-Latn-CS"/>
        </w:rPr>
        <w:t xml:space="preserve"> </w:t>
      </w:r>
      <w:r w:rsidRPr="00C45032">
        <w:rPr>
          <w:rFonts w:ascii="Arial Narrow" w:hAnsi="Arial Narrow" w:cs="Arial"/>
          <w:sz w:val="22"/>
          <w:szCs w:val="22"/>
        </w:rPr>
        <w:t>s</w:t>
      </w:r>
      <w:r w:rsidRPr="00C45032">
        <w:rPr>
          <w:rFonts w:ascii="Arial Narrow" w:hAnsi="Arial Narrow" w:cs="Arial"/>
          <w:sz w:val="22"/>
          <w:szCs w:val="22"/>
          <w:lang w:val="sr-Latn-CS"/>
        </w:rPr>
        <w:t xml:space="preserve"> </w:t>
      </w:r>
      <w:r w:rsidRPr="00C45032">
        <w:rPr>
          <w:rFonts w:ascii="Arial Narrow" w:hAnsi="Arial Narrow" w:cs="Arial"/>
          <w:sz w:val="22"/>
          <w:szCs w:val="22"/>
        </w:rPr>
        <w:t>tre</w:t>
      </w:r>
      <w:r w:rsidRPr="00C45032">
        <w:rPr>
          <w:rFonts w:ascii="Arial Narrow" w:hAnsi="Arial Narrow" w:cs="Arial"/>
          <w:sz w:val="22"/>
          <w:szCs w:val="22"/>
          <w:lang w:val="sr-Latn-CS"/>
        </w:rPr>
        <w:t>ć</w:t>
      </w:r>
      <w:r w:rsidRPr="00C45032">
        <w:rPr>
          <w:rFonts w:ascii="Arial Narrow" w:hAnsi="Arial Narrow" w:cs="Arial"/>
          <w:sz w:val="22"/>
          <w:szCs w:val="22"/>
        </w:rPr>
        <w:t>im</w:t>
      </w:r>
      <w:r w:rsidRPr="00C45032">
        <w:rPr>
          <w:rFonts w:ascii="Arial Narrow" w:hAnsi="Arial Narrow" w:cs="Arial"/>
          <w:sz w:val="22"/>
          <w:szCs w:val="22"/>
          <w:lang w:val="sr-Latn-CS"/>
        </w:rPr>
        <w:t xml:space="preserve"> </w:t>
      </w:r>
      <w:r w:rsidRPr="00C45032">
        <w:rPr>
          <w:rFonts w:ascii="Arial Narrow" w:hAnsi="Arial Narrow" w:cs="Arial"/>
          <w:sz w:val="22"/>
          <w:szCs w:val="22"/>
        </w:rPr>
        <w:t>zemljama</w:t>
      </w:r>
      <w:r w:rsidRPr="00C45032">
        <w:rPr>
          <w:rFonts w:ascii="Arial Narrow" w:hAnsi="Arial Narrow" w:cs="Arial"/>
          <w:sz w:val="22"/>
          <w:szCs w:val="22"/>
          <w:lang w:val="sr-Latn-CS"/>
        </w:rPr>
        <w:t xml:space="preserve">, </w:t>
      </w:r>
      <w:r w:rsidRPr="00C45032">
        <w:rPr>
          <w:rFonts w:ascii="Arial Narrow" w:hAnsi="Arial Narrow" w:cs="Arial"/>
          <w:sz w:val="22"/>
          <w:szCs w:val="22"/>
        </w:rPr>
        <w:t>me</w:t>
      </w:r>
      <w:r w:rsidRPr="00C45032">
        <w:rPr>
          <w:rFonts w:ascii="Arial Narrow" w:hAnsi="Arial Narrow" w:cs="Arial"/>
          <w:sz w:val="22"/>
          <w:szCs w:val="22"/>
          <w:lang w:val="sr-Latn-CS"/>
        </w:rPr>
        <w:t>đ</w:t>
      </w:r>
      <w:r w:rsidRPr="00C45032">
        <w:rPr>
          <w:rFonts w:ascii="Arial Narrow" w:hAnsi="Arial Narrow" w:cs="Arial"/>
          <w:sz w:val="22"/>
          <w:szCs w:val="22"/>
        </w:rPr>
        <w:t>unarodnu</w:t>
      </w:r>
      <w:r w:rsidRPr="00C45032">
        <w:rPr>
          <w:rFonts w:ascii="Arial Narrow" w:hAnsi="Arial Narrow" w:cs="Arial"/>
          <w:sz w:val="22"/>
          <w:szCs w:val="22"/>
          <w:lang w:val="sr-Latn-CS"/>
        </w:rPr>
        <w:t xml:space="preserve"> </w:t>
      </w:r>
      <w:r w:rsidRPr="00C45032">
        <w:rPr>
          <w:rFonts w:ascii="Arial Narrow" w:hAnsi="Arial Narrow" w:cs="Arial"/>
          <w:sz w:val="22"/>
          <w:szCs w:val="22"/>
        </w:rPr>
        <w:t>razvojnu</w:t>
      </w:r>
      <w:r w:rsidRPr="00C45032">
        <w:rPr>
          <w:rFonts w:ascii="Arial Narrow" w:hAnsi="Arial Narrow" w:cs="Arial"/>
          <w:sz w:val="22"/>
          <w:szCs w:val="22"/>
          <w:lang w:val="sr-Latn-CS"/>
        </w:rPr>
        <w:t xml:space="preserve"> </w:t>
      </w:r>
      <w:r w:rsidRPr="00C45032">
        <w:rPr>
          <w:rFonts w:ascii="Arial Narrow" w:hAnsi="Arial Narrow" w:cs="Arial"/>
          <w:sz w:val="22"/>
          <w:szCs w:val="22"/>
        </w:rPr>
        <w:t>sardnji</w:t>
      </w:r>
      <w:r w:rsidRPr="00C45032">
        <w:rPr>
          <w:rFonts w:ascii="Arial Narrow" w:hAnsi="Arial Narrow" w:cs="Arial"/>
          <w:sz w:val="22"/>
          <w:szCs w:val="22"/>
          <w:lang w:val="sr-Latn-CS"/>
        </w:rPr>
        <w:t xml:space="preserve"> </w:t>
      </w:r>
      <w:r w:rsidRPr="00C45032">
        <w:rPr>
          <w:rFonts w:ascii="Arial Narrow" w:hAnsi="Arial Narrow" w:cs="Arial"/>
          <w:sz w:val="22"/>
          <w:szCs w:val="22"/>
        </w:rPr>
        <w:t>i</w:t>
      </w:r>
      <w:r w:rsidRPr="00C45032">
        <w:rPr>
          <w:rFonts w:ascii="Arial Narrow" w:hAnsi="Arial Narrow" w:cs="Arial"/>
          <w:sz w:val="22"/>
          <w:szCs w:val="22"/>
          <w:lang w:val="sr-Latn-CS"/>
        </w:rPr>
        <w:t xml:space="preserve"> </w:t>
      </w:r>
      <w:r w:rsidRPr="00C45032">
        <w:rPr>
          <w:rFonts w:ascii="Arial Narrow" w:hAnsi="Arial Narrow" w:cs="Arial"/>
          <w:sz w:val="22"/>
          <w:szCs w:val="22"/>
        </w:rPr>
        <w:t>humanitarnu</w:t>
      </w:r>
      <w:r w:rsidRPr="00C45032">
        <w:rPr>
          <w:rFonts w:ascii="Arial Narrow" w:hAnsi="Arial Narrow" w:cs="Arial"/>
          <w:sz w:val="22"/>
          <w:szCs w:val="22"/>
          <w:lang w:val="sr-Latn-CS"/>
        </w:rPr>
        <w:t xml:space="preserve"> </w:t>
      </w:r>
      <w:r w:rsidRPr="00C45032">
        <w:rPr>
          <w:rFonts w:ascii="Arial Narrow" w:hAnsi="Arial Narrow" w:cs="Arial"/>
          <w:sz w:val="22"/>
          <w:szCs w:val="22"/>
        </w:rPr>
        <w:t>pomo</w:t>
      </w:r>
      <w:r w:rsidRPr="00C45032">
        <w:rPr>
          <w:rFonts w:ascii="Arial Narrow" w:hAnsi="Arial Narrow" w:cs="Arial"/>
          <w:sz w:val="22"/>
          <w:szCs w:val="22"/>
          <w:lang w:val="sr-Latn-CS"/>
        </w:rPr>
        <w:t xml:space="preserve">ć. </w:t>
      </w:r>
      <w:r w:rsidRPr="00C45032">
        <w:rPr>
          <w:rFonts w:ascii="Arial Narrow" w:hAnsi="Arial Narrow" w:cs="Arial"/>
          <w:sz w:val="22"/>
          <w:szCs w:val="22"/>
        </w:rPr>
        <w:t>Me</w:t>
      </w:r>
      <w:r w:rsidRPr="00C45032">
        <w:rPr>
          <w:rFonts w:ascii="Arial Narrow" w:hAnsi="Arial Narrow" w:cs="Arial"/>
          <w:sz w:val="22"/>
          <w:szCs w:val="22"/>
          <w:lang w:val="sr-Latn-CS"/>
        </w:rPr>
        <w:t>đ</w:t>
      </w:r>
      <w:r w:rsidRPr="00C45032">
        <w:rPr>
          <w:rFonts w:ascii="Arial Narrow" w:hAnsi="Arial Narrow" w:cs="Arial"/>
          <w:sz w:val="22"/>
          <w:szCs w:val="22"/>
        </w:rPr>
        <w:t>utim</w:t>
      </w:r>
      <w:r w:rsidRPr="00C45032">
        <w:rPr>
          <w:rFonts w:ascii="Arial Narrow" w:hAnsi="Arial Narrow" w:cs="Arial"/>
          <w:sz w:val="22"/>
          <w:szCs w:val="22"/>
          <w:lang w:val="sr-Latn-CS"/>
        </w:rPr>
        <w:t xml:space="preserve">, </w:t>
      </w:r>
      <w:r w:rsidRPr="00C45032">
        <w:rPr>
          <w:rFonts w:ascii="Arial Narrow" w:hAnsi="Arial Narrow" w:cs="Arial"/>
          <w:sz w:val="22"/>
          <w:szCs w:val="22"/>
        </w:rPr>
        <w:t>treba</w:t>
      </w:r>
      <w:r w:rsidRPr="00C45032">
        <w:rPr>
          <w:rFonts w:ascii="Arial Narrow" w:hAnsi="Arial Narrow" w:cs="Arial"/>
          <w:sz w:val="22"/>
          <w:szCs w:val="22"/>
          <w:lang w:val="sr-Latn-CS"/>
        </w:rPr>
        <w:t xml:space="preserve"> </w:t>
      </w:r>
      <w:r w:rsidRPr="00C45032">
        <w:rPr>
          <w:rFonts w:ascii="Arial Narrow" w:hAnsi="Arial Narrow" w:cs="Arial"/>
          <w:sz w:val="22"/>
          <w:szCs w:val="22"/>
        </w:rPr>
        <w:t>imati</w:t>
      </w:r>
      <w:r w:rsidRPr="00C45032">
        <w:rPr>
          <w:rFonts w:ascii="Arial Narrow" w:hAnsi="Arial Narrow" w:cs="Arial"/>
          <w:sz w:val="22"/>
          <w:szCs w:val="22"/>
          <w:lang w:val="sr-Latn-CS"/>
        </w:rPr>
        <w:t xml:space="preserve"> </w:t>
      </w:r>
      <w:r w:rsidRPr="00C45032">
        <w:rPr>
          <w:rFonts w:ascii="Arial Narrow" w:hAnsi="Arial Narrow" w:cs="Arial"/>
          <w:sz w:val="22"/>
          <w:szCs w:val="22"/>
        </w:rPr>
        <w:t>u</w:t>
      </w:r>
      <w:r w:rsidRPr="00C45032">
        <w:rPr>
          <w:rFonts w:ascii="Arial Narrow" w:hAnsi="Arial Narrow" w:cs="Arial"/>
          <w:sz w:val="22"/>
          <w:szCs w:val="22"/>
          <w:lang w:val="sr-Latn-CS"/>
        </w:rPr>
        <w:t xml:space="preserve"> </w:t>
      </w:r>
      <w:r w:rsidRPr="00C45032">
        <w:rPr>
          <w:rFonts w:ascii="Arial Narrow" w:hAnsi="Arial Narrow" w:cs="Arial"/>
          <w:sz w:val="22"/>
          <w:szCs w:val="22"/>
        </w:rPr>
        <w:t>vidu</w:t>
      </w:r>
      <w:r w:rsidRPr="00C45032">
        <w:rPr>
          <w:rFonts w:ascii="Arial Narrow" w:hAnsi="Arial Narrow" w:cs="Arial"/>
          <w:sz w:val="22"/>
          <w:szCs w:val="22"/>
          <w:lang w:val="sr-Latn-CS"/>
        </w:rPr>
        <w:t xml:space="preserve"> </w:t>
      </w:r>
      <w:r w:rsidRPr="00C45032">
        <w:rPr>
          <w:rFonts w:ascii="Arial Narrow" w:hAnsi="Arial Narrow" w:cs="Arial"/>
          <w:sz w:val="22"/>
          <w:szCs w:val="22"/>
        </w:rPr>
        <w:t>i</w:t>
      </w:r>
      <w:r w:rsidRPr="00C45032">
        <w:rPr>
          <w:rFonts w:ascii="Arial Narrow" w:hAnsi="Arial Narrow" w:cs="Arial"/>
          <w:sz w:val="22"/>
          <w:szCs w:val="22"/>
          <w:lang w:val="sr-Latn-CS"/>
        </w:rPr>
        <w:t xml:space="preserve"> </w:t>
      </w:r>
      <w:r w:rsidRPr="00C45032">
        <w:rPr>
          <w:rFonts w:ascii="Arial Narrow" w:hAnsi="Arial Narrow" w:cs="Arial"/>
          <w:sz w:val="22"/>
          <w:szCs w:val="22"/>
        </w:rPr>
        <w:t>da</w:t>
      </w:r>
      <w:r w:rsidRPr="00C45032">
        <w:rPr>
          <w:rFonts w:ascii="Arial Narrow" w:hAnsi="Arial Narrow" w:cs="Arial"/>
          <w:sz w:val="22"/>
          <w:szCs w:val="22"/>
          <w:lang w:val="sr-Latn-CS"/>
        </w:rPr>
        <w:t xml:space="preserve"> </w:t>
      </w:r>
      <w:r w:rsidRPr="00C45032">
        <w:rPr>
          <w:rFonts w:ascii="Arial Narrow" w:hAnsi="Arial Narrow" w:cs="Arial"/>
          <w:sz w:val="22"/>
          <w:szCs w:val="22"/>
        </w:rPr>
        <w:t>pravna</w:t>
      </w:r>
      <w:r w:rsidRPr="00C45032">
        <w:rPr>
          <w:rFonts w:ascii="Arial Narrow" w:hAnsi="Arial Narrow" w:cs="Arial"/>
          <w:sz w:val="22"/>
          <w:szCs w:val="22"/>
          <w:lang w:val="sr-Latn-CS"/>
        </w:rPr>
        <w:t xml:space="preserve"> </w:t>
      </w:r>
      <w:r w:rsidRPr="00C45032">
        <w:rPr>
          <w:rFonts w:ascii="Arial Narrow" w:hAnsi="Arial Narrow" w:cs="Arial"/>
          <w:sz w:val="22"/>
          <w:szCs w:val="22"/>
        </w:rPr>
        <w:t>tekovina</w:t>
      </w:r>
      <w:r w:rsidRPr="00C45032">
        <w:rPr>
          <w:rFonts w:ascii="Arial Narrow" w:hAnsi="Arial Narrow" w:cs="Arial"/>
          <w:sz w:val="22"/>
          <w:szCs w:val="22"/>
          <w:lang w:val="sr-Latn-CS"/>
        </w:rPr>
        <w:t xml:space="preserve"> </w:t>
      </w:r>
      <w:r w:rsidRPr="00C45032">
        <w:rPr>
          <w:rFonts w:ascii="Arial Narrow" w:hAnsi="Arial Narrow" w:cs="Arial"/>
          <w:sz w:val="22"/>
          <w:szCs w:val="22"/>
        </w:rPr>
        <w:t>za</w:t>
      </w:r>
      <w:r w:rsidRPr="00C45032">
        <w:rPr>
          <w:rFonts w:ascii="Arial Narrow" w:hAnsi="Arial Narrow" w:cs="Arial"/>
          <w:sz w:val="22"/>
          <w:szCs w:val="22"/>
          <w:lang w:val="sr-Latn-CS"/>
        </w:rPr>
        <w:t xml:space="preserve"> </w:t>
      </w:r>
      <w:r w:rsidRPr="00C45032">
        <w:rPr>
          <w:rFonts w:ascii="Arial Narrow" w:hAnsi="Arial Narrow" w:cs="Arial"/>
          <w:sz w:val="22"/>
          <w:szCs w:val="22"/>
        </w:rPr>
        <w:t>poglavlje</w:t>
      </w:r>
      <w:r w:rsidRPr="00C45032">
        <w:rPr>
          <w:rFonts w:ascii="Arial Narrow" w:hAnsi="Arial Narrow" w:cs="Arial"/>
          <w:sz w:val="22"/>
          <w:szCs w:val="22"/>
          <w:lang w:val="sr-Latn-CS"/>
        </w:rPr>
        <w:t xml:space="preserve"> 30 </w:t>
      </w:r>
      <w:r w:rsidRPr="00C45032">
        <w:rPr>
          <w:rFonts w:ascii="Arial Narrow" w:hAnsi="Arial Narrow" w:cs="Arial"/>
          <w:sz w:val="22"/>
          <w:szCs w:val="22"/>
        </w:rPr>
        <w:t>se</w:t>
      </w:r>
      <w:r w:rsidRPr="00C45032">
        <w:rPr>
          <w:rFonts w:ascii="Arial Narrow" w:hAnsi="Arial Narrow" w:cs="Arial"/>
          <w:sz w:val="22"/>
          <w:szCs w:val="22"/>
          <w:lang w:val="sr-Latn-CS"/>
        </w:rPr>
        <w:t xml:space="preserve"> </w:t>
      </w:r>
      <w:r w:rsidRPr="00C45032">
        <w:rPr>
          <w:rFonts w:ascii="Arial Narrow" w:hAnsi="Arial Narrow" w:cs="Arial"/>
          <w:sz w:val="22"/>
          <w:szCs w:val="22"/>
        </w:rPr>
        <w:t>najve</w:t>
      </w:r>
      <w:r w:rsidRPr="00C45032">
        <w:rPr>
          <w:rFonts w:ascii="Arial Narrow" w:hAnsi="Arial Narrow" w:cs="Arial"/>
          <w:sz w:val="22"/>
          <w:szCs w:val="22"/>
          <w:lang w:val="sr-Latn-CS"/>
        </w:rPr>
        <w:t>ć</w:t>
      </w:r>
      <w:r w:rsidRPr="00C45032">
        <w:rPr>
          <w:rFonts w:ascii="Arial Narrow" w:hAnsi="Arial Narrow" w:cs="Arial"/>
          <w:sz w:val="22"/>
          <w:szCs w:val="22"/>
        </w:rPr>
        <w:t>im</w:t>
      </w:r>
      <w:r w:rsidRPr="00C45032">
        <w:rPr>
          <w:rFonts w:ascii="Arial Narrow" w:hAnsi="Arial Narrow" w:cs="Arial"/>
          <w:sz w:val="22"/>
          <w:szCs w:val="22"/>
          <w:lang w:val="sr-Latn-CS"/>
        </w:rPr>
        <w:t xml:space="preserve"> </w:t>
      </w:r>
      <w:r w:rsidRPr="00C45032">
        <w:rPr>
          <w:rFonts w:ascii="Arial Narrow" w:hAnsi="Arial Narrow" w:cs="Arial"/>
          <w:sz w:val="22"/>
          <w:szCs w:val="22"/>
        </w:rPr>
        <w:t>dijelom</w:t>
      </w:r>
      <w:r w:rsidRPr="00C45032">
        <w:rPr>
          <w:rFonts w:ascii="Arial Narrow" w:hAnsi="Arial Narrow" w:cs="Arial"/>
          <w:sz w:val="22"/>
          <w:szCs w:val="22"/>
          <w:lang w:val="sr-Latn-CS"/>
        </w:rPr>
        <w:t xml:space="preserve"> </w:t>
      </w:r>
      <w:r w:rsidRPr="00C45032">
        <w:rPr>
          <w:rFonts w:ascii="Arial Narrow" w:hAnsi="Arial Narrow" w:cs="Arial"/>
          <w:sz w:val="22"/>
          <w:szCs w:val="22"/>
        </w:rPr>
        <w:t>sastoji</w:t>
      </w:r>
      <w:r w:rsidRPr="00C45032">
        <w:rPr>
          <w:rFonts w:ascii="Arial Narrow" w:hAnsi="Arial Narrow" w:cs="Arial"/>
          <w:sz w:val="22"/>
          <w:szCs w:val="22"/>
          <w:lang w:val="sr-Latn-CS"/>
        </w:rPr>
        <w:t xml:space="preserve"> </w:t>
      </w:r>
      <w:r w:rsidRPr="00C45032">
        <w:rPr>
          <w:rFonts w:ascii="Arial Narrow" w:hAnsi="Arial Narrow" w:cs="Arial"/>
          <w:sz w:val="22"/>
          <w:szCs w:val="22"/>
        </w:rPr>
        <w:t>od</w:t>
      </w:r>
      <w:r w:rsidRPr="00C45032">
        <w:rPr>
          <w:rFonts w:ascii="Arial Narrow" w:hAnsi="Arial Narrow" w:cs="Arial"/>
          <w:sz w:val="22"/>
          <w:szCs w:val="22"/>
          <w:lang w:val="sr-Latn-CS"/>
        </w:rPr>
        <w:t xml:space="preserve"> </w:t>
      </w:r>
      <w:r w:rsidRPr="00C45032">
        <w:rPr>
          <w:rFonts w:ascii="Arial Narrow" w:hAnsi="Arial Narrow" w:cs="Arial"/>
          <w:sz w:val="22"/>
          <w:szCs w:val="22"/>
        </w:rPr>
        <w:t>direktno</w:t>
      </w:r>
      <w:r w:rsidRPr="00C45032">
        <w:rPr>
          <w:rFonts w:ascii="Arial Narrow" w:hAnsi="Arial Narrow" w:cs="Arial"/>
          <w:sz w:val="22"/>
          <w:szCs w:val="22"/>
          <w:lang w:val="sr-Latn-CS"/>
        </w:rPr>
        <w:t xml:space="preserve"> </w:t>
      </w:r>
      <w:r w:rsidRPr="00C45032">
        <w:rPr>
          <w:rFonts w:ascii="Arial Narrow" w:hAnsi="Arial Narrow" w:cs="Arial"/>
          <w:sz w:val="22"/>
          <w:szCs w:val="22"/>
        </w:rPr>
        <w:t>primjenjivog</w:t>
      </w:r>
      <w:r w:rsidRPr="00C45032">
        <w:rPr>
          <w:rFonts w:ascii="Arial Narrow" w:hAnsi="Arial Narrow" w:cs="Arial"/>
          <w:sz w:val="22"/>
          <w:szCs w:val="22"/>
          <w:lang w:val="sr-Latn-CS"/>
        </w:rPr>
        <w:t xml:space="preserve"> </w:t>
      </w:r>
      <w:r w:rsidRPr="00C45032">
        <w:rPr>
          <w:rFonts w:ascii="Arial Narrow" w:hAnsi="Arial Narrow" w:cs="Arial"/>
          <w:sz w:val="22"/>
          <w:szCs w:val="22"/>
        </w:rPr>
        <w:t>zakonodavstva</w:t>
      </w:r>
      <w:r w:rsidRPr="00C45032">
        <w:rPr>
          <w:rFonts w:ascii="Arial Narrow" w:hAnsi="Arial Narrow" w:cs="Arial"/>
          <w:sz w:val="22"/>
          <w:szCs w:val="22"/>
          <w:lang w:val="sr-Latn-CS"/>
        </w:rPr>
        <w:t xml:space="preserve"> </w:t>
      </w:r>
      <w:r w:rsidRPr="00C45032">
        <w:rPr>
          <w:rFonts w:ascii="Arial Narrow" w:hAnsi="Arial Narrow" w:cs="Arial"/>
          <w:sz w:val="22"/>
          <w:szCs w:val="22"/>
        </w:rPr>
        <w:t>EU</w:t>
      </w:r>
      <w:r w:rsidRPr="00C45032">
        <w:rPr>
          <w:rFonts w:ascii="Arial Narrow" w:hAnsi="Arial Narrow" w:cs="Arial"/>
          <w:sz w:val="22"/>
          <w:szCs w:val="22"/>
          <w:lang w:val="sr-Latn-CS"/>
        </w:rPr>
        <w:t xml:space="preserve">, </w:t>
      </w:r>
      <w:r w:rsidRPr="00C45032">
        <w:rPr>
          <w:rFonts w:ascii="Arial Narrow" w:hAnsi="Arial Narrow" w:cs="Arial"/>
          <w:sz w:val="22"/>
          <w:szCs w:val="22"/>
        </w:rPr>
        <w:t>ali</w:t>
      </w:r>
      <w:r w:rsidRPr="00C45032">
        <w:rPr>
          <w:rFonts w:ascii="Arial Narrow" w:hAnsi="Arial Narrow" w:cs="Arial"/>
          <w:sz w:val="22"/>
          <w:szCs w:val="22"/>
          <w:lang w:val="sr-Latn-CS"/>
        </w:rPr>
        <w:t xml:space="preserve"> </w:t>
      </w:r>
      <w:r w:rsidRPr="00C45032">
        <w:rPr>
          <w:rFonts w:ascii="Arial Narrow" w:hAnsi="Arial Narrow" w:cs="Arial"/>
          <w:sz w:val="22"/>
          <w:szCs w:val="22"/>
        </w:rPr>
        <w:t>da</w:t>
      </w:r>
      <w:r w:rsidRPr="00C45032">
        <w:rPr>
          <w:rFonts w:ascii="Arial Narrow" w:hAnsi="Arial Narrow" w:cs="Arial"/>
          <w:sz w:val="22"/>
          <w:szCs w:val="22"/>
          <w:lang w:val="sr-Latn-CS"/>
        </w:rPr>
        <w:t xml:space="preserve"> </w:t>
      </w:r>
      <w:r w:rsidRPr="00C45032">
        <w:rPr>
          <w:rFonts w:ascii="Arial Narrow" w:hAnsi="Arial Narrow" w:cs="Arial"/>
          <w:sz w:val="22"/>
          <w:szCs w:val="22"/>
        </w:rPr>
        <w:t>samo</w:t>
      </w:r>
      <w:r w:rsidRPr="00C45032">
        <w:rPr>
          <w:rFonts w:ascii="Arial Narrow" w:hAnsi="Arial Narrow" w:cs="Arial"/>
          <w:sz w:val="22"/>
          <w:szCs w:val="22"/>
          <w:lang w:val="sr-Latn-CS"/>
        </w:rPr>
        <w:t xml:space="preserve"> </w:t>
      </w:r>
      <w:r w:rsidRPr="00C45032">
        <w:rPr>
          <w:rFonts w:ascii="Arial Narrow" w:hAnsi="Arial Narrow" w:cs="Arial"/>
          <w:sz w:val="22"/>
          <w:szCs w:val="22"/>
        </w:rPr>
        <w:t>dio</w:t>
      </w:r>
      <w:r w:rsidRPr="00C45032">
        <w:rPr>
          <w:rFonts w:ascii="Arial Narrow" w:hAnsi="Arial Narrow" w:cs="Arial"/>
          <w:sz w:val="22"/>
          <w:szCs w:val="22"/>
          <w:lang w:val="sr-Latn-CS"/>
        </w:rPr>
        <w:t xml:space="preserve"> </w:t>
      </w:r>
      <w:r w:rsidRPr="00C45032">
        <w:rPr>
          <w:rFonts w:ascii="Arial Narrow" w:hAnsi="Arial Narrow" w:cs="Arial"/>
          <w:sz w:val="22"/>
          <w:szCs w:val="22"/>
        </w:rPr>
        <w:t>pravne</w:t>
      </w:r>
      <w:r w:rsidRPr="00C45032">
        <w:rPr>
          <w:rFonts w:ascii="Arial Narrow" w:hAnsi="Arial Narrow" w:cs="Arial"/>
          <w:sz w:val="22"/>
          <w:szCs w:val="22"/>
          <w:lang w:val="sr-Latn-CS"/>
        </w:rPr>
        <w:t xml:space="preserve"> </w:t>
      </w:r>
      <w:r w:rsidRPr="00C45032">
        <w:rPr>
          <w:rFonts w:ascii="Arial Narrow" w:hAnsi="Arial Narrow" w:cs="Arial"/>
          <w:sz w:val="22"/>
          <w:szCs w:val="22"/>
        </w:rPr>
        <w:t>tekovine</w:t>
      </w:r>
      <w:r w:rsidRPr="00C45032">
        <w:rPr>
          <w:rFonts w:ascii="Arial Narrow" w:hAnsi="Arial Narrow" w:cs="Arial"/>
          <w:sz w:val="22"/>
          <w:szCs w:val="22"/>
          <w:lang w:val="sr-Latn-CS"/>
        </w:rPr>
        <w:t xml:space="preserve"> </w:t>
      </w:r>
      <w:r w:rsidRPr="00C45032">
        <w:rPr>
          <w:rFonts w:ascii="Arial Narrow" w:hAnsi="Arial Narrow" w:cs="Arial"/>
          <w:sz w:val="22"/>
          <w:szCs w:val="22"/>
        </w:rPr>
        <w:t>zahtijeva</w:t>
      </w:r>
      <w:r w:rsidRPr="00C45032">
        <w:rPr>
          <w:rFonts w:ascii="Arial Narrow" w:hAnsi="Arial Narrow" w:cs="Arial"/>
          <w:sz w:val="22"/>
          <w:szCs w:val="22"/>
          <w:lang w:val="sr-Latn-CS"/>
        </w:rPr>
        <w:t xml:space="preserve"> </w:t>
      </w:r>
      <w:r w:rsidRPr="00C45032">
        <w:rPr>
          <w:rFonts w:ascii="Arial Narrow" w:hAnsi="Arial Narrow" w:cs="Arial"/>
          <w:sz w:val="22"/>
          <w:szCs w:val="22"/>
        </w:rPr>
        <w:t>preno</w:t>
      </w:r>
      <w:r w:rsidRPr="00C45032">
        <w:rPr>
          <w:rFonts w:ascii="Arial Narrow" w:hAnsi="Arial Narrow" w:cs="Arial"/>
          <w:sz w:val="22"/>
          <w:szCs w:val="22"/>
          <w:lang w:val="sr-Latn-CS"/>
        </w:rPr>
        <w:t>š</w:t>
      </w:r>
      <w:r w:rsidRPr="00C45032">
        <w:rPr>
          <w:rFonts w:ascii="Arial Narrow" w:hAnsi="Arial Narrow" w:cs="Arial"/>
          <w:sz w:val="22"/>
          <w:szCs w:val="22"/>
        </w:rPr>
        <w:t>enje</w:t>
      </w:r>
      <w:r w:rsidRPr="00C45032">
        <w:rPr>
          <w:rFonts w:ascii="Arial Narrow" w:hAnsi="Arial Narrow" w:cs="Arial"/>
          <w:sz w:val="22"/>
          <w:szCs w:val="22"/>
          <w:lang w:val="sr-Latn-CS"/>
        </w:rPr>
        <w:t xml:space="preserve"> </w:t>
      </w:r>
      <w:r w:rsidRPr="00C45032">
        <w:rPr>
          <w:rFonts w:ascii="Arial Narrow" w:hAnsi="Arial Narrow" w:cs="Arial"/>
          <w:sz w:val="22"/>
          <w:szCs w:val="22"/>
        </w:rPr>
        <w:t>u</w:t>
      </w:r>
      <w:r w:rsidRPr="00C45032">
        <w:rPr>
          <w:rFonts w:ascii="Arial Narrow" w:hAnsi="Arial Narrow" w:cs="Arial"/>
          <w:sz w:val="22"/>
          <w:szCs w:val="22"/>
          <w:lang w:val="sr-Latn-CS"/>
        </w:rPr>
        <w:t xml:space="preserve"> </w:t>
      </w:r>
      <w:r w:rsidRPr="00C45032">
        <w:rPr>
          <w:rFonts w:ascii="Arial Narrow" w:hAnsi="Arial Narrow" w:cs="Arial"/>
          <w:sz w:val="22"/>
          <w:szCs w:val="22"/>
        </w:rPr>
        <w:t>nacionalno</w:t>
      </w:r>
      <w:r w:rsidRPr="00C45032">
        <w:rPr>
          <w:rFonts w:ascii="Arial Narrow" w:hAnsi="Arial Narrow" w:cs="Arial"/>
          <w:sz w:val="22"/>
          <w:szCs w:val="22"/>
          <w:lang w:val="sr-Latn-CS"/>
        </w:rPr>
        <w:t xml:space="preserve"> </w:t>
      </w:r>
      <w:r w:rsidRPr="00C45032">
        <w:rPr>
          <w:rFonts w:ascii="Arial Narrow" w:hAnsi="Arial Narrow" w:cs="Arial"/>
          <w:sz w:val="22"/>
          <w:szCs w:val="22"/>
        </w:rPr>
        <w:t>zakonodavstvo</w:t>
      </w:r>
      <w:r w:rsidRPr="00C45032">
        <w:rPr>
          <w:rFonts w:ascii="Arial Narrow" w:hAnsi="Arial Narrow" w:cs="Arial"/>
          <w:sz w:val="22"/>
          <w:szCs w:val="22"/>
          <w:lang w:val="sr-Latn-CS"/>
        </w:rPr>
        <w:t xml:space="preserve"> </w:t>
      </w:r>
      <w:r w:rsidRPr="00C45032">
        <w:rPr>
          <w:rFonts w:ascii="Arial Narrow" w:hAnsi="Arial Narrow" w:cs="Arial"/>
          <w:sz w:val="22"/>
          <w:szCs w:val="22"/>
        </w:rPr>
        <w:t>prije</w:t>
      </w:r>
      <w:r w:rsidRPr="00C45032">
        <w:rPr>
          <w:rFonts w:ascii="Arial Narrow" w:hAnsi="Arial Narrow" w:cs="Arial"/>
          <w:sz w:val="22"/>
          <w:szCs w:val="22"/>
          <w:lang w:val="sr-Latn-CS"/>
        </w:rPr>
        <w:t xml:space="preserve"> </w:t>
      </w:r>
      <w:r w:rsidRPr="00C45032">
        <w:rPr>
          <w:rFonts w:ascii="Arial Narrow" w:hAnsi="Arial Narrow" w:cs="Arial"/>
          <w:sz w:val="22"/>
          <w:szCs w:val="22"/>
        </w:rPr>
        <w:t>dana</w:t>
      </w:r>
      <w:r w:rsidRPr="00C45032">
        <w:rPr>
          <w:rFonts w:ascii="Arial Narrow" w:hAnsi="Arial Narrow" w:cs="Arial"/>
          <w:sz w:val="22"/>
          <w:szCs w:val="22"/>
          <w:lang w:val="sr-Latn-CS"/>
        </w:rPr>
        <w:t xml:space="preserve"> </w:t>
      </w:r>
      <w:r w:rsidRPr="00C45032">
        <w:rPr>
          <w:rFonts w:ascii="Arial Narrow" w:hAnsi="Arial Narrow" w:cs="Arial"/>
          <w:sz w:val="22"/>
          <w:szCs w:val="22"/>
        </w:rPr>
        <w:t>pristupanja</w:t>
      </w:r>
      <w:r w:rsidRPr="00C45032">
        <w:rPr>
          <w:rFonts w:ascii="Arial Narrow" w:hAnsi="Arial Narrow" w:cs="Arial"/>
          <w:sz w:val="22"/>
          <w:szCs w:val="22"/>
          <w:lang w:val="sr-Latn-CS"/>
        </w:rPr>
        <w:t xml:space="preserve"> </w:t>
      </w:r>
      <w:r w:rsidRPr="00C45032">
        <w:rPr>
          <w:rFonts w:ascii="Arial Narrow" w:hAnsi="Arial Narrow" w:cs="Arial"/>
          <w:sz w:val="22"/>
          <w:szCs w:val="22"/>
        </w:rPr>
        <w:t>Crne</w:t>
      </w:r>
      <w:r w:rsidRPr="00C45032">
        <w:rPr>
          <w:rFonts w:ascii="Arial Narrow" w:hAnsi="Arial Narrow" w:cs="Arial"/>
          <w:sz w:val="22"/>
          <w:szCs w:val="22"/>
          <w:lang w:val="sr-Latn-CS"/>
        </w:rPr>
        <w:t xml:space="preserve"> </w:t>
      </w:r>
      <w:r w:rsidRPr="00C45032">
        <w:rPr>
          <w:rFonts w:ascii="Arial Narrow" w:hAnsi="Arial Narrow" w:cs="Arial"/>
          <w:sz w:val="22"/>
          <w:szCs w:val="22"/>
        </w:rPr>
        <w:t>Gore</w:t>
      </w:r>
      <w:r w:rsidRPr="00C45032">
        <w:rPr>
          <w:rFonts w:ascii="Arial Narrow" w:hAnsi="Arial Narrow" w:cs="Arial"/>
          <w:sz w:val="22"/>
          <w:szCs w:val="22"/>
          <w:lang w:val="sr-Latn-CS"/>
        </w:rPr>
        <w:t xml:space="preserve"> </w:t>
      </w:r>
      <w:r w:rsidRPr="00C45032">
        <w:rPr>
          <w:rFonts w:ascii="Arial Narrow" w:hAnsi="Arial Narrow" w:cs="Arial"/>
          <w:sz w:val="22"/>
          <w:szCs w:val="22"/>
        </w:rPr>
        <w:t>Evropskoj</w:t>
      </w:r>
      <w:r w:rsidRPr="00C45032">
        <w:rPr>
          <w:rFonts w:ascii="Arial Narrow" w:hAnsi="Arial Narrow" w:cs="Arial"/>
          <w:sz w:val="22"/>
          <w:szCs w:val="22"/>
          <w:lang w:val="sr-Latn-CS"/>
        </w:rPr>
        <w:t xml:space="preserve"> </w:t>
      </w:r>
      <w:r w:rsidRPr="00C45032">
        <w:rPr>
          <w:rFonts w:ascii="Arial Narrow" w:hAnsi="Arial Narrow" w:cs="Arial"/>
          <w:sz w:val="22"/>
          <w:szCs w:val="22"/>
        </w:rPr>
        <w:t>uniji</w:t>
      </w:r>
      <w:r w:rsidRPr="00C45032">
        <w:rPr>
          <w:rFonts w:ascii="Arial Narrow" w:hAnsi="Arial Narrow" w:cs="Arial"/>
          <w:sz w:val="22"/>
          <w:szCs w:val="22"/>
          <w:lang w:val="sr-Latn-CS"/>
        </w:rPr>
        <w:t xml:space="preserve">. </w:t>
      </w:r>
      <w:r w:rsidRPr="00C45032">
        <w:rPr>
          <w:rFonts w:ascii="Arial Narrow" w:hAnsi="Arial Narrow" w:cs="Arial"/>
          <w:sz w:val="22"/>
          <w:szCs w:val="22"/>
        </w:rPr>
        <w:t>Na</w:t>
      </w:r>
      <w:r w:rsidRPr="00C45032">
        <w:rPr>
          <w:rFonts w:ascii="Arial Narrow" w:hAnsi="Arial Narrow" w:cs="Arial"/>
          <w:sz w:val="22"/>
          <w:szCs w:val="22"/>
          <w:lang w:val="sr-Latn-CS"/>
        </w:rPr>
        <w:t xml:space="preserve"> </w:t>
      </w:r>
      <w:r w:rsidRPr="00C45032">
        <w:rPr>
          <w:rFonts w:ascii="Arial Narrow" w:hAnsi="Arial Narrow" w:cs="Arial"/>
          <w:sz w:val="22"/>
          <w:szCs w:val="22"/>
        </w:rPr>
        <w:t>liniji</w:t>
      </w:r>
      <w:r w:rsidRPr="00C45032">
        <w:rPr>
          <w:rFonts w:ascii="Arial Narrow" w:hAnsi="Arial Narrow" w:cs="Arial"/>
          <w:sz w:val="22"/>
          <w:szCs w:val="22"/>
          <w:lang w:val="sr-Latn-CS"/>
        </w:rPr>
        <w:t xml:space="preserve"> </w:t>
      </w:r>
      <w:r w:rsidRPr="00C45032">
        <w:rPr>
          <w:rFonts w:ascii="Arial Narrow" w:hAnsi="Arial Narrow" w:cs="Arial"/>
          <w:sz w:val="22"/>
          <w:szCs w:val="22"/>
        </w:rPr>
        <w:t>navedenog</w:t>
      </w:r>
      <w:r w:rsidRPr="00C45032">
        <w:rPr>
          <w:rFonts w:ascii="Arial Narrow" w:hAnsi="Arial Narrow" w:cs="Arial"/>
          <w:sz w:val="22"/>
          <w:szCs w:val="22"/>
          <w:lang w:val="sr-Latn-CS"/>
        </w:rPr>
        <w:t xml:space="preserve">, </w:t>
      </w:r>
      <w:r w:rsidRPr="00C45032">
        <w:rPr>
          <w:rFonts w:ascii="Arial Narrow" w:hAnsi="Arial Narrow" w:cs="Arial"/>
          <w:sz w:val="22"/>
          <w:szCs w:val="22"/>
        </w:rPr>
        <w:t>u</w:t>
      </w:r>
      <w:r w:rsidRPr="00C45032">
        <w:rPr>
          <w:rFonts w:ascii="Arial Narrow" w:hAnsi="Arial Narrow" w:cs="Arial"/>
          <w:sz w:val="22"/>
          <w:szCs w:val="22"/>
          <w:lang w:val="sr-Latn-CS"/>
        </w:rPr>
        <w:t xml:space="preserve"> </w:t>
      </w:r>
      <w:r w:rsidRPr="00C45032">
        <w:rPr>
          <w:rFonts w:ascii="Arial Narrow" w:hAnsi="Arial Narrow" w:cs="Arial"/>
          <w:sz w:val="22"/>
          <w:szCs w:val="22"/>
        </w:rPr>
        <w:t>kontekstu</w:t>
      </w:r>
      <w:r w:rsidRPr="00C45032">
        <w:rPr>
          <w:rFonts w:ascii="Arial Narrow" w:hAnsi="Arial Narrow" w:cs="Arial"/>
          <w:sz w:val="22"/>
          <w:szCs w:val="22"/>
          <w:lang w:val="sr-Latn-CS"/>
        </w:rPr>
        <w:t xml:space="preserve"> </w:t>
      </w:r>
      <w:r w:rsidRPr="00C45032">
        <w:rPr>
          <w:rFonts w:ascii="Arial Narrow" w:hAnsi="Arial Narrow" w:cs="Arial"/>
          <w:sz w:val="22"/>
          <w:szCs w:val="22"/>
        </w:rPr>
        <w:t>posljednjeg</w:t>
      </w:r>
      <w:r w:rsidRPr="00C45032">
        <w:rPr>
          <w:rFonts w:ascii="Arial Narrow" w:hAnsi="Arial Narrow" w:cs="Arial"/>
          <w:sz w:val="22"/>
          <w:szCs w:val="22"/>
          <w:lang w:val="sr-Latn-CS"/>
        </w:rPr>
        <w:t xml:space="preserve"> </w:t>
      </w:r>
      <w:r w:rsidRPr="00C45032">
        <w:rPr>
          <w:rFonts w:ascii="Arial Narrow" w:hAnsi="Arial Narrow" w:cs="Arial"/>
          <w:sz w:val="22"/>
          <w:szCs w:val="22"/>
        </w:rPr>
        <w:t>paketa</w:t>
      </w:r>
      <w:r w:rsidRPr="00C45032">
        <w:rPr>
          <w:rFonts w:ascii="Arial Narrow" w:hAnsi="Arial Narrow" w:cs="Arial"/>
          <w:sz w:val="22"/>
          <w:szCs w:val="22"/>
          <w:lang w:val="sr-Latn-CS"/>
        </w:rPr>
        <w:t xml:space="preserve"> </w:t>
      </w:r>
      <w:r w:rsidRPr="00C45032">
        <w:rPr>
          <w:rFonts w:ascii="Arial Narrow" w:hAnsi="Arial Narrow" w:cs="Arial"/>
          <w:sz w:val="22"/>
          <w:szCs w:val="22"/>
        </w:rPr>
        <w:t>pravne</w:t>
      </w:r>
      <w:r w:rsidRPr="00C45032">
        <w:rPr>
          <w:rFonts w:ascii="Arial Narrow" w:hAnsi="Arial Narrow" w:cs="Arial"/>
          <w:sz w:val="22"/>
          <w:szCs w:val="22"/>
          <w:lang w:val="sr-Latn-CS"/>
        </w:rPr>
        <w:t xml:space="preserve"> </w:t>
      </w:r>
      <w:r w:rsidRPr="00C45032">
        <w:rPr>
          <w:rFonts w:ascii="Arial Narrow" w:hAnsi="Arial Narrow" w:cs="Arial"/>
          <w:sz w:val="22"/>
          <w:szCs w:val="22"/>
        </w:rPr>
        <w:t>tekovine</w:t>
      </w:r>
      <w:r w:rsidRPr="00C45032">
        <w:rPr>
          <w:rFonts w:ascii="Arial Narrow" w:hAnsi="Arial Narrow" w:cs="Arial"/>
          <w:sz w:val="22"/>
          <w:szCs w:val="22"/>
          <w:lang w:val="sr-Latn-CS"/>
        </w:rPr>
        <w:t xml:space="preserve"> </w:t>
      </w:r>
      <w:r w:rsidRPr="00C45032">
        <w:rPr>
          <w:rFonts w:ascii="Arial Narrow" w:hAnsi="Arial Narrow" w:cs="Arial"/>
          <w:sz w:val="22"/>
          <w:szCs w:val="22"/>
        </w:rPr>
        <w:t>EU</w:t>
      </w:r>
      <w:r w:rsidRPr="00C45032">
        <w:rPr>
          <w:rFonts w:ascii="Arial Narrow" w:hAnsi="Arial Narrow" w:cs="Arial"/>
          <w:sz w:val="22"/>
          <w:szCs w:val="22"/>
          <w:lang w:val="sr-Latn-CS"/>
        </w:rPr>
        <w:t xml:space="preserve">, </w:t>
      </w:r>
      <w:r w:rsidRPr="00C45032">
        <w:rPr>
          <w:rFonts w:ascii="Arial Narrow" w:hAnsi="Arial Narrow" w:cs="Arial"/>
          <w:sz w:val="22"/>
          <w:szCs w:val="22"/>
        </w:rPr>
        <w:t>u</w:t>
      </w:r>
      <w:r w:rsidRPr="00C45032">
        <w:rPr>
          <w:rFonts w:ascii="Arial Narrow" w:hAnsi="Arial Narrow" w:cs="Arial"/>
          <w:sz w:val="22"/>
          <w:szCs w:val="22"/>
          <w:lang w:val="sr-Latn-CS"/>
        </w:rPr>
        <w:t xml:space="preserve"> </w:t>
      </w:r>
      <w:r w:rsidRPr="00C45032">
        <w:rPr>
          <w:rFonts w:ascii="Arial Narrow" w:hAnsi="Arial Narrow" w:cs="Arial"/>
          <w:sz w:val="22"/>
          <w:szCs w:val="22"/>
        </w:rPr>
        <w:t>odnosu</w:t>
      </w:r>
      <w:r w:rsidRPr="00C45032">
        <w:rPr>
          <w:rFonts w:ascii="Arial Narrow" w:hAnsi="Arial Narrow" w:cs="Arial"/>
          <w:sz w:val="22"/>
          <w:szCs w:val="22"/>
          <w:lang w:val="sr-Latn-CS"/>
        </w:rPr>
        <w:t xml:space="preserve"> </w:t>
      </w:r>
      <w:r w:rsidRPr="00C45032">
        <w:rPr>
          <w:rFonts w:ascii="Arial Narrow" w:hAnsi="Arial Narrow" w:cs="Arial"/>
          <w:sz w:val="22"/>
          <w:szCs w:val="22"/>
        </w:rPr>
        <w:t>na</w:t>
      </w:r>
      <w:r w:rsidRPr="00C45032">
        <w:rPr>
          <w:rFonts w:ascii="Arial Narrow" w:hAnsi="Arial Narrow" w:cs="Arial"/>
          <w:sz w:val="22"/>
          <w:szCs w:val="22"/>
          <w:lang w:val="sr-Latn-CS"/>
        </w:rPr>
        <w:t xml:space="preserve"> </w:t>
      </w:r>
      <w:r w:rsidRPr="00C45032">
        <w:rPr>
          <w:rFonts w:ascii="Arial Narrow" w:hAnsi="Arial Narrow" w:cs="Arial"/>
          <w:sz w:val="22"/>
          <w:szCs w:val="22"/>
        </w:rPr>
        <w:t>legislativu</w:t>
      </w:r>
      <w:r w:rsidRPr="00C45032">
        <w:rPr>
          <w:rFonts w:ascii="Arial Narrow" w:hAnsi="Arial Narrow" w:cs="Arial"/>
          <w:sz w:val="22"/>
          <w:szCs w:val="22"/>
          <w:lang w:val="sr-Latn-CS"/>
        </w:rPr>
        <w:t xml:space="preserve"> </w:t>
      </w:r>
      <w:r w:rsidRPr="00C45032">
        <w:rPr>
          <w:rFonts w:ascii="Arial Narrow" w:hAnsi="Arial Narrow" w:cs="Arial"/>
          <w:sz w:val="22"/>
          <w:szCs w:val="22"/>
        </w:rPr>
        <w:t>koju</w:t>
      </w:r>
      <w:r w:rsidRPr="00C45032">
        <w:rPr>
          <w:rFonts w:ascii="Arial Narrow" w:hAnsi="Arial Narrow" w:cs="Arial"/>
          <w:sz w:val="22"/>
          <w:szCs w:val="22"/>
          <w:lang w:val="sr-Latn-CS"/>
        </w:rPr>
        <w:t xml:space="preserve"> </w:t>
      </w:r>
      <w:r w:rsidRPr="00C45032">
        <w:rPr>
          <w:rFonts w:ascii="Arial Narrow" w:hAnsi="Arial Narrow" w:cs="Arial"/>
          <w:sz w:val="22"/>
          <w:szCs w:val="22"/>
        </w:rPr>
        <w:t>je</w:t>
      </w:r>
      <w:r w:rsidRPr="00C45032">
        <w:rPr>
          <w:rFonts w:ascii="Arial Narrow" w:hAnsi="Arial Narrow" w:cs="Arial"/>
          <w:sz w:val="22"/>
          <w:szCs w:val="22"/>
          <w:lang w:val="sr-Latn-CS"/>
        </w:rPr>
        <w:t xml:space="preserve"> </w:t>
      </w:r>
      <w:r w:rsidRPr="00C45032">
        <w:rPr>
          <w:rFonts w:ascii="Arial Narrow" w:hAnsi="Arial Narrow" w:cs="Arial"/>
          <w:sz w:val="22"/>
          <w:szCs w:val="22"/>
        </w:rPr>
        <w:t>potrebno</w:t>
      </w:r>
      <w:r w:rsidRPr="00C45032">
        <w:rPr>
          <w:rFonts w:ascii="Arial Narrow" w:hAnsi="Arial Narrow" w:cs="Arial"/>
          <w:sz w:val="22"/>
          <w:szCs w:val="22"/>
          <w:lang w:val="sr-Latn-CS"/>
        </w:rPr>
        <w:t xml:space="preserve"> </w:t>
      </w:r>
      <w:r w:rsidRPr="00C45032">
        <w:rPr>
          <w:rFonts w:ascii="Arial Narrow" w:hAnsi="Arial Narrow" w:cs="Arial"/>
          <w:sz w:val="22"/>
          <w:szCs w:val="22"/>
        </w:rPr>
        <w:t>implementirati</w:t>
      </w:r>
      <w:r w:rsidRPr="00C45032">
        <w:rPr>
          <w:rFonts w:ascii="Arial Narrow" w:hAnsi="Arial Narrow" w:cs="Arial"/>
          <w:sz w:val="22"/>
          <w:szCs w:val="22"/>
          <w:lang w:val="sr-Latn-CS"/>
        </w:rPr>
        <w:t xml:space="preserve"> </w:t>
      </w:r>
      <w:r w:rsidRPr="00C45032">
        <w:rPr>
          <w:rFonts w:ascii="Arial Narrow" w:hAnsi="Arial Narrow" w:cs="Arial"/>
          <w:sz w:val="22"/>
          <w:szCs w:val="22"/>
        </w:rPr>
        <w:t>napominjemo</w:t>
      </w:r>
      <w:r w:rsidRPr="00C45032">
        <w:rPr>
          <w:rFonts w:ascii="Arial Narrow" w:hAnsi="Arial Narrow" w:cs="Arial"/>
          <w:sz w:val="22"/>
          <w:szCs w:val="22"/>
          <w:lang w:val="sr-Latn-CS"/>
        </w:rPr>
        <w:t xml:space="preserve"> </w:t>
      </w:r>
      <w:r w:rsidRPr="00C45032">
        <w:rPr>
          <w:rFonts w:ascii="Arial Narrow" w:hAnsi="Arial Narrow" w:cs="Arial"/>
          <w:sz w:val="22"/>
          <w:szCs w:val="22"/>
        </w:rPr>
        <w:t>da</w:t>
      </w:r>
      <w:r w:rsidRPr="00C45032">
        <w:rPr>
          <w:rFonts w:ascii="Arial Narrow" w:hAnsi="Arial Narrow" w:cs="Arial"/>
          <w:sz w:val="22"/>
          <w:szCs w:val="22"/>
          <w:lang w:val="sr-Latn-CS"/>
        </w:rPr>
        <w:t xml:space="preserve"> </w:t>
      </w:r>
      <w:r w:rsidRPr="00C45032">
        <w:rPr>
          <w:rFonts w:ascii="Arial Narrow" w:hAnsi="Arial Narrow" w:cs="Arial"/>
          <w:sz w:val="22"/>
          <w:szCs w:val="22"/>
        </w:rPr>
        <w:t>je</w:t>
      </w:r>
      <w:r w:rsidRPr="00C45032">
        <w:rPr>
          <w:rFonts w:ascii="Arial Narrow" w:hAnsi="Arial Narrow" w:cs="Arial"/>
          <w:sz w:val="22"/>
          <w:szCs w:val="22"/>
          <w:lang w:val="sr-Latn-CS"/>
        </w:rPr>
        <w:t xml:space="preserve"> </w:t>
      </w:r>
      <w:r w:rsidRPr="00C45032">
        <w:rPr>
          <w:rFonts w:ascii="Arial Narrow" w:hAnsi="Arial Narrow" w:cs="Arial"/>
          <w:sz w:val="22"/>
          <w:szCs w:val="22"/>
        </w:rPr>
        <w:t>Vlada</w:t>
      </w:r>
      <w:r w:rsidRPr="00C45032">
        <w:rPr>
          <w:rFonts w:ascii="Arial Narrow" w:hAnsi="Arial Narrow" w:cs="Arial"/>
          <w:sz w:val="22"/>
          <w:szCs w:val="22"/>
          <w:lang w:val="sr-Latn-CS"/>
        </w:rPr>
        <w:t xml:space="preserve"> </w:t>
      </w:r>
      <w:r w:rsidRPr="00C45032">
        <w:rPr>
          <w:rFonts w:ascii="Arial Narrow" w:hAnsi="Arial Narrow" w:cs="Arial"/>
          <w:sz w:val="22"/>
          <w:szCs w:val="22"/>
        </w:rPr>
        <w:t>utvrdila</w:t>
      </w:r>
      <w:r w:rsidRPr="00C45032">
        <w:rPr>
          <w:rFonts w:ascii="Arial Narrow" w:hAnsi="Arial Narrow" w:cs="Arial"/>
          <w:sz w:val="22"/>
          <w:szCs w:val="22"/>
          <w:lang w:val="sr-Latn-CS"/>
        </w:rPr>
        <w:t xml:space="preserve"> </w:t>
      </w:r>
      <w:r w:rsidRPr="00C45032">
        <w:rPr>
          <w:rFonts w:ascii="Arial Narrow" w:hAnsi="Arial Narrow" w:cs="Arial"/>
          <w:sz w:val="22"/>
          <w:szCs w:val="22"/>
        </w:rPr>
        <w:t>sljede</w:t>
      </w:r>
      <w:r w:rsidRPr="00C45032">
        <w:rPr>
          <w:rFonts w:ascii="Arial Narrow" w:hAnsi="Arial Narrow" w:cs="Arial"/>
          <w:sz w:val="22"/>
          <w:szCs w:val="22"/>
          <w:lang w:val="sr-Latn-CS"/>
        </w:rPr>
        <w:t>ć</w:t>
      </w:r>
      <w:r w:rsidRPr="00C45032">
        <w:rPr>
          <w:rFonts w:ascii="Arial Narrow" w:hAnsi="Arial Narrow" w:cs="Arial"/>
          <w:sz w:val="22"/>
          <w:szCs w:val="22"/>
        </w:rPr>
        <w:t>a</w:t>
      </w:r>
      <w:r w:rsidRPr="00C45032">
        <w:rPr>
          <w:rFonts w:ascii="Arial Narrow" w:hAnsi="Arial Narrow" w:cs="Arial"/>
          <w:sz w:val="22"/>
          <w:szCs w:val="22"/>
          <w:lang w:val="sr-Latn-CS"/>
        </w:rPr>
        <w:t xml:space="preserve"> </w:t>
      </w:r>
      <w:r w:rsidRPr="00C45032">
        <w:rPr>
          <w:rFonts w:ascii="Arial Narrow" w:hAnsi="Arial Narrow" w:cs="Arial"/>
          <w:sz w:val="22"/>
          <w:szCs w:val="22"/>
        </w:rPr>
        <w:t>dokumenta</w:t>
      </w:r>
      <w:r w:rsidRPr="00C45032">
        <w:rPr>
          <w:rFonts w:ascii="Arial Narrow" w:hAnsi="Arial Narrow" w:cs="Arial"/>
          <w:sz w:val="22"/>
          <w:szCs w:val="22"/>
          <w:lang w:val="sr-Latn-CS"/>
        </w:rPr>
        <w:t xml:space="preserve">: </w:t>
      </w:r>
      <w:r w:rsidRPr="00C45032">
        <w:rPr>
          <w:rFonts w:ascii="Arial Narrow" w:hAnsi="Arial Narrow" w:cs="Arial"/>
          <w:noProof/>
          <w:color w:val="000000"/>
          <w:sz w:val="22"/>
          <w:szCs w:val="22"/>
        </w:rPr>
        <w:t>Zakon</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o</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spoljnoj</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trgovini</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robom</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i</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uslugama</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koje</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mogu</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da</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se</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koriste</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za</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izvr</w:t>
      </w:r>
      <w:r w:rsidRPr="00C45032">
        <w:rPr>
          <w:rFonts w:ascii="Arial Narrow" w:hAnsi="Arial Narrow" w:cs="Arial"/>
          <w:noProof/>
          <w:color w:val="000000"/>
          <w:sz w:val="22"/>
          <w:szCs w:val="22"/>
          <w:lang w:val="sr-Latn-CS"/>
        </w:rPr>
        <w:t>š</w:t>
      </w:r>
      <w:r w:rsidRPr="00C45032">
        <w:rPr>
          <w:rFonts w:ascii="Arial Narrow" w:hAnsi="Arial Narrow" w:cs="Arial"/>
          <w:noProof/>
          <w:color w:val="000000"/>
          <w:sz w:val="22"/>
          <w:szCs w:val="22"/>
        </w:rPr>
        <w:t>enje</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smrtne</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kazne</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mu</w:t>
      </w:r>
      <w:r w:rsidRPr="00C45032">
        <w:rPr>
          <w:rFonts w:ascii="Arial Narrow" w:hAnsi="Arial Narrow" w:cs="Arial"/>
          <w:noProof/>
          <w:color w:val="000000"/>
          <w:sz w:val="22"/>
          <w:szCs w:val="22"/>
          <w:lang w:val="sr-Latn-CS"/>
        </w:rPr>
        <w:t>č</w:t>
      </w:r>
      <w:r w:rsidRPr="00C45032">
        <w:rPr>
          <w:rFonts w:ascii="Arial Narrow" w:hAnsi="Arial Narrow" w:cs="Arial"/>
          <w:noProof/>
          <w:color w:val="000000"/>
          <w:sz w:val="22"/>
          <w:szCs w:val="22"/>
        </w:rPr>
        <w:t>enje</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ili</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drugo</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okrutno</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neljudsko</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ili</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poni</w:t>
      </w:r>
      <w:r w:rsidRPr="00C45032">
        <w:rPr>
          <w:rFonts w:ascii="Arial Narrow" w:hAnsi="Arial Narrow" w:cs="Arial"/>
          <w:noProof/>
          <w:color w:val="000000"/>
          <w:sz w:val="22"/>
          <w:szCs w:val="22"/>
          <w:lang w:val="sr-Latn-CS"/>
        </w:rPr>
        <w:t>ž</w:t>
      </w:r>
      <w:r w:rsidRPr="00C45032">
        <w:rPr>
          <w:rFonts w:ascii="Arial Narrow" w:hAnsi="Arial Narrow" w:cs="Arial"/>
          <w:noProof/>
          <w:color w:val="000000"/>
          <w:sz w:val="22"/>
          <w:szCs w:val="22"/>
        </w:rPr>
        <w:t>avanju</w:t>
      </w:r>
      <w:r w:rsidRPr="00C45032">
        <w:rPr>
          <w:rFonts w:ascii="Arial Narrow" w:hAnsi="Arial Narrow" w:cs="Arial"/>
          <w:noProof/>
          <w:color w:val="000000"/>
          <w:sz w:val="22"/>
          <w:szCs w:val="22"/>
          <w:lang w:val="sr-Latn-CS"/>
        </w:rPr>
        <w:t>ć</w:t>
      </w:r>
      <w:r w:rsidRPr="00C45032">
        <w:rPr>
          <w:rFonts w:ascii="Arial Narrow" w:hAnsi="Arial Narrow" w:cs="Arial"/>
          <w:noProof/>
          <w:color w:val="000000"/>
          <w:sz w:val="22"/>
          <w:szCs w:val="22"/>
        </w:rPr>
        <w:t>e</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postupanje</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ili</w:t>
      </w:r>
      <w:r w:rsidRPr="00C45032">
        <w:rPr>
          <w:rFonts w:ascii="Arial Narrow" w:hAnsi="Arial Narrow" w:cs="Arial"/>
          <w:noProof/>
          <w:color w:val="000000"/>
          <w:sz w:val="22"/>
          <w:szCs w:val="22"/>
          <w:lang w:val="sr-Latn-CS"/>
        </w:rPr>
        <w:t xml:space="preserve"> </w:t>
      </w:r>
      <w:r w:rsidRPr="00C45032">
        <w:rPr>
          <w:rFonts w:ascii="Arial Narrow" w:hAnsi="Arial Narrow" w:cs="Arial"/>
          <w:noProof/>
          <w:color w:val="000000"/>
          <w:sz w:val="22"/>
          <w:szCs w:val="22"/>
        </w:rPr>
        <w:t>ka</w:t>
      </w:r>
      <w:r w:rsidRPr="00C45032">
        <w:rPr>
          <w:rFonts w:ascii="Arial Narrow" w:hAnsi="Arial Narrow" w:cs="Arial"/>
          <w:noProof/>
          <w:color w:val="000000"/>
          <w:sz w:val="22"/>
          <w:szCs w:val="22"/>
          <w:lang w:val="sr-Latn-CS"/>
        </w:rPr>
        <w:t>ž</w:t>
      </w:r>
      <w:r w:rsidRPr="00C45032">
        <w:rPr>
          <w:rFonts w:ascii="Arial Narrow" w:hAnsi="Arial Narrow" w:cs="Arial"/>
          <w:noProof/>
          <w:color w:val="000000"/>
          <w:sz w:val="22"/>
          <w:szCs w:val="22"/>
        </w:rPr>
        <w:t>njavanje</w:t>
      </w:r>
      <w:r w:rsidRPr="00C45032">
        <w:rPr>
          <w:rStyle w:val="FootnoteReference"/>
          <w:rFonts w:ascii="Arial Narrow" w:hAnsi="Arial Narrow" w:cs="Arial"/>
          <w:noProof/>
          <w:color w:val="000000"/>
          <w:sz w:val="22"/>
          <w:szCs w:val="22"/>
        </w:rPr>
        <w:footnoteReference w:id="20"/>
      </w:r>
      <w:r w:rsidRPr="00C45032">
        <w:rPr>
          <w:rFonts w:ascii="Arial Narrow" w:hAnsi="Arial Narrow" w:cs="Arial"/>
          <w:noProof/>
          <w:color w:val="000000"/>
          <w:sz w:val="22"/>
          <w:szCs w:val="22"/>
          <w:lang w:val="sr-Latn-CS"/>
        </w:rPr>
        <w:t xml:space="preserve">, </w:t>
      </w:r>
      <w:r w:rsidRPr="00C45032">
        <w:rPr>
          <w:rFonts w:ascii="Arial Narrow" w:hAnsi="Arial Narrow" w:cs="Arial"/>
          <w:sz w:val="22"/>
          <w:szCs w:val="22"/>
        </w:rPr>
        <w:t>Zakon</w:t>
      </w:r>
      <w:r w:rsidRPr="00C45032">
        <w:rPr>
          <w:rFonts w:ascii="Arial Narrow" w:hAnsi="Arial Narrow" w:cs="Arial"/>
          <w:sz w:val="22"/>
          <w:szCs w:val="22"/>
          <w:lang w:val="sr-Latn-CS"/>
        </w:rPr>
        <w:t xml:space="preserve"> </w:t>
      </w:r>
      <w:r w:rsidRPr="00C45032">
        <w:rPr>
          <w:rFonts w:ascii="Arial Narrow" w:hAnsi="Arial Narrow" w:cs="Arial"/>
          <w:sz w:val="22"/>
          <w:szCs w:val="22"/>
        </w:rPr>
        <w:t>o</w:t>
      </w:r>
      <w:r w:rsidRPr="00C45032">
        <w:rPr>
          <w:rFonts w:ascii="Arial Narrow" w:hAnsi="Arial Narrow" w:cs="Arial"/>
          <w:sz w:val="22"/>
          <w:szCs w:val="22"/>
          <w:lang w:val="sr-Latn-CS"/>
        </w:rPr>
        <w:t xml:space="preserve"> </w:t>
      </w:r>
      <w:r w:rsidRPr="00C45032">
        <w:rPr>
          <w:rFonts w:ascii="Arial Narrow" w:hAnsi="Arial Narrow" w:cs="Arial"/>
          <w:sz w:val="22"/>
          <w:szCs w:val="22"/>
        </w:rPr>
        <w:t>ratifikaciji</w:t>
      </w:r>
      <w:r w:rsidRPr="00C45032">
        <w:rPr>
          <w:rFonts w:ascii="Arial Narrow" w:hAnsi="Arial Narrow" w:cs="Arial"/>
          <w:sz w:val="22"/>
          <w:szCs w:val="22"/>
          <w:lang w:val="sr-Latn-CS"/>
        </w:rPr>
        <w:t xml:space="preserve"> </w:t>
      </w:r>
      <w:r w:rsidRPr="00C45032">
        <w:rPr>
          <w:rFonts w:ascii="Arial Narrow" w:hAnsi="Arial Narrow" w:cs="Arial"/>
          <w:sz w:val="22"/>
          <w:szCs w:val="22"/>
        </w:rPr>
        <w:t>izmjena</w:t>
      </w:r>
      <w:r w:rsidRPr="00C45032">
        <w:rPr>
          <w:rFonts w:ascii="Arial Narrow" w:hAnsi="Arial Narrow" w:cs="Arial"/>
          <w:sz w:val="22"/>
          <w:szCs w:val="22"/>
          <w:lang w:val="sr-Latn-CS"/>
        </w:rPr>
        <w:t xml:space="preserve"> </w:t>
      </w:r>
      <w:r w:rsidRPr="00C45032">
        <w:rPr>
          <w:rFonts w:ascii="Arial Narrow" w:hAnsi="Arial Narrow" w:cs="Arial"/>
          <w:sz w:val="22"/>
          <w:szCs w:val="22"/>
        </w:rPr>
        <w:t>i</w:t>
      </w:r>
      <w:r w:rsidRPr="00C45032">
        <w:rPr>
          <w:rFonts w:ascii="Arial Narrow" w:hAnsi="Arial Narrow" w:cs="Arial"/>
          <w:sz w:val="22"/>
          <w:szCs w:val="22"/>
          <w:lang w:val="sr-Latn-CS"/>
        </w:rPr>
        <w:t xml:space="preserve"> </w:t>
      </w:r>
      <w:r w:rsidRPr="00C45032">
        <w:rPr>
          <w:rFonts w:ascii="Arial Narrow" w:hAnsi="Arial Narrow" w:cs="Arial"/>
          <w:sz w:val="22"/>
          <w:szCs w:val="22"/>
        </w:rPr>
        <w:t>dopuna</w:t>
      </w:r>
      <w:r w:rsidRPr="00C45032">
        <w:rPr>
          <w:rFonts w:ascii="Arial Narrow" w:hAnsi="Arial Narrow" w:cs="Arial"/>
          <w:sz w:val="22"/>
          <w:szCs w:val="22"/>
          <w:lang w:val="sr-Latn-CS"/>
        </w:rPr>
        <w:t xml:space="preserve"> </w:t>
      </w:r>
      <w:r w:rsidRPr="00C45032">
        <w:rPr>
          <w:rFonts w:ascii="Arial Narrow" w:hAnsi="Arial Narrow" w:cs="Arial"/>
          <w:sz w:val="22"/>
          <w:szCs w:val="22"/>
        </w:rPr>
        <w:t>Carinske</w:t>
      </w:r>
      <w:r w:rsidRPr="00C45032">
        <w:rPr>
          <w:rFonts w:ascii="Arial Narrow" w:hAnsi="Arial Narrow" w:cs="Arial"/>
          <w:sz w:val="22"/>
          <w:szCs w:val="22"/>
          <w:lang w:val="sr-Latn-CS"/>
        </w:rPr>
        <w:t xml:space="preserve"> </w:t>
      </w:r>
      <w:r w:rsidRPr="00C45032">
        <w:rPr>
          <w:rFonts w:ascii="Arial Narrow" w:hAnsi="Arial Narrow" w:cs="Arial"/>
          <w:sz w:val="22"/>
          <w:szCs w:val="22"/>
        </w:rPr>
        <w:t>konvencije</w:t>
      </w:r>
      <w:r w:rsidRPr="00C45032">
        <w:rPr>
          <w:rFonts w:ascii="Arial Narrow" w:hAnsi="Arial Narrow" w:cs="Arial"/>
          <w:sz w:val="22"/>
          <w:szCs w:val="22"/>
          <w:lang w:val="sr-Latn-CS"/>
        </w:rPr>
        <w:t xml:space="preserve"> </w:t>
      </w:r>
      <w:r w:rsidRPr="00C45032">
        <w:rPr>
          <w:rFonts w:ascii="Arial Narrow" w:hAnsi="Arial Narrow" w:cs="Arial"/>
          <w:sz w:val="22"/>
          <w:szCs w:val="22"/>
        </w:rPr>
        <w:t>o</w:t>
      </w:r>
      <w:r w:rsidRPr="00C45032">
        <w:rPr>
          <w:rFonts w:ascii="Arial Narrow" w:hAnsi="Arial Narrow" w:cs="Arial"/>
          <w:sz w:val="22"/>
          <w:szCs w:val="22"/>
          <w:lang w:val="sr-Latn-CS"/>
        </w:rPr>
        <w:t xml:space="preserve"> </w:t>
      </w:r>
      <w:r w:rsidRPr="00C45032">
        <w:rPr>
          <w:rFonts w:ascii="Arial Narrow" w:hAnsi="Arial Narrow" w:cs="Arial"/>
          <w:sz w:val="22"/>
          <w:szCs w:val="22"/>
        </w:rPr>
        <w:t>me</w:t>
      </w:r>
      <w:r w:rsidRPr="00C45032">
        <w:rPr>
          <w:rFonts w:ascii="Arial Narrow" w:hAnsi="Arial Narrow" w:cs="Arial"/>
          <w:sz w:val="22"/>
          <w:szCs w:val="22"/>
          <w:lang w:val="sr-Latn-CS"/>
        </w:rPr>
        <w:t>đ</w:t>
      </w:r>
      <w:r w:rsidRPr="00C45032">
        <w:rPr>
          <w:rFonts w:ascii="Arial Narrow" w:hAnsi="Arial Narrow" w:cs="Arial"/>
          <w:sz w:val="22"/>
          <w:szCs w:val="22"/>
        </w:rPr>
        <w:t>unarodnom</w:t>
      </w:r>
      <w:r w:rsidRPr="00C45032">
        <w:rPr>
          <w:rFonts w:ascii="Arial Narrow" w:hAnsi="Arial Narrow" w:cs="Arial"/>
          <w:sz w:val="22"/>
          <w:szCs w:val="22"/>
          <w:lang w:val="sr-Latn-CS"/>
        </w:rPr>
        <w:t xml:space="preserve"> </w:t>
      </w:r>
      <w:r w:rsidRPr="00C45032">
        <w:rPr>
          <w:rFonts w:ascii="Arial Narrow" w:hAnsi="Arial Narrow" w:cs="Arial"/>
          <w:sz w:val="22"/>
          <w:szCs w:val="22"/>
        </w:rPr>
        <w:t>prevozu</w:t>
      </w:r>
      <w:r w:rsidRPr="00C45032">
        <w:rPr>
          <w:rFonts w:ascii="Arial Narrow" w:hAnsi="Arial Narrow" w:cs="Arial"/>
          <w:sz w:val="22"/>
          <w:szCs w:val="22"/>
          <w:lang w:val="sr-Latn-CS"/>
        </w:rPr>
        <w:t xml:space="preserve"> </w:t>
      </w:r>
      <w:r w:rsidRPr="00C45032">
        <w:rPr>
          <w:rFonts w:ascii="Arial Narrow" w:hAnsi="Arial Narrow" w:cs="Arial"/>
          <w:sz w:val="22"/>
          <w:szCs w:val="22"/>
        </w:rPr>
        <w:t>robe</w:t>
      </w:r>
      <w:r w:rsidRPr="00C45032">
        <w:rPr>
          <w:rFonts w:ascii="Arial Narrow" w:hAnsi="Arial Narrow" w:cs="Arial"/>
          <w:sz w:val="22"/>
          <w:szCs w:val="22"/>
          <w:lang w:val="sr-Latn-CS"/>
        </w:rPr>
        <w:t xml:space="preserve"> </w:t>
      </w:r>
      <w:r w:rsidRPr="00C45032">
        <w:rPr>
          <w:rFonts w:ascii="Arial Narrow" w:hAnsi="Arial Narrow" w:cs="Arial"/>
          <w:sz w:val="22"/>
          <w:szCs w:val="22"/>
        </w:rPr>
        <w:t>na</w:t>
      </w:r>
      <w:r w:rsidRPr="00C45032">
        <w:rPr>
          <w:rFonts w:ascii="Arial Narrow" w:hAnsi="Arial Narrow" w:cs="Arial"/>
          <w:sz w:val="22"/>
          <w:szCs w:val="22"/>
          <w:lang w:val="sr-Latn-CS"/>
        </w:rPr>
        <w:t xml:space="preserve"> </w:t>
      </w:r>
      <w:r w:rsidRPr="00C45032">
        <w:rPr>
          <w:rFonts w:ascii="Arial Narrow" w:hAnsi="Arial Narrow" w:cs="Arial"/>
          <w:sz w:val="22"/>
          <w:szCs w:val="22"/>
        </w:rPr>
        <w:t>osnovu</w:t>
      </w:r>
      <w:r w:rsidRPr="00C45032">
        <w:rPr>
          <w:rFonts w:ascii="Arial Narrow" w:hAnsi="Arial Narrow" w:cs="Arial"/>
          <w:sz w:val="22"/>
          <w:szCs w:val="22"/>
          <w:lang w:val="sr-Latn-CS"/>
        </w:rPr>
        <w:t xml:space="preserve"> </w:t>
      </w:r>
      <w:r w:rsidRPr="00C45032">
        <w:rPr>
          <w:rFonts w:ascii="Arial Narrow" w:hAnsi="Arial Narrow" w:cs="Arial"/>
          <w:sz w:val="22"/>
          <w:szCs w:val="22"/>
        </w:rPr>
        <w:t>karneta</w:t>
      </w:r>
      <w:r w:rsidRPr="00C45032">
        <w:rPr>
          <w:rFonts w:ascii="Arial Narrow" w:hAnsi="Arial Narrow" w:cs="Arial"/>
          <w:sz w:val="22"/>
          <w:szCs w:val="22"/>
          <w:lang w:val="sr-Latn-CS"/>
        </w:rPr>
        <w:t xml:space="preserve"> </w:t>
      </w:r>
      <w:r w:rsidRPr="00C45032">
        <w:rPr>
          <w:rFonts w:ascii="Arial Narrow" w:hAnsi="Arial Narrow" w:cs="Arial"/>
          <w:sz w:val="22"/>
          <w:szCs w:val="22"/>
        </w:rPr>
        <w:t>TIR</w:t>
      </w:r>
      <w:r w:rsidRPr="00C45032">
        <w:rPr>
          <w:rStyle w:val="FootnoteReference"/>
          <w:rFonts w:ascii="Arial Narrow" w:hAnsi="Arial Narrow" w:cs="Arial"/>
          <w:sz w:val="22"/>
          <w:szCs w:val="22"/>
        </w:rPr>
        <w:footnoteReference w:id="21"/>
      </w:r>
      <w:r w:rsidRPr="00C45032">
        <w:rPr>
          <w:rFonts w:ascii="Arial Narrow" w:hAnsi="Arial Narrow" w:cs="Arial"/>
          <w:sz w:val="22"/>
          <w:szCs w:val="22"/>
          <w:lang w:val="sr-Latn-CS"/>
        </w:rPr>
        <w:t>,</w:t>
      </w:r>
      <w:r w:rsidRPr="00C45032">
        <w:rPr>
          <w:rFonts w:ascii="Arial Narrow" w:hAnsi="Arial Narrow"/>
          <w:sz w:val="22"/>
          <w:szCs w:val="22"/>
        </w:rPr>
        <w:t>Zakon</w:t>
      </w:r>
      <w:r w:rsidRPr="00C45032">
        <w:rPr>
          <w:rFonts w:ascii="Arial Narrow" w:hAnsi="Arial Narrow"/>
          <w:sz w:val="22"/>
          <w:szCs w:val="22"/>
          <w:lang w:val="sr-Latn-CS"/>
        </w:rPr>
        <w:t xml:space="preserve"> </w:t>
      </w:r>
      <w:r w:rsidRPr="00C45032">
        <w:rPr>
          <w:rFonts w:ascii="Arial Narrow" w:hAnsi="Arial Narrow"/>
          <w:sz w:val="22"/>
          <w:szCs w:val="22"/>
        </w:rPr>
        <w:t>o</w:t>
      </w:r>
      <w:r w:rsidRPr="00C45032">
        <w:rPr>
          <w:rFonts w:ascii="Arial Narrow" w:hAnsi="Arial Narrow"/>
          <w:sz w:val="22"/>
          <w:szCs w:val="22"/>
          <w:lang w:val="sr-Latn-CS"/>
        </w:rPr>
        <w:t xml:space="preserve"> </w:t>
      </w:r>
      <w:r w:rsidRPr="00C45032">
        <w:rPr>
          <w:rFonts w:ascii="Arial Narrow" w:hAnsi="Arial Narrow"/>
          <w:sz w:val="22"/>
          <w:szCs w:val="22"/>
        </w:rPr>
        <w:t>potvr</w:t>
      </w:r>
      <w:r w:rsidRPr="00C45032">
        <w:rPr>
          <w:rFonts w:ascii="Arial Narrow" w:hAnsi="Arial Narrow"/>
          <w:sz w:val="22"/>
          <w:szCs w:val="22"/>
          <w:lang w:val="sr-Latn-CS"/>
        </w:rPr>
        <w:t>đ</w:t>
      </w:r>
      <w:r w:rsidRPr="00C45032">
        <w:rPr>
          <w:rFonts w:ascii="Arial Narrow" w:hAnsi="Arial Narrow"/>
          <w:sz w:val="22"/>
          <w:szCs w:val="22"/>
        </w:rPr>
        <w:t>ivanju</w:t>
      </w:r>
      <w:r w:rsidRPr="00C45032">
        <w:rPr>
          <w:rFonts w:ascii="Arial Narrow" w:hAnsi="Arial Narrow"/>
          <w:sz w:val="22"/>
          <w:szCs w:val="22"/>
          <w:lang w:val="sr-Latn-CS"/>
        </w:rPr>
        <w:t xml:space="preserve"> </w:t>
      </w:r>
      <w:r w:rsidRPr="00C45032">
        <w:rPr>
          <w:rFonts w:ascii="Arial Narrow" w:hAnsi="Arial Narrow"/>
          <w:sz w:val="22"/>
          <w:szCs w:val="22"/>
        </w:rPr>
        <w:t>Konvencije</w:t>
      </w:r>
      <w:r w:rsidRPr="00C45032">
        <w:rPr>
          <w:rFonts w:ascii="Arial Narrow" w:hAnsi="Arial Narrow"/>
          <w:sz w:val="22"/>
          <w:szCs w:val="22"/>
          <w:lang w:val="sr-Latn-CS"/>
        </w:rPr>
        <w:t xml:space="preserve"> </w:t>
      </w:r>
      <w:r w:rsidRPr="00C45032">
        <w:rPr>
          <w:rFonts w:ascii="Arial Narrow" w:hAnsi="Arial Narrow"/>
          <w:sz w:val="22"/>
          <w:szCs w:val="22"/>
        </w:rPr>
        <w:t>Me</w:t>
      </w:r>
      <w:r w:rsidRPr="00C45032">
        <w:rPr>
          <w:rFonts w:ascii="Arial Narrow" w:hAnsi="Arial Narrow"/>
          <w:sz w:val="22"/>
          <w:szCs w:val="22"/>
          <w:lang w:val="sr-Latn-CS"/>
        </w:rPr>
        <w:t>đ</w:t>
      </w:r>
      <w:r w:rsidRPr="00C45032">
        <w:rPr>
          <w:rFonts w:ascii="Arial Narrow" w:hAnsi="Arial Narrow"/>
          <w:sz w:val="22"/>
          <w:szCs w:val="22"/>
        </w:rPr>
        <w:t>unarodne</w:t>
      </w:r>
      <w:r w:rsidRPr="00C45032">
        <w:rPr>
          <w:rFonts w:ascii="Arial Narrow" w:hAnsi="Arial Narrow"/>
          <w:sz w:val="22"/>
          <w:szCs w:val="22"/>
          <w:lang w:val="sr-Latn-CS"/>
        </w:rPr>
        <w:t xml:space="preserve"> </w:t>
      </w:r>
      <w:r w:rsidRPr="00C45032">
        <w:rPr>
          <w:rFonts w:ascii="Arial Narrow" w:hAnsi="Arial Narrow"/>
          <w:sz w:val="22"/>
          <w:szCs w:val="22"/>
        </w:rPr>
        <w:t>organizacije</w:t>
      </w:r>
      <w:r w:rsidRPr="00C45032">
        <w:rPr>
          <w:rFonts w:ascii="Arial Narrow" w:hAnsi="Arial Narrow"/>
          <w:sz w:val="22"/>
          <w:szCs w:val="22"/>
          <w:lang w:val="sr-Latn-CS"/>
        </w:rPr>
        <w:t xml:space="preserve"> </w:t>
      </w:r>
      <w:r w:rsidRPr="00C45032">
        <w:rPr>
          <w:rFonts w:ascii="Arial Narrow" w:hAnsi="Arial Narrow"/>
          <w:sz w:val="22"/>
          <w:szCs w:val="22"/>
        </w:rPr>
        <w:t>rada</w:t>
      </w:r>
      <w:r w:rsidRPr="00C45032">
        <w:rPr>
          <w:rFonts w:ascii="Arial Narrow" w:hAnsi="Arial Narrow"/>
          <w:sz w:val="22"/>
          <w:szCs w:val="22"/>
          <w:lang w:val="sr-Latn-CS"/>
        </w:rPr>
        <w:t xml:space="preserve"> </w:t>
      </w:r>
      <w:r w:rsidRPr="00C45032">
        <w:rPr>
          <w:rFonts w:ascii="Arial Narrow" w:hAnsi="Arial Narrow"/>
          <w:sz w:val="22"/>
          <w:szCs w:val="22"/>
        </w:rPr>
        <w:t>o</w:t>
      </w:r>
      <w:r w:rsidRPr="00C45032">
        <w:rPr>
          <w:rFonts w:ascii="Arial Narrow" w:hAnsi="Arial Narrow"/>
          <w:sz w:val="22"/>
          <w:szCs w:val="22"/>
          <w:lang w:val="sr-Latn-CS"/>
        </w:rPr>
        <w:t xml:space="preserve"> </w:t>
      </w:r>
      <w:r w:rsidRPr="00C45032">
        <w:rPr>
          <w:rFonts w:ascii="Arial Narrow" w:hAnsi="Arial Narrow"/>
          <w:sz w:val="22"/>
          <w:szCs w:val="22"/>
        </w:rPr>
        <w:t>ukidanju</w:t>
      </w:r>
      <w:r w:rsidRPr="00C45032">
        <w:rPr>
          <w:rFonts w:ascii="Arial Narrow" w:hAnsi="Arial Narrow"/>
          <w:sz w:val="22"/>
          <w:szCs w:val="22"/>
          <w:lang w:val="sr-Latn-CS"/>
        </w:rPr>
        <w:t xml:space="preserve"> </w:t>
      </w:r>
      <w:r w:rsidRPr="00C45032">
        <w:rPr>
          <w:rFonts w:ascii="Arial Narrow" w:hAnsi="Arial Narrow"/>
          <w:sz w:val="22"/>
          <w:szCs w:val="22"/>
        </w:rPr>
        <w:t>nasilja</w:t>
      </w:r>
      <w:r w:rsidRPr="00C45032">
        <w:rPr>
          <w:rFonts w:ascii="Arial Narrow" w:hAnsi="Arial Narrow"/>
          <w:sz w:val="22"/>
          <w:szCs w:val="22"/>
          <w:lang w:val="sr-Latn-CS"/>
        </w:rPr>
        <w:t xml:space="preserve"> </w:t>
      </w:r>
      <w:r w:rsidRPr="00C45032">
        <w:rPr>
          <w:rFonts w:ascii="Arial Narrow" w:hAnsi="Arial Narrow"/>
          <w:sz w:val="22"/>
          <w:szCs w:val="22"/>
        </w:rPr>
        <w:t>i</w:t>
      </w:r>
      <w:r w:rsidRPr="00C45032">
        <w:rPr>
          <w:rFonts w:ascii="Arial Narrow" w:hAnsi="Arial Narrow"/>
          <w:sz w:val="22"/>
          <w:szCs w:val="22"/>
          <w:lang w:val="sr-Latn-CS"/>
        </w:rPr>
        <w:t xml:space="preserve"> </w:t>
      </w:r>
      <w:r w:rsidRPr="00C45032">
        <w:rPr>
          <w:rFonts w:ascii="Arial Narrow" w:hAnsi="Arial Narrow"/>
          <w:sz w:val="22"/>
          <w:szCs w:val="22"/>
        </w:rPr>
        <w:t>uznemiravanja</w:t>
      </w:r>
      <w:r w:rsidRPr="00C45032">
        <w:rPr>
          <w:rFonts w:ascii="Arial Narrow" w:hAnsi="Arial Narrow"/>
          <w:sz w:val="22"/>
          <w:szCs w:val="22"/>
          <w:lang w:val="sr-Latn-CS"/>
        </w:rPr>
        <w:t xml:space="preserve"> (</w:t>
      </w:r>
      <w:r w:rsidRPr="00C45032">
        <w:rPr>
          <w:rFonts w:ascii="Arial Narrow" w:hAnsi="Arial Narrow"/>
          <w:sz w:val="22"/>
          <w:szCs w:val="22"/>
        </w:rPr>
        <w:t>br</w:t>
      </w:r>
      <w:r w:rsidRPr="00C45032">
        <w:rPr>
          <w:rFonts w:ascii="Arial Narrow" w:hAnsi="Arial Narrow"/>
          <w:sz w:val="22"/>
          <w:szCs w:val="22"/>
          <w:lang w:val="sr-Latn-CS"/>
        </w:rPr>
        <w:t>.190)</w:t>
      </w:r>
      <w:r w:rsidRPr="00C45032">
        <w:rPr>
          <w:rStyle w:val="FootnoteReference"/>
          <w:rFonts w:ascii="Arial Narrow" w:hAnsi="Arial Narrow"/>
          <w:sz w:val="22"/>
          <w:szCs w:val="22"/>
        </w:rPr>
        <w:footnoteReference w:id="22"/>
      </w:r>
      <w:r w:rsidRPr="00C45032">
        <w:rPr>
          <w:rFonts w:ascii="Arial Narrow" w:hAnsi="Arial Narrow"/>
          <w:sz w:val="22"/>
          <w:szCs w:val="22"/>
          <w:lang w:val="sr-Latn-CS"/>
        </w:rPr>
        <w:t xml:space="preserve"> (</w:t>
      </w:r>
      <w:r w:rsidRPr="00C45032">
        <w:rPr>
          <w:rFonts w:ascii="Arial Narrow" w:hAnsi="Arial Narrow"/>
          <w:sz w:val="22"/>
          <w:szCs w:val="22"/>
        </w:rPr>
        <w:t>ista</w:t>
      </w:r>
      <w:r w:rsidRPr="00C45032">
        <w:rPr>
          <w:rFonts w:ascii="Arial Narrow" w:hAnsi="Arial Narrow"/>
          <w:sz w:val="22"/>
          <w:szCs w:val="22"/>
          <w:lang w:val="sr-Latn-CS"/>
        </w:rPr>
        <w:t xml:space="preserve"> ć</w:t>
      </w:r>
      <w:r w:rsidRPr="00C45032">
        <w:rPr>
          <w:rFonts w:ascii="Arial Narrow" w:hAnsi="Arial Narrow"/>
          <w:sz w:val="22"/>
          <w:szCs w:val="22"/>
        </w:rPr>
        <w:t>e</w:t>
      </w:r>
      <w:r w:rsidRPr="00C45032">
        <w:rPr>
          <w:rFonts w:ascii="Arial Narrow" w:hAnsi="Arial Narrow"/>
          <w:sz w:val="22"/>
          <w:szCs w:val="22"/>
          <w:lang w:val="sr-Latn-CS"/>
        </w:rPr>
        <w:t xml:space="preserve"> </w:t>
      </w:r>
      <w:r w:rsidRPr="00C45032">
        <w:rPr>
          <w:rFonts w:ascii="Arial Narrow" w:hAnsi="Arial Narrow"/>
          <w:sz w:val="22"/>
          <w:szCs w:val="22"/>
        </w:rPr>
        <w:t>biti</w:t>
      </w:r>
      <w:r w:rsidRPr="00C45032">
        <w:rPr>
          <w:rFonts w:ascii="Arial Narrow" w:hAnsi="Arial Narrow"/>
          <w:sz w:val="22"/>
          <w:szCs w:val="22"/>
          <w:lang w:val="sr-Latn-CS"/>
        </w:rPr>
        <w:t xml:space="preserve"> </w:t>
      </w:r>
      <w:r w:rsidRPr="00C45032">
        <w:rPr>
          <w:rFonts w:ascii="Arial Narrow" w:hAnsi="Arial Narrow"/>
          <w:sz w:val="22"/>
          <w:szCs w:val="22"/>
        </w:rPr>
        <w:t>objavljena</w:t>
      </w:r>
      <w:r w:rsidRPr="00C45032">
        <w:rPr>
          <w:rFonts w:ascii="Arial Narrow" w:hAnsi="Arial Narrow"/>
          <w:sz w:val="22"/>
          <w:szCs w:val="22"/>
          <w:lang w:val="sr-Latn-CS"/>
        </w:rPr>
        <w:t xml:space="preserve"> </w:t>
      </w:r>
      <w:r w:rsidRPr="00C45032">
        <w:rPr>
          <w:rFonts w:ascii="Arial Narrow" w:hAnsi="Arial Narrow"/>
          <w:sz w:val="22"/>
          <w:szCs w:val="22"/>
        </w:rPr>
        <w:t>u</w:t>
      </w:r>
      <w:r w:rsidRPr="00C45032">
        <w:rPr>
          <w:rFonts w:ascii="Arial Narrow" w:hAnsi="Arial Narrow"/>
          <w:sz w:val="22"/>
          <w:szCs w:val="22"/>
          <w:lang w:val="sr-Latn-CS"/>
        </w:rPr>
        <w:t xml:space="preserve"> </w:t>
      </w:r>
      <w:r w:rsidRPr="00C45032">
        <w:rPr>
          <w:rFonts w:ascii="Arial Narrow" w:hAnsi="Arial Narrow"/>
          <w:sz w:val="22"/>
          <w:szCs w:val="22"/>
        </w:rPr>
        <w:t>Slu</w:t>
      </w:r>
      <w:r w:rsidRPr="00C45032">
        <w:rPr>
          <w:rFonts w:ascii="Arial Narrow" w:hAnsi="Arial Narrow"/>
          <w:sz w:val="22"/>
          <w:szCs w:val="22"/>
          <w:lang w:val="sr-Latn-ME"/>
        </w:rPr>
        <w:t>žbenom</w:t>
      </w:r>
      <w:r w:rsidRPr="00C45032">
        <w:rPr>
          <w:rFonts w:ascii="Arial Narrow" w:hAnsi="Arial Narrow"/>
          <w:sz w:val="22"/>
          <w:szCs w:val="22"/>
          <w:lang w:val="sr-Latn-CS"/>
        </w:rPr>
        <w:t xml:space="preserve"> </w:t>
      </w:r>
      <w:r w:rsidRPr="00C45032">
        <w:rPr>
          <w:rFonts w:ascii="Arial Narrow" w:hAnsi="Arial Narrow"/>
          <w:sz w:val="22"/>
          <w:szCs w:val="22"/>
        </w:rPr>
        <w:t>listu</w:t>
      </w:r>
      <w:r w:rsidRPr="00C45032">
        <w:rPr>
          <w:rFonts w:ascii="Arial Narrow" w:hAnsi="Arial Narrow"/>
          <w:sz w:val="22"/>
          <w:szCs w:val="22"/>
          <w:lang w:val="sr-Latn-CS"/>
        </w:rPr>
        <w:t xml:space="preserve"> </w:t>
      </w:r>
      <w:r w:rsidRPr="00C45032">
        <w:rPr>
          <w:rFonts w:ascii="Arial Narrow" w:hAnsi="Arial Narrow"/>
          <w:sz w:val="22"/>
          <w:szCs w:val="22"/>
        </w:rPr>
        <w:t>nakon</w:t>
      </w:r>
      <w:r w:rsidRPr="00C45032">
        <w:rPr>
          <w:rFonts w:ascii="Arial Narrow" w:hAnsi="Arial Narrow"/>
          <w:sz w:val="22"/>
          <w:szCs w:val="22"/>
          <w:lang w:val="sr-Latn-CS"/>
        </w:rPr>
        <w:t xml:space="preserve"> </w:t>
      </w:r>
      <w:r w:rsidRPr="00C45032">
        <w:rPr>
          <w:rFonts w:ascii="Arial Narrow" w:hAnsi="Arial Narrow"/>
          <w:sz w:val="22"/>
          <w:szCs w:val="22"/>
        </w:rPr>
        <w:t>usvajanja</w:t>
      </w:r>
      <w:r w:rsidRPr="00C45032">
        <w:rPr>
          <w:rFonts w:ascii="Arial Narrow" w:hAnsi="Arial Narrow"/>
          <w:sz w:val="22"/>
          <w:szCs w:val="22"/>
          <w:lang w:val="sr-Latn-CS"/>
        </w:rPr>
        <w:t xml:space="preserve"> </w:t>
      </w:r>
      <w:r w:rsidRPr="00C45032">
        <w:rPr>
          <w:rFonts w:ascii="Arial Narrow" w:hAnsi="Arial Narrow"/>
          <w:sz w:val="22"/>
          <w:szCs w:val="22"/>
        </w:rPr>
        <w:t>na</w:t>
      </w:r>
      <w:r w:rsidRPr="00C45032">
        <w:rPr>
          <w:rFonts w:ascii="Arial Narrow" w:hAnsi="Arial Narrow"/>
          <w:sz w:val="22"/>
          <w:szCs w:val="22"/>
          <w:lang w:val="sr-Latn-CS"/>
        </w:rPr>
        <w:t xml:space="preserve"> </w:t>
      </w:r>
      <w:r w:rsidRPr="00C45032">
        <w:rPr>
          <w:rFonts w:ascii="Arial Narrow" w:hAnsi="Arial Narrow"/>
          <w:sz w:val="22"/>
          <w:szCs w:val="22"/>
        </w:rPr>
        <w:t>Skup</w:t>
      </w:r>
      <w:r w:rsidRPr="00C45032">
        <w:rPr>
          <w:rFonts w:ascii="Arial Narrow" w:hAnsi="Arial Narrow"/>
          <w:sz w:val="22"/>
          <w:szCs w:val="22"/>
          <w:lang w:val="sr-Latn-CS"/>
        </w:rPr>
        <w:t>š</w:t>
      </w:r>
      <w:r w:rsidRPr="00C45032">
        <w:rPr>
          <w:rFonts w:ascii="Arial Narrow" w:hAnsi="Arial Narrow"/>
          <w:sz w:val="22"/>
          <w:szCs w:val="22"/>
        </w:rPr>
        <w:t>tini</w:t>
      </w:r>
      <w:r w:rsidRPr="00C45032">
        <w:rPr>
          <w:rFonts w:ascii="Arial Narrow" w:hAnsi="Arial Narrow"/>
          <w:sz w:val="22"/>
          <w:szCs w:val="22"/>
          <w:lang w:val="sr-Latn-CS"/>
        </w:rPr>
        <w:t xml:space="preserve">). </w:t>
      </w:r>
      <w:r w:rsidRPr="00C45032">
        <w:rPr>
          <w:rFonts w:ascii="Arial Narrow" w:hAnsi="Arial Narrow"/>
          <w:sz w:val="22"/>
          <w:szCs w:val="22"/>
        </w:rPr>
        <w:t>Tako</w:t>
      </w:r>
      <w:r w:rsidRPr="00C45032">
        <w:rPr>
          <w:rFonts w:ascii="Arial Narrow" w:hAnsi="Arial Narrow"/>
          <w:sz w:val="22"/>
          <w:szCs w:val="22"/>
          <w:lang w:val="sr-Latn-CS"/>
        </w:rPr>
        <w:t>đ</w:t>
      </w:r>
      <w:r w:rsidRPr="00C45032">
        <w:rPr>
          <w:rFonts w:ascii="Arial Narrow" w:hAnsi="Arial Narrow"/>
          <w:sz w:val="22"/>
          <w:szCs w:val="22"/>
        </w:rPr>
        <w:t>e</w:t>
      </w:r>
      <w:r w:rsidRPr="00C45032">
        <w:rPr>
          <w:rFonts w:ascii="Arial Narrow" w:hAnsi="Arial Narrow"/>
          <w:sz w:val="22"/>
          <w:szCs w:val="22"/>
          <w:lang w:val="sr-Latn-CS"/>
        </w:rPr>
        <w:t xml:space="preserve">, </w:t>
      </w:r>
      <w:r w:rsidRPr="00C45032">
        <w:rPr>
          <w:rFonts w:ascii="Arial Narrow" w:hAnsi="Arial Narrow"/>
          <w:sz w:val="22"/>
          <w:szCs w:val="22"/>
        </w:rPr>
        <w:t>Vlada</w:t>
      </w:r>
      <w:r w:rsidRPr="00C45032">
        <w:rPr>
          <w:rFonts w:ascii="Arial Narrow" w:hAnsi="Arial Narrow"/>
          <w:sz w:val="22"/>
          <w:szCs w:val="22"/>
          <w:lang w:val="sr-Latn-CS"/>
        </w:rPr>
        <w:t xml:space="preserve"> </w:t>
      </w:r>
      <w:r w:rsidRPr="00C45032">
        <w:rPr>
          <w:rFonts w:ascii="Arial Narrow" w:hAnsi="Arial Narrow"/>
          <w:sz w:val="22"/>
          <w:szCs w:val="22"/>
        </w:rPr>
        <w:t>je</w:t>
      </w:r>
      <w:r w:rsidRPr="00C45032">
        <w:rPr>
          <w:rFonts w:ascii="Arial Narrow" w:hAnsi="Arial Narrow"/>
          <w:sz w:val="22"/>
          <w:szCs w:val="22"/>
          <w:lang w:val="sr-Latn-CS"/>
        </w:rPr>
        <w:t xml:space="preserve"> </w:t>
      </w:r>
      <w:r w:rsidRPr="00C45032">
        <w:rPr>
          <w:rFonts w:ascii="Arial Narrow" w:hAnsi="Arial Narrow"/>
          <w:sz w:val="22"/>
          <w:szCs w:val="22"/>
        </w:rPr>
        <w:t>donijela</w:t>
      </w:r>
      <w:r w:rsidRPr="00C45032">
        <w:rPr>
          <w:rFonts w:ascii="Arial Narrow" w:hAnsi="Arial Narrow"/>
          <w:sz w:val="22"/>
          <w:szCs w:val="22"/>
          <w:lang w:val="sr-Latn-CS"/>
        </w:rPr>
        <w:t xml:space="preserve"> </w:t>
      </w:r>
      <w:r w:rsidRPr="00C45032">
        <w:rPr>
          <w:rFonts w:ascii="Arial Narrow" w:hAnsi="Arial Narrow" w:cs="Arial"/>
          <w:color w:val="000000"/>
          <w:sz w:val="22"/>
          <w:szCs w:val="22"/>
        </w:rPr>
        <w:t>Odluku</w:t>
      </w:r>
      <w:r w:rsidRPr="00C45032">
        <w:rPr>
          <w:rFonts w:ascii="Arial Narrow" w:hAnsi="Arial Narrow" w:cs="Arial"/>
          <w:color w:val="000000"/>
          <w:sz w:val="22"/>
          <w:szCs w:val="22"/>
          <w:lang w:val="sr-Latn-CS"/>
        </w:rPr>
        <w:t xml:space="preserve"> </w:t>
      </w:r>
      <w:r w:rsidRPr="00C45032">
        <w:rPr>
          <w:rFonts w:ascii="Arial Narrow" w:hAnsi="Arial Narrow" w:cs="Arial"/>
          <w:color w:val="000000"/>
          <w:sz w:val="22"/>
          <w:szCs w:val="22"/>
        </w:rPr>
        <w:t>o</w:t>
      </w:r>
      <w:r w:rsidRPr="00C45032">
        <w:rPr>
          <w:rFonts w:ascii="Arial Narrow" w:hAnsi="Arial Narrow" w:cs="Arial"/>
          <w:color w:val="000000"/>
          <w:sz w:val="22"/>
          <w:szCs w:val="22"/>
          <w:lang w:val="sr-Latn-CS"/>
        </w:rPr>
        <w:t xml:space="preserve"> </w:t>
      </w:r>
      <w:r w:rsidRPr="00C45032">
        <w:rPr>
          <w:rFonts w:ascii="Arial Narrow" w:hAnsi="Arial Narrow" w:cs="Arial"/>
          <w:color w:val="000000"/>
          <w:sz w:val="22"/>
          <w:szCs w:val="22"/>
        </w:rPr>
        <w:t>utvr</w:t>
      </w:r>
      <w:r w:rsidRPr="00C45032">
        <w:rPr>
          <w:rFonts w:ascii="Arial Narrow" w:hAnsi="Arial Narrow" w:cs="Arial"/>
          <w:color w:val="000000"/>
          <w:sz w:val="22"/>
          <w:szCs w:val="22"/>
          <w:lang w:val="sr-Latn-CS"/>
        </w:rPr>
        <w:t>đ</w:t>
      </w:r>
      <w:r w:rsidRPr="00C45032">
        <w:rPr>
          <w:rFonts w:ascii="Arial Narrow" w:hAnsi="Arial Narrow" w:cs="Arial"/>
          <w:color w:val="000000"/>
          <w:sz w:val="22"/>
          <w:szCs w:val="22"/>
        </w:rPr>
        <w:t>ivanju</w:t>
      </w:r>
      <w:r w:rsidRPr="00C45032">
        <w:rPr>
          <w:rFonts w:ascii="Arial Narrow" w:hAnsi="Arial Narrow" w:cs="Arial"/>
          <w:color w:val="000000"/>
          <w:sz w:val="22"/>
          <w:szCs w:val="22"/>
          <w:lang w:val="sr-Latn-CS"/>
        </w:rPr>
        <w:t xml:space="preserve"> </w:t>
      </w:r>
      <w:r w:rsidRPr="00C45032">
        <w:rPr>
          <w:rFonts w:ascii="Arial Narrow" w:hAnsi="Arial Narrow" w:cs="Arial"/>
          <w:color w:val="000000"/>
          <w:sz w:val="22"/>
          <w:szCs w:val="22"/>
        </w:rPr>
        <w:t>nacionalne</w:t>
      </w:r>
      <w:r w:rsidRPr="00C45032">
        <w:rPr>
          <w:rFonts w:ascii="Arial Narrow" w:hAnsi="Arial Narrow" w:cs="Arial"/>
          <w:color w:val="000000"/>
          <w:sz w:val="22"/>
          <w:szCs w:val="22"/>
          <w:lang w:val="sr-Latn-CS"/>
        </w:rPr>
        <w:t xml:space="preserve"> </w:t>
      </w:r>
      <w:r w:rsidRPr="00C45032">
        <w:rPr>
          <w:rFonts w:ascii="Arial Narrow" w:hAnsi="Arial Narrow" w:cs="Arial"/>
          <w:color w:val="000000"/>
          <w:sz w:val="22"/>
          <w:szCs w:val="22"/>
        </w:rPr>
        <w:t>kontrolne</w:t>
      </w:r>
      <w:r w:rsidRPr="00C45032">
        <w:rPr>
          <w:rFonts w:ascii="Arial Narrow" w:hAnsi="Arial Narrow" w:cs="Arial"/>
          <w:color w:val="000000"/>
          <w:sz w:val="22"/>
          <w:szCs w:val="22"/>
          <w:lang w:val="sr-Latn-CS"/>
        </w:rPr>
        <w:t xml:space="preserve"> </w:t>
      </w:r>
      <w:r w:rsidRPr="00C45032">
        <w:rPr>
          <w:rFonts w:ascii="Arial Narrow" w:hAnsi="Arial Narrow" w:cs="Arial"/>
          <w:color w:val="000000"/>
          <w:sz w:val="22"/>
          <w:szCs w:val="22"/>
        </w:rPr>
        <w:t>liste</w:t>
      </w:r>
      <w:r w:rsidRPr="00C45032">
        <w:rPr>
          <w:rFonts w:ascii="Arial Narrow" w:hAnsi="Arial Narrow" w:cs="Arial"/>
          <w:color w:val="000000"/>
          <w:sz w:val="22"/>
          <w:szCs w:val="22"/>
          <w:lang w:val="sr-Latn-CS"/>
        </w:rPr>
        <w:t xml:space="preserve"> </w:t>
      </w:r>
      <w:r w:rsidRPr="00C45032">
        <w:rPr>
          <w:rFonts w:ascii="Arial Narrow" w:hAnsi="Arial Narrow" w:cs="Arial"/>
          <w:color w:val="000000"/>
          <w:sz w:val="22"/>
          <w:szCs w:val="22"/>
        </w:rPr>
        <w:t>robe</w:t>
      </w:r>
      <w:r w:rsidRPr="00C45032">
        <w:rPr>
          <w:rFonts w:ascii="Arial Narrow" w:hAnsi="Arial Narrow" w:cs="Arial"/>
          <w:color w:val="000000"/>
          <w:sz w:val="22"/>
          <w:szCs w:val="22"/>
          <w:lang w:val="sr-Latn-CS"/>
        </w:rPr>
        <w:t xml:space="preserve"> </w:t>
      </w:r>
      <w:r w:rsidRPr="00C45032">
        <w:rPr>
          <w:rFonts w:ascii="Arial Narrow" w:hAnsi="Arial Narrow" w:cs="Arial"/>
          <w:color w:val="000000"/>
          <w:sz w:val="22"/>
          <w:szCs w:val="22"/>
        </w:rPr>
        <w:t>dvostruke</w:t>
      </w:r>
      <w:r w:rsidRPr="00C45032">
        <w:rPr>
          <w:rFonts w:ascii="Arial Narrow" w:hAnsi="Arial Narrow" w:cs="Arial"/>
          <w:color w:val="000000"/>
          <w:sz w:val="22"/>
          <w:szCs w:val="22"/>
          <w:lang w:val="sr-Latn-CS"/>
        </w:rPr>
        <w:t xml:space="preserve"> </w:t>
      </w:r>
      <w:r w:rsidRPr="00C45032">
        <w:rPr>
          <w:rFonts w:ascii="Arial Narrow" w:hAnsi="Arial Narrow" w:cs="Arial"/>
          <w:color w:val="000000"/>
          <w:sz w:val="22"/>
          <w:szCs w:val="22"/>
        </w:rPr>
        <w:t>namjene</w:t>
      </w:r>
      <w:r w:rsidRPr="00C45032">
        <w:rPr>
          <w:rStyle w:val="FootnoteReference"/>
          <w:rFonts w:ascii="Arial Narrow" w:hAnsi="Arial Narrow" w:cs="Arial"/>
          <w:color w:val="000000"/>
          <w:sz w:val="22"/>
          <w:szCs w:val="22"/>
        </w:rPr>
        <w:footnoteReference w:id="23"/>
      </w:r>
      <w:r w:rsidRPr="00C45032">
        <w:rPr>
          <w:rFonts w:ascii="Arial Narrow" w:hAnsi="Arial Narrow" w:cs="Arial"/>
          <w:color w:val="000000"/>
          <w:sz w:val="22"/>
          <w:szCs w:val="22"/>
          <w:lang w:val="sr-Latn-CS"/>
        </w:rPr>
        <w:t xml:space="preserve"> </w:t>
      </w:r>
      <w:r w:rsidRPr="00C45032">
        <w:rPr>
          <w:rFonts w:ascii="Arial Narrow" w:hAnsi="Arial Narrow" w:cs="Arial"/>
          <w:color w:val="000000"/>
          <w:sz w:val="22"/>
          <w:szCs w:val="22"/>
        </w:rPr>
        <w:t>i</w:t>
      </w:r>
      <w:r w:rsidRPr="00C45032">
        <w:rPr>
          <w:rFonts w:ascii="Arial Narrow" w:hAnsi="Arial Narrow" w:cs="Arial"/>
          <w:color w:val="000000"/>
          <w:sz w:val="22"/>
          <w:szCs w:val="22"/>
          <w:lang w:val="sr-Latn-CS"/>
        </w:rPr>
        <w:t xml:space="preserve"> </w:t>
      </w:r>
      <w:r w:rsidRPr="00C45032">
        <w:rPr>
          <w:rFonts w:ascii="Arial Narrow" w:hAnsi="Arial Narrow" w:cs="Arial"/>
          <w:sz w:val="22"/>
          <w:szCs w:val="22"/>
        </w:rPr>
        <w:t>Uredbu</w:t>
      </w:r>
      <w:r w:rsidRPr="00C45032">
        <w:rPr>
          <w:rFonts w:ascii="Arial Narrow" w:hAnsi="Arial Narrow" w:cs="Arial"/>
          <w:sz w:val="22"/>
          <w:szCs w:val="22"/>
          <w:lang w:val="sr-Latn-CS"/>
        </w:rPr>
        <w:t xml:space="preserve"> </w:t>
      </w:r>
      <w:r w:rsidRPr="00C45032">
        <w:rPr>
          <w:rFonts w:ascii="Arial Narrow" w:hAnsi="Arial Narrow" w:cs="Arial"/>
          <w:sz w:val="22"/>
          <w:szCs w:val="22"/>
        </w:rPr>
        <w:t>o</w:t>
      </w:r>
      <w:r w:rsidRPr="00C45032">
        <w:rPr>
          <w:rFonts w:ascii="Arial Narrow" w:hAnsi="Arial Narrow" w:cs="Arial"/>
          <w:sz w:val="22"/>
          <w:szCs w:val="22"/>
          <w:lang w:val="sr-Latn-CS"/>
        </w:rPr>
        <w:t xml:space="preserve"> </w:t>
      </w:r>
      <w:r w:rsidRPr="00C45032">
        <w:rPr>
          <w:rFonts w:ascii="Arial Narrow" w:hAnsi="Arial Narrow" w:cs="Arial"/>
          <w:sz w:val="22"/>
          <w:szCs w:val="22"/>
        </w:rPr>
        <w:t>carinskoj</w:t>
      </w:r>
      <w:r w:rsidRPr="00C45032">
        <w:rPr>
          <w:rFonts w:ascii="Arial Narrow" w:hAnsi="Arial Narrow" w:cs="Arial"/>
          <w:sz w:val="22"/>
          <w:szCs w:val="22"/>
          <w:lang w:val="sr-Latn-CS"/>
        </w:rPr>
        <w:t xml:space="preserve"> </w:t>
      </w:r>
      <w:r w:rsidRPr="00C45032">
        <w:rPr>
          <w:rFonts w:ascii="Arial Narrow" w:hAnsi="Arial Narrow" w:cs="Arial"/>
          <w:sz w:val="22"/>
          <w:szCs w:val="22"/>
        </w:rPr>
        <w:t>tarifi</w:t>
      </w:r>
      <w:r w:rsidRPr="00C45032">
        <w:rPr>
          <w:rFonts w:ascii="Arial Narrow" w:hAnsi="Arial Narrow" w:cs="Arial"/>
          <w:sz w:val="22"/>
          <w:szCs w:val="22"/>
          <w:lang w:val="sr-Latn-CS"/>
        </w:rPr>
        <w:t xml:space="preserve"> </w:t>
      </w:r>
      <w:r w:rsidRPr="00C45032">
        <w:rPr>
          <w:rFonts w:ascii="Arial Narrow" w:hAnsi="Arial Narrow" w:cs="Arial"/>
          <w:sz w:val="22"/>
          <w:szCs w:val="22"/>
        </w:rPr>
        <w:t>za</w:t>
      </w:r>
      <w:r w:rsidRPr="00C45032">
        <w:rPr>
          <w:rFonts w:ascii="Arial Narrow" w:hAnsi="Arial Narrow" w:cs="Arial"/>
          <w:sz w:val="22"/>
          <w:szCs w:val="22"/>
          <w:lang w:val="sr-Latn-CS"/>
        </w:rPr>
        <w:t xml:space="preserve"> 2025. </w:t>
      </w:r>
      <w:r w:rsidRPr="00C45032">
        <w:rPr>
          <w:rFonts w:ascii="Arial Narrow" w:hAnsi="Arial Narrow" w:cs="Arial"/>
          <w:sz w:val="22"/>
          <w:szCs w:val="22"/>
        </w:rPr>
        <w:t>godinu</w:t>
      </w:r>
      <w:r w:rsidRPr="00C45032">
        <w:rPr>
          <w:rStyle w:val="FootnoteReference"/>
          <w:rFonts w:ascii="Arial Narrow" w:hAnsi="Arial Narrow" w:cs="Arial"/>
          <w:sz w:val="22"/>
          <w:szCs w:val="22"/>
        </w:rPr>
        <w:footnoteReference w:id="24"/>
      </w:r>
      <w:r w:rsidRPr="00C45032">
        <w:rPr>
          <w:rFonts w:ascii="Arial Narrow" w:hAnsi="Arial Narrow" w:cs="Arial"/>
          <w:sz w:val="22"/>
          <w:szCs w:val="22"/>
          <w:lang w:val="sr-Latn-CS"/>
        </w:rPr>
        <w:t xml:space="preserve">, </w:t>
      </w:r>
      <w:r w:rsidRPr="00C45032">
        <w:rPr>
          <w:rFonts w:ascii="Arial Narrow" w:hAnsi="Arial Narrow" w:cs="Arial"/>
          <w:sz w:val="22"/>
          <w:szCs w:val="22"/>
        </w:rPr>
        <w:t>i</w:t>
      </w:r>
      <w:r w:rsidRPr="00C45032">
        <w:rPr>
          <w:rFonts w:ascii="Arial Narrow" w:hAnsi="Arial Narrow" w:cs="Arial"/>
          <w:sz w:val="22"/>
          <w:szCs w:val="22"/>
          <w:lang w:val="sr-Latn-CS"/>
        </w:rPr>
        <w:t xml:space="preserve"> </w:t>
      </w:r>
      <w:r w:rsidRPr="00C45032">
        <w:rPr>
          <w:rFonts w:ascii="Arial Narrow" w:hAnsi="Arial Narrow" w:cs="Arial"/>
          <w:sz w:val="22"/>
          <w:szCs w:val="22"/>
        </w:rPr>
        <w:t>u</w:t>
      </w:r>
      <w:r w:rsidRPr="00C45032">
        <w:rPr>
          <w:rFonts w:ascii="Arial Narrow" w:hAnsi="Arial Narrow" w:cs="Arial"/>
          <w:sz w:val="22"/>
          <w:szCs w:val="22"/>
          <w:lang w:val="sr-Latn-CS"/>
        </w:rPr>
        <w:t xml:space="preserve"> </w:t>
      </w:r>
      <w:r w:rsidRPr="00C45032">
        <w:rPr>
          <w:rFonts w:ascii="Arial Narrow" w:hAnsi="Arial Narrow" w:cs="Arial"/>
          <w:sz w:val="22"/>
          <w:szCs w:val="22"/>
        </w:rPr>
        <w:t>tom</w:t>
      </w:r>
      <w:r w:rsidRPr="00C45032">
        <w:rPr>
          <w:rFonts w:ascii="Arial Narrow" w:hAnsi="Arial Narrow" w:cs="Arial"/>
          <w:sz w:val="22"/>
          <w:szCs w:val="22"/>
          <w:lang w:val="sr-Latn-CS"/>
        </w:rPr>
        <w:t xml:space="preserve"> </w:t>
      </w:r>
      <w:r w:rsidRPr="00C45032">
        <w:rPr>
          <w:rFonts w:ascii="Arial Narrow" w:hAnsi="Arial Narrow" w:cs="Arial"/>
          <w:sz w:val="22"/>
          <w:szCs w:val="22"/>
        </w:rPr>
        <w:t>smislu</w:t>
      </w:r>
      <w:r w:rsidRPr="00C45032">
        <w:rPr>
          <w:rFonts w:ascii="Arial Narrow" w:hAnsi="Arial Narrow" w:cs="Arial"/>
          <w:sz w:val="22"/>
          <w:szCs w:val="22"/>
          <w:lang w:val="sr-Latn-CS"/>
        </w:rPr>
        <w:t xml:space="preserve"> </w:t>
      </w:r>
      <w:r w:rsidRPr="00C45032">
        <w:rPr>
          <w:rFonts w:ascii="Arial Narrow" w:hAnsi="Arial Narrow" w:cs="Arial"/>
          <w:sz w:val="22"/>
          <w:szCs w:val="22"/>
        </w:rPr>
        <w:t>ista</w:t>
      </w:r>
      <w:r w:rsidRPr="00C45032">
        <w:rPr>
          <w:rFonts w:ascii="Arial Narrow" w:hAnsi="Arial Narrow" w:cs="Arial"/>
          <w:sz w:val="22"/>
          <w:szCs w:val="22"/>
          <w:lang w:val="sr-Latn-CS"/>
        </w:rPr>
        <w:t xml:space="preserve"> </w:t>
      </w:r>
      <w:r w:rsidRPr="00C45032">
        <w:rPr>
          <w:rFonts w:ascii="Arial Narrow" w:hAnsi="Arial Narrow" w:cs="Arial"/>
          <w:sz w:val="22"/>
          <w:szCs w:val="22"/>
        </w:rPr>
        <w:t>nijesu</w:t>
      </w:r>
      <w:r w:rsidRPr="00C45032">
        <w:rPr>
          <w:rFonts w:ascii="Arial Narrow" w:hAnsi="Arial Narrow" w:cs="Arial"/>
          <w:sz w:val="22"/>
          <w:szCs w:val="22"/>
          <w:lang w:val="sr-Latn-CS"/>
        </w:rPr>
        <w:t xml:space="preserve"> </w:t>
      </w:r>
      <w:r w:rsidRPr="00C45032">
        <w:rPr>
          <w:rFonts w:ascii="Arial Narrow" w:hAnsi="Arial Narrow" w:cs="Arial"/>
          <w:sz w:val="22"/>
          <w:szCs w:val="22"/>
        </w:rPr>
        <w:t>sadr</w:t>
      </w:r>
      <w:r w:rsidRPr="00C45032">
        <w:rPr>
          <w:rFonts w:ascii="Arial Narrow" w:hAnsi="Arial Narrow" w:cs="Arial"/>
          <w:sz w:val="22"/>
          <w:szCs w:val="22"/>
          <w:lang w:val="sr-Latn-CS"/>
        </w:rPr>
        <w:t>ž</w:t>
      </w:r>
      <w:r w:rsidRPr="00C45032">
        <w:rPr>
          <w:rFonts w:ascii="Arial Narrow" w:hAnsi="Arial Narrow" w:cs="Arial"/>
          <w:sz w:val="22"/>
          <w:szCs w:val="22"/>
        </w:rPr>
        <w:t>ana</w:t>
      </w:r>
      <w:r w:rsidRPr="00C45032">
        <w:rPr>
          <w:rFonts w:ascii="Arial Narrow" w:hAnsi="Arial Narrow" w:cs="Arial"/>
          <w:sz w:val="22"/>
          <w:szCs w:val="22"/>
          <w:lang w:val="sr-Latn-CS"/>
        </w:rPr>
        <w:t xml:space="preserve"> </w:t>
      </w:r>
      <w:r w:rsidRPr="00C45032">
        <w:rPr>
          <w:rFonts w:ascii="Arial Narrow" w:hAnsi="Arial Narrow" w:cs="Arial"/>
          <w:sz w:val="22"/>
          <w:szCs w:val="22"/>
        </w:rPr>
        <w:t>u</w:t>
      </w:r>
      <w:r w:rsidRPr="00C45032">
        <w:rPr>
          <w:rFonts w:ascii="Arial Narrow" w:hAnsi="Arial Narrow" w:cs="Arial"/>
          <w:sz w:val="22"/>
          <w:szCs w:val="22"/>
          <w:lang w:val="sr-Latn-CS"/>
        </w:rPr>
        <w:t xml:space="preserve"> </w:t>
      </w:r>
      <w:r w:rsidRPr="00C45032">
        <w:rPr>
          <w:rFonts w:ascii="Arial Narrow" w:hAnsi="Arial Narrow" w:cs="Arial"/>
          <w:sz w:val="22"/>
          <w:szCs w:val="22"/>
        </w:rPr>
        <w:t>okviru</w:t>
      </w:r>
      <w:r w:rsidRPr="00C45032">
        <w:rPr>
          <w:rFonts w:ascii="Arial Narrow" w:hAnsi="Arial Narrow" w:cs="Arial"/>
          <w:sz w:val="22"/>
          <w:szCs w:val="22"/>
          <w:lang w:val="sr-Latn-CS"/>
        </w:rPr>
        <w:t xml:space="preserve"> </w:t>
      </w:r>
      <w:r w:rsidRPr="00C45032">
        <w:rPr>
          <w:rFonts w:ascii="Arial Narrow" w:hAnsi="Arial Narrow" w:cs="Arial"/>
          <w:sz w:val="22"/>
          <w:szCs w:val="22"/>
        </w:rPr>
        <w:t>tabelarnog</w:t>
      </w:r>
      <w:r w:rsidRPr="00C45032">
        <w:rPr>
          <w:rFonts w:ascii="Arial Narrow" w:hAnsi="Arial Narrow" w:cs="Arial"/>
          <w:sz w:val="22"/>
          <w:szCs w:val="22"/>
          <w:lang w:val="sr-Latn-CS"/>
        </w:rPr>
        <w:t xml:space="preserve"> </w:t>
      </w:r>
      <w:r w:rsidRPr="00C45032">
        <w:rPr>
          <w:rFonts w:ascii="Arial Narrow" w:hAnsi="Arial Narrow" w:cs="Arial"/>
          <w:sz w:val="22"/>
          <w:szCs w:val="22"/>
        </w:rPr>
        <w:t>prikaza</w:t>
      </w:r>
      <w:r w:rsidRPr="00C45032">
        <w:rPr>
          <w:rFonts w:ascii="Arial Narrow" w:hAnsi="Arial Narrow" w:cs="Arial"/>
          <w:sz w:val="22"/>
          <w:szCs w:val="22"/>
          <w:lang w:val="sr-Latn-CS"/>
        </w:rPr>
        <w:t xml:space="preserve">. </w:t>
      </w:r>
    </w:p>
    <w:p w14:paraId="1D4D8BD0" w14:textId="77777777" w:rsidR="00737936" w:rsidRPr="00C45032" w:rsidRDefault="00737936" w:rsidP="00737936">
      <w:pPr>
        <w:rPr>
          <w:rFonts w:cs="Arial"/>
          <w:sz w:val="22"/>
          <w:lang w:val="sr-Latn-CS"/>
        </w:rPr>
      </w:pPr>
      <w:r w:rsidRPr="00C45032">
        <w:rPr>
          <w:sz w:val="22"/>
        </w:rPr>
        <w:t>Crna</w:t>
      </w:r>
      <w:r w:rsidRPr="00C45032">
        <w:rPr>
          <w:sz w:val="22"/>
          <w:lang w:val="sr-Latn-CS"/>
        </w:rPr>
        <w:t xml:space="preserve"> </w:t>
      </w:r>
      <w:r w:rsidRPr="00C45032">
        <w:rPr>
          <w:sz w:val="22"/>
        </w:rPr>
        <w:t>Gora</w:t>
      </w:r>
      <w:r w:rsidRPr="00C45032">
        <w:rPr>
          <w:sz w:val="22"/>
          <w:lang w:val="sr-Latn-CS"/>
        </w:rPr>
        <w:t xml:space="preserve"> </w:t>
      </w:r>
      <w:r w:rsidRPr="00C45032">
        <w:rPr>
          <w:sz w:val="22"/>
        </w:rPr>
        <w:t>je</w:t>
      </w:r>
      <w:r w:rsidRPr="00C45032">
        <w:rPr>
          <w:sz w:val="22"/>
          <w:lang w:val="sr-Latn-CS"/>
        </w:rPr>
        <w:t xml:space="preserve"> </w:t>
      </w:r>
      <w:r w:rsidRPr="00C45032">
        <w:rPr>
          <w:sz w:val="22"/>
        </w:rPr>
        <w:t>posve</w:t>
      </w:r>
      <w:r w:rsidRPr="00C45032">
        <w:rPr>
          <w:sz w:val="22"/>
          <w:lang w:val="sr-Latn-CS"/>
        </w:rPr>
        <w:t>ć</w:t>
      </w:r>
      <w:r w:rsidRPr="00C45032">
        <w:rPr>
          <w:sz w:val="22"/>
        </w:rPr>
        <w:t>ena</w:t>
      </w:r>
      <w:r w:rsidRPr="00C45032">
        <w:rPr>
          <w:sz w:val="22"/>
          <w:lang w:val="sr-Latn-CS"/>
        </w:rPr>
        <w:t xml:space="preserve"> </w:t>
      </w:r>
      <w:r w:rsidRPr="00C45032">
        <w:rPr>
          <w:sz w:val="22"/>
        </w:rPr>
        <w:t>ja</w:t>
      </w:r>
      <w:r w:rsidRPr="00C45032">
        <w:rPr>
          <w:sz w:val="22"/>
          <w:lang w:val="sr-Latn-CS"/>
        </w:rPr>
        <w:t>č</w:t>
      </w:r>
      <w:r w:rsidRPr="00C45032">
        <w:rPr>
          <w:sz w:val="22"/>
        </w:rPr>
        <w:t>anju</w:t>
      </w:r>
      <w:r w:rsidRPr="00C45032">
        <w:rPr>
          <w:sz w:val="22"/>
          <w:lang w:val="sr-Latn-CS"/>
        </w:rPr>
        <w:t xml:space="preserve"> </w:t>
      </w:r>
      <w:r w:rsidRPr="00C45032">
        <w:rPr>
          <w:sz w:val="22"/>
        </w:rPr>
        <w:t>administrativnih</w:t>
      </w:r>
      <w:r w:rsidRPr="00C45032">
        <w:rPr>
          <w:sz w:val="22"/>
          <w:lang w:val="sr-Latn-CS"/>
        </w:rPr>
        <w:t xml:space="preserve"> </w:t>
      </w:r>
      <w:r w:rsidRPr="00C45032">
        <w:rPr>
          <w:sz w:val="22"/>
        </w:rPr>
        <w:t>kapaciteta</w:t>
      </w:r>
      <w:r w:rsidRPr="00C45032">
        <w:rPr>
          <w:sz w:val="22"/>
          <w:lang w:val="sr-Latn-CS"/>
        </w:rPr>
        <w:t xml:space="preserve"> </w:t>
      </w:r>
      <w:r w:rsidRPr="00C45032">
        <w:rPr>
          <w:sz w:val="22"/>
        </w:rPr>
        <w:t>u</w:t>
      </w:r>
      <w:r w:rsidRPr="00C45032">
        <w:rPr>
          <w:sz w:val="22"/>
          <w:lang w:val="sr-Latn-CS"/>
        </w:rPr>
        <w:t xml:space="preserve"> </w:t>
      </w:r>
      <w:r w:rsidRPr="00C45032">
        <w:rPr>
          <w:sz w:val="22"/>
        </w:rPr>
        <w:t>okviru</w:t>
      </w:r>
      <w:r w:rsidRPr="00C45032">
        <w:rPr>
          <w:sz w:val="22"/>
          <w:lang w:val="sr-Latn-CS"/>
        </w:rPr>
        <w:t xml:space="preserve"> </w:t>
      </w:r>
      <w:r w:rsidRPr="00C45032">
        <w:rPr>
          <w:sz w:val="22"/>
        </w:rPr>
        <w:t>poglavlja</w:t>
      </w:r>
      <w:r w:rsidRPr="00C45032">
        <w:rPr>
          <w:sz w:val="22"/>
          <w:lang w:val="sr-Latn-CS"/>
        </w:rPr>
        <w:t xml:space="preserve"> 30, </w:t>
      </w:r>
      <w:r w:rsidRPr="00C45032">
        <w:rPr>
          <w:sz w:val="22"/>
        </w:rPr>
        <w:t>kao</w:t>
      </w:r>
      <w:r w:rsidRPr="00C45032">
        <w:rPr>
          <w:sz w:val="22"/>
          <w:lang w:val="sr-Latn-CS"/>
        </w:rPr>
        <w:t xml:space="preserve"> </w:t>
      </w:r>
      <w:r w:rsidRPr="00C45032">
        <w:rPr>
          <w:sz w:val="22"/>
        </w:rPr>
        <w:t>jednog</w:t>
      </w:r>
      <w:r w:rsidRPr="00C45032">
        <w:rPr>
          <w:sz w:val="22"/>
          <w:lang w:val="sr-Latn-CS"/>
        </w:rPr>
        <w:t xml:space="preserve"> </w:t>
      </w:r>
      <w:r w:rsidRPr="00C45032">
        <w:rPr>
          <w:sz w:val="22"/>
        </w:rPr>
        <w:t>od</w:t>
      </w:r>
      <w:r w:rsidRPr="00C45032">
        <w:rPr>
          <w:sz w:val="22"/>
          <w:lang w:val="sr-Latn-CS"/>
        </w:rPr>
        <w:t xml:space="preserve"> </w:t>
      </w:r>
      <w:r w:rsidRPr="00C45032">
        <w:rPr>
          <w:sz w:val="22"/>
        </w:rPr>
        <w:t>klju</w:t>
      </w:r>
      <w:r w:rsidRPr="00C45032">
        <w:rPr>
          <w:sz w:val="22"/>
          <w:lang w:val="sr-Latn-CS"/>
        </w:rPr>
        <w:t>č</w:t>
      </w:r>
      <w:r w:rsidRPr="00C45032">
        <w:rPr>
          <w:sz w:val="22"/>
        </w:rPr>
        <w:t>nih</w:t>
      </w:r>
      <w:r w:rsidRPr="00C45032">
        <w:rPr>
          <w:sz w:val="22"/>
          <w:lang w:val="sr-Latn-CS"/>
        </w:rPr>
        <w:t xml:space="preserve"> </w:t>
      </w:r>
      <w:r w:rsidRPr="00C45032">
        <w:rPr>
          <w:sz w:val="22"/>
        </w:rPr>
        <w:t>izazova</w:t>
      </w:r>
      <w:r w:rsidRPr="00C45032">
        <w:rPr>
          <w:sz w:val="22"/>
          <w:lang w:val="sr-Latn-CS"/>
        </w:rPr>
        <w:t xml:space="preserve"> </w:t>
      </w:r>
      <w:r w:rsidRPr="00C45032">
        <w:rPr>
          <w:sz w:val="22"/>
        </w:rPr>
        <w:t>u</w:t>
      </w:r>
      <w:r w:rsidRPr="00C45032">
        <w:rPr>
          <w:sz w:val="22"/>
          <w:lang w:val="sr-Latn-CS"/>
        </w:rPr>
        <w:t xml:space="preserve"> </w:t>
      </w:r>
      <w:r w:rsidRPr="00C45032">
        <w:rPr>
          <w:sz w:val="22"/>
        </w:rPr>
        <w:t>ovom</w:t>
      </w:r>
      <w:r w:rsidRPr="00C45032">
        <w:rPr>
          <w:sz w:val="22"/>
          <w:lang w:val="sr-Latn-CS"/>
        </w:rPr>
        <w:t xml:space="preserve"> </w:t>
      </w:r>
      <w:r w:rsidRPr="00C45032">
        <w:rPr>
          <w:sz w:val="22"/>
        </w:rPr>
        <w:t>poglavlju</w:t>
      </w:r>
      <w:r w:rsidRPr="00C45032">
        <w:rPr>
          <w:sz w:val="22"/>
          <w:lang w:val="sr-Latn-CS"/>
        </w:rPr>
        <w:t xml:space="preserve"> (</w:t>
      </w:r>
      <w:r w:rsidRPr="00C45032">
        <w:rPr>
          <w:sz w:val="22"/>
        </w:rPr>
        <w:t>oko</w:t>
      </w:r>
      <w:r w:rsidRPr="00C45032">
        <w:rPr>
          <w:sz w:val="22"/>
          <w:lang w:val="sr-Latn-CS"/>
        </w:rPr>
        <w:t xml:space="preserve"> 1/4 </w:t>
      </w:r>
      <w:r w:rsidRPr="00C45032">
        <w:rPr>
          <w:sz w:val="22"/>
        </w:rPr>
        <w:t>od</w:t>
      </w:r>
      <w:r w:rsidRPr="00C45032">
        <w:rPr>
          <w:sz w:val="22"/>
          <w:lang w:val="sr-Latn-CS"/>
        </w:rPr>
        <w:t xml:space="preserve"> </w:t>
      </w:r>
      <w:r w:rsidRPr="00C45032">
        <w:rPr>
          <w:sz w:val="22"/>
        </w:rPr>
        <w:t>ukupne</w:t>
      </w:r>
      <w:r w:rsidRPr="00C45032">
        <w:rPr>
          <w:sz w:val="22"/>
          <w:lang w:val="sr-Latn-CS"/>
        </w:rPr>
        <w:t xml:space="preserve"> </w:t>
      </w:r>
      <w:r w:rsidRPr="00C45032">
        <w:rPr>
          <w:sz w:val="22"/>
        </w:rPr>
        <w:t>pravne</w:t>
      </w:r>
      <w:r w:rsidRPr="00C45032">
        <w:rPr>
          <w:sz w:val="22"/>
          <w:lang w:val="sr-Latn-CS"/>
        </w:rPr>
        <w:t xml:space="preserve"> </w:t>
      </w:r>
      <w:r w:rsidRPr="00C45032">
        <w:rPr>
          <w:sz w:val="22"/>
        </w:rPr>
        <w:t>tekovine</w:t>
      </w:r>
      <w:r w:rsidRPr="00C45032">
        <w:rPr>
          <w:sz w:val="22"/>
          <w:lang w:val="sr-Latn-CS"/>
        </w:rPr>
        <w:t xml:space="preserve"> </w:t>
      </w:r>
      <w:r w:rsidRPr="00C45032">
        <w:rPr>
          <w:sz w:val="22"/>
        </w:rPr>
        <w:t>EU</w:t>
      </w:r>
      <w:r w:rsidRPr="00C45032">
        <w:rPr>
          <w:sz w:val="22"/>
          <w:lang w:val="sr-Latn-CS"/>
        </w:rPr>
        <w:t xml:space="preserve"> </w:t>
      </w:r>
      <w:r w:rsidRPr="00C45032">
        <w:rPr>
          <w:sz w:val="22"/>
        </w:rPr>
        <w:t>je</w:t>
      </w:r>
      <w:r w:rsidRPr="00C45032">
        <w:rPr>
          <w:sz w:val="22"/>
          <w:lang w:val="sr-Latn-CS"/>
        </w:rPr>
        <w:t xml:space="preserve"> </w:t>
      </w:r>
      <w:r w:rsidRPr="00C45032">
        <w:rPr>
          <w:sz w:val="22"/>
        </w:rPr>
        <w:t>u</w:t>
      </w:r>
      <w:r w:rsidRPr="00C45032">
        <w:rPr>
          <w:sz w:val="22"/>
          <w:lang w:val="sr-Latn-CS"/>
        </w:rPr>
        <w:t xml:space="preserve"> </w:t>
      </w:r>
      <w:r w:rsidRPr="00C45032">
        <w:rPr>
          <w:sz w:val="22"/>
        </w:rPr>
        <w:t>okviru</w:t>
      </w:r>
      <w:r w:rsidRPr="00C45032">
        <w:rPr>
          <w:sz w:val="22"/>
          <w:lang w:val="sr-Latn-CS"/>
        </w:rPr>
        <w:t xml:space="preserve"> </w:t>
      </w:r>
      <w:r w:rsidRPr="00C45032">
        <w:rPr>
          <w:sz w:val="22"/>
        </w:rPr>
        <w:t>ovog</w:t>
      </w:r>
      <w:r w:rsidRPr="00C45032">
        <w:rPr>
          <w:sz w:val="22"/>
          <w:lang w:val="sr-Latn-CS"/>
        </w:rPr>
        <w:t xml:space="preserve"> </w:t>
      </w:r>
      <w:r w:rsidRPr="00C45032">
        <w:rPr>
          <w:sz w:val="22"/>
        </w:rPr>
        <w:t>poglavlja</w:t>
      </w:r>
      <w:r w:rsidRPr="00C45032">
        <w:rPr>
          <w:sz w:val="22"/>
          <w:lang w:val="sr-Latn-CS"/>
        </w:rPr>
        <w:t xml:space="preserve">), </w:t>
      </w:r>
      <w:r w:rsidRPr="00C45032">
        <w:rPr>
          <w:sz w:val="22"/>
        </w:rPr>
        <w:t>a</w:t>
      </w:r>
      <w:r w:rsidRPr="00C45032">
        <w:rPr>
          <w:sz w:val="22"/>
          <w:lang w:val="sr-Latn-CS"/>
        </w:rPr>
        <w:t xml:space="preserve"> </w:t>
      </w:r>
      <w:r w:rsidRPr="00C45032">
        <w:rPr>
          <w:sz w:val="22"/>
        </w:rPr>
        <w:t>posebno</w:t>
      </w:r>
      <w:r w:rsidRPr="00C45032">
        <w:rPr>
          <w:sz w:val="22"/>
          <w:lang w:val="sr-Latn-CS"/>
        </w:rPr>
        <w:t xml:space="preserve"> </w:t>
      </w:r>
      <w:r w:rsidRPr="00C45032">
        <w:rPr>
          <w:sz w:val="22"/>
        </w:rPr>
        <w:t>za</w:t>
      </w:r>
      <w:r w:rsidRPr="00C45032">
        <w:rPr>
          <w:sz w:val="22"/>
          <w:lang w:val="sr-Latn-CS"/>
        </w:rPr>
        <w:t xml:space="preserve"> </w:t>
      </w:r>
      <w:r w:rsidRPr="00C45032">
        <w:rPr>
          <w:sz w:val="22"/>
        </w:rPr>
        <w:t>u</w:t>
      </w:r>
      <w:r w:rsidRPr="00C45032">
        <w:rPr>
          <w:sz w:val="22"/>
          <w:lang w:val="sr-Latn-CS"/>
        </w:rPr>
        <w:t>č</w:t>
      </w:r>
      <w:r w:rsidRPr="00C45032">
        <w:rPr>
          <w:sz w:val="22"/>
        </w:rPr>
        <w:t>estvovanje</w:t>
      </w:r>
      <w:r w:rsidRPr="00C45032">
        <w:rPr>
          <w:sz w:val="22"/>
          <w:lang w:val="sr-Latn-CS"/>
        </w:rPr>
        <w:t xml:space="preserve"> </w:t>
      </w:r>
      <w:r w:rsidRPr="00C45032">
        <w:rPr>
          <w:sz w:val="22"/>
        </w:rPr>
        <w:t>u</w:t>
      </w:r>
      <w:r w:rsidRPr="00C45032">
        <w:rPr>
          <w:sz w:val="22"/>
          <w:lang w:val="sr-Latn-CS"/>
        </w:rPr>
        <w:t xml:space="preserve"> </w:t>
      </w:r>
      <w:r w:rsidRPr="00C45032">
        <w:rPr>
          <w:sz w:val="22"/>
        </w:rPr>
        <w:t>razvojnoj</w:t>
      </w:r>
      <w:r w:rsidRPr="00C45032">
        <w:rPr>
          <w:sz w:val="22"/>
          <w:lang w:val="sr-Latn-CS"/>
        </w:rPr>
        <w:t xml:space="preserve"> </w:t>
      </w:r>
      <w:r w:rsidRPr="00C45032">
        <w:rPr>
          <w:sz w:val="22"/>
        </w:rPr>
        <w:t>i</w:t>
      </w:r>
      <w:r w:rsidRPr="00C45032">
        <w:rPr>
          <w:sz w:val="22"/>
          <w:lang w:val="sr-Latn-CS"/>
        </w:rPr>
        <w:t xml:space="preserve"> </w:t>
      </w:r>
      <w:r w:rsidRPr="00C45032">
        <w:rPr>
          <w:sz w:val="22"/>
        </w:rPr>
        <w:t>humanitarnoj</w:t>
      </w:r>
      <w:r w:rsidRPr="00C45032">
        <w:rPr>
          <w:sz w:val="22"/>
          <w:lang w:val="sr-Latn-CS"/>
        </w:rPr>
        <w:t xml:space="preserve"> </w:t>
      </w:r>
      <w:r w:rsidRPr="00C45032">
        <w:rPr>
          <w:sz w:val="22"/>
        </w:rPr>
        <w:t>pomo</w:t>
      </w:r>
      <w:r w:rsidRPr="00C45032">
        <w:rPr>
          <w:sz w:val="22"/>
          <w:lang w:val="sr-Latn-CS"/>
        </w:rPr>
        <w:t>ć</w:t>
      </w:r>
      <w:r w:rsidRPr="00C45032">
        <w:rPr>
          <w:sz w:val="22"/>
        </w:rPr>
        <w:t>i</w:t>
      </w:r>
      <w:r w:rsidRPr="00C45032">
        <w:rPr>
          <w:sz w:val="22"/>
          <w:lang w:val="sr-Latn-CS"/>
        </w:rPr>
        <w:t xml:space="preserve"> </w:t>
      </w:r>
      <w:r w:rsidRPr="00C45032">
        <w:rPr>
          <w:sz w:val="22"/>
        </w:rPr>
        <w:t>namijenjenim</w:t>
      </w:r>
      <w:r w:rsidRPr="00C45032">
        <w:rPr>
          <w:sz w:val="22"/>
          <w:lang w:val="sr-Latn-CS"/>
        </w:rPr>
        <w:t xml:space="preserve"> </w:t>
      </w:r>
      <w:r w:rsidRPr="00C45032">
        <w:rPr>
          <w:sz w:val="22"/>
        </w:rPr>
        <w:t>zemljama</w:t>
      </w:r>
      <w:r w:rsidRPr="00C45032">
        <w:rPr>
          <w:sz w:val="22"/>
          <w:lang w:val="sr-Latn-CS"/>
        </w:rPr>
        <w:t xml:space="preserve"> </w:t>
      </w:r>
      <w:r w:rsidRPr="00C45032">
        <w:rPr>
          <w:sz w:val="22"/>
        </w:rPr>
        <w:t>u</w:t>
      </w:r>
      <w:r w:rsidRPr="00C45032">
        <w:rPr>
          <w:sz w:val="22"/>
          <w:lang w:val="sr-Latn-CS"/>
        </w:rPr>
        <w:t xml:space="preserve"> </w:t>
      </w:r>
      <w:r w:rsidRPr="00C45032">
        <w:rPr>
          <w:sz w:val="22"/>
        </w:rPr>
        <w:t>razvoju</w:t>
      </w:r>
      <w:r w:rsidRPr="00C45032">
        <w:rPr>
          <w:sz w:val="22"/>
          <w:lang w:val="sr-Latn-CS"/>
        </w:rPr>
        <w:t xml:space="preserve"> </w:t>
      </w:r>
      <w:r w:rsidRPr="00C45032">
        <w:rPr>
          <w:sz w:val="22"/>
        </w:rPr>
        <w:t>i</w:t>
      </w:r>
      <w:r w:rsidRPr="00C45032">
        <w:rPr>
          <w:sz w:val="22"/>
          <w:lang w:val="sr-Latn-CS"/>
        </w:rPr>
        <w:t xml:space="preserve"> </w:t>
      </w:r>
      <w:r w:rsidRPr="00C45032">
        <w:rPr>
          <w:sz w:val="22"/>
        </w:rPr>
        <w:t>najmanje</w:t>
      </w:r>
      <w:r w:rsidRPr="00C45032">
        <w:rPr>
          <w:sz w:val="22"/>
          <w:lang w:val="sr-Latn-CS"/>
        </w:rPr>
        <w:t xml:space="preserve"> </w:t>
      </w:r>
      <w:r w:rsidRPr="00C45032">
        <w:rPr>
          <w:sz w:val="22"/>
        </w:rPr>
        <w:t>razvijenim</w:t>
      </w:r>
      <w:r w:rsidRPr="00C45032">
        <w:rPr>
          <w:sz w:val="22"/>
          <w:lang w:val="sr-Latn-CS"/>
        </w:rPr>
        <w:t xml:space="preserve"> </w:t>
      </w:r>
      <w:r w:rsidRPr="00C45032">
        <w:rPr>
          <w:sz w:val="22"/>
        </w:rPr>
        <w:t>zemljama</w:t>
      </w:r>
      <w:r w:rsidRPr="00C45032">
        <w:rPr>
          <w:sz w:val="22"/>
          <w:lang w:val="sr-Latn-CS"/>
        </w:rPr>
        <w:t xml:space="preserve">, </w:t>
      </w:r>
      <w:r w:rsidRPr="00C45032">
        <w:rPr>
          <w:sz w:val="22"/>
        </w:rPr>
        <w:t>kao</w:t>
      </w:r>
      <w:r w:rsidRPr="00C45032">
        <w:rPr>
          <w:sz w:val="22"/>
          <w:lang w:val="sr-Latn-CS"/>
        </w:rPr>
        <w:t xml:space="preserve"> </w:t>
      </w:r>
      <w:r w:rsidRPr="00C45032">
        <w:rPr>
          <w:sz w:val="22"/>
        </w:rPr>
        <w:t>i</w:t>
      </w:r>
      <w:r w:rsidRPr="00C45032">
        <w:rPr>
          <w:sz w:val="22"/>
          <w:lang w:val="sr-Latn-CS"/>
        </w:rPr>
        <w:t xml:space="preserve"> </w:t>
      </w:r>
      <w:r w:rsidRPr="00C45032">
        <w:rPr>
          <w:sz w:val="22"/>
        </w:rPr>
        <w:t>iz</w:t>
      </w:r>
      <w:r w:rsidRPr="00C45032">
        <w:rPr>
          <w:sz w:val="22"/>
          <w:lang w:val="sr-Latn-CS"/>
        </w:rPr>
        <w:t xml:space="preserve"> </w:t>
      </w:r>
      <w:r w:rsidRPr="00C45032">
        <w:rPr>
          <w:sz w:val="22"/>
        </w:rPr>
        <w:t>podru</w:t>
      </w:r>
      <w:r w:rsidRPr="00C45032">
        <w:rPr>
          <w:sz w:val="22"/>
          <w:lang w:val="sr-Latn-CS"/>
        </w:rPr>
        <w:t>č</w:t>
      </w:r>
      <w:r w:rsidRPr="00C45032">
        <w:rPr>
          <w:sz w:val="22"/>
        </w:rPr>
        <w:t>ja</w:t>
      </w:r>
      <w:r w:rsidRPr="00C45032">
        <w:rPr>
          <w:sz w:val="22"/>
          <w:lang w:val="sr-Latn-CS"/>
        </w:rPr>
        <w:t xml:space="preserve"> </w:t>
      </w:r>
      <w:r w:rsidRPr="00C45032">
        <w:rPr>
          <w:sz w:val="22"/>
        </w:rPr>
        <w:t>izvoznih</w:t>
      </w:r>
      <w:r w:rsidRPr="00C45032">
        <w:rPr>
          <w:sz w:val="22"/>
          <w:lang w:val="sr-Latn-CS"/>
        </w:rPr>
        <w:t xml:space="preserve"> </w:t>
      </w:r>
      <w:r w:rsidRPr="00C45032">
        <w:rPr>
          <w:sz w:val="22"/>
        </w:rPr>
        <w:t>kredita</w:t>
      </w:r>
      <w:r w:rsidRPr="00C45032">
        <w:rPr>
          <w:sz w:val="22"/>
          <w:lang w:val="sr-Latn-CS"/>
        </w:rPr>
        <w:t xml:space="preserve">, </w:t>
      </w:r>
      <w:r w:rsidRPr="00C45032">
        <w:rPr>
          <w:sz w:val="22"/>
        </w:rPr>
        <w:t>robe</w:t>
      </w:r>
      <w:r w:rsidRPr="00C45032">
        <w:rPr>
          <w:sz w:val="22"/>
          <w:lang w:val="sr-Latn-CS"/>
        </w:rPr>
        <w:t xml:space="preserve"> </w:t>
      </w:r>
      <w:r w:rsidRPr="00C45032">
        <w:rPr>
          <w:sz w:val="22"/>
        </w:rPr>
        <w:t>dvostruke</w:t>
      </w:r>
      <w:r w:rsidRPr="00C45032">
        <w:rPr>
          <w:sz w:val="22"/>
          <w:lang w:val="sr-Latn-CS"/>
        </w:rPr>
        <w:t xml:space="preserve"> </w:t>
      </w:r>
      <w:r w:rsidRPr="00C45032">
        <w:rPr>
          <w:sz w:val="22"/>
        </w:rPr>
        <w:t>namjene</w:t>
      </w:r>
      <w:r w:rsidRPr="00C45032">
        <w:rPr>
          <w:sz w:val="22"/>
          <w:lang w:val="sr-Latn-CS"/>
        </w:rPr>
        <w:t xml:space="preserve">, </w:t>
      </w:r>
      <w:r w:rsidRPr="00C45032">
        <w:rPr>
          <w:sz w:val="22"/>
        </w:rPr>
        <w:t>ali</w:t>
      </w:r>
      <w:r w:rsidRPr="00C45032">
        <w:rPr>
          <w:sz w:val="22"/>
          <w:lang w:val="sr-Latn-CS"/>
        </w:rPr>
        <w:t xml:space="preserve"> </w:t>
      </w:r>
      <w:r w:rsidRPr="00C45032">
        <w:rPr>
          <w:sz w:val="22"/>
        </w:rPr>
        <w:t>i</w:t>
      </w:r>
      <w:r w:rsidRPr="00C45032">
        <w:rPr>
          <w:sz w:val="22"/>
          <w:lang w:val="sr-Latn-CS"/>
        </w:rPr>
        <w:t xml:space="preserve"> </w:t>
      </w:r>
      <w:r w:rsidRPr="00C45032">
        <w:rPr>
          <w:sz w:val="22"/>
        </w:rPr>
        <w:t>kapaciteta</w:t>
      </w:r>
      <w:r w:rsidRPr="00C45032">
        <w:rPr>
          <w:sz w:val="22"/>
          <w:lang w:val="sr-Latn-CS"/>
        </w:rPr>
        <w:t xml:space="preserve"> </w:t>
      </w:r>
      <w:r w:rsidRPr="00C45032">
        <w:rPr>
          <w:sz w:val="22"/>
        </w:rPr>
        <w:t>koji</w:t>
      </w:r>
      <w:r w:rsidRPr="00C45032">
        <w:rPr>
          <w:sz w:val="22"/>
          <w:lang w:val="sr-Latn-CS"/>
        </w:rPr>
        <w:t xml:space="preserve"> </w:t>
      </w:r>
      <w:r w:rsidRPr="00C45032">
        <w:rPr>
          <w:sz w:val="22"/>
        </w:rPr>
        <w:t>su</w:t>
      </w:r>
      <w:r w:rsidRPr="00C45032">
        <w:rPr>
          <w:sz w:val="22"/>
          <w:lang w:val="sr-Latn-CS"/>
        </w:rPr>
        <w:t xml:space="preserve"> </w:t>
      </w:r>
      <w:r w:rsidRPr="00C45032">
        <w:rPr>
          <w:sz w:val="22"/>
        </w:rPr>
        <w:t>zadu</w:t>
      </w:r>
      <w:r w:rsidRPr="00C45032">
        <w:rPr>
          <w:sz w:val="22"/>
          <w:lang w:val="sr-Latn-CS"/>
        </w:rPr>
        <w:t>ž</w:t>
      </w:r>
      <w:r w:rsidRPr="00C45032">
        <w:rPr>
          <w:sz w:val="22"/>
        </w:rPr>
        <w:t>eni</w:t>
      </w:r>
      <w:r w:rsidRPr="00C45032">
        <w:rPr>
          <w:sz w:val="22"/>
          <w:lang w:val="sr-Latn-CS"/>
        </w:rPr>
        <w:t xml:space="preserve"> </w:t>
      </w:r>
      <w:r w:rsidRPr="00C45032">
        <w:rPr>
          <w:sz w:val="22"/>
        </w:rPr>
        <w:t>za</w:t>
      </w:r>
      <w:r w:rsidRPr="00C45032">
        <w:rPr>
          <w:sz w:val="22"/>
          <w:lang w:val="sr-Latn-CS"/>
        </w:rPr>
        <w:t xml:space="preserve"> </w:t>
      </w:r>
      <w:r w:rsidRPr="00C45032">
        <w:rPr>
          <w:sz w:val="22"/>
        </w:rPr>
        <w:t>pitanja</w:t>
      </w:r>
      <w:r w:rsidRPr="00C45032">
        <w:rPr>
          <w:sz w:val="22"/>
          <w:lang w:val="sr-Latn-CS"/>
        </w:rPr>
        <w:t xml:space="preserve"> </w:t>
      </w:r>
      <w:r w:rsidRPr="00C45032">
        <w:rPr>
          <w:sz w:val="22"/>
        </w:rPr>
        <w:t>u</w:t>
      </w:r>
      <w:r w:rsidRPr="00C45032">
        <w:rPr>
          <w:sz w:val="22"/>
          <w:lang w:val="sr-Latn-CS"/>
        </w:rPr>
        <w:t xml:space="preserve"> </w:t>
      </w:r>
      <w:r w:rsidRPr="00C45032">
        <w:rPr>
          <w:sz w:val="22"/>
        </w:rPr>
        <w:t>vezi</w:t>
      </w:r>
      <w:r w:rsidRPr="00C45032">
        <w:rPr>
          <w:sz w:val="22"/>
          <w:lang w:val="sr-Latn-CS"/>
        </w:rPr>
        <w:t xml:space="preserve"> </w:t>
      </w:r>
      <w:r w:rsidRPr="00C45032">
        <w:rPr>
          <w:sz w:val="22"/>
        </w:rPr>
        <w:t>sa</w:t>
      </w:r>
      <w:r w:rsidRPr="00C45032">
        <w:rPr>
          <w:sz w:val="22"/>
          <w:lang w:val="sr-Latn-CS"/>
        </w:rPr>
        <w:t xml:space="preserve"> </w:t>
      </w:r>
      <w:r w:rsidRPr="00C45032">
        <w:rPr>
          <w:sz w:val="22"/>
        </w:rPr>
        <w:t>CEFTA</w:t>
      </w:r>
      <w:r w:rsidRPr="00C45032">
        <w:rPr>
          <w:sz w:val="22"/>
          <w:lang w:val="sr-Latn-CS"/>
        </w:rPr>
        <w:t xml:space="preserve"> </w:t>
      </w:r>
      <w:r w:rsidRPr="00C45032">
        <w:rPr>
          <w:sz w:val="22"/>
        </w:rPr>
        <w:t>Sporazumom</w:t>
      </w:r>
      <w:r w:rsidRPr="00C45032">
        <w:rPr>
          <w:sz w:val="22"/>
          <w:lang w:val="sr-Latn-CS"/>
        </w:rPr>
        <w:t xml:space="preserve"> </w:t>
      </w:r>
      <w:r w:rsidRPr="00C45032">
        <w:rPr>
          <w:sz w:val="22"/>
        </w:rPr>
        <w:t>i</w:t>
      </w:r>
      <w:r w:rsidRPr="00C45032">
        <w:rPr>
          <w:sz w:val="22"/>
          <w:lang w:val="sr-Latn-CS"/>
        </w:rPr>
        <w:t xml:space="preserve"> </w:t>
      </w:r>
      <w:r w:rsidRPr="00C45032">
        <w:rPr>
          <w:sz w:val="22"/>
        </w:rPr>
        <w:t>STO</w:t>
      </w:r>
      <w:r w:rsidRPr="00C45032">
        <w:rPr>
          <w:sz w:val="22"/>
          <w:lang w:val="sr-Latn-CS"/>
        </w:rPr>
        <w:t xml:space="preserve">. </w:t>
      </w:r>
      <w:r w:rsidRPr="00C45032">
        <w:rPr>
          <w:sz w:val="22"/>
        </w:rPr>
        <w:t>Tako</w:t>
      </w:r>
      <w:r w:rsidRPr="00C45032">
        <w:rPr>
          <w:sz w:val="22"/>
          <w:lang w:val="sr-Latn-CS"/>
        </w:rPr>
        <w:t>đ</w:t>
      </w:r>
      <w:r w:rsidRPr="00C45032">
        <w:rPr>
          <w:sz w:val="22"/>
        </w:rPr>
        <w:t>e</w:t>
      </w:r>
      <w:r w:rsidRPr="00C45032">
        <w:rPr>
          <w:sz w:val="22"/>
          <w:lang w:val="sr-Latn-CS"/>
        </w:rPr>
        <w:t xml:space="preserve">, </w:t>
      </w:r>
      <w:r w:rsidRPr="00C45032">
        <w:rPr>
          <w:sz w:val="22"/>
        </w:rPr>
        <w:t>od</w:t>
      </w:r>
      <w:r w:rsidRPr="00C45032">
        <w:rPr>
          <w:sz w:val="22"/>
          <w:lang w:val="sr-Latn-CS"/>
        </w:rPr>
        <w:t xml:space="preserve"> </w:t>
      </w:r>
      <w:r w:rsidRPr="00C45032">
        <w:rPr>
          <w:sz w:val="22"/>
        </w:rPr>
        <w:t>zemalja</w:t>
      </w:r>
      <w:r w:rsidRPr="00C45032">
        <w:rPr>
          <w:sz w:val="22"/>
          <w:lang w:val="sr-Latn-CS"/>
        </w:rPr>
        <w:t xml:space="preserve"> </w:t>
      </w:r>
      <w:r w:rsidRPr="00C45032">
        <w:rPr>
          <w:sz w:val="22"/>
        </w:rPr>
        <w:t>kandidata</w:t>
      </w:r>
      <w:r w:rsidRPr="00C45032">
        <w:rPr>
          <w:sz w:val="22"/>
          <w:lang w:val="sr-Latn-CS"/>
        </w:rPr>
        <w:t xml:space="preserve">, </w:t>
      </w:r>
      <w:r w:rsidRPr="00C45032">
        <w:rPr>
          <w:sz w:val="22"/>
        </w:rPr>
        <w:t>pored</w:t>
      </w:r>
      <w:r w:rsidRPr="00C45032">
        <w:rPr>
          <w:sz w:val="22"/>
          <w:lang w:val="sr-Latn-CS"/>
        </w:rPr>
        <w:t xml:space="preserve"> </w:t>
      </w:r>
      <w:r w:rsidRPr="00C45032">
        <w:rPr>
          <w:sz w:val="22"/>
        </w:rPr>
        <w:t>daljeg</w:t>
      </w:r>
      <w:r w:rsidRPr="00C45032">
        <w:rPr>
          <w:sz w:val="22"/>
          <w:lang w:val="sr-Latn-CS"/>
        </w:rPr>
        <w:t xml:space="preserve"> </w:t>
      </w:r>
      <w:r w:rsidRPr="00C45032">
        <w:rPr>
          <w:sz w:val="22"/>
        </w:rPr>
        <w:t>usagla</w:t>
      </w:r>
      <w:r w:rsidRPr="00C45032">
        <w:rPr>
          <w:sz w:val="22"/>
          <w:lang w:val="sr-Latn-CS"/>
        </w:rPr>
        <w:t>š</w:t>
      </w:r>
      <w:r w:rsidRPr="00C45032">
        <w:rPr>
          <w:sz w:val="22"/>
        </w:rPr>
        <w:t>avanja</w:t>
      </w:r>
      <w:r w:rsidRPr="00C45032">
        <w:rPr>
          <w:sz w:val="22"/>
          <w:lang w:val="sr-Latn-CS"/>
        </w:rPr>
        <w:t xml:space="preserve"> </w:t>
      </w:r>
      <w:r w:rsidRPr="00C45032">
        <w:rPr>
          <w:sz w:val="22"/>
        </w:rPr>
        <w:t>sa</w:t>
      </w:r>
      <w:r w:rsidRPr="00C45032">
        <w:rPr>
          <w:sz w:val="22"/>
          <w:lang w:val="sr-Latn-CS"/>
        </w:rPr>
        <w:t xml:space="preserve"> </w:t>
      </w:r>
      <w:r w:rsidRPr="00C45032">
        <w:rPr>
          <w:sz w:val="22"/>
        </w:rPr>
        <w:t>pravnom</w:t>
      </w:r>
      <w:r w:rsidRPr="00C45032">
        <w:rPr>
          <w:sz w:val="22"/>
          <w:lang w:val="sr-Latn-CS"/>
        </w:rPr>
        <w:t xml:space="preserve"> </w:t>
      </w:r>
      <w:r w:rsidRPr="00C45032">
        <w:rPr>
          <w:sz w:val="22"/>
        </w:rPr>
        <w:t>tekovinom</w:t>
      </w:r>
      <w:r w:rsidRPr="00C45032">
        <w:rPr>
          <w:sz w:val="22"/>
          <w:lang w:val="sr-Latn-CS"/>
        </w:rPr>
        <w:t xml:space="preserve"> </w:t>
      </w:r>
      <w:r w:rsidRPr="00C45032">
        <w:rPr>
          <w:sz w:val="22"/>
        </w:rPr>
        <w:t>EU</w:t>
      </w:r>
      <w:r w:rsidRPr="00C45032">
        <w:rPr>
          <w:sz w:val="22"/>
          <w:lang w:val="sr-Latn-CS"/>
        </w:rPr>
        <w:t xml:space="preserve">, </w:t>
      </w:r>
      <w:r w:rsidRPr="00C45032">
        <w:rPr>
          <w:sz w:val="22"/>
        </w:rPr>
        <w:t>zahtijeva</w:t>
      </w:r>
      <w:r w:rsidRPr="00C45032">
        <w:rPr>
          <w:sz w:val="22"/>
          <w:lang w:val="sr-Latn-CS"/>
        </w:rPr>
        <w:t xml:space="preserve"> </w:t>
      </w:r>
      <w:r w:rsidRPr="00C45032">
        <w:rPr>
          <w:sz w:val="22"/>
        </w:rPr>
        <w:t>se</w:t>
      </w:r>
      <w:r w:rsidRPr="00C45032">
        <w:rPr>
          <w:sz w:val="22"/>
          <w:lang w:val="sr-Latn-CS"/>
        </w:rPr>
        <w:t xml:space="preserve"> </w:t>
      </w:r>
      <w:r w:rsidRPr="00C45032">
        <w:rPr>
          <w:sz w:val="22"/>
        </w:rPr>
        <w:t>da</w:t>
      </w:r>
      <w:r w:rsidRPr="00C45032">
        <w:rPr>
          <w:sz w:val="22"/>
          <w:lang w:val="sr-Latn-CS"/>
        </w:rPr>
        <w:t xml:space="preserve"> </w:t>
      </w:r>
      <w:r w:rsidRPr="00C45032">
        <w:rPr>
          <w:sz w:val="22"/>
        </w:rPr>
        <w:t>uskla</w:t>
      </w:r>
      <w:r w:rsidRPr="00C45032">
        <w:rPr>
          <w:sz w:val="22"/>
          <w:lang w:val="sr-Latn-CS"/>
        </w:rPr>
        <w:t>đ</w:t>
      </w:r>
      <w:r w:rsidRPr="00C45032">
        <w:rPr>
          <w:sz w:val="22"/>
        </w:rPr>
        <w:t>uju</w:t>
      </w:r>
      <w:r w:rsidRPr="00C45032">
        <w:rPr>
          <w:sz w:val="22"/>
          <w:lang w:val="sr-Latn-CS"/>
        </w:rPr>
        <w:t xml:space="preserve"> </w:t>
      </w:r>
      <w:r w:rsidRPr="00C45032">
        <w:rPr>
          <w:sz w:val="22"/>
        </w:rPr>
        <w:t>svoju</w:t>
      </w:r>
      <w:r w:rsidRPr="00C45032">
        <w:rPr>
          <w:sz w:val="22"/>
          <w:lang w:val="sr-Latn-CS"/>
        </w:rPr>
        <w:t xml:space="preserve"> </w:t>
      </w:r>
      <w:r w:rsidRPr="00C45032">
        <w:rPr>
          <w:sz w:val="22"/>
        </w:rPr>
        <w:t>politiku</w:t>
      </w:r>
      <w:r w:rsidRPr="00C45032">
        <w:rPr>
          <w:sz w:val="22"/>
          <w:lang w:val="sr-Latn-CS"/>
        </w:rPr>
        <w:t xml:space="preserve"> </w:t>
      </w:r>
      <w:r w:rsidRPr="00C45032">
        <w:rPr>
          <w:sz w:val="22"/>
        </w:rPr>
        <w:t>prema</w:t>
      </w:r>
      <w:r w:rsidRPr="00C45032">
        <w:rPr>
          <w:sz w:val="22"/>
          <w:lang w:val="sr-Latn-CS"/>
        </w:rPr>
        <w:t xml:space="preserve"> </w:t>
      </w:r>
      <w:r w:rsidRPr="00C45032">
        <w:rPr>
          <w:sz w:val="22"/>
        </w:rPr>
        <w:t>tre</w:t>
      </w:r>
      <w:r w:rsidRPr="00C45032">
        <w:rPr>
          <w:sz w:val="22"/>
          <w:lang w:val="sr-Latn-CS"/>
        </w:rPr>
        <w:t>ć</w:t>
      </w:r>
      <w:r w:rsidRPr="00C45032">
        <w:rPr>
          <w:sz w:val="22"/>
        </w:rPr>
        <w:t>im</w:t>
      </w:r>
      <w:r w:rsidRPr="00C45032">
        <w:rPr>
          <w:sz w:val="22"/>
          <w:lang w:val="sr-Latn-CS"/>
        </w:rPr>
        <w:t xml:space="preserve"> </w:t>
      </w:r>
      <w:r w:rsidRPr="00C45032">
        <w:rPr>
          <w:sz w:val="22"/>
        </w:rPr>
        <w:t>zemljama</w:t>
      </w:r>
      <w:r w:rsidRPr="00C45032">
        <w:rPr>
          <w:sz w:val="22"/>
          <w:lang w:val="sr-Latn-CS"/>
        </w:rPr>
        <w:t xml:space="preserve"> </w:t>
      </w:r>
      <w:r w:rsidRPr="00C45032">
        <w:rPr>
          <w:sz w:val="22"/>
        </w:rPr>
        <w:t>i</w:t>
      </w:r>
      <w:r w:rsidRPr="00C45032">
        <w:rPr>
          <w:sz w:val="22"/>
          <w:lang w:val="sr-Latn-CS"/>
        </w:rPr>
        <w:t xml:space="preserve"> </w:t>
      </w:r>
      <w:r w:rsidRPr="00C45032">
        <w:rPr>
          <w:sz w:val="22"/>
        </w:rPr>
        <w:t>poziciju</w:t>
      </w:r>
      <w:r w:rsidRPr="00C45032">
        <w:rPr>
          <w:sz w:val="22"/>
          <w:lang w:val="sr-Latn-CS"/>
        </w:rPr>
        <w:t xml:space="preserve"> </w:t>
      </w:r>
      <w:r w:rsidRPr="00C45032">
        <w:rPr>
          <w:sz w:val="22"/>
        </w:rPr>
        <w:t>u</w:t>
      </w:r>
      <w:r w:rsidRPr="00C45032">
        <w:rPr>
          <w:sz w:val="22"/>
          <w:lang w:val="sr-Latn-CS"/>
        </w:rPr>
        <w:t xml:space="preserve"> </w:t>
      </w:r>
      <w:r w:rsidRPr="00C45032">
        <w:rPr>
          <w:sz w:val="22"/>
        </w:rPr>
        <w:t>me</w:t>
      </w:r>
      <w:r w:rsidRPr="00C45032">
        <w:rPr>
          <w:sz w:val="22"/>
          <w:lang w:val="sr-Latn-CS"/>
        </w:rPr>
        <w:t>đ</w:t>
      </w:r>
      <w:r w:rsidRPr="00C45032">
        <w:rPr>
          <w:sz w:val="22"/>
        </w:rPr>
        <w:t>unarodnim</w:t>
      </w:r>
      <w:r w:rsidRPr="00C45032">
        <w:rPr>
          <w:sz w:val="22"/>
          <w:lang w:val="sr-Latn-CS"/>
        </w:rPr>
        <w:t xml:space="preserve"> </w:t>
      </w:r>
      <w:r w:rsidRPr="00C45032">
        <w:rPr>
          <w:sz w:val="22"/>
        </w:rPr>
        <w:t>organizacijama</w:t>
      </w:r>
      <w:r w:rsidRPr="00C45032">
        <w:rPr>
          <w:sz w:val="22"/>
          <w:lang w:val="sr-Latn-CS"/>
        </w:rPr>
        <w:t xml:space="preserve"> </w:t>
      </w:r>
      <w:r w:rsidRPr="00C45032">
        <w:rPr>
          <w:sz w:val="22"/>
        </w:rPr>
        <w:t>sa</w:t>
      </w:r>
      <w:r w:rsidRPr="00C45032">
        <w:rPr>
          <w:sz w:val="22"/>
          <w:lang w:val="sr-Latn-CS"/>
        </w:rPr>
        <w:t xml:space="preserve"> </w:t>
      </w:r>
      <w:r w:rsidRPr="00C45032">
        <w:rPr>
          <w:sz w:val="22"/>
        </w:rPr>
        <w:t>politikom</w:t>
      </w:r>
      <w:r w:rsidRPr="00C45032">
        <w:rPr>
          <w:sz w:val="22"/>
          <w:lang w:val="sr-Latn-CS"/>
        </w:rPr>
        <w:t xml:space="preserve"> </w:t>
      </w:r>
      <w:r w:rsidRPr="00C45032">
        <w:rPr>
          <w:sz w:val="22"/>
        </w:rPr>
        <w:t>i</w:t>
      </w:r>
      <w:r w:rsidRPr="00C45032">
        <w:rPr>
          <w:sz w:val="22"/>
          <w:lang w:val="sr-Latn-CS"/>
        </w:rPr>
        <w:t xml:space="preserve"> </w:t>
      </w:r>
      <w:r w:rsidRPr="00C45032">
        <w:rPr>
          <w:sz w:val="22"/>
        </w:rPr>
        <w:t>pozicijama</w:t>
      </w:r>
      <w:r w:rsidRPr="00C45032">
        <w:rPr>
          <w:sz w:val="22"/>
          <w:lang w:val="sr-Latn-CS"/>
        </w:rPr>
        <w:t xml:space="preserve"> </w:t>
      </w:r>
      <w:r w:rsidRPr="00C45032">
        <w:rPr>
          <w:sz w:val="22"/>
        </w:rPr>
        <w:t>koje</w:t>
      </w:r>
      <w:r w:rsidRPr="00C45032">
        <w:rPr>
          <w:sz w:val="22"/>
          <w:lang w:val="sr-Latn-CS"/>
        </w:rPr>
        <w:t xml:space="preserve"> </w:t>
      </w:r>
      <w:r w:rsidRPr="00C45032">
        <w:rPr>
          <w:sz w:val="22"/>
        </w:rPr>
        <w:t>zastupa</w:t>
      </w:r>
      <w:r w:rsidRPr="00C45032">
        <w:rPr>
          <w:sz w:val="22"/>
          <w:lang w:val="sr-Latn-CS"/>
        </w:rPr>
        <w:t xml:space="preserve"> </w:t>
      </w:r>
      <w:r w:rsidRPr="00C45032">
        <w:rPr>
          <w:sz w:val="22"/>
        </w:rPr>
        <w:t>EU</w:t>
      </w:r>
      <w:r w:rsidRPr="00C45032">
        <w:rPr>
          <w:sz w:val="22"/>
          <w:lang w:val="sr-Latn-CS"/>
        </w:rPr>
        <w:t>.</w:t>
      </w:r>
    </w:p>
    <w:p w14:paraId="42F95CB1" w14:textId="77777777" w:rsidR="00737936" w:rsidRPr="00C45032" w:rsidRDefault="00737936" w:rsidP="00737936">
      <w:pPr>
        <w:rPr>
          <w:rFonts w:cs="Arial"/>
          <w:sz w:val="22"/>
          <w:lang w:val="sr-Latn-CS"/>
        </w:rPr>
      </w:pPr>
      <w:r w:rsidRPr="00C45032">
        <w:rPr>
          <w:rFonts w:cs="Arial"/>
          <w:sz w:val="22"/>
        </w:rPr>
        <w:t>Institucije</w:t>
      </w:r>
      <w:r w:rsidRPr="00C45032">
        <w:rPr>
          <w:rFonts w:cs="Arial"/>
          <w:sz w:val="22"/>
          <w:lang w:val="sr-Latn-CS"/>
        </w:rPr>
        <w:t xml:space="preserve"> </w:t>
      </w:r>
      <w:r w:rsidRPr="00C45032">
        <w:rPr>
          <w:rFonts w:cs="Arial"/>
          <w:sz w:val="22"/>
        </w:rPr>
        <w:t>nadle</w:t>
      </w:r>
      <w:r w:rsidRPr="00C45032">
        <w:rPr>
          <w:rFonts w:cs="Arial"/>
          <w:sz w:val="22"/>
          <w:lang w:val="sr-Latn-CS"/>
        </w:rPr>
        <w:t>ž</w:t>
      </w:r>
      <w:r w:rsidRPr="00C45032">
        <w:rPr>
          <w:rFonts w:cs="Arial"/>
          <w:sz w:val="22"/>
        </w:rPr>
        <w:t>ne</w:t>
      </w:r>
      <w:r w:rsidRPr="00C45032">
        <w:rPr>
          <w:rFonts w:cs="Arial"/>
          <w:sz w:val="22"/>
          <w:lang w:val="sr-Latn-CS"/>
        </w:rPr>
        <w:t xml:space="preserve"> </w:t>
      </w:r>
      <w:r w:rsidRPr="00C45032">
        <w:rPr>
          <w:rFonts w:cs="Arial"/>
          <w:sz w:val="22"/>
        </w:rPr>
        <w:t>za</w:t>
      </w:r>
      <w:r w:rsidRPr="00C45032">
        <w:rPr>
          <w:rFonts w:cs="Arial"/>
          <w:sz w:val="22"/>
          <w:lang w:val="sr-Latn-CS"/>
        </w:rPr>
        <w:t xml:space="preserve"> </w:t>
      </w:r>
      <w:r w:rsidRPr="00C45032">
        <w:rPr>
          <w:rFonts w:cs="Arial"/>
          <w:sz w:val="22"/>
        </w:rPr>
        <w:t>dono</w:t>
      </w:r>
      <w:r w:rsidRPr="00C45032">
        <w:rPr>
          <w:rFonts w:cs="Arial"/>
          <w:sz w:val="22"/>
          <w:lang w:val="sr-Latn-CS"/>
        </w:rPr>
        <w:t>š</w:t>
      </w:r>
      <w:r w:rsidRPr="00C45032">
        <w:rPr>
          <w:rFonts w:cs="Arial"/>
          <w:sz w:val="22"/>
        </w:rPr>
        <w:t>enje</w:t>
      </w:r>
      <w:r w:rsidRPr="00C45032">
        <w:rPr>
          <w:rFonts w:cs="Arial"/>
          <w:sz w:val="22"/>
          <w:lang w:val="sr-Latn-CS"/>
        </w:rPr>
        <w:t xml:space="preserve"> </w:t>
      </w:r>
      <w:r w:rsidRPr="00C45032">
        <w:rPr>
          <w:rFonts w:cs="Arial"/>
          <w:sz w:val="22"/>
        </w:rPr>
        <w:t>zakonodavstva</w:t>
      </w:r>
      <w:r w:rsidRPr="00C45032">
        <w:rPr>
          <w:rFonts w:cs="Arial"/>
          <w:sz w:val="22"/>
          <w:lang w:val="sr-Latn-CS"/>
        </w:rPr>
        <w:t xml:space="preserve"> </w:t>
      </w:r>
      <w:r w:rsidRPr="00C45032">
        <w:rPr>
          <w:rFonts w:cs="Arial"/>
          <w:sz w:val="22"/>
        </w:rPr>
        <w:t>u</w:t>
      </w:r>
      <w:r w:rsidRPr="00C45032">
        <w:rPr>
          <w:rFonts w:cs="Arial"/>
          <w:sz w:val="22"/>
          <w:lang w:val="sr-Latn-CS"/>
        </w:rPr>
        <w:t xml:space="preserve"> </w:t>
      </w:r>
      <w:r w:rsidRPr="00C45032">
        <w:rPr>
          <w:rFonts w:cs="Arial"/>
          <w:sz w:val="22"/>
        </w:rPr>
        <w:t>okviru</w:t>
      </w:r>
      <w:r w:rsidRPr="00C45032">
        <w:rPr>
          <w:rFonts w:cs="Arial"/>
          <w:sz w:val="22"/>
          <w:lang w:val="sr-Latn-CS"/>
        </w:rPr>
        <w:t xml:space="preserve"> </w:t>
      </w:r>
      <w:r w:rsidRPr="00C45032">
        <w:rPr>
          <w:rFonts w:cs="Arial"/>
          <w:sz w:val="22"/>
        </w:rPr>
        <w:t>ovog</w:t>
      </w:r>
      <w:r w:rsidRPr="00C45032">
        <w:rPr>
          <w:rFonts w:cs="Arial"/>
          <w:sz w:val="22"/>
          <w:lang w:val="sr-Latn-CS"/>
        </w:rPr>
        <w:t xml:space="preserve"> </w:t>
      </w:r>
      <w:r w:rsidRPr="00C45032">
        <w:rPr>
          <w:rFonts w:cs="Arial"/>
          <w:sz w:val="22"/>
        </w:rPr>
        <w:t>poglavlja</w:t>
      </w:r>
      <w:r w:rsidRPr="00C45032">
        <w:rPr>
          <w:rFonts w:cs="Arial"/>
          <w:sz w:val="22"/>
          <w:lang w:val="sr-Latn-CS"/>
        </w:rPr>
        <w:t xml:space="preserve">, </w:t>
      </w:r>
      <w:r w:rsidRPr="00C45032">
        <w:rPr>
          <w:rFonts w:cs="Arial"/>
          <w:sz w:val="22"/>
        </w:rPr>
        <w:t>a</w:t>
      </w:r>
      <w:r w:rsidRPr="00C45032">
        <w:rPr>
          <w:rFonts w:cs="Arial"/>
          <w:sz w:val="22"/>
          <w:lang w:val="sr-Latn-CS"/>
        </w:rPr>
        <w:t xml:space="preserve"> </w:t>
      </w:r>
      <w:r w:rsidRPr="00C45032">
        <w:rPr>
          <w:rFonts w:cs="Arial"/>
          <w:sz w:val="22"/>
        </w:rPr>
        <w:t>u</w:t>
      </w:r>
      <w:r w:rsidRPr="00C45032">
        <w:rPr>
          <w:rFonts w:cs="Arial"/>
          <w:sz w:val="22"/>
          <w:lang w:val="sr-Latn-CS"/>
        </w:rPr>
        <w:t xml:space="preserve"> </w:t>
      </w:r>
      <w:r w:rsidRPr="00C45032">
        <w:rPr>
          <w:rFonts w:cs="Arial"/>
          <w:sz w:val="22"/>
        </w:rPr>
        <w:t>vezi</w:t>
      </w:r>
      <w:r w:rsidRPr="00C45032">
        <w:rPr>
          <w:rFonts w:cs="Arial"/>
          <w:sz w:val="22"/>
          <w:lang w:val="sr-Latn-CS"/>
        </w:rPr>
        <w:t xml:space="preserve"> </w:t>
      </w:r>
      <w:r w:rsidRPr="00C45032">
        <w:rPr>
          <w:rFonts w:cs="Arial"/>
          <w:sz w:val="22"/>
        </w:rPr>
        <w:t>sa</w:t>
      </w:r>
      <w:r w:rsidRPr="00C45032">
        <w:rPr>
          <w:rFonts w:cs="Arial"/>
          <w:sz w:val="22"/>
          <w:lang w:val="sr-Latn-CS"/>
        </w:rPr>
        <w:t xml:space="preserve"> </w:t>
      </w:r>
      <w:r w:rsidRPr="00C45032">
        <w:rPr>
          <w:rFonts w:cs="Arial"/>
          <w:sz w:val="22"/>
        </w:rPr>
        <w:t>definisanim</w:t>
      </w:r>
      <w:r w:rsidRPr="00C45032">
        <w:rPr>
          <w:rFonts w:cs="Arial"/>
          <w:sz w:val="22"/>
          <w:lang w:val="sr-Latn-CS"/>
        </w:rPr>
        <w:t xml:space="preserve"> </w:t>
      </w:r>
      <w:r w:rsidRPr="00C45032">
        <w:rPr>
          <w:rFonts w:cs="Arial"/>
          <w:sz w:val="22"/>
        </w:rPr>
        <w:t>obavezama</w:t>
      </w:r>
      <w:r w:rsidRPr="00C45032">
        <w:rPr>
          <w:rFonts w:cs="Arial"/>
          <w:sz w:val="22"/>
          <w:lang w:val="sr-Latn-CS"/>
        </w:rPr>
        <w:t xml:space="preserve"> </w:t>
      </w:r>
      <w:r w:rsidRPr="00C45032">
        <w:rPr>
          <w:rFonts w:cs="Arial"/>
          <w:sz w:val="22"/>
        </w:rPr>
        <w:t>u</w:t>
      </w:r>
      <w:r w:rsidRPr="00C45032">
        <w:rPr>
          <w:rFonts w:cs="Arial"/>
          <w:sz w:val="22"/>
          <w:lang w:val="sr-Latn-CS"/>
        </w:rPr>
        <w:t xml:space="preserve"> </w:t>
      </w:r>
      <w:r w:rsidRPr="00C45032">
        <w:rPr>
          <w:rFonts w:cs="Arial"/>
          <w:sz w:val="22"/>
        </w:rPr>
        <w:t>okviru</w:t>
      </w:r>
      <w:r w:rsidRPr="00C45032">
        <w:rPr>
          <w:rFonts w:cs="Arial"/>
          <w:sz w:val="22"/>
          <w:lang w:val="sr-Latn-CS"/>
        </w:rPr>
        <w:t xml:space="preserve"> </w:t>
      </w:r>
      <w:r w:rsidRPr="00C45032">
        <w:rPr>
          <w:rFonts w:cs="Arial"/>
          <w:sz w:val="22"/>
        </w:rPr>
        <w:t>aktuelnog</w:t>
      </w:r>
      <w:r w:rsidRPr="00C45032">
        <w:rPr>
          <w:rFonts w:cs="Arial"/>
          <w:sz w:val="22"/>
          <w:lang w:val="sr-Latn-CS"/>
        </w:rPr>
        <w:t xml:space="preserve"> </w:t>
      </w:r>
      <w:r w:rsidRPr="00C45032">
        <w:rPr>
          <w:rFonts w:cs="Arial"/>
          <w:sz w:val="22"/>
        </w:rPr>
        <w:t>Programa</w:t>
      </w:r>
      <w:r w:rsidRPr="00C45032">
        <w:rPr>
          <w:rFonts w:cs="Arial"/>
          <w:sz w:val="22"/>
          <w:lang w:val="sr-Latn-CS"/>
        </w:rPr>
        <w:t xml:space="preserve"> </w:t>
      </w:r>
      <w:r w:rsidRPr="00C45032">
        <w:rPr>
          <w:rFonts w:cs="Arial"/>
          <w:sz w:val="22"/>
        </w:rPr>
        <w:t>pristupanja</w:t>
      </w:r>
      <w:r w:rsidRPr="00C45032">
        <w:rPr>
          <w:rFonts w:cs="Arial"/>
          <w:sz w:val="22"/>
          <w:lang w:val="sr-Latn-CS"/>
        </w:rPr>
        <w:t xml:space="preserve"> </w:t>
      </w:r>
      <w:r w:rsidRPr="00C45032">
        <w:rPr>
          <w:rFonts w:cs="Arial"/>
          <w:sz w:val="22"/>
        </w:rPr>
        <w:t>Crne</w:t>
      </w:r>
      <w:r w:rsidRPr="00C45032">
        <w:rPr>
          <w:rFonts w:cs="Arial"/>
          <w:sz w:val="22"/>
          <w:lang w:val="sr-Latn-CS"/>
        </w:rPr>
        <w:t xml:space="preserve"> </w:t>
      </w:r>
      <w:r w:rsidRPr="00C45032">
        <w:rPr>
          <w:rFonts w:cs="Arial"/>
          <w:sz w:val="22"/>
        </w:rPr>
        <w:t>Gore</w:t>
      </w:r>
      <w:r w:rsidRPr="00C45032">
        <w:rPr>
          <w:rFonts w:cs="Arial"/>
          <w:sz w:val="22"/>
          <w:lang w:val="sr-Latn-CS"/>
        </w:rPr>
        <w:t xml:space="preserve"> </w:t>
      </w:r>
      <w:r w:rsidRPr="00C45032">
        <w:rPr>
          <w:rFonts w:cs="Arial"/>
          <w:sz w:val="22"/>
        </w:rPr>
        <w:t>Evropskoj</w:t>
      </w:r>
      <w:r w:rsidRPr="00C45032">
        <w:rPr>
          <w:rFonts w:cs="Arial"/>
          <w:sz w:val="22"/>
          <w:lang w:val="sr-Latn-CS"/>
        </w:rPr>
        <w:t xml:space="preserve"> </w:t>
      </w:r>
      <w:r w:rsidRPr="00C45032">
        <w:rPr>
          <w:rFonts w:cs="Arial"/>
          <w:sz w:val="22"/>
        </w:rPr>
        <w:t>uniji</w:t>
      </w:r>
      <w:r w:rsidRPr="00C45032">
        <w:rPr>
          <w:rFonts w:cs="Arial"/>
          <w:sz w:val="22"/>
          <w:lang w:val="sr-Latn-CS"/>
        </w:rPr>
        <w:t xml:space="preserve">, </w:t>
      </w:r>
      <w:r w:rsidRPr="00C45032">
        <w:rPr>
          <w:rFonts w:cs="Arial"/>
          <w:sz w:val="22"/>
        </w:rPr>
        <w:t>su</w:t>
      </w:r>
      <w:r w:rsidRPr="00C45032">
        <w:rPr>
          <w:rFonts w:cs="Arial"/>
          <w:sz w:val="22"/>
          <w:lang w:val="sr-Latn-CS"/>
        </w:rPr>
        <w:t xml:space="preserve">: </w:t>
      </w:r>
      <w:r w:rsidRPr="00C45032">
        <w:rPr>
          <w:rFonts w:cs="Arial"/>
          <w:sz w:val="22"/>
        </w:rPr>
        <w:t>Ministarstvo</w:t>
      </w:r>
      <w:r w:rsidRPr="00C45032">
        <w:rPr>
          <w:rFonts w:cs="Arial"/>
          <w:sz w:val="22"/>
          <w:lang w:val="sr-Latn-CS"/>
        </w:rPr>
        <w:t xml:space="preserve"> </w:t>
      </w:r>
      <w:r w:rsidRPr="00C45032">
        <w:rPr>
          <w:rFonts w:cs="Arial"/>
          <w:sz w:val="22"/>
        </w:rPr>
        <w:t>ekonomskog</w:t>
      </w:r>
      <w:r w:rsidRPr="00C45032">
        <w:rPr>
          <w:rFonts w:cs="Arial"/>
          <w:sz w:val="22"/>
          <w:lang w:val="sr-Latn-CS"/>
        </w:rPr>
        <w:t xml:space="preserve"> </w:t>
      </w:r>
      <w:r w:rsidRPr="00C45032">
        <w:rPr>
          <w:rFonts w:cs="Arial"/>
          <w:sz w:val="22"/>
        </w:rPr>
        <w:t>razvoja</w:t>
      </w:r>
      <w:r w:rsidRPr="00C45032">
        <w:rPr>
          <w:rFonts w:cs="Arial"/>
          <w:sz w:val="22"/>
          <w:lang w:val="sr-Latn-CS"/>
        </w:rPr>
        <w:t xml:space="preserve">, </w:t>
      </w:r>
      <w:r w:rsidRPr="00C45032">
        <w:rPr>
          <w:rFonts w:cs="Arial"/>
          <w:sz w:val="22"/>
        </w:rPr>
        <w:t>Ministarstvo</w:t>
      </w:r>
      <w:r w:rsidRPr="00C45032">
        <w:rPr>
          <w:rFonts w:cs="Arial"/>
          <w:sz w:val="22"/>
          <w:lang w:val="sr-Latn-CS"/>
        </w:rPr>
        <w:t xml:space="preserve"> </w:t>
      </w:r>
      <w:r w:rsidRPr="00C45032">
        <w:rPr>
          <w:rFonts w:cs="Arial"/>
          <w:sz w:val="22"/>
        </w:rPr>
        <w:t>finansija</w:t>
      </w:r>
      <w:r w:rsidRPr="00C45032">
        <w:rPr>
          <w:rFonts w:cs="Arial"/>
          <w:sz w:val="22"/>
          <w:lang w:val="sr-Latn-CS"/>
        </w:rPr>
        <w:t xml:space="preserve">, </w:t>
      </w:r>
      <w:r w:rsidRPr="00C45032">
        <w:rPr>
          <w:rFonts w:cs="Arial"/>
          <w:sz w:val="22"/>
        </w:rPr>
        <w:t>Ministarstvo</w:t>
      </w:r>
      <w:r w:rsidRPr="00C45032">
        <w:rPr>
          <w:rFonts w:cs="Arial"/>
          <w:sz w:val="22"/>
          <w:lang w:val="sr-Latn-CS"/>
        </w:rPr>
        <w:t xml:space="preserve"> </w:t>
      </w:r>
      <w:r w:rsidRPr="00C45032">
        <w:rPr>
          <w:rFonts w:cs="Arial"/>
          <w:sz w:val="22"/>
        </w:rPr>
        <w:t>vanjskih</w:t>
      </w:r>
      <w:r w:rsidRPr="00C45032">
        <w:rPr>
          <w:rFonts w:cs="Arial"/>
          <w:sz w:val="22"/>
          <w:lang w:val="sr-Latn-CS"/>
        </w:rPr>
        <w:t xml:space="preserve"> </w:t>
      </w:r>
      <w:r w:rsidRPr="00C45032">
        <w:rPr>
          <w:rFonts w:cs="Arial"/>
          <w:sz w:val="22"/>
        </w:rPr>
        <w:t>poslova</w:t>
      </w:r>
      <w:r w:rsidRPr="00C45032">
        <w:rPr>
          <w:rFonts w:cs="Arial"/>
          <w:sz w:val="22"/>
          <w:lang w:val="sr-Latn-CS"/>
        </w:rPr>
        <w:t xml:space="preserve">, </w:t>
      </w:r>
      <w:r w:rsidRPr="00C45032">
        <w:rPr>
          <w:rFonts w:cs="Arial"/>
          <w:sz w:val="22"/>
        </w:rPr>
        <w:t>Ministarstvo</w:t>
      </w:r>
      <w:r w:rsidRPr="00C45032">
        <w:rPr>
          <w:rFonts w:cs="Arial"/>
          <w:sz w:val="22"/>
          <w:lang w:val="sr-Latn-CS"/>
        </w:rPr>
        <w:t xml:space="preserve">  </w:t>
      </w:r>
      <w:r w:rsidRPr="00C45032">
        <w:rPr>
          <w:rFonts w:cs="Arial"/>
          <w:sz w:val="22"/>
        </w:rPr>
        <w:t>ekologije</w:t>
      </w:r>
      <w:r w:rsidRPr="00C45032">
        <w:rPr>
          <w:rFonts w:cs="Arial"/>
          <w:sz w:val="22"/>
          <w:lang w:val="sr-Latn-CS"/>
        </w:rPr>
        <w:t xml:space="preserve">, </w:t>
      </w:r>
      <w:r w:rsidRPr="00C45032">
        <w:rPr>
          <w:rFonts w:cs="Arial"/>
          <w:sz w:val="22"/>
        </w:rPr>
        <w:t>odr</w:t>
      </w:r>
      <w:r w:rsidRPr="00C45032">
        <w:rPr>
          <w:rFonts w:cs="Arial"/>
          <w:sz w:val="22"/>
          <w:lang w:val="sr-Latn-CS"/>
        </w:rPr>
        <w:t>ž</w:t>
      </w:r>
      <w:r w:rsidRPr="00C45032">
        <w:rPr>
          <w:rFonts w:cs="Arial"/>
          <w:sz w:val="22"/>
        </w:rPr>
        <w:t>ivog</w:t>
      </w:r>
      <w:r w:rsidRPr="00C45032">
        <w:rPr>
          <w:rFonts w:cs="Arial"/>
          <w:sz w:val="22"/>
          <w:lang w:val="sr-Latn-CS"/>
        </w:rPr>
        <w:t xml:space="preserve"> </w:t>
      </w:r>
      <w:r w:rsidRPr="00C45032">
        <w:rPr>
          <w:rFonts w:cs="Arial"/>
          <w:sz w:val="22"/>
        </w:rPr>
        <w:t>razvoja</w:t>
      </w:r>
      <w:r w:rsidRPr="00C45032">
        <w:rPr>
          <w:rFonts w:cs="Arial"/>
          <w:sz w:val="22"/>
          <w:lang w:val="sr-Latn-CS"/>
        </w:rPr>
        <w:t xml:space="preserve"> </w:t>
      </w:r>
      <w:r w:rsidRPr="00C45032">
        <w:rPr>
          <w:rFonts w:cs="Arial"/>
          <w:sz w:val="22"/>
        </w:rPr>
        <w:t>i</w:t>
      </w:r>
      <w:r w:rsidRPr="00C45032">
        <w:rPr>
          <w:rFonts w:cs="Arial"/>
          <w:sz w:val="22"/>
          <w:lang w:val="sr-Latn-CS"/>
        </w:rPr>
        <w:t xml:space="preserve"> </w:t>
      </w:r>
      <w:r w:rsidRPr="00C45032">
        <w:rPr>
          <w:rFonts w:cs="Arial"/>
          <w:sz w:val="22"/>
        </w:rPr>
        <w:t>razvoja</w:t>
      </w:r>
      <w:r w:rsidRPr="00C45032">
        <w:rPr>
          <w:rFonts w:cs="Arial"/>
          <w:sz w:val="22"/>
          <w:lang w:val="sr-Latn-CS"/>
        </w:rPr>
        <w:t xml:space="preserve"> </w:t>
      </w:r>
      <w:r w:rsidRPr="00C45032">
        <w:rPr>
          <w:rFonts w:cs="Arial"/>
          <w:sz w:val="22"/>
        </w:rPr>
        <w:t>sjevera</w:t>
      </w:r>
      <w:r w:rsidRPr="00C45032">
        <w:rPr>
          <w:rFonts w:cs="Arial"/>
          <w:sz w:val="22"/>
          <w:lang w:val="sr-Latn-CS"/>
        </w:rPr>
        <w:t xml:space="preserve">, </w:t>
      </w:r>
      <w:r w:rsidRPr="00C45032">
        <w:rPr>
          <w:rFonts w:cs="Arial"/>
          <w:sz w:val="22"/>
        </w:rPr>
        <w:t>Ministarstvo</w:t>
      </w:r>
      <w:r w:rsidRPr="00C45032">
        <w:rPr>
          <w:rFonts w:cs="Arial"/>
          <w:sz w:val="22"/>
          <w:lang w:val="sr-Latn-CS"/>
        </w:rPr>
        <w:t xml:space="preserve"> </w:t>
      </w:r>
      <w:r w:rsidRPr="00C45032">
        <w:rPr>
          <w:rFonts w:cs="Arial"/>
          <w:sz w:val="22"/>
        </w:rPr>
        <w:t>evropskih</w:t>
      </w:r>
      <w:r w:rsidRPr="00C45032">
        <w:rPr>
          <w:rFonts w:cs="Arial"/>
          <w:sz w:val="22"/>
          <w:lang w:val="sr-Latn-CS"/>
        </w:rPr>
        <w:t xml:space="preserve"> </w:t>
      </w:r>
      <w:r w:rsidRPr="00C45032">
        <w:rPr>
          <w:rFonts w:cs="Arial"/>
          <w:sz w:val="22"/>
        </w:rPr>
        <w:t>poslova</w:t>
      </w:r>
      <w:r w:rsidRPr="00C45032">
        <w:rPr>
          <w:rFonts w:cs="Arial"/>
          <w:sz w:val="22"/>
          <w:lang w:val="sr-Latn-CS"/>
        </w:rPr>
        <w:t xml:space="preserve">, </w:t>
      </w:r>
      <w:r w:rsidRPr="00C45032">
        <w:rPr>
          <w:rFonts w:cs="Arial"/>
          <w:sz w:val="22"/>
        </w:rPr>
        <w:t>Uprava</w:t>
      </w:r>
      <w:r w:rsidRPr="00C45032">
        <w:rPr>
          <w:rFonts w:cs="Arial"/>
          <w:sz w:val="22"/>
          <w:lang w:val="sr-Latn-CS"/>
        </w:rPr>
        <w:t xml:space="preserve"> </w:t>
      </w:r>
      <w:r w:rsidRPr="00C45032">
        <w:rPr>
          <w:rFonts w:cs="Arial"/>
          <w:sz w:val="22"/>
        </w:rPr>
        <w:t>carina</w:t>
      </w:r>
      <w:r w:rsidRPr="00C45032">
        <w:rPr>
          <w:rFonts w:cs="Arial"/>
          <w:sz w:val="22"/>
          <w:lang w:val="sr-Latn-CS"/>
        </w:rPr>
        <w:t xml:space="preserve"> </w:t>
      </w:r>
      <w:r w:rsidRPr="00C45032">
        <w:rPr>
          <w:rFonts w:cs="Arial"/>
          <w:sz w:val="22"/>
        </w:rPr>
        <w:t>i</w:t>
      </w:r>
      <w:r w:rsidRPr="00C45032">
        <w:rPr>
          <w:rFonts w:cs="Arial"/>
          <w:sz w:val="22"/>
          <w:lang w:val="sr-Latn-CS"/>
        </w:rPr>
        <w:t xml:space="preserve"> </w:t>
      </w:r>
      <w:r w:rsidRPr="00C45032">
        <w:rPr>
          <w:rFonts w:cs="Arial"/>
          <w:sz w:val="22"/>
        </w:rPr>
        <w:t>Investiciono</w:t>
      </w:r>
      <w:r w:rsidRPr="00C45032">
        <w:rPr>
          <w:rFonts w:cs="Arial"/>
          <w:sz w:val="22"/>
          <w:lang w:val="sr-Latn-CS"/>
        </w:rPr>
        <w:t>-</w:t>
      </w:r>
      <w:r w:rsidRPr="00C45032">
        <w:rPr>
          <w:rFonts w:cs="Arial"/>
          <w:sz w:val="22"/>
        </w:rPr>
        <w:t>razvojni</w:t>
      </w:r>
      <w:r w:rsidRPr="00C45032">
        <w:rPr>
          <w:rFonts w:cs="Arial"/>
          <w:sz w:val="22"/>
          <w:lang w:val="sr-Latn-CS"/>
        </w:rPr>
        <w:t xml:space="preserve"> </w:t>
      </w:r>
      <w:r w:rsidRPr="00C45032">
        <w:rPr>
          <w:rFonts w:cs="Arial"/>
          <w:sz w:val="22"/>
        </w:rPr>
        <w:t>fond</w:t>
      </w:r>
      <w:r w:rsidRPr="00C45032">
        <w:rPr>
          <w:rFonts w:cs="Arial"/>
          <w:sz w:val="22"/>
          <w:lang w:val="sr-Latn-CS"/>
        </w:rPr>
        <w:t xml:space="preserve"> </w:t>
      </w:r>
      <w:r w:rsidRPr="00C45032">
        <w:rPr>
          <w:rFonts w:cs="Arial"/>
          <w:sz w:val="22"/>
        </w:rPr>
        <w:t>Crne</w:t>
      </w:r>
      <w:r w:rsidRPr="00C45032">
        <w:rPr>
          <w:rFonts w:cs="Arial"/>
          <w:sz w:val="22"/>
          <w:lang w:val="sr-Latn-CS"/>
        </w:rPr>
        <w:t xml:space="preserve"> </w:t>
      </w:r>
      <w:r w:rsidRPr="00C45032">
        <w:rPr>
          <w:rFonts w:cs="Arial"/>
          <w:sz w:val="22"/>
        </w:rPr>
        <w:t>Gore</w:t>
      </w:r>
      <w:r w:rsidRPr="00C45032">
        <w:rPr>
          <w:rFonts w:cs="Arial"/>
          <w:sz w:val="22"/>
          <w:lang w:val="sr-Latn-CS"/>
        </w:rPr>
        <w:t>.</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4"/>
        <w:gridCol w:w="1053"/>
        <w:gridCol w:w="5515"/>
        <w:gridCol w:w="1079"/>
        <w:gridCol w:w="1729"/>
        <w:gridCol w:w="1808"/>
        <w:gridCol w:w="1320"/>
      </w:tblGrid>
      <w:tr w:rsidR="00737936" w:rsidRPr="00C45032" w14:paraId="6D8F7342" w14:textId="77777777" w:rsidTr="00ED4DC8">
        <w:trPr>
          <w:trHeight w:val="260"/>
        </w:trPr>
        <w:tc>
          <w:tcPr>
            <w:tcW w:w="284"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7365B9A1" w14:textId="77777777" w:rsidR="00737936" w:rsidRPr="00C45032" w:rsidRDefault="00737936" w:rsidP="00ED4DC8">
            <w:pPr>
              <w:spacing w:before="0" w:after="0"/>
              <w:jc w:val="center"/>
              <w:rPr>
                <w:rFonts w:eastAsia="Calibri" w:cs="Arial"/>
                <w:szCs w:val="24"/>
                <w:lang w:val="sr-Latn-CS"/>
              </w:rPr>
            </w:pPr>
            <w:r w:rsidRPr="00C45032">
              <w:rPr>
                <w:rFonts w:eastAsia="Calibri" w:cs="Arial"/>
                <w:szCs w:val="24"/>
                <w:lang w:val="sr-Latn-CS"/>
              </w:rPr>
              <w:lastRenderedPageBreak/>
              <w:br w:type="page"/>
            </w:r>
          </w:p>
        </w:tc>
        <w:tc>
          <w:tcPr>
            <w:tcW w:w="397"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208F52B2" w14:textId="77777777" w:rsidR="00737936" w:rsidRPr="00C45032" w:rsidRDefault="00737936" w:rsidP="00ED4DC8">
            <w:pPr>
              <w:spacing w:before="0" w:after="0"/>
              <w:jc w:val="center"/>
              <w:rPr>
                <w:rFonts w:eastAsia="Calibri" w:cs="Arial"/>
                <w:szCs w:val="24"/>
                <w:lang w:val="sr-Latn-CS"/>
              </w:rPr>
            </w:pPr>
          </w:p>
        </w:tc>
        <w:tc>
          <w:tcPr>
            <w:tcW w:w="2080"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35643E39" w14:textId="77777777" w:rsidR="00737936" w:rsidRPr="00C45032" w:rsidRDefault="00737936" w:rsidP="00ED4DC8">
            <w:pPr>
              <w:keepNext/>
              <w:keepLines/>
              <w:spacing w:before="0" w:after="0"/>
              <w:jc w:val="left"/>
              <w:outlineLvl w:val="1"/>
              <w:rPr>
                <w:rFonts w:eastAsia="Times New Roman" w:cs="Arial"/>
                <w:b/>
                <w:bCs/>
                <w:szCs w:val="24"/>
                <w:lang w:val="sr-Latn-CS"/>
              </w:rPr>
            </w:pPr>
            <w:bookmarkStart w:id="430" w:name="_Toc117164374"/>
            <w:bookmarkStart w:id="431" w:name="_Toc163037181"/>
            <w:bookmarkStart w:id="432" w:name="_Toc163110879"/>
            <w:bookmarkStart w:id="433" w:name="_Toc163647070"/>
            <w:bookmarkStart w:id="434" w:name="_Toc186489329"/>
            <w:r w:rsidRPr="00C45032">
              <w:rPr>
                <w:rFonts w:eastAsia="Times New Roman" w:cs="Arial"/>
                <w:b/>
                <w:bCs/>
                <w:szCs w:val="24"/>
                <w:lang w:val="sr-Latn-CS"/>
              </w:rPr>
              <w:t>1. PLANOVI I POTREBE</w:t>
            </w:r>
            <w:bookmarkEnd w:id="430"/>
            <w:bookmarkEnd w:id="431"/>
            <w:bookmarkEnd w:id="432"/>
            <w:bookmarkEnd w:id="433"/>
            <w:bookmarkEnd w:id="434"/>
          </w:p>
        </w:tc>
        <w:tc>
          <w:tcPr>
            <w:tcW w:w="407"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61B3D617" w14:textId="77777777" w:rsidR="00737936" w:rsidRPr="00C45032" w:rsidRDefault="00737936" w:rsidP="00ED4DC8">
            <w:pPr>
              <w:spacing w:before="0" w:after="0"/>
              <w:jc w:val="center"/>
              <w:rPr>
                <w:rFonts w:eastAsia="Calibri" w:cs="Arial"/>
                <w:szCs w:val="24"/>
                <w:lang w:val="sr-Latn-CS"/>
              </w:rPr>
            </w:pPr>
          </w:p>
        </w:tc>
        <w:tc>
          <w:tcPr>
            <w:tcW w:w="652"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4B2911D6" w14:textId="77777777" w:rsidR="00737936" w:rsidRPr="00C45032" w:rsidRDefault="00737936" w:rsidP="00ED4DC8">
            <w:pPr>
              <w:spacing w:before="0" w:after="0"/>
              <w:jc w:val="center"/>
              <w:rPr>
                <w:rFonts w:eastAsia="Calibri" w:cs="Arial"/>
                <w:szCs w:val="24"/>
                <w:lang w:val="sr-Latn-CS"/>
              </w:rPr>
            </w:pPr>
          </w:p>
        </w:tc>
        <w:tc>
          <w:tcPr>
            <w:tcW w:w="682"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019E24A6" w14:textId="77777777" w:rsidR="00737936" w:rsidRPr="00C45032" w:rsidRDefault="00737936" w:rsidP="00ED4DC8">
            <w:pPr>
              <w:spacing w:before="0" w:after="0"/>
              <w:jc w:val="center"/>
              <w:rPr>
                <w:rFonts w:eastAsia="Calibri" w:cs="Arial"/>
                <w:szCs w:val="24"/>
                <w:lang w:val="sr-Latn-CS"/>
              </w:rPr>
            </w:pPr>
          </w:p>
        </w:tc>
        <w:tc>
          <w:tcPr>
            <w:tcW w:w="498"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2AF0A8FB" w14:textId="77777777" w:rsidR="00737936" w:rsidRPr="00C45032" w:rsidRDefault="00737936" w:rsidP="00ED4DC8">
            <w:pPr>
              <w:spacing w:before="0" w:after="0"/>
              <w:jc w:val="left"/>
              <w:rPr>
                <w:rFonts w:eastAsia="Calibri" w:cs="Arial"/>
                <w:color w:val="FF0000"/>
                <w:szCs w:val="24"/>
                <w:lang w:val="sr-Latn-CS"/>
              </w:rPr>
            </w:pPr>
          </w:p>
        </w:tc>
      </w:tr>
      <w:tr w:rsidR="00737936" w:rsidRPr="00C45032" w14:paraId="551918DE" w14:textId="77777777" w:rsidTr="00ED4DC8">
        <w:trPr>
          <w:trHeight w:val="260"/>
        </w:trPr>
        <w:tc>
          <w:tcPr>
            <w:tcW w:w="284"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33459AA9" w14:textId="77777777" w:rsidR="00737936" w:rsidRPr="00C45032" w:rsidRDefault="00737936" w:rsidP="00ED4DC8">
            <w:pPr>
              <w:spacing w:before="0" w:after="0"/>
              <w:jc w:val="center"/>
              <w:rPr>
                <w:rFonts w:eastAsia="Calibri" w:cs="Arial"/>
                <w:szCs w:val="24"/>
                <w:lang w:val="sr-Latn-CS"/>
              </w:rPr>
            </w:pPr>
          </w:p>
        </w:tc>
        <w:tc>
          <w:tcPr>
            <w:tcW w:w="397"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104B0204" w14:textId="77777777" w:rsidR="00737936" w:rsidRPr="00C45032" w:rsidRDefault="00737936" w:rsidP="00ED4DC8">
            <w:pPr>
              <w:spacing w:before="0" w:after="0"/>
              <w:jc w:val="center"/>
              <w:rPr>
                <w:rFonts w:eastAsia="Calibri" w:cs="Arial"/>
                <w:szCs w:val="24"/>
                <w:lang w:val="sr-Latn-CS"/>
              </w:rPr>
            </w:pPr>
          </w:p>
        </w:tc>
        <w:tc>
          <w:tcPr>
            <w:tcW w:w="2080"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289904E8" w14:textId="77777777" w:rsidR="00737936" w:rsidRPr="00C45032" w:rsidRDefault="00737936" w:rsidP="00ED4DC8">
            <w:pPr>
              <w:keepNext/>
              <w:keepLines/>
              <w:numPr>
                <w:ilvl w:val="1"/>
                <w:numId w:val="34"/>
              </w:numPr>
              <w:spacing w:before="0" w:after="0"/>
              <w:contextualSpacing/>
              <w:jc w:val="left"/>
              <w:outlineLvl w:val="1"/>
              <w:rPr>
                <w:rFonts w:eastAsia="Times New Roman" w:cs="Arial"/>
                <w:b/>
                <w:bCs/>
                <w:szCs w:val="24"/>
                <w:lang w:val="sr-Latn-CS"/>
              </w:rPr>
            </w:pPr>
            <w:bookmarkStart w:id="435" w:name="_Toc163037182"/>
            <w:bookmarkStart w:id="436" w:name="_Toc163110880"/>
            <w:bookmarkStart w:id="437" w:name="_Toc163647071"/>
            <w:bookmarkStart w:id="438" w:name="_Toc186489330"/>
            <w:r w:rsidRPr="00C45032">
              <w:rPr>
                <w:rFonts w:eastAsia="Times New Roman" w:cs="Arial"/>
                <w:b/>
                <w:bCs/>
                <w:szCs w:val="24"/>
                <w:lang w:val="sr-Latn-CS"/>
              </w:rPr>
              <w:t>STRATEŠKI OKVIR</w:t>
            </w:r>
            <w:bookmarkEnd w:id="435"/>
            <w:bookmarkEnd w:id="436"/>
            <w:bookmarkEnd w:id="437"/>
            <w:bookmarkEnd w:id="438"/>
          </w:p>
        </w:tc>
        <w:tc>
          <w:tcPr>
            <w:tcW w:w="407"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115E0DA1" w14:textId="77777777" w:rsidR="00737936" w:rsidRPr="00C45032" w:rsidRDefault="00737936" w:rsidP="00ED4DC8">
            <w:pPr>
              <w:spacing w:before="0" w:after="0"/>
              <w:jc w:val="center"/>
              <w:rPr>
                <w:rFonts w:eastAsia="Calibri" w:cs="Arial"/>
                <w:szCs w:val="24"/>
                <w:lang w:val="sr-Latn-CS"/>
              </w:rPr>
            </w:pPr>
          </w:p>
        </w:tc>
        <w:tc>
          <w:tcPr>
            <w:tcW w:w="652"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603D88B1" w14:textId="77777777" w:rsidR="00737936" w:rsidRPr="00C45032" w:rsidRDefault="00737936" w:rsidP="00ED4DC8">
            <w:pPr>
              <w:spacing w:before="0" w:after="0"/>
              <w:jc w:val="center"/>
              <w:rPr>
                <w:rFonts w:eastAsia="Calibri" w:cs="Arial"/>
                <w:szCs w:val="24"/>
                <w:lang w:val="sr-Latn-CS"/>
              </w:rPr>
            </w:pPr>
          </w:p>
        </w:tc>
        <w:tc>
          <w:tcPr>
            <w:tcW w:w="682"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33B1D8C6" w14:textId="77777777" w:rsidR="00737936" w:rsidRPr="00C45032" w:rsidRDefault="00737936" w:rsidP="00ED4DC8">
            <w:pPr>
              <w:spacing w:before="0" w:after="0"/>
              <w:jc w:val="center"/>
              <w:rPr>
                <w:rFonts w:eastAsia="Calibri" w:cs="Arial"/>
                <w:szCs w:val="24"/>
                <w:lang w:val="sr-Latn-CS"/>
              </w:rPr>
            </w:pPr>
          </w:p>
        </w:tc>
        <w:tc>
          <w:tcPr>
            <w:tcW w:w="498"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48D6020A" w14:textId="77777777" w:rsidR="00737936" w:rsidRPr="00C45032" w:rsidRDefault="00737936" w:rsidP="00ED4DC8">
            <w:pPr>
              <w:spacing w:before="0" w:after="0"/>
              <w:jc w:val="left"/>
              <w:rPr>
                <w:rFonts w:eastAsia="Calibri" w:cs="Arial"/>
                <w:color w:val="FF0000"/>
                <w:szCs w:val="24"/>
                <w:lang w:val="sr-Latn-CS"/>
              </w:rPr>
            </w:pPr>
          </w:p>
        </w:tc>
      </w:tr>
      <w:tr w:rsidR="00737936" w:rsidRPr="00C45032" w14:paraId="11F9F402" w14:textId="77777777" w:rsidTr="00ED4DC8">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cPr>
          <w:p w14:paraId="3EDBD151" w14:textId="77777777" w:rsidR="00737936" w:rsidRPr="00C45032" w:rsidRDefault="00737936" w:rsidP="00ED4DC8">
            <w:pPr>
              <w:numPr>
                <w:ilvl w:val="0"/>
                <w:numId w:val="35"/>
              </w:numPr>
              <w:tabs>
                <w:tab w:val="left" w:pos="1630"/>
              </w:tabs>
              <w:spacing w:before="0" w:after="0"/>
              <w:contextualSpacing/>
              <w:jc w:val="left"/>
              <w:rPr>
                <w:rFonts w:eastAsia="Calibri" w:cs="Arial"/>
                <w:szCs w:val="24"/>
                <w:lang w:val="sr-Latn-CS"/>
              </w:rPr>
            </w:pPr>
            <w:r w:rsidRPr="00C45032">
              <w:rPr>
                <w:rFonts w:eastAsia="Times New Roman" w:cs="Arial"/>
                <w:b/>
                <w:bCs/>
                <w:szCs w:val="24"/>
                <w:lang w:val="sr-Latn-CS"/>
              </w:rPr>
              <w:t>Razvojna politika i humanitarna pomoć</w:t>
            </w:r>
          </w:p>
        </w:tc>
      </w:tr>
      <w:tr w:rsidR="00737936" w:rsidRPr="00C45032" w14:paraId="2A23A335" w14:textId="77777777" w:rsidTr="00ED4DC8">
        <w:trPr>
          <w:trHeight w:val="210"/>
        </w:trPr>
        <w:tc>
          <w:tcPr>
            <w:tcW w:w="284" w:type="pct"/>
            <w:vMerge w:val="restart"/>
            <w:tcBorders>
              <w:top w:val="single" w:sz="4" w:space="0" w:color="auto"/>
              <w:left w:val="single" w:sz="4" w:space="0" w:color="000000"/>
              <w:right w:val="single" w:sz="4" w:space="0" w:color="000000"/>
            </w:tcBorders>
            <w:shd w:val="clear" w:color="auto" w:fill="D9D9D9"/>
            <w:tcMar>
              <w:top w:w="0" w:type="dxa"/>
              <w:left w:w="28" w:type="dxa"/>
              <w:bottom w:w="0" w:type="dxa"/>
              <w:right w:w="28" w:type="dxa"/>
            </w:tcMar>
          </w:tcPr>
          <w:p w14:paraId="3D12B390"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Ozn.</w:t>
            </w:r>
          </w:p>
        </w:tc>
        <w:tc>
          <w:tcPr>
            <w:tcW w:w="397" w:type="pct"/>
            <w:vMerge w:val="restart"/>
            <w:tcBorders>
              <w:top w:val="single" w:sz="4" w:space="0" w:color="auto"/>
              <w:left w:val="single" w:sz="4" w:space="0" w:color="000000"/>
              <w:right w:val="single" w:sz="4" w:space="0" w:color="000000"/>
            </w:tcBorders>
            <w:shd w:val="clear" w:color="auto" w:fill="D9D9D9"/>
            <w:tcMar>
              <w:top w:w="0" w:type="dxa"/>
              <w:left w:w="28" w:type="dxa"/>
              <w:bottom w:w="0" w:type="dxa"/>
              <w:right w:w="28" w:type="dxa"/>
            </w:tcMar>
          </w:tcPr>
          <w:p w14:paraId="117F760E"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Nadležna</w:t>
            </w:r>
          </w:p>
          <w:p w14:paraId="61E0A949"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inst.</w:t>
            </w:r>
          </w:p>
        </w:tc>
        <w:tc>
          <w:tcPr>
            <w:tcW w:w="2080" w:type="pct"/>
            <w:vMerge w:val="restart"/>
            <w:tcBorders>
              <w:top w:val="single" w:sz="4" w:space="0" w:color="auto"/>
              <w:left w:val="single" w:sz="4" w:space="0" w:color="000000"/>
              <w:right w:val="single" w:sz="4" w:space="0" w:color="000000"/>
            </w:tcBorders>
            <w:shd w:val="clear" w:color="auto" w:fill="D9D9D9"/>
            <w:tcMar>
              <w:top w:w="0" w:type="dxa"/>
              <w:left w:w="28" w:type="dxa"/>
              <w:bottom w:w="0" w:type="dxa"/>
              <w:right w:w="28" w:type="dxa"/>
            </w:tcMar>
          </w:tcPr>
          <w:p w14:paraId="02CB4A30" w14:textId="77777777" w:rsidR="00737936" w:rsidRPr="00C45032" w:rsidRDefault="00737936" w:rsidP="00ED4DC8">
            <w:pPr>
              <w:spacing w:before="0" w:after="0"/>
              <w:ind w:right="255"/>
              <w:jc w:val="center"/>
              <w:rPr>
                <w:rFonts w:eastAsia="Calibri" w:cs="Arial"/>
                <w:b/>
                <w:szCs w:val="24"/>
                <w:lang w:val="sr-Latn-CS"/>
              </w:rPr>
            </w:pPr>
            <w:r w:rsidRPr="00C45032">
              <w:rPr>
                <w:rFonts w:eastAsia="Calibri" w:cs="Arial"/>
                <w:b/>
                <w:szCs w:val="24"/>
                <w:lang w:val="sr-Latn-CS"/>
              </w:rPr>
              <w:t>Naziv</w:t>
            </w:r>
          </w:p>
        </w:tc>
        <w:tc>
          <w:tcPr>
            <w:tcW w:w="407" w:type="pct"/>
            <w:vMerge w:val="restart"/>
            <w:tcBorders>
              <w:top w:val="single" w:sz="4" w:space="0" w:color="auto"/>
              <w:left w:val="single" w:sz="4" w:space="0" w:color="000000"/>
              <w:right w:val="single" w:sz="4" w:space="0" w:color="000000"/>
            </w:tcBorders>
            <w:shd w:val="clear" w:color="auto" w:fill="D9D9D9"/>
            <w:tcMar>
              <w:top w:w="0" w:type="dxa"/>
              <w:left w:w="28" w:type="dxa"/>
              <w:bottom w:w="0" w:type="dxa"/>
              <w:right w:w="28" w:type="dxa"/>
            </w:tcMar>
          </w:tcPr>
          <w:p w14:paraId="4BE9BFCB" w14:textId="77777777" w:rsidR="00737936" w:rsidRPr="00C45032" w:rsidRDefault="00737936" w:rsidP="00ED4DC8">
            <w:pPr>
              <w:spacing w:before="0" w:after="0"/>
              <w:ind w:right="-151"/>
              <w:jc w:val="left"/>
              <w:rPr>
                <w:rFonts w:eastAsia="Calibri" w:cs="Arial"/>
                <w:b/>
                <w:szCs w:val="24"/>
                <w:lang w:val="sr-Latn-CS"/>
              </w:rPr>
            </w:pPr>
            <w:r w:rsidRPr="00C45032">
              <w:rPr>
                <w:rFonts w:eastAsia="Calibri" w:cs="Arial"/>
                <w:b/>
                <w:szCs w:val="24"/>
                <w:lang w:val="sr-Latn-CS"/>
              </w:rPr>
              <w:t>Donošenje</w:t>
            </w:r>
          </w:p>
        </w:tc>
        <w:tc>
          <w:tcPr>
            <w:tcW w:w="652" w:type="pct"/>
            <w:vMerge w:val="restart"/>
            <w:tcBorders>
              <w:top w:val="single" w:sz="4" w:space="0" w:color="auto"/>
              <w:left w:val="single" w:sz="4" w:space="0" w:color="000000"/>
              <w:right w:val="single" w:sz="4" w:space="0" w:color="000000"/>
            </w:tcBorders>
            <w:shd w:val="clear" w:color="auto" w:fill="D9D9D9"/>
          </w:tcPr>
          <w:p w14:paraId="616FBCF7"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 xml:space="preserve">Period važenja </w:t>
            </w:r>
          </w:p>
        </w:tc>
        <w:tc>
          <w:tcPr>
            <w:tcW w:w="1180"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6B147FE"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Pravna tekovina</w:t>
            </w:r>
          </w:p>
        </w:tc>
      </w:tr>
      <w:tr w:rsidR="00737936" w:rsidRPr="00C45032" w14:paraId="4AB059B9" w14:textId="77777777" w:rsidTr="00ED4DC8">
        <w:trPr>
          <w:trHeight w:val="210"/>
        </w:trPr>
        <w:tc>
          <w:tcPr>
            <w:tcW w:w="284" w:type="pct"/>
            <w:vMerge/>
            <w:tcBorders>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3438EA1E" w14:textId="77777777" w:rsidR="00737936" w:rsidRPr="00C45032" w:rsidRDefault="00737936" w:rsidP="00ED4DC8">
            <w:pPr>
              <w:spacing w:before="0" w:after="0"/>
              <w:jc w:val="center"/>
              <w:rPr>
                <w:rFonts w:eastAsia="Calibri" w:cs="Arial"/>
                <w:b/>
                <w:szCs w:val="24"/>
                <w:lang w:val="sr-Latn-CS"/>
              </w:rPr>
            </w:pPr>
          </w:p>
        </w:tc>
        <w:tc>
          <w:tcPr>
            <w:tcW w:w="397" w:type="pct"/>
            <w:vMerge/>
            <w:tcBorders>
              <w:left w:val="single" w:sz="4" w:space="0" w:color="000000"/>
              <w:bottom w:val="single" w:sz="4" w:space="0" w:color="auto"/>
              <w:right w:val="single" w:sz="4" w:space="0" w:color="000000"/>
            </w:tcBorders>
            <w:shd w:val="clear" w:color="auto" w:fill="D9D9D9"/>
            <w:tcMar>
              <w:top w:w="0" w:type="dxa"/>
              <w:left w:w="28" w:type="dxa"/>
              <w:bottom w:w="0" w:type="dxa"/>
              <w:right w:w="28" w:type="dxa"/>
            </w:tcMar>
          </w:tcPr>
          <w:p w14:paraId="067A4DC7" w14:textId="77777777" w:rsidR="00737936" w:rsidRPr="00C45032" w:rsidRDefault="00737936" w:rsidP="00ED4DC8">
            <w:pPr>
              <w:spacing w:before="0" w:after="0"/>
              <w:jc w:val="center"/>
              <w:rPr>
                <w:rFonts w:eastAsia="Calibri" w:cs="Arial"/>
                <w:b/>
                <w:szCs w:val="24"/>
                <w:lang w:val="sr-Latn-CS"/>
              </w:rPr>
            </w:pPr>
          </w:p>
        </w:tc>
        <w:tc>
          <w:tcPr>
            <w:tcW w:w="2080" w:type="pct"/>
            <w:vMerge/>
            <w:tcBorders>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D068CB5" w14:textId="77777777" w:rsidR="00737936" w:rsidRPr="00C45032" w:rsidRDefault="00737936" w:rsidP="00ED4DC8">
            <w:pPr>
              <w:spacing w:before="0" w:after="0"/>
              <w:ind w:right="255"/>
              <w:jc w:val="left"/>
              <w:rPr>
                <w:rFonts w:eastAsia="Calibri" w:cs="Arial"/>
                <w:b/>
                <w:szCs w:val="24"/>
                <w:lang w:val="sr-Latn-CS"/>
              </w:rPr>
            </w:pPr>
          </w:p>
        </w:tc>
        <w:tc>
          <w:tcPr>
            <w:tcW w:w="407" w:type="pct"/>
            <w:vMerge/>
            <w:tcBorders>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F50C530" w14:textId="77777777" w:rsidR="00737936" w:rsidRPr="00C45032" w:rsidRDefault="00737936" w:rsidP="00ED4DC8">
            <w:pPr>
              <w:spacing w:before="0" w:after="0"/>
              <w:ind w:right="-151"/>
              <w:jc w:val="center"/>
              <w:rPr>
                <w:rFonts w:eastAsia="Calibri" w:cs="Arial"/>
                <w:b/>
                <w:szCs w:val="24"/>
                <w:lang w:val="sr-Latn-CS"/>
              </w:rPr>
            </w:pPr>
          </w:p>
        </w:tc>
        <w:tc>
          <w:tcPr>
            <w:tcW w:w="652" w:type="pct"/>
            <w:vMerge/>
            <w:tcBorders>
              <w:left w:val="single" w:sz="4" w:space="0" w:color="000000"/>
              <w:bottom w:val="single" w:sz="4" w:space="0" w:color="auto"/>
              <w:right w:val="single" w:sz="4" w:space="0" w:color="000000"/>
            </w:tcBorders>
            <w:shd w:val="clear" w:color="auto" w:fill="D9D9D9"/>
            <w:vAlign w:val="center"/>
          </w:tcPr>
          <w:p w14:paraId="78A97636" w14:textId="77777777" w:rsidR="00737936" w:rsidRPr="00C45032" w:rsidRDefault="00737936" w:rsidP="00ED4DC8">
            <w:pPr>
              <w:spacing w:before="0" w:after="0"/>
              <w:jc w:val="center"/>
              <w:rPr>
                <w:rFonts w:eastAsia="Calibri" w:cs="Arial"/>
                <w:b/>
                <w:szCs w:val="24"/>
                <w:lang w:val="sr-Latn-CS"/>
              </w:rPr>
            </w:pPr>
          </w:p>
        </w:tc>
        <w:tc>
          <w:tcPr>
            <w:tcW w:w="682" w:type="pct"/>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828E32A"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Celex No</w:t>
            </w:r>
          </w:p>
        </w:tc>
        <w:tc>
          <w:tcPr>
            <w:tcW w:w="498" w:type="pct"/>
            <w:tcBorders>
              <w:top w:val="single" w:sz="4" w:space="0" w:color="auto"/>
              <w:left w:val="single" w:sz="4" w:space="0" w:color="000000"/>
              <w:bottom w:val="single" w:sz="4" w:space="0" w:color="000000"/>
              <w:right w:val="single" w:sz="4" w:space="0" w:color="000000"/>
            </w:tcBorders>
            <w:shd w:val="clear" w:color="auto" w:fill="D9D9D9"/>
            <w:vAlign w:val="center"/>
          </w:tcPr>
          <w:p w14:paraId="739F8B4F"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Ostalo</w:t>
            </w:r>
          </w:p>
        </w:tc>
      </w:tr>
      <w:tr w:rsidR="00737936" w:rsidRPr="00C45032" w14:paraId="3BE9F650" w14:textId="77777777" w:rsidTr="00ED4DC8">
        <w:trPr>
          <w:trHeight w:val="210"/>
        </w:trPr>
        <w:tc>
          <w:tcPr>
            <w:tcW w:w="284" w:type="pc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14:paraId="6A6EEA24" w14:textId="77777777" w:rsidR="00737936" w:rsidRPr="00C45032" w:rsidRDefault="00737936" w:rsidP="00ED4DC8">
            <w:pPr>
              <w:numPr>
                <w:ilvl w:val="0"/>
                <w:numId w:val="36"/>
              </w:numPr>
              <w:spacing w:before="0" w:after="0"/>
              <w:jc w:val="left"/>
              <w:rPr>
                <w:rFonts w:eastAsia="Calibri" w:cs="Arial"/>
                <w:szCs w:val="24"/>
                <w:lang w:val="sr-Latn-CS"/>
              </w:rPr>
            </w:pPr>
          </w:p>
        </w:tc>
        <w:tc>
          <w:tcPr>
            <w:tcW w:w="397" w:type="pc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14:paraId="3C196269" w14:textId="77777777" w:rsidR="00737936" w:rsidRPr="00C45032" w:rsidRDefault="00737936" w:rsidP="00ED4DC8">
            <w:pPr>
              <w:spacing w:before="0" w:after="0"/>
              <w:jc w:val="center"/>
              <w:rPr>
                <w:rFonts w:eastAsia="Calibri" w:cs="Arial"/>
                <w:szCs w:val="24"/>
                <w:lang w:val="sr-Latn-CS"/>
              </w:rPr>
            </w:pPr>
            <w:r w:rsidRPr="00C45032">
              <w:rPr>
                <w:rFonts w:eastAsia="Calibri" w:cs="Arial"/>
                <w:szCs w:val="24"/>
                <w:lang w:val="sr-Latn-CS"/>
              </w:rPr>
              <w:t>MVP</w:t>
            </w:r>
          </w:p>
        </w:tc>
        <w:tc>
          <w:tcPr>
            <w:tcW w:w="2080" w:type="pc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14:paraId="34E12F3C" w14:textId="77777777" w:rsidR="00737936" w:rsidRPr="00C45032" w:rsidRDefault="00737936" w:rsidP="00ED4DC8">
            <w:pPr>
              <w:spacing w:before="0" w:after="0"/>
              <w:ind w:left="58"/>
              <w:rPr>
                <w:rFonts w:eastAsia="Calibri" w:cs="Arial"/>
                <w:szCs w:val="24"/>
                <w:lang w:val="sr-Latn-CS"/>
              </w:rPr>
            </w:pPr>
            <w:r w:rsidRPr="00C45032">
              <w:rPr>
                <w:rFonts w:eastAsia="Calibri" w:cs="Arial"/>
                <w:szCs w:val="24"/>
                <w:lang w:val="sr-Latn-ME"/>
              </w:rPr>
              <w:t>Program međunarodne razvojne saradnje i međunarodne humanitarne pomoći</w:t>
            </w:r>
            <w:r w:rsidRPr="00C45032">
              <w:rPr>
                <w:rFonts w:eastAsia="Calibri" w:cs="Arial"/>
                <w:szCs w:val="24"/>
              </w:rPr>
              <w:t xml:space="preserve"> za</w:t>
            </w:r>
            <w:r w:rsidRPr="00C45032">
              <w:rPr>
                <w:rFonts w:eastAsia="Calibri" w:cs="Arial"/>
                <w:szCs w:val="24"/>
                <w:lang w:val="sr-Latn-CS"/>
              </w:rPr>
              <w:t xml:space="preserve"> </w:t>
            </w:r>
            <w:r w:rsidRPr="00C45032">
              <w:rPr>
                <w:rFonts w:eastAsia="Calibri" w:cs="Arial"/>
                <w:szCs w:val="24"/>
              </w:rPr>
              <w:t>period</w:t>
            </w:r>
            <w:r w:rsidRPr="00C45032">
              <w:rPr>
                <w:rFonts w:eastAsia="Calibri" w:cs="Arial"/>
                <w:szCs w:val="24"/>
                <w:lang w:val="sr-Latn-CS"/>
              </w:rPr>
              <w:t xml:space="preserve"> 2026 – 2029</w:t>
            </w:r>
            <w:r w:rsidRPr="00C45032">
              <w:rPr>
                <w:rFonts w:eastAsia="Calibri" w:cs="Arial"/>
                <w:szCs w:val="24"/>
                <w:vertAlign w:val="superscript"/>
                <w:lang w:val="sr-Latn-CS"/>
              </w:rPr>
              <w:footnoteReference w:id="25"/>
            </w:r>
          </w:p>
        </w:tc>
        <w:tc>
          <w:tcPr>
            <w:tcW w:w="407" w:type="pc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14:paraId="3DDDE983" w14:textId="77777777" w:rsidR="00737936" w:rsidRPr="00C45032" w:rsidRDefault="00737936" w:rsidP="00ED4DC8">
            <w:pPr>
              <w:spacing w:before="0" w:after="0"/>
              <w:jc w:val="center"/>
              <w:rPr>
                <w:rFonts w:eastAsia="Calibri" w:cs="Arial"/>
                <w:szCs w:val="24"/>
                <w:lang w:val="sr-Latn-CS"/>
              </w:rPr>
            </w:pPr>
            <w:r w:rsidRPr="00C45032">
              <w:rPr>
                <w:rFonts w:eastAsia="Calibri" w:cs="Arial"/>
                <w:szCs w:val="24"/>
                <w:lang w:val="sr-Latn-CS"/>
              </w:rPr>
              <w:t>2025/IV</w:t>
            </w:r>
          </w:p>
        </w:tc>
        <w:tc>
          <w:tcPr>
            <w:tcW w:w="652" w:type="pct"/>
            <w:tcBorders>
              <w:top w:val="single" w:sz="4" w:space="0" w:color="auto"/>
              <w:left w:val="single" w:sz="4" w:space="0" w:color="000000"/>
              <w:right w:val="single" w:sz="4" w:space="0" w:color="000000"/>
            </w:tcBorders>
            <w:shd w:val="clear" w:color="auto" w:fill="auto"/>
          </w:tcPr>
          <w:p w14:paraId="055422D5" w14:textId="77777777" w:rsidR="00737936" w:rsidRPr="00C45032" w:rsidRDefault="00737936" w:rsidP="00ED4DC8">
            <w:pPr>
              <w:spacing w:before="0" w:after="0"/>
              <w:jc w:val="center"/>
              <w:rPr>
                <w:rFonts w:eastAsia="Calibri" w:cs="Arial"/>
                <w:szCs w:val="24"/>
                <w:lang w:val="sr-Latn-CS"/>
              </w:rPr>
            </w:pPr>
            <w:r w:rsidRPr="00C45032">
              <w:rPr>
                <w:rFonts w:eastAsia="Calibri" w:cs="Arial"/>
                <w:szCs w:val="24"/>
                <w:lang w:val="sr-Latn-CS"/>
              </w:rPr>
              <w:t xml:space="preserve">2026 – 2029 </w:t>
            </w:r>
          </w:p>
        </w:tc>
        <w:tc>
          <w:tcPr>
            <w:tcW w:w="682"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C8E980" w14:textId="77777777" w:rsidR="00737936" w:rsidRPr="00C45032" w:rsidRDefault="00737936" w:rsidP="00ED4DC8">
            <w:pPr>
              <w:spacing w:before="0" w:after="0"/>
              <w:jc w:val="center"/>
              <w:rPr>
                <w:rFonts w:eastAsia="Calibri" w:cs="Arial"/>
                <w:sz w:val="20"/>
                <w:szCs w:val="20"/>
                <w:lang w:val="sr-Latn-BA"/>
              </w:rPr>
            </w:pPr>
            <w:r w:rsidRPr="00C45032">
              <w:rPr>
                <w:rFonts w:eastAsia="Calibri" w:cs="Arial"/>
                <w:sz w:val="20"/>
                <w:szCs w:val="20"/>
                <w:lang w:val="sr-Latn-BA"/>
              </w:rPr>
              <w:t>42017Y0630(01) [D]</w:t>
            </w:r>
          </w:p>
          <w:p w14:paraId="41B275BE" w14:textId="77777777" w:rsidR="00737936" w:rsidRPr="00C45032" w:rsidRDefault="00737936" w:rsidP="00ED4DC8">
            <w:pPr>
              <w:spacing w:before="0" w:after="0"/>
              <w:jc w:val="center"/>
              <w:rPr>
                <w:rFonts w:eastAsia="Calibri" w:cs="Arial"/>
                <w:szCs w:val="24"/>
                <w:lang w:val="sr-Latn-CS"/>
              </w:rPr>
            </w:pPr>
            <w:r w:rsidRPr="00C45032">
              <w:rPr>
                <w:rFonts w:eastAsia="Calibri" w:cs="Arial"/>
                <w:sz w:val="20"/>
                <w:szCs w:val="20"/>
                <w:lang w:val="sr-Latn-BA"/>
              </w:rPr>
              <w:t xml:space="preserve">42008X0130(01) [D] </w:t>
            </w:r>
            <w:r w:rsidRPr="00C45032">
              <w:rPr>
                <w:rFonts w:eastAsia="Calibri" w:cs="Arial"/>
                <w:sz w:val="20"/>
                <w:szCs w:val="20"/>
                <w:vertAlign w:val="superscript"/>
                <w:lang w:val="sr-Latn-BA"/>
              </w:rPr>
              <w:footnoteReference w:id="26"/>
            </w:r>
          </w:p>
        </w:tc>
        <w:tc>
          <w:tcPr>
            <w:tcW w:w="498" w:type="pct"/>
            <w:tcBorders>
              <w:top w:val="single" w:sz="4" w:space="0" w:color="auto"/>
              <w:left w:val="single" w:sz="4" w:space="0" w:color="000000"/>
              <w:bottom w:val="single" w:sz="4" w:space="0" w:color="000000"/>
              <w:right w:val="single" w:sz="4" w:space="0" w:color="000000"/>
            </w:tcBorders>
            <w:shd w:val="clear" w:color="auto" w:fill="auto"/>
            <w:vAlign w:val="center"/>
          </w:tcPr>
          <w:p w14:paraId="765BD43C" w14:textId="77777777" w:rsidR="00737936" w:rsidRPr="00C45032" w:rsidRDefault="00737936" w:rsidP="00ED4DC8">
            <w:pPr>
              <w:spacing w:before="0" w:after="0"/>
              <w:ind w:right="255"/>
              <w:jc w:val="left"/>
              <w:rPr>
                <w:rFonts w:eastAsia="Calibri" w:cs="Arial"/>
                <w:szCs w:val="24"/>
                <w:lang w:val="sr-Latn-CS"/>
              </w:rPr>
            </w:pPr>
          </w:p>
        </w:tc>
      </w:tr>
      <w:tr w:rsidR="00737936" w:rsidRPr="00C45032" w14:paraId="6F2477CC" w14:textId="77777777" w:rsidTr="00ED4DC8">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99B1FED" w14:textId="77777777" w:rsidR="00737936" w:rsidRPr="00C45032" w:rsidRDefault="00737936" w:rsidP="00ED4DC8">
            <w:pPr>
              <w:tabs>
                <w:tab w:val="left" w:pos="2150"/>
              </w:tabs>
              <w:spacing w:before="0" w:after="0"/>
              <w:ind w:left="1590"/>
              <w:jc w:val="left"/>
              <w:rPr>
                <w:rFonts w:eastAsia="Calibri" w:cs="Arial"/>
                <w:b/>
                <w:szCs w:val="24"/>
                <w:lang w:val="sr-Latn-CS"/>
              </w:rPr>
            </w:pPr>
            <w:r w:rsidRPr="00C45032">
              <w:rPr>
                <w:rFonts w:eastAsia="Times New Roman" w:cs="Arial"/>
                <w:b/>
                <w:bCs/>
                <w:szCs w:val="24"/>
                <w:lang w:val="sr-Latn-CS"/>
              </w:rPr>
              <w:t>1.2. ZAKONODAVNI OKVIR</w:t>
            </w:r>
          </w:p>
        </w:tc>
      </w:tr>
      <w:tr w:rsidR="00737936" w:rsidRPr="00C45032" w14:paraId="7E76BCB5" w14:textId="77777777" w:rsidTr="00ED4DC8">
        <w:tc>
          <w:tcPr>
            <w:tcW w:w="284"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6514CFDB"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Ozn.</w:t>
            </w:r>
          </w:p>
        </w:tc>
        <w:tc>
          <w:tcPr>
            <w:tcW w:w="397"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6A770369"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Nadležna</w:t>
            </w:r>
          </w:p>
          <w:p w14:paraId="72CAC0D6"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inst.</w:t>
            </w:r>
          </w:p>
        </w:tc>
        <w:tc>
          <w:tcPr>
            <w:tcW w:w="2080"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6754CEF2" w14:textId="77777777" w:rsidR="00737936" w:rsidRPr="00C45032" w:rsidRDefault="00737936" w:rsidP="00ED4DC8">
            <w:pPr>
              <w:spacing w:before="0" w:after="0"/>
              <w:ind w:right="255"/>
              <w:jc w:val="center"/>
              <w:rPr>
                <w:rFonts w:eastAsia="Calibri" w:cs="Arial"/>
                <w:b/>
                <w:szCs w:val="24"/>
                <w:lang w:val="sr-Latn-CS"/>
              </w:rPr>
            </w:pPr>
            <w:r w:rsidRPr="00C45032">
              <w:rPr>
                <w:rFonts w:eastAsia="Calibri" w:cs="Arial"/>
                <w:b/>
                <w:szCs w:val="24"/>
                <w:lang w:val="sr-Latn-CS"/>
              </w:rPr>
              <w:t>Naziv</w:t>
            </w:r>
          </w:p>
        </w:tc>
        <w:tc>
          <w:tcPr>
            <w:tcW w:w="407"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3B9407D6" w14:textId="77777777" w:rsidR="00737936" w:rsidRPr="00C45032" w:rsidRDefault="00737936" w:rsidP="00ED4DC8">
            <w:pPr>
              <w:spacing w:before="0" w:after="0"/>
              <w:ind w:right="-151"/>
              <w:rPr>
                <w:rFonts w:eastAsia="Calibri" w:cs="Arial"/>
                <w:b/>
                <w:szCs w:val="24"/>
                <w:lang w:val="sr-Latn-CS"/>
              </w:rPr>
            </w:pPr>
            <w:r w:rsidRPr="00C45032">
              <w:rPr>
                <w:rFonts w:eastAsia="Calibri" w:cs="Arial"/>
                <w:b/>
                <w:szCs w:val="24"/>
                <w:lang w:val="sr-Latn-CS"/>
              </w:rPr>
              <w:t>Donošenje</w:t>
            </w:r>
          </w:p>
        </w:tc>
        <w:tc>
          <w:tcPr>
            <w:tcW w:w="652" w:type="pct"/>
            <w:vMerge w:val="restart"/>
            <w:tcBorders>
              <w:top w:val="single" w:sz="4" w:space="0" w:color="auto"/>
              <w:left w:val="single" w:sz="4" w:space="0" w:color="000000"/>
              <w:bottom w:val="single" w:sz="4" w:space="0" w:color="auto"/>
              <w:right w:val="single" w:sz="4" w:space="0" w:color="000000"/>
            </w:tcBorders>
            <w:shd w:val="clear" w:color="auto" w:fill="D9D9D9"/>
            <w:hideMark/>
          </w:tcPr>
          <w:p w14:paraId="38FD6220"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Primjena</w:t>
            </w:r>
          </w:p>
        </w:tc>
        <w:tc>
          <w:tcPr>
            <w:tcW w:w="1180"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6BAA471B"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Pravna tekovina</w:t>
            </w:r>
          </w:p>
        </w:tc>
      </w:tr>
      <w:tr w:rsidR="00737936" w:rsidRPr="00C45032" w14:paraId="703F82B4" w14:textId="77777777" w:rsidTr="00ED4DC8">
        <w:tc>
          <w:tcPr>
            <w:tcW w:w="284" w:type="pct"/>
            <w:vMerge/>
            <w:tcBorders>
              <w:top w:val="single" w:sz="4" w:space="0" w:color="auto"/>
              <w:left w:val="single" w:sz="4" w:space="0" w:color="000000"/>
              <w:bottom w:val="single" w:sz="4" w:space="0" w:color="auto"/>
              <w:right w:val="single" w:sz="4" w:space="0" w:color="000000"/>
            </w:tcBorders>
            <w:hideMark/>
          </w:tcPr>
          <w:p w14:paraId="2C326D28" w14:textId="77777777" w:rsidR="00737936" w:rsidRPr="00C45032" w:rsidRDefault="00737936" w:rsidP="00ED4DC8">
            <w:pPr>
              <w:spacing w:before="0" w:after="0"/>
              <w:jc w:val="center"/>
              <w:rPr>
                <w:rFonts w:eastAsia="Calibri" w:cs="Arial"/>
                <w:b/>
                <w:szCs w:val="24"/>
                <w:lang w:val="sr-Latn-CS"/>
              </w:rPr>
            </w:pPr>
          </w:p>
        </w:tc>
        <w:tc>
          <w:tcPr>
            <w:tcW w:w="397" w:type="pct"/>
            <w:vMerge/>
            <w:tcBorders>
              <w:top w:val="single" w:sz="4" w:space="0" w:color="auto"/>
              <w:left w:val="single" w:sz="4" w:space="0" w:color="000000"/>
              <w:bottom w:val="single" w:sz="4" w:space="0" w:color="auto"/>
              <w:right w:val="single" w:sz="4" w:space="0" w:color="000000"/>
            </w:tcBorders>
            <w:hideMark/>
          </w:tcPr>
          <w:p w14:paraId="259265AF" w14:textId="77777777" w:rsidR="00737936" w:rsidRPr="00C45032" w:rsidRDefault="00737936" w:rsidP="00ED4DC8">
            <w:pPr>
              <w:spacing w:before="0" w:after="0"/>
              <w:jc w:val="center"/>
              <w:rPr>
                <w:rFonts w:eastAsia="Calibri" w:cs="Arial"/>
                <w:b/>
                <w:szCs w:val="24"/>
                <w:lang w:val="sr-Latn-CS"/>
              </w:rPr>
            </w:pPr>
          </w:p>
        </w:tc>
        <w:tc>
          <w:tcPr>
            <w:tcW w:w="2080" w:type="pct"/>
            <w:vMerge/>
            <w:tcBorders>
              <w:top w:val="single" w:sz="4" w:space="0" w:color="auto"/>
              <w:left w:val="single" w:sz="4" w:space="0" w:color="000000"/>
              <w:bottom w:val="single" w:sz="4" w:space="0" w:color="auto"/>
              <w:right w:val="single" w:sz="4" w:space="0" w:color="000000"/>
            </w:tcBorders>
            <w:hideMark/>
          </w:tcPr>
          <w:p w14:paraId="7C53AF5B" w14:textId="77777777" w:rsidR="00737936" w:rsidRPr="00C45032" w:rsidRDefault="00737936" w:rsidP="00ED4DC8">
            <w:pPr>
              <w:spacing w:before="0" w:after="0"/>
              <w:jc w:val="center"/>
              <w:rPr>
                <w:rFonts w:eastAsia="Calibri" w:cs="Arial"/>
                <w:b/>
                <w:szCs w:val="24"/>
                <w:lang w:val="sr-Latn-CS"/>
              </w:rPr>
            </w:pPr>
          </w:p>
        </w:tc>
        <w:tc>
          <w:tcPr>
            <w:tcW w:w="407" w:type="pct"/>
            <w:vMerge/>
            <w:tcBorders>
              <w:top w:val="single" w:sz="4" w:space="0" w:color="auto"/>
              <w:left w:val="single" w:sz="4" w:space="0" w:color="000000"/>
              <w:bottom w:val="single" w:sz="4" w:space="0" w:color="auto"/>
              <w:right w:val="single" w:sz="4" w:space="0" w:color="000000"/>
            </w:tcBorders>
            <w:hideMark/>
          </w:tcPr>
          <w:p w14:paraId="317B2C85" w14:textId="77777777" w:rsidR="00737936" w:rsidRPr="00C45032" w:rsidRDefault="00737936" w:rsidP="00ED4DC8">
            <w:pPr>
              <w:spacing w:before="0" w:after="0"/>
              <w:jc w:val="center"/>
              <w:rPr>
                <w:rFonts w:eastAsia="Calibri" w:cs="Arial"/>
                <w:b/>
                <w:szCs w:val="24"/>
                <w:lang w:val="sr-Latn-CS"/>
              </w:rPr>
            </w:pPr>
          </w:p>
        </w:tc>
        <w:tc>
          <w:tcPr>
            <w:tcW w:w="652" w:type="pct"/>
            <w:vMerge/>
            <w:tcBorders>
              <w:top w:val="single" w:sz="4" w:space="0" w:color="auto"/>
              <w:left w:val="single" w:sz="4" w:space="0" w:color="000000"/>
              <w:bottom w:val="single" w:sz="4" w:space="0" w:color="auto"/>
              <w:right w:val="single" w:sz="4" w:space="0" w:color="000000"/>
            </w:tcBorders>
            <w:hideMark/>
          </w:tcPr>
          <w:p w14:paraId="5D67CAE6" w14:textId="77777777" w:rsidR="00737936" w:rsidRPr="00C45032" w:rsidRDefault="00737936" w:rsidP="00ED4DC8">
            <w:pPr>
              <w:spacing w:before="0" w:after="0"/>
              <w:jc w:val="center"/>
              <w:rPr>
                <w:rFonts w:eastAsia="Calibri" w:cs="Arial"/>
                <w:b/>
                <w:szCs w:val="24"/>
                <w:lang w:val="sr-Latn-CS"/>
              </w:rPr>
            </w:pPr>
          </w:p>
        </w:tc>
        <w:tc>
          <w:tcPr>
            <w:tcW w:w="682"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71DFB890"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Celex No</w:t>
            </w:r>
          </w:p>
        </w:tc>
        <w:tc>
          <w:tcPr>
            <w:tcW w:w="498"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2EB85271" w14:textId="77777777" w:rsidR="00737936" w:rsidRPr="00C45032" w:rsidRDefault="00737936" w:rsidP="00ED4DC8">
            <w:pPr>
              <w:spacing w:before="0" w:after="0"/>
              <w:jc w:val="center"/>
              <w:rPr>
                <w:rFonts w:eastAsia="Calibri" w:cs="Arial"/>
                <w:b/>
                <w:szCs w:val="24"/>
                <w:lang w:val="sr-Latn-CS"/>
              </w:rPr>
            </w:pPr>
            <w:r w:rsidRPr="00C45032">
              <w:rPr>
                <w:rFonts w:eastAsia="Calibri" w:cs="Arial"/>
                <w:b/>
                <w:szCs w:val="24"/>
                <w:lang w:val="sr-Latn-CS"/>
              </w:rPr>
              <w:t>Ostalo</w:t>
            </w:r>
          </w:p>
        </w:tc>
      </w:tr>
      <w:tr w:rsidR="00737936" w:rsidRPr="00C45032" w14:paraId="3F0221F1" w14:textId="77777777" w:rsidTr="00ED4DC8">
        <w:tc>
          <w:tcPr>
            <w:tcW w:w="284"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4F86226F" w14:textId="77777777" w:rsidR="00737936" w:rsidRPr="00C45032" w:rsidRDefault="00737936" w:rsidP="00ED4DC8">
            <w:pPr>
              <w:spacing w:before="0" w:after="0"/>
              <w:jc w:val="center"/>
              <w:rPr>
                <w:rFonts w:eastAsia="Calibri" w:cs="Arial"/>
                <w:szCs w:val="24"/>
                <w:lang w:val="sr-Latn-CS"/>
              </w:rPr>
            </w:pPr>
          </w:p>
        </w:tc>
        <w:tc>
          <w:tcPr>
            <w:tcW w:w="397"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67E3DDA7" w14:textId="77777777" w:rsidR="00737936" w:rsidRPr="00C45032" w:rsidRDefault="00737936" w:rsidP="00ED4DC8">
            <w:pPr>
              <w:spacing w:before="0" w:after="0"/>
              <w:jc w:val="center"/>
              <w:rPr>
                <w:rFonts w:eastAsia="Calibri" w:cs="Arial"/>
                <w:szCs w:val="24"/>
                <w:lang w:val="sr-Latn-CS"/>
              </w:rPr>
            </w:pPr>
          </w:p>
        </w:tc>
        <w:tc>
          <w:tcPr>
            <w:tcW w:w="2080"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2BBB4E00" w14:textId="77777777" w:rsidR="00737936" w:rsidRPr="00C45032" w:rsidRDefault="00737936" w:rsidP="00ED4DC8">
            <w:pPr>
              <w:spacing w:before="0" w:after="0"/>
              <w:ind w:right="255"/>
              <w:jc w:val="left"/>
              <w:rPr>
                <w:rFonts w:eastAsia="Calibri" w:cs="Arial"/>
                <w:b/>
                <w:szCs w:val="24"/>
                <w:lang w:val="sr-Latn-CS"/>
              </w:rPr>
            </w:pPr>
            <w:r w:rsidRPr="00C45032">
              <w:rPr>
                <w:rFonts w:eastAsia="Calibri" w:cs="Arial"/>
                <w:b/>
                <w:szCs w:val="24"/>
                <w:lang w:val="sr-Latn-CS"/>
              </w:rPr>
              <w:t>A) Zajednička trgovinska politika</w:t>
            </w:r>
          </w:p>
        </w:tc>
        <w:tc>
          <w:tcPr>
            <w:tcW w:w="407"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4BAC12EB" w14:textId="77777777" w:rsidR="00737936" w:rsidRPr="00C45032" w:rsidRDefault="00737936" w:rsidP="00ED4DC8">
            <w:pPr>
              <w:spacing w:before="0" w:after="0"/>
              <w:jc w:val="center"/>
              <w:rPr>
                <w:rFonts w:eastAsia="Calibri" w:cs="Arial"/>
                <w:szCs w:val="24"/>
                <w:lang w:val="sr-Latn-CS"/>
              </w:rPr>
            </w:pPr>
          </w:p>
        </w:tc>
        <w:tc>
          <w:tcPr>
            <w:tcW w:w="652"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235E8EB3" w14:textId="77777777" w:rsidR="00737936" w:rsidRPr="00C45032" w:rsidRDefault="00737936" w:rsidP="00ED4DC8">
            <w:pPr>
              <w:spacing w:before="0" w:after="0"/>
              <w:jc w:val="center"/>
              <w:rPr>
                <w:rFonts w:eastAsia="Calibri" w:cs="Arial"/>
                <w:szCs w:val="24"/>
                <w:lang w:val="sr-Latn-CS"/>
              </w:rPr>
            </w:pPr>
          </w:p>
        </w:tc>
        <w:tc>
          <w:tcPr>
            <w:tcW w:w="682"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7D952DE2" w14:textId="77777777" w:rsidR="00737936" w:rsidRPr="00C45032" w:rsidRDefault="00737936" w:rsidP="00ED4DC8">
            <w:pPr>
              <w:spacing w:before="0" w:after="0"/>
              <w:jc w:val="center"/>
              <w:rPr>
                <w:rFonts w:eastAsia="Calibri" w:cs="Arial"/>
                <w:szCs w:val="24"/>
                <w:lang w:val="sr-Latn-CS"/>
              </w:rPr>
            </w:pPr>
          </w:p>
        </w:tc>
        <w:tc>
          <w:tcPr>
            <w:tcW w:w="498" w:type="pct"/>
            <w:tcBorders>
              <w:top w:val="single" w:sz="4" w:space="0" w:color="auto"/>
              <w:left w:val="nil"/>
              <w:bottom w:val="single" w:sz="4" w:space="0" w:color="auto"/>
              <w:right w:val="single" w:sz="4" w:space="0" w:color="000000"/>
            </w:tcBorders>
            <w:shd w:val="clear" w:color="auto" w:fill="D9D9D9"/>
            <w:tcMar>
              <w:top w:w="0" w:type="dxa"/>
              <w:left w:w="28" w:type="dxa"/>
              <w:bottom w:w="0" w:type="dxa"/>
              <w:right w:w="28" w:type="dxa"/>
            </w:tcMar>
          </w:tcPr>
          <w:p w14:paraId="5F0E3488" w14:textId="77777777" w:rsidR="00737936" w:rsidRPr="00C45032" w:rsidRDefault="00737936" w:rsidP="00ED4DC8">
            <w:pPr>
              <w:spacing w:before="0" w:after="0"/>
              <w:jc w:val="left"/>
              <w:rPr>
                <w:rFonts w:eastAsia="Calibri" w:cs="Arial"/>
                <w:szCs w:val="24"/>
                <w:lang w:val="sr-Latn-CS"/>
              </w:rPr>
            </w:pPr>
          </w:p>
        </w:tc>
      </w:tr>
      <w:tr w:rsidR="00737936" w:rsidRPr="00C45032" w:rsidDel="005645EC" w14:paraId="43B4E3C4" w14:textId="77777777" w:rsidTr="00ED4DC8">
        <w:trPr>
          <w:trHeight w:val="530"/>
        </w:trPr>
        <w:tc>
          <w:tcPr>
            <w:tcW w:w="2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FDD00E7" w14:textId="77777777" w:rsidR="00737936" w:rsidRPr="00C45032" w:rsidDel="005645EC" w:rsidRDefault="00737936" w:rsidP="00ED4DC8">
            <w:pPr>
              <w:numPr>
                <w:ilvl w:val="0"/>
                <w:numId w:val="41"/>
              </w:numPr>
              <w:spacing w:before="0" w:after="0"/>
              <w:jc w:val="left"/>
              <w:rPr>
                <w:rFonts w:eastAsia="Calibri" w:cs="Arial"/>
                <w:szCs w:val="24"/>
                <w:lang w:val="sr-Latn-CS"/>
              </w:rPr>
            </w:pPr>
          </w:p>
        </w:tc>
        <w:tc>
          <w:tcPr>
            <w:tcW w:w="39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C787C66" w14:textId="77777777" w:rsidR="00737936" w:rsidRPr="00C45032" w:rsidRDefault="00737936" w:rsidP="00ED4DC8">
            <w:pPr>
              <w:spacing w:before="0" w:after="0"/>
              <w:jc w:val="center"/>
              <w:rPr>
                <w:rFonts w:eastAsia="Calibri" w:cs="Arial"/>
                <w:szCs w:val="24"/>
                <w:lang w:val="sr-Latn-CS"/>
              </w:rPr>
            </w:pPr>
            <w:r w:rsidRPr="00C45032">
              <w:t>MEP</w:t>
            </w:r>
          </w:p>
        </w:tc>
        <w:tc>
          <w:tcPr>
            <w:tcW w:w="208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5495721" w14:textId="77777777" w:rsidR="00737936" w:rsidRPr="00C45032" w:rsidRDefault="00737936" w:rsidP="00ED4DC8">
            <w:pPr>
              <w:spacing w:before="0" w:after="0"/>
              <w:ind w:left="62" w:right="91"/>
              <w:rPr>
                <w:rFonts w:eastAsia="Calibri" w:cs="Arial"/>
                <w:noProof/>
                <w:color w:val="000000"/>
                <w:szCs w:val="24"/>
                <w:lang w:val="sr-Latn-CS"/>
              </w:rPr>
            </w:pPr>
            <w:r w:rsidRPr="00C45032">
              <w:t>Zakon</w:t>
            </w:r>
            <w:r w:rsidRPr="00C45032">
              <w:rPr>
                <w:lang w:val="sr-Latn-CS"/>
              </w:rPr>
              <w:t xml:space="preserve"> </w:t>
            </w:r>
            <w:r w:rsidRPr="00C45032">
              <w:t>o</w:t>
            </w:r>
            <w:r w:rsidRPr="00C45032">
              <w:rPr>
                <w:lang w:val="sr-Latn-CS"/>
              </w:rPr>
              <w:t xml:space="preserve"> </w:t>
            </w:r>
            <w:r w:rsidRPr="00C45032">
              <w:t>potvr</w:t>
            </w:r>
            <w:r w:rsidRPr="00C45032">
              <w:rPr>
                <w:lang w:val="sr-Latn-CS"/>
              </w:rPr>
              <w:t>đ</w:t>
            </w:r>
            <w:r w:rsidRPr="00C45032">
              <w:t>ivanju</w:t>
            </w:r>
            <w:r w:rsidRPr="00C45032">
              <w:rPr>
                <w:lang w:val="sr-Latn-CS"/>
              </w:rPr>
              <w:t xml:space="preserve"> </w:t>
            </w:r>
            <w:r w:rsidRPr="00C45032">
              <w:t>Sporazuma</w:t>
            </w:r>
            <w:r w:rsidRPr="00C45032">
              <w:rPr>
                <w:lang w:val="sr-Latn-CS"/>
              </w:rPr>
              <w:t xml:space="preserve"> </w:t>
            </w:r>
            <w:r w:rsidRPr="00C45032">
              <w:t>o</w:t>
            </w:r>
            <w:r w:rsidRPr="00C45032">
              <w:rPr>
                <w:lang w:val="sr-Latn-CS"/>
              </w:rPr>
              <w:t xml:space="preserve"> </w:t>
            </w:r>
            <w:r w:rsidRPr="00C45032">
              <w:t>pristupanju</w:t>
            </w:r>
            <w:r w:rsidRPr="00C45032">
              <w:rPr>
                <w:lang w:val="sr-Latn-CS"/>
              </w:rPr>
              <w:t xml:space="preserve"> </w:t>
            </w:r>
            <w:r w:rsidRPr="00C45032">
              <w:t>Instrumentu</w:t>
            </w:r>
            <w:r w:rsidRPr="00C45032">
              <w:rPr>
                <w:lang w:val="sr-Latn-CS"/>
              </w:rPr>
              <w:t xml:space="preserve"> </w:t>
            </w:r>
            <w:r w:rsidRPr="00C45032">
              <w:t>izme</w:t>
            </w:r>
            <w:r w:rsidRPr="00C45032">
              <w:rPr>
                <w:lang w:val="sr-Latn-CS"/>
              </w:rPr>
              <w:t>đ</w:t>
            </w:r>
            <w:r w:rsidRPr="00C45032">
              <w:t>u</w:t>
            </w:r>
            <w:r w:rsidRPr="00C45032">
              <w:rPr>
                <w:lang w:val="sr-Latn-CS"/>
              </w:rPr>
              <w:t xml:space="preserve"> </w:t>
            </w:r>
            <w:r w:rsidRPr="00C45032">
              <w:t>Evropske</w:t>
            </w:r>
            <w:r w:rsidRPr="00C45032">
              <w:rPr>
                <w:lang w:val="sr-Latn-CS"/>
              </w:rPr>
              <w:t xml:space="preserve"> </w:t>
            </w:r>
            <w:r w:rsidRPr="00C45032">
              <w:t>Unije</w:t>
            </w:r>
            <w:r w:rsidRPr="00C45032">
              <w:rPr>
                <w:lang w:val="sr-Latn-CS"/>
              </w:rPr>
              <w:t xml:space="preserve"> </w:t>
            </w:r>
            <w:r w:rsidRPr="00C45032">
              <w:t>i</w:t>
            </w:r>
            <w:r w:rsidRPr="00C45032">
              <w:rPr>
                <w:lang w:val="sr-Latn-CS"/>
              </w:rPr>
              <w:t xml:space="preserve"> </w:t>
            </w:r>
            <w:r w:rsidRPr="00C45032">
              <w:t>Crne</w:t>
            </w:r>
            <w:r w:rsidRPr="00C45032">
              <w:rPr>
                <w:lang w:val="sr-Latn-CS"/>
              </w:rPr>
              <w:t xml:space="preserve"> </w:t>
            </w:r>
            <w:r w:rsidRPr="00C45032">
              <w:t>Gore</w:t>
            </w:r>
            <w:r w:rsidRPr="00C45032">
              <w:rPr>
                <w:lang w:val="sr-Latn-CS"/>
              </w:rPr>
              <w:t xml:space="preserve"> </w:t>
            </w:r>
            <w:r w:rsidRPr="00C45032">
              <w:t>o</w:t>
            </w:r>
            <w:r w:rsidRPr="00C45032">
              <w:rPr>
                <w:lang w:val="sr-Latn-CS"/>
              </w:rPr>
              <w:t xml:space="preserve"> </w:t>
            </w:r>
            <w:r w:rsidRPr="00C45032">
              <w:t>posebnim</w:t>
            </w:r>
            <w:r w:rsidRPr="00C45032">
              <w:rPr>
                <w:lang w:val="sr-Latn-CS"/>
              </w:rPr>
              <w:t xml:space="preserve"> </w:t>
            </w:r>
            <w:r w:rsidRPr="00C45032">
              <w:t>aran</w:t>
            </w:r>
            <w:r w:rsidRPr="00C45032">
              <w:rPr>
                <w:lang w:val="sr-Latn-CS"/>
              </w:rPr>
              <w:t>ž</w:t>
            </w:r>
            <w:r w:rsidRPr="00C45032">
              <w:t>manima</w:t>
            </w:r>
            <w:r w:rsidRPr="00C45032">
              <w:rPr>
                <w:lang w:val="sr-Latn-CS"/>
              </w:rPr>
              <w:t xml:space="preserve"> </w:t>
            </w:r>
            <w:r w:rsidRPr="00C45032">
              <w:t>za</w:t>
            </w:r>
            <w:r w:rsidRPr="00C45032">
              <w:rPr>
                <w:lang w:val="sr-Latn-CS"/>
              </w:rPr>
              <w:t xml:space="preserve"> </w:t>
            </w:r>
            <w:r w:rsidRPr="00C45032">
              <w:t>sprovo</w:t>
            </w:r>
            <w:r w:rsidRPr="00C45032">
              <w:rPr>
                <w:lang w:val="sr-Latn-CS"/>
              </w:rPr>
              <w:t>đ</w:t>
            </w:r>
            <w:r w:rsidRPr="00C45032">
              <w:t>enje</w:t>
            </w:r>
            <w:r w:rsidRPr="00C45032">
              <w:rPr>
                <w:lang w:val="sr-Latn-CS"/>
              </w:rPr>
              <w:t xml:space="preserve"> </w:t>
            </w:r>
            <w:r w:rsidRPr="00C45032">
              <w:t>podr</w:t>
            </w:r>
            <w:r w:rsidRPr="00C45032">
              <w:rPr>
                <w:lang w:val="sr-Latn-CS"/>
              </w:rPr>
              <w:t>š</w:t>
            </w:r>
            <w:r w:rsidRPr="00C45032">
              <w:t>ke</w:t>
            </w:r>
            <w:r w:rsidRPr="00C45032">
              <w:rPr>
                <w:lang w:val="sr-Latn-CS"/>
              </w:rPr>
              <w:t xml:space="preserve"> </w:t>
            </w:r>
            <w:r w:rsidRPr="00C45032">
              <w:t>Unije</w:t>
            </w:r>
            <w:r w:rsidRPr="00C45032">
              <w:rPr>
                <w:lang w:val="sr-Latn-CS"/>
              </w:rPr>
              <w:t xml:space="preserve"> </w:t>
            </w:r>
            <w:r w:rsidRPr="00C45032">
              <w:t>Crnoj</w:t>
            </w:r>
            <w:r w:rsidRPr="00C45032">
              <w:rPr>
                <w:lang w:val="sr-Latn-CS"/>
              </w:rPr>
              <w:t xml:space="preserve"> </w:t>
            </w:r>
            <w:r w:rsidRPr="00C45032">
              <w:t>Gori</w:t>
            </w:r>
            <w:r w:rsidRPr="00C45032">
              <w:rPr>
                <w:lang w:val="sr-Latn-CS"/>
              </w:rPr>
              <w:t xml:space="preserve"> </w:t>
            </w:r>
            <w:r w:rsidRPr="00C45032">
              <w:t>u</w:t>
            </w:r>
            <w:r w:rsidRPr="00C45032">
              <w:rPr>
                <w:lang w:val="sr-Latn-CS"/>
              </w:rPr>
              <w:t xml:space="preserve"> </w:t>
            </w:r>
            <w:r w:rsidRPr="00C45032">
              <w:t>okviru</w:t>
            </w:r>
            <w:r w:rsidRPr="00C45032">
              <w:rPr>
                <w:lang w:val="sr-Latn-CS"/>
              </w:rPr>
              <w:t xml:space="preserve"> </w:t>
            </w:r>
            <w:r w:rsidRPr="00C45032">
              <w:t>Instrumenta</w:t>
            </w:r>
            <w:r w:rsidRPr="00C45032">
              <w:rPr>
                <w:lang w:val="sr-Latn-CS"/>
              </w:rPr>
              <w:t xml:space="preserve"> </w:t>
            </w:r>
            <w:r w:rsidRPr="00C45032">
              <w:t>za</w:t>
            </w:r>
            <w:r w:rsidRPr="00C45032">
              <w:rPr>
                <w:lang w:val="sr-Latn-CS"/>
              </w:rPr>
              <w:t xml:space="preserve"> </w:t>
            </w:r>
            <w:r w:rsidRPr="00C45032">
              <w:t>reforme</w:t>
            </w:r>
            <w:r w:rsidRPr="00C45032">
              <w:rPr>
                <w:lang w:val="sr-Latn-CS"/>
              </w:rPr>
              <w:t xml:space="preserve"> </w:t>
            </w:r>
            <w:r w:rsidRPr="00C45032">
              <w:t>i</w:t>
            </w:r>
            <w:r w:rsidRPr="00C45032">
              <w:rPr>
                <w:lang w:val="sr-Latn-CS"/>
              </w:rPr>
              <w:t xml:space="preserve"> </w:t>
            </w:r>
            <w:r w:rsidRPr="00C45032">
              <w:t>rast</w:t>
            </w:r>
          </w:p>
        </w:tc>
        <w:tc>
          <w:tcPr>
            <w:tcW w:w="40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9A0736A" w14:textId="77777777" w:rsidR="00737936" w:rsidRPr="00C45032" w:rsidRDefault="00737936" w:rsidP="00ED4DC8">
            <w:pPr>
              <w:spacing w:before="0" w:after="0"/>
              <w:jc w:val="center"/>
              <w:rPr>
                <w:rFonts w:eastAsia="Calibri" w:cs="Arial"/>
                <w:szCs w:val="24"/>
                <w:lang w:val="sr-Latn-CS"/>
              </w:rPr>
            </w:pPr>
            <w:r w:rsidRPr="00C45032">
              <w:t>2025/I</w:t>
            </w:r>
          </w:p>
        </w:tc>
        <w:tc>
          <w:tcPr>
            <w:tcW w:w="65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B788EF6" w14:textId="77777777" w:rsidR="00737936" w:rsidRPr="00C45032" w:rsidRDefault="00737936" w:rsidP="00ED4DC8">
            <w:pPr>
              <w:spacing w:before="0" w:after="0"/>
              <w:jc w:val="center"/>
              <w:rPr>
                <w:rFonts w:eastAsia="Calibri" w:cs="Arial"/>
                <w:szCs w:val="24"/>
                <w:lang w:val="sr-Latn-CS"/>
              </w:rPr>
            </w:pPr>
            <w:r w:rsidRPr="00C45032">
              <w:t>2025/I</w:t>
            </w:r>
          </w:p>
        </w:tc>
        <w:tc>
          <w:tcPr>
            <w:tcW w:w="68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B114AF5" w14:textId="77777777" w:rsidR="00737936" w:rsidRPr="00C45032" w:rsidRDefault="00737936" w:rsidP="00ED4DC8">
            <w:pPr>
              <w:spacing w:before="0" w:after="0"/>
              <w:jc w:val="center"/>
              <w:rPr>
                <w:rFonts w:eastAsia="Times New Roman" w:cs="Arial"/>
                <w:bCs/>
                <w:sz w:val="20"/>
                <w:szCs w:val="20"/>
                <w:lang w:val="sr-Latn-CS"/>
              </w:rPr>
            </w:pPr>
            <w:r w:rsidRPr="00C45032">
              <w:rPr>
                <w:sz w:val="20"/>
                <w:szCs w:val="20"/>
              </w:rPr>
              <w:t>32024R1449 [P]</w:t>
            </w:r>
          </w:p>
        </w:tc>
        <w:tc>
          <w:tcPr>
            <w:tcW w:w="49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1757FCE" w14:textId="77777777" w:rsidR="00737936" w:rsidRPr="00C45032" w:rsidRDefault="00737936" w:rsidP="00ED4DC8">
            <w:pPr>
              <w:spacing w:before="0" w:after="0"/>
              <w:jc w:val="left"/>
              <w:rPr>
                <w:rFonts w:eastAsia="Calibri" w:cs="Arial"/>
                <w:szCs w:val="24"/>
                <w:lang w:val="sr-Latn-CS"/>
              </w:rPr>
            </w:pPr>
          </w:p>
        </w:tc>
      </w:tr>
      <w:tr w:rsidR="00737936" w:rsidRPr="00C45032" w:rsidDel="005645EC" w14:paraId="372CE4AE" w14:textId="77777777" w:rsidTr="00ED4DC8">
        <w:trPr>
          <w:trHeight w:val="530"/>
        </w:trPr>
        <w:tc>
          <w:tcPr>
            <w:tcW w:w="2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D92BFA1" w14:textId="77777777" w:rsidR="00737936" w:rsidRPr="00C45032" w:rsidDel="005645EC" w:rsidRDefault="00737936" w:rsidP="00ED4DC8">
            <w:pPr>
              <w:numPr>
                <w:ilvl w:val="0"/>
                <w:numId w:val="41"/>
              </w:numPr>
              <w:spacing w:before="0" w:after="0"/>
              <w:jc w:val="left"/>
              <w:rPr>
                <w:rFonts w:eastAsia="Calibri" w:cs="Arial"/>
                <w:szCs w:val="24"/>
                <w:lang w:val="sr-Latn-CS"/>
              </w:rPr>
            </w:pPr>
          </w:p>
        </w:tc>
        <w:tc>
          <w:tcPr>
            <w:tcW w:w="39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1CE4CC4" w14:textId="77777777" w:rsidR="00737936" w:rsidRPr="00C45032" w:rsidRDefault="00737936" w:rsidP="00ED4DC8">
            <w:pPr>
              <w:spacing w:before="0" w:after="0"/>
              <w:jc w:val="center"/>
            </w:pPr>
            <w:r w:rsidRPr="00C45032">
              <w:t>MF</w:t>
            </w:r>
          </w:p>
        </w:tc>
        <w:tc>
          <w:tcPr>
            <w:tcW w:w="208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263EDC4" w14:textId="77777777" w:rsidR="00737936" w:rsidRPr="00C45032" w:rsidRDefault="00737936" w:rsidP="00ED4DC8">
            <w:pPr>
              <w:spacing w:before="0" w:after="0"/>
              <w:ind w:left="62" w:right="91"/>
            </w:pPr>
            <w:r w:rsidRPr="00C45032">
              <w:t>Uredba o izmjenama i dopunama Uredbe o bližem načinu sprovođenja carinskih postupaka i carinskih formalnosti</w:t>
            </w:r>
          </w:p>
        </w:tc>
        <w:tc>
          <w:tcPr>
            <w:tcW w:w="40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EA56DFD" w14:textId="77777777" w:rsidR="00737936" w:rsidRPr="00C45032" w:rsidRDefault="00737936" w:rsidP="00ED4DC8">
            <w:pPr>
              <w:spacing w:before="0" w:after="0"/>
              <w:jc w:val="center"/>
            </w:pPr>
            <w:r w:rsidRPr="00C45032">
              <w:t>2025/I</w:t>
            </w:r>
          </w:p>
        </w:tc>
        <w:tc>
          <w:tcPr>
            <w:tcW w:w="65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B79716E" w14:textId="77777777" w:rsidR="00737936" w:rsidRPr="00C45032" w:rsidRDefault="00737936" w:rsidP="00ED4DC8">
            <w:pPr>
              <w:spacing w:before="0" w:after="0"/>
              <w:jc w:val="center"/>
            </w:pPr>
            <w:r w:rsidRPr="00C45032">
              <w:t>2025/II</w:t>
            </w:r>
          </w:p>
        </w:tc>
        <w:tc>
          <w:tcPr>
            <w:tcW w:w="68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D015FCD" w14:textId="77777777" w:rsidR="00737936" w:rsidRPr="00C45032" w:rsidRDefault="00737936" w:rsidP="00ED4DC8">
            <w:pPr>
              <w:spacing w:before="0" w:after="0" w:line="240" w:lineRule="auto"/>
              <w:jc w:val="center"/>
              <w:rPr>
                <w:rFonts w:eastAsia="Times New Roman" w:cs="Arial"/>
                <w:bCs/>
                <w:sz w:val="20"/>
                <w:szCs w:val="20"/>
              </w:rPr>
            </w:pPr>
            <w:r w:rsidRPr="00C45032">
              <w:rPr>
                <w:rFonts w:eastAsia="Times New Roman" w:cs="Arial"/>
                <w:bCs/>
                <w:sz w:val="20"/>
                <w:szCs w:val="20"/>
              </w:rPr>
              <w:t>32021R1934 [P]</w:t>
            </w:r>
          </w:p>
          <w:p w14:paraId="68C52951" w14:textId="77777777" w:rsidR="00737936" w:rsidRPr="00C45032" w:rsidRDefault="00737936" w:rsidP="00ED4DC8">
            <w:pPr>
              <w:spacing w:before="0" w:after="0" w:line="240" w:lineRule="auto"/>
              <w:jc w:val="center"/>
              <w:rPr>
                <w:rFonts w:eastAsia="Times New Roman" w:cs="Arial"/>
                <w:bCs/>
                <w:sz w:val="20"/>
                <w:szCs w:val="20"/>
              </w:rPr>
            </w:pPr>
            <w:r w:rsidRPr="00C45032">
              <w:rPr>
                <w:rFonts w:eastAsia="Times New Roman" w:cs="Arial"/>
                <w:bCs/>
                <w:sz w:val="20"/>
                <w:szCs w:val="20"/>
              </w:rPr>
              <w:t>32022R2334 [</w:t>
            </w:r>
            <w:r w:rsidRPr="00C45032">
              <w:rPr>
                <w:rFonts w:cs="Tahoma"/>
                <w:sz w:val="20"/>
                <w:szCs w:val="20"/>
                <w:lang w:val="sr-Latn-BA"/>
              </w:rPr>
              <w:t>D</w:t>
            </w:r>
            <w:r w:rsidRPr="00C45032">
              <w:rPr>
                <w:rFonts w:eastAsia="Times New Roman" w:cs="Arial"/>
                <w:bCs/>
                <w:sz w:val="20"/>
                <w:szCs w:val="20"/>
              </w:rPr>
              <w:t>]</w:t>
            </w:r>
          </w:p>
          <w:p w14:paraId="6ECEED5A" w14:textId="77777777" w:rsidR="00737936" w:rsidRPr="00C45032" w:rsidRDefault="00737936" w:rsidP="00ED4DC8">
            <w:pPr>
              <w:spacing w:before="0" w:after="0" w:line="240" w:lineRule="auto"/>
              <w:jc w:val="center"/>
              <w:rPr>
                <w:rFonts w:eastAsia="Times New Roman" w:cs="Arial"/>
                <w:bCs/>
                <w:sz w:val="20"/>
                <w:szCs w:val="20"/>
              </w:rPr>
            </w:pPr>
            <w:r w:rsidRPr="00C45032">
              <w:rPr>
                <w:rFonts w:eastAsia="Times New Roman" w:cs="Arial"/>
                <w:bCs/>
                <w:sz w:val="20"/>
                <w:szCs w:val="20"/>
              </w:rPr>
              <w:t>32023R0398 [P]</w:t>
            </w:r>
          </w:p>
          <w:p w14:paraId="1374893D" w14:textId="77777777" w:rsidR="00737936" w:rsidRPr="00C45032" w:rsidRDefault="00737936" w:rsidP="00ED4DC8">
            <w:pPr>
              <w:spacing w:before="0" w:after="0"/>
              <w:jc w:val="center"/>
              <w:rPr>
                <w:sz w:val="20"/>
                <w:szCs w:val="20"/>
              </w:rPr>
            </w:pPr>
            <w:r w:rsidRPr="00C45032">
              <w:rPr>
                <w:sz w:val="20"/>
                <w:szCs w:val="20"/>
                <w:shd w:val="clear" w:color="auto" w:fill="FFFFFF"/>
              </w:rPr>
              <w:t xml:space="preserve">32024R0635 </w:t>
            </w:r>
            <w:r w:rsidRPr="00C45032">
              <w:rPr>
                <w:rFonts w:eastAsia="Times New Roman" w:cs="Arial"/>
                <w:bCs/>
                <w:sz w:val="20"/>
                <w:szCs w:val="20"/>
              </w:rPr>
              <w:t>[P]</w:t>
            </w:r>
            <w:r w:rsidRPr="00C45032">
              <w:rPr>
                <w:sz w:val="20"/>
                <w:szCs w:val="20"/>
              </w:rPr>
              <w:t xml:space="preserve">                       </w:t>
            </w:r>
            <w:r w:rsidRPr="00C45032">
              <w:rPr>
                <w:sz w:val="20"/>
                <w:szCs w:val="20"/>
                <w:shd w:val="clear" w:color="auto" w:fill="FFFFFF"/>
              </w:rPr>
              <w:t xml:space="preserve">32024R0634 </w:t>
            </w:r>
            <w:r w:rsidRPr="00C45032">
              <w:rPr>
                <w:rFonts w:eastAsia="Times New Roman" w:cs="Arial"/>
                <w:bCs/>
                <w:sz w:val="20"/>
                <w:szCs w:val="20"/>
              </w:rPr>
              <w:t>[P]</w:t>
            </w:r>
          </w:p>
        </w:tc>
        <w:tc>
          <w:tcPr>
            <w:tcW w:w="49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8C1A03B" w14:textId="77777777" w:rsidR="00737936" w:rsidRPr="00C45032" w:rsidRDefault="00737936" w:rsidP="00ED4DC8">
            <w:pPr>
              <w:spacing w:before="0" w:after="0"/>
              <w:jc w:val="left"/>
              <w:rPr>
                <w:rFonts w:eastAsia="Calibri" w:cs="Arial"/>
                <w:szCs w:val="24"/>
                <w:lang w:val="sr-Latn-CS"/>
              </w:rPr>
            </w:pPr>
          </w:p>
        </w:tc>
      </w:tr>
      <w:tr w:rsidR="00737936" w:rsidRPr="00C45032" w:rsidDel="005645EC" w14:paraId="3BDDBE95" w14:textId="77777777" w:rsidTr="00ED4DC8">
        <w:trPr>
          <w:trHeight w:val="530"/>
        </w:trPr>
        <w:tc>
          <w:tcPr>
            <w:tcW w:w="2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04DBAC1" w14:textId="77777777" w:rsidR="00737936" w:rsidRPr="00C45032" w:rsidDel="005645EC" w:rsidRDefault="00737936" w:rsidP="00ED4DC8">
            <w:pPr>
              <w:numPr>
                <w:ilvl w:val="0"/>
                <w:numId w:val="41"/>
              </w:numPr>
              <w:spacing w:before="0" w:after="0"/>
              <w:jc w:val="left"/>
              <w:rPr>
                <w:rFonts w:eastAsia="Calibri" w:cs="Arial"/>
                <w:szCs w:val="24"/>
                <w:lang w:val="sr-Latn-CS"/>
              </w:rPr>
            </w:pPr>
          </w:p>
        </w:tc>
        <w:tc>
          <w:tcPr>
            <w:tcW w:w="39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1026C42" w14:textId="77777777" w:rsidR="00737936" w:rsidRPr="00C45032" w:rsidRDefault="00737936" w:rsidP="00ED4DC8">
            <w:pPr>
              <w:spacing w:before="0" w:after="0"/>
              <w:jc w:val="center"/>
            </w:pPr>
            <w:r w:rsidRPr="00C45032">
              <w:t>MEORRS</w:t>
            </w:r>
          </w:p>
        </w:tc>
        <w:tc>
          <w:tcPr>
            <w:tcW w:w="208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4FFFA43" w14:textId="77777777" w:rsidR="00737936" w:rsidRPr="00C45032" w:rsidRDefault="00737936" w:rsidP="00ED4DC8">
            <w:pPr>
              <w:spacing w:before="0" w:after="0"/>
              <w:ind w:left="62" w:right="91"/>
            </w:pPr>
            <w:r w:rsidRPr="00C45032">
              <w:t xml:space="preserve">Pravilnik o izmjenama i dopunama Pravilnika o bližem sadržaju prethodnog obavještavanja za izvoz hemikalija   </w:t>
            </w:r>
          </w:p>
        </w:tc>
        <w:tc>
          <w:tcPr>
            <w:tcW w:w="40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B30D7D2" w14:textId="77777777" w:rsidR="00737936" w:rsidRPr="00C45032" w:rsidRDefault="00737936" w:rsidP="00ED4DC8">
            <w:pPr>
              <w:spacing w:before="0" w:after="0"/>
              <w:jc w:val="center"/>
            </w:pPr>
            <w:r w:rsidRPr="00C45032">
              <w:t xml:space="preserve">2025/II </w:t>
            </w:r>
          </w:p>
        </w:tc>
        <w:tc>
          <w:tcPr>
            <w:tcW w:w="65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BD47A51" w14:textId="77777777" w:rsidR="00737936" w:rsidRPr="00C45032" w:rsidRDefault="00737936" w:rsidP="00ED4DC8">
            <w:pPr>
              <w:spacing w:before="0" w:after="0"/>
              <w:jc w:val="center"/>
            </w:pPr>
            <w:r w:rsidRPr="00C45032">
              <w:t>2025/II</w:t>
            </w:r>
          </w:p>
        </w:tc>
        <w:tc>
          <w:tcPr>
            <w:tcW w:w="68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16545E7" w14:textId="77777777" w:rsidR="00737936" w:rsidRPr="00C45032" w:rsidRDefault="00737936" w:rsidP="00ED4DC8">
            <w:pPr>
              <w:spacing w:before="0" w:after="0" w:line="240" w:lineRule="auto"/>
              <w:jc w:val="center"/>
              <w:rPr>
                <w:rFonts w:eastAsia="Times New Roman" w:cs="Arial"/>
                <w:sz w:val="20"/>
                <w:szCs w:val="20"/>
              </w:rPr>
            </w:pPr>
            <w:r w:rsidRPr="00C45032">
              <w:rPr>
                <w:rFonts w:eastAsia="Times New Roman" w:cs="Arial"/>
                <w:sz w:val="20"/>
                <w:szCs w:val="20"/>
              </w:rPr>
              <w:t>32022R0643 [P]</w:t>
            </w:r>
          </w:p>
          <w:p w14:paraId="7537658A" w14:textId="77777777" w:rsidR="00737936" w:rsidRPr="00C45032" w:rsidRDefault="00737936" w:rsidP="00ED4DC8">
            <w:pPr>
              <w:spacing w:before="0" w:after="0" w:line="240" w:lineRule="auto"/>
              <w:jc w:val="center"/>
              <w:rPr>
                <w:rFonts w:eastAsia="Times New Roman" w:cs="Arial"/>
                <w:bCs/>
                <w:sz w:val="20"/>
                <w:szCs w:val="20"/>
              </w:rPr>
            </w:pPr>
            <w:r w:rsidRPr="00C45032">
              <w:rPr>
                <w:rFonts w:eastAsia="Times New Roman" w:cs="Arial"/>
                <w:sz w:val="20"/>
                <w:szCs w:val="20"/>
              </w:rPr>
              <w:t>32023R1656 [P]</w:t>
            </w:r>
          </w:p>
        </w:tc>
        <w:tc>
          <w:tcPr>
            <w:tcW w:w="49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93F48EE" w14:textId="77777777" w:rsidR="00737936" w:rsidRPr="00C45032" w:rsidRDefault="00737936" w:rsidP="00ED4DC8">
            <w:pPr>
              <w:spacing w:before="0" w:after="0"/>
              <w:jc w:val="left"/>
              <w:rPr>
                <w:rFonts w:eastAsia="Calibri" w:cs="Arial"/>
                <w:szCs w:val="24"/>
                <w:lang w:val="sr-Latn-CS"/>
              </w:rPr>
            </w:pPr>
          </w:p>
        </w:tc>
      </w:tr>
      <w:tr w:rsidR="00737936" w:rsidRPr="00C45032" w:rsidDel="005645EC" w14:paraId="13716FBA" w14:textId="77777777" w:rsidTr="00FC5C50">
        <w:trPr>
          <w:trHeight w:val="260"/>
        </w:trPr>
        <w:tc>
          <w:tcPr>
            <w:tcW w:w="2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4E53817" w14:textId="77777777" w:rsidR="00737936" w:rsidRPr="00C45032" w:rsidDel="005645EC" w:rsidRDefault="00737936" w:rsidP="00ED4DC8">
            <w:pPr>
              <w:numPr>
                <w:ilvl w:val="0"/>
                <w:numId w:val="41"/>
              </w:numPr>
              <w:spacing w:before="0" w:after="0"/>
              <w:jc w:val="left"/>
              <w:rPr>
                <w:rFonts w:eastAsia="Calibri" w:cs="Arial"/>
                <w:szCs w:val="24"/>
                <w:lang w:val="sr-Latn-CS"/>
              </w:rPr>
            </w:pPr>
          </w:p>
        </w:tc>
        <w:tc>
          <w:tcPr>
            <w:tcW w:w="39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8A59BA8" w14:textId="77777777" w:rsidR="00737936" w:rsidRPr="00C45032" w:rsidRDefault="00737936" w:rsidP="00ED4DC8">
            <w:pPr>
              <w:spacing w:before="0" w:after="0"/>
              <w:jc w:val="center"/>
            </w:pPr>
            <w:r w:rsidRPr="00C45032">
              <w:t>MEORRS</w:t>
            </w:r>
          </w:p>
        </w:tc>
        <w:tc>
          <w:tcPr>
            <w:tcW w:w="208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4513294" w14:textId="77777777" w:rsidR="00737936" w:rsidRPr="00C45032" w:rsidRDefault="00737936" w:rsidP="00ED4DC8">
            <w:pPr>
              <w:spacing w:before="0" w:after="0"/>
              <w:ind w:left="62" w:right="91"/>
            </w:pPr>
            <w:r w:rsidRPr="00C45032">
              <w:t>Lista zaštićenih divljih vrsta biljaka, životinja i gljiva</w:t>
            </w:r>
          </w:p>
        </w:tc>
        <w:tc>
          <w:tcPr>
            <w:tcW w:w="40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A0E3A98" w14:textId="77777777" w:rsidR="00737936" w:rsidRPr="00C45032" w:rsidRDefault="00737936" w:rsidP="00ED4DC8">
            <w:pPr>
              <w:spacing w:before="0" w:after="0"/>
              <w:jc w:val="center"/>
            </w:pPr>
            <w:r w:rsidRPr="00C45032">
              <w:t>2025/II</w:t>
            </w:r>
          </w:p>
        </w:tc>
        <w:tc>
          <w:tcPr>
            <w:tcW w:w="65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EEAC989" w14:textId="77777777" w:rsidR="00737936" w:rsidRPr="00C45032" w:rsidRDefault="00737936" w:rsidP="00ED4DC8">
            <w:pPr>
              <w:spacing w:before="0" w:after="0"/>
              <w:jc w:val="center"/>
            </w:pPr>
            <w:r w:rsidRPr="00C45032">
              <w:t>2025/IV</w:t>
            </w:r>
          </w:p>
        </w:tc>
        <w:tc>
          <w:tcPr>
            <w:tcW w:w="68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0427153" w14:textId="77777777" w:rsidR="00737936" w:rsidRPr="00C45032" w:rsidRDefault="00737936" w:rsidP="00ED4DC8">
            <w:pPr>
              <w:spacing w:before="0" w:after="0" w:line="240" w:lineRule="auto"/>
              <w:jc w:val="center"/>
              <w:rPr>
                <w:rFonts w:eastAsia="Times New Roman" w:cs="Arial"/>
                <w:sz w:val="20"/>
                <w:szCs w:val="20"/>
              </w:rPr>
            </w:pPr>
            <w:r w:rsidRPr="00C45032">
              <w:rPr>
                <w:sz w:val="20"/>
                <w:szCs w:val="20"/>
              </w:rPr>
              <w:t>32024D0630 [D]</w:t>
            </w:r>
          </w:p>
        </w:tc>
        <w:tc>
          <w:tcPr>
            <w:tcW w:w="49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0024DDA" w14:textId="77777777" w:rsidR="00737936" w:rsidRPr="00C45032" w:rsidRDefault="00737936" w:rsidP="00ED4DC8">
            <w:pPr>
              <w:spacing w:before="0" w:after="0"/>
              <w:jc w:val="left"/>
              <w:rPr>
                <w:rFonts w:eastAsia="Calibri" w:cs="Arial"/>
                <w:szCs w:val="24"/>
                <w:lang w:val="sr-Latn-CS"/>
              </w:rPr>
            </w:pPr>
            <w:r w:rsidRPr="00C45032">
              <w:t xml:space="preserve">Konvencija o zaštiti migratornih vrsta divljih </w:t>
            </w:r>
            <w:r w:rsidRPr="00C45032">
              <w:lastRenderedPageBreak/>
              <w:t>životinja</w:t>
            </w:r>
          </w:p>
        </w:tc>
      </w:tr>
      <w:tr w:rsidR="00737936" w:rsidRPr="00C45032" w:rsidDel="005645EC" w14:paraId="36B6CE2D" w14:textId="77777777" w:rsidTr="00ED4DC8">
        <w:trPr>
          <w:trHeight w:val="530"/>
        </w:trPr>
        <w:tc>
          <w:tcPr>
            <w:tcW w:w="2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1D7E9A6" w14:textId="77777777" w:rsidR="00737936" w:rsidRPr="00C45032" w:rsidDel="005645EC" w:rsidRDefault="00737936" w:rsidP="00ED4DC8">
            <w:pPr>
              <w:numPr>
                <w:ilvl w:val="0"/>
                <w:numId w:val="41"/>
              </w:numPr>
              <w:spacing w:before="0" w:after="0"/>
              <w:jc w:val="left"/>
              <w:rPr>
                <w:rFonts w:eastAsia="Calibri" w:cs="Arial"/>
                <w:szCs w:val="24"/>
                <w:lang w:val="sr-Latn-CS"/>
              </w:rPr>
            </w:pPr>
          </w:p>
        </w:tc>
        <w:tc>
          <w:tcPr>
            <w:tcW w:w="39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32B25D3" w14:textId="77777777" w:rsidR="00737936" w:rsidRPr="00C45032" w:rsidRDefault="00737936" w:rsidP="00ED4DC8">
            <w:pPr>
              <w:spacing w:before="0" w:after="0" w:line="240" w:lineRule="auto"/>
              <w:jc w:val="center"/>
              <w:rPr>
                <w:rFonts w:cs="Arial"/>
              </w:rPr>
            </w:pPr>
            <w:r w:rsidRPr="00C45032">
              <w:rPr>
                <w:rFonts w:cs="Arial"/>
              </w:rPr>
              <w:t>MF</w:t>
            </w:r>
          </w:p>
          <w:p w14:paraId="3956E30D" w14:textId="77777777" w:rsidR="00737936" w:rsidRPr="00C45032" w:rsidRDefault="00737936" w:rsidP="00ED4DC8">
            <w:pPr>
              <w:spacing w:after="0" w:line="240" w:lineRule="auto"/>
              <w:rPr>
                <w:rFonts w:cs="Arial"/>
              </w:rPr>
            </w:pPr>
          </w:p>
          <w:p w14:paraId="55513A92" w14:textId="77777777" w:rsidR="00737936" w:rsidRPr="00C45032" w:rsidRDefault="00737936" w:rsidP="00ED4DC8">
            <w:pPr>
              <w:spacing w:before="0" w:after="0"/>
              <w:jc w:val="center"/>
            </w:pPr>
          </w:p>
        </w:tc>
        <w:tc>
          <w:tcPr>
            <w:tcW w:w="208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840CC81" w14:textId="77777777" w:rsidR="00737936" w:rsidRPr="00C45032" w:rsidRDefault="00737936" w:rsidP="00ED4DC8">
            <w:pPr>
              <w:spacing w:before="0" w:after="0"/>
              <w:ind w:left="62" w:right="91"/>
            </w:pPr>
            <w:r w:rsidRPr="00C45032">
              <w:rPr>
                <w:rFonts w:cs="Arial"/>
                <w:color w:val="000000"/>
                <w:lang w:eastAsia="en-GB"/>
              </w:rPr>
              <w:t xml:space="preserve">Zakon o ratifikaciji Konvencije o zajedničkom tranzitu </w:t>
            </w:r>
          </w:p>
        </w:tc>
        <w:tc>
          <w:tcPr>
            <w:tcW w:w="40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8F2460E" w14:textId="77777777" w:rsidR="00737936" w:rsidRPr="00C45032" w:rsidRDefault="00737936" w:rsidP="00ED4DC8">
            <w:pPr>
              <w:spacing w:before="0" w:after="0"/>
              <w:jc w:val="center"/>
            </w:pPr>
            <w:r w:rsidRPr="00C45032">
              <w:rPr>
                <w:rFonts w:cs="Arial"/>
              </w:rPr>
              <w:t>2025/IV</w:t>
            </w:r>
          </w:p>
        </w:tc>
        <w:tc>
          <w:tcPr>
            <w:tcW w:w="65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1767514" w14:textId="77777777" w:rsidR="00737936" w:rsidRPr="00C45032" w:rsidRDefault="00737936" w:rsidP="00ED4DC8">
            <w:pPr>
              <w:spacing w:before="0" w:after="0"/>
              <w:jc w:val="center"/>
            </w:pPr>
            <w:r w:rsidRPr="00C45032">
              <w:rPr>
                <w:rFonts w:cs="Arial"/>
              </w:rPr>
              <w:t>2026/I</w:t>
            </w:r>
          </w:p>
        </w:tc>
        <w:tc>
          <w:tcPr>
            <w:tcW w:w="68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tcPr>
          <w:tbl>
            <w:tblPr>
              <w:tblW w:w="2059" w:type="dxa"/>
              <w:jc w:val="center"/>
              <w:tblBorders>
                <w:top w:val="nil"/>
                <w:left w:val="nil"/>
                <w:bottom w:val="nil"/>
                <w:right w:val="nil"/>
              </w:tblBorders>
              <w:tblLayout w:type="fixed"/>
              <w:tblLook w:val="0000" w:firstRow="0" w:lastRow="0" w:firstColumn="0" w:lastColumn="0" w:noHBand="0" w:noVBand="0"/>
            </w:tblPr>
            <w:tblGrid>
              <w:gridCol w:w="2059"/>
            </w:tblGrid>
            <w:tr w:rsidR="00737936" w:rsidRPr="00C45032" w14:paraId="26F71ACA" w14:textId="77777777" w:rsidTr="00ED4DC8">
              <w:trPr>
                <w:trHeight w:val="412"/>
                <w:jc w:val="center"/>
              </w:trPr>
              <w:tc>
                <w:tcPr>
                  <w:tcW w:w="2059" w:type="dxa"/>
                </w:tcPr>
                <w:p w14:paraId="187672FC" w14:textId="77777777" w:rsidR="00737936" w:rsidRPr="00C45032" w:rsidRDefault="00737936" w:rsidP="00ED4DC8">
                  <w:pPr>
                    <w:autoSpaceDE w:val="0"/>
                    <w:autoSpaceDN w:val="0"/>
                    <w:adjustRightInd w:val="0"/>
                    <w:spacing w:before="0" w:after="0" w:line="240" w:lineRule="auto"/>
                    <w:ind w:left="-118" w:right="-141"/>
                    <w:jc w:val="center"/>
                    <w:rPr>
                      <w:rFonts w:cs="Arial"/>
                      <w:color w:val="000000"/>
                      <w:sz w:val="20"/>
                      <w:szCs w:val="20"/>
                      <w:lang w:eastAsia="en-GB"/>
                    </w:rPr>
                  </w:pPr>
                  <w:r w:rsidRPr="00C45032">
                    <w:rPr>
                      <w:rFonts w:cs="Arial"/>
                      <w:color w:val="000000"/>
                      <w:sz w:val="20"/>
                      <w:szCs w:val="20"/>
                      <w:lang w:eastAsia="en-GB"/>
                    </w:rPr>
                    <w:t>21992D1231(01) [P]</w:t>
                  </w:r>
                </w:p>
                <w:p w14:paraId="1325E48C"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21994D0115(02) [P]</w:t>
                  </w:r>
                </w:p>
                <w:p w14:paraId="2FBD8EC6"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21994D1231(19) [P]</w:t>
                  </w:r>
                </w:p>
                <w:p w14:paraId="161B1973"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21994D1231(21) [P]</w:t>
                  </w:r>
                </w:p>
                <w:p w14:paraId="28AC0A40"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21996D0514(02) [P]</w:t>
                  </w:r>
                </w:p>
                <w:p w14:paraId="6B11F8F0"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21997D0214(01) [P]</w:t>
                  </w:r>
                </w:p>
                <w:p w14:paraId="2B87F82A"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21997D0214(02) [P]</w:t>
                  </w:r>
                </w:p>
                <w:p w14:paraId="1A48292B"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21997D0829(02) [P]</w:t>
                  </w:r>
                </w:p>
                <w:p w14:paraId="5D601C27"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22001D0112(02) [P]</w:t>
                  </w:r>
                </w:p>
                <w:p w14:paraId="4B24F396"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22003D0004 [P]</w:t>
                  </w:r>
                </w:p>
                <w:p w14:paraId="63A19F27"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22005D0558 [P]</w:t>
                  </w:r>
                </w:p>
                <w:p w14:paraId="4A6376F4"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22005D0559 [P]</w:t>
                  </w:r>
                </w:p>
                <w:p w14:paraId="64D75C09"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22005D0560 [P]</w:t>
                  </w:r>
                </w:p>
                <w:p w14:paraId="34F2A69A"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22005D0632 [P]</w:t>
                  </w:r>
                </w:p>
                <w:p w14:paraId="5BEE39E9"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22005D0882 [P]</w:t>
                  </w:r>
                </w:p>
                <w:p w14:paraId="5D3082EC"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22008D0786 [P]</w:t>
                  </w:r>
                </w:p>
                <w:p w14:paraId="291B8B6D"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22009D0606 [P]</w:t>
                  </w:r>
                </w:p>
                <w:p w14:paraId="20C09976"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22013D0510 [P]</w:t>
                  </w:r>
                </w:p>
                <w:p w14:paraId="17CBF493"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22013D0675 [P]</w:t>
                  </w:r>
                </w:p>
                <w:p w14:paraId="0672616E"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22015D1069 [P]</w:t>
                  </w:r>
                </w:p>
                <w:p w14:paraId="6D106B03"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22015D2467 [P]</w:t>
                  </w:r>
                </w:p>
                <w:p w14:paraId="29E638D1"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22016D0858 [P]</w:t>
                  </w:r>
                </w:p>
                <w:p w14:paraId="001E84F8"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22018D0029 [P]</w:t>
                  </w:r>
                </w:p>
                <w:p w14:paraId="2DDFC5CF"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22020D0487[P]</w:t>
                  </w:r>
                </w:p>
                <w:p w14:paraId="7CB45403"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eastAsia="Times New Roman" w:cs="Arial"/>
                      <w:bCs/>
                      <w:color w:val="000000"/>
                      <w:sz w:val="20"/>
                      <w:szCs w:val="20"/>
                    </w:rPr>
                    <w:t xml:space="preserve">22021D1115 </w:t>
                  </w:r>
                  <w:r w:rsidRPr="00C45032">
                    <w:rPr>
                      <w:rFonts w:cs="Arial"/>
                      <w:color w:val="000000"/>
                      <w:sz w:val="20"/>
                      <w:szCs w:val="20"/>
                      <w:lang w:eastAsia="en-GB"/>
                    </w:rPr>
                    <w:t>[P]</w:t>
                  </w:r>
                </w:p>
                <w:p w14:paraId="2D08000F" w14:textId="77777777" w:rsidR="00737936" w:rsidRPr="00C45032" w:rsidRDefault="00737936" w:rsidP="00ED4DC8">
                  <w:pPr>
                    <w:autoSpaceDE w:val="0"/>
                    <w:autoSpaceDN w:val="0"/>
                    <w:adjustRightInd w:val="0"/>
                    <w:spacing w:before="0" w:after="0" w:line="240" w:lineRule="auto"/>
                    <w:ind w:left="-84" w:right="-141"/>
                    <w:jc w:val="center"/>
                    <w:rPr>
                      <w:rFonts w:cs="Arial"/>
                      <w:color w:val="000000"/>
                      <w:sz w:val="20"/>
                      <w:szCs w:val="20"/>
                      <w:lang w:eastAsia="en-GB"/>
                    </w:rPr>
                  </w:pPr>
                  <w:r w:rsidRPr="00C45032">
                    <w:rPr>
                      <w:rFonts w:cs="Arial"/>
                      <w:color w:val="000000"/>
                      <w:sz w:val="20"/>
                      <w:szCs w:val="20"/>
                      <w:lang w:eastAsia="en-GB"/>
                    </w:rPr>
                    <w:t>20022D1669 [P]</w:t>
                  </w:r>
                </w:p>
              </w:tc>
            </w:tr>
          </w:tbl>
          <w:p w14:paraId="70CB7AF7" w14:textId="77777777" w:rsidR="00737936" w:rsidRPr="00C45032" w:rsidRDefault="00737936" w:rsidP="00ED4DC8">
            <w:pPr>
              <w:spacing w:before="0" w:after="0" w:line="240" w:lineRule="auto"/>
              <w:jc w:val="center"/>
              <w:rPr>
                <w:sz w:val="20"/>
                <w:szCs w:val="20"/>
              </w:rPr>
            </w:pPr>
          </w:p>
        </w:tc>
        <w:tc>
          <w:tcPr>
            <w:tcW w:w="49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9394FCA" w14:textId="77777777" w:rsidR="00737936" w:rsidRPr="00C45032" w:rsidRDefault="00737936" w:rsidP="00ED4DC8">
            <w:pPr>
              <w:spacing w:before="0" w:after="0"/>
              <w:jc w:val="left"/>
              <w:rPr>
                <w:rFonts w:eastAsia="Calibri" w:cs="Arial"/>
                <w:szCs w:val="24"/>
                <w:lang w:val="sr-Latn-CS"/>
              </w:rPr>
            </w:pPr>
          </w:p>
        </w:tc>
      </w:tr>
      <w:tr w:rsidR="00737936" w:rsidRPr="00C45032" w:rsidDel="005645EC" w14:paraId="022B9822" w14:textId="77777777" w:rsidTr="00ED4DC8">
        <w:trPr>
          <w:trHeight w:val="530"/>
        </w:trPr>
        <w:tc>
          <w:tcPr>
            <w:tcW w:w="2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E106D5D" w14:textId="77777777" w:rsidR="00737936" w:rsidRPr="00C45032" w:rsidDel="005645EC" w:rsidRDefault="00737936" w:rsidP="00ED4DC8">
            <w:pPr>
              <w:pStyle w:val="ListParagraph"/>
              <w:numPr>
                <w:ilvl w:val="0"/>
                <w:numId w:val="41"/>
              </w:numPr>
              <w:spacing w:before="0" w:after="0"/>
              <w:jc w:val="left"/>
              <w:rPr>
                <w:rFonts w:eastAsia="Calibri" w:cs="Arial"/>
                <w:szCs w:val="24"/>
                <w:lang w:val="sr-Latn-CS"/>
              </w:rPr>
            </w:pPr>
          </w:p>
        </w:tc>
        <w:tc>
          <w:tcPr>
            <w:tcW w:w="39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7405A87" w14:textId="77777777" w:rsidR="00737936" w:rsidRPr="00C45032" w:rsidRDefault="00737936" w:rsidP="00ED4DC8">
            <w:pPr>
              <w:spacing w:before="0" w:after="0"/>
              <w:jc w:val="center"/>
            </w:pPr>
            <w:r w:rsidRPr="00C45032">
              <w:rPr>
                <w:rFonts w:cs="Arial"/>
              </w:rPr>
              <w:t>MF</w:t>
            </w:r>
          </w:p>
        </w:tc>
        <w:tc>
          <w:tcPr>
            <w:tcW w:w="208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ADDF3C3" w14:textId="77777777" w:rsidR="00737936" w:rsidRPr="00C45032" w:rsidRDefault="00737936" w:rsidP="00ED4DC8">
            <w:pPr>
              <w:spacing w:before="0" w:after="0"/>
              <w:ind w:left="62" w:right="91"/>
            </w:pPr>
            <w:r w:rsidRPr="00C45032">
              <w:rPr>
                <w:rFonts w:cs="Arial"/>
              </w:rPr>
              <w:t>Uredba o carinskoj tarifi za 2026. godinu</w:t>
            </w:r>
          </w:p>
        </w:tc>
        <w:tc>
          <w:tcPr>
            <w:tcW w:w="40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FDD7075" w14:textId="77777777" w:rsidR="00737936" w:rsidRPr="00C45032" w:rsidRDefault="00737936" w:rsidP="00ED4DC8">
            <w:pPr>
              <w:spacing w:before="0" w:after="0"/>
              <w:jc w:val="center"/>
            </w:pPr>
            <w:r w:rsidRPr="00C45032">
              <w:rPr>
                <w:rFonts w:cs="Arial"/>
              </w:rPr>
              <w:t>2025/IV</w:t>
            </w:r>
          </w:p>
        </w:tc>
        <w:tc>
          <w:tcPr>
            <w:tcW w:w="65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D3012A4" w14:textId="77777777" w:rsidR="00737936" w:rsidRPr="00C45032" w:rsidRDefault="00737936" w:rsidP="00ED4DC8">
            <w:pPr>
              <w:spacing w:before="0" w:after="0"/>
              <w:jc w:val="center"/>
            </w:pPr>
            <w:r w:rsidRPr="00C45032">
              <w:rPr>
                <w:rFonts w:cs="Arial"/>
              </w:rPr>
              <w:t>2026/I</w:t>
            </w:r>
          </w:p>
        </w:tc>
        <w:tc>
          <w:tcPr>
            <w:tcW w:w="68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8480B20" w14:textId="77777777" w:rsidR="00737936" w:rsidRPr="00C45032" w:rsidRDefault="00737936" w:rsidP="00ED4DC8">
            <w:pPr>
              <w:shd w:val="clear" w:color="auto" w:fill="FFFFFF"/>
              <w:spacing w:before="0" w:after="0"/>
              <w:jc w:val="center"/>
              <w:rPr>
                <w:sz w:val="20"/>
                <w:szCs w:val="20"/>
              </w:rPr>
            </w:pPr>
            <w:r w:rsidRPr="00C45032">
              <w:rPr>
                <w:rFonts w:cs="Arial"/>
                <w:sz w:val="20"/>
                <w:szCs w:val="20"/>
              </w:rPr>
              <w:t>31987R2658 [P]</w:t>
            </w:r>
            <w:r w:rsidRPr="00C45032">
              <w:rPr>
                <w:rFonts w:cs="Arial"/>
                <w:sz w:val="20"/>
                <w:szCs w:val="20"/>
                <w:vertAlign w:val="superscript"/>
              </w:rPr>
              <w:t xml:space="preserve"> </w:t>
            </w:r>
            <w:r w:rsidRPr="00C45032">
              <w:rPr>
                <w:rFonts w:cs="Arial"/>
                <w:sz w:val="20"/>
                <w:szCs w:val="20"/>
                <w:vertAlign w:val="superscript"/>
              </w:rPr>
              <w:footnoteReference w:id="27"/>
            </w:r>
          </w:p>
        </w:tc>
        <w:tc>
          <w:tcPr>
            <w:tcW w:w="49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EDF9388" w14:textId="77777777" w:rsidR="00737936" w:rsidRPr="00C45032" w:rsidRDefault="00737936" w:rsidP="00ED4DC8">
            <w:pPr>
              <w:spacing w:before="0" w:after="0"/>
              <w:jc w:val="left"/>
              <w:rPr>
                <w:rFonts w:cs="Calibri"/>
                <w:color w:val="212121"/>
                <w:shd w:val="clear" w:color="auto" w:fill="FFFFFF"/>
              </w:rPr>
            </w:pPr>
          </w:p>
        </w:tc>
      </w:tr>
      <w:tr w:rsidR="00737936" w:rsidRPr="00C45032" w:rsidDel="005645EC" w14:paraId="05B090AE" w14:textId="77777777" w:rsidTr="00ED4DC8">
        <w:trPr>
          <w:trHeight w:val="530"/>
        </w:trPr>
        <w:tc>
          <w:tcPr>
            <w:tcW w:w="2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D780E04" w14:textId="77777777" w:rsidR="00737936" w:rsidRPr="00C45032" w:rsidDel="005645EC" w:rsidRDefault="00737936" w:rsidP="00ED4DC8">
            <w:pPr>
              <w:pStyle w:val="ListParagraph"/>
              <w:numPr>
                <w:ilvl w:val="0"/>
                <w:numId w:val="41"/>
              </w:numPr>
              <w:spacing w:before="0" w:after="0"/>
              <w:jc w:val="left"/>
              <w:rPr>
                <w:rFonts w:eastAsia="Calibri" w:cs="Arial"/>
                <w:szCs w:val="24"/>
                <w:lang w:val="sr-Latn-CS"/>
              </w:rPr>
            </w:pPr>
          </w:p>
        </w:tc>
        <w:tc>
          <w:tcPr>
            <w:tcW w:w="39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1BE9C1A" w14:textId="77777777" w:rsidR="00737936" w:rsidRPr="00C45032" w:rsidRDefault="00737936" w:rsidP="00ED4DC8">
            <w:pPr>
              <w:spacing w:before="0" w:after="0"/>
              <w:jc w:val="center"/>
              <w:rPr>
                <w:rFonts w:cs="Arial"/>
              </w:rPr>
            </w:pPr>
            <w:r w:rsidRPr="00C45032">
              <w:rPr>
                <w:rFonts w:cs="Arial"/>
              </w:rPr>
              <w:t>MF</w:t>
            </w:r>
          </w:p>
        </w:tc>
        <w:tc>
          <w:tcPr>
            <w:tcW w:w="208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8776A75" w14:textId="77777777" w:rsidR="00737936" w:rsidRPr="00C45032" w:rsidRDefault="00737936" w:rsidP="00ED4DC8">
            <w:pPr>
              <w:spacing w:before="0" w:after="0"/>
              <w:ind w:left="62" w:right="91"/>
              <w:rPr>
                <w:rFonts w:cs="Arial"/>
                <w:lang w:val="sr-Latn-ME"/>
              </w:rPr>
            </w:pPr>
            <w:r w:rsidRPr="00C45032">
              <w:rPr>
                <w:rFonts w:cs="Arial"/>
              </w:rPr>
              <w:t>Uredba o osiguranju izv</w:t>
            </w:r>
            <w:r w:rsidRPr="00C45032">
              <w:rPr>
                <w:rFonts w:cs="Arial"/>
                <w:lang w:val="sr-Latn-ME"/>
              </w:rPr>
              <w:t>oznih kredita od netržišnih rizika</w:t>
            </w:r>
          </w:p>
        </w:tc>
        <w:tc>
          <w:tcPr>
            <w:tcW w:w="40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83C029D" w14:textId="77777777" w:rsidR="00737936" w:rsidRPr="00C45032" w:rsidRDefault="00737936" w:rsidP="00ED4DC8">
            <w:pPr>
              <w:spacing w:before="0" w:after="0"/>
              <w:jc w:val="center"/>
              <w:rPr>
                <w:rFonts w:cs="Arial"/>
              </w:rPr>
            </w:pPr>
            <w:r w:rsidRPr="00C45032">
              <w:rPr>
                <w:rFonts w:cs="Arial"/>
              </w:rPr>
              <w:t>2025/IV</w:t>
            </w:r>
          </w:p>
        </w:tc>
        <w:tc>
          <w:tcPr>
            <w:tcW w:w="65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13D2165" w14:textId="77777777" w:rsidR="00737936" w:rsidRPr="00C45032" w:rsidRDefault="00737936" w:rsidP="00ED4DC8">
            <w:pPr>
              <w:spacing w:before="0" w:after="0"/>
              <w:jc w:val="center"/>
              <w:rPr>
                <w:rFonts w:cs="Arial"/>
              </w:rPr>
            </w:pPr>
            <w:r w:rsidRPr="00C45032">
              <w:rPr>
                <w:rFonts w:cs="Arial"/>
              </w:rPr>
              <w:t>2025/IV</w:t>
            </w:r>
          </w:p>
        </w:tc>
        <w:tc>
          <w:tcPr>
            <w:tcW w:w="68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136E9CB" w14:textId="77777777" w:rsidR="00737936" w:rsidRPr="00C45032" w:rsidRDefault="00737936" w:rsidP="00ED4DC8">
            <w:pPr>
              <w:shd w:val="clear" w:color="auto" w:fill="FFFFFF"/>
              <w:spacing w:before="0" w:after="0"/>
              <w:jc w:val="center"/>
              <w:rPr>
                <w:rFonts w:cs="Arial"/>
                <w:sz w:val="20"/>
                <w:szCs w:val="20"/>
              </w:rPr>
            </w:pPr>
            <w:r w:rsidRPr="00C45032">
              <w:rPr>
                <w:rFonts w:cs="Arial"/>
                <w:sz w:val="20"/>
                <w:szCs w:val="20"/>
              </w:rPr>
              <w:t xml:space="preserve">32011R1233 [P] </w:t>
            </w:r>
          </w:p>
          <w:p w14:paraId="12B4033D" w14:textId="77777777" w:rsidR="00737936" w:rsidRPr="00C45032" w:rsidRDefault="00737936" w:rsidP="00ED4DC8">
            <w:pPr>
              <w:shd w:val="clear" w:color="auto" w:fill="FFFFFF"/>
              <w:spacing w:before="0" w:after="0"/>
              <w:jc w:val="center"/>
              <w:rPr>
                <w:rFonts w:cs="Arial"/>
                <w:sz w:val="20"/>
                <w:szCs w:val="20"/>
              </w:rPr>
            </w:pPr>
            <w:r w:rsidRPr="00C45032">
              <w:rPr>
                <w:rFonts w:cs="Arial"/>
                <w:sz w:val="20"/>
                <w:szCs w:val="20"/>
              </w:rPr>
              <w:t>32018R0179 [D]</w:t>
            </w:r>
            <w:r w:rsidRPr="00C45032">
              <w:rPr>
                <w:rStyle w:val="FootnoteReference"/>
                <w:rFonts w:cs="Arial"/>
                <w:sz w:val="20"/>
                <w:szCs w:val="20"/>
              </w:rPr>
              <w:footnoteReference w:id="28"/>
            </w:r>
          </w:p>
        </w:tc>
        <w:tc>
          <w:tcPr>
            <w:tcW w:w="49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EED039E" w14:textId="77777777" w:rsidR="00737936" w:rsidRPr="00C45032" w:rsidRDefault="00737936" w:rsidP="00ED4DC8">
            <w:pPr>
              <w:spacing w:before="0" w:after="0"/>
              <w:jc w:val="left"/>
              <w:rPr>
                <w:rFonts w:cs="Calibri"/>
                <w:color w:val="212121"/>
                <w:shd w:val="clear" w:color="auto" w:fill="FFFFFF"/>
              </w:rPr>
            </w:pPr>
          </w:p>
        </w:tc>
      </w:tr>
      <w:tr w:rsidR="00737936" w:rsidRPr="00C45032" w:rsidDel="005645EC" w14:paraId="3AC91EC0" w14:textId="77777777" w:rsidTr="00ED4DC8">
        <w:trPr>
          <w:trHeight w:val="530"/>
        </w:trPr>
        <w:tc>
          <w:tcPr>
            <w:tcW w:w="2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1AB133D" w14:textId="77777777" w:rsidR="00737936" w:rsidRPr="00C45032" w:rsidDel="005645EC" w:rsidRDefault="00737936" w:rsidP="00ED4DC8">
            <w:pPr>
              <w:pStyle w:val="ListParagraph"/>
              <w:numPr>
                <w:ilvl w:val="0"/>
                <w:numId w:val="41"/>
              </w:numPr>
              <w:spacing w:before="0" w:after="0"/>
              <w:jc w:val="left"/>
              <w:rPr>
                <w:rFonts w:eastAsia="Calibri" w:cs="Arial"/>
                <w:szCs w:val="24"/>
                <w:lang w:val="sr-Latn-CS"/>
              </w:rPr>
            </w:pPr>
          </w:p>
        </w:tc>
        <w:tc>
          <w:tcPr>
            <w:tcW w:w="39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B0DF58E" w14:textId="77777777" w:rsidR="00737936" w:rsidRPr="00C45032" w:rsidRDefault="00737936" w:rsidP="00ED4DC8">
            <w:pPr>
              <w:spacing w:before="0" w:after="0"/>
              <w:jc w:val="center"/>
              <w:rPr>
                <w:rFonts w:cs="Arial"/>
              </w:rPr>
            </w:pPr>
            <w:r w:rsidRPr="00C45032">
              <w:t>UBHVFP</w:t>
            </w:r>
          </w:p>
        </w:tc>
        <w:tc>
          <w:tcPr>
            <w:tcW w:w="208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1924617" w14:textId="3C05A1C7" w:rsidR="00EF2697" w:rsidRPr="00C45032" w:rsidRDefault="00737936" w:rsidP="00EF2697">
            <w:pPr>
              <w:spacing w:before="0" w:after="0"/>
              <w:ind w:left="62" w:right="91"/>
              <w:rPr>
                <w:rFonts w:cs="Arial"/>
              </w:rPr>
            </w:pPr>
            <w:r w:rsidRPr="00C45032">
              <w:rPr>
                <w:rFonts w:cs="Arial"/>
              </w:rPr>
              <w:t xml:space="preserve">Pravilnik o izmjenama i dopunama Pravilnika o uslovima za </w:t>
            </w:r>
            <w:r w:rsidRPr="00C45032">
              <w:rPr>
                <w:rFonts w:cs="Arial"/>
              </w:rPr>
              <w:lastRenderedPageBreak/>
              <w:t xml:space="preserve">uvoz i izvoz hrane i hrane za životinje radi praćenja nivoa radioaktivnosti zbog incidenta u nuklearnoj elektrani u Černobilu </w:t>
            </w:r>
          </w:p>
        </w:tc>
        <w:tc>
          <w:tcPr>
            <w:tcW w:w="40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397C3C9" w14:textId="77777777" w:rsidR="00737936" w:rsidRPr="00C45032" w:rsidRDefault="00737936" w:rsidP="00ED4DC8">
            <w:pPr>
              <w:spacing w:before="0" w:after="0"/>
              <w:jc w:val="center"/>
              <w:rPr>
                <w:rFonts w:cs="Arial"/>
              </w:rPr>
            </w:pPr>
            <w:r w:rsidRPr="00C45032">
              <w:rPr>
                <w:rFonts w:cs="Arial"/>
              </w:rPr>
              <w:lastRenderedPageBreak/>
              <w:t>2025/IV</w:t>
            </w:r>
          </w:p>
        </w:tc>
        <w:tc>
          <w:tcPr>
            <w:tcW w:w="65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03ED149" w14:textId="77777777" w:rsidR="00737936" w:rsidRPr="00C45032" w:rsidRDefault="00737936" w:rsidP="00ED4DC8">
            <w:pPr>
              <w:spacing w:before="0" w:after="0"/>
              <w:jc w:val="center"/>
              <w:rPr>
                <w:rFonts w:cs="Arial"/>
              </w:rPr>
            </w:pPr>
            <w:r w:rsidRPr="00C45032">
              <w:rPr>
                <w:rFonts w:cs="Arial"/>
              </w:rPr>
              <w:t>2025/IV</w:t>
            </w:r>
          </w:p>
        </w:tc>
        <w:tc>
          <w:tcPr>
            <w:tcW w:w="68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4EF9A22" w14:textId="77777777" w:rsidR="00737936" w:rsidRPr="00C45032" w:rsidRDefault="00737936" w:rsidP="00ED4DC8">
            <w:pPr>
              <w:shd w:val="clear" w:color="auto" w:fill="FFFFFF"/>
              <w:spacing w:before="0" w:after="0"/>
              <w:jc w:val="center"/>
              <w:rPr>
                <w:rFonts w:cs="Arial"/>
                <w:sz w:val="20"/>
                <w:szCs w:val="20"/>
              </w:rPr>
            </w:pPr>
            <w:r w:rsidRPr="00C45032">
              <w:rPr>
                <w:rFonts w:cs="Arial"/>
                <w:sz w:val="20"/>
                <w:szCs w:val="20"/>
              </w:rPr>
              <w:t>32024R0256 [P]</w:t>
            </w:r>
          </w:p>
        </w:tc>
        <w:tc>
          <w:tcPr>
            <w:tcW w:w="49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6F90888" w14:textId="77777777" w:rsidR="00737936" w:rsidRPr="00C45032" w:rsidRDefault="00737936" w:rsidP="00ED4DC8">
            <w:pPr>
              <w:spacing w:before="0" w:after="0"/>
              <w:jc w:val="left"/>
              <w:rPr>
                <w:rFonts w:cs="Calibri"/>
                <w:color w:val="212121"/>
                <w:shd w:val="clear" w:color="auto" w:fill="FFFFFF"/>
              </w:rPr>
            </w:pPr>
          </w:p>
        </w:tc>
      </w:tr>
      <w:tr w:rsidR="00737936" w:rsidRPr="00C45032" w14:paraId="24F7EED5" w14:textId="77777777" w:rsidTr="00ED4DC8">
        <w:trPr>
          <w:trHeight w:val="296"/>
        </w:trPr>
        <w:tc>
          <w:tcPr>
            <w:tcW w:w="2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0AD8151" w14:textId="77777777" w:rsidR="00737936" w:rsidRPr="00C45032" w:rsidRDefault="00737936" w:rsidP="00ED4DC8">
            <w:pPr>
              <w:numPr>
                <w:ilvl w:val="0"/>
                <w:numId w:val="41"/>
              </w:numPr>
              <w:spacing w:before="0" w:after="0"/>
              <w:jc w:val="left"/>
              <w:rPr>
                <w:rFonts w:eastAsia="Calibri" w:cs="Arial"/>
                <w:szCs w:val="24"/>
                <w:lang w:val="sr-Latn-CS"/>
              </w:rPr>
            </w:pPr>
          </w:p>
        </w:tc>
        <w:tc>
          <w:tcPr>
            <w:tcW w:w="39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B46EAE7" w14:textId="77777777" w:rsidR="00737936" w:rsidRPr="00C45032" w:rsidRDefault="00737936" w:rsidP="00ED4DC8">
            <w:pPr>
              <w:spacing w:before="0" w:after="0"/>
              <w:jc w:val="center"/>
              <w:rPr>
                <w:rFonts w:eastAsia="Calibri" w:cs="Arial"/>
                <w:szCs w:val="24"/>
                <w:lang w:val="sr-Latn-CS"/>
              </w:rPr>
            </w:pPr>
            <w:r w:rsidRPr="00C45032">
              <w:rPr>
                <w:rFonts w:eastAsia="Calibri" w:cs="Arial"/>
                <w:szCs w:val="24"/>
                <w:lang w:val="sr-Latn-CS"/>
              </w:rPr>
              <w:t>MF</w:t>
            </w:r>
          </w:p>
        </w:tc>
        <w:tc>
          <w:tcPr>
            <w:tcW w:w="208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AAE57AA" w14:textId="77777777" w:rsidR="00737936" w:rsidRPr="00C45032" w:rsidRDefault="00737936" w:rsidP="00ED4DC8">
            <w:pPr>
              <w:spacing w:before="0" w:after="0"/>
              <w:ind w:left="62" w:right="91"/>
              <w:rPr>
                <w:rFonts w:eastAsia="Calibri" w:cs="Arial"/>
                <w:szCs w:val="24"/>
                <w:lang w:val="sr-Latn-BA"/>
              </w:rPr>
            </w:pPr>
            <w:r w:rsidRPr="00C45032">
              <w:rPr>
                <w:rFonts w:eastAsia="Calibri" w:cs="Arial"/>
                <w:szCs w:val="24"/>
                <w:lang w:val="sr-Latn-BA"/>
              </w:rPr>
              <w:t>Uredba o carinskoj tarifi za 2027. godinu</w:t>
            </w:r>
          </w:p>
        </w:tc>
        <w:tc>
          <w:tcPr>
            <w:tcW w:w="40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D65F3FD" w14:textId="77777777" w:rsidR="00737936" w:rsidRPr="00C45032" w:rsidDel="00D75477" w:rsidRDefault="00737936" w:rsidP="00ED4DC8">
            <w:pPr>
              <w:spacing w:before="0" w:after="0"/>
              <w:jc w:val="center"/>
              <w:rPr>
                <w:rFonts w:eastAsia="Calibri" w:cs="Arial"/>
                <w:szCs w:val="24"/>
                <w:lang w:val="sr-Latn-CS"/>
              </w:rPr>
            </w:pPr>
            <w:r w:rsidRPr="00C45032">
              <w:rPr>
                <w:rFonts w:eastAsia="Calibri" w:cs="Arial"/>
                <w:szCs w:val="24"/>
                <w:lang w:val="sr-Latn-CS"/>
              </w:rPr>
              <w:t>2026/IV</w:t>
            </w:r>
          </w:p>
        </w:tc>
        <w:tc>
          <w:tcPr>
            <w:tcW w:w="65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B4E2BF0" w14:textId="77777777" w:rsidR="00737936" w:rsidRPr="00C45032" w:rsidDel="00D75477" w:rsidRDefault="00737936" w:rsidP="00ED4DC8">
            <w:pPr>
              <w:spacing w:before="0" w:after="0"/>
              <w:jc w:val="center"/>
              <w:rPr>
                <w:rFonts w:eastAsia="Calibri" w:cs="Arial"/>
                <w:szCs w:val="24"/>
                <w:lang w:val="sr-Latn-CS"/>
              </w:rPr>
            </w:pPr>
            <w:r w:rsidRPr="00C45032">
              <w:rPr>
                <w:rFonts w:eastAsia="Calibri" w:cs="Arial"/>
                <w:szCs w:val="24"/>
                <w:lang w:val="sr-Latn-CS"/>
              </w:rPr>
              <w:t>2027/I</w:t>
            </w:r>
          </w:p>
        </w:tc>
        <w:tc>
          <w:tcPr>
            <w:tcW w:w="68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0F8A049" w14:textId="77777777" w:rsidR="00737936" w:rsidRPr="00C45032" w:rsidDel="00D75477" w:rsidRDefault="00737936" w:rsidP="00ED4DC8">
            <w:pPr>
              <w:spacing w:before="0" w:after="0"/>
              <w:jc w:val="center"/>
              <w:rPr>
                <w:rFonts w:eastAsia="Calibri" w:cs="Arial"/>
                <w:sz w:val="20"/>
                <w:szCs w:val="20"/>
                <w:lang w:val="sr-Latn-CS"/>
              </w:rPr>
            </w:pPr>
            <w:r w:rsidRPr="00C45032">
              <w:rPr>
                <w:rFonts w:eastAsia="Calibri" w:cs="Arial"/>
                <w:sz w:val="20"/>
                <w:szCs w:val="20"/>
                <w:lang w:val="sr-Latn-CS"/>
              </w:rPr>
              <w:t>31987R2658 [P]</w:t>
            </w:r>
          </w:p>
        </w:tc>
        <w:tc>
          <w:tcPr>
            <w:tcW w:w="49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D29BB01" w14:textId="77777777" w:rsidR="00737936" w:rsidRPr="00C45032" w:rsidDel="00D75477" w:rsidRDefault="00737936" w:rsidP="00ED4DC8">
            <w:pPr>
              <w:spacing w:before="0" w:after="0"/>
              <w:jc w:val="left"/>
              <w:rPr>
                <w:rFonts w:eastAsia="Calibri" w:cs="Arial"/>
                <w:szCs w:val="24"/>
                <w:lang w:val="sr-Latn-CS"/>
              </w:rPr>
            </w:pPr>
          </w:p>
        </w:tc>
      </w:tr>
      <w:tr w:rsidR="00737936" w:rsidRPr="00C45032" w14:paraId="11B6824C" w14:textId="77777777" w:rsidTr="00ED4DC8">
        <w:trPr>
          <w:trHeight w:val="296"/>
        </w:trPr>
        <w:tc>
          <w:tcPr>
            <w:tcW w:w="2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6921BAC" w14:textId="77777777" w:rsidR="00737936" w:rsidRPr="00C45032" w:rsidRDefault="00737936" w:rsidP="00ED4DC8">
            <w:pPr>
              <w:numPr>
                <w:ilvl w:val="0"/>
                <w:numId w:val="41"/>
              </w:numPr>
              <w:spacing w:before="0" w:after="0"/>
              <w:jc w:val="left"/>
              <w:rPr>
                <w:rFonts w:eastAsia="Calibri" w:cs="Arial"/>
                <w:szCs w:val="24"/>
                <w:lang w:val="sr-Latn-CS"/>
              </w:rPr>
            </w:pPr>
          </w:p>
        </w:tc>
        <w:tc>
          <w:tcPr>
            <w:tcW w:w="39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E3C7B76" w14:textId="77777777" w:rsidR="00737936" w:rsidRPr="00C45032" w:rsidRDefault="00737936" w:rsidP="00ED4DC8">
            <w:pPr>
              <w:spacing w:before="0" w:after="0"/>
              <w:jc w:val="center"/>
              <w:rPr>
                <w:rFonts w:eastAsia="Calibri" w:cs="Arial"/>
                <w:szCs w:val="24"/>
                <w:lang w:val="sr-Latn-CS"/>
              </w:rPr>
            </w:pPr>
            <w:r w:rsidRPr="00C45032">
              <w:rPr>
                <w:szCs w:val="24"/>
                <w:lang w:val="sr-Latn-BA"/>
              </w:rPr>
              <w:t xml:space="preserve">MF </w:t>
            </w:r>
          </w:p>
        </w:tc>
        <w:tc>
          <w:tcPr>
            <w:tcW w:w="208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1593FE0" w14:textId="77777777" w:rsidR="00737936" w:rsidRPr="00C45032" w:rsidRDefault="00737936" w:rsidP="00ED4DC8">
            <w:pPr>
              <w:spacing w:before="0" w:after="0"/>
              <w:ind w:left="62" w:right="91"/>
              <w:rPr>
                <w:rFonts w:eastAsia="Calibri" w:cs="Arial"/>
                <w:szCs w:val="24"/>
                <w:lang w:val="sr-Latn-BA"/>
              </w:rPr>
            </w:pPr>
            <w:r w:rsidRPr="00C45032">
              <w:rPr>
                <w:rFonts w:cs="Arial"/>
                <w:szCs w:val="24"/>
              </w:rPr>
              <w:t>Uredba</w:t>
            </w:r>
            <w:r w:rsidRPr="00C45032">
              <w:rPr>
                <w:rFonts w:cs="Arial"/>
                <w:szCs w:val="24"/>
                <w:lang w:val="sr-Latn-BA"/>
              </w:rPr>
              <w:t xml:space="preserve"> </w:t>
            </w:r>
            <w:r w:rsidRPr="00C45032">
              <w:rPr>
                <w:rFonts w:cs="Arial"/>
                <w:szCs w:val="24"/>
              </w:rPr>
              <w:t>o</w:t>
            </w:r>
            <w:r w:rsidRPr="00C45032">
              <w:rPr>
                <w:rFonts w:cs="Arial"/>
                <w:szCs w:val="24"/>
                <w:lang w:val="sr-Latn-BA"/>
              </w:rPr>
              <w:t xml:space="preserve"> </w:t>
            </w:r>
            <w:r w:rsidRPr="00C45032">
              <w:rPr>
                <w:rFonts w:cs="Arial"/>
                <w:szCs w:val="24"/>
              </w:rPr>
              <w:t>izmjenama</w:t>
            </w:r>
            <w:r w:rsidRPr="00C45032">
              <w:rPr>
                <w:rFonts w:cs="Arial"/>
                <w:szCs w:val="24"/>
                <w:lang w:val="sr-Latn-BA"/>
              </w:rPr>
              <w:t xml:space="preserve"> </w:t>
            </w:r>
            <w:r w:rsidRPr="00C45032">
              <w:rPr>
                <w:rFonts w:cs="Arial"/>
                <w:szCs w:val="24"/>
              </w:rPr>
              <w:t>i</w:t>
            </w:r>
            <w:r w:rsidRPr="00C45032">
              <w:rPr>
                <w:rFonts w:cs="Arial"/>
                <w:szCs w:val="24"/>
                <w:lang w:val="sr-Latn-BA"/>
              </w:rPr>
              <w:t xml:space="preserve"> </w:t>
            </w:r>
            <w:r w:rsidRPr="00C45032">
              <w:rPr>
                <w:rFonts w:cs="Arial"/>
                <w:szCs w:val="24"/>
              </w:rPr>
              <w:t>dopunama</w:t>
            </w:r>
            <w:r w:rsidRPr="00C45032">
              <w:rPr>
                <w:rFonts w:cs="Arial"/>
                <w:szCs w:val="24"/>
                <w:lang w:val="sr-Latn-BA"/>
              </w:rPr>
              <w:t xml:space="preserve"> </w:t>
            </w:r>
            <w:r w:rsidRPr="00C45032">
              <w:rPr>
                <w:rFonts w:cs="Arial"/>
                <w:szCs w:val="24"/>
              </w:rPr>
              <w:t>Uredbe</w:t>
            </w:r>
            <w:r w:rsidRPr="00C45032">
              <w:rPr>
                <w:rFonts w:cs="Arial"/>
                <w:szCs w:val="24"/>
                <w:lang w:val="sr-Latn-BA"/>
              </w:rPr>
              <w:t xml:space="preserve"> </w:t>
            </w:r>
            <w:r w:rsidRPr="00C45032">
              <w:rPr>
                <w:rFonts w:cs="Arial"/>
                <w:szCs w:val="24"/>
              </w:rPr>
              <w:t>o</w:t>
            </w:r>
            <w:r w:rsidRPr="00C45032">
              <w:rPr>
                <w:rFonts w:cs="Arial"/>
                <w:szCs w:val="24"/>
                <w:lang w:val="sr-Latn-BA"/>
              </w:rPr>
              <w:t xml:space="preserve"> </w:t>
            </w:r>
            <w:r w:rsidRPr="00C45032">
              <w:rPr>
                <w:rFonts w:cs="Arial"/>
                <w:szCs w:val="24"/>
              </w:rPr>
              <w:t>bli</w:t>
            </w:r>
            <w:r w:rsidRPr="00C45032">
              <w:rPr>
                <w:rFonts w:cs="Arial"/>
                <w:szCs w:val="24"/>
                <w:lang w:val="sr-Latn-BA"/>
              </w:rPr>
              <w:t>ž</w:t>
            </w:r>
            <w:r w:rsidRPr="00C45032">
              <w:rPr>
                <w:rFonts w:cs="Arial"/>
                <w:szCs w:val="24"/>
              </w:rPr>
              <w:t>em</w:t>
            </w:r>
            <w:r w:rsidRPr="00C45032">
              <w:rPr>
                <w:rFonts w:cs="Arial"/>
                <w:szCs w:val="24"/>
                <w:lang w:val="sr-Latn-BA"/>
              </w:rPr>
              <w:t xml:space="preserve"> </w:t>
            </w:r>
            <w:r w:rsidRPr="00C45032">
              <w:rPr>
                <w:rFonts w:cs="Arial"/>
                <w:szCs w:val="24"/>
              </w:rPr>
              <w:t>na</w:t>
            </w:r>
            <w:r w:rsidRPr="00C45032">
              <w:rPr>
                <w:rFonts w:cs="Arial"/>
                <w:szCs w:val="24"/>
                <w:lang w:val="sr-Latn-BA"/>
              </w:rPr>
              <w:t>č</w:t>
            </w:r>
            <w:r w:rsidRPr="00C45032">
              <w:rPr>
                <w:rFonts w:cs="Arial"/>
                <w:szCs w:val="24"/>
              </w:rPr>
              <w:t>inu</w:t>
            </w:r>
            <w:r w:rsidRPr="00C45032">
              <w:rPr>
                <w:rFonts w:cs="Arial"/>
                <w:szCs w:val="24"/>
                <w:lang w:val="sr-Latn-BA"/>
              </w:rPr>
              <w:t xml:space="preserve"> </w:t>
            </w:r>
            <w:r w:rsidRPr="00C45032">
              <w:rPr>
                <w:rFonts w:cs="Arial"/>
                <w:szCs w:val="24"/>
              </w:rPr>
              <w:t>sprovo</w:t>
            </w:r>
            <w:r w:rsidRPr="00C45032">
              <w:rPr>
                <w:rFonts w:cs="Arial"/>
                <w:szCs w:val="24"/>
                <w:lang w:val="sr-Latn-BA"/>
              </w:rPr>
              <w:t>đ</w:t>
            </w:r>
            <w:r w:rsidRPr="00C45032">
              <w:rPr>
                <w:rFonts w:cs="Arial"/>
                <w:szCs w:val="24"/>
              </w:rPr>
              <w:t>enja</w:t>
            </w:r>
            <w:r w:rsidRPr="00C45032">
              <w:rPr>
                <w:rFonts w:cs="Arial"/>
                <w:szCs w:val="24"/>
                <w:lang w:val="sr-Latn-BA"/>
              </w:rPr>
              <w:t xml:space="preserve"> </w:t>
            </w:r>
            <w:r w:rsidRPr="00C45032">
              <w:rPr>
                <w:rFonts w:cs="Arial"/>
                <w:szCs w:val="24"/>
              </w:rPr>
              <w:t>carinskih</w:t>
            </w:r>
            <w:r w:rsidRPr="00C45032">
              <w:rPr>
                <w:rFonts w:cs="Arial"/>
                <w:szCs w:val="24"/>
                <w:lang w:val="sr-Latn-CS"/>
              </w:rPr>
              <w:t xml:space="preserve"> </w:t>
            </w:r>
            <w:r w:rsidRPr="00C45032">
              <w:rPr>
                <w:rFonts w:cs="Arial"/>
                <w:szCs w:val="24"/>
              </w:rPr>
              <w:t>postupaka</w:t>
            </w:r>
            <w:r w:rsidRPr="00C45032">
              <w:rPr>
                <w:rFonts w:cs="Arial"/>
                <w:szCs w:val="24"/>
                <w:lang w:val="sr-Latn-CS"/>
              </w:rPr>
              <w:t xml:space="preserve"> </w:t>
            </w:r>
            <w:r w:rsidRPr="00C45032">
              <w:rPr>
                <w:rFonts w:cs="Arial"/>
                <w:szCs w:val="24"/>
              </w:rPr>
              <w:t>i</w:t>
            </w:r>
            <w:r w:rsidRPr="00C45032">
              <w:rPr>
                <w:rFonts w:cs="Arial"/>
                <w:szCs w:val="24"/>
                <w:lang w:val="sr-Latn-CS"/>
              </w:rPr>
              <w:t xml:space="preserve"> </w:t>
            </w:r>
            <w:r w:rsidRPr="00C45032">
              <w:rPr>
                <w:rFonts w:cs="Arial"/>
                <w:szCs w:val="24"/>
              </w:rPr>
              <w:t>carinskih</w:t>
            </w:r>
            <w:r w:rsidRPr="00C45032">
              <w:rPr>
                <w:rFonts w:cs="Arial"/>
                <w:szCs w:val="24"/>
                <w:lang w:val="sr-Latn-CS"/>
              </w:rPr>
              <w:t xml:space="preserve"> </w:t>
            </w:r>
            <w:r w:rsidRPr="00C45032">
              <w:rPr>
                <w:rFonts w:cs="Arial"/>
                <w:szCs w:val="24"/>
              </w:rPr>
              <w:t>formalnosti</w:t>
            </w:r>
            <w:r w:rsidRPr="00C45032">
              <w:rPr>
                <w:rStyle w:val="FootnoteReference"/>
                <w:rFonts w:cs="Arial"/>
                <w:szCs w:val="24"/>
                <w:lang w:val="sr-Latn-CS"/>
              </w:rPr>
              <w:footnoteReference w:id="29"/>
            </w:r>
          </w:p>
        </w:tc>
        <w:tc>
          <w:tcPr>
            <w:tcW w:w="40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7F43E54" w14:textId="77777777" w:rsidR="00737936" w:rsidRPr="00C45032" w:rsidRDefault="00737936" w:rsidP="00ED4DC8">
            <w:pPr>
              <w:spacing w:before="0" w:after="0"/>
              <w:jc w:val="center"/>
              <w:rPr>
                <w:rFonts w:eastAsia="Calibri" w:cs="Arial"/>
                <w:szCs w:val="24"/>
                <w:lang w:val="sr-Latn-CS"/>
              </w:rPr>
            </w:pPr>
            <w:r w:rsidRPr="00C45032">
              <w:rPr>
                <w:szCs w:val="24"/>
                <w:lang w:val="sr-Latn-BA"/>
              </w:rPr>
              <w:t>2026/IV</w:t>
            </w:r>
          </w:p>
        </w:tc>
        <w:tc>
          <w:tcPr>
            <w:tcW w:w="65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0080113" w14:textId="77777777" w:rsidR="00737936" w:rsidRPr="00C45032" w:rsidRDefault="00737936" w:rsidP="00ED4DC8">
            <w:pPr>
              <w:spacing w:before="0" w:after="0"/>
              <w:jc w:val="center"/>
              <w:rPr>
                <w:rFonts w:eastAsia="Calibri" w:cs="Arial"/>
                <w:szCs w:val="24"/>
                <w:lang w:val="sr-Latn-CS"/>
              </w:rPr>
            </w:pPr>
            <w:r w:rsidRPr="00C45032">
              <w:rPr>
                <w:szCs w:val="24"/>
                <w:lang w:val="sr-Latn-BA"/>
              </w:rPr>
              <w:t>2027/I</w:t>
            </w:r>
          </w:p>
        </w:tc>
        <w:tc>
          <w:tcPr>
            <w:tcW w:w="68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E1DE03C" w14:textId="77777777" w:rsidR="00737936" w:rsidRPr="00C45032" w:rsidRDefault="00737936" w:rsidP="00ED4DC8">
            <w:pPr>
              <w:spacing w:before="0" w:after="0"/>
              <w:jc w:val="center"/>
              <w:rPr>
                <w:rFonts w:cs="Tahoma"/>
                <w:sz w:val="20"/>
                <w:szCs w:val="20"/>
                <w:lang w:val="sr-Latn-BA"/>
              </w:rPr>
            </w:pPr>
            <w:r w:rsidRPr="00C45032">
              <w:rPr>
                <w:rFonts w:eastAsia="Times New Roman" w:cs="Calibri"/>
                <w:bCs/>
                <w:sz w:val="20"/>
                <w:szCs w:val="20"/>
                <w:lang w:val="sr-Latn-CS"/>
              </w:rPr>
              <w:t xml:space="preserve">32024R1071 </w:t>
            </w:r>
            <w:r w:rsidRPr="00C45032">
              <w:rPr>
                <w:rFonts w:cs="Tahoma"/>
                <w:sz w:val="20"/>
                <w:szCs w:val="20"/>
                <w:lang w:val="sr-Latn-BA"/>
              </w:rPr>
              <w:t>[P]</w:t>
            </w:r>
          </w:p>
          <w:p w14:paraId="6B304FB0" w14:textId="77777777" w:rsidR="00737936" w:rsidRPr="00C45032" w:rsidRDefault="00737936" w:rsidP="00ED4DC8">
            <w:pPr>
              <w:spacing w:before="0" w:after="0"/>
              <w:jc w:val="center"/>
              <w:rPr>
                <w:rFonts w:eastAsia="Calibri" w:cs="Arial"/>
                <w:sz w:val="20"/>
                <w:szCs w:val="20"/>
                <w:lang w:val="sr-Latn-CS"/>
              </w:rPr>
            </w:pPr>
            <w:r w:rsidRPr="00C45032">
              <w:rPr>
                <w:rFonts w:cs="Tahoma"/>
                <w:sz w:val="20"/>
                <w:szCs w:val="20"/>
                <w:lang w:val="sr-Latn-BA"/>
              </w:rPr>
              <w:t>32024R1072 [P]</w:t>
            </w:r>
          </w:p>
        </w:tc>
        <w:tc>
          <w:tcPr>
            <w:tcW w:w="49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76DFE03" w14:textId="77777777" w:rsidR="00737936" w:rsidRPr="00C45032" w:rsidDel="00D75477" w:rsidRDefault="00737936" w:rsidP="00ED4DC8">
            <w:pPr>
              <w:spacing w:before="0" w:after="0"/>
              <w:jc w:val="left"/>
              <w:rPr>
                <w:rFonts w:eastAsia="Calibri" w:cs="Arial"/>
                <w:szCs w:val="24"/>
                <w:lang w:val="sr-Latn-CS"/>
              </w:rPr>
            </w:pPr>
          </w:p>
        </w:tc>
      </w:tr>
    </w:tbl>
    <w:p w14:paraId="2D29CC04" w14:textId="77777777" w:rsidR="00737936" w:rsidRPr="00C45032" w:rsidRDefault="00737936" w:rsidP="00737936">
      <w:pPr>
        <w:spacing w:before="0" w:after="160" w:line="259" w:lineRule="auto"/>
        <w:jc w:val="left"/>
        <w:rPr>
          <w:rFonts w:eastAsia="Times New Roman" w:cs="Times New Roman"/>
          <w:b/>
          <w:bCs/>
          <w:szCs w:val="24"/>
          <w:lang w:val="sr-Latn-CS"/>
        </w:rPr>
      </w:pPr>
    </w:p>
    <w:p w14:paraId="172E83F8" w14:textId="3BDB09A1" w:rsidR="00737936" w:rsidRPr="00C45032" w:rsidRDefault="00737936" w:rsidP="004D2337">
      <w:pPr>
        <w:rPr>
          <w:b/>
          <w:lang w:val="sr-Latn-CS"/>
        </w:rPr>
      </w:pPr>
    </w:p>
    <w:p w14:paraId="5D0D34B0" w14:textId="136AF646" w:rsidR="00F23082" w:rsidRPr="00C45032" w:rsidRDefault="00F23082" w:rsidP="004D2337">
      <w:pPr>
        <w:rPr>
          <w:b/>
          <w:lang w:val="sr-Latn-CS"/>
        </w:rPr>
      </w:pPr>
    </w:p>
    <w:p w14:paraId="09768817" w14:textId="6C47B0F2" w:rsidR="00F23082" w:rsidRPr="00C45032" w:rsidRDefault="00F23082" w:rsidP="004D2337">
      <w:pPr>
        <w:rPr>
          <w:b/>
          <w:lang w:val="sr-Latn-CS"/>
        </w:rPr>
      </w:pPr>
    </w:p>
    <w:p w14:paraId="155C1732" w14:textId="62DB33B6" w:rsidR="00F23082" w:rsidRPr="00C45032" w:rsidRDefault="00F23082" w:rsidP="004D2337">
      <w:pPr>
        <w:rPr>
          <w:b/>
          <w:lang w:val="sr-Latn-CS"/>
        </w:rPr>
      </w:pPr>
    </w:p>
    <w:p w14:paraId="0E5BB6FF" w14:textId="3BC14E65" w:rsidR="00F23082" w:rsidRPr="00C45032" w:rsidRDefault="00F23082" w:rsidP="004D2337">
      <w:pPr>
        <w:rPr>
          <w:b/>
          <w:lang w:val="sr-Latn-CS"/>
        </w:rPr>
      </w:pPr>
    </w:p>
    <w:p w14:paraId="01E95E99" w14:textId="08686FB2" w:rsidR="00F23082" w:rsidRPr="00C45032" w:rsidRDefault="00F23082" w:rsidP="004D2337">
      <w:pPr>
        <w:rPr>
          <w:b/>
          <w:lang w:val="sr-Latn-CS"/>
        </w:rPr>
      </w:pPr>
    </w:p>
    <w:p w14:paraId="2991C3C7" w14:textId="43AE59D1" w:rsidR="00F23082" w:rsidRPr="00C45032" w:rsidRDefault="00F23082" w:rsidP="004D2337">
      <w:pPr>
        <w:rPr>
          <w:b/>
          <w:lang w:val="sr-Latn-CS"/>
        </w:rPr>
      </w:pPr>
    </w:p>
    <w:p w14:paraId="12B88B2F" w14:textId="692C0139" w:rsidR="00F23082" w:rsidRPr="00C45032" w:rsidRDefault="00F23082" w:rsidP="004D2337">
      <w:pPr>
        <w:rPr>
          <w:b/>
          <w:lang w:val="sr-Latn-CS"/>
        </w:rPr>
      </w:pPr>
    </w:p>
    <w:p w14:paraId="5837DD91" w14:textId="2A64F388" w:rsidR="00F23082" w:rsidRPr="00C45032" w:rsidRDefault="00F23082" w:rsidP="004D2337">
      <w:pPr>
        <w:rPr>
          <w:b/>
          <w:lang w:val="sr-Latn-CS"/>
        </w:rPr>
      </w:pPr>
    </w:p>
    <w:p w14:paraId="7DDF7042" w14:textId="64D62A7A" w:rsidR="00F23082" w:rsidRPr="00C45032" w:rsidRDefault="00F23082" w:rsidP="004D2337">
      <w:pPr>
        <w:rPr>
          <w:b/>
          <w:lang w:val="sr-Latn-CS"/>
        </w:rPr>
      </w:pPr>
    </w:p>
    <w:p w14:paraId="6E092FCE" w14:textId="77777777" w:rsidR="00F23082" w:rsidRPr="00C45032" w:rsidRDefault="00F23082" w:rsidP="004D2337">
      <w:pPr>
        <w:rPr>
          <w:b/>
          <w:lang w:val="sr-Latn-CS"/>
        </w:rPr>
      </w:pPr>
    </w:p>
    <w:p w14:paraId="77DCC1BC" w14:textId="7CEC126F" w:rsidR="00F17DC8" w:rsidRPr="00C45032" w:rsidRDefault="00F56DB1" w:rsidP="003D0955">
      <w:pPr>
        <w:pStyle w:val="Heading1"/>
        <w:shd w:val="clear" w:color="auto" w:fill="0070C0"/>
        <w:jc w:val="right"/>
        <w:rPr>
          <w:lang w:val="sr-Latn-CS"/>
        </w:rPr>
      </w:pPr>
      <w:bookmarkStart w:id="439" w:name="_Toc94080947"/>
      <w:bookmarkStart w:id="440" w:name="_Toc128399866"/>
      <w:bookmarkStart w:id="441" w:name="_Toc162265347"/>
      <w:bookmarkStart w:id="442" w:name="_Toc186489331"/>
      <w:bookmarkEnd w:id="429"/>
      <w:r w:rsidRPr="00C45032">
        <w:rPr>
          <w:lang w:val="sr-Latn-CS"/>
        </w:rPr>
        <w:lastRenderedPageBreak/>
        <w:t xml:space="preserve">31. </w:t>
      </w:r>
      <w:r w:rsidRPr="00C45032">
        <w:t>Vanjska</w:t>
      </w:r>
      <w:r w:rsidRPr="00C45032">
        <w:rPr>
          <w:lang w:val="sr-Latn-CS"/>
        </w:rPr>
        <w:t xml:space="preserve">, </w:t>
      </w:r>
      <w:r w:rsidRPr="00C45032">
        <w:t>bezbjednosna</w:t>
      </w:r>
      <w:r w:rsidRPr="00C45032">
        <w:rPr>
          <w:lang w:val="sr-Latn-CS"/>
        </w:rPr>
        <w:t xml:space="preserve"> </w:t>
      </w:r>
      <w:r w:rsidRPr="00C45032">
        <w:t>i</w:t>
      </w:r>
      <w:r w:rsidRPr="00C45032">
        <w:rPr>
          <w:lang w:val="sr-Latn-CS"/>
        </w:rPr>
        <w:t xml:space="preserve"> </w:t>
      </w:r>
      <w:r w:rsidRPr="00C45032">
        <w:t>odbrambena</w:t>
      </w:r>
      <w:r w:rsidRPr="00C45032">
        <w:rPr>
          <w:lang w:val="sr-Latn-CS"/>
        </w:rPr>
        <w:t xml:space="preserve"> </w:t>
      </w:r>
      <w:r w:rsidRPr="00C45032">
        <w:t>politika</w:t>
      </w:r>
      <w:r w:rsidR="00897018" w:rsidRPr="00C45032">
        <w:rPr>
          <w:lang w:val="sr-Latn-CS"/>
        </w:rPr>
        <w:t xml:space="preserve">                                                                                                               </w:t>
      </w:r>
      <w:r w:rsidR="00897018" w:rsidRPr="00C45032">
        <w:t>VAO</w:t>
      </w:r>
      <w:bookmarkStart w:id="443" w:name="_Hlk162356383"/>
      <w:bookmarkStart w:id="444" w:name="_Toc117164376"/>
      <w:bookmarkStart w:id="445" w:name="_Hlk125110701"/>
      <w:bookmarkEnd w:id="439"/>
      <w:bookmarkEnd w:id="440"/>
      <w:bookmarkEnd w:id="441"/>
      <w:bookmarkEnd w:id="442"/>
    </w:p>
    <w:p w14:paraId="3E9F4EF0" w14:textId="6AFC9B3F" w:rsidR="001F1F3B" w:rsidRPr="00C45032" w:rsidRDefault="001F1F3B" w:rsidP="004D2337">
      <w:pPr>
        <w:rPr>
          <w:b/>
          <w:lang w:val="sr-Latn-CS" w:eastAsia="ja-JP"/>
        </w:rPr>
      </w:pPr>
      <w:r w:rsidRPr="00C45032">
        <w:rPr>
          <w:b/>
          <w:lang w:val="sr-Latn-CS" w:eastAsia="ja-JP"/>
        </w:rPr>
        <w:t>UVOD</w:t>
      </w:r>
    </w:p>
    <w:p w14:paraId="1E94A9C9" w14:textId="77777777" w:rsidR="008D2E47" w:rsidRPr="00C45032" w:rsidRDefault="008D2E47" w:rsidP="008D2E47">
      <w:pPr>
        <w:rPr>
          <w:rFonts w:eastAsia="MS Mincho"/>
          <w:szCs w:val="24"/>
          <w:lang w:val="sr-Latn-CS" w:eastAsia="ja-JP"/>
        </w:rPr>
      </w:pPr>
      <w:r w:rsidRPr="00C45032">
        <w:rPr>
          <w:rFonts w:eastAsia="MS Mincho"/>
          <w:szCs w:val="24"/>
          <w:lang w:val="sr-Latn-CS" w:eastAsia="ja-JP"/>
        </w:rPr>
        <w:t xml:space="preserve">Vanjska, bezbjednosna i odbrambena politika temelje se na pravnim aktima, uključujući pravno obavezujuće međunarodne sporazume i politička dokumenta. Pravnu tekovinu sačinjavaju političke deklaracije, aktivnosti i sporazumi. Usklađenost Crne Gore sa odlukama Savjeta za vanjske poslove EU je kontinuirano 100%. </w:t>
      </w:r>
    </w:p>
    <w:p w14:paraId="48424D99" w14:textId="77777777" w:rsidR="008D2E47" w:rsidRPr="00C45032" w:rsidRDefault="008D2E47" w:rsidP="008D2E47">
      <w:pPr>
        <w:rPr>
          <w:rFonts w:eastAsia="MS Mincho"/>
          <w:szCs w:val="24"/>
          <w:lang w:val="sr-Latn-CS" w:eastAsia="ja-JP"/>
        </w:rPr>
      </w:pPr>
      <w:r w:rsidRPr="00C45032">
        <w:rPr>
          <w:rFonts w:eastAsia="MS Mincho"/>
          <w:szCs w:val="24"/>
          <w:lang w:val="sr-Latn-CS" w:eastAsia="ja-JP"/>
        </w:rPr>
        <w:t>Poglavlje 31 obuhvata: politički dijalog sa EU, pitanja odnosa države kandidata sa EU i njenim institucijama, saradnju sa međunarodnim organizacijama, posebno sa UN, OEBS i SE, razvijen sistem kontrole naoružanja, EBOP, saradnju sa NATO-om i borbu protiv terorizma.Prioriteti vanjske politike Crne Gore vezani su u prvom redu za punopravno članstvo u EU i ispunjavanju obaveza koje proizilaze iz članstva u NATO.Poseban značaj se daje jačanju odnosa sa susjednim državama čiji su temelji konstruktivan dijalog, razvoj povjerenja i široke regionalne saradnje. Politika dobrosusjedskih odnosa predstavlja jedan od vodećih spoljno političkih ciljeva Crne Gore.</w:t>
      </w:r>
    </w:p>
    <w:p w14:paraId="32A7CEA9" w14:textId="77777777" w:rsidR="008D2E47" w:rsidRPr="00C45032" w:rsidRDefault="008D2E47" w:rsidP="008D2E47">
      <w:pPr>
        <w:rPr>
          <w:rFonts w:eastAsia="MS Mincho"/>
          <w:szCs w:val="24"/>
          <w:lang w:val="sr-Latn-CS" w:eastAsia="ja-JP"/>
        </w:rPr>
      </w:pPr>
      <w:r w:rsidRPr="00C45032">
        <w:rPr>
          <w:rFonts w:eastAsia="MS Mincho"/>
          <w:szCs w:val="24"/>
          <w:lang w:val="sr-Latn-CS" w:eastAsia="ja-JP"/>
        </w:rPr>
        <w:t>Trajan doprinos razvoju regionalne saradnje Crna Gora daje kroz aktivno učešće u regionalnim inicijativama i organizacijama poput Centralno-evropske inicijative, Procesa saradnje u Jugoistočnoj Evropi, Jadransko-jonske inicijative, Berlinski proces, Savjeta za regionalnu saradnju, Regionalne inicijative za azil, migracije i raseljena lica i brojnih drugih.</w:t>
      </w:r>
    </w:p>
    <w:p w14:paraId="6AAFE855" w14:textId="77777777" w:rsidR="008D2E47" w:rsidRPr="00C45032" w:rsidRDefault="008D2E47" w:rsidP="008D2E47">
      <w:pPr>
        <w:rPr>
          <w:rFonts w:eastAsia="MS Mincho"/>
          <w:szCs w:val="24"/>
          <w:lang w:val="sr-Latn-CS" w:eastAsia="ja-JP"/>
        </w:rPr>
      </w:pPr>
      <w:r w:rsidRPr="00C45032">
        <w:rPr>
          <w:rFonts w:eastAsia="MS Mincho"/>
          <w:szCs w:val="24"/>
          <w:lang w:val="sr-Latn-CS" w:eastAsia="ja-JP"/>
        </w:rPr>
        <w:t>Multilateralizam je jedan od tri utvrđena vanjskopolitička prioriteta Crne Gore. Kroz aktivnosti u međunarodnim organizacijama, Crna Gora štiti i promoviše svoje interese, učestvuje u definisanju globalnih političkih tokova i zajedno sa zemljama regiona i šireg okruženja afirmiše saradnju i zajednički nastup na međunarodnoj sceni.</w:t>
      </w:r>
    </w:p>
    <w:p w14:paraId="7970F4E5" w14:textId="77777777" w:rsidR="008D2E47" w:rsidRPr="00C45032" w:rsidRDefault="008D2E47" w:rsidP="008D2E47">
      <w:pPr>
        <w:rPr>
          <w:rFonts w:eastAsia="MS Mincho"/>
          <w:szCs w:val="24"/>
          <w:lang w:val="sr-Latn-CS" w:eastAsia="ja-JP"/>
        </w:rPr>
      </w:pPr>
      <w:r w:rsidRPr="00C45032">
        <w:rPr>
          <w:rFonts w:eastAsia="MS Mincho"/>
          <w:szCs w:val="24"/>
          <w:lang w:val="sr-Latn-CS" w:eastAsia="ja-JP"/>
        </w:rPr>
        <w:t xml:space="preserve">Crna Gora je ispunila sve uslove za privremeno zatvaranje pregovaračkog poglavlja 31, raskinuviši bilateralni sporazum s SAD u vezi s uslovima za izručivanje lica Međunarodnom krivično sudu u septembru 2024, što je bilo i završno mjerilo uvom pregovaračkom poglavlju. Crna Gora nastavlja svoju potpunu usklađenost sa odlukama i deklaracijama u oblasti zajedničke vanjske i bezbjednosne politike EU, kao i zajedničke vanjske i odbrambene politike EU.  </w:t>
      </w:r>
    </w:p>
    <w:p w14:paraId="7D6FE43B" w14:textId="77777777" w:rsidR="008D2E47" w:rsidRPr="00C45032" w:rsidRDefault="008D2E47" w:rsidP="008D2E47">
      <w:pPr>
        <w:rPr>
          <w:rFonts w:eastAsia="MS Mincho"/>
          <w:szCs w:val="24"/>
          <w:lang w:val="sr-Latn-CS" w:eastAsia="ja-JP"/>
        </w:rPr>
      </w:pPr>
      <w:r w:rsidRPr="00C45032">
        <w:rPr>
          <w:szCs w:val="24"/>
          <w:lang w:val="sr-Latn-CS"/>
        </w:rPr>
        <w:t xml:space="preserve">Institucije nadležne za donošenje zakonodavstva u okviru ovog poglavlja, a u vezi sa definisanim obavezama u okviru aktuelnog Programa pristupanja Crne Gore Evropskoj uniji </w:t>
      </w:r>
      <w:r w:rsidRPr="00C45032">
        <w:rPr>
          <w:rFonts w:eastAsia="Calibri"/>
          <w:szCs w:val="24"/>
          <w:lang w:val="sr-Latn-BA"/>
        </w:rPr>
        <w:t>su</w:t>
      </w:r>
      <w:r w:rsidRPr="00C45032">
        <w:rPr>
          <w:rFonts w:eastAsia="MS Mincho"/>
          <w:szCs w:val="24"/>
          <w:lang w:val="sr-Latn-CS" w:eastAsia="ja-JP"/>
        </w:rPr>
        <w:t>: Ministarstvo vanjskih poslova, Ministarstvo odbrane, Ministarstvo unutrašnjih poslova, kao i Ministarstvo evropskih poslova.</w:t>
      </w:r>
    </w:p>
    <w:p w14:paraId="4893B321" w14:textId="77777777" w:rsidR="008D2E47" w:rsidRPr="00C45032" w:rsidRDefault="008D2E47" w:rsidP="008D2E47">
      <w:pPr>
        <w:rPr>
          <w:rFonts w:eastAsia="MS Mincho"/>
          <w:szCs w:val="24"/>
          <w:lang w:val="sr-Latn-CS" w:eastAsia="ja-JP"/>
        </w:rPr>
      </w:pPr>
      <w:r w:rsidRPr="00C45032">
        <w:rPr>
          <w:rFonts w:eastAsia="MS Mincho"/>
          <w:szCs w:val="24"/>
          <w:lang w:val="sr-Latn-CS" w:eastAsia="ja-JP"/>
        </w:rPr>
        <w:t xml:space="preserve">Pregovaračko poglavlje 31 otvoreno je na Međuvladinoj konferenciji u Luksemburgu 24. juna 2014. </w:t>
      </w:r>
    </w:p>
    <w:p w14:paraId="654BD107" w14:textId="77777777" w:rsidR="008D2E47" w:rsidRPr="00C45032" w:rsidRDefault="008D2E47" w:rsidP="008D2E47">
      <w:pPr>
        <w:rPr>
          <w:rFonts w:eastAsia="MS Mincho" w:cs="Times New Roman"/>
          <w:szCs w:val="20"/>
          <w:lang w:val="sr-Latn-CS" w:eastAsia="ja-JP"/>
        </w:rPr>
      </w:pPr>
    </w:p>
    <w:tbl>
      <w:tblPr>
        <w:tblW w:w="504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1087"/>
        <w:gridCol w:w="6612"/>
        <w:gridCol w:w="1089"/>
        <w:gridCol w:w="1089"/>
        <w:gridCol w:w="1265"/>
        <w:gridCol w:w="134"/>
        <w:gridCol w:w="1121"/>
      </w:tblGrid>
      <w:tr w:rsidR="008D2E47" w:rsidRPr="00C45032" w14:paraId="4EE800CF" w14:textId="77777777" w:rsidTr="00991CB8">
        <w:tc>
          <w:tcPr>
            <w:tcW w:w="277"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89EE3CB" w14:textId="77777777" w:rsidR="008D2E47" w:rsidRPr="00C45032" w:rsidRDefault="008D2E47" w:rsidP="00991CB8">
            <w:pPr>
              <w:spacing w:after="0"/>
              <w:jc w:val="center"/>
              <w:rPr>
                <w:rFonts w:eastAsia="MS Mincho" w:cs="Times New Roman"/>
                <w:szCs w:val="24"/>
                <w:lang w:val="sr-Latn-CS" w:eastAsia="ja-JP"/>
              </w:rPr>
            </w:pPr>
          </w:p>
        </w:tc>
        <w:tc>
          <w:tcPr>
            <w:tcW w:w="414" w:type="pct"/>
            <w:tcBorders>
              <w:top w:val="single" w:sz="4" w:space="0" w:color="auto"/>
              <w:left w:val="nil"/>
              <w:bottom w:val="single" w:sz="4" w:space="0" w:color="auto"/>
              <w:right w:val="nil"/>
            </w:tcBorders>
            <w:shd w:val="clear" w:color="auto" w:fill="D9D9D9"/>
            <w:tcMar>
              <w:left w:w="28" w:type="dxa"/>
              <w:right w:w="28" w:type="dxa"/>
            </w:tcMar>
          </w:tcPr>
          <w:p w14:paraId="7295ABF3" w14:textId="77777777" w:rsidR="008D2E47" w:rsidRPr="00C45032" w:rsidDel="004D2CAC" w:rsidRDefault="008D2E47" w:rsidP="00991CB8">
            <w:pPr>
              <w:spacing w:after="0"/>
              <w:jc w:val="center"/>
              <w:rPr>
                <w:rFonts w:eastAsia="MS Mincho" w:cs="Times New Roman"/>
                <w:szCs w:val="24"/>
                <w:lang w:val="sr-Latn-CS" w:eastAsia="ja-JP"/>
              </w:rPr>
            </w:pPr>
          </w:p>
        </w:tc>
        <w:tc>
          <w:tcPr>
            <w:tcW w:w="2519" w:type="pct"/>
            <w:tcBorders>
              <w:top w:val="single" w:sz="4" w:space="0" w:color="auto"/>
              <w:left w:val="nil"/>
              <w:bottom w:val="single" w:sz="4" w:space="0" w:color="auto"/>
              <w:right w:val="nil"/>
            </w:tcBorders>
            <w:shd w:val="clear" w:color="auto" w:fill="D9D9D9"/>
            <w:tcMar>
              <w:left w:w="28" w:type="dxa"/>
              <w:right w:w="28" w:type="dxa"/>
            </w:tcMar>
          </w:tcPr>
          <w:p w14:paraId="72F274DF" w14:textId="77777777" w:rsidR="008D2E47" w:rsidRPr="00C45032" w:rsidDel="004D2CAC" w:rsidRDefault="008D2E47" w:rsidP="00991CB8">
            <w:pPr>
              <w:keepNext/>
              <w:keepLines/>
              <w:spacing w:after="0"/>
              <w:outlineLvl w:val="1"/>
              <w:rPr>
                <w:rFonts w:eastAsia="Times New Roman" w:cs="Times New Roman"/>
                <w:b/>
                <w:bCs/>
                <w:szCs w:val="24"/>
                <w:lang w:val="sr-Latn-CS"/>
              </w:rPr>
            </w:pPr>
            <w:bookmarkStart w:id="446" w:name="_Toc186489332"/>
            <w:r w:rsidRPr="00C45032">
              <w:rPr>
                <w:rFonts w:eastAsia="Times New Roman" w:cs="Times New Roman"/>
                <w:b/>
                <w:bCs/>
                <w:szCs w:val="24"/>
                <w:lang w:val="sr-Latn-CS"/>
              </w:rPr>
              <w:t>1. PLANOVI I POTREBE</w:t>
            </w:r>
            <w:bookmarkEnd w:id="446"/>
          </w:p>
        </w:tc>
        <w:tc>
          <w:tcPr>
            <w:tcW w:w="415" w:type="pct"/>
            <w:tcBorders>
              <w:top w:val="single" w:sz="4" w:space="0" w:color="auto"/>
              <w:left w:val="nil"/>
              <w:bottom w:val="single" w:sz="4" w:space="0" w:color="auto"/>
              <w:right w:val="nil"/>
            </w:tcBorders>
            <w:shd w:val="clear" w:color="auto" w:fill="D9D9D9"/>
            <w:tcMar>
              <w:left w:w="28" w:type="dxa"/>
              <w:right w:w="28" w:type="dxa"/>
            </w:tcMar>
          </w:tcPr>
          <w:p w14:paraId="5A7A88EB" w14:textId="77777777" w:rsidR="008D2E47" w:rsidRPr="00C45032" w:rsidDel="004D2CAC" w:rsidRDefault="008D2E47" w:rsidP="00991CB8">
            <w:pPr>
              <w:spacing w:after="0"/>
              <w:jc w:val="center"/>
              <w:rPr>
                <w:rFonts w:eastAsia="MS Mincho" w:cs="Times New Roman"/>
                <w:sz w:val="20"/>
                <w:szCs w:val="20"/>
                <w:lang w:val="sr-Latn-CS" w:eastAsia="ja-JP"/>
              </w:rPr>
            </w:pPr>
          </w:p>
        </w:tc>
        <w:tc>
          <w:tcPr>
            <w:tcW w:w="415" w:type="pct"/>
            <w:tcBorders>
              <w:top w:val="single" w:sz="4" w:space="0" w:color="auto"/>
              <w:left w:val="nil"/>
              <w:bottom w:val="single" w:sz="4" w:space="0" w:color="auto"/>
              <w:right w:val="nil"/>
            </w:tcBorders>
            <w:shd w:val="clear" w:color="auto" w:fill="D9D9D9"/>
            <w:tcMar>
              <w:left w:w="28" w:type="dxa"/>
              <w:right w:w="28" w:type="dxa"/>
            </w:tcMar>
          </w:tcPr>
          <w:p w14:paraId="29E38D98" w14:textId="77777777" w:rsidR="008D2E47" w:rsidRPr="00C45032" w:rsidDel="004D2CAC" w:rsidRDefault="008D2E47" w:rsidP="00991CB8">
            <w:pPr>
              <w:spacing w:after="0"/>
              <w:jc w:val="center"/>
              <w:rPr>
                <w:rFonts w:eastAsia="MS Mincho" w:cs="Times New Roman"/>
                <w:sz w:val="20"/>
                <w:szCs w:val="20"/>
                <w:lang w:val="sr-Latn-CS" w:eastAsia="ja-JP"/>
              </w:rPr>
            </w:pPr>
          </w:p>
        </w:tc>
        <w:tc>
          <w:tcPr>
            <w:tcW w:w="482" w:type="pct"/>
            <w:tcBorders>
              <w:top w:val="single" w:sz="4" w:space="0" w:color="auto"/>
              <w:left w:val="nil"/>
              <w:bottom w:val="single" w:sz="4" w:space="0" w:color="auto"/>
              <w:right w:val="nil"/>
            </w:tcBorders>
            <w:shd w:val="clear" w:color="auto" w:fill="D9D9D9"/>
            <w:tcMar>
              <w:left w:w="28" w:type="dxa"/>
              <w:right w:w="28" w:type="dxa"/>
            </w:tcMar>
            <w:vAlign w:val="center"/>
          </w:tcPr>
          <w:p w14:paraId="19BBBB1D" w14:textId="77777777" w:rsidR="008D2E47" w:rsidRPr="00C45032" w:rsidRDefault="008D2E47" w:rsidP="00991CB8">
            <w:pPr>
              <w:spacing w:after="0"/>
              <w:jc w:val="center"/>
              <w:rPr>
                <w:rFonts w:eastAsia="MS Mincho" w:cs="Times New Roman"/>
                <w:sz w:val="20"/>
                <w:szCs w:val="20"/>
                <w:lang w:val="sr-Latn-CS" w:eastAsia="ja-JP"/>
              </w:rPr>
            </w:pPr>
          </w:p>
        </w:tc>
        <w:tc>
          <w:tcPr>
            <w:tcW w:w="47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52061888" w14:textId="77777777" w:rsidR="008D2E47" w:rsidRPr="00C45032" w:rsidRDefault="008D2E47" w:rsidP="00991CB8">
            <w:pPr>
              <w:spacing w:after="0"/>
              <w:rPr>
                <w:rFonts w:eastAsia="MS Mincho" w:cs="Times New Roman"/>
                <w:sz w:val="20"/>
                <w:szCs w:val="20"/>
                <w:lang w:val="sr-Latn-CS" w:eastAsia="ja-JP"/>
              </w:rPr>
            </w:pPr>
          </w:p>
        </w:tc>
      </w:tr>
      <w:tr w:rsidR="008D2E47" w:rsidRPr="00C45032" w14:paraId="1D03CA7F" w14:textId="77777777" w:rsidTr="00991CB8">
        <w:tc>
          <w:tcPr>
            <w:tcW w:w="277"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573D227" w14:textId="77777777" w:rsidR="008D2E47" w:rsidRPr="00C45032" w:rsidRDefault="008D2E47" w:rsidP="00991CB8">
            <w:pPr>
              <w:spacing w:after="0"/>
              <w:jc w:val="center"/>
              <w:rPr>
                <w:rFonts w:eastAsia="MS Mincho" w:cs="Times New Roman"/>
                <w:szCs w:val="24"/>
                <w:lang w:val="sr-Latn-CS" w:eastAsia="ja-JP"/>
              </w:rPr>
            </w:pPr>
          </w:p>
        </w:tc>
        <w:tc>
          <w:tcPr>
            <w:tcW w:w="414" w:type="pct"/>
            <w:tcBorders>
              <w:top w:val="single" w:sz="4" w:space="0" w:color="auto"/>
              <w:left w:val="nil"/>
              <w:bottom w:val="single" w:sz="4" w:space="0" w:color="auto"/>
              <w:right w:val="nil"/>
            </w:tcBorders>
            <w:shd w:val="clear" w:color="auto" w:fill="D9D9D9"/>
            <w:tcMar>
              <w:left w:w="28" w:type="dxa"/>
              <w:right w:w="28" w:type="dxa"/>
            </w:tcMar>
          </w:tcPr>
          <w:p w14:paraId="3751EA8D" w14:textId="77777777" w:rsidR="008D2E47" w:rsidRPr="00C45032" w:rsidDel="004D2CAC" w:rsidRDefault="008D2E47" w:rsidP="00991CB8">
            <w:pPr>
              <w:spacing w:after="0"/>
              <w:jc w:val="center"/>
              <w:rPr>
                <w:rFonts w:eastAsia="MS Mincho" w:cs="Times New Roman"/>
                <w:szCs w:val="24"/>
                <w:lang w:val="sr-Latn-CS" w:eastAsia="ja-JP"/>
              </w:rPr>
            </w:pPr>
          </w:p>
        </w:tc>
        <w:tc>
          <w:tcPr>
            <w:tcW w:w="2519" w:type="pct"/>
            <w:tcBorders>
              <w:top w:val="single" w:sz="4" w:space="0" w:color="auto"/>
              <w:left w:val="nil"/>
              <w:bottom w:val="single" w:sz="4" w:space="0" w:color="auto"/>
              <w:right w:val="nil"/>
            </w:tcBorders>
            <w:shd w:val="clear" w:color="auto" w:fill="D9D9D9"/>
            <w:tcMar>
              <w:left w:w="28" w:type="dxa"/>
              <w:right w:w="28" w:type="dxa"/>
            </w:tcMar>
          </w:tcPr>
          <w:p w14:paraId="5C9FE888" w14:textId="77777777" w:rsidR="008D2E47" w:rsidRPr="00C45032" w:rsidRDefault="008D2E47" w:rsidP="008D2E47">
            <w:pPr>
              <w:keepNext/>
              <w:keepLines/>
              <w:numPr>
                <w:ilvl w:val="1"/>
                <w:numId w:val="6"/>
              </w:numPr>
              <w:spacing w:before="0" w:after="0"/>
              <w:jc w:val="left"/>
              <w:outlineLvl w:val="1"/>
              <w:rPr>
                <w:rFonts w:eastAsia="Times New Roman" w:cs="Times New Roman"/>
                <w:b/>
                <w:bCs/>
                <w:szCs w:val="24"/>
                <w:lang w:val="sr-Latn-CS"/>
              </w:rPr>
            </w:pPr>
            <w:bookmarkStart w:id="447" w:name="_Toc186489333"/>
            <w:r w:rsidRPr="00C45032">
              <w:rPr>
                <w:rFonts w:eastAsia="Times New Roman" w:cs="Times New Roman"/>
                <w:b/>
                <w:bCs/>
                <w:szCs w:val="24"/>
                <w:lang w:val="sr-Latn-CS"/>
              </w:rPr>
              <w:t>STRATEŠKI OKVIR</w:t>
            </w:r>
            <w:bookmarkEnd w:id="447"/>
          </w:p>
        </w:tc>
        <w:tc>
          <w:tcPr>
            <w:tcW w:w="415" w:type="pct"/>
            <w:tcBorders>
              <w:top w:val="single" w:sz="4" w:space="0" w:color="auto"/>
              <w:left w:val="nil"/>
              <w:bottom w:val="single" w:sz="4" w:space="0" w:color="auto"/>
              <w:right w:val="nil"/>
            </w:tcBorders>
            <w:shd w:val="clear" w:color="auto" w:fill="D9D9D9"/>
            <w:tcMar>
              <w:left w:w="28" w:type="dxa"/>
              <w:right w:w="28" w:type="dxa"/>
            </w:tcMar>
          </w:tcPr>
          <w:p w14:paraId="7DA883EB" w14:textId="77777777" w:rsidR="008D2E47" w:rsidRPr="00C45032" w:rsidDel="004D2CAC" w:rsidRDefault="008D2E47" w:rsidP="00991CB8">
            <w:pPr>
              <w:spacing w:after="0"/>
              <w:jc w:val="center"/>
              <w:rPr>
                <w:rFonts w:eastAsia="MS Mincho" w:cs="Times New Roman"/>
                <w:sz w:val="20"/>
                <w:szCs w:val="20"/>
                <w:lang w:val="sr-Latn-CS" w:eastAsia="ja-JP"/>
              </w:rPr>
            </w:pPr>
          </w:p>
        </w:tc>
        <w:tc>
          <w:tcPr>
            <w:tcW w:w="415" w:type="pct"/>
            <w:tcBorders>
              <w:top w:val="single" w:sz="4" w:space="0" w:color="auto"/>
              <w:left w:val="nil"/>
              <w:bottom w:val="single" w:sz="4" w:space="0" w:color="auto"/>
              <w:right w:val="nil"/>
            </w:tcBorders>
            <w:shd w:val="clear" w:color="auto" w:fill="D9D9D9"/>
            <w:tcMar>
              <w:left w:w="28" w:type="dxa"/>
              <w:right w:w="28" w:type="dxa"/>
            </w:tcMar>
          </w:tcPr>
          <w:p w14:paraId="44D9B865" w14:textId="77777777" w:rsidR="008D2E47" w:rsidRPr="00C45032" w:rsidDel="004D2CAC" w:rsidRDefault="008D2E47" w:rsidP="00991CB8">
            <w:pPr>
              <w:spacing w:after="0"/>
              <w:jc w:val="center"/>
              <w:rPr>
                <w:rFonts w:eastAsia="MS Mincho" w:cs="Times New Roman"/>
                <w:szCs w:val="24"/>
                <w:lang w:val="sr-Latn-CS" w:eastAsia="ja-JP"/>
              </w:rPr>
            </w:pPr>
          </w:p>
        </w:tc>
        <w:tc>
          <w:tcPr>
            <w:tcW w:w="482" w:type="pct"/>
            <w:tcBorders>
              <w:top w:val="single" w:sz="4" w:space="0" w:color="auto"/>
              <w:left w:val="nil"/>
              <w:bottom w:val="single" w:sz="4" w:space="0" w:color="auto"/>
              <w:right w:val="nil"/>
            </w:tcBorders>
            <w:shd w:val="clear" w:color="auto" w:fill="D9D9D9"/>
            <w:tcMar>
              <w:left w:w="28" w:type="dxa"/>
              <w:right w:w="28" w:type="dxa"/>
            </w:tcMar>
            <w:vAlign w:val="center"/>
          </w:tcPr>
          <w:p w14:paraId="6F83D56D" w14:textId="77777777" w:rsidR="008D2E47" w:rsidRPr="00C45032" w:rsidRDefault="008D2E47" w:rsidP="00991CB8">
            <w:pPr>
              <w:spacing w:after="0"/>
              <w:jc w:val="center"/>
              <w:rPr>
                <w:rFonts w:eastAsia="MS Mincho" w:cs="Times New Roman"/>
                <w:szCs w:val="24"/>
                <w:lang w:val="sr-Latn-CS" w:eastAsia="ja-JP"/>
              </w:rPr>
            </w:pPr>
          </w:p>
        </w:tc>
        <w:tc>
          <w:tcPr>
            <w:tcW w:w="47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2F9FB587" w14:textId="77777777" w:rsidR="008D2E47" w:rsidRPr="00C45032" w:rsidRDefault="008D2E47" w:rsidP="00991CB8">
            <w:pPr>
              <w:spacing w:after="0"/>
              <w:rPr>
                <w:rFonts w:eastAsia="MS Mincho" w:cs="Times New Roman"/>
                <w:szCs w:val="24"/>
                <w:lang w:val="sr-Latn-CS" w:eastAsia="ja-JP"/>
              </w:rPr>
            </w:pPr>
          </w:p>
        </w:tc>
      </w:tr>
      <w:tr w:rsidR="008D2E47" w:rsidRPr="00C45032" w14:paraId="7BF2CAA1" w14:textId="77777777" w:rsidTr="00991CB8">
        <w:trPr>
          <w:trHeight w:val="120"/>
        </w:trPr>
        <w:tc>
          <w:tcPr>
            <w:tcW w:w="277" w:type="pct"/>
            <w:vMerge w:val="restart"/>
            <w:tcBorders>
              <w:top w:val="single" w:sz="4" w:space="0" w:color="auto"/>
              <w:left w:val="single" w:sz="4" w:space="0" w:color="auto"/>
              <w:right w:val="single" w:sz="4" w:space="0" w:color="auto"/>
            </w:tcBorders>
            <w:shd w:val="clear" w:color="auto" w:fill="D9D9D9"/>
            <w:tcMar>
              <w:left w:w="28" w:type="dxa"/>
              <w:right w:w="28" w:type="dxa"/>
            </w:tcMar>
          </w:tcPr>
          <w:p w14:paraId="357C246F" w14:textId="77777777" w:rsidR="008D2E47" w:rsidRPr="00C45032" w:rsidRDefault="008D2E47" w:rsidP="00991CB8">
            <w:pPr>
              <w:spacing w:before="0" w:after="0"/>
              <w:jc w:val="center"/>
              <w:rPr>
                <w:rFonts w:eastAsia="MS Mincho" w:cs="Calibri"/>
                <w:b/>
                <w:szCs w:val="24"/>
                <w:lang w:val="sr-Latn-CS" w:eastAsia="ja-JP"/>
              </w:rPr>
            </w:pPr>
            <w:r w:rsidRPr="00C45032">
              <w:rPr>
                <w:rFonts w:eastAsia="MS Mincho" w:cs="Calibri"/>
                <w:b/>
                <w:szCs w:val="24"/>
                <w:lang w:val="sr-Latn-CS" w:eastAsia="ja-JP"/>
              </w:rPr>
              <w:t>Ozn.</w:t>
            </w:r>
          </w:p>
        </w:tc>
        <w:tc>
          <w:tcPr>
            <w:tcW w:w="414" w:type="pct"/>
            <w:vMerge w:val="restart"/>
            <w:tcBorders>
              <w:top w:val="single" w:sz="4" w:space="0" w:color="auto"/>
              <w:left w:val="single" w:sz="4" w:space="0" w:color="auto"/>
              <w:right w:val="single" w:sz="4" w:space="0" w:color="auto"/>
            </w:tcBorders>
            <w:shd w:val="clear" w:color="auto" w:fill="D9D9D9"/>
            <w:tcMar>
              <w:left w:w="28" w:type="dxa"/>
              <w:right w:w="28" w:type="dxa"/>
            </w:tcMar>
          </w:tcPr>
          <w:p w14:paraId="768E75EF" w14:textId="77777777" w:rsidR="008D2E47" w:rsidRPr="00C45032" w:rsidDel="004D2CAC" w:rsidRDefault="008D2E47" w:rsidP="00991CB8">
            <w:pPr>
              <w:spacing w:before="0" w:after="0"/>
              <w:jc w:val="center"/>
              <w:rPr>
                <w:rFonts w:eastAsia="MS Mincho" w:cs="Calibri"/>
                <w:b/>
                <w:szCs w:val="24"/>
                <w:lang w:val="sr-Latn-CS" w:eastAsia="ja-JP"/>
              </w:rPr>
            </w:pPr>
            <w:r w:rsidRPr="00C45032">
              <w:rPr>
                <w:rFonts w:eastAsia="MS Mincho" w:cs="Calibri"/>
                <w:b/>
                <w:szCs w:val="24"/>
                <w:lang w:val="sr-Latn-CS" w:eastAsia="ja-JP"/>
              </w:rPr>
              <w:t>Nedležna inst.</w:t>
            </w:r>
          </w:p>
        </w:tc>
        <w:tc>
          <w:tcPr>
            <w:tcW w:w="2519" w:type="pct"/>
            <w:vMerge w:val="restart"/>
            <w:tcBorders>
              <w:top w:val="single" w:sz="4" w:space="0" w:color="auto"/>
              <w:left w:val="single" w:sz="4" w:space="0" w:color="auto"/>
              <w:right w:val="single" w:sz="4" w:space="0" w:color="auto"/>
            </w:tcBorders>
            <w:shd w:val="clear" w:color="auto" w:fill="D9D9D9"/>
            <w:tcMar>
              <w:left w:w="28" w:type="dxa"/>
              <w:right w:w="28" w:type="dxa"/>
            </w:tcMar>
          </w:tcPr>
          <w:p w14:paraId="524F5A31" w14:textId="77777777" w:rsidR="008D2E47" w:rsidRPr="00C45032" w:rsidRDefault="008D2E47" w:rsidP="00991CB8">
            <w:pPr>
              <w:keepNext/>
              <w:keepLines/>
              <w:spacing w:before="0" w:after="0"/>
              <w:outlineLvl w:val="1"/>
              <w:rPr>
                <w:rFonts w:eastAsia="Times New Roman" w:cs="Calibri"/>
                <w:b/>
                <w:bCs/>
                <w:szCs w:val="24"/>
                <w:lang w:val="sr-Latn-CS"/>
              </w:rPr>
            </w:pPr>
            <w:bookmarkStart w:id="448" w:name="_Toc186489334"/>
            <w:r w:rsidRPr="00C45032">
              <w:rPr>
                <w:rFonts w:eastAsia="Times New Roman" w:cs="Calibri"/>
                <w:b/>
                <w:bCs/>
                <w:szCs w:val="24"/>
                <w:lang w:val="sr-Latn-CS"/>
              </w:rPr>
              <w:t>Naziv</w:t>
            </w:r>
            <w:bookmarkEnd w:id="448"/>
          </w:p>
        </w:tc>
        <w:tc>
          <w:tcPr>
            <w:tcW w:w="415" w:type="pct"/>
            <w:vMerge w:val="restart"/>
            <w:tcBorders>
              <w:top w:val="single" w:sz="4" w:space="0" w:color="auto"/>
              <w:left w:val="single" w:sz="4" w:space="0" w:color="auto"/>
              <w:right w:val="single" w:sz="4" w:space="0" w:color="auto"/>
            </w:tcBorders>
            <w:shd w:val="clear" w:color="auto" w:fill="D9D9D9"/>
            <w:tcMar>
              <w:left w:w="28" w:type="dxa"/>
              <w:right w:w="28" w:type="dxa"/>
            </w:tcMar>
          </w:tcPr>
          <w:p w14:paraId="4943FA1E" w14:textId="77777777" w:rsidR="008D2E47" w:rsidRPr="00C45032" w:rsidDel="004D2CAC" w:rsidRDefault="008D2E47" w:rsidP="00991CB8">
            <w:pPr>
              <w:spacing w:before="0" w:after="0"/>
              <w:jc w:val="center"/>
              <w:rPr>
                <w:rFonts w:eastAsia="MS Mincho" w:cs="Calibri"/>
                <w:b/>
                <w:szCs w:val="24"/>
                <w:lang w:val="sr-Latn-CS" w:eastAsia="ja-JP"/>
              </w:rPr>
            </w:pPr>
            <w:r w:rsidRPr="00C45032">
              <w:rPr>
                <w:rFonts w:eastAsia="MS Mincho" w:cs="Calibri"/>
                <w:b/>
                <w:szCs w:val="24"/>
                <w:lang w:val="sr-Latn-CS" w:eastAsia="ja-JP"/>
              </w:rPr>
              <w:t>Donošenje</w:t>
            </w:r>
          </w:p>
        </w:tc>
        <w:tc>
          <w:tcPr>
            <w:tcW w:w="415" w:type="pct"/>
            <w:vMerge w:val="restart"/>
            <w:tcBorders>
              <w:top w:val="single" w:sz="4" w:space="0" w:color="auto"/>
              <w:left w:val="single" w:sz="4" w:space="0" w:color="auto"/>
              <w:right w:val="single" w:sz="4" w:space="0" w:color="auto"/>
            </w:tcBorders>
            <w:shd w:val="clear" w:color="auto" w:fill="D9D9D9"/>
          </w:tcPr>
          <w:p w14:paraId="4FDF3574" w14:textId="77777777" w:rsidR="008D2E47" w:rsidRPr="00C45032" w:rsidDel="004D2CAC" w:rsidRDefault="008D2E47" w:rsidP="00991CB8">
            <w:pPr>
              <w:spacing w:before="0" w:after="0"/>
              <w:jc w:val="center"/>
              <w:rPr>
                <w:rFonts w:eastAsia="MS Mincho" w:cs="Calibri"/>
                <w:b/>
                <w:szCs w:val="24"/>
                <w:lang w:val="sr-Latn-CS" w:eastAsia="ja-JP"/>
              </w:rPr>
            </w:pPr>
            <w:r w:rsidRPr="00C45032">
              <w:rPr>
                <w:rFonts w:eastAsia="MS Mincho" w:cs="Calibri"/>
                <w:b/>
                <w:szCs w:val="24"/>
                <w:lang w:val="sr-Latn-CS" w:eastAsia="ja-JP"/>
              </w:rPr>
              <w:t>Period važenja</w:t>
            </w:r>
          </w:p>
        </w:tc>
        <w:tc>
          <w:tcPr>
            <w:tcW w:w="960" w:type="pct"/>
            <w:gridSpan w:val="3"/>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11273D7" w14:textId="77777777" w:rsidR="008D2E47" w:rsidRPr="00C45032" w:rsidRDefault="008D2E47" w:rsidP="00991CB8">
            <w:pPr>
              <w:spacing w:before="0" w:after="0"/>
              <w:jc w:val="center"/>
              <w:rPr>
                <w:rFonts w:eastAsia="MS Mincho" w:cs="Calibri"/>
                <w:b/>
                <w:szCs w:val="24"/>
                <w:lang w:val="sr-Latn-CS" w:eastAsia="ja-JP"/>
              </w:rPr>
            </w:pPr>
            <w:r w:rsidRPr="00C45032">
              <w:rPr>
                <w:rFonts w:eastAsia="MS Mincho" w:cs="Calibri"/>
                <w:b/>
                <w:szCs w:val="24"/>
                <w:lang w:val="sr-Latn-CS" w:eastAsia="ja-JP"/>
              </w:rPr>
              <w:t>Pravna tekovina</w:t>
            </w:r>
          </w:p>
        </w:tc>
      </w:tr>
      <w:tr w:rsidR="008D2E47" w:rsidRPr="00C45032" w14:paraId="50B8B163" w14:textId="77777777" w:rsidTr="00991CB8">
        <w:trPr>
          <w:trHeight w:val="165"/>
        </w:trPr>
        <w:tc>
          <w:tcPr>
            <w:tcW w:w="277" w:type="pct"/>
            <w:vMerge/>
            <w:tcBorders>
              <w:left w:val="single" w:sz="4" w:space="0" w:color="auto"/>
              <w:bottom w:val="single" w:sz="4" w:space="0" w:color="auto"/>
              <w:right w:val="single" w:sz="4" w:space="0" w:color="auto"/>
            </w:tcBorders>
            <w:shd w:val="clear" w:color="auto" w:fill="D9D9D9"/>
            <w:tcMar>
              <w:left w:w="28" w:type="dxa"/>
              <w:right w:w="28" w:type="dxa"/>
            </w:tcMar>
          </w:tcPr>
          <w:p w14:paraId="2C54864A" w14:textId="77777777" w:rsidR="008D2E47" w:rsidRPr="00C45032" w:rsidRDefault="008D2E47" w:rsidP="00991CB8">
            <w:pPr>
              <w:spacing w:before="0" w:after="0"/>
              <w:jc w:val="center"/>
              <w:rPr>
                <w:rFonts w:eastAsia="MS Mincho" w:cs="Calibri"/>
                <w:b/>
                <w:szCs w:val="24"/>
                <w:lang w:val="sr-Latn-CS" w:eastAsia="ja-JP"/>
              </w:rPr>
            </w:pPr>
          </w:p>
        </w:tc>
        <w:tc>
          <w:tcPr>
            <w:tcW w:w="414" w:type="pct"/>
            <w:vMerge/>
            <w:tcBorders>
              <w:left w:val="single" w:sz="4" w:space="0" w:color="auto"/>
              <w:bottom w:val="single" w:sz="4" w:space="0" w:color="auto"/>
              <w:right w:val="single" w:sz="4" w:space="0" w:color="auto"/>
            </w:tcBorders>
            <w:shd w:val="clear" w:color="auto" w:fill="D9D9D9"/>
            <w:tcMar>
              <w:left w:w="28" w:type="dxa"/>
              <w:right w:w="28" w:type="dxa"/>
            </w:tcMar>
          </w:tcPr>
          <w:p w14:paraId="41B08BD7" w14:textId="77777777" w:rsidR="008D2E47" w:rsidRPr="00C45032" w:rsidDel="004D2CAC" w:rsidRDefault="008D2E47" w:rsidP="00991CB8">
            <w:pPr>
              <w:spacing w:before="0" w:after="0"/>
              <w:jc w:val="center"/>
              <w:rPr>
                <w:rFonts w:eastAsia="MS Mincho" w:cs="Calibri"/>
                <w:b/>
                <w:szCs w:val="24"/>
                <w:lang w:val="sr-Latn-CS" w:eastAsia="ja-JP"/>
              </w:rPr>
            </w:pPr>
          </w:p>
        </w:tc>
        <w:tc>
          <w:tcPr>
            <w:tcW w:w="2519" w:type="pct"/>
            <w:vMerge/>
            <w:tcBorders>
              <w:left w:val="single" w:sz="4" w:space="0" w:color="auto"/>
              <w:bottom w:val="single" w:sz="4" w:space="0" w:color="auto"/>
              <w:right w:val="single" w:sz="4" w:space="0" w:color="auto"/>
            </w:tcBorders>
            <w:shd w:val="clear" w:color="auto" w:fill="D9D9D9"/>
            <w:tcMar>
              <w:left w:w="28" w:type="dxa"/>
              <w:right w:w="28" w:type="dxa"/>
            </w:tcMar>
          </w:tcPr>
          <w:p w14:paraId="2CF19178" w14:textId="77777777" w:rsidR="008D2E47" w:rsidRPr="00C45032" w:rsidRDefault="008D2E47" w:rsidP="00991CB8">
            <w:pPr>
              <w:keepNext/>
              <w:keepLines/>
              <w:spacing w:before="0" w:after="0"/>
              <w:outlineLvl w:val="1"/>
              <w:rPr>
                <w:rFonts w:eastAsia="Times New Roman" w:cs="Calibri"/>
                <w:b/>
                <w:bCs/>
                <w:szCs w:val="24"/>
                <w:lang w:val="sr-Latn-CS"/>
              </w:rPr>
            </w:pPr>
          </w:p>
        </w:tc>
        <w:tc>
          <w:tcPr>
            <w:tcW w:w="415" w:type="pct"/>
            <w:vMerge/>
            <w:tcBorders>
              <w:left w:val="single" w:sz="4" w:space="0" w:color="auto"/>
              <w:bottom w:val="single" w:sz="4" w:space="0" w:color="auto"/>
              <w:right w:val="single" w:sz="4" w:space="0" w:color="auto"/>
            </w:tcBorders>
            <w:shd w:val="clear" w:color="auto" w:fill="D9D9D9"/>
            <w:tcMar>
              <w:left w:w="28" w:type="dxa"/>
              <w:right w:w="28" w:type="dxa"/>
            </w:tcMar>
          </w:tcPr>
          <w:p w14:paraId="4A6684AE" w14:textId="77777777" w:rsidR="008D2E47" w:rsidRPr="00C45032" w:rsidDel="004D2CAC" w:rsidRDefault="008D2E47" w:rsidP="00991CB8">
            <w:pPr>
              <w:spacing w:before="0" w:after="0"/>
              <w:jc w:val="center"/>
              <w:rPr>
                <w:rFonts w:eastAsia="MS Mincho" w:cs="Calibri"/>
                <w:b/>
                <w:szCs w:val="24"/>
                <w:lang w:val="sr-Latn-CS" w:eastAsia="ja-JP"/>
              </w:rPr>
            </w:pPr>
          </w:p>
        </w:tc>
        <w:tc>
          <w:tcPr>
            <w:tcW w:w="415" w:type="pct"/>
            <w:vMerge/>
            <w:tcBorders>
              <w:left w:val="single" w:sz="4" w:space="0" w:color="auto"/>
              <w:bottom w:val="single" w:sz="4" w:space="0" w:color="auto"/>
              <w:right w:val="single" w:sz="4" w:space="0" w:color="auto"/>
            </w:tcBorders>
            <w:shd w:val="clear" w:color="auto" w:fill="D9D9D9"/>
            <w:tcMar>
              <w:left w:w="28" w:type="dxa"/>
              <w:right w:w="28" w:type="dxa"/>
            </w:tcMar>
          </w:tcPr>
          <w:p w14:paraId="59FCEA1D" w14:textId="77777777" w:rsidR="008D2E47" w:rsidRPr="00C45032" w:rsidDel="004D2CAC" w:rsidRDefault="008D2E47" w:rsidP="00991CB8">
            <w:pPr>
              <w:spacing w:before="0" w:after="0"/>
              <w:jc w:val="center"/>
              <w:rPr>
                <w:rFonts w:eastAsia="MS Mincho" w:cs="Calibri"/>
                <w:b/>
                <w:szCs w:val="24"/>
                <w:lang w:val="sr-Latn-CS" w:eastAsia="ja-JP"/>
              </w:rPr>
            </w:pPr>
          </w:p>
        </w:tc>
        <w:tc>
          <w:tcPr>
            <w:tcW w:w="533" w:type="pct"/>
            <w:gridSpan w:val="2"/>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56AE51BF" w14:textId="77777777" w:rsidR="008D2E47" w:rsidRPr="00C45032" w:rsidRDefault="008D2E47" w:rsidP="00991CB8">
            <w:pPr>
              <w:spacing w:before="0" w:after="0"/>
              <w:jc w:val="center"/>
              <w:rPr>
                <w:rFonts w:eastAsia="MS Mincho" w:cs="Calibri"/>
                <w:b/>
                <w:szCs w:val="24"/>
                <w:lang w:val="sr-Latn-CS" w:eastAsia="ja-JP"/>
              </w:rPr>
            </w:pPr>
            <w:r w:rsidRPr="00C45032">
              <w:rPr>
                <w:rFonts w:eastAsia="MS Mincho" w:cs="Calibri"/>
                <w:b/>
                <w:szCs w:val="24"/>
                <w:lang w:val="sr-Latn-CS" w:eastAsia="ja-JP"/>
              </w:rPr>
              <w:t>Celex No</w:t>
            </w:r>
          </w:p>
        </w:tc>
        <w:tc>
          <w:tcPr>
            <w:tcW w:w="427" w:type="pct"/>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14:paraId="7882E5D9" w14:textId="77777777" w:rsidR="008D2E47" w:rsidRPr="00C45032" w:rsidRDefault="008D2E47" w:rsidP="00991CB8">
            <w:pPr>
              <w:spacing w:before="0" w:after="0"/>
              <w:jc w:val="center"/>
              <w:rPr>
                <w:rFonts w:eastAsia="MS Mincho" w:cs="Calibri"/>
                <w:b/>
                <w:szCs w:val="24"/>
                <w:lang w:val="sr-Latn-CS" w:eastAsia="ja-JP"/>
              </w:rPr>
            </w:pPr>
            <w:r w:rsidRPr="00C45032">
              <w:rPr>
                <w:rFonts w:eastAsia="MS Mincho" w:cs="Calibri"/>
                <w:b/>
                <w:szCs w:val="24"/>
                <w:lang w:val="sr-Latn-CS" w:eastAsia="ja-JP"/>
              </w:rPr>
              <w:t>Ostalo</w:t>
            </w:r>
          </w:p>
        </w:tc>
      </w:tr>
      <w:tr w:rsidR="008D2E47" w:rsidRPr="00C45032" w14:paraId="507DDD8B" w14:textId="77777777" w:rsidTr="00991CB8">
        <w:tc>
          <w:tcPr>
            <w:tcW w:w="2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87A1109" w14:textId="77777777" w:rsidR="008D2E47" w:rsidRPr="00C45032" w:rsidRDefault="008D2E47" w:rsidP="00991CB8">
            <w:pPr>
              <w:spacing w:after="0"/>
              <w:jc w:val="center"/>
              <w:rPr>
                <w:rFonts w:eastAsia="Times New Roman" w:cs="Cambria"/>
                <w:szCs w:val="24"/>
                <w:lang w:val="sr-Latn-CS" w:eastAsia="ja-JP"/>
              </w:rPr>
            </w:pPr>
            <w:r w:rsidRPr="00C45032">
              <w:rPr>
                <w:rFonts w:eastAsia="Times New Roman" w:cs="Cambria"/>
                <w:szCs w:val="24"/>
                <w:lang w:val="sr-Latn-CS" w:eastAsia="ja-JP"/>
              </w:rPr>
              <w:t>1.</w:t>
            </w:r>
          </w:p>
        </w:tc>
        <w:tc>
          <w:tcPr>
            <w:tcW w:w="41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DEC5997" w14:textId="77777777" w:rsidR="008D2E47" w:rsidRPr="00C45032" w:rsidRDefault="008D2E47" w:rsidP="00991CB8">
            <w:pPr>
              <w:spacing w:after="0"/>
              <w:jc w:val="center"/>
              <w:rPr>
                <w:rFonts w:eastAsia="Times New Roman" w:cs="Cambria"/>
                <w:szCs w:val="24"/>
                <w:lang w:val="sr-Latn-CS" w:eastAsia="ja-JP"/>
              </w:rPr>
            </w:pPr>
            <w:r w:rsidRPr="00C45032">
              <w:rPr>
                <w:rFonts w:eastAsia="Times New Roman" w:cs="Cambria"/>
                <w:szCs w:val="24"/>
                <w:lang w:val="sr-Latn-CS" w:eastAsia="ja-JP"/>
              </w:rPr>
              <w:t>MO</w:t>
            </w:r>
          </w:p>
        </w:tc>
        <w:tc>
          <w:tcPr>
            <w:tcW w:w="25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F35CF18" w14:textId="77777777" w:rsidR="008D2E47" w:rsidRPr="00C45032" w:rsidRDefault="008D2E47" w:rsidP="00991CB8">
            <w:pPr>
              <w:spacing w:after="0"/>
              <w:ind w:left="45" w:right="69"/>
              <w:rPr>
                <w:rFonts w:eastAsia="MS Mincho" w:cs="Times New Roman"/>
                <w:color w:val="000000"/>
                <w:szCs w:val="24"/>
                <w:lang w:val="sr-Latn-CS" w:eastAsia="ja-JP"/>
              </w:rPr>
            </w:pPr>
            <w:r w:rsidRPr="00C45032">
              <w:rPr>
                <w:rFonts w:eastAsia="Calibri" w:cs="Times New Roman"/>
                <w:lang w:val="bs-Latn-BA"/>
              </w:rPr>
              <w:t>Strategija za suprostavljanje hibridnim prijetnjama 2025-2028 sa pratećim Akcionim planom 2025-2026</w:t>
            </w:r>
          </w:p>
        </w:tc>
        <w:tc>
          <w:tcPr>
            <w:tcW w:w="41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E56B25E" w14:textId="77777777" w:rsidR="008D2E47" w:rsidRPr="00C45032" w:rsidRDefault="008D2E47" w:rsidP="00991CB8">
            <w:pPr>
              <w:spacing w:after="0"/>
              <w:jc w:val="center"/>
              <w:rPr>
                <w:rFonts w:eastAsia="Times New Roman" w:cs="Cambria"/>
                <w:szCs w:val="24"/>
                <w:lang w:val="sr-Latn-CS" w:eastAsia="ja-JP"/>
              </w:rPr>
            </w:pPr>
            <w:r w:rsidRPr="00C45032">
              <w:rPr>
                <w:rFonts w:eastAsia="MS Mincho" w:cs="Times New Roman"/>
                <w:szCs w:val="24"/>
                <w:lang w:val="sr-Latn-CS" w:eastAsia="ja-JP"/>
              </w:rPr>
              <w:t>2025/I</w:t>
            </w:r>
          </w:p>
        </w:tc>
        <w:tc>
          <w:tcPr>
            <w:tcW w:w="41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F05BA82" w14:textId="77777777" w:rsidR="008D2E47" w:rsidRPr="00C45032" w:rsidRDefault="008D2E47" w:rsidP="00991CB8">
            <w:pPr>
              <w:spacing w:after="0"/>
              <w:jc w:val="center"/>
              <w:rPr>
                <w:rFonts w:eastAsia="Times New Roman" w:cs="Cambria"/>
                <w:szCs w:val="24"/>
                <w:lang w:val="sr-Latn-CS" w:eastAsia="ja-JP"/>
              </w:rPr>
            </w:pPr>
            <w:r w:rsidRPr="00C45032">
              <w:rPr>
                <w:rFonts w:eastAsia="Times New Roman" w:cs="Cambria"/>
                <w:szCs w:val="24"/>
                <w:lang w:val="sr-Latn-CS" w:eastAsia="ja-JP"/>
              </w:rPr>
              <w:t>2025-2028</w:t>
            </w:r>
          </w:p>
        </w:tc>
        <w:tc>
          <w:tcPr>
            <w:tcW w:w="533"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9D0D874" w14:textId="77777777" w:rsidR="008D2E47" w:rsidRPr="00C45032" w:rsidRDefault="008D2E47" w:rsidP="00991CB8">
            <w:pPr>
              <w:spacing w:after="0"/>
              <w:jc w:val="center"/>
              <w:rPr>
                <w:rFonts w:eastAsia="Times New Roman" w:cs="Cambria"/>
                <w:sz w:val="20"/>
                <w:szCs w:val="20"/>
                <w:lang w:val="sr-Latn-CS" w:eastAsia="ja-JP"/>
              </w:rPr>
            </w:pPr>
          </w:p>
        </w:tc>
        <w:tc>
          <w:tcPr>
            <w:tcW w:w="4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C0CC211" w14:textId="77777777" w:rsidR="008D2E47" w:rsidRPr="00C45032" w:rsidRDefault="008D2E47" w:rsidP="00991CB8">
            <w:pPr>
              <w:spacing w:after="0"/>
              <w:rPr>
                <w:rFonts w:eastAsia="Times New Roman" w:cs="Cambria"/>
                <w:sz w:val="20"/>
                <w:szCs w:val="20"/>
                <w:lang w:val="sr-Latn-CS" w:eastAsia="ja-JP"/>
              </w:rPr>
            </w:pPr>
          </w:p>
        </w:tc>
      </w:tr>
      <w:tr w:rsidR="008D2E47" w:rsidRPr="00C45032" w14:paraId="02433EFC" w14:textId="77777777" w:rsidTr="00991CB8">
        <w:tc>
          <w:tcPr>
            <w:tcW w:w="27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7A8EF65" w14:textId="77777777" w:rsidR="008D2E47" w:rsidRPr="00C45032" w:rsidRDefault="008D2E47" w:rsidP="00991CB8">
            <w:pPr>
              <w:spacing w:after="0"/>
              <w:jc w:val="center"/>
              <w:rPr>
                <w:rFonts w:eastAsia="Times New Roman" w:cs="Cambria"/>
                <w:szCs w:val="24"/>
                <w:lang w:val="sr-Latn-CS" w:eastAsia="ja-JP"/>
              </w:rPr>
            </w:pPr>
            <w:r w:rsidRPr="00C45032">
              <w:rPr>
                <w:rFonts w:eastAsia="Times New Roman" w:cs="Cambria"/>
                <w:szCs w:val="24"/>
                <w:lang w:val="sr-Latn-CS" w:eastAsia="ja-JP"/>
              </w:rPr>
              <w:t>2.</w:t>
            </w:r>
          </w:p>
        </w:tc>
        <w:tc>
          <w:tcPr>
            <w:tcW w:w="41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6F4BD9F" w14:textId="77777777" w:rsidR="008D2E47" w:rsidRPr="00C45032" w:rsidRDefault="008D2E47" w:rsidP="00991CB8">
            <w:pPr>
              <w:spacing w:after="0"/>
              <w:jc w:val="center"/>
              <w:rPr>
                <w:rFonts w:eastAsia="Times New Roman" w:cs="Cambria"/>
                <w:szCs w:val="24"/>
                <w:lang w:val="sr-Latn-CS" w:eastAsia="ja-JP"/>
              </w:rPr>
            </w:pPr>
            <w:r w:rsidRPr="00C45032">
              <w:rPr>
                <w:rFonts w:eastAsia="Times New Roman" w:cs="Cambria"/>
                <w:szCs w:val="24"/>
                <w:lang w:val="sr-Latn-CS" w:eastAsia="ja-JP"/>
              </w:rPr>
              <w:t>MVP</w:t>
            </w:r>
          </w:p>
        </w:tc>
        <w:tc>
          <w:tcPr>
            <w:tcW w:w="25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61B64FD" w14:textId="77777777" w:rsidR="008D2E47" w:rsidRPr="00C45032" w:rsidRDefault="008D2E47" w:rsidP="00991CB8">
            <w:pPr>
              <w:spacing w:after="0"/>
              <w:ind w:left="45" w:right="69"/>
              <w:rPr>
                <w:rFonts w:eastAsia="MS Mincho" w:cs="Times New Roman"/>
                <w:szCs w:val="24"/>
                <w:lang w:val="sr-Latn-CS" w:eastAsia="ja-JP"/>
              </w:rPr>
            </w:pPr>
            <w:r w:rsidRPr="00C45032">
              <w:rPr>
                <w:rFonts w:eastAsia="MS Mincho" w:cs="Times New Roman"/>
                <w:szCs w:val="24"/>
                <w:lang w:val="sr-Latn-CS" w:eastAsia="ja-JP"/>
              </w:rPr>
              <w:t xml:space="preserve">Akcioni plan za unaprjeđenje nacionalnih kapaciteta za primjenu restriktivnih mjera za period 2025 – 2028 </w:t>
            </w:r>
          </w:p>
        </w:tc>
        <w:tc>
          <w:tcPr>
            <w:tcW w:w="41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3FE0ADE" w14:textId="77777777" w:rsidR="008D2E47" w:rsidRPr="00C45032" w:rsidRDefault="008D2E47" w:rsidP="00991CB8">
            <w:pPr>
              <w:spacing w:after="0"/>
              <w:jc w:val="center"/>
              <w:rPr>
                <w:rFonts w:eastAsia="MS Mincho" w:cs="Times New Roman"/>
                <w:szCs w:val="24"/>
                <w:lang w:val="sr-Latn-CS" w:eastAsia="ja-JP"/>
              </w:rPr>
            </w:pPr>
            <w:r w:rsidRPr="00C45032">
              <w:rPr>
                <w:rFonts w:eastAsia="MS Mincho" w:cs="Times New Roman"/>
                <w:szCs w:val="24"/>
                <w:lang w:val="sr-Latn-CS" w:eastAsia="ja-JP"/>
              </w:rPr>
              <w:t>2025/II</w:t>
            </w:r>
          </w:p>
        </w:tc>
        <w:tc>
          <w:tcPr>
            <w:tcW w:w="41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3F388AA" w14:textId="77777777" w:rsidR="008D2E47" w:rsidRPr="00C45032" w:rsidRDefault="008D2E47" w:rsidP="00991CB8">
            <w:pPr>
              <w:spacing w:after="0"/>
              <w:jc w:val="center"/>
              <w:rPr>
                <w:rFonts w:eastAsia="Times New Roman" w:cs="Cambria"/>
                <w:szCs w:val="24"/>
                <w:lang w:val="sr-Latn-CS" w:eastAsia="ja-JP"/>
              </w:rPr>
            </w:pPr>
            <w:r w:rsidRPr="00C45032">
              <w:rPr>
                <w:rFonts w:eastAsia="Times New Roman" w:cs="Cambria"/>
                <w:szCs w:val="24"/>
                <w:lang w:val="sr-Latn-CS" w:eastAsia="ja-JP"/>
              </w:rPr>
              <w:t>2025-2028</w:t>
            </w:r>
          </w:p>
        </w:tc>
        <w:tc>
          <w:tcPr>
            <w:tcW w:w="533"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0CECD6D" w14:textId="77777777" w:rsidR="008D2E47" w:rsidRPr="00C45032" w:rsidRDefault="008D2E47" w:rsidP="00991CB8">
            <w:pPr>
              <w:spacing w:after="0"/>
              <w:jc w:val="center"/>
              <w:rPr>
                <w:rFonts w:eastAsia="Times New Roman" w:cs="Cambria"/>
                <w:sz w:val="20"/>
                <w:szCs w:val="20"/>
                <w:lang w:val="sr-Latn-CS" w:eastAsia="ja-JP"/>
              </w:rPr>
            </w:pPr>
          </w:p>
        </w:tc>
        <w:tc>
          <w:tcPr>
            <w:tcW w:w="4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8ABCF79" w14:textId="77777777" w:rsidR="008D2E47" w:rsidRPr="00C45032" w:rsidRDefault="008D2E47" w:rsidP="00991CB8">
            <w:pPr>
              <w:spacing w:after="0"/>
              <w:rPr>
                <w:rFonts w:eastAsia="Times New Roman" w:cs="Cambria"/>
                <w:sz w:val="20"/>
                <w:szCs w:val="20"/>
                <w:lang w:val="sr-Latn-CS" w:eastAsia="ja-JP"/>
              </w:rPr>
            </w:pPr>
          </w:p>
        </w:tc>
      </w:tr>
      <w:tr w:rsidR="008D2E47" w:rsidRPr="00C45032" w14:paraId="51FDDD38" w14:textId="77777777" w:rsidTr="00991CB8">
        <w:tc>
          <w:tcPr>
            <w:tcW w:w="277"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8D3FDD8" w14:textId="77777777" w:rsidR="008D2E47" w:rsidRPr="00C45032" w:rsidRDefault="008D2E47" w:rsidP="00991CB8">
            <w:pPr>
              <w:spacing w:after="0"/>
              <w:jc w:val="center"/>
              <w:rPr>
                <w:rFonts w:eastAsia="MS Mincho" w:cs="Times New Roman"/>
                <w:szCs w:val="24"/>
                <w:lang w:val="sr-Latn-CS" w:eastAsia="ja-JP"/>
              </w:rPr>
            </w:pPr>
          </w:p>
        </w:tc>
        <w:tc>
          <w:tcPr>
            <w:tcW w:w="414" w:type="pct"/>
            <w:tcBorders>
              <w:top w:val="single" w:sz="4" w:space="0" w:color="auto"/>
              <w:left w:val="nil"/>
              <w:bottom w:val="single" w:sz="4" w:space="0" w:color="auto"/>
              <w:right w:val="nil"/>
            </w:tcBorders>
            <w:shd w:val="clear" w:color="auto" w:fill="D9D9D9"/>
            <w:tcMar>
              <w:left w:w="28" w:type="dxa"/>
              <w:right w:w="28" w:type="dxa"/>
            </w:tcMar>
          </w:tcPr>
          <w:p w14:paraId="27BE3F6F" w14:textId="77777777" w:rsidR="008D2E47" w:rsidRPr="00C45032" w:rsidRDefault="008D2E47" w:rsidP="00991CB8">
            <w:pPr>
              <w:spacing w:after="0"/>
              <w:jc w:val="center"/>
              <w:rPr>
                <w:rFonts w:eastAsia="MS Mincho" w:cs="Times New Roman"/>
                <w:szCs w:val="24"/>
                <w:lang w:val="sr-Latn-CS" w:eastAsia="ja-JP"/>
              </w:rPr>
            </w:pPr>
          </w:p>
        </w:tc>
        <w:tc>
          <w:tcPr>
            <w:tcW w:w="2519" w:type="pct"/>
            <w:tcBorders>
              <w:top w:val="single" w:sz="4" w:space="0" w:color="auto"/>
              <w:left w:val="nil"/>
              <w:bottom w:val="single" w:sz="4" w:space="0" w:color="auto"/>
              <w:right w:val="nil"/>
            </w:tcBorders>
            <w:shd w:val="clear" w:color="auto" w:fill="D9D9D9"/>
            <w:tcMar>
              <w:left w:w="28" w:type="dxa"/>
              <w:right w:w="28" w:type="dxa"/>
            </w:tcMar>
          </w:tcPr>
          <w:p w14:paraId="48944863" w14:textId="77777777" w:rsidR="008D2E47" w:rsidRPr="00C45032" w:rsidRDefault="008D2E47" w:rsidP="00991CB8">
            <w:pPr>
              <w:spacing w:after="0"/>
              <w:rPr>
                <w:rFonts w:eastAsia="MS Mincho" w:cs="Times New Roman"/>
                <w:b/>
                <w:szCs w:val="24"/>
                <w:lang w:val="sr-Latn-CS" w:eastAsia="ja-JP"/>
              </w:rPr>
            </w:pPr>
            <w:r w:rsidRPr="00C45032">
              <w:rPr>
                <w:rFonts w:eastAsia="MS Mincho" w:cs="Times New Roman"/>
                <w:b/>
                <w:szCs w:val="24"/>
                <w:lang w:val="sr-Latn-CS" w:eastAsia="ja-JP"/>
              </w:rPr>
              <w:t>1.2. ZAKONODAVNI OKVIR</w:t>
            </w:r>
          </w:p>
        </w:tc>
        <w:tc>
          <w:tcPr>
            <w:tcW w:w="415" w:type="pct"/>
            <w:tcBorders>
              <w:top w:val="single" w:sz="4" w:space="0" w:color="auto"/>
              <w:left w:val="nil"/>
              <w:bottom w:val="single" w:sz="4" w:space="0" w:color="auto"/>
              <w:right w:val="nil"/>
            </w:tcBorders>
            <w:shd w:val="clear" w:color="auto" w:fill="D9D9D9"/>
            <w:tcMar>
              <w:left w:w="28" w:type="dxa"/>
              <w:right w:w="28" w:type="dxa"/>
            </w:tcMar>
          </w:tcPr>
          <w:p w14:paraId="7BA9C73E" w14:textId="77777777" w:rsidR="008D2E47" w:rsidRPr="00C45032" w:rsidRDefault="008D2E47" w:rsidP="00991CB8">
            <w:pPr>
              <w:spacing w:after="0"/>
              <w:jc w:val="center"/>
              <w:rPr>
                <w:rFonts w:eastAsia="MS Mincho" w:cs="Times New Roman"/>
                <w:szCs w:val="24"/>
                <w:lang w:val="sr-Latn-CS" w:eastAsia="ja-JP"/>
              </w:rPr>
            </w:pPr>
          </w:p>
        </w:tc>
        <w:tc>
          <w:tcPr>
            <w:tcW w:w="415" w:type="pct"/>
            <w:tcBorders>
              <w:top w:val="single" w:sz="4" w:space="0" w:color="auto"/>
              <w:left w:val="nil"/>
              <w:bottom w:val="single" w:sz="4" w:space="0" w:color="auto"/>
              <w:right w:val="nil"/>
            </w:tcBorders>
            <w:shd w:val="clear" w:color="auto" w:fill="D9D9D9"/>
            <w:tcMar>
              <w:left w:w="28" w:type="dxa"/>
              <w:right w:w="28" w:type="dxa"/>
            </w:tcMar>
          </w:tcPr>
          <w:p w14:paraId="3B4D8817" w14:textId="77777777" w:rsidR="008D2E47" w:rsidRPr="00C45032" w:rsidRDefault="008D2E47" w:rsidP="00991CB8">
            <w:pPr>
              <w:spacing w:after="0"/>
              <w:jc w:val="center"/>
              <w:rPr>
                <w:rFonts w:eastAsia="MS Mincho" w:cs="Times New Roman"/>
                <w:szCs w:val="24"/>
                <w:lang w:val="sr-Latn-CS" w:eastAsia="ja-JP"/>
              </w:rPr>
            </w:pPr>
          </w:p>
        </w:tc>
        <w:tc>
          <w:tcPr>
            <w:tcW w:w="533"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286AA9DB" w14:textId="77777777" w:rsidR="008D2E47" w:rsidRPr="00C45032" w:rsidRDefault="008D2E47" w:rsidP="00991CB8">
            <w:pPr>
              <w:spacing w:after="0"/>
              <w:jc w:val="center"/>
              <w:rPr>
                <w:rFonts w:eastAsia="MS Mincho" w:cs="Times New Roman"/>
                <w:szCs w:val="24"/>
                <w:lang w:val="sr-Latn-CS" w:eastAsia="ja-JP"/>
              </w:rPr>
            </w:pPr>
          </w:p>
        </w:tc>
        <w:tc>
          <w:tcPr>
            <w:tcW w:w="42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1F0305AF" w14:textId="77777777" w:rsidR="008D2E47" w:rsidRPr="00C45032" w:rsidRDefault="008D2E47" w:rsidP="00991CB8">
            <w:pPr>
              <w:spacing w:after="0"/>
              <w:rPr>
                <w:rFonts w:eastAsia="MS Mincho" w:cs="Times New Roman"/>
                <w:szCs w:val="24"/>
                <w:lang w:val="sr-Latn-CS" w:eastAsia="ja-JP"/>
              </w:rPr>
            </w:pPr>
          </w:p>
        </w:tc>
      </w:tr>
      <w:tr w:rsidR="008D2E47" w:rsidRPr="00C45032" w14:paraId="3001826E" w14:textId="77777777" w:rsidTr="00991CB8">
        <w:tc>
          <w:tcPr>
            <w:tcW w:w="27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31C9499" w14:textId="77777777" w:rsidR="008D2E47" w:rsidRPr="00C45032" w:rsidRDefault="008D2E47" w:rsidP="00991CB8">
            <w:pPr>
              <w:spacing w:before="0" w:after="0"/>
              <w:jc w:val="center"/>
              <w:rPr>
                <w:rFonts w:eastAsia="MS Mincho" w:cs="Times New Roman"/>
                <w:b/>
                <w:szCs w:val="24"/>
                <w:lang w:val="sr-Latn-CS" w:eastAsia="ja-JP"/>
              </w:rPr>
            </w:pPr>
            <w:r w:rsidRPr="00C45032">
              <w:rPr>
                <w:rFonts w:eastAsia="MS Mincho" w:cs="Times New Roman"/>
                <w:b/>
                <w:szCs w:val="24"/>
                <w:lang w:val="sr-Latn-CS" w:eastAsia="ja-JP"/>
              </w:rPr>
              <w:t>Ozn.</w:t>
            </w:r>
          </w:p>
        </w:tc>
        <w:tc>
          <w:tcPr>
            <w:tcW w:w="414"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4A7D7099" w14:textId="77777777" w:rsidR="008D2E47" w:rsidRPr="00C45032" w:rsidRDefault="008D2E47" w:rsidP="00991CB8">
            <w:pPr>
              <w:spacing w:before="0" w:after="0"/>
              <w:jc w:val="center"/>
              <w:rPr>
                <w:rFonts w:eastAsia="MS Mincho" w:cs="Times New Roman"/>
                <w:b/>
                <w:szCs w:val="24"/>
                <w:lang w:val="sr-Latn-CS" w:eastAsia="ja-JP"/>
              </w:rPr>
            </w:pPr>
            <w:r w:rsidRPr="00C45032">
              <w:rPr>
                <w:rFonts w:eastAsia="MS Mincho" w:cs="Times New Roman"/>
                <w:b/>
                <w:szCs w:val="24"/>
                <w:lang w:val="sr-Latn-CS" w:eastAsia="ja-JP"/>
              </w:rPr>
              <w:t>Nadležna</w:t>
            </w:r>
          </w:p>
          <w:p w14:paraId="49556E34" w14:textId="77777777" w:rsidR="008D2E47" w:rsidRPr="00C45032" w:rsidDel="004D2CAC" w:rsidRDefault="008D2E47" w:rsidP="00991CB8">
            <w:pPr>
              <w:spacing w:before="0" w:after="0"/>
              <w:jc w:val="center"/>
              <w:rPr>
                <w:rFonts w:eastAsia="MS Mincho" w:cs="Times New Roman"/>
                <w:b/>
                <w:szCs w:val="24"/>
                <w:lang w:val="sr-Latn-CS" w:eastAsia="ja-JP"/>
              </w:rPr>
            </w:pPr>
            <w:r w:rsidRPr="00C45032">
              <w:rPr>
                <w:rFonts w:eastAsia="MS Mincho" w:cs="Times New Roman"/>
                <w:b/>
                <w:szCs w:val="24"/>
                <w:lang w:val="sr-Latn-CS" w:eastAsia="ja-JP"/>
              </w:rPr>
              <w:t>inst.</w:t>
            </w:r>
          </w:p>
        </w:tc>
        <w:tc>
          <w:tcPr>
            <w:tcW w:w="251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D71ABD0" w14:textId="77777777" w:rsidR="008D2E47" w:rsidRPr="00C45032" w:rsidRDefault="008D2E47" w:rsidP="00991CB8">
            <w:pPr>
              <w:spacing w:before="0" w:after="0"/>
              <w:rPr>
                <w:rFonts w:eastAsia="MS Mincho" w:cs="Times New Roman"/>
                <w:b/>
                <w:szCs w:val="24"/>
                <w:lang w:val="sr-Latn-CS" w:eastAsia="ja-JP"/>
              </w:rPr>
            </w:pPr>
            <w:r w:rsidRPr="00C45032">
              <w:rPr>
                <w:rFonts w:eastAsia="MS Mincho" w:cs="Times New Roman"/>
                <w:b/>
                <w:szCs w:val="24"/>
                <w:lang w:val="sr-Latn-CS" w:eastAsia="ja-JP"/>
              </w:rPr>
              <w:t>Naziv</w:t>
            </w:r>
          </w:p>
        </w:tc>
        <w:tc>
          <w:tcPr>
            <w:tcW w:w="415"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CD92C1F" w14:textId="77777777" w:rsidR="008D2E47" w:rsidRPr="00C45032" w:rsidDel="004D2CAC" w:rsidRDefault="008D2E47" w:rsidP="00991CB8">
            <w:pPr>
              <w:spacing w:before="0" w:after="0"/>
              <w:rPr>
                <w:rFonts w:eastAsia="MS Mincho" w:cs="Times New Roman"/>
                <w:b/>
                <w:szCs w:val="24"/>
                <w:lang w:val="sr-Latn-CS" w:eastAsia="ja-JP"/>
              </w:rPr>
            </w:pPr>
            <w:r w:rsidRPr="00C45032">
              <w:rPr>
                <w:rFonts w:eastAsia="MS Mincho" w:cs="Times New Roman"/>
                <w:b/>
                <w:szCs w:val="24"/>
                <w:lang w:val="sr-Latn-CS" w:eastAsia="ja-JP"/>
              </w:rPr>
              <w:t>Donošenje</w:t>
            </w:r>
          </w:p>
        </w:tc>
        <w:tc>
          <w:tcPr>
            <w:tcW w:w="415" w:type="pct"/>
            <w:vMerge w:val="restart"/>
            <w:tcBorders>
              <w:top w:val="single" w:sz="4" w:space="0" w:color="auto"/>
              <w:left w:val="single" w:sz="4" w:space="0" w:color="000000"/>
              <w:right w:val="single" w:sz="4" w:space="0" w:color="000000"/>
            </w:tcBorders>
            <w:shd w:val="clear" w:color="auto" w:fill="D9D9D9"/>
            <w:vAlign w:val="center"/>
          </w:tcPr>
          <w:p w14:paraId="727E67EB" w14:textId="77777777" w:rsidR="008D2E47" w:rsidRPr="00C45032" w:rsidDel="004D2CAC" w:rsidRDefault="008D2E47" w:rsidP="00991CB8">
            <w:pPr>
              <w:spacing w:before="0" w:after="0"/>
              <w:jc w:val="center"/>
              <w:rPr>
                <w:rFonts w:eastAsia="MS Mincho" w:cs="Times New Roman"/>
                <w:b/>
                <w:szCs w:val="24"/>
                <w:lang w:val="sr-Latn-CS" w:eastAsia="ja-JP"/>
              </w:rPr>
            </w:pPr>
            <w:r w:rsidRPr="00C45032">
              <w:rPr>
                <w:rFonts w:eastAsia="MS Mincho" w:cs="Times New Roman"/>
                <w:b/>
                <w:szCs w:val="24"/>
                <w:lang w:val="sr-Latn-CS" w:eastAsia="ja-JP"/>
              </w:rPr>
              <w:t>Primjena</w:t>
            </w:r>
          </w:p>
        </w:tc>
        <w:tc>
          <w:tcPr>
            <w:tcW w:w="960" w:type="pct"/>
            <w:gridSpan w:val="3"/>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76658739" w14:textId="77777777" w:rsidR="008D2E47" w:rsidRPr="00C45032" w:rsidRDefault="008D2E47" w:rsidP="00991CB8">
            <w:pPr>
              <w:spacing w:before="0" w:after="0"/>
              <w:jc w:val="center"/>
              <w:rPr>
                <w:rFonts w:eastAsia="MS Mincho" w:cs="Times New Roman"/>
                <w:b/>
                <w:szCs w:val="24"/>
                <w:lang w:val="sr-Latn-CS" w:eastAsia="ja-JP"/>
              </w:rPr>
            </w:pPr>
            <w:r w:rsidRPr="00C45032">
              <w:rPr>
                <w:rFonts w:eastAsia="MS Mincho" w:cs="Times New Roman"/>
                <w:b/>
                <w:szCs w:val="24"/>
                <w:lang w:val="sr-Latn-CS" w:eastAsia="ja-JP"/>
              </w:rPr>
              <w:t>Pravna tekovina</w:t>
            </w:r>
          </w:p>
        </w:tc>
      </w:tr>
      <w:tr w:rsidR="008D2E47" w:rsidRPr="00C45032" w14:paraId="573DED85" w14:textId="77777777" w:rsidTr="00991CB8">
        <w:tc>
          <w:tcPr>
            <w:tcW w:w="27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4F57F04" w14:textId="77777777" w:rsidR="008D2E47" w:rsidRPr="00C45032" w:rsidRDefault="008D2E47" w:rsidP="00991CB8">
            <w:pPr>
              <w:spacing w:after="0"/>
              <w:jc w:val="center"/>
              <w:rPr>
                <w:rFonts w:eastAsia="MS Mincho" w:cs="Times New Roman"/>
                <w:szCs w:val="24"/>
                <w:lang w:val="sr-Latn-CS" w:eastAsia="ja-JP"/>
              </w:rPr>
            </w:pPr>
          </w:p>
        </w:tc>
        <w:tc>
          <w:tcPr>
            <w:tcW w:w="414"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9169A1E" w14:textId="77777777" w:rsidR="008D2E47" w:rsidRPr="00C45032" w:rsidRDefault="008D2E47" w:rsidP="00991CB8">
            <w:pPr>
              <w:spacing w:after="0"/>
              <w:jc w:val="center"/>
              <w:rPr>
                <w:rFonts w:eastAsia="MS Mincho" w:cs="Times New Roman"/>
                <w:szCs w:val="24"/>
                <w:lang w:val="sr-Latn-CS" w:eastAsia="ja-JP"/>
              </w:rPr>
            </w:pPr>
          </w:p>
        </w:tc>
        <w:tc>
          <w:tcPr>
            <w:tcW w:w="2519"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3232653" w14:textId="77777777" w:rsidR="008D2E47" w:rsidRPr="00C45032" w:rsidRDefault="008D2E47" w:rsidP="00991CB8">
            <w:pPr>
              <w:spacing w:after="0"/>
              <w:rPr>
                <w:rFonts w:eastAsia="MS Mincho" w:cs="Times New Roman"/>
                <w:szCs w:val="24"/>
                <w:lang w:val="sr-Latn-CS" w:eastAsia="ja-JP"/>
              </w:rPr>
            </w:pPr>
          </w:p>
        </w:tc>
        <w:tc>
          <w:tcPr>
            <w:tcW w:w="415"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682052F" w14:textId="77777777" w:rsidR="008D2E47" w:rsidRPr="00C45032" w:rsidDel="004D2CAC" w:rsidRDefault="008D2E47" w:rsidP="00991CB8">
            <w:pPr>
              <w:spacing w:after="0"/>
              <w:jc w:val="center"/>
              <w:rPr>
                <w:rFonts w:eastAsia="MS Mincho" w:cs="Times New Roman"/>
                <w:szCs w:val="24"/>
                <w:lang w:val="sr-Latn-CS" w:eastAsia="ja-JP"/>
              </w:rPr>
            </w:pPr>
          </w:p>
        </w:tc>
        <w:tc>
          <w:tcPr>
            <w:tcW w:w="415"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50DBD69" w14:textId="77777777" w:rsidR="008D2E47" w:rsidRPr="00C45032" w:rsidDel="004D2CAC" w:rsidRDefault="008D2E47" w:rsidP="00991CB8">
            <w:pPr>
              <w:spacing w:after="0"/>
              <w:jc w:val="center"/>
              <w:rPr>
                <w:rFonts w:eastAsia="MS Mincho" w:cs="Times New Roman"/>
                <w:szCs w:val="24"/>
                <w:lang w:val="sr-Latn-CS" w:eastAsia="ja-JP"/>
              </w:rPr>
            </w:pPr>
          </w:p>
        </w:tc>
        <w:tc>
          <w:tcPr>
            <w:tcW w:w="533" w:type="pct"/>
            <w:gridSpan w:val="2"/>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7B2816BE" w14:textId="77777777" w:rsidR="008D2E47" w:rsidRPr="00C45032" w:rsidRDefault="008D2E47" w:rsidP="00991CB8">
            <w:pPr>
              <w:spacing w:after="0"/>
              <w:jc w:val="center"/>
              <w:rPr>
                <w:rFonts w:eastAsia="MS Mincho" w:cs="Times New Roman"/>
                <w:b/>
                <w:szCs w:val="24"/>
                <w:lang w:val="sr-Latn-CS" w:eastAsia="ja-JP"/>
              </w:rPr>
            </w:pPr>
            <w:r w:rsidRPr="00C45032">
              <w:rPr>
                <w:rFonts w:eastAsia="MS Mincho" w:cs="Times New Roman"/>
                <w:b/>
                <w:szCs w:val="24"/>
                <w:lang w:val="sr-Latn-CS" w:eastAsia="ja-JP"/>
              </w:rPr>
              <w:t>Celex No</w:t>
            </w:r>
          </w:p>
        </w:tc>
        <w:tc>
          <w:tcPr>
            <w:tcW w:w="42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BFD80AB" w14:textId="77777777" w:rsidR="008D2E47" w:rsidRPr="00C45032" w:rsidRDefault="008D2E47" w:rsidP="00991CB8">
            <w:pPr>
              <w:spacing w:after="0"/>
              <w:jc w:val="center"/>
              <w:rPr>
                <w:rFonts w:eastAsia="MS Mincho" w:cs="Times New Roman"/>
                <w:b/>
                <w:szCs w:val="24"/>
                <w:lang w:val="sr-Latn-CS" w:eastAsia="ja-JP"/>
              </w:rPr>
            </w:pPr>
            <w:r w:rsidRPr="00C45032">
              <w:rPr>
                <w:rFonts w:eastAsia="MS Mincho" w:cs="Times New Roman"/>
                <w:b/>
                <w:szCs w:val="24"/>
                <w:lang w:val="sr-Latn-CS" w:eastAsia="ja-JP"/>
              </w:rPr>
              <w:t>Ostalo</w:t>
            </w:r>
          </w:p>
        </w:tc>
      </w:tr>
      <w:tr w:rsidR="008D2E47" w:rsidRPr="00C45032" w14:paraId="439BC89A" w14:textId="77777777" w:rsidTr="00991CB8">
        <w:tc>
          <w:tcPr>
            <w:tcW w:w="277"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DCDF981" w14:textId="77777777" w:rsidR="008D2E47" w:rsidRPr="00C45032" w:rsidRDefault="008D2E47" w:rsidP="00991CB8">
            <w:pPr>
              <w:spacing w:after="0"/>
              <w:jc w:val="center"/>
              <w:rPr>
                <w:rFonts w:eastAsia="MS Mincho" w:cs="Times New Roman"/>
                <w:szCs w:val="24"/>
                <w:lang w:val="sr-Latn-CS" w:eastAsia="ja-JP"/>
              </w:rPr>
            </w:pPr>
          </w:p>
        </w:tc>
        <w:tc>
          <w:tcPr>
            <w:tcW w:w="414" w:type="pct"/>
            <w:tcBorders>
              <w:top w:val="single" w:sz="4" w:space="0" w:color="auto"/>
              <w:left w:val="nil"/>
              <w:bottom w:val="single" w:sz="4" w:space="0" w:color="auto"/>
              <w:right w:val="nil"/>
            </w:tcBorders>
            <w:shd w:val="clear" w:color="auto" w:fill="D9D9D9"/>
            <w:tcMar>
              <w:left w:w="28" w:type="dxa"/>
              <w:right w:w="28" w:type="dxa"/>
            </w:tcMar>
          </w:tcPr>
          <w:p w14:paraId="61E9C32C" w14:textId="77777777" w:rsidR="008D2E47" w:rsidRPr="00C45032" w:rsidRDefault="008D2E47" w:rsidP="00991CB8">
            <w:pPr>
              <w:spacing w:after="0"/>
              <w:jc w:val="center"/>
              <w:rPr>
                <w:rFonts w:eastAsia="MS Mincho" w:cs="Times New Roman"/>
                <w:szCs w:val="24"/>
                <w:lang w:val="sr-Latn-CS" w:eastAsia="ja-JP"/>
              </w:rPr>
            </w:pPr>
          </w:p>
        </w:tc>
        <w:tc>
          <w:tcPr>
            <w:tcW w:w="2519" w:type="pct"/>
            <w:tcBorders>
              <w:top w:val="single" w:sz="4" w:space="0" w:color="auto"/>
              <w:left w:val="nil"/>
              <w:bottom w:val="single" w:sz="4" w:space="0" w:color="auto"/>
              <w:right w:val="nil"/>
            </w:tcBorders>
            <w:shd w:val="clear" w:color="auto" w:fill="D9D9D9"/>
            <w:tcMar>
              <w:left w:w="28" w:type="dxa"/>
              <w:right w:w="28" w:type="dxa"/>
            </w:tcMar>
          </w:tcPr>
          <w:p w14:paraId="5FF14BD2" w14:textId="77777777" w:rsidR="008D2E47" w:rsidRPr="00C45032" w:rsidRDefault="008D2E47" w:rsidP="00991CB8">
            <w:pPr>
              <w:spacing w:after="0"/>
              <w:rPr>
                <w:rFonts w:eastAsia="MS Mincho" w:cs="Times New Roman"/>
                <w:b/>
                <w:szCs w:val="24"/>
                <w:lang w:val="sr-Latn-CS" w:eastAsia="ja-JP"/>
              </w:rPr>
            </w:pPr>
            <w:r w:rsidRPr="00C45032">
              <w:rPr>
                <w:rFonts w:eastAsia="MS Mincho" w:cs="Times New Roman"/>
                <w:b/>
                <w:szCs w:val="24"/>
                <w:lang w:val="sr-Latn-CS" w:eastAsia="ja-JP"/>
              </w:rPr>
              <w:t>A) Opšti principi</w:t>
            </w:r>
          </w:p>
        </w:tc>
        <w:tc>
          <w:tcPr>
            <w:tcW w:w="415" w:type="pct"/>
            <w:tcBorders>
              <w:top w:val="single" w:sz="4" w:space="0" w:color="auto"/>
              <w:left w:val="nil"/>
              <w:bottom w:val="single" w:sz="4" w:space="0" w:color="auto"/>
              <w:right w:val="nil"/>
            </w:tcBorders>
            <w:shd w:val="clear" w:color="auto" w:fill="D9D9D9"/>
            <w:tcMar>
              <w:left w:w="28" w:type="dxa"/>
              <w:right w:w="28" w:type="dxa"/>
            </w:tcMar>
          </w:tcPr>
          <w:p w14:paraId="46F69327" w14:textId="77777777" w:rsidR="008D2E47" w:rsidRPr="00C45032" w:rsidRDefault="008D2E47" w:rsidP="00991CB8">
            <w:pPr>
              <w:spacing w:after="0"/>
              <w:jc w:val="center"/>
              <w:rPr>
                <w:rFonts w:eastAsia="MS Mincho" w:cs="Times New Roman"/>
                <w:sz w:val="20"/>
                <w:szCs w:val="20"/>
                <w:lang w:val="sr-Latn-CS" w:eastAsia="ja-JP"/>
              </w:rPr>
            </w:pPr>
          </w:p>
        </w:tc>
        <w:tc>
          <w:tcPr>
            <w:tcW w:w="415" w:type="pct"/>
            <w:tcBorders>
              <w:top w:val="single" w:sz="4" w:space="0" w:color="auto"/>
              <w:left w:val="nil"/>
              <w:bottom w:val="single" w:sz="4" w:space="0" w:color="auto"/>
              <w:right w:val="nil"/>
            </w:tcBorders>
            <w:shd w:val="clear" w:color="auto" w:fill="D9D9D9"/>
            <w:tcMar>
              <w:left w:w="28" w:type="dxa"/>
              <w:right w:w="28" w:type="dxa"/>
            </w:tcMar>
          </w:tcPr>
          <w:p w14:paraId="7C780D2A" w14:textId="77777777" w:rsidR="008D2E47" w:rsidRPr="00C45032" w:rsidRDefault="008D2E47" w:rsidP="00991CB8">
            <w:pPr>
              <w:spacing w:after="0"/>
              <w:jc w:val="center"/>
              <w:rPr>
                <w:rFonts w:eastAsia="MS Mincho" w:cs="Times New Roman"/>
                <w:sz w:val="20"/>
                <w:szCs w:val="20"/>
                <w:lang w:val="sr-Latn-CS" w:eastAsia="ja-JP"/>
              </w:rPr>
            </w:pPr>
          </w:p>
        </w:tc>
        <w:tc>
          <w:tcPr>
            <w:tcW w:w="533"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249E07D5" w14:textId="77777777" w:rsidR="008D2E47" w:rsidRPr="00C45032" w:rsidRDefault="008D2E47" w:rsidP="00991CB8">
            <w:pPr>
              <w:spacing w:after="0"/>
              <w:jc w:val="center"/>
              <w:rPr>
                <w:rFonts w:eastAsia="MS Mincho" w:cs="Times New Roman"/>
                <w:sz w:val="20"/>
                <w:szCs w:val="20"/>
                <w:lang w:val="sr-Latn-CS" w:eastAsia="ja-JP"/>
              </w:rPr>
            </w:pPr>
          </w:p>
        </w:tc>
        <w:tc>
          <w:tcPr>
            <w:tcW w:w="42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D9F4EB8" w14:textId="77777777" w:rsidR="008D2E47" w:rsidRPr="00C45032" w:rsidRDefault="008D2E47" w:rsidP="00991CB8">
            <w:pPr>
              <w:spacing w:after="0"/>
              <w:rPr>
                <w:rFonts w:eastAsia="MS Mincho" w:cs="Times New Roman"/>
                <w:sz w:val="20"/>
                <w:szCs w:val="20"/>
                <w:lang w:val="sr-Latn-CS" w:eastAsia="ja-JP"/>
              </w:rPr>
            </w:pPr>
          </w:p>
        </w:tc>
      </w:tr>
      <w:tr w:rsidR="008D2E47" w:rsidRPr="00C45032" w14:paraId="43C5C683" w14:textId="77777777" w:rsidTr="00991CB8">
        <w:trPr>
          <w:trHeight w:val="576"/>
        </w:trPr>
        <w:tc>
          <w:tcPr>
            <w:tcW w:w="27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6B9B07" w14:textId="77777777" w:rsidR="008D2E47" w:rsidRPr="00C45032" w:rsidRDefault="008D2E47" w:rsidP="008D2E47">
            <w:pPr>
              <w:pStyle w:val="ListParagraph"/>
              <w:numPr>
                <w:ilvl w:val="0"/>
                <w:numId w:val="44"/>
              </w:numPr>
              <w:shd w:val="clear" w:color="auto" w:fill="FFFFFF"/>
              <w:spacing w:after="0"/>
              <w:jc w:val="center"/>
              <w:rPr>
                <w:rFonts w:eastAsia="Times New Roman" w:cs="Cambria"/>
                <w:szCs w:val="24"/>
                <w:lang w:val="sr-Latn-CS" w:eastAsia="ja-JP"/>
              </w:rPr>
            </w:pPr>
          </w:p>
        </w:tc>
        <w:tc>
          <w:tcPr>
            <w:tcW w:w="4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2748A4" w14:textId="77777777" w:rsidR="008D2E47" w:rsidRPr="00C45032" w:rsidRDefault="008D2E47" w:rsidP="00991CB8">
            <w:pPr>
              <w:shd w:val="clear" w:color="auto" w:fill="FFFFFF"/>
              <w:spacing w:after="0"/>
              <w:jc w:val="center"/>
              <w:rPr>
                <w:rFonts w:eastAsia="Times New Roman" w:cs="Cambria"/>
                <w:szCs w:val="24"/>
                <w:lang w:val="sr-Latn-CS" w:eastAsia="ja-JP"/>
              </w:rPr>
            </w:pPr>
            <w:r w:rsidRPr="00C45032">
              <w:rPr>
                <w:rFonts w:eastAsia="Times New Roman" w:cs="Cambria"/>
                <w:szCs w:val="24"/>
                <w:lang w:val="sr-Latn-CS" w:eastAsia="ja-JP"/>
              </w:rPr>
              <w:t>MUP</w:t>
            </w:r>
          </w:p>
        </w:tc>
        <w:tc>
          <w:tcPr>
            <w:tcW w:w="251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1A810A" w14:textId="77777777" w:rsidR="008D2E47" w:rsidRPr="00C45032" w:rsidRDefault="008D2E47" w:rsidP="00991CB8">
            <w:pPr>
              <w:shd w:val="clear" w:color="auto" w:fill="FFFFFF"/>
              <w:spacing w:after="0"/>
              <w:ind w:left="45" w:right="69"/>
              <w:rPr>
                <w:rFonts w:eastAsia="Times New Roman" w:cs="Cambria"/>
                <w:szCs w:val="24"/>
                <w:lang w:val="sr-Latn-CS" w:eastAsia="ja-JP"/>
              </w:rPr>
            </w:pPr>
            <w:r w:rsidRPr="00C45032">
              <w:rPr>
                <w:rFonts w:eastAsia="Times New Roman" w:cs="Cambria"/>
                <w:szCs w:val="24"/>
                <w:lang w:val="sr-Latn-CS" w:eastAsia="ja-JP"/>
              </w:rPr>
              <w:t>Zakon o oružju</w:t>
            </w:r>
          </w:p>
        </w:tc>
        <w:tc>
          <w:tcPr>
            <w:tcW w:w="4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ED51EB9" w14:textId="77777777" w:rsidR="008D2E47" w:rsidRPr="00C45032" w:rsidRDefault="008D2E47" w:rsidP="00991CB8">
            <w:pPr>
              <w:shd w:val="clear" w:color="auto" w:fill="FFFFFF"/>
              <w:spacing w:after="0"/>
              <w:jc w:val="center"/>
              <w:rPr>
                <w:rFonts w:eastAsia="Times New Roman" w:cs="Cambria"/>
                <w:szCs w:val="24"/>
                <w:lang w:val="sr-Latn-CS" w:eastAsia="ja-JP"/>
              </w:rPr>
            </w:pPr>
            <w:r w:rsidRPr="00C45032">
              <w:rPr>
                <w:rFonts w:eastAsia="Times New Roman" w:cs="Cambria"/>
                <w:szCs w:val="24"/>
                <w:lang w:val="sr-Latn-CS" w:eastAsia="ja-JP"/>
              </w:rPr>
              <w:t>2025/III</w:t>
            </w:r>
          </w:p>
        </w:tc>
        <w:tc>
          <w:tcPr>
            <w:tcW w:w="4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1085A9F" w14:textId="77777777" w:rsidR="008D2E47" w:rsidRPr="00C45032" w:rsidRDefault="008D2E47" w:rsidP="00991CB8">
            <w:pPr>
              <w:shd w:val="clear" w:color="auto" w:fill="FFFFFF"/>
              <w:spacing w:after="0"/>
              <w:jc w:val="center"/>
              <w:rPr>
                <w:rFonts w:eastAsia="Times New Roman" w:cs="Cambria"/>
                <w:szCs w:val="24"/>
                <w:lang w:val="sr-Latn-CS" w:eastAsia="ja-JP"/>
              </w:rPr>
            </w:pPr>
            <w:r w:rsidRPr="00C45032">
              <w:rPr>
                <w:rFonts w:eastAsia="Times New Roman" w:cs="Cambria"/>
                <w:szCs w:val="24"/>
                <w:lang w:val="sr-Latn-CS" w:eastAsia="ja-JP"/>
              </w:rPr>
              <w:t>2026/I</w:t>
            </w:r>
          </w:p>
        </w:tc>
        <w:tc>
          <w:tcPr>
            <w:tcW w:w="533"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8898789" w14:textId="77777777" w:rsidR="008D2E47" w:rsidRPr="00C45032" w:rsidRDefault="008D2E47" w:rsidP="00991CB8">
            <w:pPr>
              <w:shd w:val="clear" w:color="auto" w:fill="FFFFFF"/>
              <w:spacing w:after="0"/>
              <w:jc w:val="center"/>
              <w:rPr>
                <w:rFonts w:eastAsia="MS Mincho" w:cs="Times New Roman"/>
                <w:color w:val="000000"/>
                <w:sz w:val="20"/>
                <w:lang w:val="sr-Latn-CS" w:eastAsia="ja-JP"/>
              </w:rPr>
            </w:pPr>
            <w:r w:rsidRPr="00C45032">
              <w:rPr>
                <w:rFonts w:eastAsia="Calibri" w:cs="Arial"/>
                <w:sz w:val="20"/>
                <w:szCs w:val="20"/>
              </w:rPr>
              <w:t xml:space="preserve">32021L0555 </w:t>
            </w:r>
            <w:r w:rsidRPr="00C45032">
              <w:rPr>
                <w:rFonts w:eastAsia="MS Mincho" w:cs="Calibri"/>
                <w:color w:val="000000"/>
                <w:sz w:val="20"/>
                <w:lang w:val="sr-Latn-CS" w:eastAsia="ja-JP"/>
              </w:rPr>
              <w:t>[D]</w:t>
            </w:r>
          </w:p>
        </w:tc>
        <w:tc>
          <w:tcPr>
            <w:tcW w:w="4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2183AF" w14:textId="77777777" w:rsidR="008D2E47" w:rsidRPr="00C45032" w:rsidRDefault="008D2E47" w:rsidP="00991CB8">
            <w:pPr>
              <w:shd w:val="clear" w:color="auto" w:fill="FFFFFF"/>
              <w:spacing w:after="0"/>
              <w:rPr>
                <w:rFonts w:eastAsia="Times New Roman" w:cs="Cambria"/>
                <w:lang w:val="sr-Latn-CS" w:eastAsia="ja-JP"/>
              </w:rPr>
            </w:pPr>
          </w:p>
        </w:tc>
      </w:tr>
    </w:tbl>
    <w:p w14:paraId="63F8FA20" w14:textId="6805A931" w:rsidR="00340F37" w:rsidRPr="00C45032" w:rsidRDefault="00340F37" w:rsidP="00BF4FA8">
      <w:pPr>
        <w:spacing w:before="0" w:after="160" w:line="259" w:lineRule="auto"/>
        <w:jc w:val="left"/>
        <w:rPr>
          <w:sz w:val="28"/>
        </w:rPr>
      </w:pPr>
      <w:bookmarkStart w:id="449" w:name="_Toc93905292"/>
      <w:bookmarkEnd w:id="417"/>
      <w:bookmarkEnd w:id="418"/>
      <w:bookmarkEnd w:id="419"/>
      <w:bookmarkEnd w:id="443"/>
      <w:bookmarkEnd w:id="444"/>
      <w:bookmarkEnd w:id="445"/>
    </w:p>
    <w:p w14:paraId="3C38A4A7" w14:textId="64116B10" w:rsidR="00F23082" w:rsidRPr="00C45032" w:rsidRDefault="00F23082" w:rsidP="00BF4FA8">
      <w:pPr>
        <w:spacing w:before="0" w:after="160" w:line="259" w:lineRule="auto"/>
        <w:jc w:val="left"/>
        <w:rPr>
          <w:sz w:val="28"/>
        </w:rPr>
      </w:pPr>
    </w:p>
    <w:p w14:paraId="0B454132" w14:textId="168ABA7D" w:rsidR="00F23082" w:rsidRPr="00C45032" w:rsidRDefault="00F23082" w:rsidP="00BF4FA8">
      <w:pPr>
        <w:spacing w:before="0" w:after="160" w:line="259" w:lineRule="auto"/>
        <w:jc w:val="left"/>
        <w:rPr>
          <w:sz w:val="28"/>
        </w:rPr>
      </w:pPr>
    </w:p>
    <w:p w14:paraId="63211AF6" w14:textId="08142923" w:rsidR="00F23082" w:rsidRPr="00C45032" w:rsidRDefault="00F23082" w:rsidP="00BF4FA8">
      <w:pPr>
        <w:spacing w:before="0" w:after="160" w:line="259" w:lineRule="auto"/>
        <w:jc w:val="left"/>
        <w:rPr>
          <w:sz w:val="28"/>
        </w:rPr>
      </w:pPr>
    </w:p>
    <w:p w14:paraId="087AC80F" w14:textId="69599E98" w:rsidR="00F23082" w:rsidRPr="00C45032" w:rsidRDefault="00F23082" w:rsidP="00BF4FA8">
      <w:pPr>
        <w:spacing w:before="0" w:after="160" w:line="259" w:lineRule="auto"/>
        <w:jc w:val="left"/>
        <w:rPr>
          <w:sz w:val="28"/>
        </w:rPr>
      </w:pPr>
    </w:p>
    <w:p w14:paraId="2E26216F" w14:textId="77777777" w:rsidR="00F23082" w:rsidRPr="00C45032" w:rsidRDefault="00F23082" w:rsidP="00BF4FA8">
      <w:pPr>
        <w:spacing w:before="0" w:after="160" w:line="259" w:lineRule="auto"/>
        <w:jc w:val="left"/>
        <w:rPr>
          <w:sz w:val="28"/>
        </w:rPr>
      </w:pPr>
    </w:p>
    <w:p w14:paraId="7191990E" w14:textId="77777777" w:rsidR="00340F37" w:rsidRPr="00C45032" w:rsidRDefault="00340F37" w:rsidP="003D0955">
      <w:pPr>
        <w:pStyle w:val="Heading1"/>
        <w:shd w:val="clear" w:color="auto" w:fill="FFFF00"/>
        <w:jc w:val="right"/>
      </w:pPr>
      <w:bookmarkStart w:id="450" w:name="_Toc186489335"/>
      <w:r w:rsidRPr="00C45032">
        <w:lastRenderedPageBreak/>
        <w:t>32. Finansijski nadzor                                                                                                                                                           TEMP</w:t>
      </w:r>
      <w:bookmarkEnd w:id="450"/>
    </w:p>
    <w:p w14:paraId="79A9A841" w14:textId="77777777" w:rsidR="00340F37" w:rsidRPr="00C45032" w:rsidRDefault="00340F37" w:rsidP="00340F37">
      <w:pPr>
        <w:rPr>
          <w:b/>
          <w:lang w:val="sr-Latn-BA"/>
        </w:rPr>
      </w:pPr>
      <w:r w:rsidRPr="00C45032">
        <w:rPr>
          <w:b/>
          <w:lang w:val="sr-Latn-BA"/>
        </w:rPr>
        <w:t>UVOD</w:t>
      </w:r>
    </w:p>
    <w:p w14:paraId="7CA8B913" w14:textId="77777777" w:rsidR="00340F37" w:rsidRPr="00C45032" w:rsidRDefault="00340F37" w:rsidP="00340F37">
      <w:pPr>
        <w:rPr>
          <w:rFonts w:eastAsia="Calibri"/>
          <w:szCs w:val="24"/>
          <w:lang w:val="sr-Latn-BA"/>
        </w:rPr>
      </w:pPr>
      <w:r w:rsidRPr="00C45032">
        <w:rPr>
          <w:rFonts w:eastAsia="Calibri"/>
          <w:szCs w:val="24"/>
          <w:lang w:val="sr-Latn-BA"/>
        </w:rPr>
        <w:t xml:space="preserve">Poglavlje 32 – Finansijski nadzor obuhvata četiri glavne oblasti: sistem unutrašnjih finansijskih kontrola u javnom sektoru (PIFC), eksterna revizija, zaštita finansijskih interesa EU i zaštita eura od falsifikovanja. </w:t>
      </w:r>
    </w:p>
    <w:p w14:paraId="6FD10AA8" w14:textId="77777777" w:rsidR="00340F37" w:rsidRPr="00C45032" w:rsidRDefault="00340F37" w:rsidP="00340F37">
      <w:pPr>
        <w:rPr>
          <w:rFonts w:eastAsia="Calibri"/>
          <w:szCs w:val="24"/>
          <w:lang w:val="sr-Latn-BA"/>
        </w:rPr>
      </w:pPr>
      <w:r w:rsidRPr="00C45032">
        <w:rPr>
          <w:rFonts w:eastAsia="Calibri"/>
          <w:szCs w:val="24"/>
          <w:lang w:val="sr-Latn-BA"/>
        </w:rPr>
        <w:t>U skladu sa međunarodno prihvaćenim standardima i preporukama EU, pojam unutrašnjih finansijskih kontrola u javnom sektoru podrazumijeva sveobuhvatni sistem upravljanja, kontrola, revidiranja i izvještavanja o korišćenju sredstava nacionalnog budžeta i sredstava EU. Za zakonito i uspješno funkcionisanje javnog sektora od posebne važnosti je postojanje institucionalne, stručne i nezavisne eksterne kontrole raspolaganja javnim finansijama i državnom imovinom. Kako bi se obezbjedila zaštita finansijskih interesa Evropske unije, osnovana je Evropska kancelarija za borbu protiv prevara, čiji je cilj borba protiv korupcije i drugih nezakonitih aktivnosti koje izazivaju finansijske posljedice. Kazne za zloupotrebu finansijskih sredstava iz budžeta podrazumijevaju gonjenje od strane državnih vlasti, disciplinske postupke, administrativne ili finansijske sankcije. U skladu sa zahtjevima Evropske komisije, u svim zemljama članicama i kandidatima uspostavlja se Sistem za borbu protiv prevara (AFCOS) koji je odgovoran za suzbijanje nepravilnosti i prevara koje mogu nastati korišćenjem sredstava Evropske unije (EU), kao i za pružanje efikasne i kvalitetne zaštite njenih finansijskih interesa. U cilju zaštite integriteta euro novčanica i kovanog novca od falsifikovanja, usvojeni su harmonizovani pravni akti kojima se utvrđuju standardi u radu sa novcem, definišu sumnjive i fasifikovane euro novčanice i kovani novac, utvrđuje postupanje sa sumnjivim i falsifikovanim primjercima euro novčanica i kovanog novca, vrši razmjena informacija i saradnja sa domaćim i međunarodnim institucijama. Obezbijeđeni su potrebni administrativni i tehnički kapaciteti za tehničku analizu i klasifikaciju falsifikovanog novca, uključujući euro novčanice i kovanice. Crna Gora je ratifikovala i primjenjuje Ženevsku Međunarodnu konvenciju iz 1929. za suzbijanje falsifikovanja valute. Crna Gora aktivno učestvuje u Pericles programu.</w:t>
      </w:r>
    </w:p>
    <w:p w14:paraId="4192B981" w14:textId="63A0F049" w:rsidR="00340F37" w:rsidRPr="00C45032" w:rsidRDefault="00340F37" w:rsidP="00340F37">
      <w:pPr>
        <w:rPr>
          <w:rFonts w:eastAsia="Calibri"/>
          <w:szCs w:val="24"/>
          <w:lang w:val="sr-Latn-BA"/>
        </w:rPr>
      </w:pPr>
      <w:r w:rsidRPr="00C45032">
        <w:rPr>
          <w:rFonts w:eastAsia="Calibri"/>
          <w:szCs w:val="24"/>
          <w:lang w:val="sr-Latn-BA"/>
        </w:rPr>
        <w:t xml:space="preserve">Institucije nadležne za donošenje zakonodavstva u okviru ovog poglavlja, a u vezi sa definisanim obavezama u okviru Programa pristupanja Crne Gore Evropskoj </w:t>
      </w:r>
      <w:r w:rsidR="008950C6" w:rsidRPr="00C45032">
        <w:rPr>
          <w:rFonts w:eastAsia="Calibri"/>
          <w:szCs w:val="24"/>
          <w:lang w:val="sr-Latn-BA"/>
        </w:rPr>
        <w:t>uniji 2025-2026</w:t>
      </w:r>
      <w:r w:rsidRPr="00C45032">
        <w:rPr>
          <w:rFonts w:eastAsia="Calibri"/>
          <w:szCs w:val="24"/>
          <w:lang w:val="sr-Latn-BA"/>
        </w:rPr>
        <w:t>. su: Ministarstvo finansija, Državna revizorska institucija, Revizorsko tijelo</w:t>
      </w:r>
      <w:r w:rsidR="00FC5C50">
        <w:rPr>
          <w:rFonts w:eastAsia="Calibri"/>
          <w:szCs w:val="24"/>
          <w:lang w:val="sr-Latn-BA"/>
        </w:rPr>
        <w:t>.</w:t>
      </w:r>
    </w:p>
    <w:p w14:paraId="34E3680D" w14:textId="77777777" w:rsidR="00340F37" w:rsidRPr="00C45032" w:rsidRDefault="00340F37" w:rsidP="00340F37">
      <w:pPr>
        <w:rPr>
          <w:rFonts w:eastAsia="Calibri"/>
          <w:szCs w:val="24"/>
          <w:lang w:val="sr-Latn-BA"/>
        </w:rPr>
      </w:pPr>
      <w:r w:rsidRPr="00C45032">
        <w:rPr>
          <w:rFonts w:eastAsia="Calibri"/>
          <w:szCs w:val="24"/>
          <w:lang w:val="sr-Latn-BA"/>
        </w:rPr>
        <w:t>Poglavlje je otvoreno na Međuvladinoj konferenciji, 24. juna 2014.</w:t>
      </w:r>
      <w:r w:rsidRPr="00C45032">
        <w:rPr>
          <w:rFonts w:eastAsia="Calibri"/>
          <w:szCs w:val="24"/>
          <w:lang w:val="sr-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594"/>
        <w:gridCol w:w="6357"/>
        <w:gridCol w:w="1268"/>
        <w:gridCol w:w="34"/>
        <w:gridCol w:w="1237"/>
        <w:gridCol w:w="1325"/>
        <w:gridCol w:w="1624"/>
      </w:tblGrid>
      <w:tr w:rsidR="00340F37" w:rsidRPr="00C45032" w14:paraId="07CC68E8" w14:textId="77777777" w:rsidTr="00B05FAB">
        <w:tc>
          <w:tcPr>
            <w:tcW w:w="222"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31B7A91" w14:textId="77777777" w:rsidR="00340F37" w:rsidRPr="00C45032" w:rsidRDefault="00340F37" w:rsidP="00B05FAB">
            <w:pPr>
              <w:spacing w:before="0" w:after="0"/>
              <w:jc w:val="center"/>
              <w:rPr>
                <w:rFonts w:eastAsia="Calibri" w:cs="Times New Roman"/>
                <w:szCs w:val="24"/>
                <w:lang w:val="sr-Latn-BA"/>
              </w:rPr>
            </w:pPr>
          </w:p>
        </w:tc>
        <w:tc>
          <w:tcPr>
            <w:tcW w:w="228" w:type="pct"/>
            <w:tcBorders>
              <w:top w:val="single" w:sz="4" w:space="0" w:color="auto"/>
              <w:left w:val="nil"/>
              <w:bottom w:val="single" w:sz="4" w:space="0" w:color="auto"/>
              <w:right w:val="nil"/>
            </w:tcBorders>
            <w:shd w:val="clear" w:color="auto" w:fill="D9D9D9"/>
            <w:tcMar>
              <w:left w:w="28" w:type="dxa"/>
              <w:right w:w="28" w:type="dxa"/>
            </w:tcMar>
          </w:tcPr>
          <w:p w14:paraId="2039B6DD" w14:textId="77777777" w:rsidR="00340F37" w:rsidRPr="00C45032" w:rsidDel="004D2CAC" w:rsidRDefault="00340F37" w:rsidP="00B05FAB">
            <w:pPr>
              <w:spacing w:before="0" w:after="0"/>
              <w:jc w:val="center"/>
              <w:rPr>
                <w:rFonts w:eastAsia="Calibri" w:cs="Times New Roman"/>
                <w:szCs w:val="24"/>
                <w:lang w:val="sr-Latn-BA"/>
              </w:rPr>
            </w:pPr>
          </w:p>
        </w:tc>
        <w:tc>
          <w:tcPr>
            <w:tcW w:w="2442" w:type="pct"/>
            <w:tcBorders>
              <w:top w:val="single" w:sz="4" w:space="0" w:color="auto"/>
              <w:left w:val="nil"/>
              <w:bottom w:val="single" w:sz="4" w:space="0" w:color="auto"/>
              <w:right w:val="nil"/>
            </w:tcBorders>
            <w:shd w:val="clear" w:color="auto" w:fill="D9D9D9"/>
            <w:tcMar>
              <w:left w:w="28" w:type="dxa"/>
              <w:right w:w="28" w:type="dxa"/>
            </w:tcMar>
          </w:tcPr>
          <w:p w14:paraId="6128F9E0" w14:textId="77777777" w:rsidR="00340F37" w:rsidRPr="00C45032" w:rsidDel="004D2CAC" w:rsidRDefault="00340F37" w:rsidP="00B05FAB">
            <w:pPr>
              <w:keepNext/>
              <w:keepLines/>
              <w:spacing w:before="0" w:after="0"/>
              <w:jc w:val="left"/>
              <w:outlineLvl w:val="1"/>
              <w:rPr>
                <w:rFonts w:eastAsia="Times New Roman" w:cs="Times New Roman"/>
                <w:b/>
                <w:bCs/>
                <w:szCs w:val="24"/>
                <w:lang w:val="en-GB"/>
              </w:rPr>
            </w:pPr>
            <w:bookmarkStart w:id="451" w:name="_Toc186489336"/>
            <w:r w:rsidRPr="00C45032">
              <w:rPr>
                <w:rFonts w:eastAsia="Times New Roman" w:cs="Times New Roman"/>
                <w:b/>
                <w:bCs/>
                <w:szCs w:val="24"/>
                <w:lang w:val="en-GB"/>
              </w:rPr>
              <w:t>1. PLANOVI I POTREBE</w:t>
            </w:r>
            <w:bookmarkEnd w:id="451"/>
          </w:p>
        </w:tc>
        <w:tc>
          <w:tcPr>
            <w:tcW w:w="500" w:type="pct"/>
            <w:gridSpan w:val="2"/>
            <w:tcBorders>
              <w:top w:val="single" w:sz="4" w:space="0" w:color="auto"/>
              <w:left w:val="nil"/>
              <w:bottom w:val="single" w:sz="4" w:space="0" w:color="auto"/>
              <w:right w:val="nil"/>
            </w:tcBorders>
            <w:shd w:val="clear" w:color="auto" w:fill="D9D9D9"/>
            <w:tcMar>
              <w:left w:w="28" w:type="dxa"/>
              <w:right w:w="28" w:type="dxa"/>
            </w:tcMar>
          </w:tcPr>
          <w:p w14:paraId="7C06EC0D" w14:textId="77777777" w:rsidR="00340F37" w:rsidRPr="00C45032" w:rsidDel="004D2CAC" w:rsidRDefault="00340F37" w:rsidP="00B05FAB">
            <w:pPr>
              <w:spacing w:before="0" w:after="0"/>
              <w:jc w:val="center"/>
              <w:rPr>
                <w:rFonts w:eastAsia="Calibri" w:cs="Times New Roman"/>
                <w:szCs w:val="24"/>
                <w:lang w:val="sr-Latn-BA"/>
              </w:rPr>
            </w:pPr>
          </w:p>
        </w:tc>
        <w:tc>
          <w:tcPr>
            <w:tcW w:w="475" w:type="pct"/>
            <w:tcBorders>
              <w:top w:val="single" w:sz="4" w:space="0" w:color="auto"/>
              <w:left w:val="nil"/>
              <w:bottom w:val="single" w:sz="4" w:space="0" w:color="auto"/>
              <w:right w:val="nil"/>
            </w:tcBorders>
            <w:shd w:val="clear" w:color="auto" w:fill="D9D9D9"/>
            <w:tcMar>
              <w:left w:w="28" w:type="dxa"/>
              <w:right w:w="28" w:type="dxa"/>
            </w:tcMar>
          </w:tcPr>
          <w:p w14:paraId="309A9B38" w14:textId="77777777" w:rsidR="00340F37" w:rsidRPr="00C45032" w:rsidDel="004D2CAC" w:rsidRDefault="00340F37" w:rsidP="00B05FAB">
            <w:pPr>
              <w:spacing w:before="0" w:after="0"/>
              <w:jc w:val="center"/>
              <w:rPr>
                <w:rFonts w:eastAsia="Calibri" w:cs="Times New Roman"/>
                <w:szCs w:val="24"/>
                <w:lang w:val="sr-Latn-BA"/>
              </w:rPr>
            </w:pPr>
          </w:p>
        </w:tc>
        <w:tc>
          <w:tcPr>
            <w:tcW w:w="509" w:type="pct"/>
            <w:tcBorders>
              <w:top w:val="single" w:sz="4" w:space="0" w:color="auto"/>
              <w:left w:val="nil"/>
              <w:bottom w:val="single" w:sz="4" w:space="0" w:color="auto"/>
              <w:right w:val="nil"/>
            </w:tcBorders>
            <w:shd w:val="clear" w:color="auto" w:fill="D9D9D9"/>
            <w:tcMar>
              <w:left w:w="28" w:type="dxa"/>
              <w:right w:w="28" w:type="dxa"/>
            </w:tcMar>
            <w:vAlign w:val="center"/>
          </w:tcPr>
          <w:p w14:paraId="36418DC8" w14:textId="77777777" w:rsidR="00340F37" w:rsidRPr="00C45032" w:rsidRDefault="00340F37" w:rsidP="00B05FAB">
            <w:pPr>
              <w:spacing w:before="0" w:after="0"/>
              <w:jc w:val="center"/>
              <w:rPr>
                <w:rFonts w:eastAsia="Calibri" w:cs="Times New Roman"/>
                <w:szCs w:val="24"/>
                <w:lang w:val="sr-Latn-BA"/>
              </w:rPr>
            </w:pPr>
          </w:p>
        </w:tc>
        <w:tc>
          <w:tcPr>
            <w:tcW w:w="62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BE914B7" w14:textId="77777777" w:rsidR="00340F37" w:rsidRPr="00C45032" w:rsidRDefault="00340F37" w:rsidP="00B05FAB">
            <w:pPr>
              <w:spacing w:before="0" w:after="0"/>
              <w:jc w:val="left"/>
              <w:rPr>
                <w:rFonts w:eastAsia="Calibri" w:cs="Times New Roman"/>
                <w:szCs w:val="24"/>
                <w:lang w:val="sr-Latn-BA"/>
              </w:rPr>
            </w:pPr>
          </w:p>
        </w:tc>
      </w:tr>
      <w:tr w:rsidR="00340F37" w:rsidRPr="00C45032" w14:paraId="7D0F7808" w14:textId="77777777" w:rsidTr="00B05FAB">
        <w:trPr>
          <w:trHeight w:val="327"/>
        </w:trPr>
        <w:tc>
          <w:tcPr>
            <w:tcW w:w="222"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7E13724" w14:textId="77777777" w:rsidR="00340F37" w:rsidRPr="00C45032" w:rsidRDefault="00340F37" w:rsidP="00B05FAB">
            <w:pPr>
              <w:spacing w:before="0" w:after="0"/>
              <w:jc w:val="center"/>
              <w:rPr>
                <w:rFonts w:eastAsia="Calibri" w:cs="Times New Roman"/>
                <w:szCs w:val="24"/>
                <w:lang w:val="sr-Latn-BA"/>
              </w:rPr>
            </w:pPr>
          </w:p>
        </w:tc>
        <w:tc>
          <w:tcPr>
            <w:tcW w:w="228" w:type="pct"/>
            <w:tcBorders>
              <w:top w:val="single" w:sz="4" w:space="0" w:color="auto"/>
              <w:left w:val="nil"/>
              <w:bottom w:val="single" w:sz="4" w:space="0" w:color="auto"/>
              <w:right w:val="nil"/>
            </w:tcBorders>
            <w:shd w:val="clear" w:color="auto" w:fill="D9D9D9"/>
            <w:tcMar>
              <w:left w:w="28" w:type="dxa"/>
              <w:right w:w="28" w:type="dxa"/>
            </w:tcMar>
          </w:tcPr>
          <w:p w14:paraId="260D3606" w14:textId="77777777" w:rsidR="00340F37" w:rsidRPr="00C45032" w:rsidDel="004D2CAC" w:rsidRDefault="00340F37" w:rsidP="00B05FAB">
            <w:pPr>
              <w:spacing w:before="0" w:after="0"/>
              <w:jc w:val="left"/>
              <w:rPr>
                <w:szCs w:val="24"/>
                <w:lang w:val="sr-Latn-BA"/>
              </w:rPr>
            </w:pPr>
          </w:p>
        </w:tc>
        <w:tc>
          <w:tcPr>
            <w:tcW w:w="2442" w:type="pct"/>
            <w:tcBorders>
              <w:top w:val="single" w:sz="4" w:space="0" w:color="auto"/>
              <w:left w:val="nil"/>
              <w:bottom w:val="single" w:sz="4" w:space="0" w:color="auto"/>
              <w:right w:val="nil"/>
            </w:tcBorders>
            <w:shd w:val="clear" w:color="auto" w:fill="D9D9D9"/>
            <w:tcMar>
              <w:left w:w="28" w:type="dxa"/>
              <w:right w:w="28" w:type="dxa"/>
            </w:tcMar>
          </w:tcPr>
          <w:p w14:paraId="63DE44C4" w14:textId="77777777" w:rsidR="00340F37" w:rsidRPr="00C45032" w:rsidDel="004D2CAC" w:rsidRDefault="00340F37" w:rsidP="00B05FAB">
            <w:pPr>
              <w:spacing w:before="0" w:after="0"/>
              <w:jc w:val="left"/>
              <w:rPr>
                <w:rFonts w:eastAsia="Times New Roman"/>
                <w:b/>
                <w:bCs/>
                <w:szCs w:val="24"/>
                <w:lang w:val="sr-Latn-BA"/>
              </w:rPr>
            </w:pPr>
            <w:r w:rsidRPr="00C45032">
              <w:rPr>
                <w:rFonts w:eastAsia="Times New Roman"/>
                <w:b/>
                <w:bCs/>
                <w:szCs w:val="24"/>
                <w:lang w:val="sr-Latn-BA"/>
              </w:rPr>
              <w:t>1.1. STRATEŠKI OKVIR</w:t>
            </w:r>
          </w:p>
        </w:tc>
        <w:tc>
          <w:tcPr>
            <w:tcW w:w="500" w:type="pct"/>
            <w:gridSpan w:val="2"/>
            <w:tcBorders>
              <w:top w:val="single" w:sz="4" w:space="0" w:color="auto"/>
              <w:left w:val="nil"/>
              <w:bottom w:val="single" w:sz="4" w:space="0" w:color="auto"/>
              <w:right w:val="nil"/>
            </w:tcBorders>
            <w:shd w:val="clear" w:color="auto" w:fill="D9D9D9"/>
            <w:tcMar>
              <w:left w:w="28" w:type="dxa"/>
              <w:right w:w="28" w:type="dxa"/>
            </w:tcMar>
          </w:tcPr>
          <w:p w14:paraId="61010312" w14:textId="77777777" w:rsidR="00340F37" w:rsidRPr="00C45032" w:rsidDel="004D2CAC" w:rsidRDefault="00340F37" w:rsidP="00B05FAB">
            <w:pPr>
              <w:spacing w:before="0" w:after="0"/>
              <w:jc w:val="center"/>
              <w:rPr>
                <w:rFonts w:eastAsia="Calibri" w:cs="Times New Roman"/>
                <w:szCs w:val="24"/>
                <w:lang w:val="sr-Latn-BA"/>
              </w:rPr>
            </w:pPr>
          </w:p>
        </w:tc>
        <w:tc>
          <w:tcPr>
            <w:tcW w:w="475" w:type="pct"/>
            <w:tcBorders>
              <w:top w:val="single" w:sz="4" w:space="0" w:color="auto"/>
              <w:left w:val="nil"/>
              <w:bottom w:val="single" w:sz="4" w:space="0" w:color="auto"/>
              <w:right w:val="nil"/>
            </w:tcBorders>
            <w:shd w:val="clear" w:color="auto" w:fill="D9D9D9"/>
            <w:tcMar>
              <w:left w:w="28" w:type="dxa"/>
              <w:right w:w="28" w:type="dxa"/>
            </w:tcMar>
          </w:tcPr>
          <w:p w14:paraId="7EDFAAA5" w14:textId="77777777" w:rsidR="00340F37" w:rsidRPr="00C45032" w:rsidDel="004D2CAC" w:rsidRDefault="00340F37" w:rsidP="00B05FAB">
            <w:pPr>
              <w:spacing w:before="0" w:after="0"/>
              <w:jc w:val="center"/>
              <w:rPr>
                <w:rFonts w:eastAsia="Calibri" w:cs="Times New Roman"/>
                <w:szCs w:val="24"/>
                <w:lang w:val="sr-Latn-BA"/>
              </w:rPr>
            </w:pPr>
          </w:p>
        </w:tc>
        <w:tc>
          <w:tcPr>
            <w:tcW w:w="509" w:type="pct"/>
            <w:tcBorders>
              <w:top w:val="single" w:sz="4" w:space="0" w:color="auto"/>
              <w:left w:val="nil"/>
              <w:bottom w:val="single" w:sz="4" w:space="0" w:color="auto"/>
              <w:right w:val="nil"/>
            </w:tcBorders>
            <w:shd w:val="clear" w:color="auto" w:fill="D9D9D9"/>
            <w:tcMar>
              <w:left w:w="28" w:type="dxa"/>
              <w:right w:w="28" w:type="dxa"/>
            </w:tcMar>
            <w:vAlign w:val="center"/>
          </w:tcPr>
          <w:p w14:paraId="65A2655D" w14:textId="77777777" w:rsidR="00340F37" w:rsidRPr="00C45032" w:rsidRDefault="00340F37" w:rsidP="00B05FAB">
            <w:pPr>
              <w:spacing w:before="0" w:after="0"/>
              <w:jc w:val="center"/>
              <w:rPr>
                <w:rFonts w:eastAsia="Calibri" w:cs="Times New Roman"/>
                <w:szCs w:val="24"/>
                <w:lang w:val="sr-Latn-BA"/>
              </w:rPr>
            </w:pPr>
          </w:p>
        </w:tc>
        <w:tc>
          <w:tcPr>
            <w:tcW w:w="624" w:type="pct"/>
            <w:tcBorders>
              <w:top w:val="single" w:sz="4" w:space="0" w:color="auto"/>
              <w:left w:val="nil"/>
              <w:bottom w:val="single" w:sz="4" w:space="0" w:color="auto"/>
              <w:right w:val="single" w:sz="4" w:space="0" w:color="auto"/>
            </w:tcBorders>
            <w:shd w:val="clear" w:color="auto" w:fill="D9D9D9"/>
          </w:tcPr>
          <w:p w14:paraId="22179081" w14:textId="77777777" w:rsidR="00340F37" w:rsidRPr="00C45032" w:rsidRDefault="00340F37" w:rsidP="00B05FAB">
            <w:pPr>
              <w:spacing w:before="0" w:after="0"/>
              <w:jc w:val="left"/>
              <w:rPr>
                <w:rFonts w:eastAsia="Calibri" w:cs="Times New Roman"/>
                <w:szCs w:val="24"/>
                <w:lang w:val="sr-Latn-BA"/>
              </w:rPr>
            </w:pPr>
          </w:p>
        </w:tc>
      </w:tr>
      <w:tr w:rsidR="000D6682" w:rsidRPr="00C45032" w14:paraId="424242EC" w14:textId="77777777" w:rsidTr="000D6682">
        <w:tc>
          <w:tcPr>
            <w:tcW w:w="22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57CBC92" w14:textId="77777777" w:rsidR="000D6682" w:rsidRPr="00C45032" w:rsidRDefault="000D6682" w:rsidP="00B05FAB">
            <w:pPr>
              <w:spacing w:before="0" w:after="0"/>
              <w:jc w:val="center"/>
              <w:rPr>
                <w:rFonts w:eastAsia="Calibri" w:cs="Times New Roman"/>
                <w:b/>
                <w:szCs w:val="24"/>
                <w:lang w:val="sr-Latn-BA"/>
              </w:rPr>
            </w:pPr>
            <w:r w:rsidRPr="00C45032">
              <w:rPr>
                <w:rFonts w:eastAsia="Calibri" w:cs="Times New Roman"/>
                <w:b/>
                <w:szCs w:val="24"/>
                <w:lang w:val="sr-Latn-BA"/>
              </w:rPr>
              <w:t>Ozn.</w:t>
            </w:r>
          </w:p>
        </w:tc>
        <w:tc>
          <w:tcPr>
            <w:tcW w:w="228"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2D5B1C02" w14:textId="77777777" w:rsidR="000D6682" w:rsidRPr="00C45032" w:rsidRDefault="000D6682" w:rsidP="00B05FAB">
            <w:pPr>
              <w:spacing w:before="0" w:after="0"/>
              <w:jc w:val="center"/>
              <w:rPr>
                <w:rFonts w:eastAsia="Calibri" w:cs="Times New Roman"/>
                <w:b/>
                <w:szCs w:val="24"/>
                <w:lang w:val="sr-Latn-BA"/>
              </w:rPr>
            </w:pPr>
            <w:r w:rsidRPr="00C45032">
              <w:rPr>
                <w:rFonts w:eastAsia="Calibri" w:cs="Times New Roman"/>
                <w:b/>
                <w:szCs w:val="24"/>
                <w:lang w:val="sr-Latn-BA"/>
              </w:rPr>
              <w:t>Nadležna</w:t>
            </w:r>
          </w:p>
          <w:p w14:paraId="1B4E52F1" w14:textId="77777777" w:rsidR="000D6682" w:rsidRPr="00C45032" w:rsidDel="004D2CAC" w:rsidRDefault="000D6682" w:rsidP="00B05FAB">
            <w:pPr>
              <w:spacing w:before="0" w:after="0"/>
              <w:jc w:val="center"/>
              <w:rPr>
                <w:rFonts w:eastAsia="Calibri" w:cs="Times New Roman"/>
                <w:b/>
                <w:szCs w:val="24"/>
                <w:lang w:val="sr-Latn-BA"/>
              </w:rPr>
            </w:pPr>
            <w:r w:rsidRPr="00C45032">
              <w:rPr>
                <w:rFonts w:eastAsia="Calibri" w:cs="Times New Roman"/>
                <w:b/>
                <w:szCs w:val="24"/>
                <w:lang w:val="sr-Latn-BA"/>
              </w:rPr>
              <w:t>inst.</w:t>
            </w:r>
          </w:p>
        </w:tc>
        <w:tc>
          <w:tcPr>
            <w:tcW w:w="244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6D0B5B4" w14:textId="77777777" w:rsidR="000D6682" w:rsidRPr="00C45032" w:rsidRDefault="000D6682" w:rsidP="00B05FAB">
            <w:pPr>
              <w:spacing w:before="0" w:after="0"/>
              <w:jc w:val="left"/>
              <w:rPr>
                <w:rFonts w:eastAsia="Calibri" w:cs="Times New Roman"/>
                <w:b/>
                <w:szCs w:val="24"/>
                <w:lang w:val="sr-Latn-BA"/>
              </w:rPr>
            </w:pPr>
            <w:r w:rsidRPr="00C45032">
              <w:rPr>
                <w:rFonts w:eastAsia="Calibri" w:cs="Times New Roman"/>
                <w:b/>
                <w:szCs w:val="24"/>
                <w:lang w:val="sr-Latn-BA"/>
              </w:rPr>
              <w:t>Naziv</w:t>
            </w:r>
          </w:p>
        </w:tc>
        <w:tc>
          <w:tcPr>
            <w:tcW w:w="48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E614D3C" w14:textId="43530499" w:rsidR="000D6682" w:rsidRPr="00C45032" w:rsidDel="004D2CAC" w:rsidRDefault="000D6682" w:rsidP="00B05FAB">
            <w:pPr>
              <w:spacing w:before="0" w:after="0"/>
              <w:jc w:val="center"/>
              <w:rPr>
                <w:rFonts w:eastAsia="Calibri" w:cs="Times New Roman"/>
                <w:b/>
                <w:szCs w:val="24"/>
                <w:lang w:val="sr-Latn-BA"/>
              </w:rPr>
            </w:pPr>
            <w:r w:rsidRPr="00C45032">
              <w:rPr>
                <w:rFonts w:eastAsia="Calibri" w:cs="Times New Roman"/>
                <w:b/>
                <w:szCs w:val="24"/>
                <w:lang w:val="sr-Latn-BA"/>
              </w:rPr>
              <w:t>Donošenje</w:t>
            </w:r>
          </w:p>
        </w:tc>
        <w:tc>
          <w:tcPr>
            <w:tcW w:w="488" w:type="pct"/>
            <w:gridSpan w:val="2"/>
            <w:vMerge w:val="restart"/>
            <w:tcBorders>
              <w:top w:val="single" w:sz="4" w:space="0" w:color="auto"/>
              <w:left w:val="single" w:sz="4" w:space="0" w:color="000000"/>
              <w:right w:val="single" w:sz="4" w:space="0" w:color="000000"/>
            </w:tcBorders>
            <w:shd w:val="clear" w:color="auto" w:fill="D9D9D9"/>
            <w:vAlign w:val="center"/>
          </w:tcPr>
          <w:p w14:paraId="2FD77F2D" w14:textId="13288A2D" w:rsidR="000D6682" w:rsidRPr="00C45032" w:rsidDel="004D2CAC" w:rsidRDefault="000D6682" w:rsidP="00B05FAB">
            <w:pPr>
              <w:spacing w:before="0" w:after="0"/>
              <w:jc w:val="center"/>
              <w:rPr>
                <w:rFonts w:eastAsia="Calibri" w:cs="Times New Roman"/>
                <w:b/>
                <w:szCs w:val="24"/>
                <w:lang w:val="sr-Latn-BA"/>
              </w:rPr>
            </w:pPr>
            <w:r w:rsidRPr="00C45032">
              <w:rPr>
                <w:rFonts w:eastAsia="Calibri" w:cs="Times New Roman"/>
                <w:b/>
                <w:szCs w:val="24"/>
                <w:lang w:val="sr-Latn-BA"/>
              </w:rPr>
              <w:t>Period važenja</w:t>
            </w:r>
          </w:p>
        </w:tc>
        <w:tc>
          <w:tcPr>
            <w:tcW w:w="1133"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7936B171" w14:textId="77777777" w:rsidR="000D6682" w:rsidRPr="00C45032" w:rsidRDefault="000D6682" w:rsidP="00B05FAB">
            <w:pPr>
              <w:spacing w:before="0" w:after="0"/>
              <w:jc w:val="center"/>
              <w:rPr>
                <w:rFonts w:eastAsia="Calibri" w:cs="Times New Roman"/>
                <w:b/>
                <w:szCs w:val="24"/>
                <w:lang w:val="sr-Latn-BA"/>
              </w:rPr>
            </w:pPr>
            <w:r w:rsidRPr="00C45032">
              <w:rPr>
                <w:rFonts w:eastAsia="Calibri" w:cs="Times New Roman"/>
                <w:b/>
                <w:szCs w:val="24"/>
                <w:lang w:val="sr-Latn-BA"/>
              </w:rPr>
              <w:t>Pravna tekovina</w:t>
            </w:r>
          </w:p>
        </w:tc>
      </w:tr>
      <w:tr w:rsidR="000D6682" w:rsidRPr="00C45032" w14:paraId="507439F5" w14:textId="77777777" w:rsidTr="000D6682">
        <w:tc>
          <w:tcPr>
            <w:tcW w:w="222"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030E2FC7" w14:textId="77777777" w:rsidR="000D6682" w:rsidRPr="00C45032" w:rsidRDefault="000D6682" w:rsidP="00B05FAB">
            <w:pPr>
              <w:spacing w:before="0" w:after="0"/>
              <w:jc w:val="center"/>
              <w:rPr>
                <w:rFonts w:eastAsia="Calibri" w:cs="Times New Roman"/>
                <w:szCs w:val="24"/>
                <w:lang w:val="sr-Latn-BA"/>
              </w:rPr>
            </w:pPr>
          </w:p>
        </w:tc>
        <w:tc>
          <w:tcPr>
            <w:tcW w:w="228"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524BA92D" w14:textId="77777777" w:rsidR="000D6682" w:rsidRPr="00C45032" w:rsidRDefault="000D6682" w:rsidP="00B05FAB">
            <w:pPr>
              <w:spacing w:before="0" w:after="0"/>
              <w:jc w:val="center"/>
              <w:rPr>
                <w:rFonts w:eastAsia="Calibri" w:cs="Times New Roman"/>
                <w:szCs w:val="24"/>
                <w:lang w:val="sr-Latn-BA"/>
              </w:rPr>
            </w:pPr>
          </w:p>
        </w:tc>
        <w:tc>
          <w:tcPr>
            <w:tcW w:w="2442"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3BA612EB" w14:textId="77777777" w:rsidR="000D6682" w:rsidRPr="00C45032" w:rsidRDefault="000D6682" w:rsidP="00B05FAB">
            <w:pPr>
              <w:spacing w:before="0" w:after="0"/>
              <w:jc w:val="left"/>
              <w:rPr>
                <w:rFonts w:eastAsia="Calibri" w:cs="Times New Roman"/>
                <w:b/>
                <w:szCs w:val="24"/>
                <w:lang w:val="sr-Latn-BA"/>
              </w:rPr>
            </w:pPr>
          </w:p>
        </w:tc>
        <w:tc>
          <w:tcPr>
            <w:tcW w:w="487"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304EA7F5" w14:textId="77777777" w:rsidR="000D6682" w:rsidRPr="00C45032" w:rsidDel="004D2CAC" w:rsidRDefault="000D6682" w:rsidP="00B05FAB">
            <w:pPr>
              <w:spacing w:before="0" w:after="0"/>
              <w:jc w:val="center"/>
              <w:rPr>
                <w:rFonts w:eastAsia="Calibri" w:cs="Times New Roman"/>
                <w:b/>
                <w:szCs w:val="24"/>
                <w:lang w:val="sr-Latn-BA"/>
              </w:rPr>
            </w:pPr>
          </w:p>
        </w:tc>
        <w:tc>
          <w:tcPr>
            <w:tcW w:w="488" w:type="pct"/>
            <w:gridSpan w:val="2"/>
            <w:vMerge/>
            <w:tcBorders>
              <w:left w:val="single" w:sz="4" w:space="0" w:color="000000"/>
              <w:bottom w:val="single" w:sz="4" w:space="0" w:color="000000"/>
              <w:right w:val="single" w:sz="4" w:space="0" w:color="000000"/>
            </w:tcBorders>
            <w:shd w:val="clear" w:color="auto" w:fill="D9D9D9"/>
            <w:vAlign w:val="center"/>
          </w:tcPr>
          <w:p w14:paraId="6D309D9B" w14:textId="094828B7" w:rsidR="000D6682" w:rsidRPr="00C45032" w:rsidDel="004D2CAC" w:rsidRDefault="000D6682" w:rsidP="00B05FAB">
            <w:pPr>
              <w:spacing w:before="0" w:after="0"/>
              <w:jc w:val="center"/>
              <w:rPr>
                <w:rFonts w:eastAsia="Calibri" w:cs="Times New Roman"/>
                <w:b/>
                <w:szCs w:val="24"/>
                <w:lang w:val="sr-Latn-BA"/>
              </w:rPr>
            </w:pPr>
          </w:p>
        </w:tc>
        <w:tc>
          <w:tcPr>
            <w:tcW w:w="509"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7D1B3426" w14:textId="77777777" w:rsidR="000D6682" w:rsidRPr="00C45032" w:rsidRDefault="000D6682" w:rsidP="00B05FAB">
            <w:pPr>
              <w:spacing w:before="0" w:after="0"/>
              <w:jc w:val="center"/>
              <w:rPr>
                <w:rFonts w:eastAsia="Calibri" w:cs="Times New Roman"/>
                <w:b/>
                <w:szCs w:val="24"/>
                <w:lang w:val="sr-Latn-BA"/>
              </w:rPr>
            </w:pPr>
            <w:r w:rsidRPr="00C45032">
              <w:rPr>
                <w:rFonts w:eastAsia="Calibri" w:cs="Times New Roman"/>
                <w:b/>
                <w:szCs w:val="24"/>
                <w:lang w:val="sr-Latn-BA"/>
              </w:rPr>
              <w:t>Celex No</w:t>
            </w:r>
          </w:p>
        </w:tc>
        <w:tc>
          <w:tcPr>
            <w:tcW w:w="624"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17AC84ED" w14:textId="77777777" w:rsidR="000D6682" w:rsidRPr="00C45032" w:rsidRDefault="000D6682" w:rsidP="00B05FAB">
            <w:pPr>
              <w:spacing w:before="0" w:after="0"/>
              <w:jc w:val="center"/>
              <w:rPr>
                <w:rFonts w:eastAsia="Calibri" w:cs="Times New Roman"/>
                <w:b/>
                <w:szCs w:val="24"/>
                <w:lang w:val="sr-Latn-BA"/>
              </w:rPr>
            </w:pPr>
            <w:r w:rsidRPr="00C45032">
              <w:rPr>
                <w:rFonts w:eastAsia="Calibri" w:cs="Times New Roman"/>
                <w:b/>
                <w:szCs w:val="24"/>
                <w:lang w:val="sr-Latn-BA"/>
              </w:rPr>
              <w:t>Ostalo</w:t>
            </w:r>
          </w:p>
        </w:tc>
      </w:tr>
      <w:tr w:rsidR="00340F37" w:rsidRPr="003D0955" w14:paraId="5BB2B54C" w14:textId="77777777" w:rsidTr="00B05FAB">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5E05F3F" w14:textId="77777777" w:rsidR="00340F37" w:rsidRPr="00C45032" w:rsidRDefault="00340F37" w:rsidP="00B05FAB">
            <w:pPr>
              <w:spacing w:before="0" w:after="0"/>
              <w:jc w:val="left"/>
              <w:rPr>
                <w:rFonts w:eastAsia="Calibri" w:cs="Times New Roman"/>
                <w:b/>
                <w:szCs w:val="24"/>
                <w:lang w:val="sr-Latn-BA"/>
              </w:rPr>
            </w:pPr>
            <w:r w:rsidRPr="00C45032">
              <w:rPr>
                <w:rFonts w:eastAsia="Calibri" w:cs="Times New Roman"/>
                <w:b/>
                <w:szCs w:val="24"/>
                <w:lang w:val="sr-Latn-BA"/>
              </w:rPr>
              <w:t xml:space="preserve">                            A) Zaštita finansijskih interesa EU</w:t>
            </w:r>
          </w:p>
        </w:tc>
      </w:tr>
      <w:tr w:rsidR="00340F37" w:rsidRPr="00C45032" w14:paraId="26F97E12" w14:textId="77777777" w:rsidTr="00B05FAB">
        <w:tc>
          <w:tcPr>
            <w:tcW w:w="22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E21466"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1.</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358D8F"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MF</w:t>
            </w:r>
          </w:p>
        </w:tc>
        <w:tc>
          <w:tcPr>
            <w:tcW w:w="244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846E34" w14:textId="68CD3DB7" w:rsidR="00340F37" w:rsidRPr="00C45032" w:rsidRDefault="00340F37" w:rsidP="00B05FAB">
            <w:pPr>
              <w:spacing w:before="0" w:after="0"/>
              <w:ind w:left="76" w:right="93"/>
              <w:rPr>
                <w:rFonts w:eastAsia="Calibri" w:cs="Times New Roman"/>
                <w:szCs w:val="24"/>
                <w:lang w:val="sr-Latn-ME"/>
              </w:rPr>
            </w:pPr>
            <w:r w:rsidRPr="00C45032">
              <w:rPr>
                <w:rFonts w:eastAsia="Calibri" w:cs="Times New Roman"/>
                <w:szCs w:val="24"/>
                <w:lang w:val="sr-Latn-BA"/>
              </w:rPr>
              <w:t>Strategija za borbu protiv prevara i upravljanja nepravilnostima za zaštitu finansijskih interesa EU za period 2025–2028.</w:t>
            </w:r>
            <w:r w:rsidR="00EF2697">
              <w:rPr>
                <w:rFonts w:eastAsia="Calibri" w:cs="Times New Roman"/>
                <w:szCs w:val="24"/>
                <w:lang w:val="sr-Latn-BA"/>
              </w:rPr>
              <w:t xml:space="preserve"> </w:t>
            </w:r>
            <w:r w:rsidRPr="00C45032">
              <w:rPr>
                <w:rFonts w:eastAsia="Calibri" w:cs="Times New Roman"/>
                <w:szCs w:val="24"/>
                <w:lang w:val="sr-Latn-BA"/>
              </w:rPr>
              <w:t xml:space="preserve">godine, sa pratećim Akcionim planom za period 2025 </w:t>
            </w:r>
            <w:r w:rsidR="00EF2697">
              <w:rPr>
                <w:rFonts w:eastAsia="Calibri" w:cs="Times New Roman"/>
                <w:szCs w:val="24"/>
                <w:lang w:val="sr-Latn-BA"/>
              </w:rPr>
              <w:t>–</w:t>
            </w:r>
            <w:r w:rsidRPr="00C45032">
              <w:rPr>
                <w:rFonts w:eastAsia="Calibri" w:cs="Times New Roman"/>
                <w:szCs w:val="24"/>
                <w:lang w:val="sr-Latn-BA"/>
              </w:rPr>
              <w:t xml:space="preserve"> 2026. godine</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84B722"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2025/II</w:t>
            </w:r>
          </w:p>
        </w:tc>
        <w:tc>
          <w:tcPr>
            <w:tcW w:w="47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723897"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2025-2028</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7F1DD43"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32013R0883 [P]</w:t>
            </w:r>
          </w:p>
          <w:p w14:paraId="24C22191"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32018R1046 [P]</w:t>
            </w:r>
          </w:p>
          <w:p w14:paraId="468E836E"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32021R1529 [P]</w:t>
            </w:r>
          </w:p>
        </w:tc>
        <w:tc>
          <w:tcPr>
            <w:tcW w:w="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54DEF0" w14:textId="77777777" w:rsidR="00340F37" w:rsidRPr="00C45032" w:rsidRDefault="00340F37" w:rsidP="00B05FAB">
            <w:pPr>
              <w:spacing w:before="0" w:after="0"/>
              <w:jc w:val="center"/>
              <w:rPr>
                <w:rFonts w:eastAsia="Calibri" w:cs="Times New Roman"/>
                <w:sz w:val="20"/>
                <w:szCs w:val="24"/>
                <w:lang w:val="sr-Latn-BA"/>
              </w:rPr>
            </w:pPr>
          </w:p>
        </w:tc>
      </w:tr>
      <w:tr w:rsidR="00340F37" w:rsidRPr="00C45032" w14:paraId="0BA70E19" w14:textId="77777777" w:rsidTr="00B05FAB">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C664D0F" w14:textId="77777777" w:rsidR="00340F37" w:rsidRPr="00C45032" w:rsidRDefault="00340F37" w:rsidP="00B05FAB">
            <w:pPr>
              <w:spacing w:before="0" w:after="0"/>
              <w:ind w:left="1440"/>
              <w:jc w:val="left"/>
              <w:rPr>
                <w:rFonts w:eastAsia="Calibri" w:cs="Times New Roman"/>
                <w:b/>
                <w:sz w:val="20"/>
                <w:szCs w:val="24"/>
                <w:lang w:val="sr-Latn-BA"/>
              </w:rPr>
            </w:pPr>
            <w:r w:rsidRPr="00C45032">
              <w:rPr>
                <w:rFonts w:eastAsia="Calibri" w:cs="Times New Roman"/>
                <w:b/>
                <w:szCs w:val="24"/>
                <w:lang w:val="sr-Latn-BA"/>
              </w:rPr>
              <w:t xml:space="preserve">  B) Eksterna revizija</w:t>
            </w:r>
          </w:p>
        </w:tc>
      </w:tr>
      <w:tr w:rsidR="00340F37" w:rsidRPr="00C45032" w14:paraId="34277843" w14:textId="77777777" w:rsidTr="00B05FAB">
        <w:tc>
          <w:tcPr>
            <w:tcW w:w="22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D479CD"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516119"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DRI</w:t>
            </w:r>
          </w:p>
        </w:tc>
        <w:tc>
          <w:tcPr>
            <w:tcW w:w="244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06DBB0" w14:textId="77777777" w:rsidR="00340F37" w:rsidRPr="00C45032" w:rsidRDefault="00340F37" w:rsidP="00B05FAB">
            <w:pPr>
              <w:spacing w:before="0" w:after="0"/>
              <w:ind w:left="41" w:right="61"/>
              <w:rPr>
                <w:rFonts w:eastAsia="Calibri" w:cs="Times New Roman"/>
                <w:szCs w:val="24"/>
                <w:lang w:val="sr-Latn-BA"/>
              </w:rPr>
            </w:pPr>
            <w:r w:rsidRPr="00C45032">
              <w:rPr>
                <w:rFonts w:eastAsia="Calibri" w:cs="Times New Roman"/>
                <w:szCs w:val="24"/>
                <w:lang w:val="sr-Latn-BA"/>
              </w:rPr>
              <w:t xml:space="preserve">Komunikaciona strategija Državne revizorske institucije Crne Gore za period 2025 – 2028. godine  </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26E673"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2025/II</w:t>
            </w:r>
          </w:p>
        </w:tc>
        <w:tc>
          <w:tcPr>
            <w:tcW w:w="47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6398C1"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2025-2028</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9E7E8D3" w14:textId="77777777" w:rsidR="00340F37" w:rsidRPr="00C45032" w:rsidRDefault="00340F37" w:rsidP="00B05FAB">
            <w:pPr>
              <w:spacing w:before="0" w:after="0"/>
              <w:jc w:val="left"/>
              <w:rPr>
                <w:rFonts w:eastAsia="Calibri" w:cs="Times New Roman"/>
                <w:sz w:val="20"/>
                <w:szCs w:val="24"/>
                <w:lang w:val="sr-Latn-BA"/>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DBAFC8"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INTOSAI</w:t>
            </w:r>
            <w:r w:rsidRPr="00C45032">
              <w:rPr>
                <w:rFonts w:eastAsia="Calibri" w:cs="Times New Roman"/>
                <w:sz w:val="20"/>
                <w:szCs w:val="24"/>
                <w:vertAlign w:val="superscript"/>
                <w:lang w:val="sr-Latn-BA"/>
              </w:rPr>
              <w:footnoteReference w:id="30"/>
            </w:r>
            <w:r w:rsidRPr="00C45032">
              <w:rPr>
                <w:rFonts w:eastAsia="Calibri" w:cs="Times New Roman"/>
                <w:sz w:val="20"/>
                <w:szCs w:val="24"/>
                <w:lang w:val="sr-Latn-BA"/>
              </w:rPr>
              <w:t xml:space="preserve"> P – 12</w:t>
            </w:r>
          </w:p>
          <w:p w14:paraId="36F37049"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INTOSAI P - 20</w:t>
            </w:r>
          </w:p>
        </w:tc>
      </w:tr>
      <w:tr w:rsidR="00340F37" w:rsidRPr="00C45032" w14:paraId="12679C01" w14:textId="77777777" w:rsidTr="00B05FAB">
        <w:tc>
          <w:tcPr>
            <w:tcW w:w="22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3D70B6"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3.</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19F62B"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DRI</w:t>
            </w:r>
          </w:p>
        </w:tc>
        <w:tc>
          <w:tcPr>
            <w:tcW w:w="244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05B9B9" w14:textId="77777777" w:rsidR="00340F37" w:rsidRPr="00C45032" w:rsidRDefault="00340F37" w:rsidP="00B05FAB">
            <w:pPr>
              <w:spacing w:before="0" w:after="0"/>
              <w:ind w:left="41" w:right="61"/>
              <w:rPr>
                <w:rFonts w:eastAsia="Calibri" w:cs="Times New Roman"/>
                <w:szCs w:val="24"/>
                <w:lang w:val="sr-Latn-BA"/>
              </w:rPr>
            </w:pPr>
            <w:r w:rsidRPr="00C45032">
              <w:rPr>
                <w:rFonts w:eastAsia="Calibri" w:cs="Times New Roman"/>
                <w:szCs w:val="24"/>
                <w:lang w:val="sr-Latn-BA"/>
              </w:rPr>
              <w:t>Strategija upravljanja ljudskim resursima Državne revizorske institucije Crne Gore za period 2026 – 2029. godine</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B2A979"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2026/II</w:t>
            </w:r>
          </w:p>
        </w:tc>
        <w:tc>
          <w:tcPr>
            <w:tcW w:w="47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1C7ACC"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2026-2029</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29FC4D8" w14:textId="77777777" w:rsidR="00340F37" w:rsidRPr="00C45032" w:rsidRDefault="00340F37" w:rsidP="00B05FAB">
            <w:pPr>
              <w:spacing w:before="0" w:after="0"/>
              <w:jc w:val="center"/>
              <w:rPr>
                <w:rFonts w:eastAsia="Calibri" w:cs="Times New Roman"/>
                <w:sz w:val="20"/>
                <w:szCs w:val="24"/>
                <w:lang w:val="sr-Latn-BA"/>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4F590E"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INTOSAI P – 10</w:t>
            </w:r>
          </w:p>
          <w:p w14:paraId="2D18259C"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INTOSAI P – 20</w:t>
            </w:r>
          </w:p>
        </w:tc>
      </w:tr>
      <w:tr w:rsidR="00340F37" w:rsidRPr="00C45032" w14:paraId="6905D56E" w14:textId="77777777" w:rsidTr="00B05FAB">
        <w:tc>
          <w:tcPr>
            <w:tcW w:w="22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D88D09"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A74E5D"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RT</w:t>
            </w:r>
          </w:p>
        </w:tc>
        <w:tc>
          <w:tcPr>
            <w:tcW w:w="244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761331" w14:textId="7D2C159D" w:rsidR="00340F37" w:rsidRPr="00C45032" w:rsidRDefault="00340F37" w:rsidP="00B05FAB">
            <w:pPr>
              <w:spacing w:before="0" w:after="0"/>
              <w:ind w:left="41" w:right="61"/>
              <w:rPr>
                <w:rFonts w:eastAsia="Calibri" w:cs="Times New Roman"/>
                <w:szCs w:val="24"/>
                <w:lang w:val="sr-Latn-BA"/>
              </w:rPr>
            </w:pPr>
            <w:r w:rsidRPr="00C45032">
              <w:rPr>
                <w:rFonts w:eastAsia="Calibri" w:cs="Times New Roman"/>
                <w:szCs w:val="24"/>
                <w:lang w:val="sr-Latn-BA"/>
              </w:rPr>
              <w:t xml:space="preserve">Strateški plan razvoja </w:t>
            </w:r>
            <w:r w:rsidR="00FC5C50">
              <w:rPr>
                <w:rFonts w:eastAsia="Calibri" w:cs="Times New Roman"/>
                <w:szCs w:val="24"/>
                <w:lang w:val="sr-Latn-BA"/>
              </w:rPr>
              <w:t>revizorsko</w:t>
            </w:r>
            <w:r w:rsidRPr="00C45032">
              <w:rPr>
                <w:rFonts w:eastAsia="Calibri" w:cs="Times New Roman"/>
                <w:szCs w:val="24"/>
                <w:lang w:val="sr-Latn-BA"/>
              </w:rPr>
              <w:t>g tijela Crne Gore za period 2026</w:t>
            </w:r>
            <w:r w:rsidR="00D336C0">
              <w:rPr>
                <w:rFonts w:eastAsia="Calibri" w:cs="Times New Roman"/>
                <w:szCs w:val="24"/>
                <w:lang w:val="sr-Latn-BA"/>
              </w:rPr>
              <w:t xml:space="preserve"> </w:t>
            </w:r>
            <w:r w:rsidRPr="00C45032">
              <w:rPr>
                <w:rFonts w:eastAsia="Calibri" w:cs="Times New Roman"/>
                <w:szCs w:val="24"/>
                <w:lang w:val="sr-Latn-BA"/>
              </w:rPr>
              <w:t>-2029.</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CAE443"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2025/IV</w:t>
            </w:r>
          </w:p>
        </w:tc>
        <w:tc>
          <w:tcPr>
            <w:tcW w:w="47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A3D7A6"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2026-2029</w:t>
            </w:r>
          </w:p>
        </w:tc>
        <w:tc>
          <w:tcPr>
            <w:tcW w:w="50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C94D824" w14:textId="77777777" w:rsidR="00340F37" w:rsidRPr="00C45032" w:rsidRDefault="00340F37" w:rsidP="00B05FAB">
            <w:pPr>
              <w:spacing w:before="0" w:after="0"/>
              <w:jc w:val="center"/>
              <w:rPr>
                <w:rFonts w:eastAsia="Calibri" w:cs="Times New Roman"/>
                <w:sz w:val="20"/>
                <w:szCs w:val="24"/>
                <w:lang w:val="sr-Latn-BA"/>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34B8F0"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INTOSAI</w:t>
            </w:r>
          </w:p>
          <w:p w14:paraId="32A7C38D"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IFAC</w:t>
            </w:r>
          </w:p>
        </w:tc>
      </w:tr>
      <w:tr w:rsidR="00340F37" w:rsidRPr="00C45032" w14:paraId="03CCE885" w14:textId="77777777" w:rsidTr="00B05FAB">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tcPr>
          <w:p w14:paraId="1FD9DBAB" w14:textId="77777777" w:rsidR="00340F37" w:rsidRPr="00C45032" w:rsidRDefault="00340F37" w:rsidP="00B05FAB">
            <w:pPr>
              <w:spacing w:before="0" w:after="160" w:line="259" w:lineRule="auto"/>
              <w:jc w:val="left"/>
              <w:rPr>
                <w:b/>
                <w:sz w:val="20"/>
                <w:szCs w:val="24"/>
              </w:rPr>
            </w:pPr>
            <w:r w:rsidRPr="00C45032">
              <w:rPr>
                <w:sz w:val="20"/>
                <w:szCs w:val="24"/>
              </w:rPr>
              <w:tab/>
            </w:r>
            <w:r w:rsidRPr="00C45032">
              <w:rPr>
                <w:rFonts w:eastAsia="Calibri"/>
                <w:b/>
                <w:sz w:val="20"/>
                <w:szCs w:val="24"/>
              </w:rPr>
              <w:t xml:space="preserve">                  </w:t>
            </w:r>
            <w:r w:rsidRPr="00C45032">
              <w:rPr>
                <w:b/>
                <w:szCs w:val="24"/>
              </w:rPr>
              <w:t>1.2. ZAKONODAVNI OKVIR</w:t>
            </w:r>
          </w:p>
        </w:tc>
      </w:tr>
      <w:tr w:rsidR="00340F37" w:rsidRPr="00C45032" w14:paraId="0A8AE916" w14:textId="77777777" w:rsidTr="00B05FAB">
        <w:tc>
          <w:tcPr>
            <w:tcW w:w="22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700EF09" w14:textId="77777777" w:rsidR="00340F37" w:rsidRPr="00C45032" w:rsidRDefault="00340F37" w:rsidP="00B05FAB">
            <w:pPr>
              <w:spacing w:before="0" w:after="0"/>
              <w:jc w:val="center"/>
              <w:rPr>
                <w:rFonts w:eastAsia="Calibri" w:cs="Times New Roman"/>
                <w:b/>
                <w:szCs w:val="24"/>
                <w:lang w:val="sr-Latn-BA"/>
              </w:rPr>
            </w:pPr>
            <w:r w:rsidRPr="00C45032">
              <w:rPr>
                <w:rFonts w:eastAsia="Calibri" w:cs="Times New Roman"/>
                <w:b/>
                <w:szCs w:val="24"/>
                <w:lang w:val="sr-Latn-BA"/>
              </w:rPr>
              <w:t>Ozn.</w:t>
            </w:r>
          </w:p>
        </w:tc>
        <w:tc>
          <w:tcPr>
            <w:tcW w:w="228"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29DF195E" w14:textId="77777777" w:rsidR="00340F37" w:rsidRPr="00C45032" w:rsidRDefault="00340F37" w:rsidP="00B05FAB">
            <w:pPr>
              <w:spacing w:before="0" w:after="0"/>
              <w:jc w:val="center"/>
              <w:rPr>
                <w:rFonts w:eastAsia="Calibri" w:cs="Times New Roman"/>
                <w:b/>
                <w:szCs w:val="24"/>
                <w:lang w:val="sr-Latn-BA"/>
              </w:rPr>
            </w:pPr>
            <w:r w:rsidRPr="00C45032">
              <w:rPr>
                <w:rFonts w:eastAsia="Calibri" w:cs="Times New Roman"/>
                <w:b/>
                <w:szCs w:val="24"/>
                <w:lang w:val="sr-Latn-BA"/>
              </w:rPr>
              <w:t>Nadležna</w:t>
            </w:r>
          </w:p>
          <w:p w14:paraId="6EDCF09B" w14:textId="77777777" w:rsidR="00340F37" w:rsidRPr="00C45032" w:rsidDel="004D2CAC" w:rsidRDefault="00340F37" w:rsidP="00B05FAB">
            <w:pPr>
              <w:spacing w:before="0" w:after="0"/>
              <w:jc w:val="center"/>
              <w:rPr>
                <w:rFonts w:eastAsia="Calibri" w:cs="Times New Roman"/>
                <w:b/>
                <w:szCs w:val="24"/>
                <w:lang w:val="sr-Latn-BA"/>
              </w:rPr>
            </w:pPr>
            <w:r w:rsidRPr="00C45032">
              <w:rPr>
                <w:rFonts w:eastAsia="Calibri" w:cs="Times New Roman"/>
                <w:b/>
                <w:szCs w:val="24"/>
                <w:lang w:val="sr-Latn-BA"/>
              </w:rPr>
              <w:t>inst.</w:t>
            </w:r>
          </w:p>
        </w:tc>
        <w:tc>
          <w:tcPr>
            <w:tcW w:w="244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D0752C3" w14:textId="77777777" w:rsidR="00340F37" w:rsidRPr="00C45032" w:rsidRDefault="00340F37" w:rsidP="00B05FAB">
            <w:pPr>
              <w:spacing w:before="0" w:after="0"/>
              <w:jc w:val="left"/>
              <w:rPr>
                <w:rFonts w:eastAsia="Calibri" w:cs="Times New Roman"/>
                <w:b/>
                <w:szCs w:val="24"/>
                <w:lang w:val="sr-Latn-BA"/>
              </w:rPr>
            </w:pPr>
            <w:r w:rsidRPr="00C45032">
              <w:rPr>
                <w:rFonts w:eastAsia="Calibri" w:cs="Times New Roman"/>
                <w:b/>
                <w:szCs w:val="24"/>
                <w:lang w:val="sr-Latn-BA"/>
              </w:rPr>
              <w:t>Naziv</w:t>
            </w:r>
          </w:p>
        </w:tc>
        <w:tc>
          <w:tcPr>
            <w:tcW w:w="500"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CFEBE69" w14:textId="77777777" w:rsidR="00340F37" w:rsidRPr="00C45032" w:rsidDel="004D2CAC" w:rsidRDefault="00340F37" w:rsidP="000D6682">
            <w:pPr>
              <w:spacing w:before="0" w:after="0"/>
              <w:ind w:right="-151"/>
              <w:jc w:val="center"/>
              <w:rPr>
                <w:rFonts w:eastAsia="Calibri" w:cs="Times New Roman"/>
                <w:b/>
                <w:szCs w:val="24"/>
                <w:lang w:val="sr-Latn-BA"/>
              </w:rPr>
            </w:pPr>
            <w:r w:rsidRPr="00C45032">
              <w:rPr>
                <w:rFonts w:eastAsia="Calibri" w:cs="Times New Roman"/>
                <w:b/>
                <w:szCs w:val="24"/>
                <w:lang w:val="sr-Latn-BA"/>
              </w:rPr>
              <w:t>Donošenje</w:t>
            </w:r>
          </w:p>
        </w:tc>
        <w:tc>
          <w:tcPr>
            <w:tcW w:w="475" w:type="pct"/>
            <w:vMerge w:val="restart"/>
            <w:tcBorders>
              <w:top w:val="single" w:sz="4" w:space="0" w:color="auto"/>
              <w:left w:val="single" w:sz="4" w:space="0" w:color="000000"/>
              <w:right w:val="single" w:sz="4" w:space="0" w:color="000000"/>
            </w:tcBorders>
            <w:shd w:val="clear" w:color="auto" w:fill="D9D9D9"/>
            <w:vAlign w:val="center"/>
          </w:tcPr>
          <w:p w14:paraId="23DB8522" w14:textId="77777777" w:rsidR="00340F37" w:rsidRPr="00C45032" w:rsidDel="004D2CAC" w:rsidRDefault="00340F37" w:rsidP="00B05FAB">
            <w:pPr>
              <w:spacing w:before="0" w:after="0"/>
              <w:jc w:val="center"/>
              <w:rPr>
                <w:rFonts w:eastAsia="Calibri" w:cs="Times New Roman"/>
                <w:b/>
                <w:szCs w:val="24"/>
                <w:lang w:val="sr-Latn-BA"/>
              </w:rPr>
            </w:pPr>
            <w:r w:rsidRPr="00C45032">
              <w:rPr>
                <w:rFonts w:eastAsia="Calibri" w:cs="Times New Roman"/>
                <w:b/>
                <w:szCs w:val="24"/>
                <w:lang w:val="sr-Latn-BA"/>
              </w:rPr>
              <w:t>Primjena</w:t>
            </w:r>
          </w:p>
        </w:tc>
        <w:tc>
          <w:tcPr>
            <w:tcW w:w="1133"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378F2BAA" w14:textId="77777777" w:rsidR="00340F37" w:rsidRPr="00C45032" w:rsidRDefault="00340F37" w:rsidP="00B05FAB">
            <w:pPr>
              <w:spacing w:before="0" w:after="0"/>
              <w:jc w:val="center"/>
              <w:rPr>
                <w:rFonts w:eastAsia="Calibri" w:cs="Times New Roman"/>
                <w:b/>
                <w:szCs w:val="24"/>
                <w:lang w:val="sr-Latn-BA"/>
              </w:rPr>
            </w:pPr>
            <w:r w:rsidRPr="00C45032">
              <w:rPr>
                <w:rFonts w:eastAsia="Calibri" w:cs="Times New Roman"/>
                <w:b/>
                <w:szCs w:val="24"/>
                <w:lang w:val="sr-Latn-BA"/>
              </w:rPr>
              <w:t>Pravna tekovina</w:t>
            </w:r>
          </w:p>
        </w:tc>
      </w:tr>
      <w:tr w:rsidR="00340F37" w:rsidRPr="00C45032" w14:paraId="1ADD25A4" w14:textId="77777777" w:rsidTr="00B05FAB">
        <w:tc>
          <w:tcPr>
            <w:tcW w:w="22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E1C99AE" w14:textId="77777777" w:rsidR="00340F37" w:rsidRPr="00C45032" w:rsidRDefault="00340F37" w:rsidP="00B05FAB">
            <w:pPr>
              <w:spacing w:before="0" w:after="0"/>
              <w:jc w:val="center"/>
              <w:rPr>
                <w:rFonts w:eastAsia="Calibri" w:cs="Times New Roman"/>
                <w:szCs w:val="24"/>
                <w:lang w:val="sr-Latn-BA"/>
              </w:rPr>
            </w:pPr>
          </w:p>
        </w:tc>
        <w:tc>
          <w:tcPr>
            <w:tcW w:w="228"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7A4073E3" w14:textId="77777777" w:rsidR="00340F37" w:rsidRPr="00C45032" w:rsidRDefault="00340F37" w:rsidP="00B05FAB">
            <w:pPr>
              <w:spacing w:before="0" w:after="0"/>
              <w:jc w:val="center"/>
              <w:rPr>
                <w:rFonts w:eastAsia="Calibri" w:cs="Times New Roman"/>
                <w:szCs w:val="24"/>
                <w:lang w:val="sr-Latn-BA"/>
              </w:rPr>
            </w:pPr>
          </w:p>
        </w:tc>
        <w:tc>
          <w:tcPr>
            <w:tcW w:w="244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5AAB6D7" w14:textId="77777777" w:rsidR="00340F37" w:rsidRPr="00C45032" w:rsidRDefault="00340F37" w:rsidP="00B05FAB">
            <w:pPr>
              <w:spacing w:before="0" w:after="0"/>
              <w:jc w:val="left"/>
              <w:rPr>
                <w:rFonts w:eastAsia="Calibri" w:cs="Times New Roman"/>
                <w:szCs w:val="24"/>
                <w:lang w:val="sr-Latn-BA"/>
              </w:rPr>
            </w:pPr>
          </w:p>
        </w:tc>
        <w:tc>
          <w:tcPr>
            <w:tcW w:w="500"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13514D2" w14:textId="77777777" w:rsidR="00340F37" w:rsidRPr="00C45032" w:rsidDel="004D2CAC" w:rsidRDefault="00340F37" w:rsidP="00B05FAB">
            <w:pPr>
              <w:spacing w:before="0" w:after="0"/>
              <w:jc w:val="center"/>
              <w:rPr>
                <w:rFonts w:eastAsia="Calibri" w:cs="Times New Roman"/>
                <w:szCs w:val="24"/>
                <w:lang w:val="sr-Latn-BA"/>
              </w:rPr>
            </w:pPr>
          </w:p>
        </w:tc>
        <w:tc>
          <w:tcPr>
            <w:tcW w:w="475" w:type="pct"/>
            <w:vMerge/>
            <w:tcBorders>
              <w:left w:val="single" w:sz="4" w:space="0" w:color="000000"/>
              <w:bottom w:val="single" w:sz="4" w:space="0" w:color="auto"/>
              <w:right w:val="single" w:sz="4" w:space="0" w:color="000000"/>
            </w:tcBorders>
            <w:shd w:val="clear" w:color="auto" w:fill="D9D9D9"/>
            <w:vAlign w:val="center"/>
          </w:tcPr>
          <w:p w14:paraId="7C6C9766" w14:textId="77777777" w:rsidR="00340F37" w:rsidRPr="00C45032" w:rsidDel="004D2CAC" w:rsidRDefault="00340F37" w:rsidP="00B05FAB">
            <w:pPr>
              <w:spacing w:before="0" w:after="0"/>
              <w:jc w:val="center"/>
              <w:rPr>
                <w:rFonts w:eastAsia="Calibri" w:cs="Times New Roman"/>
                <w:szCs w:val="24"/>
                <w:lang w:val="sr-Latn-BA"/>
              </w:rPr>
            </w:pPr>
          </w:p>
        </w:tc>
        <w:tc>
          <w:tcPr>
            <w:tcW w:w="509"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6CF91F76" w14:textId="77777777" w:rsidR="00340F37" w:rsidRPr="00C45032" w:rsidRDefault="00340F37" w:rsidP="00B05FAB">
            <w:pPr>
              <w:spacing w:before="0" w:after="0"/>
              <w:jc w:val="center"/>
              <w:rPr>
                <w:rFonts w:eastAsia="Calibri" w:cs="Times New Roman"/>
                <w:b/>
                <w:szCs w:val="24"/>
                <w:lang w:val="sr-Latn-BA"/>
              </w:rPr>
            </w:pPr>
            <w:r w:rsidRPr="00C45032">
              <w:rPr>
                <w:rFonts w:eastAsia="Calibri" w:cs="Times New Roman"/>
                <w:b/>
                <w:szCs w:val="24"/>
                <w:lang w:val="sr-Latn-BA"/>
              </w:rPr>
              <w:t>Celex No</w:t>
            </w:r>
          </w:p>
        </w:tc>
        <w:tc>
          <w:tcPr>
            <w:tcW w:w="624"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2C38D200" w14:textId="77777777" w:rsidR="00340F37" w:rsidRPr="00C45032" w:rsidRDefault="00340F37" w:rsidP="00B05FAB">
            <w:pPr>
              <w:spacing w:before="0" w:after="0"/>
              <w:jc w:val="center"/>
              <w:rPr>
                <w:rFonts w:eastAsia="Calibri" w:cs="Times New Roman"/>
                <w:b/>
                <w:szCs w:val="24"/>
                <w:lang w:val="sr-Latn-BA"/>
              </w:rPr>
            </w:pPr>
            <w:r w:rsidRPr="00C45032">
              <w:rPr>
                <w:rFonts w:eastAsia="Calibri" w:cs="Times New Roman"/>
                <w:b/>
                <w:szCs w:val="24"/>
                <w:lang w:val="sr-Latn-BA"/>
              </w:rPr>
              <w:t>Ostalo</w:t>
            </w:r>
          </w:p>
        </w:tc>
      </w:tr>
      <w:tr w:rsidR="00340F37" w:rsidRPr="00C45032" w14:paraId="30D041CA" w14:textId="77777777" w:rsidTr="00B05FAB">
        <w:tc>
          <w:tcPr>
            <w:tcW w:w="222"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0F9BDAD" w14:textId="77777777" w:rsidR="00340F37" w:rsidRPr="00C45032" w:rsidRDefault="00340F37" w:rsidP="00B05FAB">
            <w:pPr>
              <w:spacing w:before="0" w:after="0"/>
              <w:jc w:val="center"/>
              <w:rPr>
                <w:rFonts w:eastAsia="Calibri" w:cs="Times New Roman"/>
                <w:szCs w:val="24"/>
                <w:lang w:val="sr-Latn-BA"/>
              </w:rPr>
            </w:pPr>
          </w:p>
        </w:tc>
        <w:tc>
          <w:tcPr>
            <w:tcW w:w="228" w:type="pct"/>
            <w:tcBorders>
              <w:top w:val="single" w:sz="4" w:space="0" w:color="auto"/>
              <w:left w:val="nil"/>
              <w:bottom w:val="single" w:sz="4" w:space="0" w:color="auto"/>
              <w:right w:val="nil"/>
            </w:tcBorders>
            <w:shd w:val="clear" w:color="auto" w:fill="D9D9D9"/>
            <w:tcMar>
              <w:left w:w="28" w:type="dxa"/>
              <w:right w:w="28" w:type="dxa"/>
            </w:tcMar>
          </w:tcPr>
          <w:p w14:paraId="77EE590E" w14:textId="77777777" w:rsidR="00340F37" w:rsidRPr="00C45032" w:rsidRDefault="00340F37" w:rsidP="00B05FAB">
            <w:pPr>
              <w:spacing w:before="0" w:after="0"/>
              <w:jc w:val="center"/>
              <w:rPr>
                <w:rFonts w:eastAsia="Calibri" w:cs="Times New Roman"/>
                <w:szCs w:val="24"/>
                <w:lang w:val="sr-Latn-BA"/>
              </w:rPr>
            </w:pPr>
          </w:p>
        </w:tc>
        <w:tc>
          <w:tcPr>
            <w:tcW w:w="2442" w:type="pct"/>
            <w:tcBorders>
              <w:top w:val="single" w:sz="4" w:space="0" w:color="auto"/>
              <w:left w:val="nil"/>
              <w:bottom w:val="single" w:sz="4" w:space="0" w:color="auto"/>
              <w:right w:val="nil"/>
            </w:tcBorders>
            <w:shd w:val="clear" w:color="auto" w:fill="D9D9D9"/>
            <w:tcMar>
              <w:left w:w="28" w:type="dxa"/>
              <w:right w:w="28" w:type="dxa"/>
            </w:tcMar>
          </w:tcPr>
          <w:p w14:paraId="0DDB6BAB" w14:textId="77777777" w:rsidR="00340F37" w:rsidRPr="00C45032" w:rsidRDefault="00340F37" w:rsidP="00B05FAB">
            <w:pPr>
              <w:spacing w:before="0" w:after="0"/>
              <w:jc w:val="left"/>
              <w:rPr>
                <w:rFonts w:eastAsia="Calibri" w:cs="Times New Roman"/>
                <w:b/>
                <w:szCs w:val="24"/>
                <w:lang w:val="sr-Latn-BA"/>
              </w:rPr>
            </w:pPr>
            <w:r w:rsidRPr="00C45032">
              <w:rPr>
                <w:rFonts w:eastAsia="Calibri" w:cs="Times New Roman"/>
                <w:b/>
                <w:szCs w:val="24"/>
                <w:lang w:val="sr-Latn-BA"/>
              </w:rPr>
              <w:t>A) PIFC</w:t>
            </w:r>
          </w:p>
        </w:tc>
        <w:tc>
          <w:tcPr>
            <w:tcW w:w="500" w:type="pct"/>
            <w:gridSpan w:val="2"/>
            <w:tcBorders>
              <w:top w:val="single" w:sz="4" w:space="0" w:color="auto"/>
              <w:left w:val="nil"/>
              <w:bottom w:val="single" w:sz="4" w:space="0" w:color="auto"/>
              <w:right w:val="nil"/>
            </w:tcBorders>
            <w:shd w:val="clear" w:color="auto" w:fill="D9D9D9"/>
            <w:tcMar>
              <w:left w:w="28" w:type="dxa"/>
              <w:right w:w="28" w:type="dxa"/>
            </w:tcMar>
          </w:tcPr>
          <w:p w14:paraId="35BE4315" w14:textId="77777777" w:rsidR="00340F37" w:rsidRPr="00C45032" w:rsidRDefault="00340F37" w:rsidP="00B05FAB">
            <w:pPr>
              <w:spacing w:before="0" w:after="0"/>
              <w:jc w:val="center"/>
              <w:rPr>
                <w:rFonts w:eastAsia="Calibri" w:cs="Times New Roman"/>
                <w:szCs w:val="24"/>
                <w:lang w:val="sr-Latn-BA"/>
              </w:rPr>
            </w:pPr>
          </w:p>
        </w:tc>
        <w:tc>
          <w:tcPr>
            <w:tcW w:w="475" w:type="pct"/>
            <w:tcBorders>
              <w:top w:val="single" w:sz="4" w:space="0" w:color="auto"/>
              <w:left w:val="nil"/>
              <w:bottom w:val="single" w:sz="4" w:space="0" w:color="auto"/>
              <w:right w:val="nil"/>
            </w:tcBorders>
            <w:shd w:val="clear" w:color="auto" w:fill="D9D9D9"/>
            <w:tcMar>
              <w:left w:w="28" w:type="dxa"/>
              <w:right w:w="28" w:type="dxa"/>
            </w:tcMar>
          </w:tcPr>
          <w:p w14:paraId="5F204CCD" w14:textId="77777777" w:rsidR="00340F37" w:rsidRPr="00C45032" w:rsidRDefault="00340F37" w:rsidP="00B05FAB">
            <w:pPr>
              <w:spacing w:before="0" w:after="0"/>
              <w:jc w:val="center"/>
              <w:rPr>
                <w:rFonts w:eastAsia="Calibri" w:cs="Times New Roman"/>
                <w:szCs w:val="24"/>
                <w:lang w:val="sr-Latn-BA"/>
              </w:rPr>
            </w:pPr>
          </w:p>
        </w:tc>
        <w:tc>
          <w:tcPr>
            <w:tcW w:w="509" w:type="pct"/>
            <w:tcBorders>
              <w:top w:val="single" w:sz="4" w:space="0" w:color="auto"/>
              <w:left w:val="nil"/>
              <w:bottom w:val="single" w:sz="4" w:space="0" w:color="auto"/>
              <w:right w:val="nil"/>
            </w:tcBorders>
            <w:shd w:val="clear" w:color="auto" w:fill="D9D9D9"/>
            <w:tcMar>
              <w:left w:w="28" w:type="dxa"/>
              <w:right w:w="28" w:type="dxa"/>
            </w:tcMar>
            <w:vAlign w:val="center"/>
          </w:tcPr>
          <w:p w14:paraId="752F3BF2" w14:textId="77777777" w:rsidR="00340F37" w:rsidRPr="00C45032" w:rsidRDefault="00340F37" w:rsidP="00B05FAB">
            <w:pPr>
              <w:spacing w:before="0" w:after="0"/>
              <w:jc w:val="center"/>
              <w:rPr>
                <w:rFonts w:eastAsia="Calibri" w:cs="Times New Roman"/>
                <w:sz w:val="20"/>
                <w:szCs w:val="24"/>
                <w:lang w:val="sr-Latn-BA"/>
              </w:rPr>
            </w:pPr>
          </w:p>
        </w:tc>
        <w:tc>
          <w:tcPr>
            <w:tcW w:w="62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301BAD33" w14:textId="77777777" w:rsidR="00340F37" w:rsidRPr="00C45032" w:rsidRDefault="00340F37" w:rsidP="00B05FAB">
            <w:pPr>
              <w:spacing w:before="0" w:after="0"/>
              <w:jc w:val="left"/>
              <w:rPr>
                <w:rFonts w:eastAsia="Calibri" w:cs="Times New Roman"/>
                <w:sz w:val="20"/>
                <w:szCs w:val="24"/>
                <w:lang w:val="sr-Latn-BA"/>
              </w:rPr>
            </w:pPr>
          </w:p>
        </w:tc>
      </w:tr>
      <w:tr w:rsidR="00340F37" w:rsidRPr="00C45032" w14:paraId="1D14187F" w14:textId="77777777" w:rsidTr="00B05FAB">
        <w:tc>
          <w:tcPr>
            <w:tcW w:w="22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078A811"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1.</w:t>
            </w:r>
          </w:p>
        </w:tc>
        <w:tc>
          <w:tcPr>
            <w:tcW w:w="22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FD46B2A"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MF</w:t>
            </w:r>
          </w:p>
        </w:tc>
        <w:tc>
          <w:tcPr>
            <w:tcW w:w="244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320260A" w14:textId="77777777" w:rsidR="00340F37" w:rsidRPr="00C45032" w:rsidRDefault="00340F37" w:rsidP="00B05FAB">
            <w:pPr>
              <w:spacing w:before="0" w:after="0"/>
              <w:ind w:left="41" w:right="61"/>
              <w:rPr>
                <w:rFonts w:eastAsia="Calibri" w:cs="Times New Roman"/>
                <w:szCs w:val="24"/>
                <w:lang w:val="sr-Latn-BA"/>
              </w:rPr>
            </w:pPr>
            <w:r w:rsidRPr="00C45032">
              <w:rPr>
                <w:rFonts w:eastAsia="Calibri" w:cs="Times New Roman"/>
                <w:szCs w:val="24"/>
                <w:lang w:val="sr-Latn-BA"/>
              </w:rPr>
              <w:t>Zakon o upravljanju, unutrašnjim kontrolama i unutrašnjoj reviziji u javnom sektoru</w:t>
            </w:r>
          </w:p>
        </w:tc>
        <w:tc>
          <w:tcPr>
            <w:tcW w:w="500"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3602A2B"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2025/II</w:t>
            </w:r>
          </w:p>
          <w:p w14:paraId="5B3E99F9" w14:textId="77777777" w:rsidR="00340F37" w:rsidRPr="00C45032" w:rsidRDefault="00340F37" w:rsidP="00B05FAB">
            <w:pPr>
              <w:spacing w:before="0" w:after="0"/>
              <w:jc w:val="center"/>
              <w:rPr>
                <w:rFonts w:eastAsia="Calibri" w:cs="Times New Roman"/>
                <w:szCs w:val="24"/>
                <w:lang w:val="sr-Latn-BA"/>
              </w:rPr>
            </w:pPr>
          </w:p>
        </w:tc>
        <w:tc>
          <w:tcPr>
            <w:tcW w:w="4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BA5C3F2"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2025/III</w:t>
            </w:r>
          </w:p>
        </w:tc>
        <w:tc>
          <w:tcPr>
            <w:tcW w:w="50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15AD043" w14:textId="77777777" w:rsidR="00340F37" w:rsidRPr="00C45032" w:rsidRDefault="00340F37" w:rsidP="00B05FAB">
            <w:pPr>
              <w:spacing w:before="0" w:after="0"/>
              <w:jc w:val="center"/>
              <w:rPr>
                <w:rFonts w:eastAsia="Calibri" w:cs="Times New Roman"/>
                <w:sz w:val="20"/>
                <w:szCs w:val="24"/>
                <w:lang w:val="sr-Latn-BA"/>
              </w:rPr>
            </w:pPr>
          </w:p>
        </w:tc>
        <w:tc>
          <w:tcPr>
            <w:tcW w:w="62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3F480C4"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IIA IPPF (P)</w:t>
            </w:r>
            <w:r w:rsidRPr="00C45032">
              <w:rPr>
                <w:rFonts w:eastAsia="Calibri" w:cs="Times New Roman"/>
                <w:sz w:val="20"/>
                <w:szCs w:val="24"/>
                <w:vertAlign w:val="superscript"/>
                <w:lang w:val="sr-Latn-BA"/>
              </w:rPr>
              <w:footnoteReference w:id="31"/>
            </w:r>
          </w:p>
          <w:p w14:paraId="15FCC4BC" w14:textId="77777777" w:rsidR="00340F37" w:rsidRPr="00C45032" w:rsidRDefault="00340F37" w:rsidP="00B05FAB">
            <w:pPr>
              <w:spacing w:before="0" w:after="0"/>
              <w:rPr>
                <w:rFonts w:eastAsia="Calibri" w:cs="Times New Roman"/>
                <w:sz w:val="20"/>
                <w:szCs w:val="24"/>
                <w:lang w:val="sr-Latn-BA"/>
              </w:rPr>
            </w:pPr>
            <w:r w:rsidRPr="00C45032">
              <w:rPr>
                <w:rFonts w:eastAsia="Calibri" w:cs="Times New Roman"/>
                <w:sz w:val="20"/>
                <w:szCs w:val="24"/>
                <w:lang w:val="sr-Latn-BA"/>
              </w:rPr>
              <w:t xml:space="preserve">           COSO (P)</w:t>
            </w:r>
          </w:p>
        </w:tc>
      </w:tr>
      <w:tr w:rsidR="00340F37" w:rsidRPr="00C45032" w14:paraId="75EBDB81" w14:textId="77777777" w:rsidTr="00B05FAB">
        <w:tc>
          <w:tcPr>
            <w:tcW w:w="222"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6FC7C75" w14:textId="77777777" w:rsidR="00340F37" w:rsidRPr="00C45032" w:rsidRDefault="00340F37" w:rsidP="00B05FAB">
            <w:pPr>
              <w:spacing w:before="0" w:after="0"/>
              <w:jc w:val="center"/>
              <w:rPr>
                <w:rFonts w:eastAsia="Calibri" w:cs="Times New Roman"/>
                <w:szCs w:val="24"/>
                <w:lang w:val="sr-Latn-BA"/>
              </w:rPr>
            </w:pPr>
          </w:p>
        </w:tc>
        <w:tc>
          <w:tcPr>
            <w:tcW w:w="228" w:type="pct"/>
            <w:tcBorders>
              <w:top w:val="single" w:sz="4" w:space="0" w:color="auto"/>
              <w:left w:val="nil"/>
              <w:bottom w:val="single" w:sz="4" w:space="0" w:color="auto"/>
              <w:right w:val="nil"/>
            </w:tcBorders>
            <w:shd w:val="clear" w:color="auto" w:fill="D9D9D9"/>
            <w:tcMar>
              <w:left w:w="28" w:type="dxa"/>
              <w:right w:w="28" w:type="dxa"/>
            </w:tcMar>
          </w:tcPr>
          <w:p w14:paraId="3F3F5072" w14:textId="77777777" w:rsidR="00340F37" w:rsidRPr="00C45032" w:rsidRDefault="00340F37" w:rsidP="00B05FAB">
            <w:pPr>
              <w:spacing w:before="0" w:after="0"/>
              <w:jc w:val="center"/>
              <w:rPr>
                <w:rFonts w:eastAsia="Calibri" w:cs="Times New Roman"/>
                <w:szCs w:val="24"/>
                <w:lang w:val="sr-Latn-BA"/>
              </w:rPr>
            </w:pPr>
          </w:p>
        </w:tc>
        <w:tc>
          <w:tcPr>
            <w:tcW w:w="2442" w:type="pct"/>
            <w:tcBorders>
              <w:top w:val="single" w:sz="4" w:space="0" w:color="auto"/>
              <w:left w:val="nil"/>
              <w:bottom w:val="single" w:sz="4" w:space="0" w:color="auto"/>
              <w:right w:val="nil"/>
            </w:tcBorders>
            <w:shd w:val="clear" w:color="auto" w:fill="D9D9D9"/>
            <w:tcMar>
              <w:left w:w="28" w:type="dxa"/>
              <w:right w:w="28" w:type="dxa"/>
            </w:tcMar>
          </w:tcPr>
          <w:p w14:paraId="7AFE0B3D" w14:textId="77777777" w:rsidR="00340F37" w:rsidRPr="00C45032" w:rsidRDefault="00340F37" w:rsidP="00B05FAB">
            <w:pPr>
              <w:spacing w:before="0" w:after="0"/>
              <w:ind w:right="184"/>
              <w:jc w:val="left"/>
              <w:rPr>
                <w:rFonts w:eastAsia="Calibri" w:cs="Times New Roman"/>
                <w:b/>
                <w:szCs w:val="24"/>
                <w:lang w:val="sr-Latn-BA"/>
              </w:rPr>
            </w:pPr>
            <w:r w:rsidRPr="00C45032">
              <w:rPr>
                <w:rFonts w:eastAsia="Calibri" w:cs="Times New Roman"/>
                <w:b/>
                <w:szCs w:val="24"/>
                <w:lang w:val="sr-Latn-BA"/>
              </w:rPr>
              <w:t>B) Eksterna revizija</w:t>
            </w:r>
          </w:p>
        </w:tc>
        <w:tc>
          <w:tcPr>
            <w:tcW w:w="500" w:type="pct"/>
            <w:gridSpan w:val="2"/>
            <w:tcBorders>
              <w:top w:val="single" w:sz="4" w:space="0" w:color="auto"/>
              <w:left w:val="nil"/>
              <w:bottom w:val="single" w:sz="4" w:space="0" w:color="auto"/>
              <w:right w:val="nil"/>
            </w:tcBorders>
            <w:shd w:val="clear" w:color="auto" w:fill="D9D9D9"/>
            <w:tcMar>
              <w:left w:w="28" w:type="dxa"/>
              <w:right w:w="28" w:type="dxa"/>
            </w:tcMar>
          </w:tcPr>
          <w:p w14:paraId="7F021D97" w14:textId="77777777" w:rsidR="00340F37" w:rsidRPr="00C45032" w:rsidRDefault="00340F37" w:rsidP="00B05FAB">
            <w:pPr>
              <w:spacing w:before="0" w:after="0"/>
              <w:jc w:val="center"/>
              <w:rPr>
                <w:rFonts w:eastAsia="Calibri" w:cs="Times New Roman"/>
                <w:szCs w:val="24"/>
                <w:lang w:val="sr-Latn-BA"/>
              </w:rPr>
            </w:pPr>
          </w:p>
        </w:tc>
        <w:tc>
          <w:tcPr>
            <w:tcW w:w="475" w:type="pct"/>
            <w:tcBorders>
              <w:top w:val="single" w:sz="4" w:space="0" w:color="auto"/>
              <w:left w:val="nil"/>
              <w:bottom w:val="single" w:sz="4" w:space="0" w:color="auto"/>
              <w:right w:val="nil"/>
            </w:tcBorders>
            <w:shd w:val="clear" w:color="auto" w:fill="D9D9D9"/>
            <w:tcMar>
              <w:left w:w="28" w:type="dxa"/>
              <w:right w:w="28" w:type="dxa"/>
            </w:tcMar>
          </w:tcPr>
          <w:p w14:paraId="0F362291" w14:textId="77777777" w:rsidR="00340F37" w:rsidRPr="00C45032" w:rsidRDefault="00340F37" w:rsidP="00B05FAB">
            <w:pPr>
              <w:spacing w:before="0" w:after="0"/>
              <w:jc w:val="center"/>
              <w:rPr>
                <w:rFonts w:eastAsia="Calibri" w:cs="Times New Roman"/>
                <w:szCs w:val="24"/>
                <w:lang w:val="sr-Latn-BA"/>
              </w:rPr>
            </w:pPr>
          </w:p>
        </w:tc>
        <w:tc>
          <w:tcPr>
            <w:tcW w:w="509" w:type="pct"/>
            <w:tcBorders>
              <w:top w:val="single" w:sz="4" w:space="0" w:color="auto"/>
              <w:left w:val="nil"/>
              <w:bottom w:val="single" w:sz="4" w:space="0" w:color="auto"/>
              <w:right w:val="nil"/>
            </w:tcBorders>
            <w:shd w:val="clear" w:color="auto" w:fill="D9D9D9"/>
            <w:tcMar>
              <w:left w:w="28" w:type="dxa"/>
              <w:right w:w="28" w:type="dxa"/>
            </w:tcMar>
            <w:vAlign w:val="center"/>
          </w:tcPr>
          <w:p w14:paraId="2AD8E021" w14:textId="77777777" w:rsidR="00340F37" w:rsidRPr="00C45032" w:rsidRDefault="00340F37" w:rsidP="00B05FAB">
            <w:pPr>
              <w:spacing w:before="0" w:after="0"/>
              <w:jc w:val="center"/>
              <w:rPr>
                <w:rFonts w:eastAsia="Calibri" w:cs="Times New Roman"/>
                <w:sz w:val="20"/>
                <w:szCs w:val="24"/>
                <w:lang w:val="sr-Latn-BA"/>
              </w:rPr>
            </w:pPr>
          </w:p>
        </w:tc>
        <w:tc>
          <w:tcPr>
            <w:tcW w:w="62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D1B2874" w14:textId="77777777" w:rsidR="00340F37" w:rsidRPr="00C45032" w:rsidRDefault="00340F37" w:rsidP="00B05FAB">
            <w:pPr>
              <w:spacing w:before="0" w:after="0"/>
              <w:jc w:val="left"/>
              <w:rPr>
                <w:rFonts w:eastAsia="Calibri" w:cs="Times New Roman"/>
                <w:sz w:val="20"/>
                <w:szCs w:val="24"/>
                <w:lang w:val="sr-Latn-BA"/>
              </w:rPr>
            </w:pPr>
          </w:p>
        </w:tc>
      </w:tr>
      <w:tr w:rsidR="00340F37" w:rsidRPr="00C45032" w14:paraId="00509BAC" w14:textId="77777777" w:rsidTr="00B05FAB">
        <w:tc>
          <w:tcPr>
            <w:tcW w:w="22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450DD3F"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w:t>
            </w:r>
          </w:p>
        </w:tc>
        <w:tc>
          <w:tcPr>
            <w:tcW w:w="22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D449D9D"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MF</w:t>
            </w:r>
          </w:p>
        </w:tc>
        <w:tc>
          <w:tcPr>
            <w:tcW w:w="244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C5F873F" w14:textId="77777777" w:rsidR="00340F37" w:rsidRPr="00C45032" w:rsidRDefault="00340F37" w:rsidP="00B05FAB">
            <w:pPr>
              <w:spacing w:before="0" w:after="0"/>
              <w:ind w:left="76" w:right="184"/>
              <w:rPr>
                <w:rFonts w:eastAsia="Calibri" w:cs="Times New Roman"/>
                <w:szCs w:val="24"/>
                <w:lang w:val="sr-Latn-BA"/>
              </w:rPr>
            </w:pPr>
            <w:r w:rsidRPr="00C45032">
              <w:rPr>
                <w:rFonts w:eastAsia="Calibri" w:cs="Times New Roman"/>
                <w:szCs w:val="24"/>
                <w:lang w:val="sr-Latn-BA"/>
              </w:rPr>
              <w:t>Zakon o izmjenama i dopunama Zakona o reviziji sredstava iz  fondova Evropske unije</w:t>
            </w:r>
          </w:p>
        </w:tc>
        <w:tc>
          <w:tcPr>
            <w:tcW w:w="500"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7D45559"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2025/II</w:t>
            </w:r>
          </w:p>
        </w:tc>
        <w:tc>
          <w:tcPr>
            <w:tcW w:w="4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7DB32E3" w14:textId="77777777" w:rsidR="00340F37" w:rsidRPr="00C45032" w:rsidRDefault="00340F37" w:rsidP="00B05FAB">
            <w:pPr>
              <w:spacing w:before="0" w:after="0"/>
              <w:jc w:val="center"/>
              <w:rPr>
                <w:rFonts w:eastAsia="Calibri" w:cs="Times New Roman"/>
                <w:szCs w:val="24"/>
                <w:lang w:val="sr-Latn-BA"/>
              </w:rPr>
            </w:pPr>
            <w:r w:rsidRPr="00C45032">
              <w:rPr>
                <w:rFonts w:eastAsia="Calibri" w:cs="Times New Roman"/>
                <w:szCs w:val="24"/>
                <w:lang w:val="sr-Latn-BA"/>
              </w:rPr>
              <w:t>2026/I</w:t>
            </w:r>
          </w:p>
        </w:tc>
        <w:tc>
          <w:tcPr>
            <w:tcW w:w="50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F3C1C76" w14:textId="77777777" w:rsidR="00340F37" w:rsidRPr="00C45032" w:rsidRDefault="00340F37" w:rsidP="00B05FAB">
            <w:pPr>
              <w:spacing w:before="0" w:after="0"/>
              <w:jc w:val="center"/>
              <w:rPr>
                <w:rFonts w:eastAsia="Calibri" w:cs="Times New Roman"/>
                <w:sz w:val="20"/>
                <w:szCs w:val="24"/>
                <w:lang w:val="sr-Latn-BA"/>
              </w:rPr>
            </w:pPr>
          </w:p>
        </w:tc>
        <w:tc>
          <w:tcPr>
            <w:tcW w:w="62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1CA739"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INTOSAI</w:t>
            </w:r>
          </w:p>
          <w:p w14:paraId="3647ECB5" w14:textId="77777777" w:rsidR="00340F37" w:rsidRPr="00C45032" w:rsidRDefault="00340F37" w:rsidP="00B05FAB">
            <w:pPr>
              <w:spacing w:before="0" w:after="0"/>
              <w:jc w:val="center"/>
              <w:rPr>
                <w:rFonts w:eastAsia="Calibri" w:cs="Times New Roman"/>
                <w:sz w:val="20"/>
                <w:szCs w:val="24"/>
                <w:lang w:val="sr-Latn-BA"/>
              </w:rPr>
            </w:pPr>
            <w:r w:rsidRPr="00C45032">
              <w:rPr>
                <w:rFonts w:eastAsia="Calibri" w:cs="Times New Roman"/>
                <w:sz w:val="20"/>
                <w:szCs w:val="24"/>
                <w:lang w:val="sr-Latn-BA"/>
              </w:rPr>
              <w:t>IFAC</w:t>
            </w:r>
          </w:p>
        </w:tc>
      </w:tr>
    </w:tbl>
    <w:p w14:paraId="2C0B77EC" w14:textId="6D11B697" w:rsidR="008D704F" w:rsidRPr="00C45032" w:rsidRDefault="00BF4FA8" w:rsidP="008D704F">
      <w:pPr>
        <w:spacing w:before="0" w:after="160" w:line="259" w:lineRule="auto"/>
        <w:jc w:val="left"/>
        <w:rPr>
          <w:rFonts w:eastAsia="Times New Roman" w:cs="Times New Roman"/>
          <w:b/>
          <w:bCs/>
          <w:color w:val="000000" w:themeColor="text1"/>
          <w:sz w:val="28"/>
          <w:szCs w:val="28"/>
          <w:lang w:val="en-GB"/>
        </w:rPr>
      </w:pPr>
      <w:r w:rsidRPr="00C45032">
        <w:rPr>
          <w:sz w:val="28"/>
        </w:rPr>
        <w:br w:type="page"/>
      </w:r>
      <w:bookmarkEnd w:id="449"/>
    </w:p>
    <w:p w14:paraId="3611920D" w14:textId="77777777" w:rsidR="00246984" w:rsidRPr="00C45032" w:rsidRDefault="00246984" w:rsidP="003D0955">
      <w:pPr>
        <w:pStyle w:val="Heading1"/>
        <w:shd w:val="clear" w:color="auto" w:fill="00B0F0"/>
        <w:jc w:val="right"/>
      </w:pPr>
      <w:bookmarkStart w:id="452" w:name="_Toc186489337"/>
      <w:r w:rsidRPr="00C45032">
        <w:lastRenderedPageBreak/>
        <w:t>33. Finansijske i budžetske odredbe                                                                                                                                      RPK</w:t>
      </w:r>
      <w:bookmarkEnd w:id="452"/>
    </w:p>
    <w:p w14:paraId="5B1CDEE1" w14:textId="60B66703" w:rsidR="00246984" w:rsidRPr="00C45032" w:rsidRDefault="00246984" w:rsidP="00246984">
      <w:pPr>
        <w:rPr>
          <w:b/>
          <w:lang w:val="sr-Latn-BA"/>
        </w:rPr>
      </w:pPr>
      <w:r w:rsidRPr="00C45032">
        <w:rPr>
          <w:b/>
          <w:lang w:val="sr-Latn-ME"/>
        </w:rPr>
        <w:t>UVOD</w:t>
      </w:r>
    </w:p>
    <w:p w14:paraId="5FD93DCC" w14:textId="1AACED98" w:rsidR="00246984" w:rsidRPr="00D336C0" w:rsidRDefault="00246984" w:rsidP="00246984">
      <w:pPr>
        <w:rPr>
          <w:rFonts w:eastAsia="Calibri"/>
          <w:szCs w:val="24"/>
          <w:lang w:val="sr-Latn-BA"/>
        </w:rPr>
      </w:pPr>
      <w:r w:rsidRPr="00C45032">
        <w:rPr>
          <w:rFonts w:eastAsia="Calibri"/>
          <w:szCs w:val="24"/>
          <w:lang w:val="sr-Latn-BA"/>
        </w:rPr>
        <w:t>Sistem sopstvenih sredstava Evropske unije može se definisati kao jednostrano nepovratno alociranje sredstava Unije u cilju finansiranja budžeta Evropske unije, koje se sprovodi automatski bez potrebe donošenja posebnih odluka nacionalnih vlasti. Sopstvena sredstva EU se utvrđuju, prikupljaju, plaćaju i kontrolišu u skladu s pravilima sistema sopstvenih sredstava.</w:t>
      </w:r>
      <w:r w:rsidR="00D336C0">
        <w:rPr>
          <w:rFonts w:eastAsia="Calibri"/>
          <w:szCs w:val="24"/>
          <w:lang w:val="sr-Latn-BA"/>
        </w:rPr>
        <w:t xml:space="preserve"> </w:t>
      </w:r>
      <w:r w:rsidRPr="00C45032">
        <w:rPr>
          <w:rFonts w:eastAsia="Calibri" w:cs="Calibri"/>
          <w:szCs w:val="24"/>
          <w:lang w:val="sr-Latn-BA"/>
        </w:rPr>
        <w:t>Obaveza plaćanja doprinosa u budžet EU definisana je Ugovorom o funkcionisanju Evropske unije, član 311, stav 3, dok su izvori prihoda budžeta Evropske unije po osnovu sistema sopstvenih sredstava definisani Odlukom Savjeta (EU, Euratom) 2020/2053 od 14. decembra 2020. o sistemu sopstvenih sredstava Evropske unije i stavljanju van snage odluke 2014/335/EU, Euratom, koja je direktno primjenljiva za države članice EU.</w:t>
      </w:r>
    </w:p>
    <w:p w14:paraId="2C24B2EC" w14:textId="77777777" w:rsidR="00246984" w:rsidRPr="00C45032" w:rsidRDefault="00246984" w:rsidP="00246984">
      <w:pPr>
        <w:rPr>
          <w:rFonts w:eastAsia="Calibri"/>
          <w:szCs w:val="24"/>
          <w:lang w:val="sr-Latn-BA"/>
        </w:rPr>
      </w:pPr>
      <w:r w:rsidRPr="00C45032">
        <w:rPr>
          <w:rFonts w:eastAsia="Calibri"/>
          <w:szCs w:val="24"/>
          <w:lang w:val="sr-Latn-BA"/>
        </w:rPr>
        <w:t>Sopstvena sredstva EU sastoje se od:</w:t>
      </w:r>
    </w:p>
    <w:p w14:paraId="16F0CC39" w14:textId="77777777" w:rsidR="00246984" w:rsidRPr="00C45032" w:rsidRDefault="00246984" w:rsidP="00246984">
      <w:pPr>
        <w:rPr>
          <w:rFonts w:eastAsia="Calibri"/>
          <w:szCs w:val="24"/>
          <w:lang w:val="sr-Latn-BA"/>
        </w:rPr>
      </w:pPr>
      <w:r w:rsidRPr="00C45032">
        <w:rPr>
          <w:rFonts w:eastAsia="Calibri"/>
          <w:szCs w:val="24"/>
          <w:lang w:val="sr-Latn-BA"/>
        </w:rPr>
        <w:t>1) Tradicionalnih sopstvenih sredstava (TOR), tj. uglavnom carina i dažbina na šećer (uključujući dažbine na poljoprivredne proizvode) na osnovu primjene carinskih propisa EU. Dažbine na šećer su nametnute proizvođačima šećera i služe namirivanju troškova EU za taj sektor, što u slučaju Crne Gore nije relevantno, jer ne posjeduje proizvodnju šećera. TOR se smatraju osnovnim oblikom prihoda EU, koji proizilazi direktno iz zakonodavstva EU. Međutim, na zemljama članicama je da prikupljaju ovaj prihod, a od ukupog iznosa prikupljenih sredstava po ovoj osnovi država članica zadržava 25% kao kompenzaciju za troškove proistekle naplatom.</w:t>
      </w:r>
    </w:p>
    <w:p w14:paraId="2ED75AEF" w14:textId="77777777" w:rsidR="00246984" w:rsidRPr="00C45032" w:rsidRDefault="00246984" w:rsidP="00246984">
      <w:pPr>
        <w:rPr>
          <w:rFonts w:eastAsia="Calibri"/>
          <w:szCs w:val="24"/>
          <w:lang w:val="sr-Latn-BA"/>
        </w:rPr>
      </w:pPr>
      <w:r w:rsidRPr="00C45032">
        <w:rPr>
          <w:rFonts w:eastAsia="Calibri"/>
          <w:szCs w:val="24"/>
          <w:lang w:val="sr-Latn-BA"/>
        </w:rPr>
        <w:t>2) Sredstva zasnovana na osnovici PDV-a koja proizilaze iz primjene jedinstvene stope za sve zemlje članice. Međutim, ograničenje je utvrđeno na iznos od 50% BND-a preko koga procijenjena vrijednost osnovice PDV-a ne može da pređe.</w:t>
      </w:r>
    </w:p>
    <w:p w14:paraId="16C84D75" w14:textId="77777777" w:rsidR="00246984" w:rsidRPr="00C45032" w:rsidRDefault="00246984" w:rsidP="00246984">
      <w:pPr>
        <w:rPr>
          <w:rFonts w:eastAsia="Calibri"/>
          <w:szCs w:val="24"/>
          <w:lang w:val="sr-Latn-BA"/>
        </w:rPr>
      </w:pPr>
      <w:r w:rsidRPr="00C45032">
        <w:rPr>
          <w:rFonts w:eastAsia="Calibri"/>
          <w:szCs w:val="24"/>
          <w:lang w:val="sr-Latn-BA"/>
        </w:rPr>
        <w:t>3) Sredstva bazirana na BND-u koja služe za finansiranje troškova kada su svi ostali prihodi iskorišćeni. Utvrđuje se primjenom jedinstvene stope na ukupnu vrijednosti BND svih zemalja članica.</w:t>
      </w:r>
    </w:p>
    <w:p w14:paraId="1D5031AF" w14:textId="77777777" w:rsidR="00246984" w:rsidRPr="00C45032" w:rsidRDefault="00246984" w:rsidP="00246984">
      <w:pPr>
        <w:rPr>
          <w:rFonts w:eastAsia="Calibri"/>
          <w:szCs w:val="24"/>
          <w:lang w:val="sr-Latn-BA"/>
        </w:rPr>
      </w:pPr>
      <w:r w:rsidRPr="00C45032">
        <w:rPr>
          <w:rFonts w:eastAsia="Calibri"/>
          <w:szCs w:val="24"/>
          <w:lang w:val="sr-Latn-BA"/>
        </w:rPr>
        <w:t>4) Od 1. januara 2021, novi sopstveni resurs EU od nerecikliranog plastičnog ambalažnog otpada je predstavljen: iznos koji se primjenjuje na težinu nerecikliranog plastičnog ambalažnog otpada koji nastaje u svakoj državi članici.</w:t>
      </w:r>
    </w:p>
    <w:p w14:paraId="555B8861" w14:textId="5A2E7333" w:rsidR="00246984" w:rsidRPr="00D336C0" w:rsidRDefault="00246984" w:rsidP="00D336C0">
      <w:pPr>
        <w:rPr>
          <w:rFonts w:eastAsia="Calibri"/>
          <w:szCs w:val="24"/>
          <w:lang w:val="sr-Latn-BA"/>
        </w:rPr>
      </w:pPr>
      <w:r w:rsidRPr="00C45032">
        <w:rPr>
          <w:rFonts w:eastAsia="Calibri"/>
          <w:szCs w:val="24"/>
          <w:lang w:val="sr-Latn-BA"/>
        </w:rPr>
        <w:t>Imajući u vidu da pravna tekovina EU u ovom poglavlju ne zahtjeva direktnu izmjenu nacionalnog zakonodavstva, tj. njena primjena se odnosi na države članice, a na Crnu Goru tek po pristupanju u EU, nastavićemo usklađivanje pravnih propisa u vezanim oblastima, koja se odnose na oblasti poglavlja 16 – Porezi, 18 – Statistika, 27 – Životna sredina i klimatske promjene, 29 – Carinska unija i 32 – Finansijski nadzor. Neophodno je da zemlje kandidati ispune administrativne uslove u oblasti sopstvenih sredstava EU prije pristupanja Evropskoj uniji.</w:t>
      </w:r>
      <w:r w:rsidR="00D336C0">
        <w:rPr>
          <w:rFonts w:eastAsia="Calibri"/>
          <w:szCs w:val="24"/>
          <w:lang w:val="sr-Latn-BA"/>
        </w:rPr>
        <w:t xml:space="preserve"> </w:t>
      </w:r>
      <w:r w:rsidRPr="00C45032">
        <w:rPr>
          <w:lang w:val="sr-Latn-BA"/>
        </w:rPr>
        <w:t>Institucija nadležna za donošenje zakonodavstva u okviru ovog poglavlja, a u vezi sa definisanim obavezama u okviru Programa pristupanja Crne Gore Evropskoj uniji 2025-2026. je Ministarstvo finansija.</w:t>
      </w:r>
      <w:r w:rsidR="00D336C0">
        <w:rPr>
          <w:rFonts w:eastAsia="Calibri"/>
          <w:szCs w:val="24"/>
          <w:lang w:val="sr-Latn-BA"/>
        </w:rPr>
        <w:t xml:space="preserve"> </w:t>
      </w:r>
      <w:r w:rsidRPr="00C45032">
        <w:rPr>
          <w:lang w:val="sr-Latn-BA"/>
        </w:rPr>
        <w:t>Poglavlje je otvoreno na Međuvladinoj konferenciji, 16. decembra 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987"/>
        <w:gridCol w:w="6708"/>
        <w:gridCol w:w="1067"/>
        <w:gridCol w:w="1091"/>
        <w:gridCol w:w="1585"/>
        <w:gridCol w:w="1093"/>
      </w:tblGrid>
      <w:tr w:rsidR="00246984" w:rsidRPr="00C45032" w14:paraId="02A5935C" w14:textId="77777777" w:rsidTr="00B05FAB">
        <w:tc>
          <w:tcPr>
            <w:tcW w:w="18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38BD591" w14:textId="77777777" w:rsidR="00246984" w:rsidRPr="00C45032" w:rsidRDefault="00246984" w:rsidP="00B05FAB">
            <w:pPr>
              <w:spacing w:before="0" w:after="0"/>
              <w:jc w:val="center"/>
              <w:rPr>
                <w:rFonts w:eastAsia="Calibri" w:cs="Times New Roman"/>
                <w:szCs w:val="20"/>
                <w:lang w:val="sr-Latn-BA"/>
              </w:rPr>
            </w:pPr>
          </w:p>
        </w:tc>
        <w:tc>
          <w:tcPr>
            <w:tcW w:w="379" w:type="pct"/>
            <w:tcBorders>
              <w:top w:val="single" w:sz="4" w:space="0" w:color="auto"/>
              <w:left w:val="nil"/>
              <w:bottom w:val="single" w:sz="4" w:space="0" w:color="auto"/>
              <w:right w:val="nil"/>
            </w:tcBorders>
            <w:shd w:val="clear" w:color="auto" w:fill="D9D9D9"/>
            <w:tcMar>
              <w:left w:w="28" w:type="dxa"/>
              <w:right w:w="28" w:type="dxa"/>
            </w:tcMar>
          </w:tcPr>
          <w:p w14:paraId="168CFDD6" w14:textId="77777777" w:rsidR="00246984" w:rsidRPr="00C45032" w:rsidDel="004D2CAC" w:rsidRDefault="00246984" w:rsidP="00B05FAB">
            <w:pPr>
              <w:spacing w:before="0" w:after="0"/>
              <w:jc w:val="center"/>
              <w:rPr>
                <w:rFonts w:eastAsia="Calibri" w:cs="Times New Roman"/>
                <w:szCs w:val="20"/>
                <w:lang w:val="sr-Latn-BA"/>
              </w:rPr>
            </w:pPr>
          </w:p>
        </w:tc>
        <w:tc>
          <w:tcPr>
            <w:tcW w:w="2576" w:type="pct"/>
            <w:tcBorders>
              <w:top w:val="single" w:sz="4" w:space="0" w:color="auto"/>
              <w:left w:val="nil"/>
              <w:bottom w:val="single" w:sz="4" w:space="0" w:color="auto"/>
              <w:right w:val="nil"/>
            </w:tcBorders>
            <w:shd w:val="clear" w:color="auto" w:fill="D9D9D9"/>
            <w:tcMar>
              <w:left w:w="28" w:type="dxa"/>
              <w:right w:w="28" w:type="dxa"/>
            </w:tcMar>
          </w:tcPr>
          <w:p w14:paraId="39F2AC45" w14:textId="77777777" w:rsidR="00246984" w:rsidRPr="00C45032" w:rsidDel="004D2CAC" w:rsidRDefault="00246984" w:rsidP="00B05FAB">
            <w:pPr>
              <w:keepNext/>
              <w:keepLines/>
              <w:spacing w:before="0" w:after="0"/>
              <w:jc w:val="left"/>
              <w:outlineLvl w:val="1"/>
              <w:rPr>
                <w:rFonts w:eastAsia="Times New Roman" w:cs="Times New Roman"/>
                <w:b/>
                <w:bCs/>
                <w:szCs w:val="20"/>
                <w:lang w:val="en-GB"/>
              </w:rPr>
            </w:pPr>
            <w:bookmarkStart w:id="453" w:name="_Toc186489338"/>
            <w:r w:rsidRPr="00C45032">
              <w:rPr>
                <w:rFonts w:eastAsia="Times New Roman" w:cs="Times New Roman"/>
                <w:b/>
                <w:bCs/>
                <w:szCs w:val="20"/>
                <w:lang w:val="en-GB"/>
              </w:rPr>
              <w:t>1. PLANOVI I POTREBE</w:t>
            </w:r>
            <w:bookmarkEnd w:id="453"/>
          </w:p>
        </w:tc>
        <w:tc>
          <w:tcPr>
            <w:tcW w:w="410" w:type="pct"/>
            <w:tcBorders>
              <w:top w:val="single" w:sz="4" w:space="0" w:color="auto"/>
              <w:left w:val="nil"/>
              <w:bottom w:val="single" w:sz="4" w:space="0" w:color="auto"/>
              <w:right w:val="nil"/>
            </w:tcBorders>
            <w:shd w:val="clear" w:color="auto" w:fill="D9D9D9"/>
            <w:tcMar>
              <w:left w:w="28" w:type="dxa"/>
              <w:right w:w="28" w:type="dxa"/>
            </w:tcMar>
          </w:tcPr>
          <w:p w14:paraId="2DC7AF61" w14:textId="77777777" w:rsidR="00246984" w:rsidRPr="00C45032" w:rsidDel="004D2CAC" w:rsidRDefault="00246984" w:rsidP="00B05FAB">
            <w:pPr>
              <w:spacing w:before="0" w:after="0"/>
              <w:jc w:val="center"/>
              <w:rPr>
                <w:rFonts w:eastAsia="Calibri" w:cs="Times New Roman"/>
                <w:szCs w:val="20"/>
                <w:lang w:val="sr-Latn-BA"/>
              </w:rPr>
            </w:pPr>
          </w:p>
        </w:tc>
        <w:tc>
          <w:tcPr>
            <w:tcW w:w="419" w:type="pct"/>
            <w:tcBorders>
              <w:top w:val="single" w:sz="4" w:space="0" w:color="auto"/>
              <w:left w:val="nil"/>
              <w:bottom w:val="single" w:sz="4" w:space="0" w:color="auto"/>
              <w:right w:val="nil"/>
            </w:tcBorders>
            <w:shd w:val="clear" w:color="auto" w:fill="D9D9D9"/>
            <w:tcMar>
              <w:left w:w="28" w:type="dxa"/>
              <w:right w:w="28" w:type="dxa"/>
            </w:tcMar>
          </w:tcPr>
          <w:p w14:paraId="609FEDAF" w14:textId="77777777" w:rsidR="00246984" w:rsidRPr="00C45032" w:rsidDel="004D2CAC" w:rsidRDefault="00246984" w:rsidP="00B05FAB">
            <w:pPr>
              <w:spacing w:before="0" w:after="0"/>
              <w:jc w:val="center"/>
              <w:rPr>
                <w:rFonts w:eastAsia="Calibri" w:cs="Times New Roman"/>
                <w:szCs w:val="20"/>
                <w:lang w:val="sr-Latn-BA"/>
              </w:rPr>
            </w:pPr>
          </w:p>
        </w:tc>
        <w:tc>
          <w:tcPr>
            <w:tcW w:w="609" w:type="pct"/>
            <w:tcBorders>
              <w:top w:val="single" w:sz="4" w:space="0" w:color="auto"/>
              <w:left w:val="nil"/>
              <w:bottom w:val="single" w:sz="4" w:space="0" w:color="auto"/>
              <w:right w:val="nil"/>
            </w:tcBorders>
            <w:shd w:val="clear" w:color="auto" w:fill="D9D9D9"/>
            <w:tcMar>
              <w:left w:w="28" w:type="dxa"/>
              <w:right w:w="28" w:type="dxa"/>
            </w:tcMar>
            <w:vAlign w:val="center"/>
          </w:tcPr>
          <w:p w14:paraId="726E3D6B" w14:textId="77777777" w:rsidR="00246984" w:rsidRPr="00C45032" w:rsidRDefault="00246984" w:rsidP="00B05FAB">
            <w:pPr>
              <w:spacing w:before="0" w:after="0"/>
              <w:jc w:val="center"/>
              <w:rPr>
                <w:rFonts w:eastAsia="Calibri" w:cs="Times New Roman"/>
                <w:szCs w:val="20"/>
                <w:lang w:val="sr-Latn-BA"/>
              </w:rPr>
            </w:pPr>
          </w:p>
        </w:tc>
        <w:tc>
          <w:tcPr>
            <w:tcW w:w="420"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A3732D4" w14:textId="77777777" w:rsidR="00246984" w:rsidRPr="00C45032" w:rsidRDefault="00246984" w:rsidP="00B05FAB">
            <w:pPr>
              <w:spacing w:before="0" w:after="0"/>
              <w:jc w:val="left"/>
              <w:rPr>
                <w:rFonts w:eastAsia="Calibri" w:cs="Times New Roman"/>
                <w:szCs w:val="20"/>
                <w:lang w:val="sr-Latn-BA"/>
              </w:rPr>
            </w:pPr>
          </w:p>
        </w:tc>
      </w:tr>
      <w:tr w:rsidR="00246984" w:rsidRPr="00C45032" w14:paraId="32733A49" w14:textId="77777777" w:rsidTr="00B05FAB">
        <w:tc>
          <w:tcPr>
            <w:tcW w:w="18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512E792" w14:textId="77777777" w:rsidR="00246984" w:rsidRPr="00C45032" w:rsidRDefault="00246984" w:rsidP="00B05FAB">
            <w:pPr>
              <w:spacing w:before="0" w:after="0"/>
              <w:jc w:val="center"/>
              <w:rPr>
                <w:rFonts w:eastAsia="Calibri" w:cs="Times New Roman"/>
                <w:szCs w:val="20"/>
                <w:lang w:val="sr-Latn-BA"/>
              </w:rPr>
            </w:pPr>
          </w:p>
        </w:tc>
        <w:tc>
          <w:tcPr>
            <w:tcW w:w="379" w:type="pct"/>
            <w:tcBorders>
              <w:top w:val="single" w:sz="4" w:space="0" w:color="auto"/>
              <w:left w:val="nil"/>
              <w:bottom w:val="single" w:sz="4" w:space="0" w:color="auto"/>
              <w:right w:val="nil"/>
            </w:tcBorders>
            <w:shd w:val="clear" w:color="auto" w:fill="D9D9D9"/>
            <w:tcMar>
              <w:left w:w="28" w:type="dxa"/>
              <w:right w:w="28" w:type="dxa"/>
            </w:tcMar>
          </w:tcPr>
          <w:p w14:paraId="614A99E4" w14:textId="77777777" w:rsidR="00246984" w:rsidRPr="00C45032" w:rsidRDefault="00246984" w:rsidP="00B05FAB">
            <w:pPr>
              <w:spacing w:before="0" w:after="0"/>
              <w:jc w:val="center"/>
              <w:rPr>
                <w:rFonts w:eastAsia="Calibri" w:cs="Times New Roman"/>
                <w:szCs w:val="20"/>
                <w:lang w:val="sr-Latn-BA"/>
              </w:rPr>
            </w:pPr>
          </w:p>
        </w:tc>
        <w:tc>
          <w:tcPr>
            <w:tcW w:w="2576" w:type="pct"/>
            <w:tcBorders>
              <w:top w:val="single" w:sz="4" w:space="0" w:color="auto"/>
              <w:left w:val="nil"/>
              <w:bottom w:val="single" w:sz="4" w:space="0" w:color="auto"/>
              <w:right w:val="nil"/>
            </w:tcBorders>
            <w:shd w:val="clear" w:color="auto" w:fill="D9D9D9"/>
            <w:tcMar>
              <w:left w:w="28" w:type="dxa"/>
              <w:right w:w="28" w:type="dxa"/>
            </w:tcMar>
          </w:tcPr>
          <w:p w14:paraId="05FEA61C" w14:textId="77777777" w:rsidR="00246984" w:rsidRPr="00C45032" w:rsidRDefault="00246984" w:rsidP="00B05FAB">
            <w:pPr>
              <w:spacing w:before="0" w:after="0"/>
              <w:jc w:val="left"/>
              <w:rPr>
                <w:rFonts w:eastAsia="Calibri" w:cs="Times New Roman"/>
                <w:b/>
                <w:szCs w:val="20"/>
                <w:lang w:val="sr-Latn-BA"/>
              </w:rPr>
            </w:pPr>
            <w:r w:rsidRPr="00C45032">
              <w:rPr>
                <w:rFonts w:eastAsia="Calibri" w:cs="Times New Roman"/>
                <w:b/>
                <w:szCs w:val="20"/>
                <w:lang w:val="sr-Latn-BA"/>
              </w:rPr>
              <w:t>1.1. ZAKONODAVNI OKVIR</w:t>
            </w:r>
          </w:p>
        </w:tc>
        <w:tc>
          <w:tcPr>
            <w:tcW w:w="410" w:type="pct"/>
            <w:tcBorders>
              <w:top w:val="single" w:sz="4" w:space="0" w:color="auto"/>
              <w:left w:val="nil"/>
              <w:bottom w:val="single" w:sz="4" w:space="0" w:color="auto"/>
              <w:right w:val="nil"/>
            </w:tcBorders>
            <w:shd w:val="clear" w:color="auto" w:fill="D9D9D9"/>
            <w:tcMar>
              <w:left w:w="28" w:type="dxa"/>
              <w:right w:w="28" w:type="dxa"/>
            </w:tcMar>
          </w:tcPr>
          <w:p w14:paraId="15373154" w14:textId="77777777" w:rsidR="00246984" w:rsidRPr="00C45032" w:rsidRDefault="00246984" w:rsidP="00B05FAB">
            <w:pPr>
              <w:spacing w:before="0" w:after="0"/>
              <w:jc w:val="center"/>
              <w:rPr>
                <w:rFonts w:eastAsia="Calibri" w:cs="Times New Roman"/>
                <w:szCs w:val="20"/>
                <w:lang w:val="sr-Latn-BA"/>
              </w:rPr>
            </w:pPr>
          </w:p>
        </w:tc>
        <w:tc>
          <w:tcPr>
            <w:tcW w:w="419" w:type="pct"/>
            <w:tcBorders>
              <w:top w:val="single" w:sz="4" w:space="0" w:color="auto"/>
              <w:left w:val="nil"/>
              <w:bottom w:val="single" w:sz="4" w:space="0" w:color="auto"/>
              <w:right w:val="nil"/>
            </w:tcBorders>
            <w:shd w:val="clear" w:color="auto" w:fill="D9D9D9"/>
            <w:tcMar>
              <w:left w:w="28" w:type="dxa"/>
              <w:right w:w="28" w:type="dxa"/>
            </w:tcMar>
          </w:tcPr>
          <w:p w14:paraId="016C1CFD" w14:textId="77777777" w:rsidR="00246984" w:rsidRPr="00C45032" w:rsidRDefault="00246984" w:rsidP="00B05FAB">
            <w:pPr>
              <w:spacing w:before="0" w:after="0"/>
              <w:jc w:val="center"/>
              <w:rPr>
                <w:rFonts w:eastAsia="Calibri" w:cs="Times New Roman"/>
                <w:szCs w:val="20"/>
                <w:lang w:val="sr-Latn-BA"/>
              </w:rPr>
            </w:pPr>
          </w:p>
        </w:tc>
        <w:tc>
          <w:tcPr>
            <w:tcW w:w="609" w:type="pct"/>
            <w:tcBorders>
              <w:top w:val="single" w:sz="4" w:space="0" w:color="auto"/>
              <w:left w:val="nil"/>
              <w:bottom w:val="single" w:sz="4" w:space="0" w:color="auto"/>
              <w:right w:val="nil"/>
            </w:tcBorders>
            <w:shd w:val="clear" w:color="auto" w:fill="D9D9D9"/>
            <w:tcMar>
              <w:left w:w="28" w:type="dxa"/>
              <w:right w:w="28" w:type="dxa"/>
            </w:tcMar>
            <w:vAlign w:val="center"/>
          </w:tcPr>
          <w:p w14:paraId="2BA0D59A" w14:textId="77777777" w:rsidR="00246984" w:rsidRPr="00C45032" w:rsidRDefault="00246984" w:rsidP="00B05FAB">
            <w:pPr>
              <w:spacing w:before="0" w:after="0"/>
              <w:jc w:val="center"/>
              <w:rPr>
                <w:rFonts w:eastAsia="Calibri" w:cs="Times New Roman"/>
                <w:szCs w:val="20"/>
                <w:lang w:val="sr-Latn-BA"/>
              </w:rPr>
            </w:pPr>
          </w:p>
        </w:tc>
        <w:tc>
          <w:tcPr>
            <w:tcW w:w="420"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42F378F" w14:textId="77777777" w:rsidR="00246984" w:rsidRPr="00C45032" w:rsidRDefault="00246984" w:rsidP="00B05FAB">
            <w:pPr>
              <w:spacing w:before="0" w:after="0"/>
              <w:jc w:val="left"/>
              <w:rPr>
                <w:rFonts w:eastAsia="Calibri" w:cs="Times New Roman"/>
                <w:szCs w:val="20"/>
                <w:lang w:val="sr-Latn-BA"/>
              </w:rPr>
            </w:pPr>
          </w:p>
        </w:tc>
      </w:tr>
      <w:tr w:rsidR="00246984" w:rsidRPr="00C45032" w14:paraId="67B0CD26" w14:textId="77777777" w:rsidTr="00B05FAB">
        <w:tc>
          <w:tcPr>
            <w:tcW w:w="18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98FCFB3" w14:textId="77777777" w:rsidR="00246984" w:rsidRPr="00C45032" w:rsidRDefault="00246984" w:rsidP="00B05FAB">
            <w:pPr>
              <w:spacing w:before="0" w:after="0"/>
              <w:jc w:val="center"/>
              <w:rPr>
                <w:rFonts w:eastAsia="Calibri" w:cs="Times New Roman"/>
                <w:b/>
                <w:szCs w:val="20"/>
                <w:lang w:val="sr-Latn-BA"/>
              </w:rPr>
            </w:pPr>
            <w:r w:rsidRPr="00C45032">
              <w:rPr>
                <w:rFonts w:eastAsia="Calibri" w:cs="Times New Roman"/>
                <w:b/>
                <w:szCs w:val="20"/>
                <w:lang w:val="sr-Latn-BA"/>
              </w:rPr>
              <w:t>Ozn.</w:t>
            </w:r>
          </w:p>
        </w:tc>
        <w:tc>
          <w:tcPr>
            <w:tcW w:w="379"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6D1FBCF3" w14:textId="77777777" w:rsidR="00246984" w:rsidRPr="00C45032" w:rsidRDefault="00246984" w:rsidP="00B05FAB">
            <w:pPr>
              <w:spacing w:before="0" w:after="0"/>
              <w:jc w:val="center"/>
              <w:rPr>
                <w:rFonts w:eastAsia="Calibri" w:cs="Times New Roman"/>
                <w:b/>
                <w:szCs w:val="20"/>
                <w:lang w:val="sr-Latn-BA"/>
              </w:rPr>
            </w:pPr>
            <w:r w:rsidRPr="00C45032">
              <w:rPr>
                <w:rFonts w:eastAsia="Calibri" w:cs="Times New Roman"/>
                <w:b/>
                <w:szCs w:val="20"/>
                <w:lang w:val="sr-Latn-BA"/>
              </w:rPr>
              <w:t>Nadležna</w:t>
            </w:r>
          </w:p>
          <w:p w14:paraId="75A09595" w14:textId="77777777" w:rsidR="00246984" w:rsidRPr="00C45032" w:rsidDel="004D2CAC" w:rsidRDefault="00246984" w:rsidP="00B05FAB">
            <w:pPr>
              <w:spacing w:before="0" w:after="0"/>
              <w:jc w:val="center"/>
              <w:rPr>
                <w:rFonts w:eastAsia="Calibri" w:cs="Times New Roman"/>
                <w:b/>
                <w:szCs w:val="20"/>
                <w:lang w:val="sr-Latn-BA"/>
              </w:rPr>
            </w:pPr>
            <w:r w:rsidRPr="00C45032">
              <w:rPr>
                <w:rFonts w:eastAsia="Calibri" w:cs="Times New Roman"/>
                <w:b/>
                <w:szCs w:val="20"/>
                <w:lang w:val="sr-Latn-BA"/>
              </w:rPr>
              <w:t>inst.</w:t>
            </w:r>
          </w:p>
        </w:tc>
        <w:tc>
          <w:tcPr>
            <w:tcW w:w="257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C977722" w14:textId="77777777" w:rsidR="00246984" w:rsidRPr="00C45032" w:rsidRDefault="00246984" w:rsidP="00B05FAB">
            <w:pPr>
              <w:spacing w:before="0" w:after="0"/>
              <w:jc w:val="left"/>
              <w:rPr>
                <w:rFonts w:eastAsia="Calibri" w:cs="Times New Roman"/>
                <w:b/>
                <w:szCs w:val="20"/>
                <w:lang w:val="sr-Latn-BA"/>
              </w:rPr>
            </w:pPr>
            <w:r w:rsidRPr="00C45032">
              <w:rPr>
                <w:rFonts w:eastAsia="Calibri" w:cs="Times New Roman"/>
                <w:b/>
                <w:szCs w:val="20"/>
                <w:lang w:val="sr-Latn-BA"/>
              </w:rPr>
              <w:t>Naziv</w:t>
            </w:r>
          </w:p>
        </w:tc>
        <w:tc>
          <w:tcPr>
            <w:tcW w:w="41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9C20C86" w14:textId="77777777" w:rsidR="00246984" w:rsidRPr="00C45032" w:rsidDel="004D2CAC" w:rsidRDefault="00246984" w:rsidP="00B05FAB">
            <w:pPr>
              <w:spacing w:before="0" w:after="0"/>
              <w:ind w:right="-151"/>
              <w:jc w:val="left"/>
              <w:rPr>
                <w:rFonts w:eastAsia="Calibri" w:cs="Times New Roman"/>
                <w:b/>
                <w:szCs w:val="20"/>
                <w:lang w:val="sr-Latn-BA"/>
              </w:rPr>
            </w:pPr>
            <w:r w:rsidRPr="00C45032">
              <w:rPr>
                <w:rFonts w:eastAsia="Calibri" w:cs="Times New Roman"/>
                <w:b/>
                <w:szCs w:val="20"/>
                <w:lang w:val="sr-Latn-BA"/>
              </w:rPr>
              <w:t>Donošenje</w:t>
            </w:r>
          </w:p>
        </w:tc>
        <w:tc>
          <w:tcPr>
            <w:tcW w:w="419" w:type="pct"/>
            <w:vMerge w:val="restart"/>
            <w:tcBorders>
              <w:top w:val="single" w:sz="4" w:space="0" w:color="auto"/>
              <w:left w:val="single" w:sz="4" w:space="0" w:color="000000"/>
              <w:right w:val="single" w:sz="4" w:space="0" w:color="000000"/>
            </w:tcBorders>
            <w:shd w:val="clear" w:color="auto" w:fill="D9D9D9"/>
            <w:vAlign w:val="center"/>
          </w:tcPr>
          <w:p w14:paraId="34673ADC" w14:textId="77777777" w:rsidR="00246984" w:rsidRPr="00C45032" w:rsidDel="004D2CAC" w:rsidRDefault="00246984" w:rsidP="00B05FAB">
            <w:pPr>
              <w:spacing w:before="0" w:after="0"/>
              <w:jc w:val="center"/>
              <w:rPr>
                <w:rFonts w:eastAsia="Calibri" w:cs="Times New Roman"/>
                <w:b/>
                <w:szCs w:val="20"/>
                <w:lang w:val="sr-Latn-BA"/>
              </w:rPr>
            </w:pPr>
            <w:r w:rsidRPr="00C45032">
              <w:rPr>
                <w:rFonts w:eastAsia="Calibri" w:cs="Times New Roman"/>
                <w:b/>
                <w:szCs w:val="20"/>
                <w:lang w:val="sr-Latn-BA"/>
              </w:rPr>
              <w:t>Primjena</w:t>
            </w:r>
          </w:p>
        </w:tc>
        <w:tc>
          <w:tcPr>
            <w:tcW w:w="1029"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7749DD04" w14:textId="77777777" w:rsidR="00246984" w:rsidRPr="00C45032" w:rsidRDefault="00246984" w:rsidP="00B05FAB">
            <w:pPr>
              <w:spacing w:before="0" w:after="0"/>
              <w:jc w:val="center"/>
              <w:rPr>
                <w:rFonts w:eastAsia="Calibri" w:cs="Times New Roman"/>
                <w:b/>
                <w:szCs w:val="20"/>
                <w:lang w:val="sr-Latn-BA"/>
              </w:rPr>
            </w:pPr>
            <w:r w:rsidRPr="00C45032">
              <w:rPr>
                <w:rFonts w:eastAsia="Calibri" w:cs="Times New Roman"/>
                <w:b/>
                <w:szCs w:val="20"/>
                <w:lang w:val="sr-Latn-BA"/>
              </w:rPr>
              <w:t>Pravna tekovina</w:t>
            </w:r>
          </w:p>
        </w:tc>
      </w:tr>
      <w:tr w:rsidR="00246984" w:rsidRPr="00C45032" w14:paraId="260FD9FF" w14:textId="77777777" w:rsidTr="00B05FAB">
        <w:tc>
          <w:tcPr>
            <w:tcW w:w="18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4BB1DD3" w14:textId="77777777" w:rsidR="00246984" w:rsidRPr="00C45032" w:rsidRDefault="00246984" w:rsidP="00B05FAB">
            <w:pPr>
              <w:spacing w:before="0" w:after="0"/>
              <w:jc w:val="center"/>
              <w:rPr>
                <w:rFonts w:eastAsia="Calibri" w:cs="Times New Roman"/>
                <w:szCs w:val="20"/>
                <w:lang w:val="sr-Latn-BA"/>
              </w:rPr>
            </w:pPr>
          </w:p>
        </w:tc>
        <w:tc>
          <w:tcPr>
            <w:tcW w:w="379"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973D42A" w14:textId="77777777" w:rsidR="00246984" w:rsidRPr="00C45032" w:rsidRDefault="00246984" w:rsidP="00B05FAB">
            <w:pPr>
              <w:spacing w:before="0" w:after="0"/>
              <w:jc w:val="center"/>
              <w:rPr>
                <w:rFonts w:eastAsia="Calibri" w:cs="Times New Roman"/>
                <w:szCs w:val="20"/>
                <w:lang w:val="sr-Latn-BA"/>
              </w:rPr>
            </w:pPr>
          </w:p>
        </w:tc>
        <w:tc>
          <w:tcPr>
            <w:tcW w:w="257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B9EFEB1" w14:textId="77777777" w:rsidR="00246984" w:rsidRPr="00C45032" w:rsidRDefault="00246984" w:rsidP="00B05FAB">
            <w:pPr>
              <w:spacing w:before="0" w:after="0"/>
              <w:jc w:val="left"/>
              <w:rPr>
                <w:rFonts w:eastAsia="Calibri" w:cs="Times New Roman"/>
                <w:szCs w:val="20"/>
                <w:lang w:val="sr-Latn-BA"/>
              </w:rPr>
            </w:pPr>
          </w:p>
        </w:tc>
        <w:tc>
          <w:tcPr>
            <w:tcW w:w="410"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D9D7EF3" w14:textId="77777777" w:rsidR="00246984" w:rsidRPr="00C45032" w:rsidDel="004D2CAC" w:rsidRDefault="00246984" w:rsidP="00B05FAB">
            <w:pPr>
              <w:spacing w:before="0" w:after="0"/>
              <w:jc w:val="center"/>
              <w:rPr>
                <w:rFonts w:eastAsia="Calibri" w:cs="Times New Roman"/>
                <w:szCs w:val="20"/>
                <w:lang w:val="sr-Latn-BA"/>
              </w:rPr>
            </w:pPr>
          </w:p>
        </w:tc>
        <w:tc>
          <w:tcPr>
            <w:tcW w:w="419" w:type="pct"/>
            <w:vMerge/>
            <w:tcBorders>
              <w:left w:val="single" w:sz="4" w:space="0" w:color="000000"/>
              <w:bottom w:val="single" w:sz="4" w:space="0" w:color="auto"/>
              <w:right w:val="single" w:sz="4" w:space="0" w:color="000000"/>
            </w:tcBorders>
            <w:shd w:val="clear" w:color="auto" w:fill="D9D9D9"/>
            <w:vAlign w:val="center"/>
          </w:tcPr>
          <w:p w14:paraId="4E1C2863" w14:textId="77777777" w:rsidR="00246984" w:rsidRPr="00C45032" w:rsidDel="004D2CAC" w:rsidRDefault="00246984" w:rsidP="00B05FAB">
            <w:pPr>
              <w:spacing w:before="0" w:after="0"/>
              <w:jc w:val="center"/>
              <w:rPr>
                <w:rFonts w:eastAsia="Calibri" w:cs="Times New Roman"/>
                <w:szCs w:val="20"/>
                <w:lang w:val="sr-Latn-BA"/>
              </w:rPr>
            </w:pPr>
          </w:p>
        </w:tc>
        <w:tc>
          <w:tcPr>
            <w:tcW w:w="609"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29463E66" w14:textId="77777777" w:rsidR="00246984" w:rsidRPr="00C45032" w:rsidRDefault="00246984" w:rsidP="00B05FAB">
            <w:pPr>
              <w:spacing w:before="0" w:after="0"/>
              <w:jc w:val="center"/>
              <w:rPr>
                <w:rFonts w:eastAsia="Calibri" w:cs="Times New Roman"/>
                <w:b/>
                <w:szCs w:val="20"/>
                <w:lang w:val="sr-Latn-BA"/>
              </w:rPr>
            </w:pPr>
            <w:r w:rsidRPr="00C45032">
              <w:rPr>
                <w:rFonts w:eastAsia="Calibri" w:cs="Times New Roman"/>
                <w:b/>
                <w:szCs w:val="20"/>
                <w:lang w:val="sr-Latn-BA"/>
              </w:rPr>
              <w:t>Celex No</w:t>
            </w:r>
          </w:p>
        </w:tc>
        <w:tc>
          <w:tcPr>
            <w:tcW w:w="420"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06D4A022" w14:textId="77777777" w:rsidR="00246984" w:rsidRPr="00C45032" w:rsidRDefault="00246984" w:rsidP="00B05FAB">
            <w:pPr>
              <w:spacing w:before="0" w:after="0"/>
              <w:jc w:val="left"/>
              <w:rPr>
                <w:rFonts w:eastAsia="Calibri" w:cs="Times New Roman"/>
                <w:b/>
                <w:szCs w:val="20"/>
                <w:lang w:val="sr-Latn-BA"/>
              </w:rPr>
            </w:pPr>
            <w:r w:rsidRPr="00C45032">
              <w:rPr>
                <w:rFonts w:eastAsia="Calibri" w:cs="Times New Roman"/>
                <w:b/>
                <w:szCs w:val="20"/>
                <w:lang w:val="sr-Latn-BA"/>
              </w:rPr>
              <w:t>Ostalo</w:t>
            </w:r>
          </w:p>
        </w:tc>
      </w:tr>
      <w:tr w:rsidR="00246984" w:rsidRPr="00C45032" w14:paraId="4F5F50DE" w14:textId="77777777" w:rsidTr="00B05FAB">
        <w:tc>
          <w:tcPr>
            <w:tcW w:w="18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92AD477" w14:textId="77777777" w:rsidR="00246984" w:rsidRPr="00C45032" w:rsidRDefault="00246984" w:rsidP="00B05FAB">
            <w:pPr>
              <w:spacing w:before="0" w:after="0"/>
              <w:jc w:val="center"/>
              <w:rPr>
                <w:rFonts w:eastAsia="Calibri" w:cs="Times New Roman"/>
                <w:szCs w:val="20"/>
                <w:lang w:val="sr-Latn-BA"/>
              </w:rPr>
            </w:pPr>
          </w:p>
        </w:tc>
        <w:tc>
          <w:tcPr>
            <w:tcW w:w="379" w:type="pct"/>
            <w:tcBorders>
              <w:top w:val="single" w:sz="4" w:space="0" w:color="auto"/>
              <w:left w:val="nil"/>
              <w:bottom w:val="single" w:sz="4" w:space="0" w:color="auto"/>
              <w:right w:val="nil"/>
            </w:tcBorders>
            <w:shd w:val="clear" w:color="auto" w:fill="D9D9D9"/>
            <w:tcMar>
              <w:left w:w="28" w:type="dxa"/>
              <w:right w:w="28" w:type="dxa"/>
            </w:tcMar>
          </w:tcPr>
          <w:p w14:paraId="0B25C85A" w14:textId="77777777" w:rsidR="00246984" w:rsidRPr="00C45032" w:rsidRDefault="00246984" w:rsidP="00B05FAB">
            <w:pPr>
              <w:spacing w:before="0" w:after="0"/>
              <w:jc w:val="center"/>
              <w:rPr>
                <w:rFonts w:eastAsia="Calibri" w:cs="Times New Roman"/>
                <w:szCs w:val="20"/>
                <w:lang w:val="sr-Latn-BA"/>
              </w:rPr>
            </w:pPr>
          </w:p>
        </w:tc>
        <w:tc>
          <w:tcPr>
            <w:tcW w:w="2576" w:type="pct"/>
            <w:tcBorders>
              <w:top w:val="single" w:sz="4" w:space="0" w:color="auto"/>
              <w:left w:val="nil"/>
              <w:bottom w:val="single" w:sz="4" w:space="0" w:color="auto"/>
              <w:right w:val="nil"/>
            </w:tcBorders>
            <w:shd w:val="clear" w:color="auto" w:fill="D9D9D9"/>
            <w:tcMar>
              <w:left w:w="28" w:type="dxa"/>
              <w:right w:w="28" w:type="dxa"/>
            </w:tcMar>
          </w:tcPr>
          <w:p w14:paraId="4383E67C" w14:textId="77777777" w:rsidR="00246984" w:rsidRPr="00C45032" w:rsidRDefault="00246984" w:rsidP="00B05FAB">
            <w:pPr>
              <w:spacing w:before="0" w:after="0"/>
              <w:jc w:val="left"/>
              <w:rPr>
                <w:rFonts w:eastAsia="Calibri" w:cs="Times New Roman"/>
                <w:b/>
                <w:szCs w:val="20"/>
                <w:lang w:val="sr-Latn-BA"/>
              </w:rPr>
            </w:pPr>
            <w:r w:rsidRPr="00C45032">
              <w:rPr>
                <w:rFonts w:eastAsia="Calibri" w:cs="Times New Roman"/>
                <w:b/>
                <w:szCs w:val="20"/>
                <w:lang w:val="sr-Latn-BA"/>
              </w:rPr>
              <w:t>A) Tradicionalna sopstvena sredstva</w:t>
            </w:r>
          </w:p>
        </w:tc>
        <w:tc>
          <w:tcPr>
            <w:tcW w:w="410" w:type="pct"/>
            <w:tcBorders>
              <w:top w:val="single" w:sz="4" w:space="0" w:color="auto"/>
              <w:left w:val="nil"/>
              <w:bottom w:val="single" w:sz="4" w:space="0" w:color="auto"/>
              <w:right w:val="nil"/>
            </w:tcBorders>
            <w:shd w:val="clear" w:color="auto" w:fill="D9D9D9"/>
            <w:tcMar>
              <w:left w:w="28" w:type="dxa"/>
              <w:right w:w="28" w:type="dxa"/>
            </w:tcMar>
          </w:tcPr>
          <w:p w14:paraId="362DE8F5" w14:textId="77777777" w:rsidR="00246984" w:rsidRPr="00C45032" w:rsidRDefault="00246984" w:rsidP="00B05FAB">
            <w:pPr>
              <w:spacing w:before="0" w:after="0"/>
              <w:jc w:val="center"/>
              <w:rPr>
                <w:rFonts w:eastAsia="Calibri" w:cs="Times New Roman"/>
                <w:szCs w:val="20"/>
                <w:lang w:val="sr-Latn-BA"/>
              </w:rPr>
            </w:pPr>
          </w:p>
        </w:tc>
        <w:tc>
          <w:tcPr>
            <w:tcW w:w="419" w:type="pct"/>
            <w:tcBorders>
              <w:top w:val="single" w:sz="4" w:space="0" w:color="auto"/>
              <w:left w:val="nil"/>
              <w:bottom w:val="single" w:sz="4" w:space="0" w:color="auto"/>
              <w:right w:val="nil"/>
            </w:tcBorders>
            <w:shd w:val="clear" w:color="auto" w:fill="D9D9D9"/>
            <w:tcMar>
              <w:left w:w="28" w:type="dxa"/>
              <w:right w:w="28" w:type="dxa"/>
            </w:tcMar>
          </w:tcPr>
          <w:p w14:paraId="1A4EC48A" w14:textId="77777777" w:rsidR="00246984" w:rsidRPr="00C45032" w:rsidRDefault="00246984" w:rsidP="00B05FAB">
            <w:pPr>
              <w:spacing w:before="0" w:after="0"/>
              <w:jc w:val="center"/>
              <w:rPr>
                <w:rFonts w:eastAsia="Calibri" w:cs="Times New Roman"/>
                <w:szCs w:val="20"/>
                <w:lang w:val="sr-Latn-BA"/>
              </w:rPr>
            </w:pPr>
          </w:p>
        </w:tc>
        <w:tc>
          <w:tcPr>
            <w:tcW w:w="609" w:type="pct"/>
            <w:tcBorders>
              <w:top w:val="single" w:sz="4" w:space="0" w:color="auto"/>
              <w:left w:val="nil"/>
              <w:bottom w:val="single" w:sz="4" w:space="0" w:color="auto"/>
              <w:right w:val="nil"/>
            </w:tcBorders>
            <w:shd w:val="clear" w:color="auto" w:fill="D9D9D9"/>
            <w:tcMar>
              <w:left w:w="28" w:type="dxa"/>
              <w:right w:w="28" w:type="dxa"/>
            </w:tcMar>
            <w:vAlign w:val="center"/>
          </w:tcPr>
          <w:p w14:paraId="5AD6AB30" w14:textId="77777777" w:rsidR="00246984" w:rsidRPr="00C45032" w:rsidRDefault="00246984" w:rsidP="00B05FAB">
            <w:pPr>
              <w:spacing w:before="0" w:after="0"/>
              <w:jc w:val="center"/>
              <w:rPr>
                <w:rFonts w:eastAsia="Calibri" w:cs="Times New Roman"/>
                <w:szCs w:val="20"/>
                <w:lang w:val="sr-Latn-BA"/>
              </w:rPr>
            </w:pPr>
          </w:p>
        </w:tc>
        <w:tc>
          <w:tcPr>
            <w:tcW w:w="420"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8722E18" w14:textId="77777777" w:rsidR="00246984" w:rsidRPr="00C45032" w:rsidRDefault="00246984" w:rsidP="00B05FAB">
            <w:pPr>
              <w:spacing w:before="0" w:after="0"/>
              <w:jc w:val="left"/>
              <w:rPr>
                <w:rFonts w:eastAsia="Calibri" w:cs="Times New Roman"/>
                <w:szCs w:val="20"/>
                <w:lang w:val="sr-Latn-BA"/>
              </w:rPr>
            </w:pPr>
          </w:p>
        </w:tc>
      </w:tr>
      <w:tr w:rsidR="00246984" w:rsidRPr="00C45032" w14:paraId="0C1D8A84" w14:textId="77777777" w:rsidTr="00B05FAB">
        <w:tc>
          <w:tcPr>
            <w:tcW w:w="18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6AE421F" w14:textId="77777777" w:rsidR="00246984" w:rsidRPr="00C45032" w:rsidRDefault="00246984" w:rsidP="00B05FAB">
            <w:pPr>
              <w:spacing w:before="0" w:after="0"/>
              <w:jc w:val="center"/>
              <w:rPr>
                <w:rFonts w:eastAsia="Calibri" w:cs="Times New Roman"/>
                <w:szCs w:val="20"/>
                <w:lang w:val="sr-Latn-BA"/>
              </w:rPr>
            </w:pPr>
            <w:r w:rsidRPr="00C45032">
              <w:rPr>
                <w:rFonts w:eastAsia="Calibri" w:cs="Times New Roman"/>
                <w:szCs w:val="20"/>
                <w:lang w:val="sr-Latn-BA"/>
              </w:rPr>
              <w:t>1.</w:t>
            </w:r>
          </w:p>
        </w:tc>
        <w:tc>
          <w:tcPr>
            <w:tcW w:w="37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62B6133" w14:textId="77777777" w:rsidR="00246984" w:rsidRPr="00C45032" w:rsidRDefault="00246984" w:rsidP="00B05FAB">
            <w:pPr>
              <w:spacing w:before="0" w:after="0"/>
              <w:jc w:val="center"/>
              <w:rPr>
                <w:rFonts w:eastAsia="Calibri" w:cs="Times New Roman"/>
                <w:szCs w:val="20"/>
                <w:lang w:val="sr-Latn-BA"/>
              </w:rPr>
            </w:pPr>
            <w:r w:rsidRPr="00C45032">
              <w:rPr>
                <w:rFonts w:eastAsia="Calibri" w:cs="Times New Roman"/>
                <w:szCs w:val="20"/>
                <w:lang w:val="sr-Latn-BA"/>
              </w:rPr>
              <w:t>MF</w:t>
            </w:r>
          </w:p>
        </w:tc>
        <w:tc>
          <w:tcPr>
            <w:tcW w:w="257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93CB55F" w14:textId="77777777" w:rsidR="00246984" w:rsidRPr="00C45032" w:rsidRDefault="00246984" w:rsidP="00B05FAB">
            <w:pPr>
              <w:spacing w:before="0" w:after="0"/>
              <w:jc w:val="left"/>
              <w:rPr>
                <w:rFonts w:eastAsia="Calibri" w:cs="Times New Roman"/>
                <w:szCs w:val="20"/>
                <w:lang w:val="sr-Latn-BA"/>
              </w:rPr>
            </w:pPr>
            <w:r w:rsidRPr="00C45032">
              <w:rPr>
                <w:rFonts w:eastAsia="Calibri" w:cs="Times New Roman"/>
                <w:szCs w:val="20"/>
                <w:lang w:val="sr-Latn-BA"/>
              </w:rPr>
              <w:t>Zakon o budžetu Crne Gore za 2026. godinu</w:t>
            </w:r>
          </w:p>
        </w:tc>
        <w:tc>
          <w:tcPr>
            <w:tcW w:w="4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906E12A" w14:textId="77777777" w:rsidR="00246984" w:rsidRPr="00C45032" w:rsidRDefault="00246984" w:rsidP="00B05FAB">
            <w:pPr>
              <w:spacing w:before="0" w:after="0"/>
              <w:jc w:val="center"/>
              <w:rPr>
                <w:rFonts w:eastAsia="Calibri" w:cs="Times New Roman"/>
                <w:szCs w:val="20"/>
                <w:lang w:val="sr-Latn-BA"/>
              </w:rPr>
            </w:pPr>
            <w:r w:rsidRPr="00C45032">
              <w:rPr>
                <w:rFonts w:eastAsia="Calibri" w:cs="Times New Roman"/>
                <w:szCs w:val="20"/>
                <w:lang w:val="sr-Latn-BA"/>
              </w:rPr>
              <w:t>2025/IV</w:t>
            </w:r>
          </w:p>
        </w:tc>
        <w:tc>
          <w:tcPr>
            <w:tcW w:w="4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7F8F86D" w14:textId="77777777" w:rsidR="00246984" w:rsidRPr="00C45032" w:rsidRDefault="00246984" w:rsidP="00B05FAB">
            <w:pPr>
              <w:spacing w:before="0" w:after="0"/>
              <w:jc w:val="center"/>
              <w:rPr>
                <w:rFonts w:eastAsia="Calibri" w:cs="Times New Roman"/>
                <w:szCs w:val="20"/>
                <w:lang w:val="sr-Latn-BA"/>
              </w:rPr>
            </w:pPr>
            <w:r w:rsidRPr="00C45032">
              <w:rPr>
                <w:rFonts w:eastAsia="Calibri" w:cs="Times New Roman"/>
                <w:szCs w:val="20"/>
                <w:lang w:val="sr-Latn-BA"/>
              </w:rPr>
              <w:t>2026/I</w:t>
            </w:r>
          </w:p>
        </w:tc>
        <w:tc>
          <w:tcPr>
            <w:tcW w:w="60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55F4437" w14:textId="77777777" w:rsidR="00246984" w:rsidRPr="00C45032" w:rsidRDefault="00246984" w:rsidP="00B05FAB">
            <w:pPr>
              <w:spacing w:before="0" w:after="0"/>
              <w:jc w:val="center"/>
              <w:rPr>
                <w:rFonts w:eastAsia="Calibri" w:cs="Times New Roman"/>
                <w:szCs w:val="20"/>
                <w:lang w:val="sr-Latn-BA"/>
              </w:rPr>
            </w:pPr>
          </w:p>
        </w:tc>
        <w:tc>
          <w:tcPr>
            <w:tcW w:w="42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2C8CAEC" w14:textId="77777777" w:rsidR="00246984" w:rsidRPr="00C45032" w:rsidRDefault="00246984" w:rsidP="00B05FAB">
            <w:pPr>
              <w:spacing w:before="0" w:after="0"/>
              <w:jc w:val="left"/>
              <w:rPr>
                <w:rFonts w:eastAsia="Calibri" w:cs="Times New Roman"/>
                <w:szCs w:val="20"/>
                <w:lang w:val="sr-Latn-BA"/>
              </w:rPr>
            </w:pPr>
          </w:p>
        </w:tc>
      </w:tr>
      <w:tr w:rsidR="00246984" w:rsidRPr="00C45032" w14:paraId="04AD5E68" w14:textId="77777777" w:rsidTr="00B05FAB">
        <w:tc>
          <w:tcPr>
            <w:tcW w:w="18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457A811" w14:textId="77777777" w:rsidR="00246984" w:rsidRPr="00C45032" w:rsidRDefault="00246984" w:rsidP="00B05FAB">
            <w:pPr>
              <w:spacing w:before="0" w:after="0"/>
              <w:jc w:val="center"/>
              <w:rPr>
                <w:rFonts w:eastAsia="Calibri" w:cs="Times New Roman"/>
                <w:szCs w:val="20"/>
                <w:lang w:val="sr-Latn-BA"/>
              </w:rPr>
            </w:pPr>
            <w:r w:rsidRPr="00C45032">
              <w:rPr>
                <w:rFonts w:eastAsia="Calibri" w:cs="Times New Roman"/>
                <w:szCs w:val="20"/>
                <w:lang w:val="sr-Latn-BA"/>
              </w:rPr>
              <w:t>2.</w:t>
            </w:r>
          </w:p>
        </w:tc>
        <w:tc>
          <w:tcPr>
            <w:tcW w:w="37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1D78446" w14:textId="77777777" w:rsidR="00246984" w:rsidRPr="00C45032" w:rsidRDefault="00246984" w:rsidP="00B05FAB">
            <w:pPr>
              <w:spacing w:before="0" w:after="0"/>
              <w:jc w:val="center"/>
              <w:rPr>
                <w:rFonts w:eastAsia="Calibri" w:cs="Times New Roman"/>
                <w:szCs w:val="20"/>
                <w:lang w:val="sr-Latn-BA"/>
              </w:rPr>
            </w:pPr>
            <w:r w:rsidRPr="00C45032">
              <w:rPr>
                <w:rFonts w:eastAsia="Calibri" w:cs="Times New Roman"/>
                <w:szCs w:val="20"/>
                <w:lang w:val="sr-Latn-BA"/>
              </w:rPr>
              <w:t>MF</w:t>
            </w:r>
          </w:p>
        </w:tc>
        <w:tc>
          <w:tcPr>
            <w:tcW w:w="257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3FA1AB8" w14:textId="77777777" w:rsidR="00246984" w:rsidRPr="00C45032" w:rsidRDefault="00246984" w:rsidP="00B05FAB">
            <w:pPr>
              <w:spacing w:before="0" w:after="0"/>
              <w:jc w:val="left"/>
              <w:rPr>
                <w:rFonts w:eastAsia="Calibri" w:cs="Times New Roman"/>
                <w:szCs w:val="20"/>
                <w:lang w:val="sr-Latn-BA"/>
              </w:rPr>
            </w:pPr>
            <w:r w:rsidRPr="00C45032">
              <w:rPr>
                <w:rFonts w:eastAsia="Calibri" w:cs="Times New Roman"/>
                <w:szCs w:val="20"/>
                <w:lang w:val="sr-Latn-BA"/>
              </w:rPr>
              <w:t>Zakon o budžetu Crne Gore za 2027. godinu</w:t>
            </w:r>
          </w:p>
        </w:tc>
        <w:tc>
          <w:tcPr>
            <w:tcW w:w="4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CDFBB8A" w14:textId="77777777" w:rsidR="00246984" w:rsidRPr="00C45032" w:rsidRDefault="00246984" w:rsidP="00B05FAB">
            <w:pPr>
              <w:spacing w:before="0" w:after="0"/>
              <w:jc w:val="center"/>
              <w:rPr>
                <w:rFonts w:eastAsia="Calibri" w:cs="Times New Roman"/>
                <w:szCs w:val="20"/>
                <w:lang w:val="sr-Latn-BA"/>
              </w:rPr>
            </w:pPr>
            <w:r w:rsidRPr="00C45032">
              <w:rPr>
                <w:rFonts w:eastAsia="Calibri" w:cs="Times New Roman"/>
                <w:szCs w:val="20"/>
                <w:lang w:val="sr-Latn-BA"/>
              </w:rPr>
              <w:t>2026/IV</w:t>
            </w:r>
          </w:p>
        </w:tc>
        <w:tc>
          <w:tcPr>
            <w:tcW w:w="41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E2A8DE7" w14:textId="77777777" w:rsidR="00246984" w:rsidRPr="00C45032" w:rsidRDefault="00246984" w:rsidP="00B05FAB">
            <w:pPr>
              <w:spacing w:before="0" w:after="0"/>
              <w:jc w:val="center"/>
              <w:rPr>
                <w:rFonts w:eastAsia="Calibri" w:cs="Times New Roman"/>
                <w:szCs w:val="20"/>
                <w:lang w:val="sr-Latn-BA"/>
              </w:rPr>
            </w:pPr>
            <w:r w:rsidRPr="00C45032">
              <w:rPr>
                <w:rFonts w:eastAsia="Calibri" w:cs="Times New Roman"/>
                <w:szCs w:val="20"/>
                <w:lang w:val="sr-Latn-BA"/>
              </w:rPr>
              <w:t>2027/I</w:t>
            </w:r>
          </w:p>
        </w:tc>
        <w:tc>
          <w:tcPr>
            <w:tcW w:w="60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19298A2" w14:textId="77777777" w:rsidR="00246984" w:rsidRPr="00C45032" w:rsidRDefault="00246984" w:rsidP="00B05FAB">
            <w:pPr>
              <w:spacing w:before="0" w:after="0"/>
              <w:jc w:val="center"/>
              <w:rPr>
                <w:rFonts w:eastAsia="Calibri" w:cs="Times New Roman"/>
                <w:szCs w:val="20"/>
                <w:lang w:val="sr-Latn-BA"/>
              </w:rPr>
            </w:pPr>
          </w:p>
        </w:tc>
        <w:tc>
          <w:tcPr>
            <w:tcW w:w="42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FF63DCA" w14:textId="77777777" w:rsidR="00246984" w:rsidRPr="00C45032" w:rsidRDefault="00246984" w:rsidP="00B05FAB">
            <w:pPr>
              <w:spacing w:before="0" w:after="0"/>
              <w:jc w:val="left"/>
              <w:rPr>
                <w:rFonts w:eastAsia="Calibri" w:cs="Times New Roman"/>
                <w:szCs w:val="20"/>
                <w:lang w:val="sr-Latn-BA"/>
              </w:rPr>
            </w:pPr>
          </w:p>
        </w:tc>
      </w:tr>
    </w:tbl>
    <w:p w14:paraId="0A0B5E1A" w14:textId="77777777" w:rsidR="00246984" w:rsidRPr="00C45032" w:rsidRDefault="00246984" w:rsidP="00246984"/>
    <w:p w14:paraId="44886F11" w14:textId="1CAC04A0" w:rsidR="00B17AF5" w:rsidRPr="00C45032" w:rsidRDefault="00B17AF5" w:rsidP="00084191"/>
    <w:p w14:paraId="0E3A2F51" w14:textId="0B7C8527" w:rsidR="006107BC" w:rsidRPr="00C45032" w:rsidRDefault="006107BC" w:rsidP="00084191"/>
    <w:p w14:paraId="430CD633" w14:textId="2E2A8163" w:rsidR="006107BC" w:rsidRPr="00C45032" w:rsidRDefault="006107BC" w:rsidP="00084191"/>
    <w:p w14:paraId="2FB27AAC" w14:textId="5A511AA1" w:rsidR="006107BC" w:rsidRPr="00C45032" w:rsidRDefault="006107BC" w:rsidP="00084191"/>
    <w:p w14:paraId="74776D86" w14:textId="572ABC3A" w:rsidR="006107BC" w:rsidRPr="00C45032" w:rsidRDefault="006107BC" w:rsidP="00084191"/>
    <w:p w14:paraId="1D83D4F7" w14:textId="21F150E2" w:rsidR="006107BC" w:rsidRPr="00C45032" w:rsidRDefault="006107BC" w:rsidP="00084191"/>
    <w:p w14:paraId="41B8A254" w14:textId="33ED21CF" w:rsidR="008E4331" w:rsidRPr="00C45032" w:rsidRDefault="008E4331">
      <w:pPr>
        <w:spacing w:before="0" w:after="160" w:line="259" w:lineRule="auto"/>
        <w:jc w:val="left"/>
        <w:rPr>
          <w:rFonts w:eastAsia="Times New Roman" w:cs="Times New Roman"/>
          <w:b/>
          <w:bCs/>
          <w:color w:val="000000" w:themeColor="text1"/>
          <w:szCs w:val="28"/>
          <w:lang w:val="en-GB"/>
        </w:rPr>
      </w:pPr>
      <w:r w:rsidRPr="00C45032">
        <w:rPr>
          <w:rFonts w:eastAsia="Times New Roman" w:cs="Times New Roman"/>
          <w:b/>
          <w:bCs/>
          <w:color w:val="000000" w:themeColor="text1"/>
          <w:szCs w:val="28"/>
          <w:lang w:val="en-GB"/>
        </w:rPr>
        <w:br w:type="page"/>
      </w:r>
    </w:p>
    <w:p w14:paraId="4A61B928" w14:textId="2D237691" w:rsidR="009C64FD" w:rsidRPr="00C45032" w:rsidRDefault="00C9442C" w:rsidP="00FA204C">
      <w:pPr>
        <w:pStyle w:val="Heading1"/>
      </w:pPr>
      <w:bookmarkStart w:id="454" w:name="_Toc128399869"/>
      <w:bookmarkStart w:id="455" w:name="_Toc162265350"/>
      <w:bookmarkStart w:id="456" w:name="_Toc186489339"/>
      <w:r w:rsidRPr="00C45032">
        <w:lastRenderedPageBreak/>
        <w:t>Aneks 1. Pregled mjerila za zatvaranje pregovaračkih poglavlja</w:t>
      </w:r>
      <w:bookmarkEnd w:id="454"/>
      <w:bookmarkEnd w:id="455"/>
      <w:bookmarkEnd w:id="456"/>
    </w:p>
    <w:p w14:paraId="2A9568F2" w14:textId="77777777" w:rsidR="00C9442C" w:rsidRPr="00C45032" w:rsidRDefault="00C9442C" w:rsidP="00C9442C">
      <w:pPr>
        <w:spacing w:after="0"/>
        <w:rPr>
          <w:rFonts w:eastAsia="Calibri" w:cs="Times New Roman"/>
          <w:sz w:val="20"/>
          <w:lang w:val="en-GB"/>
        </w:rPr>
      </w:pPr>
    </w:p>
    <w:tbl>
      <w:tblPr>
        <w:tblW w:w="5000" w:type="pct"/>
        <w:jc w:val="center"/>
        <w:tblLook w:val="04A0" w:firstRow="1" w:lastRow="0" w:firstColumn="1" w:lastColumn="0" w:noHBand="0" w:noVBand="1"/>
      </w:tblPr>
      <w:tblGrid>
        <w:gridCol w:w="538"/>
        <w:gridCol w:w="1747"/>
        <w:gridCol w:w="10891"/>
      </w:tblGrid>
      <w:tr w:rsidR="00C9442C" w:rsidRPr="00C45032" w14:paraId="398B3912" w14:textId="77777777" w:rsidTr="00C9442C">
        <w:trPr>
          <w:trHeight w:val="207"/>
          <w:jc w:val="center"/>
        </w:trPr>
        <w:tc>
          <w:tcPr>
            <w:tcW w:w="20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E7E30E" w14:textId="77777777" w:rsidR="00C9442C" w:rsidRPr="00C45032" w:rsidRDefault="00C9442C" w:rsidP="00C9442C">
            <w:pPr>
              <w:spacing w:after="0"/>
              <w:rPr>
                <w:rFonts w:eastAsia="Calibri" w:cs="Times New Roman"/>
                <w:szCs w:val="24"/>
                <w:lang w:val="en-GB"/>
              </w:rPr>
            </w:pPr>
          </w:p>
        </w:tc>
        <w:tc>
          <w:tcPr>
            <w:tcW w:w="663" w:type="pct"/>
            <w:tcBorders>
              <w:top w:val="single" w:sz="4" w:space="0" w:color="auto"/>
              <w:left w:val="nil"/>
              <w:bottom w:val="single" w:sz="4" w:space="0" w:color="auto"/>
              <w:right w:val="single" w:sz="4" w:space="0" w:color="auto"/>
            </w:tcBorders>
            <w:shd w:val="clear" w:color="auto" w:fill="D9D9D9"/>
            <w:vAlign w:val="center"/>
            <w:hideMark/>
          </w:tcPr>
          <w:p w14:paraId="1AFE7372" w14:textId="77777777" w:rsidR="00C9442C" w:rsidRPr="00C45032" w:rsidRDefault="00C9442C" w:rsidP="00C9442C">
            <w:pPr>
              <w:spacing w:after="0"/>
              <w:rPr>
                <w:rFonts w:eastAsia="Calibri" w:cs="Times New Roman"/>
                <w:b/>
                <w:bCs/>
                <w:szCs w:val="24"/>
                <w:lang w:val="en-GB"/>
              </w:rPr>
            </w:pPr>
            <w:r w:rsidRPr="00C45032">
              <w:rPr>
                <w:rFonts w:eastAsia="Calibri" w:cs="Times New Roman"/>
                <w:b/>
                <w:bCs/>
                <w:szCs w:val="24"/>
                <w:lang w:val="en-GB"/>
              </w:rPr>
              <w:t xml:space="preserve">Poglavlje </w:t>
            </w:r>
          </w:p>
        </w:tc>
        <w:tc>
          <w:tcPr>
            <w:tcW w:w="4132" w:type="pct"/>
            <w:tcBorders>
              <w:top w:val="single" w:sz="4" w:space="0" w:color="auto"/>
              <w:left w:val="nil"/>
              <w:bottom w:val="single" w:sz="4" w:space="0" w:color="auto"/>
              <w:right w:val="single" w:sz="4" w:space="0" w:color="auto"/>
            </w:tcBorders>
            <w:shd w:val="clear" w:color="auto" w:fill="D9D9D9"/>
            <w:hideMark/>
          </w:tcPr>
          <w:p w14:paraId="2E9F8A59" w14:textId="77777777" w:rsidR="00C9442C" w:rsidRPr="00C45032" w:rsidRDefault="00C9442C" w:rsidP="00C9442C">
            <w:pPr>
              <w:spacing w:after="0"/>
              <w:rPr>
                <w:rFonts w:eastAsia="Calibri" w:cs="Times New Roman"/>
                <w:b/>
                <w:szCs w:val="24"/>
                <w:lang w:val="en-GB"/>
              </w:rPr>
            </w:pPr>
            <w:r w:rsidRPr="00C45032">
              <w:rPr>
                <w:rFonts w:eastAsia="Calibri" w:cs="Times New Roman"/>
                <w:b/>
                <w:bCs/>
                <w:szCs w:val="24"/>
                <w:lang w:val="en-GB"/>
              </w:rPr>
              <w:t>Mjerila za zatvaranje poglavlja (ZM/CB)</w:t>
            </w:r>
          </w:p>
        </w:tc>
      </w:tr>
      <w:tr w:rsidR="00C9442C" w:rsidRPr="00C45032" w14:paraId="2DE65AE0" w14:textId="77777777" w:rsidTr="00C9442C">
        <w:trPr>
          <w:trHeight w:val="207"/>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193EFB"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1</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hideMark/>
          </w:tcPr>
          <w:p w14:paraId="3C91FC0D" w14:textId="24CEF17A"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 xml:space="preserve">Sloboda </w:t>
            </w:r>
            <w:r w:rsidR="000E5FD9" w:rsidRPr="00C45032">
              <w:rPr>
                <w:rFonts w:eastAsia="Calibri" w:cs="Times New Roman"/>
                <w:bCs/>
                <w:szCs w:val="24"/>
                <w:lang w:val="en-GB"/>
              </w:rPr>
              <w:t>kretanja</w:t>
            </w:r>
            <w:r w:rsidRPr="00C45032">
              <w:rPr>
                <w:rFonts w:eastAsia="Calibri" w:cs="Times New Roman"/>
                <w:bCs/>
                <w:szCs w:val="24"/>
                <w:lang w:val="en-GB"/>
              </w:rPr>
              <w:t xml:space="preserve"> rob</w:t>
            </w:r>
            <w:r w:rsidR="000E5FD9" w:rsidRPr="00C45032">
              <w:rPr>
                <w:rFonts w:eastAsia="Calibri" w:cs="Times New Roman"/>
                <w:bCs/>
                <w:szCs w:val="24"/>
                <w:lang w:val="en-GB"/>
              </w:rPr>
              <w:t>e</w:t>
            </w:r>
          </w:p>
          <w:p w14:paraId="477F4288"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 xml:space="preserve"> </w:t>
            </w:r>
          </w:p>
          <w:p w14:paraId="78284401"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20.6.2017.</w:t>
            </w:r>
          </w:p>
        </w:tc>
        <w:tc>
          <w:tcPr>
            <w:tcW w:w="4132" w:type="pct"/>
            <w:tcBorders>
              <w:top w:val="single" w:sz="4" w:space="0" w:color="auto"/>
              <w:left w:val="nil"/>
              <w:bottom w:val="single" w:sz="4" w:space="0" w:color="auto"/>
              <w:right w:val="single" w:sz="4" w:space="0" w:color="auto"/>
            </w:tcBorders>
            <w:shd w:val="clear" w:color="auto" w:fill="FFFFFF"/>
            <w:hideMark/>
          </w:tcPr>
          <w:p w14:paraId="3BC5CA15" w14:textId="71A056D6" w:rsidR="00C9442C" w:rsidRPr="00C45032" w:rsidRDefault="00C9442C" w:rsidP="00C9442C">
            <w:pPr>
              <w:spacing w:after="0"/>
              <w:ind w:left="227" w:hanging="284"/>
              <w:rPr>
                <w:rFonts w:eastAsia="Calibri" w:cs="Times New Roman"/>
                <w:szCs w:val="24"/>
                <w:lang w:val="en-GB"/>
              </w:rPr>
            </w:pPr>
            <w:r w:rsidRPr="00C45032">
              <w:rPr>
                <w:rFonts w:eastAsia="Calibri" w:cs="Times New Roman"/>
                <w:szCs w:val="24"/>
                <w:lang w:val="en-GB"/>
              </w:rPr>
              <w:t xml:space="preserve">1.  Crna Gora usvaja i primjenjuje zakonodavstvo kojim se prenosi Direktiva 2001/83/EZ o Kodeksu  Zajednice koji se odnosi na medicinske proizvode za ljudsku upotrebu koja je izmijenjena i dopunjena Direktivom 2004/27/EZ i zakonodavstvo kojim se prenosi Direktiva 2001/82/EZ koja se odnosi na medicinske proizvode za veterinarsku upotrebu - </w:t>
            </w:r>
            <w:r w:rsidR="005E6E8B" w:rsidRPr="00C45032">
              <w:rPr>
                <w:rFonts w:eastAsia="Calibri" w:cs="Times New Roman"/>
                <w:szCs w:val="24"/>
                <w:lang w:val="en-GB"/>
              </w:rPr>
              <w:t>ovo uključuje uspostavljanje postupka autorizacije za medicinske proizvode u objema oblastima, kao i Direktiva 89/105/EK koja se odnosi na određivanje cijena i refundaciju farmaceutskih proizvoda, u skladu s principima prakse Evropskog suda pravde.</w:t>
            </w:r>
          </w:p>
        </w:tc>
      </w:tr>
      <w:tr w:rsidR="00C9442C" w:rsidRPr="00C45032" w14:paraId="2E5A0111"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793915A5"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1E0045B7"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0B7F512E" w14:textId="79B9E9D9" w:rsidR="00C9442C" w:rsidRPr="00C45032" w:rsidRDefault="00C9442C" w:rsidP="00C9442C">
            <w:pPr>
              <w:autoSpaceDE w:val="0"/>
              <w:autoSpaceDN w:val="0"/>
              <w:adjustRightInd w:val="0"/>
              <w:spacing w:after="0"/>
              <w:ind w:left="227" w:hanging="284"/>
              <w:rPr>
                <w:rFonts w:eastAsia="Calibri" w:cs="Times New Roman"/>
                <w:bCs/>
                <w:szCs w:val="24"/>
                <w:lang w:val="en-GB"/>
              </w:rPr>
            </w:pPr>
            <w:r w:rsidRPr="00C45032">
              <w:rPr>
                <w:rFonts w:eastAsia="Calibri" w:cs="Times New Roman"/>
                <w:szCs w:val="24"/>
                <w:lang w:val="en-GB"/>
              </w:rPr>
              <w:t xml:space="preserve">2. </w:t>
            </w:r>
            <w:r w:rsidR="005E6E8B" w:rsidRPr="00C45032">
              <w:rPr>
                <w:rFonts w:eastAsia="Calibri" w:cs="Times New Roman"/>
                <w:szCs w:val="24"/>
                <w:lang w:val="en-GB"/>
              </w:rPr>
              <w:t>Crna Gora nastavlja da napreduje po pitanju usklađivanja horizontalnog zakonodavstva s evropskom pravnom tekovinom i pokazuje dobar napredak u prenošenju pravne tekovine za proizvode Novog, Globalnog i Starog pristupa naročito u onim sektorima u kojima je dosadašnja usklađenost nedovoljna ili ograničena.</w:t>
            </w:r>
          </w:p>
        </w:tc>
      </w:tr>
      <w:tr w:rsidR="00C9442C" w:rsidRPr="00C45032" w14:paraId="015A9598"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4DE7BB39"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4E064F93"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63279A62" w14:textId="77777777" w:rsidR="00C9442C" w:rsidRPr="00C45032" w:rsidRDefault="00C9442C" w:rsidP="00C9442C">
            <w:pPr>
              <w:autoSpaceDE w:val="0"/>
              <w:autoSpaceDN w:val="0"/>
              <w:adjustRightInd w:val="0"/>
              <w:spacing w:after="0"/>
              <w:ind w:left="227" w:hanging="284"/>
              <w:rPr>
                <w:rFonts w:eastAsia="Calibri" w:cs="Times New Roman"/>
                <w:bCs/>
                <w:szCs w:val="24"/>
                <w:lang w:val="en-GB"/>
              </w:rPr>
            </w:pPr>
            <w:r w:rsidRPr="00C45032">
              <w:rPr>
                <w:rFonts w:eastAsia="Calibri" w:cs="Arial"/>
                <w:szCs w:val="24"/>
                <w:lang w:val="en-GB"/>
              </w:rPr>
              <w:t xml:space="preserve"> 3. </w:t>
            </w:r>
            <w:r w:rsidRPr="00C45032">
              <w:rPr>
                <w:rFonts w:eastAsia="Calibri" w:cs="Times New Roman"/>
                <w:szCs w:val="24"/>
                <w:lang w:val="en-GB"/>
              </w:rPr>
              <w:t>Crna Gora nastavlja napredovati ka završavanju uvođenja klauzula o međusobnom priznavanju i neophodnih izmjena i dopuna domaćeg zakonodavstva i administrativnih praksi s ciljem usaglašavanja s članovima 34-36 UFEU.</w:t>
            </w:r>
          </w:p>
        </w:tc>
      </w:tr>
      <w:tr w:rsidR="00C9442C" w:rsidRPr="00C45032" w14:paraId="6C7C64EA"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0B29A297"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574F4170"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168E4F14" w14:textId="77777777" w:rsidR="00C9442C" w:rsidRPr="00C45032" w:rsidRDefault="00C9442C" w:rsidP="00C9442C">
            <w:pPr>
              <w:autoSpaceDE w:val="0"/>
              <w:autoSpaceDN w:val="0"/>
              <w:adjustRightInd w:val="0"/>
              <w:spacing w:after="0"/>
              <w:ind w:left="170" w:hanging="170"/>
              <w:rPr>
                <w:rFonts w:eastAsia="Calibri" w:cs="Times New Roman"/>
                <w:bCs/>
                <w:szCs w:val="24"/>
                <w:lang w:val="en-GB"/>
              </w:rPr>
            </w:pPr>
            <w:r w:rsidRPr="00C45032">
              <w:rPr>
                <w:rFonts w:eastAsia="Calibri" w:cs="Times New Roman"/>
                <w:szCs w:val="24"/>
                <w:lang w:val="en-GB"/>
              </w:rPr>
              <w:t xml:space="preserve">4. Crna Gora pokazuje da ima odgovarajuće administrativne kapacitete za pravilnu primjenu zakonodvastva u svim horizontalnim oblastima koje utiču na slobodu kretanja robe (regulatorna, standardizacija, akreditacija, metrologija, ocjena usaglašenosti i tržišni nadzor), kao i zakonodavstva za proizvode Novog, Globalnog i Starog pristupa do dana pristupanja. </w:t>
            </w:r>
          </w:p>
        </w:tc>
      </w:tr>
      <w:tr w:rsidR="00C9442C" w:rsidRPr="00C45032" w14:paraId="618F8806" w14:textId="77777777" w:rsidTr="00C9442C">
        <w:trPr>
          <w:trHeight w:val="207"/>
          <w:jc w:val="center"/>
        </w:trPr>
        <w:tc>
          <w:tcPr>
            <w:tcW w:w="20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385D1D"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2</w:t>
            </w:r>
          </w:p>
        </w:tc>
        <w:tc>
          <w:tcPr>
            <w:tcW w:w="663" w:type="pct"/>
            <w:tcBorders>
              <w:top w:val="single" w:sz="4" w:space="0" w:color="auto"/>
              <w:left w:val="nil"/>
              <w:bottom w:val="single" w:sz="4" w:space="0" w:color="auto"/>
              <w:right w:val="single" w:sz="4" w:space="0" w:color="auto"/>
            </w:tcBorders>
            <w:shd w:val="clear" w:color="auto" w:fill="FFFFFF"/>
            <w:vAlign w:val="center"/>
            <w:hideMark/>
          </w:tcPr>
          <w:p w14:paraId="3C592855" w14:textId="71C1603E"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Slobod</w:t>
            </w:r>
            <w:r w:rsidR="000E5FD9" w:rsidRPr="00C45032">
              <w:rPr>
                <w:rFonts w:eastAsia="Calibri" w:cs="Times New Roman"/>
                <w:bCs/>
                <w:szCs w:val="24"/>
                <w:lang w:val="en-GB"/>
              </w:rPr>
              <w:t>a</w:t>
            </w:r>
            <w:r w:rsidRPr="00C45032">
              <w:rPr>
                <w:rFonts w:eastAsia="Calibri" w:cs="Times New Roman"/>
                <w:bCs/>
                <w:szCs w:val="24"/>
                <w:lang w:val="en-GB"/>
              </w:rPr>
              <w:t xml:space="preserve"> kretanj</w:t>
            </w:r>
            <w:r w:rsidR="000E5FD9" w:rsidRPr="00C45032">
              <w:rPr>
                <w:rFonts w:eastAsia="Calibri" w:cs="Times New Roman"/>
                <w:bCs/>
                <w:szCs w:val="24"/>
                <w:lang w:val="en-GB"/>
              </w:rPr>
              <w:t>a</w:t>
            </w:r>
            <w:r w:rsidRPr="00C45032">
              <w:rPr>
                <w:rFonts w:eastAsia="Calibri" w:cs="Times New Roman"/>
                <w:bCs/>
                <w:szCs w:val="24"/>
                <w:lang w:val="en-GB"/>
              </w:rPr>
              <w:t xml:space="preserve"> radnik</w:t>
            </w:r>
            <w:r w:rsidR="0051096D" w:rsidRPr="00C45032">
              <w:rPr>
                <w:rFonts w:eastAsia="Calibri" w:cs="Times New Roman"/>
                <w:bCs/>
                <w:szCs w:val="24"/>
                <w:lang w:val="en-GB"/>
              </w:rPr>
              <w:t>a</w:t>
            </w:r>
          </w:p>
          <w:p w14:paraId="2DF4D53D" w14:textId="77777777" w:rsidR="0051096D" w:rsidRPr="00C45032" w:rsidRDefault="0051096D" w:rsidP="00C9442C">
            <w:pPr>
              <w:spacing w:after="0"/>
              <w:rPr>
                <w:rFonts w:eastAsia="Calibri" w:cs="Times New Roman"/>
                <w:bCs/>
                <w:szCs w:val="24"/>
                <w:lang w:val="en-GB"/>
              </w:rPr>
            </w:pPr>
          </w:p>
          <w:p w14:paraId="436D1607"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11.12.2017.</w:t>
            </w: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4AF2D984" w14:textId="043A78DE" w:rsidR="00C9442C" w:rsidRPr="00C45032" w:rsidRDefault="00C906CC" w:rsidP="00C906CC">
            <w:pPr>
              <w:autoSpaceDE w:val="0"/>
              <w:autoSpaceDN w:val="0"/>
              <w:adjustRightInd w:val="0"/>
              <w:spacing w:after="0"/>
              <w:ind w:left="256" w:hanging="270"/>
              <w:rPr>
                <w:rFonts w:eastAsia="Calibri" w:cs="Times New Roman"/>
                <w:bCs/>
                <w:szCs w:val="24"/>
                <w:lang w:val="en-GB"/>
              </w:rPr>
            </w:pPr>
            <w:r w:rsidRPr="00C45032">
              <w:rPr>
                <w:rFonts w:eastAsia="Calibri" w:cs="Times New Roman"/>
                <w:bCs/>
                <w:szCs w:val="24"/>
                <w:lang w:val="en-GB"/>
              </w:rPr>
              <w:t xml:space="preserve">1. </w:t>
            </w:r>
            <w:r w:rsidR="00C9442C" w:rsidRPr="00C45032">
              <w:rPr>
                <w:rFonts w:eastAsia="Calibri" w:cs="Times New Roman"/>
                <w:bCs/>
                <w:szCs w:val="24"/>
                <w:lang w:val="en-GB"/>
              </w:rPr>
              <w:t>Crna Gora pokazuje da će postojati adekvatne strukture i i implementacioni kapaciteti  za pravilno provođenje pravne tekovine o slobodi kretanja radnika do trenutka pristupanja.</w:t>
            </w:r>
          </w:p>
        </w:tc>
      </w:tr>
      <w:tr w:rsidR="00C9442C" w:rsidRPr="00C45032" w14:paraId="53763598" w14:textId="77777777" w:rsidTr="00C9442C">
        <w:trPr>
          <w:trHeight w:val="207"/>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623DAC"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3</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05E4D41E"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 xml:space="preserve">Pravo osnivanja preduzeća i </w:t>
            </w:r>
            <w:r w:rsidRPr="00C45032">
              <w:rPr>
                <w:rFonts w:eastAsia="Calibri" w:cs="Times New Roman"/>
                <w:bCs/>
                <w:szCs w:val="24"/>
                <w:lang w:val="en-GB"/>
              </w:rPr>
              <w:lastRenderedPageBreak/>
              <w:t>sloboda pružanja usluga</w:t>
            </w:r>
          </w:p>
          <w:p w14:paraId="36AA3434" w14:textId="77777777" w:rsidR="00C9442C" w:rsidRPr="00C45032" w:rsidRDefault="00C9442C" w:rsidP="00C9442C">
            <w:pPr>
              <w:spacing w:after="0"/>
              <w:rPr>
                <w:rFonts w:eastAsia="Calibri" w:cs="Times New Roman"/>
                <w:bCs/>
                <w:szCs w:val="24"/>
                <w:lang w:val="en-GB"/>
              </w:rPr>
            </w:pPr>
          </w:p>
          <w:p w14:paraId="3AA1764C"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11.12.2017.</w:t>
            </w:r>
          </w:p>
        </w:tc>
        <w:tc>
          <w:tcPr>
            <w:tcW w:w="4132" w:type="pct"/>
            <w:tcBorders>
              <w:top w:val="single" w:sz="4" w:space="0" w:color="auto"/>
              <w:left w:val="nil"/>
              <w:bottom w:val="single" w:sz="4" w:space="0" w:color="auto"/>
              <w:right w:val="single" w:sz="4" w:space="0" w:color="auto"/>
            </w:tcBorders>
            <w:shd w:val="clear" w:color="auto" w:fill="FFFFFF"/>
            <w:hideMark/>
          </w:tcPr>
          <w:p w14:paraId="5F441F6B" w14:textId="77777777" w:rsidR="00C9442C" w:rsidRPr="00C45032" w:rsidRDefault="00C9442C" w:rsidP="00C9442C">
            <w:pPr>
              <w:autoSpaceDE w:val="0"/>
              <w:autoSpaceDN w:val="0"/>
              <w:adjustRightInd w:val="0"/>
              <w:spacing w:after="0"/>
              <w:ind w:left="176" w:hanging="176"/>
              <w:rPr>
                <w:rFonts w:eastAsia="Calibri" w:cs="Times New Roman"/>
                <w:bCs/>
                <w:szCs w:val="24"/>
                <w:lang w:val="en-GB"/>
              </w:rPr>
            </w:pPr>
            <w:r w:rsidRPr="00C45032">
              <w:rPr>
                <w:rFonts w:eastAsia="Calibri" w:cs="Times New Roman"/>
                <w:bCs/>
                <w:szCs w:val="24"/>
                <w:lang w:val="en-GB"/>
              </w:rPr>
              <w:lastRenderedPageBreak/>
              <w:t>1. Crna Gora usvaja i dostavlja Evropskoj komisiji listu regulisanih profesija u skladu s relevantnom pravnom tekovinom, precizirajući aktivnosti pokrivene svakom od profesija, kao i objašnjenje regulative.</w:t>
            </w:r>
          </w:p>
        </w:tc>
      </w:tr>
      <w:tr w:rsidR="00C9442C" w:rsidRPr="00C45032" w14:paraId="6BEA8C61"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78F2ED5E"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1A893798"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1D269338" w14:textId="77777777" w:rsidR="00C9442C" w:rsidRPr="00C45032" w:rsidRDefault="00C9442C" w:rsidP="00C9442C">
            <w:pPr>
              <w:autoSpaceDE w:val="0"/>
              <w:autoSpaceDN w:val="0"/>
              <w:adjustRightInd w:val="0"/>
              <w:spacing w:after="0"/>
              <w:ind w:left="176" w:hanging="176"/>
              <w:rPr>
                <w:rFonts w:eastAsia="Calibri" w:cs="Times New Roman"/>
                <w:bCs/>
                <w:szCs w:val="24"/>
                <w:lang w:val="en-GB"/>
              </w:rPr>
            </w:pPr>
            <w:r w:rsidRPr="00C45032">
              <w:rPr>
                <w:rFonts w:eastAsia="Calibri" w:cs="Times New Roman"/>
                <w:bCs/>
                <w:szCs w:val="24"/>
                <w:lang w:val="en-GB"/>
              </w:rPr>
              <w:t>2. Crna Gora usklađuje sve studijske programe na kojima se stiču kvalifikacije za regulisane profesije u CG s zahtjevima Direktive 2005/36/EZ i njenim relevantim izmjenama.</w:t>
            </w:r>
          </w:p>
        </w:tc>
      </w:tr>
      <w:tr w:rsidR="00C9442C" w:rsidRPr="00C45032" w14:paraId="250B05D3"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2018588E"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610A080A"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58E35A46" w14:textId="77777777" w:rsidR="00C9442C" w:rsidRPr="00C45032" w:rsidRDefault="00C9442C" w:rsidP="00C9442C">
            <w:pPr>
              <w:autoSpaceDE w:val="0"/>
              <w:autoSpaceDN w:val="0"/>
              <w:adjustRightInd w:val="0"/>
              <w:spacing w:after="0"/>
              <w:ind w:left="176" w:hanging="176"/>
              <w:rPr>
                <w:rFonts w:eastAsia="Calibri" w:cs="Times New Roman"/>
                <w:bCs/>
                <w:szCs w:val="24"/>
                <w:lang w:val="en-GB"/>
              </w:rPr>
            </w:pPr>
            <w:r w:rsidRPr="00C45032">
              <w:rPr>
                <w:rFonts w:eastAsia="Calibri" w:cs="Times New Roman"/>
                <w:bCs/>
                <w:szCs w:val="24"/>
                <w:lang w:val="en-GB"/>
              </w:rPr>
              <w:t>3. Crna Gora usvaja horizontalni zakon o uslugama kojim će se prenijeti Direktiva o uslugama 2006/123/EZ i da pokazuje dalji napredak u usklađivanju sektorskih propisa.</w:t>
            </w:r>
          </w:p>
        </w:tc>
      </w:tr>
      <w:tr w:rsidR="00C9442C" w:rsidRPr="00C45032" w14:paraId="614AF00E"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32EB33B0"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042ABE15"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76CAE89E" w14:textId="77777777" w:rsidR="00C9442C" w:rsidRPr="00C45032" w:rsidRDefault="00C9442C" w:rsidP="00C9442C">
            <w:pPr>
              <w:autoSpaceDE w:val="0"/>
              <w:autoSpaceDN w:val="0"/>
              <w:adjustRightInd w:val="0"/>
              <w:spacing w:after="0"/>
              <w:ind w:left="176" w:hanging="176"/>
              <w:rPr>
                <w:rFonts w:eastAsia="Calibri" w:cs="Times New Roman"/>
                <w:bCs/>
                <w:szCs w:val="24"/>
                <w:lang w:val="en-GB"/>
              </w:rPr>
            </w:pPr>
            <w:r w:rsidRPr="00C45032">
              <w:rPr>
                <w:rFonts w:eastAsia="Calibri" w:cs="Times New Roman"/>
                <w:bCs/>
                <w:szCs w:val="24"/>
                <w:lang w:val="en-GB"/>
              </w:rPr>
              <w:t>4. Crna Gora donosi izmjene nacionalnog zakonodavstva u cilju ukidanja svih zahtjeva za državljanstvom za pristup i uživanje slobode pružanja usluga, izuzev zahtjeva za državljanstvom opravdanim i proporcionalnim sa članom 51 UFEU. Ove izmjene treba da budu primjenjive najkasnije datumom pristupanja.</w:t>
            </w:r>
          </w:p>
        </w:tc>
      </w:tr>
      <w:tr w:rsidR="00C9442C" w:rsidRPr="00C45032" w14:paraId="07642587" w14:textId="77777777" w:rsidTr="00C9442C">
        <w:trPr>
          <w:trHeight w:val="207"/>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E83044"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4</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709058BF" w14:textId="5E418259"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 xml:space="preserve">Sloboda </w:t>
            </w:r>
            <w:r w:rsidR="000E5FD9" w:rsidRPr="00C45032">
              <w:rPr>
                <w:rFonts w:eastAsia="Calibri" w:cs="Times New Roman"/>
                <w:bCs/>
                <w:szCs w:val="24"/>
                <w:lang w:val="en-GB"/>
              </w:rPr>
              <w:t>kretanja</w:t>
            </w:r>
            <w:r w:rsidRPr="00C45032">
              <w:rPr>
                <w:rFonts w:eastAsia="Calibri" w:cs="Times New Roman"/>
                <w:bCs/>
                <w:szCs w:val="24"/>
                <w:lang w:val="en-GB"/>
              </w:rPr>
              <w:t xml:space="preserve"> kapitala</w:t>
            </w:r>
          </w:p>
          <w:p w14:paraId="6CA9927E" w14:textId="77777777" w:rsidR="00C9442C" w:rsidRPr="00C45032" w:rsidRDefault="00C9442C" w:rsidP="00C9442C">
            <w:pPr>
              <w:spacing w:after="0"/>
              <w:rPr>
                <w:rFonts w:eastAsia="Calibri" w:cs="Times New Roman"/>
                <w:bCs/>
                <w:szCs w:val="24"/>
                <w:lang w:val="en-GB"/>
              </w:rPr>
            </w:pPr>
          </w:p>
          <w:p w14:paraId="4065D666" w14:textId="3A50B930"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23.</w:t>
            </w:r>
            <w:r w:rsidR="00E90CCB">
              <w:rPr>
                <w:rFonts w:eastAsia="Calibri" w:cs="Times New Roman"/>
                <w:bCs/>
                <w:szCs w:val="24"/>
                <w:lang w:val="en-GB"/>
              </w:rPr>
              <w:t xml:space="preserve"> </w:t>
            </w:r>
            <w:r w:rsidRPr="00C45032">
              <w:rPr>
                <w:rFonts w:eastAsia="Calibri" w:cs="Times New Roman"/>
                <w:bCs/>
                <w:szCs w:val="24"/>
                <w:lang w:val="en-GB"/>
              </w:rPr>
              <w:t>4.</w:t>
            </w:r>
            <w:r w:rsidR="00E90CCB">
              <w:rPr>
                <w:rFonts w:eastAsia="Calibri" w:cs="Times New Roman"/>
                <w:bCs/>
                <w:szCs w:val="24"/>
                <w:lang w:val="en-GB"/>
              </w:rPr>
              <w:t xml:space="preserve"> </w:t>
            </w:r>
            <w:r w:rsidRPr="00C45032">
              <w:rPr>
                <w:rFonts w:eastAsia="Calibri" w:cs="Times New Roman"/>
                <w:bCs/>
                <w:szCs w:val="24"/>
                <w:lang w:val="en-GB"/>
              </w:rPr>
              <w:t>2016.</w:t>
            </w:r>
          </w:p>
        </w:tc>
        <w:tc>
          <w:tcPr>
            <w:tcW w:w="4132" w:type="pct"/>
            <w:tcBorders>
              <w:top w:val="single" w:sz="4" w:space="0" w:color="auto"/>
              <w:left w:val="nil"/>
              <w:bottom w:val="single" w:sz="4" w:space="0" w:color="auto"/>
              <w:right w:val="single" w:sz="4" w:space="0" w:color="auto"/>
            </w:tcBorders>
            <w:shd w:val="clear" w:color="auto" w:fill="FFFFFF"/>
            <w:hideMark/>
          </w:tcPr>
          <w:p w14:paraId="1DDECCD1" w14:textId="77777777" w:rsidR="00C9442C" w:rsidRPr="00C45032" w:rsidRDefault="00C9442C" w:rsidP="00C9442C">
            <w:pPr>
              <w:shd w:val="clear" w:color="auto" w:fill="FCFCFC"/>
              <w:spacing w:after="0"/>
              <w:ind w:left="175" w:hanging="175"/>
              <w:rPr>
                <w:rFonts w:eastAsia="Times New Roman" w:cs="Times New Roman"/>
                <w:szCs w:val="24"/>
                <w:lang w:val="en-GB" w:eastAsia="en-GB"/>
              </w:rPr>
            </w:pPr>
            <w:r w:rsidRPr="00C45032">
              <w:rPr>
                <w:rFonts w:eastAsia="Times New Roman" w:cs="Times New Roman"/>
                <w:szCs w:val="24"/>
                <w:lang w:val="en-GB" w:eastAsia="en-GB"/>
              </w:rPr>
              <w:t>1. Kad je u pitanju kretanje kapitala i plaćanja, Crna Gora dovršava usklađivanje zakonodavstva s pravnom tekovinom EU i pokazuje da će biti u mogućnosti da ga u potpunosti sprovodi danom pristupanja, osiguravajući otklanjanje preostalih ograničenja kretanja kapitala.</w:t>
            </w:r>
          </w:p>
        </w:tc>
      </w:tr>
      <w:tr w:rsidR="00C9442C" w:rsidRPr="00C45032" w14:paraId="67724A15"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280056FB"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301591BC"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468495C4" w14:textId="77777777" w:rsidR="00C9442C" w:rsidRPr="00C45032" w:rsidRDefault="00C9442C" w:rsidP="00C9442C">
            <w:pPr>
              <w:autoSpaceDE w:val="0"/>
              <w:autoSpaceDN w:val="0"/>
              <w:adjustRightInd w:val="0"/>
              <w:spacing w:after="0"/>
              <w:ind w:left="175" w:hanging="175"/>
              <w:rPr>
                <w:rFonts w:eastAsia="Calibri" w:cs="Times New Roman"/>
                <w:bCs/>
                <w:szCs w:val="24"/>
                <w:lang w:val="en-GB"/>
              </w:rPr>
            </w:pPr>
            <w:r w:rsidRPr="00C45032">
              <w:rPr>
                <w:rFonts w:eastAsia="Calibri" w:cs="Times New Roman"/>
                <w:szCs w:val="24"/>
                <w:lang w:val="en-GB"/>
              </w:rPr>
              <w:t>2. Crna Gora usklađuje podzakonske akte Zakona o platnom sistemu s pravnom tekovinom EU i pokazuje da će biti u mogućnosti da u potpunosti sprovodi Regulativu (EC) 924/2009 i Regulativu (EU) 260/2012 od dana pristupanja.</w:t>
            </w:r>
          </w:p>
        </w:tc>
      </w:tr>
      <w:tr w:rsidR="00C9442C" w:rsidRPr="00C45032" w14:paraId="61F70D15"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2690E537"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1FB643CD"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2E53DAA1" w14:textId="77777777" w:rsidR="00C9442C" w:rsidRPr="00C45032" w:rsidRDefault="00C9442C" w:rsidP="00C9442C">
            <w:pPr>
              <w:autoSpaceDE w:val="0"/>
              <w:autoSpaceDN w:val="0"/>
              <w:adjustRightInd w:val="0"/>
              <w:spacing w:after="0"/>
              <w:ind w:left="175" w:hanging="175"/>
              <w:rPr>
                <w:rFonts w:eastAsia="Calibri" w:cs="Times New Roman"/>
                <w:bCs/>
                <w:szCs w:val="24"/>
                <w:lang w:val="en-GB"/>
              </w:rPr>
            </w:pPr>
            <w:r w:rsidRPr="00C45032">
              <w:rPr>
                <w:rFonts w:eastAsia="Calibri" w:cs="Times New Roman"/>
                <w:szCs w:val="24"/>
                <w:lang w:val="en-GB"/>
              </w:rPr>
              <w:t>3. U vezi s oblastima sprječavanja pranja novca i finansiranja terorizma, Crna Gora dovršava neophodno usklađivanje s pravnom tekovinom EU i pokazuje kroz bilans ostvarenih rezultata da ima adekvatne administrativne kapacitete da implementira i sprovodi relevantno zakonodavstvo na zadovoljavajući način.</w:t>
            </w:r>
          </w:p>
        </w:tc>
      </w:tr>
      <w:tr w:rsidR="00C9442C" w:rsidRPr="00C45032" w14:paraId="0BD75BC9" w14:textId="77777777" w:rsidTr="00C9442C">
        <w:trPr>
          <w:trHeight w:val="841"/>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BDBA1D"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5</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5299E26B"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Javne nabavke</w:t>
            </w:r>
          </w:p>
          <w:p w14:paraId="749014AF" w14:textId="77777777" w:rsidR="00C9442C" w:rsidRPr="00C45032" w:rsidRDefault="00C9442C" w:rsidP="00C9442C">
            <w:pPr>
              <w:spacing w:after="0"/>
              <w:rPr>
                <w:rFonts w:eastAsia="Calibri" w:cs="Times New Roman"/>
                <w:bCs/>
                <w:szCs w:val="24"/>
                <w:lang w:val="en-GB"/>
              </w:rPr>
            </w:pPr>
          </w:p>
          <w:p w14:paraId="56767A67" w14:textId="4A05E72E"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18.12.</w:t>
            </w:r>
            <w:r w:rsidR="00C906CC" w:rsidRPr="00C45032">
              <w:rPr>
                <w:rFonts w:eastAsia="Calibri" w:cs="Times New Roman"/>
                <w:bCs/>
                <w:szCs w:val="24"/>
                <w:lang w:val="en-GB"/>
              </w:rPr>
              <w:t>20</w:t>
            </w:r>
            <w:r w:rsidRPr="00C45032">
              <w:rPr>
                <w:rFonts w:eastAsia="Calibri" w:cs="Times New Roman"/>
                <w:bCs/>
                <w:szCs w:val="24"/>
                <w:lang w:val="en-GB"/>
              </w:rPr>
              <w:t>13.</w:t>
            </w: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1A42B2F0" w14:textId="1F842A3F" w:rsidR="00C9442C" w:rsidRPr="00C45032" w:rsidRDefault="00C9442C" w:rsidP="00C9442C">
            <w:pPr>
              <w:spacing w:after="0"/>
              <w:ind w:left="317" w:hanging="317"/>
              <w:rPr>
                <w:rFonts w:eastAsia="Calibri" w:cs="Times New Roman"/>
                <w:szCs w:val="24"/>
                <w:lang w:val="en-GB"/>
              </w:rPr>
            </w:pPr>
            <w:r w:rsidRPr="00C45032">
              <w:rPr>
                <w:rFonts w:eastAsia="Calibri" w:cs="Times New Roman"/>
                <w:szCs w:val="24"/>
                <w:lang w:val="en-GB"/>
              </w:rPr>
              <w:t>1.  Crna Gora usklađuje svoj nacionalni zakonodavni okvir s pravnom tekovinom u svim oblastima javnih nabavki s posebnim naglaskom na koncesije, privatno-javno partnerstvo i nabavke u oblasti odbrane, u skladu sa zakonodavstvom EU iz oblasti javnih nabavki, UFEU i drugim relevantnim odredbama pravne tekovine.</w:t>
            </w:r>
          </w:p>
        </w:tc>
      </w:tr>
      <w:tr w:rsidR="00C9442C" w:rsidRPr="00C45032" w14:paraId="1BE67CDA"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5FE8E324"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045ED3F8"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44F6762F" w14:textId="2C556338" w:rsidR="00C9442C" w:rsidRPr="00C45032" w:rsidRDefault="00C9442C" w:rsidP="00364356">
            <w:pPr>
              <w:spacing w:after="0"/>
              <w:ind w:left="317" w:hanging="283"/>
              <w:rPr>
                <w:rFonts w:eastAsia="Calibri" w:cs="Times New Roman"/>
                <w:szCs w:val="24"/>
                <w:lang w:val="en-GB"/>
              </w:rPr>
            </w:pPr>
            <w:r w:rsidRPr="00C45032">
              <w:rPr>
                <w:rFonts w:eastAsia="Calibri" w:cs="Times New Roman"/>
                <w:szCs w:val="24"/>
                <w:lang w:val="en-GB"/>
              </w:rPr>
              <w:t>2.  Crna Gora uspostavlja adekvatne administrativne i institucionalne kapacitete na svim nivoima i preuzima adekvatne mjere kako bi osigurala primjenu i sprovođenje nacionalnog zakonodavstva u ovoj oblasti dovoljno prije pristupanja EU. Ovo naročito podrazumijeva:</w:t>
            </w:r>
          </w:p>
          <w:p w14:paraId="5029B6C7" w14:textId="77777777" w:rsidR="00364356" w:rsidRPr="00C45032" w:rsidRDefault="00364356" w:rsidP="007773A6">
            <w:pPr>
              <w:numPr>
                <w:ilvl w:val="0"/>
                <w:numId w:val="8"/>
              </w:numPr>
              <w:spacing w:after="0"/>
              <w:contextualSpacing/>
              <w:rPr>
                <w:rFonts w:eastAsia="Calibri" w:cs="Times New Roman"/>
                <w:szCs w:val="24"/>
              </w:rPr>
            </w:pPr>
            <w:r w:rsidRPr="00C45032">
              <w:rPr>
                <w:rFonts w:eastAsia="Calibri" w:cs="Times New Roman"/>
                <w:szCs w:val="24"/>
              </w:rPr>
              <w:t>Sprovođenje crnogorske Strategije razvoja sistema javnih nabavki 2011-2015 i AP za njeno sprovođenje, u cilju jačanja administrativnih kapaciteta, uključujući adekvatne obuke na svim nivoima za sve nosioce aktivnosti;</w:t>
            </w:r>
          </w:p>
          <w:p w14:paraId="6B55DB5D" w14:textId="77777777" w:rsidR="00364356" w:rsidRPr="00C45032" w:rsidRDefault="00364356" w:rsidP="007773A6">
            <w:pPr>
              <w:numPr>
                <w:ilvl w:val="0"/>
                <w:numId w:val="8"/>
              </w:numPr>
              <w:spacing w:after="0"/>
              <w:contextualSpacing/>
              <w:rPr>
                <w:rFonts w:eastAsia="Calibri" w:cs="Times New Roman"/>
                <w:szCs w:val="24"/>
              </w:rPr>
            </w:pPr>
            <w:r w:rsidRPr="00C45032">
              <w:rPr>
                <w:rFonts w:eastAsia="Calibri" w:cs="Times New Roman"/>
                <w:szCs w:val="24"/>
              </w:rPr>
              <w:t>Priprema praktičnih sredstava za sprovođenje i nadgledanje (uključujući administrativna pravila, instrukcije, priručnike i strandardna dokumenta za ugovore)</w:t>
            </w:r>
          </w:p>
          <w:p w14:paraId="57CD6E47" w14:textId="77777777" w:rsidR="00364356" w:rsidRPr="00C45032" w:rsidRDefault="00364356" w:rsidP="007773A6">
            <w:pPr>
              <w:numPr>
                <w:ilvl w:val="0"/>
                <w:numId w:val="8"/>
              </w:numPr>
              <w:spacing w:after="0"/>
              <w:contextualSpacing/>
              <w:rPr>
                <w:rFonts w:eastAsia="Calibri" w:cs="Times New Roman"/>
                <w:szCs w:val="24"/>
              </w:rPr>
            </w:pPr>
            <w:r w:rsidRPr="00C45032">
              <w:rPr>
                <w:rFonts w:eastAsia="Calibri" w:cs="Times New Roman"/>
                <w:szCs w:val="24"/>
              </w:rPr>
              <w:lastRenderedPageBreak/>
              <w:t>Jačanje kontrolnih mehanizama koji su neophodni kako bi se osiguralo da sistem bude u potpunosti pouzdan, uključujući dobar nadzor i pojačanu transparentnost faze izvršenja javnih ugovora zasnovanih na sistematičnoj procjeni rizika s prioritetom kontrole ranjihivih sektora i procedura;</w:t>
            </w:r>
          </w:p>
          <w:p w14:paraId="7F0C7E6B" w14:textId="77777777" w:rsidR="00364356" w:rsidRPr="00C45032" w:rsidRDefault="00364356" w:rsidP="007773A6">
            <w:pPr>
              <w:numPr>
                <w:ilvl w:val="0"/>
                <w:numId w:val="8"/>
              </w:numPr>
              <w:spacing w:after="0"/>
              <w:contextualSpacing/>
              <w:rPr>
                <w:rFonts w:eastAsia="Calibri" w:cs="Times New Roman"/>
                <w:szCs w:val="24"/>
              </w:rPr>
            </w:pPr>
            <w:r w:rsidRPr="00C45032">
              <w:rPr>
                <w:rFonts w:eastAsia="Calibri" w:cs="Times New Roman"/>
                <w:szCs w:val="24"/>
              </w:rPr>
              <w:t>Efikasano funkcionisanje sistema pravne zaštite, uključujući i u oblasti koncesija, privatno-javnih partnerstava i nabavki u oblasti odbrane;</w:t>
            </w:r>
          </w:p>
          <w:p w14:paraId="1F79BA22" w14:textId="4D3AEAB4" w:rsidR="00C9442C" w:rsidRPr="00C45032" w:rsidRDefault="00364356" w:rsidP="007773A6">
            <w:pPr>
              <w:numPr>
                <w:ilvl w:val="0"/>
                <w:numId w:val="8"/>
              </w:numPr>
              <w:spacing w:after="0"/>
              <w:contextualSpacing/>
              <w:rPr>
                <w:rFonts w:eastAsia="Calibri" w:cs="Times New Roman"/>
                <w:szCs w:val="24"/>
              </w:rPr>
            </w:pPr>
            <w:r w:rsidRPr="00C45032">
              <w:rPr>
                <w:rFonts w:eastAsia="Calibri" w:cs="Times New Roman"/>
                <w:szCs w:val="24"/>
              </w:rPr>
              <w:t>Mjere/aktivnosti vezane za prevenciju i borbu protiv korupcije, i konflikta interesa u oblasti javnih nabavki, kako na državnom, tako i na lokalnom nivou.</w:t>
            </w:r>
          </w:p>
        </w:tc>
      </w:tr>
      <w:tr w:rsidR="00C9442C" w:rsidRPr="00C45032" w14:paraId="53C65F69"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74506A25"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4C04FB10"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762064C2" w14:textId="248B360F" w:rsidR="00C9442C" w:rsidRPr="00C45032" w:rsidRDefault="00C9442C" w:rsidP="00C9442C">
            <w:pPr>
              <w:autoSpaceDE w:val="0"/>
              <w:autoSpaceDN w:val="0"/>
              <w:adjustRightInd w:val="0"/>
              <w:spacing w:after="0"/>
              <w:ind w:left="317" w:hanging="317"/>
              <w:rPr>
                <w:rFonts w:eastAsia="Calibri" w:cs="Times New Roman"/>
                <w:bCs/>
                <w:szCs w:val="24"/>
                <w:lang w:val="en-GB"/>
              </w:rPr>
            </w:pPr>
            <w:r w:rsidRPr="00C45032">
              <w:rPr>
                <w:rFonts w:eastAsia="Calibri" w:cs="Times New Roman"/>
                <w:bCs/>
                <w:szCs w:val="24"/>
                <w:lang w:val="en-GB"/>
              </w:rPr>
              <w:t xml:space="preserve">3. </w:t>
            </w:r>
            <w:r w:rsidR="00EE31CE" w:rsidRPr="00C45032">
              <w:rPr>
                <w:rFonts w:eastAsia="Calibri" w:cs="Times New Roman"/>
                <w:bCs/>
                <w:szCs w:val="24"/>
                <w:lang w:val="en-GB"/>
              </w:rPr>
              <w:t xml:space="preserve"> </w:t>
            </w:r>
            <w:r w:rsidRPr="00C45032">
              <w:rPr>
                <w:rFonts w:eastAsia="Calibri" w:cs="Times New Roman"/>
                <w:szCs w:val="24"/>
                <w:lang w:val="en-GB"/>
              </w:rPr>
              <w:t>Crna Gora će predstaviti bilans ostvarenih r</w:t>
            </w:r>
            <w:r w:rsidR="00364356" w:rsidRPr="00C45032">
              <w:rPr>
                <w:rFonts w:eastAsia="Calibri" w:cs="Times New Roman"/>
                <w:szCs w:val="24"/>
                <w:lang w:val="en-GB"/>
              </w:rPr>
              <w:t>ezultata</w:t>
            </w:r>
            <w:r w:rsidRPr="00C45032">
              <w:rPr>
                <w:rFonts w:eastAsia="Calibri" w:cs="Times New Roman"/>
                <w:szCs w:val="24"/>
                <w:lang w:val="en-GB"/>
              </w:rPr>
              <w:t xml:space="preserve"> (track record) fer i transparetnog sistema  javnih nabavki koji obezbjeđuje vrijednost novca, konkurenciju i stroge mjere protiv korupcije.</w:t>
            </w:r>
          </w:p>
        </w:tc>
      </w:tr>
      <w:tr w:rsidR="00C9442C" w:rsidRPr="00C45032" w14:paraId="028EC67A" w14:textId="77777777" w:rsidTr="00C9442C">
        <w:trPr>
          <w:trHeight w:val="207"/>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471F93"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6</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4F9341D6" w14:textId="5545CD29" w:rsidR="00C9442C" w:rsidRPr="00C45032" w:rsidRDefault="000E5FD9" w:rsidP="00C9442C">
            <w:pPr>
              <w:spacing w:after="0"/>
              <w:rPr>
                <w:rFonts w:eastAsia="Calibri" w:cs="Times New Roman"/>
                <w:bCs/>
                <w:szCs w:val="24"/>
                <w:lang w:val="en-GB"/>
              </w:rPr>
            </w:pPr>
            <w:r w:rsidRPr="00C45032">
              <w:rPr>
                <w:rFonts w:eastAsia="Calibri" w:cs="Times New Roman"/>
                <w:bCs/>
                <w:szCs w:val="24"/>
                <w:lang w:val="en-GB"/>
              </w:rPr>
              <w:t>Privredno pravo</w:t>
            </w:r>
          </w:p>
          <w:p w14:paraId="5F519D43" w14:textId="77777777" w:rsidR="00C9442C" w:rsidRPr="00C45032" w:rsidRDefault="00C9442C" w:rsidP="00C9442C">
            <w:pPr>
              <w:spacing w:after="0"/>
              <w:rPr>
                <w:rFonts w:eastAsia="Calibri" w:cs="Times New Roman"/>
                <w:bCs/>
                <w:szCs w:val="24"/>
                <w:lang w:val="en-GB"/>
              </w:rPr>
            </w:pPr>
          </w:p>
          <w:p w14:paraId="590AEA1B" w14:textId="4C001DF5"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18.</w:t>
            </w:r>
            <w:r w:rsidR="00E90CCB">
              <w:rPr>
                <w:rFonts w:eastAsia="Calibri" w:cs="Times New Roman"/>
                <w:bCs/>
                <w:szCs w:val="24"/>
                <w:lang w:val="en-GB"/>
              </w:rPr>
              <w:t xml:space="preserve"> </w:t>
            </w:r>
            <w:r w:rsidRPr="00C45032">
              <w:rPr>
                <w:rFonts w:eastAsia="Calibri" w:cs="Times New Roman"/>
                <w:bCs/>
                <w:szCs w:val="24"/>
                <w:lang w:val="en-GB"/>
              </w:rPr>
              <w:t>12.</w:t>
            </w:r>
            <w:r w:rsidR="00E90CCB">
              <w:rPr>
                <w:rFonts w:eastAsia="Calibri" w:cs="Times New Roman"/>
                <w:bCs/>
                <w:szCs w:val="24"/>
                <w:lang w:val="en-GB"/>
              </w:rPr>
              <w:t xml:space="preserve"> </w:t>
            </w:r>
            <w:r w:rsidR="00C906CC" w:rsidRPr="00C45032">
              <w:rPr>
                <w:rFonts w:eastAsia="Calibri" w:cs="Times New Roman"/>
                <w:bCs/>
                <w:szCs w:val="24"/>
                <w:lang w:val="en-GB"/>
              </w:rPr>
              <w:t>20</w:t>
            </w:r>
            <w:r w:rsidRPr="00C45032">
              <w:rPr>
                <w:rFonts w:eastAsia="Calibri" w:cs="Times New Roman"/>
                <w:bCs/>
                <w:szCs w:val="24"/>
                <w:lang w:val="en-GB"/>
              </w:rPr>
              <w:t>13.</w:t>
            </w:r>
          </w:p>
        </w:tc>
        <w:tc>
          <w:tcPr>
            <w:tcW w:w="4132" w:type="pct"/>
            <w:tcBorders>
              <w:top w:val="single" w:sz="4" w:space="0" w:color="auto"/>
              <w:left w:val="nil"/>
              <w:bottom w:val="single" w:sz="4" w:space="0" w:color="auto"/>
              <w:right w:val="single" w:sz="4" w:space="0" w:color="auto"/>
            </w:tcBorders>
            <w:shd w:val="clear" w:color="auto" w:fill="FFFFFF"/>
            <w:hideMark/>
          </w:tcPr>
          <w:p w14:paraId="12C3F4B0" w14:textId="77777777" w:rsidR="00C9442C" w:rsidRPr="00C45032" w:rsidRDefault="00C9442C" w:rsidP="00C9442C">
            <w:pPr>
              <w:autoSpaceDE w:val="0"/>
              <w:autoSpaceDN w:val="0"/>
              <w:adjustRightInd w:val="0"/>
              <w:spacing w:after="0"/>
              <w:ind w:left="459" w:hanging="425"/>
              <w:rPr>
                <w:rFonts w:eastAsia="Calibri" w:cs="TimesNewRoman"/>
                <w:szCs w:val="24"/>
                <w:lang w:val="en-GB"/>
              </w:rPr>
            </w:pPr>
            <w:r w:rsidRPr="00C45032">
              <w:rPr>
                <w:rFonts w:eastAsia="Calibri" w:cs="TimesNewRoman"/>
                <w:szCs w:val="24"/>
                <w:lang w:val="en-GB"/>
              </w:rPr>
              <w:t>1.    Crna Gora usvaja Zakon o tržištu kapitala i relevantne podzakonske akte, kojima će se naročito uskladiti sa Direktivom o transparentnosti</w:t>
            </w:r>
          </w:p>
        </w:tc>
      </w:tr>
      <w:tr w:rsidR="00C9442C" w:rsidRPr="00C45032" w14:paraId="6C9F43B3"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3A60F530"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34AAF521"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1D8AB06F" w14:textId="20718B97" w:rsidR="00C9442C" w:rsidRPr="00C45032" w:rsidRDefault="00C9442C" w:rsidP="00C9442C">
            <w:pPr>
              <w:autoSpaceDE w:val="0"/>
              <w:autoSpaceDN w:val="0"/>
              <w:adjustRightInd w:val="0"/>
              <w:spacing w:after="0"/>
              <w:ind w:left="459" w:hanging="425"/>
              <w:rPr>
                <w:rFonts w:eastAsia="Calibri" w:cs="TimesNewRoman"/>
                <w:szCs w:val="24"/>
                <w:lang w:val="en-GB"/>
              </w:rPr>
            </w:pPr>
            <w:r w:rsidRPr="00C45032">
              <w:rPr>
                <w:rFonts w:eastAsia="Calibri" w:cs="Times New Roman"/>
                <w:szCs w:val="24"/>
                <w:lang w:val="en-GB"/>
              </w:rPr>
              <w:t xml:space="preserve">2.   </w:t>
            </w:r>
            <w:r w:rsidR="00D262B3" w:rsidRPr="00C45032">
              <w:rPr>
                <w:rFonts w:eastAsia="Calibri" w:cs="Times New Roman"/>
                <w:szCs w:val="24"/>
                <w:lang w:val="en-GB"/>
              </w:rPr>
              <w:t>Donijeti novi Zakon o privrednim društvima i relevantne podzakonske akte, usklađene s pravnom tekovinom iz oblasti kompanijskog prava, naročito uvodeći odredbe o prekograničnom spajanju.</w:t>
            </w:r>
          </w:p>
        </w:tc>
      </w:tr>
      <w:tr w:rsidR="00C9442C" w:rsidRPr="00C45032" w14:paraId="5E870B82"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34F51EC4"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3AAA1F0B"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2B75BAAB" w14:textId="66F3189A" w:rsidR="00C9442C" w:rsidRPr="00C45032" w:rsidRDefault="00C9442C" w:rsidP="00C9442C">
            <w:pPr>
              <w:autoSpaceDE w:val="0"/>
              <w:autoSpaceDN w:val="0"/>
              <w:adjustRightInd w:val="0"/>
              <w:spacing w:after="40"/>
              <w:ind w:left="459" w:hanging="425"/>
              <w:rPr>
                <w:rFonts w:eastAsia="Calibri" w:cs="TimesNewRoman"/>
                <w:szCs w:val="24"/>
                <w:lang w:val="en-GB"/>
              </w:rPr>
            </w:pPr>
            <w:r w:rsidRPr="00C45032">
              <w:rPr>
                <w:rFonts w:eastAsia="Calibri" w:cs="Times New Roman"/>
                <w:szCs w:val="24"/>
                <w:lang w:val="en-GB"/>
              </w:rPr>
              <w:t>3.    Crna Gora d</w:t>
            </w:r>
            <w:r w:rsidR="00D262B3" w:rsidRPr="00C45032">
              <w:rPr>
                <w:rFonts w:eastAsia="Calibri" w:cs="Times New Roman"/>
                <w:szCs w:val="24"/>
                <w:lang w:val="en-GB"/>
              </w:rPr>
              <w:t>a dovr</w:t>
            </w:r>
            <w:r w:rsidR="00D262B3" w:rsidRPr="00C45032">
              <w:rPr>
                <w:rFonts w:eastAsia="Calibri" w:cs="Times New Roman"/>
                <w:szCs w:val="24"/>
                <w:lang w:val="sr-Latn-ME"/>
              </w:rPr>
              <w:t>ši</w:t>
            </w:r>
            <w:r w:rsidRPr="00C45032">
              <w:rPr>
                <w:rFonts w:eastAsia="Calibri" w:cs="Times New Roman"/>
                <w:szCs w:val="24"/>
                <w:lang w:val="en-GB"/>
              </w:rPr>
              <w:t xml:space="preserve"> usklađivanje s Direktivom o ponudama o preuzimanju.</w:t>
            </w:r>
          </w:p>
        </w:tc>
      </w:tr>
      <w:tr w:rsidR="00C9442C" w:rsidRPr="00C45032" w14:paraId="0462E032" w14:textId="77777777" w:rsidTr="00C9442C">
        <w:trPr>
          <w:trHeight w:val="207"/>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7DD16ED0"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669513AD"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0020C644" w14:textId="2BA66848" w:rsidR="00C9442C" w:rsidRPr="00C45032" w:rsidRDefault="00C9442C" w:rsidP="00C9442C">
            <w:pPr>
              <w:autoSpaceDE w:val="0"/>
              <w:autoSpaceDN w:val="0"/>
              <w:adjustRightInd w:val="0"/>
              <w:spacing w:after="0"/>
              <w:ind w:left="459" w:hanging="425"/>
              <w:rPr>
                <w:rFonts w:eastAsia="Calibri" w:cs="TimesNewRoman"/>
                <w:szCs w:val="24"/>
                <w:lang w:val="en-GB"/>
              </w:rPr>
            </w:pPr>
            <w:r w:rsidRPr="00C45032">
              <w:rPr>
                <w:rFonts w:eastAsia="Calibri" w:cs="Times New Roman"/>
                <w:szCs w:val="24"/>
                <w:lang w:val="en-GB"/>
              </w:rPr>
              <w:t xml:space="preserve">4.  </w:t>
            </w:r>
            <w:r w:rsidR="00D262B3" w:rsidRPr="00C45032">
              <w:rPr>
                <w:rFonts w:eastAsia="Calibri" w:cs="Times New Roman"/>
                <w:szCs w:val="24"/>
                <w:lang w:val="en-GB"/>
              </w:rPr>
              <w:t>Crna Gora u potpunosti da uskladi zakonodavstvo u oblasti računovodstva i statutarne revizije, uključujući podzakonske akte, s pravnom tekovinom. Crna Gora da uspostavi nezavisno tijelo za javni nadzor, koje će se finansirati na adekvatan način, i sistem kontrole kvaliteta u cilju usklađivanja s pravilima o statutarnoj reviziji.</w:t>
            </w:r>
          </w:p>
        </w:tc>
      </w:tr>
      <w:tr w:rsidR="00C9442C" w:rsidRPr="00C45032" w14:paraId="694CD437" w14:textId="77777777" w:rsidTr="00E90CCB">
        <w:trPr>
          <w:trHeight w:val="530"/>
          <w:jc w:val="center"/>
        </w:trPr>
        <w:tc>
          <w:tcPr>
            <w:tcW w:w="204" w:type="pct"/>
            <w:vMerge w:val="restart"/>
            <w:tcBorders>
              <w:top w:val="nil"/>
              <w:left w:val="single" w:sz="4" w:space="0" w:color="auto"/>
              <w:bottom w:val="single" w:sz="4" w:space="0" w:color="auto"/>
              <w:right w:val="single" w:sz="4" w:space="0" w:color="auto"/>
            </w:tcBorders>
            <w:shd w:val="clear" w:color="auto" w:fill="C6D9F1"/>
            <w:noWrap/>
            <w:vAlign w:val="center"/>
            <w:hideMark/>
          </w:tcPr>
          <w:p w14:paraId="603F8833"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7</w:t>
            </w:r>
          </w:p>
        </w:tc>
        <w:tc>
          <w:tcPr>
            <w:tcW w:w="663" w:type="pct"/>
            <w:vMerge w:val="restart"/>
            <w:tcBorders>
              <w:top w:val="nil"/>
              <w:left w:val="nil"/>
              <w:bottom w:val="single" w:sz="4" w:space="0" w:color="auto"/>
              <w:right w:val="single" w:sz="4" w:space="0" w:color="auto"/>
            </w:tcBorders>
            <w:shd w:val="clear" w:color="auto" w:fill="C6D9F1"/>
            <w:vAlign w:val="center"/>
          </w:tcPr>
          <w:p w14:paraId="0058F0EC" w14:textId="62D621AF" w:rsidR="00C9442C" w:rsidRPr="00C45032" w:rsidRDefault="000E5FD9" w:rsidP="00C9442C">
            <w:pPr>
              <w:spacing w:after="0"/>
              <w:rPr>
                <w:rFonts w:eastAsia="Calibri" w:cs="Times New Roman"/>
                <w:bCs/>
                <w:szCs w:val="24"/>
                <w:lang w:val="en-GB"/>
              </w:rPr>
            </w:pPr>
            <w:r w:rsidRPr="00C45032">
              <w:rPr>
                <w:rFonts w:eastAsia="Calibri" w:cs="Times New Roman"/>
                <w:bCs/>
                <w:szCs w:val="24"/>
                <w:lang w:val="en-GB"/>
              </w:rPr>
              <w:t>Pravo</w:t>
            </w:r>
            <w:r w:rsidR="00C9442C" w:rsidRPr="00C45032">
              <w:rPr>
                <w:rFonts w:eastAsia="Calibri" w:cs="Times New Roman"/>
                <w:bCs/>
                <w:szCs w:val="24"/>
                <w:lang w:val="en-GB"/>
              </w:rPr>
              <w:t xml:space="preserve"> intelektualne svojine</w:t>
            </w:r>
          </w:p>
          <w:p w14:paraId="6F1F39A4" w14:textId="77777777" w:rsidR="00C9442C" w:rsidRPr="00C45032" w:rsidRDefault="00C9442C" w:rsidP="00C9442C">
            <w:pPr>
              <w:spacing w:after="0"/>
              <w:rPr>
                <w:rFonts w:eastAsia="Calibri" w:cs="Times New Roman"/>
                <w:bCs/>
                <w:szCs w:val="24"/>
                <w:lang w:val="en-GB"/>
              </w:rPr>
            </w:pPr>
          </w:p>
          <w:p w14:paraId="0515669D" w14:textId="77777777" w:rsidR="00E90CCB" w:rsidRDefault="00E90CCB" w:rsidP="00E90CCB">
            <w:pPr>
              <w:spacing w:before="0" w:after="0"/>
              <w:rPr>
                <w:rFonts w:eastAsia="Calibri" w:cs="Times New Roman"/>
                <w:bCs/>
                <w:szCs w:val="24"/>
                <w:lang w:val="en-GB"/>
              </w:rPr>
            </w:pPr>
            <w:r>
              <w:rPr>
                <w:rFonts w:eastAsia="Calibri" w:cs="Times New Roman"/>
                <w:bCs/>
                <w:szCs w:val="24"/>
                <w:lang w:val="en-GB"/>
              </w:rPr>
              <w:t>Otvoreno:</w:t>
            </w:r>
          </w:p>
          <w:p w14:paraId="3D6ACAF8" w14:textId="333DFF7B" w:rsidR="00C9442C" w:rsidRPr="00E90CCB" w:rsidRDefault="00C9442C" w:rsidP="00E90CCB">
            <w:pPr>
              <w:pStyle w:val="ListParagraph"/>
              <w:numPr>
                <w:ilvl w:val="0"/>
                <w:numId w:val="30"/>
              </w:numPr>
              <w:spacing w:before="0" w:after="0"/>
              <w:rPr>
                <w:rFonts w:eastAsia="Calibri" w:cs="Times New Roman"/>
                <w:bCs/>
                <w:szCs w:val="24"/>
                <w:lang w:val="en-GB"/>
              </w:rPr>
            </w:pPr>
            <w:r w:rsidRPr="00E90CCB">
              <w:rPr>
                <w:rFonts w:eastAsia="Calibri" w:cs="Times New Roman"/>
                <w:bCs/>
                <w:szCs w:val="24"/>
                <w:lang w:val="en-GB"/>
              </w:rPr>
              <w:t>3.</w:t>
            </w:r>
            <w:r w:rsidR="00E90CCB" w:rsidRPr="00E90CCB">
              <w:rPr>
                <w:rFonts w:eastAsia="Calibri" w:cs="Times New Roman"/>
                <w:bCs/>
                <w:szCs w:val="24"/>
                <w:lang w:val="en-GB"/>
              </w:rPr>
              <w:t xml:space="preserve"> </w:t>
            </w:r>
            <w:r w:rsidR="00C906CC" w:rsidRPr="00E90CCB">
              <w:rPr>
                <w:rFonts w:eastAsia="Calibri" w:cs="Times New Roman"/>
                <w:bCs/>
                <w:szCs w:val="24"/>
                <w:lang w:val="en-GB"/>
              </w:rPr>
              <w:t>20</w:t>
            </w:r>
            <w:r w:rsidRPr="00E90CCB">
              <w:rPr>
                <w:rFonts w:eastAsia="Calibri" w:cs="Times New Roman"/>
                <w:bCs/>
                <w:szCs w:val="24"/>
                <w:lang w:val="en-GB"/>
              </w:rPr>
              <w:t>14.</w:t>
            </w:r>
          </w:p>
          <w:p w14:paraId="5497CB2B" w14:textId="34DB1251" w:rsidR="00E90CCB" w:rsidRPr="00E90CCB" w:rsidRDefault="00E90CCB" w:rsidP="00E90CCB">
            <w:pPr>
              <w:spacing w:before="0" w:after="0"/>
              <w:rPr>
                <w:rFonts w:eastAsia="Calibri" w:cs="Times New Roman"/>
                <w:bCs/>
                <w:szCs w:val="24"/>
                <w:lang w:val="de-DE"/>
              </w:rPr>
            </w:pPr>
            <w:r w:rsidRPr="00E90CCB">
              <w:rPr>
                <w:rFonts w:eastAsia="Calibri" w:cs="Times New Roman"/>
                <w:bCs/>
                <w:szCs w:val="24"/>
                <w:lang w:val="de-DE"/>
              </w:rPr>
              <w:t>Zatvoreno:</w:t>
            </w:r>
          </w:p>
          <w:p w14:paraId="1BF3335B" w14:textId="0B4F6213" w:rsidR="00E90CCB" w:rsidRPr="00C45032" w:rsidRDefault="00E90CCB" w:rsidP="00E90CCB">
            <w:pPr>
              <w:spacing w:before="0" w:after="0"/>
              <w:rPr>
                <w:rFonts w:eastAsia="Calibri" w:cs="Times New Roman"/>
                <w:bCs/>
                <w:szCs w:val="24"/>
                <w:lang w:val="en-GB"/>
              </w:rPr>
            </w:pPr>
            <w:r w:rsidRPr="00E90CCB">
              <w:rPr>
                <w:rFonts w:eastAsia="Calibri" w:cs="Times New Roman"/>
                <w:bCs/>
                <w:szCs w:val="24"/>
                <w:lang w:val="de-DE"/>
              </w:rPr>
              <w:t>16. 12. 2024.</w:t>
            </w:r>
          </w:p>
        </w:tc>
        <w:tc>
          <w:tcPr>
            <w:tcW w:w="4132" w:type="pct"/>
            <w:tcBorders>
              <w:top w:val="nil"/>
              <w:left w:val="nil"/>
              <w:bottom w:val="single" w:sz="4" w:space="0" w:color="auto"/>
              <w:right w:val="single" w:sz="4" w:space="0" w:color="auto"/>
            </w:tcBorders>
            <w:shd w:val="clear" w:color="auto" w:fill="FFFFFF"/>
            <w:hideMark/>
          </w:tcPr>
          <w:p w14:paraId="5C05E5C6" w14:textId="77777777" w:rsidR="00C9442C" w:rsidRPr="00C45032" w:rsidRDefault="00C9442C" w:rsidP="007773A6">
            <w:pPr>
              <w:numPr>
                <w:ilvl w:val="0"/>
                <w:numId w:val="9"/>
              </w:numPr>
              <w:spacing w:after="0"/>
              <w:contextualSpacing/>
              <w:rPr>
                <w:rFonts w:eastAsia="Calibri" w:cs="Times New Roman"/>
                <w:szCs w:val="24"/>
              </w:rPr>
            </w:pPr>
            <w:r w:rsidRPr="00C45032">
              <w:rPr>
                <w:rFonts w:eastAsia="Calibri" w:cs="Times New Roman"/>
                <w:szCs w:val="24"/>
              </w:rPr>
              <w:t>Crna Gora izvršava sve neophodne zakonodavne izmjene u cilju obezbjeđivanja primjene principa Unijskog iscrpljenja prava na teritoriji čitave EU danom pristupanja.</w:t>
            </w:r>
          </w:p>
        </w:tc>
      </w:tr>
      <w:tr w:rsidR="00C9442C" w:rsidRPr="00C45032" w14:paraId="5589688B" w14:textId="77777777" w:rsidTr="00E90CCB">
        <w:trPr>
          <w:trHeight w:val="285"/>
          <w:jc w:val="center"/>
        </w:trPr>
        <w:tc>
          <w:tcPr>
            <w:tcW w:w="204" w:type="pct"/>
            <w:vMerge/>
            <w:tcBorders>
              <w:top w:val="nil"/>
              <w:left w:val="single" w:sz="4" w:space="0" w:color="auto"/>
              <w:bottom w:val="single" w:sz="4" w:space="0" w:color="auto"/>
              <w:right w:val="single" w:sz="4" w:space="0" w:color="auto"/>
            </w:tcBorders>
            <w:shd w:val="clear" w:color="auto" w:fill="C6D9F1"/>
            <w:vAlign w:val="center"/>
            <w:hideMark/>
          </w:tcPr>
          <w:p w14:paraId="4376226A" w14:textId="77777777" w:rsidR="00C9442C" w:rsidRPr="00C45032" w:rsidRDefault="00C9442C" w:rsidP="00C9442C">
            <w:pPr>
              <w:spacing w:after="0"/>
              <w:rPr>
                <w:rFonts w:eastAsia="Calibri" w:cs="Times New Roman"/>
                <w:bCs/>
                <w:szCs w:val="24"/>
                <w:lang w:val="en-GB"/>
              </w:rPr>
            </w:pPr>
          </w:p>
        </w:tc>
        <w:tc>
          <w:tcPr>
            <w:tcW w:w="663" w:type="pct"/>
            <w:vMerge/>
            <w:tcBorders>
              <w:top w:val="nil"/>
              <w:left w:val="nil"/>
              <w:bottom w:val="single" w:sz="4" w:space="0" w:color="auto"/>
              <w:right w:val="single" w:sz="4" w:space="0" w:color="auto"/>
            </w:tcBorders>
            <w:shd w:val="clear" w:color="auto" w:fill="C6D9F1"/>
            <w:vAlign w:val="center"/>
            <w:hideMark/>
          </w:tcPr>
          <w:p w14:paraId="26130D95" w14:textId="77777777" w:rsidR="00C9442C" w:rsidRPr="00C45032" w:rsidRDefault="00C9442C" w:rsidP="00C9442C">
            <w:pPr>
              <w:spacing w:after="0"/>
              <w:rPr>
                <w:rFonts w:eastAsia="Calibri" w:cs="Times New Roman"/>
                <w:bCs/>
                <w:szCs w:val="24"/>
                <w:lang w:val="en-GB"/>
              </w:rPr>
            </w:pPr>
          </w:p>
        </w:tc>
        <w:tc>
          <w:tcPr>
            <w:tcW w:w="4132" w:type="pct"/>
            <w:tcBorders>
              <w:top w:val="nil"/>
              <w:left w:val="nil"/>
              <w:bottom w:val="single" w:sz="4" w:space="0" w:color="auto"/>
              <w:right w:val="single" w:sz="4" w:space="0" w:color="auto"/>
            </w:tcBorders>
            <w:shd w:val="clear" w:color="auto" w:fill="FFFFFF"/>
            <w:hideMark/>
          </w:tcPr>
          <w:p w14:paraId="43FCD523" w14:textId="2A432BA7" w:rsidR="00C9442C" w:rsidRPr="00C45032" w:rsidRDefault="00C9442C" w:rsidP="007773A6">
            <w:pPr>
              <w:numPr>
                <w:ilvl w:val="0"/>
                <w:numId w:val="9"/>
              </w:numPr>
              <w:spacing w:after="0"/>
              <w:contextualSpacing/>
              <w:rPr>
                <w:rFonts w:eastAsia="Calibri" w:cs="Times New Roman"/>
                <w:szCs w:val="24"/>
              </w:rPr>
            </w:pPr>
            <w:r w:rsidRPr="00C45032">
              <w:rPr>
                <w:rFonts w:eastAsia="Calibri" w:cs="Times New Roman"/>
                <w:szCs w:val="24"/>
              </w:rPr>
              <w:t>Crna Gora usvaja izmjene i dopun</w:t>
            </w:r>
            <w:r w:rsidR="00D262B3" w:rsidRPr="00C45032">
              <w:rPr>
                <w:rFonts w:eastAsia="Calibri" w:cs="Times New Roman"/>
                <w:szCs w:val="24"/>
              </w:rPr>
              <w:t>e</w:t>
            </w:r>
            <w:r w:rsidRPr="00C45032">
              <w:rPr>
                <w:rFonts w:eastAsia="Calibri" w:cs="Times New Roman"/>
                <w:szCs w:val="24"/>
              </w:rPr>
              <w:t xml:space="preserve"> Zakona o autorskim i srodnim pravima, u cilju punog usklađivanja sa pravnom tekovinom EU.</w:t>
            </w:r>
          </w:p>
        </w:tc>
      </w:tr>
      <w:tr w:rsidR="00C9442C" w:rsidRPr="00C45032" w14:paraId="2D99B4DE" w14:textId="77777777" w:rsidTr="00E90CCB">
        <w:trPr>
          <w:trHeight w:val="285"/>
          <w:jc w:val="center"/>
        </w:trPr>
        <w:tc>
          <w:tcPr>
            <w:tcW w:w="204" w:type="pct"/>
            <w:vMerge/>
            <w:tcBorders>
              <w:top w:val="nil"/>
              <w:left w:val="single" w:sz="4" w:space="0" w:color="auto"/>
              <w:bottom w:val="single" w:sz="4" w:space="0" w:color="auto"/>
              <w:right w:val="single" w:sz="4" w:space="0" w:color="auto"/>
            </w:tcBorders>
            <w:shd w:val="clear" w:color="auto" w:fill="C6D9F1"/>
            <w:vAlign w:val="center"/>
            <w:hideMark/>
          </w:tcPr>
          <w:p w14:paraId="137C8B9E" w14:textId="77777777" w:rsidR="00C9442C" w:rsidRPr="00C45032" w:rsidRDefault="00C9442C" w:rsidP="00C9442C">
            <w:pPr>
              <w:spacing w:after="0"/>
              <w:rPr>
                <w:rFonts w:eastAsia="Calibri" w:cs="Times New Roman"/>
                <w:bCs/>
                <w:szCs w:val="24"/>
                <w:lang w:val="en-GB"/>
              </w:rPr>
            </w:pPr>
          </w:p>
        </w:tc>
        <w:tc>
          <w:tcPr>
            <w:tcW w:w="663" w:type="pct"/>
            <w:vMerge/>
            <w:tcBorders>
              <w:top w:val="nil"/>
              <w:left w:val="nil"/>
              <w:bottom w:val="single" w:sz="4" w:space="0" w:color="auto"/>
              <w:right w:val="single" w:sz="4" w:space="0" w:color="auto"/>
            </w:tcBorders>
            <w:shd w:val="clear" w:color="auto" w:fill="C6D9F1"/>
            <w:vAlign w:val="center"/>
            <w:hideMark/>
          </w:tcPr>
          <w:p w14:paraId="2C04EE30" w14:textId="77777777" w:rsidR="00C9442C" w:rsidRPr="00C45032" w:rsidRDefault="00C9442C" w:rsidP="00C9442C">
            <w:pPr>
              <w:spacing w:after="0"/>
              <w:rPr>
                <w:rFonts w:eastAsia="Calibri" w:cs="Times New Roman"/>
                <w:bCs/>
                <w:szCs w:val="24"/>
                <w:lang w:val="en-GB"/>
              </w:rPr>
            </w:pPr>
          </w:p>
        </w:tc>
        <w:tc>
          <w:tcPr>
            <w:tcW w:w="4132" w:type="pct"/>
            <w:tcBorders>
              <w:top w:val="nil"/>
              <w:left w:val="nil"/>
              <w:bottom w:val="single" w:sz="4" w:space="0" w:color="auto"/>
              <w:right w:val="single" w:sz="4" w:space="0" w:color="auto"/>
            </w:tcBorders>
            <w:shd w:val="clear" w:color="auto" w:fill="FFFFFF"/>
            <w:hideMark/>
          </w:tcPr>
          <w:p w14:paraId="54326D58" w14:textId="77777777" w:rsidR="00C9442C" w:rsidRPr="00C45032" w:rsidRDefault="00C9442C" w:rsidP="007773A6">
            <w:pPr>
              <w:numPr>
                <w:ilvl w:val="0"/>
                <w:numId w:val="9"/>
              </w:numPr>
              <w:autoSpaceDE w:val="0"/>
              <w:autoSpaceDN w:val="0"/>
              <w:adjustRightInd w:val="0"/>
              <w:spacing w:after="0"/>
              <w:ind w:left="357" w:hanging="357"/>
              <w:contextualSpacing/>
              <w:rPr>
                <w:rFonts w:eastAsia="Calibri" w:cs="TimesNewRoman"/>
                <w:szCs w:val="24"/>
              </w:rPr>
            </w:pPr>
            <w:r w:rsidRPr="00C45032">
              <w:rPr>
                <w:rFonts w:eastAsia="Calibri" w:cs="TimesNewRoman"/>
                <w:szCs w:val="24"/>
              </w:rPr>
              <w:t xml:space="preserve">Crna Gora usvaja novi Zakon o patentima kako bi kompletirala usklađivanje sa pravnom tekovinom, s posebnim naglaskom na dodatne sertifikate zaštite. </w:t>
            </w:r>
          </w:p>
        </w:tc>
      </w:tr>
      <w:tr w:rsidR="00C9442C" w:rsidRPr="00C45032" w14:paraId="1214025E" w14:textId="77777777" w:rsidTr="00E90CCB">
        <w:trPr>
          <w:trHeight w:val="285"/>
          <w:jc w:val="center"/>
        </w:trPr>
        <w:tc>
          <w:tcPr>
            <w:tcW w:w="204" w:type="pct"/>
            <w:vMerge/>
            <w:tcBorders>
              <w:top w:val="nil"/>
              <w:left w:val="single" w:sz="4" w:space="0" w:color="auto"/>
              <w:bottom w:val="single" w:sz="4" w:space="0" w:color="auto"/>
              <w:right w:val="single" w:sz="4" w:space="0" w:color="auto"/>
            </w:tcBorders>
            <w:shd w:val="clear" w:color="auto" w:fill="C6D9F1"/>
            <w:vAlign w:val="center"/>
            <w:hideMark/>
          </w:tcPr>
          <w:p w14:paraId="7CBC71B3" w14:textId="77777777" w:rsidR="00C9442C" w:rsidRPr="00C45032" w:rsidRDefault="00C9442C" w:rsidP="00C9442C">
            <w:pPr>
              <w:spacing w:after="0"/>
              <w:rPr>
                <w:rFonts w:eastAsia="Calibri" w:cs="Times New Roman"/>
                <w:bCs/>
                <w:szCs w:val="24"/>
                <w:lang w:val="en-GB"/>
              </w:rPr>
            </w:pPr>
          </w:p>
        </w:tc>
        <w:tc>
          <w:tcPr>
            <w:tcW w:w="663" w:type="pct"/>
            <w:vMerge/>
            <w:tcBorders>
              <w:top w:val="nil"/>
              <w:left w:val="nil"/>
              <w:bottom w:val="single" w:sz="4" w:space="0" w:color="auto"/>
              <w:right w:val="single" w:sz="4" w:space="0" w:color="auto"/>
            </w:tcBorders>
            <w:shd w:val="clear" w:color="auto" w:fill="C6D9F1"/>
            <w:vAlign w:val="center"/>
            <w:hideMark/>
          </w:tcPr>
          <w:p w14:paraId="6462E40D" w14:textId="77777777" w:rsidR="00C9442C" w:rsidRPr="00C45032" w:rsidRDefault="00C9442C" w:rsidP="00C9442C">
            <w:pPr>
              <w:spacing w:after="0"/>
              <w:rPr>
                <w:rFonts w:eastAsia="Calibri" w:cs="Times New Roman"/>
                <w:bCs/>
                <w:szCs w:val="24"/>
                <w:lang w:val="en-GB"/>
              </w:rPr>
            </w:pPr>
          </w:p>
        </w:tc>
        <w:tc>
          <w:tcPr>
            <w:tcW w:w="4132" w:type="pct"/>
            <w:tcBorders>
              <w:top w:val="nil"/>
              <w:left w:val="nil"/>
              <w:bottom w:val="single" w:sz="4" w:space="0" w:color="auto"/>
              <w:right w:val="single" w:sz="4" w:space="0" w:color="auto"/>
            </w:tcBorders>
            <w:shd w:val="clear" w:color="auto" w:fill="FFFFFF"/>
            <w:hideMark/>
          </w:tcPr>
          <w:p w14:paraId="40D3A2A9" w14:textId="77777777" w:rsidR="00C9442C" w:rsidRPr="00C45032" w:rsidRDefault="00C9442C" w:rsidP="007773A6">
            <w:pPr>
              <w:numPr>
                <w:ilvl w:val="0"/>
                <w:numId w:val="9"/>
              </w:numPr>
              <w:autoSpaceDE w:val="0"/>
              <w:autoSpaceDN w:val="0"/>
              <w:adjustRightInd w:val="0"/>
              <w:spacing w:after="0"/>
              <w:ind w:left="357" w:hanging="357"/>
              <w:contextualSpacing/>
              <w:rPr>
                <w:rFonts w:eastAsia="Calibri" w:cs="TimesNewRoman"/>
                <w:szCs w:val="24"/>
              </w:rPr>
            </w:pPr>
            <w:r w:rsidRPr="00C45032">
              <w:rPr>
                <w:rFonts w:eastAsia="Calibri" w:cs="TimesNewRoman"/>
                <w:szCs w:val="24"/>
              </w:rPr>
              <w:t xml:space="preserve">Crna Gora obezbjeđuje dovoljno administrativnih kapaciteta za registraciju i primjenu prava intelektualne svojine i obezbjeđuje bilans rezultata istraga od strane carinske službe, i efektivnu prinudnu primjenu kroz građanske, a gdje je potrebno i krivične sudske postupke za prekršioce prava. </w:t>
            </w:r>
          </w:p>
        </w:tc>
      </w:tr>
      <w:tr w:rsidR="00C9442C" w:rsidRPr="003D0955" w14:paraId="6840ABB2" w14:textId="77777777" w:rsidTr="00C9442C">
        <w:trPr>
          <w:trHeight w:val="285"/>
          <w:jc w:val="center"/>
        </w:trPr>
        <w:tc>
          <w:tcPr>
            <w:tcW w:w="20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AB82E0"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lastRenderedPageBreak/>
              <w:t>8</w:t>
            </w:r>
          </w:p>
        </w:tc>
        <w:tc>
          <w:tcPr>
            <w:tcW w:w="663" w:type="pct"/>
            <w:tcBorders>
              <w:top w:val="single" w:sz="4" w:space="0" w:color="auto"/>
              <w:left w:val="nil"/>
              <w:bottom w:val="single" w:sz="4" w:space="0" w:color="auto"/>
              <w:right w:val="single" w:sz="4" w:space="0" w:color="auto"/>
            </w:tcBorders>
            <w:shd w:val="clear" w:color="auto" w:fill="FFFFFF"/>
            <w:vAlign w:val="center"/>
            <w:hideMark/>
          </w:tcPr>
          <w:p w14:paraId="32E035B2" w14:textId="1B3C14BD" w:rsidR="00C9442C" w:rsidRPr="00C45032" w:rsidRDefault="000E5FD9" w:rsidP="00C9442C">
            <w:pPr>
              <w:spacing w:after="0"/>
              <w:rPr>
                <w:rFonts w:eastAsia="Calibri" w:cs="Times New Roman"/>
                <w:bCs/>
                <w:szCs w:val="24"/>
                <w:lang w:val="en-GB"/>
              </w:rPr>
            </w:pPr>
            <w:r w:rsidRPr="00C45032">
              <w:rPr>
                <w:rFonts w:eastAsia="Calibri" w:cs="Times New Roman"/>
                <w:bCs/>
                <w:szCs w:val="24"/>
                <w:lang w:val="en-GB"/>
              </w:rPr>
              <w:t>K</w:t>
            </w:r>
            <w:r w:rsidR="00C9442C" w:rsidRPr="00C45032">
              <w:rPr>
                <w:rFonts w:eastAsia="Calibri" w:cs="Times New Roman"/>
                <w:bCs/>
                <w:szCs w:val="24"/>
                <w:lang w:val="en-GB"/>
              </w:rPr>
              <w:t>onkurencij</w:t>
            </w:r>
            <w:r w:rsidRPr="00C45032">
              <w:rPr>
                <w:rFonts w:eastAsia="Calibri" w:cs="Times New Roman"/>
                <w:bCs/>
                <w:szCs w:val="24"/>
                <w:lang w:val="en-GB"/>
              </w:rPr>
              <w:t>a</w:t>
            </w:r>
          </w:p>
          <w:p w14:paraId="5B7906CD" w14:textId="77777777" w:rsidR="00C906CC" w:rsidRPr="00C45032" w:rsidRDefault="00C906CC" w:rsidP="00C9442C">
            <w:pPr>
              <w:spacing w:after="0"/>
              <w:rPr>
                <w:rFonts w:eastAsia="Calibri" w:cs="Times New Roman"/>
                <w:bCs/>
                <w:szCs w:val="24"/>
                <w:lang w:val="en-GB"/>
              </w:rPr>
            </w:pPr>
          </w:p>
          <w:p w14:paraId="62C8A417" w14:textId="4ACE4954" w:rsidR="00C906CC" w:rsidRPr="00C45032" w:rsidRDefault="00C906CC" w:rsidP="00C9442C">
            <w:pPr>
              <w:spacing w:after="0"/>
              <w:rPr>
                <w:rFonts w:eastAsia="Calibri" w:cs="Times New Roman"/>
                <w:bCs/>
                <w:szCs w:val="24"/>
                <w:lang w:val="en-GB"/>
              </w:rPr>
            </w:pPr>
            <w:r w:rsidRPr="00C45032">
              <w:rPr>
                <w:rFonts w:eastAsia="Calibri" w:cs="Times New Roman"/>
                <w:bCs/>
                <w:szCs w:val="24"/>
                <w:lang w:val="en-GB"/>
              </w:rPr>
              <w:t>30.6.2020.</w:t>
            </w: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791665BE" w14:textId="45C1A506" w:rsidR="00786B67" w:rsidRPr="00C45032" w:rsidRDefault="00786B67" w:rsidP="007773A6">
            <w:pPr>
              <w:pStyle w:val="ListParagraph"/>
              <w:numPr>
                <w:ilvl w:val="0"/>
                <w:numId w:val="23"/>
              </w:numPr>
              <w:autoSpaceDE w:val="0"/>
              <w:autoSpaceDN w:val="0"/>
              <w:adjustRightInd w:val="0"/>
              <w:spacing w:after="0"/>
              <w:rPr>
                <w:rFonts w:eastAsia="Calibri" w:cs="TimesNewRoman"/>
                <w:szCs w:val="24"/>
              </w:rPr>
            </w:pPr>
            <w:r w:rsidRPr="00C45032">
              <w:rPr>
                <w:rFonts w:eastAsia="Calibri" w:cs="TimesNewRoman"/>
                <w:szCs w:val="24"/>
              </w:rPr>
              <w:t>Crna Gora je završila zakonodavno usklađivanje s pravnom tekovinom EU koju obuhvata poglavlje Konkurencija.</w:t>
            </w:r>
          </w:p>
          <w:p w14:paraId="13886FC2" w14:textId="6CF35C35" w:rsidR="00786B67" w:rsidRPr="00C45032" w:rsidRDefault="00786B67" w:rsidP="007773A6">
            <w:pPr>
              <w:pStyle w:val="ListParagraph"/>
              <w:numPr>
                <w:ilvl w:val="0"/>
                <w:numId w:val="23"/>
              </w:numPr>
              <w:autoSpaceDE w:val="0"/>
              <w:autoSpaceDN w:val="0"/>
              <w:adjustRightInd w:val="0"/>
              <w:spacing w:after="0"/>
              <w:rPr>
                <w:rFonts w:eastAsia="Calibri" w:cs="TimesNewRoman"/>
                <w:szCs w:val="24"/>
              </w:rPr>
            </w:pPr>
            <w:r w:rsidRPr="00C45032">
              <w:rPr>
                <w:rFonts w:eastAsia="Calibri" w:cs="TimesNewRoman"/>
                <w:szCs w:val="24"/>
              </w:rPr>
              <w:t>Crna Gora je izgradila adekvatne administrativne i pravosudne kapacitete u oblasti antimonopolskih pravila, koncentracija i kontrole državne pomoći.</w:t>
            </w:r>
          </w:p>
          <w:p w14:paraId="0CBCA52E" w14:textId="718A2477" w:rsidR="00786B67" w:rsidRPr="00C45032" w:rsidRDefault="00786B67" w:rsidP="007773A6">
            <w:pPr>
              <w:pStyle w:val="ListParagraph"/>
              <w:numPr>
                <w:ilvl w:val="0"/>
                <w:numId w:val="23"/>
              </w:numPr>
              <w:autoSpaceDE w:val="0"/>
              <w:autoSpaceDN w:val="0"/>
              <w:adjustRightInd w:val="0"/>
              <w:spacing w:after="0"/>
              <w:rPr>
                <w:rFonts w:eastAsia="Calibri" w:cs="TimesNewRoman"/>
                <w:szCs w:val="24"/>
              </w:rPr>
            </w:pPr>
            <w:r w:rsidRPr="00C45032">
              <w:rPr>
                <w:rFonts w:eastAsia="Calibri" w:cs="TimesNewRoman"/>
                <w:szCs w:val="24"/>
              </w:rPr>
              <w:t>Crna Gora je pokazala zadovoljavajući bilans sprovođenja u oblasti antimonopolskih pravila, koncentracija i kontrole državne pomoći, uključujući bilans ostvarenih rezultata djelotvornog i učinkovitog postupanja administracije i pravosuđa u slučajevima otkrivenih nepravilnosti, između ostalog i izricanjem odvraćajućih sankcija.</w:t>
            </w:r>
          </w:p>
          <w:p w14:paraId="3C1989C9" w14:textId="0BAC9AC4" w:rsidR="00786B67" w:rsidRPr="00C45032" w:rsidRDefault="00786B67" w:rsidP="007773A6">
            <w:pPr>
              <w:pStyle w:val="ListParagraph"/>
              <w:numPr>
                <w:ilvl w:val="0"/>
                <w:numId w:val="23"/>
              </w:numPr>
              <w:autoSpaceDE w:val="0"/>
              <w:autoSpaceDN w:val="0"/>
              <w:adjustRightInd w:val="0"/>
              <w:spacing w:after="0"/>
              <w:rPr>
                <w:rFonts w:eastAsia="Calibri" w:cs="TimesNewRoman"/>
                <w:szCs w:val="24"/>
              </w:rPr>
            </w:pPr>
            <w:r w:rsidRPr="00C45032">
              <w:rPr>
                <w:rFonts w:eastAsia="Calibri" w:cs="TimesNewRoman"/>
                <w:szCs w:val="24"/>
              </w:rPr>
              <w:t>U sljedećim slučajevima Agencija za zaštitu konkurencije, kao nacionalni nadležni organ za državnu pomoć, procijenila je prisustvo i usklađenost državne pomoći s odredbama SSP-a o državnoj pomoći i naredila njen povraćaj, gdje je takva pomoć ocijenjena kao neusklađena:</w:t>
            </w:r>
          </w:p>
          <w:p w14:paraId="3AC7C713" w14:textId="77777777" w:rsidR="00786B67" w:rsidRPr="00C45032" w:rsidRDefault="00786B67" w:rsidP="00D262B3">
            <w:pPr>
              <w:autoSpaceDE w:val="0"/>
              <w:autoSpaceDN w:val="0"/>
              <w:adjustRightInd w:val="0"/>
              <w:spacing w:after="0"/>
              <w:ind w:left="360"/>
              <w:contextualSpacing/>
              <w:rPr>
                <w:rFonts w:eastAsia="Calibri" w:cs="TimesNewRoman"/>
                <w:szCs w:val="24"/>
              </w:rPr>
            </w:pPr>
            <w:r w:rsidRPr="00C45032">
              <w:rPr>
                <w:rFonts w:eastAsia="Calibri" w:cs="TimesNewRoman"/>
                <w:szCs w:val="24"/>
              </w:rPr>
              <w:t>– u slučaju kompanije “Montenegro Airlines”, procijeniti da li je državna pomoć koja joj je dodijeljena od 2012. godine usklađena s odredbama SSP-a o državnoj pomoći. Ovo treba da obuhvati i odredbe Zakona o ulaganju u konsolidaciju i razvoj društva “Montenegro Airlines” koji je Skupština Crne Gore usvojila u decembru 2019. godine;</w:t>
            </w:r>
          </w:p>
          <w:p w14:paraId="1D2D02B0" w14:textId="77777777" w:rsidR="00786B67" w:rsidRPr="00C45032" w:rsidRDefault="00786B67" w:rsidP="00D262B3">
            <w:pPr>
              <w:autoSpaceDE w:val="0"/>
              <w:autoSpaceDN w:val="0"/>
              <w:adjustRightInd w:val="0"/>
              <w:spacing w:after="0"/>
              <w:ind w:left="360"/>
              <w:contextualSpacing/>
              <w:rPr>
                <w:rFonts w:eastAsia="Calibri" w:cs="TimesNewRoman"/>
                <w:szCs w:val="24"/>
                <w:lang w:val="de-DE"/>
              </w:rPr>
            </w:pPr>
            <w:r w:rsidRPr="00C45032">
              <w:rPr>
                <w:rFonts w:eastAsia="Calibri" w:cs="TimesNewRoman"/>
                <w:szCs w:val="24"/>
                <w:lang w:val="de-DE"/>
              </w:rPr>
              <w:t>– Utvrditi da li je Unipromov KAP primio nezakonitu pomoć;</w:t>
            </w:r>
          </w:p>
          <w:p w14:paraId="464BE298" w14:textId="62CCEB28" w:rsidR="00C9442C" w:rsidRPr="00C45032" w:rsidRDefault="00786B67" w:rsidP="00D262B3">
            <w:pPr>
              <w:autoSpaceDE w:val="0"/>
              <w:autoSpaceDN w:val="0"/>
              <w:adjustRightInd w:val="0"/>
              <w:spacing w:after="0"/>
              <w:ind w:left="360"/>
              <w:contextualSpacing/>
              <w:rPr>
                <w:rFonts w:eastAsia="Calibri" w:cs="TimesNewRoman"/>
                <w:szCs w:val="24"/>
                <w:lang w:val="de-DE"/>
              </w:rPr>
            </w:pPr>
            <w:r w:rsidRPr="00C45032">
              <w:rPr>
                <w:rFonts w:eastAsia="Calibri" w:cs="TimesNewRoman"/>
                <w:szCs w:val="24"/>
                <w:lang w:val="de-DE"/>
              </w:rPr>
              <w:t>– U pogledu autoputa Bar-Boljare, utvrditi da li je bilo nezakonite pomoći u finansiranju izgradnje autoputa i njegovog poslovanja.</w:t>
            </w:r>
          </w:p>
        </w:tc>
      </w:tr>
      <w:tr w:rsidR="00C9442C" w:rsidRPr="00C45032" w14:paraId="054E9D0D"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07BAA3"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9</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78FB312"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Finansijske usluge</w:t>
            </w:r>
          </w:p>
          <w:p w14:paraId="2ED56154" w14:textId="77777777" w:rsidR="00C9442C" w:rsidRPr="00C45032" w:rsidRDefault="00C9442C" w:rsidP="00C9442C">
            <w:pPr>
              <w:spacing w:after="0"/>
              <w:rPr>
                <w:rFonts w:eastAsia="Calibri" w:cs="Times New Roman"/>
                <w:bCs/>
                <w:szCs w:val="24"/>
                <w:lang w:val="en-GB"/>
              </w:rPr>
            </w:pPr>
          </w:p>
          <w:p w14:paraId="4B03984D" w14:textId="5859D2DE"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22.</w:t>
            </w:r>
            <w:r w:rsidR="00E90CCB">
              <w:rPr>
                <w:rFonts w:eastAsia="Calibri" w:cs="Times New Roman"/>
                <w:bCs/>
                <w:szCs w:val="24"/>
                <w:lang w:val="en-GB"/>
              </w:rPr>
              <w:t xml:space="preserve"> </w:t>
            </w:r>
            <w:r w:rsidRPr="00C45032">
              <w:rPr>
                <w:rFonts w:eastAsia="Calibri" w:cs="Times New Roman"/>
                <w:bCs/>
                <w:szCs w:val="24"/>
                <w:lang w:val="en-GB"/>
              </w:rPr>
              <w:t>6.2015.</w:t>
            </w:r>
          </w:p>
        </w:tc>
        <w:tc>
          <w:tcPr>
            <w:tcW w:w="4132" w:type="pct"/>
            <w:tcBorders>
              <w:top w:val="nil"/>
              <w:left w:val="single" w:sz="4" w:space="0" w:color="auto"/>
              <w:bottom w:val="single" w:sz="4" w:space="0" w:color="auto"/>
              <w:right w:val="single" w:sz="4" w:space="0" w:color="auto"/>
            </w:tcBorders>
            <w:shd w:val="clear" w:color="auto" w:fill="FFFFFF"/>
            <w:hideMark/>
          </w:tcPr>
          <w:p w14:paraId="63F69212" w14:textId="197A7A0D" w:rsidR="00C9442C" w:rsidRPr="00C45032" w:rsidRDefault="00C9442C" w:rsidP="007773A6">
            <w:pPr>
              <w:numPr>
                <w:ilvl w:val="0"/>
                <w:numId w:val="20"/>
              </w:numPr>
              <w:shd w:val="clear" w:color="auto" w:fill="FFFFFF"/>
              <w:spacing w:after="40"/>
              <w:ind w:left="357" w:hanging="357"/>
              <w:rPr>
                <w:rFonts w:eastAsia="Calibri" w:cs="Arial"/>
                <w:szCs w:val="24"/>
                <w:lang w:val="en-GB"/>
              </w:rPr>
            </w:pPr>
            <w:r w:rsidRPr="00C45032">
              <w:rPr>
                <w:rFonts w:eastAsia="Calibri" w:cs="Arial"/>
                <w:szCs w:val="24"/>
                <w:lang w:val="en-GB"/>
              </w:rPr>
              <w:t>Crna Gora pokazuje napredni nivo usklađenosti s pravnom tekovinom EU u oblasti bankarstva i finansijskih konglomerata, posebno u vezi s kapitalnim zahtjevima, nadzorom nad finansijskim konglomeratima, zaštitom depozita, reorganizacijom i likvidacij</w:t>
            </w:r>
            <w:r w:rsidR="00C32E05" w:rsidRPr="00C45032">
              <w:rPr>
                <w:rFonts w:eastAsia="Calibri" w:cs="Arial"/>
                <w:szCs w:val="24"/>
                <w:lang w:val="en-GB"/>
              </w:rPr>
              <w:t>om</w:t>
            </w:r>
            <w:r w:rsidRPr="00C45032">
              <w:rPr>
                <w:rFonts w:eastAsia="Calibri" w:cs="Arial"/>
                <w:szCs w:val="24"/>
                <w:lang w:val="en-GB"/>
              </w:rPr>
              <w:t xml:space="preserve"> kreditnih institucija i pokazuje spremnost za sprovođenje pravne tekovine od dana pristupanja.</w:t>
            </w:r>
          </w:p>
        </w:tc>
      </w:tr>
      <w:tr w:rsidR="00C9442C" w:rsidRPr="00C45032" w14:paraId="7688FACD"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33EBAD67"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73680C4D" w14:textId="77777777" w:rsidR="00C9442C" w:rsidRPr="00C45032" w:rsidRDefault="00C9442C" w:rsidP="00C9442C">
            <w:pPr>
              <w:spacing w:after="0"/>
              <w:rPr>
                <w:rFonts w:eastAsia="Calibri" w:cs="Times New Roman"/>
                <w:bCs/>
                <w:szCs w:val="24"/>
                <w:lang w:val="en-GB"/>
              </w:rPr>
            </w:pPr>
          </w:p>
        </w:tc>
        <w:tc>
          <w:tcPr>
            <w:tcW w:w="4132" w:type="pct"/>
            <w:tcBorders>
              <w:top w:val="nil"/>
              <w:left w:val="single" w:sz="4" w:space="0" w:color="auto"/>
              <w:bottom w:val="single" w:sz="4" w:space="0" w:color="auto"/>
              <w:right w:val="single" w:sz="4" w:space="0" w:color="auto"/>
            </w:tcBorders>
            <w:shd w:val="clear" w:color="auto" w:fill="FFFFFF"/>
            <w:hideMark/>
          </w:tcPr>
          <w:p w14:paraId="1EAFAB4F" w14:textId="77777777" w:rsidR="004242F3" w:rsidRPr="00C45032" w:rsidRDefault="00C9442C" w:rsidP="00C9442C">
            <w:pPr>
              <w:autoSpaceDE w:val="0"/>
              <w:autoSpaceDN w:val="0"/>
              <w:adjustRightInd w:val="0"/>
              <w:spacing w:after="40"/>
              <w:ind w:left="318" w:hanging="318"/>
              <w:rPr>
                <w:rFonts w:eastAsia="Calibri" w:cs="Arial"/>
                <w:szCs w:val="24"/>
                <w:lang w:val="en-GB"/>
              </w:rPr>
            </w:pPr>
            <w:r w:rsidRPr="00C45032">
              <w:rPr>
                <w:rFonts w:eastAsia="Calibri" w:cs="Arial"/>
                <w:szCs w:val="24"/>
                <w:lang w:val="en-GB"/>
              </w:rPr>
              <w:t>2.  Crna Gora pokazuje napredni nivo usklađenosti s pravnom tekovinom EU u oblasti osiguranja i profesionalnih penzija, posebno u vezi životnog osiguranja, reosiguranja, posredovanja u osiguranju, osiguranja od odgovornosti za motorna</w:t>
            </w:r>
          </w:p>
          <w:p w14:paraId="79ACD58A" w14:textId="2E055C38" w:rsidR="00C9442C" w:rsidRPr="00C45032" w:rsidRDefault="00C9442C" w:rsidP="00C9442C">
            <w:pPr>
              <w:autoSpaceDE w:val="0"/>
              <w:autoSpaceDN w:val="0"/>
              <w:adjustRightInd w:val="0"/>
              <w:spacing w:after="40"/>
              <w:ind w:left="318" w:hanging="318"/>
              <w:rPr>
                <w:rFonts w:eastAsia="Calibri" w:cs="TimesNewRoman"/>
                <w:szCs w:val="24"/>
                <w:lang w:val="en-GB"/>
              </w:rPr>
            </w:pPr>
            <w:r w:rsidRPr="00C45032">
              <w:rPr>
                <w:rFonts w:eastAsia="Calibri" w:cs="Arial"/>
                <w:szCs w:val="24"/>
                <w:lang w:val="en-GB"/>
              </w:rPr>
              <w:t xml:space="preserve"> vozila, direktivama Solventnost II i Direktivnom o djelatnostima i nadzoru institucija za profesionalno penziono osiguranje (IORPs) i pokazuje spremnost za sprovođenje pravne tekovine od dana pristupanja. </w:t>
            </w:r>
          </w:p>
        </w:tc>
      </w:tr>
      <w:tr w:rsidR="00C9442C" w:rsidRPr="00C45032" w14:paraId="0A91B28A"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000A8B6E"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2F939F4D" w14:textId="77777777" w:rsidR="00C9442C" w:rsidRPr="00C45032" w:rsidRDefault="00C9442C" w:rsidP="00C9442C">
            <w:pPr>
              <w:spacing w:after="0"/>
              <w:rPr>
                <w:rFonts w:eastAsia="Calibri" w:cs="Times New Roman"/>
                <w:bCs/>
                <w:szCs w:val="24"/>
                <w:lang w:val="en-GB"/>
              </w:rPr>
            </w:pPr>
          </w:p>
        </w:tc>
        <w:tc>
          <w:tcPr>
            <w:tcW w:w="4132" w:type="pct"/>
            <w:tcBorders>
              <w:top w:val="nil"/>
              <w:left w:val="single" w:sz="4" w:space="0" w:color="auto"/>
              <w:bottom w:val="single" w:sz="4" w:space="0" w:color="auto"/>
              <w:right w:val="single" w:sz="4" w:space="0" w:color="auto"/>
            </w:tcBorders>
            <w:shd w:val="clear" w:color="auto" w:fill="FFFFFF"/>
            <w:hideMark/>
          </w:tcPr>
          <w:p w14:paraId="4D532A7C" w14:textId="77777777" w:rsidR="00C9442C" w:rsidRPr="00C45032" w:rsidRDefault="00C9442C" w:rsidP="00C9442C">
            <w:pPr>
              <w:autoSpaceDE w:val="0"/>
              <w:autoSpaceDN w:val="0"/>
              <w:adjustRightInd w:val="0"/>
              <w:spacing w:after="40"/>
              <w:ind w:left="318" w:hanging="284"/>
              <w:rPr>
                <w:rFonts w:eastAsia="Calibri" w:cs="TimesNewRoman"/>
                <w:szCs w:val="24"/>
                <w:lang w:val="en-GB"/>
              </w:rPr>
            </w:pPr>
            <w:r w:rsidRPr="00C45032">
              <w:rPr>
                <w:rFonts w:eastAsia="Calibri" w:cs="Arial"/>
                <w:szCs w:val="24"/>
                <w:lang w:val="en-GB"/>
              </w:rPr>
              <w:t xml:space="preserve">3. Crna Gora pokazuje napredni nivo usklađenosti s pravnom tekovinu EU u oblasti infrastrukture finansijskog tržišta, posebno u pogledu finalnog saldiranja i aranžmana finansijskih kolaterala i pokazuje da će biti spremna za sprovođenje pravne tekovine od dana pristupanja. </w:t>
            </w:r>
          </w:p>
        </w:tc>
      </w:tr>
      <w:tr w:rsidR="00C9442C" w:rsidRPr="00C45032" w14:paraId="47238F24"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127B034B"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143A1FB4"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14DEEC7F" w14:textId="77777777" w:rsidR="00C9442C" w:rsidRPr="00C45032" w:rsidRDefault="00C9442C" w:rsidP="00C9442C">
            <w:pPr>
              <w:autoSpaceDE w:val="0"/>
              <w:autoSpaceDN w:val="0"/>
              <w:adjustRightInd w:val="0"/>
              <w:spacing w:after="40"/>
              <w:ind w:left="318" w:hanging="284"/>
              <w:rPr>
                <w:rFonts w:eastAsia="Calibri" w:cs="TimesNewRoman"/>
                <w:szCs w:val="24"/>
                <w:lang w:val="en-GB"/>
              </w:rPr>
            </w:pPr>
            <w:r w:rsidRPr="00C45032">
              <w:rPr>
                <w:rFonts w:eastAsia="Calibri" w:cs="Arial"/>
                <w:szCs w:val="24"/>
                <w:lang w:val="en-GB"/>
              </w:rPr>
              <w:t>4.  Crna Gora pokazuje napredni nivo usklađenosti s pravnom tekovinom EU u oblasti tržišta hartija od vrijednosti i investicionih usluga, posebno u pogledu Direktive o tržištu finansijskih instrumenata (MiFID), prospekta, transparentnosti i tržišnih zloupotreba i pokazuje da će biti spremna za sprovođenje pravne tekovine od dana pristupanja.</w:t>
            </w:r>
          </w:p>
        </w:tc>
      </w:tr>
      <w:tr w:rsidR="00C9442C" w:rsidRPr="00C45032" w14:paraId="14D14AE4"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3A372B19"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717D41CF" w14:textId="77777777" w:rsidR="00C9442C" w:rsidRPr="00C45032" w:rsidRDefault="00C9442C" w:rsidP="00C9442C">
            <w:pPr>
              <w:spacing w:after="0"/>
              <w:rPr>
                <w:rFonts w:eastAsia="Calibri" w:cs="Times New Roman"/>
                <w:bCs/>
                <w:szCs w:val="24"/>
                <w:lang w:val="en-GB"/>
              </w:rPr>
            </w:pPr>
          </w:p>
        </w:tc>
        <w:tc>
          <w:tcPr>
            <w:tcW w:w="4132" w:type="pct"/>
            <w:tcBorders>
              <w:top w:val="nil"/>
              <w:left w:val="single" w:sz="4" w:space="0" w:color="auto"/>
              <w:bottom w:val="single" w:sz="4" w:space="0" w:color="auto"/>
              <w:right w:val="single" w:sz="4" w:space="0" w:color="auto"/>
            </w:tcBorders>
            <w:shd w:val="clear" w:color="auto" w:fill="FFFFFF"/>
            <w:hideMark/>
          </w:tcPr>
          <w:p w14:paraId="6D529955" w14:textId="77777777" w:rsidR="00C9442C" w:rsidRPr="00C45032" w:rsidRDefault="00C9442C" w:rsidP="00C9442C">
            <w:pPr>
              <w:autoSpaceDE w:val="0"/>
              <w:autoSpaceDN w:val="0"/>
              <w:adjustRightInd w:val="0"/>
              <w:spacing w:after="40"/>
              <w:ind w:left="318" w:hanging="284"/>
              <w:rPr>
                <w:rFonts w:eastAsia="Calibri" w:cs="TimesNewRoman"/>
                <w:szCs w:val="24"/>
                <w:lang w:val="en-GB"/>
              </w:rPr>
            </w:pPr>
            <w:r w:rsidRPr="00C45032">
              <w:rPr>
                <w:rFonts w:eastAsia="Calibri" w:cs="Arial"/>
                <w:szCs w:val="24"/>
                <w:lang w:val="en-GB"/>
              </w:rPr>
              <w:t xml:space="preserve">5. Crna Gora pokazuje stabilnost i nezavisnost regulatornih i nadzornih institucija, s adekvatnim administrativnim kapacitetima za primjenu pravne tekovine u oblasti finansijskih usluga od dana pristupanja.  </w:t>
            </w:r>
          </w:p>
        </w:tc>
      </w:tr>
      <w:tr w:rsidR="00C9442C" w:rsidRPr="003D0955" w14:paraId="5AFA1ECC" w14:textId="77777777" w:rsidTr="00E90CCB">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3C32CDCB"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10</w:t>
            </w:r>
          </w:p>
        </w:tc>
        <w:tc>
          <w:tcPr>
            <w:tcW w:w="663" w:type="pct"/>
            <w:vMerge w:val="restart"/>
            <w:tcBorders>
              <w:top w:val="single" w:sz="4" w:space="0" w:color="auto"/>
              <w:left w:val="nil"/>
              <w:bottom w:val="single" w:sz="4" w:space="0" w:color="auto"/>
              <w:right w:val="single" w:sz="4" w:space="0" w:color="auto"/>
            </w:tcBorders>
            <w:shd w:val="clear" w:color="auto" w:fill="C6D9F1"/>
            <w:vAlign w:val="center"/>
            <w:hideMark/>
          </w:tcPr>
          <w:p w14:paraId="73E5076B" w14:textId="08FB7288" w:rsidR="0051096D" w:rsidRPr="00E90CCB" w:rsidRDefault="00C9442C" w:rsidP="00C9442C">
            <w:pPr>
              <w:spacing w:after="0"/>
              <w:rPr>
                <w:rFonts w:eastAsia="Calibri" w:cs="Times New Roman"/>
                <w:bCs/>
                <w:szCs w:val="24"/>
                <w:lang w:val="de-DE"/>
              </w:rPr>
            </w:pPr>
            <w:r w:rsidRPr="00E90CCB">
              <w:rPr>
                <w:rFonts w:eastAsia="Calibri" w:cs="Times New Roman"/>
                <w:bCs/>
                <w:szCs w:val="24"/>
                <w:lang w:val="de-DE"/>
              </w:rPr>
              <w:t>Informa</w:t>
            </w:r>
            <w:r w:rsidR="000E5FD9" w:rsidRPr="00E90CCB">
              <w:rPr>
                <w:rFonts w:eastAsia="Calibri" w:cs="Times New Roman"/>
                <w:bCs/>
                <w:szCs w:val="24"/>
                <w:lang w:val="de-DE"/>
              </w:rPr>
              <w:t>tičko</w:t>
            </w:r>
            <w:r w:rsidRPr="00E90CCB">
              <w:rPr>
                <w:rFonts w:eastAsia="Calibri" w:cs="Times New Roman"/>
                <w:bCs/>
                <w:szCs w:val="24"/>
                <w:lang w:val="de-DE"/>
              </w:rPr>
              <w:t xml:space="preserve"> društvo i mediji</w:t>
            </w:r>
          </w:p>
          <w:p w14:paraId="1E7C4D5F" w14:textId="77777777" w:rsidR="00E90CCB" w:rsidRDefault="00E90CCB" w:rsidP="00E90CCB">
            <w:pPr>
              <w:spacing w:before="0" w:after="0"/>
              <w:rPr>
                <w:rFonts w:eastAsia="Calibri" w:cs="Times New Roman"/>
                <w:bCs/>
                <w:szCs w:val="24"/>
                <w:lang w:val="de-DE"/>
              </w:rPr>
            </w:pPr>
          </w:p>
          <w:p w14:paraId="44A22ACE" w14:textId="316583C1" w:rsidR="00E90CCB" w:rsidRDefault="00E90CCB" w:rsidP="00E90CCB">
            <w:pPr>
              <w:spacing w:before="0" w:after="0"/>
              <w:rPr>
                <w:rFonts w:eastAsia="Calibri" w:cs="Times New Roman"/>
                <w:bCs/>
                <w:szCs w:val="24"/>
                <w:lang w:val="de-DE"/>
              </w:rPr>
            </w:pPr>
            <w:r w:rsidRPr="00E90CCB">
              <w:rPr>
                <w:rFonts w:eastAsia="Calibri" w:cs="Times New Roman"/>
                <w:bCs/>
                <w:szCs w:val="24"/>
                <w:lang w:val="de-DE"/>
              </w:rPr>
              <w:t xml:space="preserve">Otvoreno: </w:t>
            </w:r>
          </w:p>
          <w:p w14:paraId="69A3B5EF" w14:textId="6751EBAD" w:rsidR="00C9442C" w:rsidRPr="00E90CCB" w:rsidRDefault="00C9442C" w:rsidP="00E90CCB">
            <w:pPr>
              <w:pStyle w:val="ListParagraph"/>
              <w:numPr>
                <w:ilvl w:val="0"/>
                <w:numId w:val="30"/>
              </w:numPr>
              <w:spacing w:before="0" w:after="0"/>
              <w:rPr>
                <w:rFonts w:eastAsia="Calibri" w:cs="Times New Roman"/>
                <w:bCs/>
                <w:szCs w:val="24"/>
                <w:lang w:val="de-DE"/>
              </w:rPr>
            </w:pPr>
            <w:r w:rsidRPr="00E90CCB">
              <w:rPr>
                <w:rFonts w:eastAsia="Calibri" w:cs="Times New Roman"/>
                <w:bCs/>
                <w:szCs w:val="24"/>
                <w:lang w:val="de-DE"/>
              </w:rPr>
              <w:t>3.</w:t>
            </w:r>
            <w:r w:rsidR="00E90CCB" w:rsidRPr="00E90CCB">
              <w:rPr>
                <w:rFonts w:eastAsia="Calibri" w:cs="Times New Roman"/>
                <w:bCs/>
                <w:szCs w:val="24"/>
                <w:lang w:val="de-DE"/>
              </w:rPr>
              <w:t xml:space="preserve"> </w:t>
            </w:r>
            <w:r w:rsidRPr="00E90CCB">
              <w:rPr>
                <w:rFonts w:eastAsia="Calibri" w:cs="Times New Roman"/>
                <w:bCs/>
                <w:szCs w:val="24"/>
                <w:lang w:val="de-DE"/>
              </w:rPr>
              <w:t>2014.</w:t>
            </w:r>
          </w:p>
          <w:p w14:paraId="529F56B8" w14:textId="3B8FA917" w:rsidR="00E90CCB" w:rsidRPr="00E90CCB" w:rsidRDefault="00E90CCB" w:rsidP="00E90CCB">
            <w:pPr>
              <w:spacing w:before="0" w:after="0"/>
              <w:rPr>
                <w:rFonts w:eastAsia="Calibri" w:cs="Times New Roman"/>
                <w:bCs/>
                <w:szCs w:val="24"/>
                <w:lang w:val="de-DE"/>
              </w:rPr>
            </w:pPr>
            <w:r w:rsidRPr="00E90CCB">
              <w:rPr>
                <w:rFonts w:eastAsia="Calibri" w:cs="Times New Roman"/>
                <w:bCs/>
                <w:szCs w:val="24"/>
                <w:lang w:val="de-DE"/>
              </w:rPr>
              <w:t>Zatvoreno:</w:t>
            </w:r>
          </w:p>
          <w:p w14:paraId="1B5B9470" w14:textId="5C480973" w:rsidR="00F4686B" w:rsidRPr="00E90CCB" w:rsidRDefault="00E90CCB" w:rsidP="00E90CCB">
            <w:pPr>
              <w:spacing w:before="0" w:after="0"/>
              <w:rPr>
                <w:rFonts w:eastAsia="Calibri" w:cs="Times New Roman"/>
                <w:bCs/>
                <w:szCs w:val="24"/>
                <w:lang w:val="de-DE"/>
              </w:rPr>
            </w:pPr>
            <w:r w:rsidRPr="00E90CCB">
              <w:rPr>
                <w:rFonts w:eastAsia="Calibri" w:cs="Times New Roman"/>
                <w:bCs/>
                <w:szCs w:val="24"/>
                <w:lang w:val="de-DE"/>
              </w:rPr>
              <w:t xml:space="preserve">16. 12. 2024. </w:t>
            </w:r>
          </w:p>
        </w:tc>
        <w:tc>
          <w:tcPr>
            <w:tcW w:w="4132" w:type="pct"/>
            <w:tcBorders>
              <w:top w:val="single" w:sz="4" w:space="0" w:color="auto"/>
              <w:left w:val="nil"/>
              <w:bottom w:val="single" w:sz="4" w:space="0" w:color="auto"/>
              <w:right w:val="single" w:sz="4" w:space="0" w:color="auto"/>
            </w:tcBorders>
            <w:shd w:val="clear" w:color="auto" w:fill="FFFFFF"/>
            <w:hideMark/>
          </w:tcPr>
          <w:p w14:paraId="235A51A0" w14:textId="4DB6F1C9" w:rsidR="00C9442C" w:rsidRPr="00C90CD1" w:rsidRDefault="0000255A" w:rsidP="007773A6">
            <w:pPr>
              <w:numPr>
                <w:ilvl w:val="0"/>
                <w:numId w:val="10"/>
              </w:numPr>
              <w:autoSpaceDE w:val="0"/>
              <w:autoSpaceDN w:val="0"/>
              <w:adjustRightInd w:val="0"/>
              <w:spacing w:after="40"/>
              <w:ind w:left="357" w:hanging="357"/>
              <w:contextualSpacing/>
              <w:rPr>
                <w:rFonts w:eastAsia="Calibri" w:cs="Times New Roman"/>
                <w:szCs w:val="24"/>
                <w:lang w:val="de-DE"/>
              </w:rPr>
            </w:pPr>
            <w:r w:rsidRPr="00C90CD1">
              <w:rPr>
                <w:rFonts w:eastAsia="Calibri" w:cs="TimesNewRoman"/>
                <w:szCs w:val="24"/>
                <w:lang w:val="de-DE"/>
              </w:rPr>
              <w:t>Crna Gora usklađuje svoje zakonodavstvo sa pravnom tekovinom EU u cilju obezbjeđivanja nezavisnosti regulatornog tijela za elektronske komunikacije (EKIP),  i sa pravnom tekovinom EU o audiovizuelnim medijskim uslugama.</w:t>
            </w:r>
          </w:p>
        </w:tc>
      </w:tr>
      <w:tr w:rsidR="00C9442C" w:rsidRPr="003D0955" w14:paraId="0AA71917" w14:textId="77777777" w:rsidTr="00E90CCB">
        <w:trPr>
          <w:trHeight w:val="285"/>
          <w:jc w:val="center"/>
        </w:trPr>
        <w:tc>
          <w:tcPr>
            <w:tcW w:w="204" w:type="pct"/>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487C5060" w14:textId="77777777" w:rsidR="00C9442C" w:rsidRPr="00C90CD1" w:rsidRDefault="00C9442C" w:rsidP="00C9442C">
            <w:pPr>
              <w:spacing w:after="0"/>
              <w:rPr>
                <w:rFonts w:eastAsia="Calibri" w:cs="Times New Roman"/>
                <w:bCs/>
                <w:szCs w:val="24"/>
                <w:lang w:val="de-DE"/>
              </w:rPr>
            </w:pPr>
          </w:p>
        </w:tc>
        <w:tc>
          <w:tcPr>
            <w:tcW w:w="663" w:type="pct"/>
            <w:vMerge/>
            <w:tcBorders>
              <w:top w:val="single" w:sz="4" w:space="0" w:color="auto"/>
              <w:left w:val="nil"/>
              <w:bottom w:val="single" w:sz="4" w:space="0" w:color="auto"/>
              <w:right w:val="single" w:sz="4" w:space="0" w:color="auto"/>
            </w:tcBorders>
            <w:shd w:val="clear" w:color="auto" w:fill="C6D9F1"/>
            <w:vAlign w:val="center"/>
            <w:hideMark/>
          </w:tcPr>
          <w:p w14:paraId="64244BAA" w14:textId="77777777" w:rsidR="00C9442C" w:rsidRPr="00C90CD1" w:rsidRDefault="00C9442C" w:rsidP="00C9442C">
            <w:pPr>
              <w:spacing w:after="0"/>
              <w:rPr>
                <w:rFonts w:eastAsia="Calibri" w:cs="Times New Roman"/>
                <w:bCs/>
                <w:szCs w:val="24"/>
                <w:lang w:val="de-DE"/>
              </w:rPr>
            </w:pPr>
          </w:p>
        </w:tc>
        <w:tc>
          <w:tcPr>
            <w:tcW w:w="4132" w:type="pct"/>
            <w:tcBorders>
              <w:top w:val="single" w:sz="4" w:space="0" w:color="auto"/>
              <w:left w:val="nil"/>
              <w:bottom w:val="single" w:sz="4" w:space="0" w:color="auto"/>
              <w:right w:val="single" w:sz="4" w:space="0" w:color="auto"/>
            </w:tcBorders>
            <w:shd w:val="clear" w:color="auto" w:fill="FFFFFF"/>
            <w:hideMark/>
          </w:tcPr>
          <w:p w14:paraId="5F779BF6" w14:textId="7B8E68B7" w:rsidR="00C9442C" w:rsidRPr="00C90CD1" w:rsidRDefault="0000255A" w:rsidP="007773A6">
            <w:pPr>
              <w:numPr>
                <w:ilvl w:val="0"/>
                <w:numId w:val="10"/>
              </w:numPr>
              <w:autoSpaceDE w:val="0"/>
              <w:autoSpaceDN w:val="0"/>
              <w:adjustRightInd w:val="0"/>
              <w:spacing w:after="40"/>
              <w:ind w:left="357" w:hanging="357"/>
              <w:contextualSpacing/>
              <w:rPr>
                <w:rFonts w:eastAsia="Calibri" w:cs="TimesNewRoman"/>
                <w:szCs w:val="24"/>
                <w:lang w:val="de-DE"/>
              </w:rPr>
            </w:pPr>
            <w:r w:rsidRPr="00C90CD1">
              <w:rPr>
                <w:rFonts w:eastAsia="Calibri" w:cs="TimesNewRoman"/>
                <w:szCs w:val="24"/>
                <w:lang w:val="de-DE"/>
              </w:rPr>
              <w:t>2.</w:t>
            </w:r>
            <w:r w:rsidRPr="00C90CD1">
              <w:rPr>
                <w:rFonts w:eastAsia="Calibri" w:cs="TimesNewRoman"/>
                <w:szCs w:val="24"/>
                <w:lang w:val="de-DE"/>
              </w:rPr>
              <w:tab/>
              <w:t>Crna Gora pokazuje da će imati dovoljno administrativnih kapaciteta za sprovođenje pravne tekovine EU u oblasti elektronskih komunikacija  i audiovizuelne politike, uključujući nezavisnost regulatora.</w:t>
            </w:r>
          </w:p>
        </w:tc>
      </w:tr>
      <w:tr w:rsidR="00C9442C" w:rsidRPr="00C45032" w14:paraId="65A3B3F4" w14:textId="77777777" w:rsidTr="00E90CCB">
        <w:trPr>
          <w:trHeight w:val="285"/>
          <w:jc w:val="center"/>
        </w:trPr>
        <w:tc>
          <w:tcPr>
            <w:tcW w:w="204" w:type="pct"/>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477A5056" w14:textId="77777777" w:rsidR="00C9442C" w:rsidRPr="00C90CD1" w:rsidRDefault="00C9442C" w:rsidP="00C9442C">
            <w:pPr>
              <w:spacing w:after="0"/>
              <w:rPr>
                <w:rFonts w:eastAsia="Calibri" w:cs="Times New Roman"/>
                <w:bCs/>
                <w:szCs w:val="24"/>
                <w:lang w:val="de-DE"/>
              </w:rPr>
            </w:pPr>
          </w:p>
        </w:tc>
        <w:tc>
          <w:tcPr>
            <w:tcW w:w="663" w:type="pct"/>
            <w:vMerge/>
            <w:tcBorders>
              <w:top w:val="single" w:sz="4" w:space="0" w:color="auto"/>
              <w:left w:val="nil"/>
              <w:bottom w:val="single" w:sz="4" w:space="0" w:color="auto"/>
              <w:right w:val="single" w:sz="4" w:space="0" w:color="auto"/>
            </w:tcBorders>
            <w:shd w:val="clear" w:color="auto" w:fill="C6D9F1"/>
            <w:vAlign w:val="center"/>
            <w:hideMark/>
          </w:tcPr>
          <w:p w14:paraId="3A68C9EF" w14:textId="77777777" w:rsidR="00C9442C" w:rsidRPr="00C90CD1" w:rsidRDefault="00C9442C" w:rsidP="00C9442C">
            <w:pPr>
              <w:spacing w:after="0"/>
              <w:rPr>
                <w:rFonts w:eastAsia="Calibri" w:cs="Times New Roman"/>
                <w:bCs/>
                <w:szCs w:val="24"/>
                <w:lang w:val="de-DE"/>
              </w:rPr>
            </w:pPr>
          </w:p>
        </w:tc>
        <w:tc>
          <w:tcPr>
            <w:tcW w:w="4132" w:type="pct"/>
            <w:tcBorders>
              <w:top w:val="single" w:sz="4" w:space="0" w:color="auto"/>
              <w:left w:val="nil"/>
              <w:bottom w:val="single" w:sz="4" w:space="0" w:color="auto"/>
              <w:right w:val="single" w:sz="4" w:space="0" w:color="auto"/>
            </w:tcBorders>
            <w:shd w:val="clear" w:color="auto" w:fill="FFFFFF"/>
            <w:hideMark/>
          </w:tcPr>
          <w:p w14:paraId="6117B5BB" w14:textId="3342B441" w:rsidR="00C9442C" w:rsidRPr="00C45032" w:rsidRDefault="00C9442C" w:rsidP="00C9442C">
            <w:pPr>
              <w:spacing w:after="0"/>
              <w:ind w:left="208"/>
              <w:rPr>
                <w:rFonts w:eastAsia="Calibri" w:cs="Times New Roman"/>
                <w:i/>
                <w:szCs w:val="24"/>
              </w:rPr>
            </w:pPr>
            <w:r w:rsidRPr="00C45032">
              <w:rPr>
                <w:rFonts w:eastAsia="Calibri" w:cs="Times New Roman"/>
                <w:i/>
                <w:szCs w:val="24"/>
                <w:u w:val="single"/>
              </w:rPr>
              <w:t>Napomena:</w:t>
            </w:r>
            <w:r w:rsidRPr="00C45032">
              <w:rPr>
                <w:rFonts w:eastAsia="Calibri" w:cs="Times New Roman"/>
                <w:i/>
                <w:szCs w:val="24"/>
              </w:rPr>
              <w:t xml:space="preserve"> U ovom poglavlju, iako nije definisano kao posebno mjeril</w:t>
            </w:r>
            <w:r w:rsidR="0000255A" w:rsidRPr="00C45032">
              <w:rPr>
                <w:rFonts w:eastAsia="Calibri" w:cs="Times New Roman"/>
                <w:i/>
                <w:szCs w:val="24"/>
              </w:rPr>
              <w:t>o</w:t>
            </w:r>
            <w:r w:rsidRPr="00C45032">
              <w:rPr>
                <w:rFonts w:eastAsia="Calibri" w:cs="Times New Roman"/>
                <w:i/>
                <w:szCs w:val="24"/>
              </w:rPr>
              <w:t>, Komisija ističe da će posebno pratiti stanje u oblasti slobode medija i medijskog pluralizma (The Council of the European Union, Second meeting of the Accession conference of the Deputy level, 31. March 2014, Brussels, 8375/14, Presse 196);</w:t>
            </w:r>
          </w:p>
        </w:tc>
      </w:tr>
      <w:tr w:rsidR="00C9442C" w:rsidRPr="00C45032" w14:paraId="6F0CC31F"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3B7C7E"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11</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0923DA59"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Poljoprivreda i ruralni razvoj</w:t>
            </w:r>
          </w:p>
          <w:p w14:paraId="3F7C4360" w14:textId="77777777" w:rsidR="00C9442C" w:rsidRPr="00C45032" w:rsidRDefault="00C9442C" w:rsidP="00C9442C">
            <w:pPr>
              <w:spacing w:after="0"/>
              <w:rPr>
                <w:rFonts w:eastAsia="Calibri" w:cs="Times New Roman"/>
                <w:bCs/>
                <w:szCs w:val="24"/>
                <w:lang w:val="en-GB"/>
              </w:rPr>
            </w:pPr>
          </w:p>
          <w:p w14:paraId="1D3198D0"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13.12.2016.</w:t>
            </w:r>
          </w:p>
        </w:tc>
        <w:tc>
          <w:tcPr>
            <w:tcW w:w="4132" w:type="pct"/>
            <w:tcBorders>
              <w:top w:val="single" w:sz="4" w:space="0" w:color="auto"/>
              <w:left w:val="nil"/>
              <w:bottom w:val="single" w:sz="4" w:space="0" w:color="auto"/>
              <w:right w:val="single" w:sz="4" w:space="0" w:color="auto"/>
            </w:tcBorders>
            <w:shd w:val="clear" w:color="auto" w:fill="FFFFFF"/>
            <w:hideMark/>
          </w:tcPr>
          <w:p w14:paraId="12C01C5C" w14:textId="6F98311E" w:rsidR="00C9442C" w:rsidRPr="00C45032" w:rsidRDefault="00C9442C" w:rsidP="00C9442C">
            <w:pPr>
              <w:spacing w:after="40"/>
              <w:ind w:left="318" w:hanging="284"/>
              <w:rPr>
                <w:rFonts w:eastAsia="Calibri" w:cs="Times New Roman"/>
                <w:szCs w:val="24"/>
                <w:lang w:val="en-GB"/>
              </w:rPr>
            </w:pPr>
            <w:r w:rsidRPr="00C45032">
              <w:rPr>
                <w:rFonts w:eastAsia="Calibri" w:cs="Times New Roman"/>
                <w:szCs w:val="24"/>
                <w:lang w:val="en-GB"/>
              </w:rPr>
              <w:t xml:space="preserve">1. </w:t>
            </w:r>
            <w:r w:rsidR="00A16463" w:rsidRPr="00C45032">
              <w:rPr>
                <w:rFonts w:eastAsia="Calibri" w:cs="Times New Roman"/>
                <w:szCs w:val="24"/>
                <w:lang w:val="en-GB"/>
              </w:rPr>
              <w:t>Neophodno je da Crna Gora podnese implementacioni plan za uspostavljanje Integrisanog administrativnog i kontrolnog sistema (IAKS), koji će biti u potpunosti operativan do dana pristupanja. Plan mora obuhvatiti sve buduće akcije neophodne radi potpunog uspostavljanja svakog pojedinog dijela sistema i njihove međusobne integracije, uključujući prezentaciju trenutnog stanja, buduće ciljeve s jasnim vremenskim rokovima realizacije, plan donošenja zakonodavstva koje nedostaje, precizne proračune neophodnih budžetskih sredstava i ljudskih kapaciteta, kao i identifikaciju mogućih nedostataka, s predlogom odgovarajućih rješenja. Crna Gora mora pokazati zadovoljavajući napredak u osnivanja IAKS-a, uključujući i uspostavljanje Sistema identifikacije zemljišnih parcela (LPIS).</w:t>
            </w:r>
          </w:p>
        </w:tc>
      </w:tr>
      <w:tr w:rsidR="00C9442C" w:rsidRPr="00C45032" w14:paraId="11452F9F"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57A663F6"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2555BD32"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6547DF0F" w14:textId="03BE6F6B" w:rsidR="00C9442C" w:rsidRPr="00C45032" w:rsidRDefault="00C9442C" w:rsidP="00C9442C">
            <w:pPr>
              <w:autoSpaceDE w:val="0"/>
              <w:autoSpaceDN w:val="0"/>
              <w:adjustRightInd w:val="0"/>
              <w:spacing w:after="40"/>
              <w:ind w:left="318" w:hanging="284"/>
              <w:rPr>
                <w:rFonts w:eastAsia="Calibri" w:cs="TimesNewRoman"/>
                <w:szCs w:val="24"/>
                <w:lang w:val="en-GB"/>
              </w:rPr>
            </w:pPr>
            <w:r w:rsidRPr="00C45032">
              <w:rPr>
                <w:rFonts w:eastAsia="Calibri" w:cs="Times New Roman"/>
                <w:szCs w:val="24"/>
                <w:lang w:val="en-GB"/>
              </w:rPr>
              <w:t xml:space="preserve">2.  </w:t>
            </w:r>
            <w:r w:rsidR="00A16463" w:rsidRPr="00C45032">
              <w:rPr>
                <w:rFonts w:eastAsia="Calibri" w:cs="Times New Roman"/>
                <w:szCs w:val="24"/>
                <w:lang w:val="en-GB"/>
              </w:rPr>
              <w:t xml:space="preserve">Neophodno je da Crna Gora podnese implementacioni plan za uspostavljanje Agencije za plaćanje, koja će biti u potpunosti operativna do datuma pristupanja. Uzimajući u obzir standarde u pogledu nezavisnosti, pouzdanosti, odgovornosti i ispravnoga finansijskog poslovanja, plan treba sadržati prikaz trenutnog stanja, buduće ciljeve s jasnim vremenskim rokovima realizacije, plan donošenja zakonodavstva koje nedostaje, precizne proračune neophodnih budžetskih sredstava i ljudskih kapaciteta, uključujući i planove obuka, kao i identifikaciju mogućih nedostataka, s predlogom odgovarajućih rješenja. Crna Gora mora pokazati zadovoljavajući napredak u osnivanju Agencije za </w:t>
            </w:r>
            <w:r w:rsidR="00A16463" w:rsidRPr="00C45032">
              <w:rPr>
                <w:rFonts w:eastAsia="Calibri" w:cs="Times New Roman"/>
                <w:szCs w:val="24"/>
                <w:lang w:val="en-GB"/>
              </w:rPr>
              <w:lastRenderedPageBreak/>
              <w:t>plaćanje.</w:t>
            </w:r>
          </w:p>
        </w:tc>
      </w:tr>
      <w:tr w:rsidR="00C9442C" w:rsidRPr="00C45032" w14:paraId="3D229BA3"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40B331"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lastRenderedPageBreak/>
              <w:t>12</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1B271CC5" w14:textId="14905DE2"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Bezbjednost hrane, veterinars</w:t>
            </w:r>
            <w:r w:rsidR="000E5FD9" w:rsidRPr="00C45032">
              <w:rPr>
                <w:rFonts w:eastAsia="Calibri" w:cs="Times New Roman"/>
                <w:bCs/>
                <w:szCs w:val="24"/>
                <w:lang w:val="en-GB"/>
              </w:rPr>
              <w:t>tvo</w:t>
            </w:r>
            <w:r w:rsidRPr="00C45032">
              <w:rPr>
                <w:rFonts w:eastAsia="Calibri" w:cs="Times New Roman"/>
                <w:bCs/>
                <w:szCs w:val="24"/>
                <w:lang w:val="en-GB"/>
              </w:rPr>
              <w:t xml:space="preserve"> i fitosanitarn</w:t>
            </w:r>
            <w:r w:rsidR="000E5FD9" w:rsidRPr="00C45032">
              <w:rPr>
                <w:rFonts w:eastAsia="Calibri" w:cs="Times New Roman"/>
                <w:bCs/>
                <w:szCs w:val="24"/>
                <w:lang w:val="en-GB"/>
              </w:rPr>
              <w:t>i</w:t>
            </w:r>
            <w:r w:rsidRPr="00C45032">
              <w:rPr>
                <w:rFonts w:eastAsia="Calibri" w:cs="Times New Roman"/>
                <w:bCs/>
                <w:szCs w:val="24"/>
                <w:lang w:val="en-GB"/>
              </w:rPr>
              <w:t xml:space="preserve"> </w:t>
            </w:r>
            <w:r w:rsidR="000E5FD9" w:rsidRPr="00C45032">
              <w:rPr>
                <w:rFonts w:eastAsia="Calibri" w:cs="Times New Roman"/>
                <w:bCs/>
                <w:szCs w:val="24"/>
                <w:lang w:val="en-GB"/>
              </w:rPr>
              <w:t>nadzor</w:t>
            </w:r>
          </w:p>
          <w:p w14:paraId="547B3A50" w14:textId="77777777" w:rsidR="00C9442C" w:rsidRPr="00C45032" w:rsidRDefault="00C9442C" w:rsidP="00C9442C">
            <w:pPr>
              <w:spacing w:after="0"/>
              <w:rPr>
                <w:rFonts w:eastAsia="Calibri" w:cs="Times New Roman"/>
                <w:bCs/>
                <w:szCs w:val="24"/>
                <w:lang w:val="en-GB"/>
              </w:rPr>
            </w:pPr>
          </w:p>
          <w:p w14:paraId="1678EB61" w14:textId="20097D4C"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28.6.2016.</w:t>
            </w:r>
          </w:p>
        </w:tc>
        <w:tc>
          <w:tcPr>
            <w:tcW w:w="4132" w:type="pct"/>
            <w:tcBorders>
              <w:top w:val="single" w:sz="4" w:space="0" w:color="auto"/>
              <w:left w:val="nil"/>
              <w:bottom w:val="single" w:sz="4" w:space="0" w:color="auto"/>
              <w:right w:val="single" w:sz="4" w:space="0" w:color="auto"/>
            </w:tcBorders>
            <w:shd w:val="clear" w:color="auto" w:fill="FFFFFF"/>
            <w:hideMark/>
          </w:tcPr>
          <w:p w14:paraId="37EA9353" w14:textId="73546E60" w:rsidR="00C9442C" w:rsidRPr="00C45032" w:rsidRDefault="00C9442C" w:rsidP="007773A6">
            <w:pPr>
              <w:numPr>
                <w:ilvl w:val="0"/>
                <w:numId w:val="11"/>
              </w:numPr>
              <w:shd w:val="clear" w:color="auto" w:fill="FFFFFF"/>
              <w:spacing w:before="100" w:beforeAutospacing="1" w:after="0"/>
              <w:ind w:left="317" w:hanging="283"/>
              <w:rPr>
                <w:rFonts w:eastAsia="Calibri" w:cs="Arial"/>
                <w:szCs w:val="24"/>
                <w:lang w:val="en-GB"/>
              </w:rPr>
            </w:pPr>
            <w:r w:rsidRPr="00C45032">
              <w:rPr>
                <w:rFonts w:eastAsia="Calibri" w:cs="Arial"/>
                <w:szCs w:val="24"/>
                <w:lang w:val="en-GB"/>
              </w:rPr>
              <w:t xml:space="preserve">Crna Gora </w:t>
            </w:r>
            <w:r w:rsidR="00706516" w:rsidRPr="00C45032">
              <w:rPr>
                <w:rFonts w:eastAsia="Calibri" w:cs="Arial"/>
                <w:szCs w:val="24"/>
                <w:lang w:val="en-GB"/>
              </w:rPr>
              <w:t>Neophodno je da Crna Gora podnese Evropskoj komisiji odobreni nacionalni program za unapređenje objekata za proizvode životinjskog porijekla, uključujući objekte za nusproizvode životinjskog porijekla. Što se tiče sektora mlijeka, nacionalni program takođe treba uključivati strategiju za upotrebu neusaglašenog sirovog mlijeka.</w:t>
            </w:r>
          </w:p>
        </w:tc>
      </w:tr>
      <w:tr w:rsidR="00C9442C" w:rsidRPr="00C45032" w14:paraId="0C8D3BE8"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73B996CD"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31DB2777"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3F85D6C6" w14:textId="48135F6E" w:rsidR="00C9442C" w:rsidRPr="00C45032" w:rsidRDefault="00706516" w:rsidP="007773A6">
            <w:pPr>
              <w:numPr>
                <w:ilvl w:val="0"/>
                <w:numId w:val="11"/>
              </w:numPr>
              <w:autoSpaceDE w:val="0"/>
              <w:autoSpaceDN w:val="0"/>
              <w:adjustRightInd w:val="0"/>
              <w:spacing w:after="0"/>
              <w:ind w:left="317" w:hanging="283"/>
              <w:contextualSpacing/>
              <w:rPr>
                <w:rFonts w:eastAsia="Calibri" w:cs="TimesNewRoman"/>
                <w:szCs w:val="24"/>
              </w:rPr>
            </w:pPr>
            <w:r w:rsidRPr="00C45032">
              <w:rPr>
                <w:rFonts w:eastAsia="Calibri" w:cs="Arial"/>
                <w:szCs w:val="24"/>
              </w:rPr>
              <w:t>Neophodno je da Crna Gora pruži Komisiji garanciju za uspostavljanje sistema kompatibilnog sistema EU za službene kontrole živih životinja i proizvoda životinjskog porijekla, uključujući i njegovo finansiranje.</w:t>
            </w:r>
          </w:p>
        </w:tc>
      </w:tr>
      <w:tr w:rsidR="00C9442C" w:rsidRPr="00C45032" w14:paraId="51148FC9"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213FDBD2"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29E0C508"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2EF39129" w14:textId="6A90C1BA" w:rsidR="00C9442C" w:rsidRPr="00C45032" w:rsidRDefault="00706516" w:rsidP="007773A6">
            <w:pPr>
              <w:numPr>
                <w:ilvl w:val="0"/>
                <w:numId w:val="11"/>
              </w:numPr>
              <w:autoSpaceDE w:val="0"/>
              <w:autoSpaceDN w:val="0"/>
              <w:adjustRightInd w:val="0"/>
              <w:spacing w:after="0"/>
              <w:ind w:left="317" w:hanging="283"/>
              <w:contextualSpacing/>
              <w:rPr>
                <w:rFonts w:eastAsia="Calibri" w:cs="TimesNewRoman"/>
                <w:szCs w:val="24"/>
              </w:rPr>
            </w:pPr>
            <w:r w:rsidRPr="00C45032">
              <w:rPr>
                <w:rFonts w:eastAsia="Calibri" w:cs="Arial"/>
                <w:szCs w:val="24"/>
              </w:rPr>
              <w:t>Neophodno je da Crna Gora nastavi da uspostavlja i razvija, u skladu s pravnom tekovinom EU, relevantne administrativne strukture, posebno kada je riječ o kontroli bezbjednosti hrane, te nastavlja da jača svoje administrativne kapacitete i infrastrukturu. Crna Gora treba da pokaže da će imati neophodne administrativne kapacitete za pravilno sprovođenje i primjenu cjelokupne pravne tekovine obuhvaćene ovim poglavljem o pristupanju.</w:t>
            </w:r>
          </w:p>
        </w:tc>
      </w:tr>
      <w:tr w:rsidR="00C9442C" w:rsidRPr="00C45032" w14:paraId="15D09412"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DCED36"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13</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6284E644" w14:textId="77777777" w:rsidR="00C9442C" w:rsidRPr="00C45032" w:rsidRDefault="00C9442C" w:rsidP="00C9442C">
            <w:pPr>
              <w:spacing w:after="0"/>
              <w:rPr>
                <w:rFonts w:eastAsia="Calibri" w:cs="Times New Roman"/>
                <w:b/>
                <w:szCs w:val="24"/>
                <w:lang w:val="en-GB"/>
              </w:rPr>
            </w:pPr>
            <w:r w:rsidRPr="00C45032">
              <w:rPr>
                <w:rFonts w:eastAsia="Calibri" w:cs="Times New Roman"/>
                <w:bCs/>
                <w:szCs w:val="24"/>
                <w:lang w:val="en-GB"/>
              </w:rPr>
              <w:t>Ribarstvo</w:t>
            </w:r>
            <w:r w:rsidRPr="00C45032">
              <w:rPr>
                <w:rFonts w:eastAsia="Calibri" w:cs="Times New Roman"/>
                <w:b/>
                <w:szCs w:val="24"/>
                <w:lang w:val="en-GB"/>
              </w:rPr>
              <w:t xml:space="preserve"> </w:t>
            </w:r>
          </w:p>
          <w:p w14:paraId="1F829AA4" w14:textId="77777777" w:rsidR="00C9442C" w:rsidRPr="00C45032" w:rsidRDefault="00C9442C" w:rsidP="00C9442C">
            <w:pPr>
              <w:spacing w:after="0"/>
              <w:rPr>
                <w:rFonts w:eastAsia="Calibri" w:cs="Times New Roman"/>
                <w:bCs/>
                <w:szCs w:val="24"/>
                <w:lang w:val="en-GB"/>
              </w:rPr>
            </w:pPr>
          </w:p>
          <w:p w14:paraId="70735A8B"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28.6.2016.</w:t>
            </w:r>
          </w:p>
        </w:tc>
        <w:tc>
          <w:tcPr>
            <w:tcW w:w="4132" w:type="pct"/>
            <w:tcBorders>
              <w:top w:val="single" w:sz="4" w:space="0" w:color="auto"/>
              <w:left w:val="nil"/>
              <w:bottom w:val="single" w:sz="4" w:space="0" w:color="auto"/>
              <w:right w:val="single" w:sz="4" w:space="0" w:color="auto"/>
            </w:tcBorders>
            <w:shd w:val="clear" w:color="auto" w:fill="FFFFFF"/>
            <w:hideMark/>
          </w:tcPr>
          <w:p w14:paraId="146585F4" w14:textId="7D6A1841" w:rsidR="00C9442C" w:rsidRPr="00C45032" w:rsidRDefault="00706516" w:rsidP="00706516">
            <w:pPr>
              <w:shd w:val="clear" w:color="auto" w:fill="FFFFFF"/>
              <w:spacing w:before="100" w:beforeAutospacing="1" w:after="0"/>
              <w:ind w:left="317" w:hanging="317"/>
              <w:rPr>
                <w:rFonts w:eastAsia="Calibri" w:cs="Arial"/>
                <w:szCs w:val="24"/>
                <w:lang w:val="en-GB"/>
              </w:rPr>
            </w:pPr>
            <w:r w:rsidRPr="00C45032">
              <w:rPr>
                <w:rFonts w:eastAsia="Calibri" w:cs="Arial"/>
                <w:szCs w:val="24"/>
                <w:lang w:val="en-GB"/>
              </w:rPr>
              <w:t>1. Neophodno je da Crna Gora usvoji zakonodavni okvir koji obezbjeđuje značajan stepen usklađenosti sa pravnom tekovinom EU za oblast ribarstva i da osigura da će Crna Gora biti u stanju da u potpunosti primjenjuje Zajedničku ribarsku politiku nakon pristupanja</w:t>
            </w:r>
          </w:p>
        </w:tc>
      </w:tr>
      <w:tr w:rsidR="00C9442C" w:rsidRPr="00C45032" w14:paraId="019436E6"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7DCD3361"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4438FCF6"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594D326C" w14:textId="2A119D92" w:rsidR="00C9442C" w:rsidRPr="00C45032" w:rsidRDefault="00C9442C" w:rsidP="00C9442C">
            <w:pPr>
              <w:autoSpaceDE w:val="0"/>
              <w:autoSpaceDN w:val="0"/>
              <w:adjustRightInd w:val="0"/>
              <w:spacing w:after="0"/>
              <w:ind w:left="357" w:hanging="323"/>
              <w:contextualSpacing/>
              <w:rPr>
                <w:rFonts w:eastAsia="Calibri" w:cs="TimesNewRoman"/>
                <w:szCs w:val="24"/>
              </w:rPr>
            </w:pPr>
            <w:r w:rsidRPr="00C45032">
              <w:rPr>
                <w:rFonts w:eastAsia="Calibri" w:cs="Arial"/>
                <w:szCs w:val="24"/>
              </w:rPr>
              <w:t xml:space="preserve">2. </w:t>
            </w:r>
            <w:r w:rsidR="00706516" w:rsidRPr="00C45032">
              <w:rPr>
                <w:rFonts w:eastAsia="Calibri" w:cs="Arial"/>
                <w:szCs w:val="24"/>
              </w:rPr>
              <w:t>Neophodno je da Crna Gora znatno ojača administrativne, inspekcijske i kontrolne kapacitete koji se zahtijevaju Zajedničkom ribarskom politikom i da osigura da će zahtjevi EU, koji se tiču inspekcije i kontrole, biti u potpunosti ispunjeni na dan pristupanja.</w:t>
            </w:r>
          </w:p>
        </w:tc>
      </w:tr>
      <w:tr w:rsidR="00C9442C" w:rsidRPr="00C45032" w14:paraId="4E7872F0"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0ACAFB"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14</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F19C637"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Saobraćajna politika</w:t>
            </w:r>
          </w:p>
          <w:p w14:paraId="4AD618D0" w14:textId="77777777" w:rsidR="00C9442C" w:rsidRPr="00C45032" w:rsidRDefault="00C9442C" w:rsidP="00C9442C">
            <w:pPr>
              <w:spacing w:after="0"/>
              <w:rPr>
                <w:rFonts w:eastAsia="Calibri" w:cs="Times New Roman"/>
                <w:bCs/>
                <w:szCs w:val="24"/>
                <w:lang w:val="en-GB"/>
              </w:rPr>
            </w:pPr>
          </w:p>
          <w:p w14:paraId="1282CA4B"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21.12.2015.</w:t>
            </w: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3E9753D9" w14:textId="77777777" w:rsidR="00C9442C" w:rsidRPr="00C45032" w:rsidRDefault="00C9442C" w:rsidP="00C9442C">
            <w:pPr>
              <w:tabs>
                <w:tab w:val="num" w:pos="360"/>
              </w:tabs>
              <w:spacing w:after="0"/>
              <w:ind w:left="318" w:hanging="284"/>
              <w:rPr>
                <w:rFonts w:eastAsia="Calibri" w:cs="Times New Roman"/>
                <w:szCs w:val="24"/>
                <w:lang w:val="en-GB"/>
              </w:rPr>
            </w:pPr>
            <w:r w:rsidRPr="00C45032">
              <w:rPr>
                <w:rFonts w:eastAsia="Calibri" w:cs="Arial"/>
                <w:szCs w:val="24"/>
                <w:lang w:val="en-GB"/>
              </w:rPr>
              <w:t xml:space="preserve"> 1.  Crna Gora postiže usklađenost s EU pravnom tekovinom koja se odnosi na naplatu putarine</w:t>
            </w:r>
            <w:r w:rsidRPr="00C45032">
              <w:rPr>
                <w:rFonts w:eastAsia="Calibri" w:cs="Times New Roman"/>
                <w:szCs w:val="24"/>
                <w:lang w:val="en-GB"/>
              </w:rPr>
              <w:t xml:space="preserve">, socijalnu pravnu tekovinu u drumskom saobraćaju, nova pravila o težini i dimezijama vozila za prevoz teške robe i vozila za prevoz putnika, kao i na zajednička pravila za pristup profesiji drumskog prevoznika, za pristup tržištu međunarodnog drumskog prevoza tereta i za pristup međunarodnom tržištu usluga prevoza običnim i turističkim autobusima.  </w:t>
            </w:r>
          </w:p>
        </w:tc>
      </w:tr>
      <w:tr w:rsidR="00C9442C" w:rsidRPr="00C45032" w14:paraId="60F231BD"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7DDE497C"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53B61441"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0B33E559" w14:textId="77777777" w:rsidR="00C9442C" w:rsidRPr="00C45032" w:rsidRDefault="00C9442C" w:rsidP="00C9442C">
            <w:pPr>
              <w:autoSpaceDE w:val="0"/>
              <w:autoSpaceDN w:val="0"/>
              <w:adjustRightInd w:val="0"/>
              <w:spacing w:after="0"/>
              <w:ind w:left="357" w:hanging="323"/>
              <w:contextualSpacing/>
              <w:rPr>
                <w:rFonts w:eastAsia="Calibri" w:cs="TimesNewRoman"/>
                <w:szCs w:val="24"/>
              </w:rPr>
            </w:pPr>
            <w:r w:rsidRPr="00C45032">
              <w:rPr>
                <w:rFonts w:eastAsia="Calibri" w:cs="Times New Roman"/>
                <w:szCs w:val="24"/>
              </w:rPr>
              <w:t xml:space="preserve"> 2. Crna Gora obezbjeđuje kompetentno, nezavisno i efikasno regulatorno tijelo i tijelo za bezbjednost u željezničkom saobraćaju, i usklađivanje sa standardima EU o bezbjednosti i interoperabilnosti.  </w:t>
            </w:r>
          </w:p>
        </w:tc>
      </w:tr>
      <w:tr w:rsidR="00C9442C" w:rsidRPr="00C45032" w14:paraId="4319CF0C"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466B1885"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15987FA2"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1665311C" w14:textId="77777777" w:rsidR="00C9442C" w:rsidRPr="00C45032" w:rsidRDefault="00C9442C" w:rsidP="00C9442C">
            <w:pPr>
              <w:autoSpaceDE w:val="0"/>
              <w:autoSpaceDN w:val="0"/>
              <w:adjustRightInd w:val="0"/>
              <w:spacing w:after="0"/>
              <w:ind w:left="357" w:hanging="323"/>
              <w:contextualSpacing/>
              <w:rPr>
                <w:rFonts w:eastAsia="Calibri" w:cs="TimesNewRoman"/>
                <w:szCs w:val="24"/>
              </w:rPr>
            </w:pPr>
            <w:r w:rsidRPr="00C45032">
              <w:rPr>
                <w:rFonts w:eastAsia="Calibri" w:cs="Times New Roman"/>
                <w:szCs w:val="24"/>
              </w:rPr>
              <w:t xml:space="preserve"> 3. Crna Gora se usklađuje sa pravnom tekovinom EU o pravima putnika u svim vidovima saobraćaja. </w:t>
            </w:r>
          </w:p>
        </w:tc>
      </w:tr>
      <w:tr w:rsidR="00C9442C" w:rsidRPr="00C45032" w14:paraId="470ECB12"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5028CAF6"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47FF23C5"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220C25B1" w14:textId="77777777" w:rsidR="00C9442C" w:rsidRPr="00C45032" w:rsidRDefault="00C9442C" w:rsidP="00C9442C">
            <w:pPr>
              <w:autoSpaceDE w:val="0"/>
              <w:autoSpaceDN w:val="0"/>
              <w:adjustRightInd w:val="0"/>
              <w:spacing w:after="0"/>
              <w:ind w:left="357" w:hanging="323"/>
              <w:contextualSpacing/>
              <w:rPr>
                <w:rFonts w:eastAsia="Calibri" w:cs="TimesNewRoman"/>
                <w:szCs w:val="24"/>
              </w:rPr>
            </w:pPr>
            <w:r w:rsidRPr="00C45032">
              <w:rPr>
                <w:rFonts w:eastAsia="Calibri" w:cs="Arial"/>
                <w:szCs w:val="24"/>
              </w:rPr>
              <w:t xml:space="preserve">4.  Crna Gora treba da se u potpunosti uskladi s pravnom tekovinom EU u oblasti upravljanja vazdušnim saobraćajem. </w:t>
            </w:r>
          </w:p>
        </w:tc>
      </w:tr>
      <w:tr w:rsidR="00C9442C" w:rsidRPr="00C45032" w14:paraId="0C55E841"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914E3A"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15</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6A72D4FE"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Energetika</w:t>
            </w:r>
          </w:p>
          <w:p w14:paraId="526210E1" w14:textId="77777777" w:rsidR="00C9442C" w:rsidRPr="00C45032" w:rsidRDefault="00C9442C" w:rsidP="00C9442C">
            <w:pPr>
              <w:spacing w:after="0"/>
              <w:rPr>
                <w:rFonts w:eastAsia="Calibri" w:cs="Times New Roman"/>
                <w:bCs/>
                <w:szCs w:val="24"/>
                <w:lang w:val="en-GB"/>
              </w:rPr>
            </w:pPr>
          </w:p>
          <w:p w14:paraId="172E6434"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lastRenderedPageBreak/>
              <w:t xml:space="preserve"> 21.12.2015.</w:t>
            </w:r>
          </w:p>
        </w:tc>
        <w:tc>
          <w:tcPr>
            <w:tcW w:w="4132" w:type="pct"/>
            <w:tcBorders>
              <w:top w:val="single" w:sz="4" w:space="0" w:color="auto"/>
              <w:left w:val="nil"/>
              <w:bottom w:val="single" w:sz="4" w:space="0" w:color="auto"/>
              <w:right w:val="single" w:sz="4" w:space="0" w:color="auto"/>
            </w:tcBorders>
            <w:shd w:val="clear" w:color="auto" w:fill="FFFFFF"/>
            <w:hideMark/>
          </w:tcPr>
          <w:p w14:paraId="69C6D7E9" w14:textId="77777777" w:rsidR="00C9442C" w:rsidRPr="00C45032" w:rsidRDefault="00C9442C" w:rsidP="00C9442C">
            <w:pPr>
              <w:spacing w:after="0"/>
              <w:ind w:left="318" w:hanging="318"/>
              <w:rPr>
                <w:rFonts w:eastAsia="Calibri" w:cs="Times New Roman"/>
                <w:szCs w:val="24"/>
                <w:lang w:val="en-GB"/>
              </w:rPr>
            </w:pPr>
            <w:r w:rsidRPr="00C45032">
              <w:rPr>
                <w:rFonts w:eastAsia="Calibri" w:cs="Times New Roman"/>
                <w:szCs w:val="24"/>
                <w:lang w:val="en-GB"/>
              </w:rPr>
              <w:lastRenderedPageBreak/>
              <w:t>1.  Crna Gora dovršava zakonodavno usklađivanje s pravnom tekovinom EU o obaveznim naftnim rezervama, uspostavlja administrativnu strukturu da upravljanju tim rezervama i započinje s uspostavljanjem rezervi u skladu s Akcionim planom (za EU ovaj rok je do 2023.g.).</w:t>
            </w:r>
          </w:p>
        </w:tc>
      </w:tr>
      <w:tr w:rsidR="00C9442C" w:rsidRPr="00C45032" w14:paraId="145D152F"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56BBBA96"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7AF1F670"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2F8820BF" w14:textId="77777777" w:rsidR="00C9442C" w:rsidRPr="00C45032" w:rsidRDefault="00C9442C" w:rsidP="00C9442C">
            <w:pPr>
              <w:autoSpaceDE w:val="0"/>
              <w:autoSpaceDN w:val="0"/>
              <w:adjustRightInd w:val="0"/>
              <w:spacing w:after="0"/>
              <w:ind w:left="357" w:hanging="323"/>
              <w:contextualSpacing/>
              <w:rPr>
                <w:rFonts w:eastAsia="Calibri" w:cs="TimesNewRoman"/>
                <w:szCs w:val="24"/>
              </w:rPr>
            </w:pPr>
            <w:r w:rsidRPr="00C45032">
              <w:rPr>
                <w:rFonts w:eastAsia="Calibri" w:cs="Times New Roman"/>
                <w:szCs w:val="24"/>
              </w:rPr>
              <w:t xml:space="preserve">2.  </w:t>
            </w:r>
            <w:r w:rsidRPr="00C45032">
              <w:rPr>
                <w:rFonts w:eastAsia="Calibri" w:cs="Arial"/>
                <w:szCs w:val="24"/>
              </w:rPr>
              <w:t xml:space="preserve">Crna Gora usklađuje svoje propise sa pravnom tekovinom EU u oblasti unutrašnjeg energetskog tržišta, uključujući razdvajanje svih energetskih subjekata u skladu s nekim od modela definisanih pravnom tekovinom. </w:t>
            </w:r>
          </w:p>
        </w:tc>
      </w:tr>
      <w:tr w:rsidR="00C9442C" w:rsidRPr="00C45032" w14:paraId="03CECF21"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52025EBA"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3FF8D751"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48691EC9" w14:textId="77777777" w:rsidR="00C9442C" w:rsidRPr="00C45032" w:rsidRDefault="00C9442C" w:rsidP="00C9442C">
            <w:pPr>
              <w:autoSpaceDE w:val="0"/>
              <w:autoSpaceDN w:val="0"/>
              <w:adjustRightInd w:val="0"/>
              <w:spacing w:after="0"/>
              <w:ind w:left="357" w:hanging="323"/>
              <w:contextualSpacing/>
              <w:rPr>
                <w:rFonts w:eastAsia="Calibri" w:cs="TimesNewRoman"/>
                <w:szCs w:val="24"/>
              </w:rPr>
            </w:pPr>
            <w:r w:rsidRPr="00C45032">
              <w:rPr>
                <w:rFonts w:eastAsia="Calibri" w:cs="Arial"/>
                <w:szCs w:val="24"/>
              </w:rPr>
              <w:t>3.   Crna Gora se usklađuje s pravnom tekovinom EU u oblasti energetske efikasnosti.</w:t>
            </w:r>
          </w:p>
        </w:tc>
      </w:tr>
      <w:tr w:rsidR="00C9442C" w:rsidRPr="00C45032" w14:paraId="415FEB4B"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ECCAC1"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16</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2A2B1692"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 xml:space="preserve">Porezi </w:t>
            </w:r>
          </w:p>
          <w:p w14:paraId="520DAB51" w14:textId="77777777" w:rsidR="00C9442C" w:rsidRPr="00C45032" w:rsidRDefault="00C9442C" w:rsidP="00C9442C">
            <w:pPr>
              <w:spacing w:after="0"/>
              <w:rPr>
                <w:rFonts w:eastAsia="Calibri" w:cs="Times New Roman"/>
                <w:bCs/>
                <w:szCs w:val="24"/>
                <w:lang w:val="en-GB"/>
              </w:rPr>
            </w:pPr>
          </w:p>
          <w:p w14:paraId="717218D1"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29.3.2015.</w:t>
            </w:r>
          </w:p>
        </w:tc>
        <w:tc>
          <w:tcPr>
            <w:tcW w:w="4132" w:type="pct"/>
            <w:tcBorders>
              <w:top w:val="single" w:sz="4" w:space="0" w:color="auto"/>
              <w:left w:val="nil"/>
              <w:bottom w:val="single" w:sz="4" w:space="0" w:color="auto"/>
              <w:right w:val="single" w:sz="4" w:space="0" w:color="auto"/>
            </w:tcBorders>
            <w:shd w:val="clear" w:color="auto" w:fill="FFFFFF"/>
            <w:hideMark/>
          </w:tcPr>
          <w:p w14:paraId="412EF453" w14:textId="6575639B" w:rsidR="00C9442C" w:rsidRPr="00C45032" w:rsidRDefault="002838DB" w:rsidP="007773A6">
            <w:pPr>
              <w:numPr>
                <w:ilvl w:val="0"/>
                <w:numId w:val="12"/>
              </w:numPr>
              <w:shd w:val="clear" w:color="auto" w:fill="FFFFFF"/>
              <w:spacing w:after="0"/>
              <w:contextualSpacing/>
              <w:rPr>
                <w:rFonts w:eastAsia="Calibri" w:cs="Arial"/>
                <w:szCs w:val="24"/>
              </w:rPr>
            </w:pPr>
            <w:r w:rsidRPr="00C45032">
              <w:rPr>
                <w:rFonts w:eastAsia="Calibri" w:cs="Arial"/>
                <w:szCs w:val="24"/>
              </w:rPr>
              <w:t>Crna Gora usvaja zakone u oblastima koje zahtijevaju daljnje usklađivanje. Trebalo bi, prije svega, ostvariti značajan napredak u smjeru usklađivanja u oblasti PDV-a, akciza i direktnih poreza. Crna Gora će Komisiji podnijeti detaljan plan za postizanje pune usklađenosti s pravnom tekovinom EU do datuma pristupanja.</w:t>
            </w:r>
          </w:p>
        </w:tc>
      </w:tr>
      <w:tr w:rsidR="00C9442C" w:rsidRPr="00C45032" w14:paraId="388883C8"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17D27F9B"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01760B3E"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289A0A43" w14:textId="77777777" w:rsidR="00C9442C" w:rsidRPr="00C45032" w:rsidRDefault="00C9442C" w:rsidP="00C9442C">
            <w:pPr>
              <w:autoSpaceDE w:val="0"/>
              <w:autoSpaceDN w:val="0"/>
              <w:adjustRightInd w:val="0"/>
              <w:spacing w:after="0"/>
              <w:ind w:left="317" w:hanging="283"/>
              <w:rPr>
                <w:rFonts w:eastAsia="Calibri" w:cs="TimesNewRoman"/>
                <w:szCs w:val="24"/>
                <w:lang w:val="en-GB"/>
              </w:rPr>
            </w:pPr>
            <w:r w:rsidRPr="00C45032">
              <w:rPr>
                <w:rFonts w:eastAsia="Calibri" w:cs="Arial"/>
                <w:szCs w:val="24"/>
                <w:lang w:val="en-GB"/>
              </w:rPr>
              <w:t xml:space="preserve">2. Crna Gora ima adekvatan administrativni kapacitet i potrebnu infrastrukturu u svom centralnom, ali i lokalnim poreskim ispostavama u cilju sprovođenja i primjene poreskog zakonodavstva i efikasne naplate poreza, kao i kontrole poreskih obveznika. Osim toga, Crna Gora osigurava da će Centralna kancelarija za vezu i Centralna kancelarija za saradnju u oblasti akciza, imati dovoljno zaposlenih i biti adekvatno operativne nakon pristupanja. </w:t>
            </w:r>
          </w:p>
        </w:tc>
      </w:tr>
      <w:tr w:rsidR="00C9442C" w:rsidRPr="00C45032" w14:paraId="118A52A1"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68347405"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3F53DC9A"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0F42D24B" w14:textId="77777777" w:rsidR="00C9442C" w:rsidRPr="00C45032" w:rsidRDefault="00C9442C" w:rsidP="00C9442C">
            <w:pPr>
              <w:autoSpaceDE w:val="0"/>
              <w:autoSpaceDN w:val="0"/>
              <w:adjustRightInd w:val="0"/>
              <w:spacing w:after="0"/>
              <w:ind w:left="317" w:hanging="283"/>
              <w:rPr>
                <w:rFonts w:eastAsia="Calibri" w:cs="TimesNewRoman"/>
                <w:szCs w:val="24"/>
                <w:lang w:val="en-GB"/>
              </w:rPr>
            </w:pPr>
            <w:r w:rsidRPr="00C45032">
              <w:rPr>
                <w:rFonts w:eastAsia="Calibri" w:cs="Arial"/>
                <w:szCs w:val="24"/>
                <w:lang w:val="en-GB"/>
              </w:rPr>
              <w:t>3. Crna Gora pokazuje dovoljan napredak u razvoju svih IT sistema poreske uprave, uključujući i one koji se odnose na međusobno povezivanje. Naročito za PDV (VIES), akcize (EMCS) i IT sisteme potrebne za poresku saradnju i razmjenu informacija u području direktnog oporezivanja.</w:t>
            </w:r>
          </w:p>
        </w:tc>
      </w:tr>
      <w:tr w:rsidR="00C9442C" w:rsidRPr="00C45032" w14:paraId="3D728205"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9093A1"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17</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7F7C303F"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Ekonomska i monetarna unija</w:t>
            </w:r>
          </w:p>
          <w:p w14:paraId="5A53D9E6" w14:textId="77777777" w:rsidR="00C9442C" w:rsidRPr="00C45032" w:rsidRDefault="00C9442C" w:rsidP="00C9442C">
            <w:pPr>
              <w:spacing w:after="0"/>
              <w:rPr>
                <w:rFonts w:eastAsia="Calibri" w:cs="Times New Roman"/>
                <w:bCs/>
                <w:szCs w:val="24"/>
                <w:lang w:val="en-GB"/>
              </w:rPr>
            </w:pPr>
          </w:p>
          <w:p w14:paraId="5DDB2472"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25.06.2018.</w:t>
            </w: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3B1205BA" w14:textId="63B887BD" w:rsidR="00C9442C" w:rsidRPr="00C45032" w:rsidRDefault="00204736" w:rsidP="007773A6">
            <w:pPr>
              <w:numPr>
                <w:ilvl w:val="0"/>
                <w:numId w:val="13"/>
              </w:numPr>
              <w:spacing w:after="0"/>
              <w:ind w:left="317" w:hanging="283"/>
              <w:contextualSpacing/>
              <w:rPr>
                <w:rFonts w:eastAsia="Calibri" w:cs="Times New Roman"/>
                <w:szCs w:val="24"/>
              </w:rPr>
            </w:pPr>
            <w:r w:rsidRPr="00C45032">
              <w:rPr>
                <w:rFonts w:eastAsia="Calibri" w:cs="Times New Roman"/>
                <w:szCs w:val="24"/>
              </w:rPr>
              <w:t>Crna Gora usklađuje svoj pravni okvir sa pravnom tekovinom EU kako bi osigurala punu nezavisnost centralne banke, zabranu monetarnog finansiranja javnog sektora, zabranu privilegovanog pristupa od strane javnih vlasti finansijskim institucijama i potpunu integraciju CBCG u Evropski sistem centralnih banaka.</w:t>
            </w:r>
          </w:p>
        </w:tc>
      </w:tr>
      <w:tr w:rsidR="00C9442C" w:rsidRPr="00C45032" w14:paraId="53CC33F6"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6CF2BE4C"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377B6A90"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14B3E105" w14:textId="77777777" w:rsidR="00C9442C" w:rsidRPr="00C45032" w:rsidRDefault="00C9442C" w:rsidP="007773A6">
            <w:pPr>
              <w:numPr>
                <w:ilvl w:val="0"/>
                <w:numId w:val="13"/>
              </w:numPr>
              <w:spacing w:after="0"/>
              <w:ind w:left="317" w:hanging="283"/>
              <w:contextualSpacing/>
              <w:rPr>
                <w:rFonts w:eastAsia="Calibri" w:cs="Times New Roman"/>
                <w:szCs w:val="24"/>
              </w:rPr>
            </w:pPr>
            <w:r w:rsidRPr="00C45032">
              <w:rPr>
                <w:rFonts w:eastAsia="Calibri" w:cs="Times New Roman"/>
                <w:szCs w:val="24"/>
              </w:rPr>
              <w:t>Crna Gora je usvojila neophodne ustavne promjene kako bi se osiguralo da se primarni cilj stabilnosti cijena definiše u skladu sa članom 127 (1) i 282 (2) Ugovora o funkcionisanju Evropske unije. (Član 143. Ustava)</w:t>
            </w:r>
          </w:p>
        </w:tc>
      </w:tr>
      <w:tr w:rsidR="00C9442C" w:rsidRPr="00C45032" w14:paraId="2D1F2216"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5BF25894"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7B3D1B66"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72511EFF" w14:textId="77777777" w:rsidR="00C9442C" w:rsidRPr="00C45032" w:rsidRDefault="00C9442C" w:rsidP="007773A6">
            <w:pPr>
              <w:numPr>
                <w:ilvl w:val="0"/>
                <w:numId w:val="13"/>
              </w:numPr>
              <w:spacing w:after="0"/>
              <w:ind w:left="317" w:hanging="283"/>
              <w:contextualSpacing/>
              <w:rPr>
                <w:rFonts w:eastAsia="Calibri" w:cs="Times New Roman"/>
                <w:szCs w:val="24"/>
              </w:rPr>
            </w:pPr>
            <w:r w:rsidRPr="00C45032">
              <w:rPr>
                <w:rFonts w:eastAsia="Calibri" w:cs="Times New Roman"/>
                <w:szCs w:val="24"/>
              </w:rPr>
              <w:t>Crna Gora je uskladila svoj pravni okvir da bi se pridržavala uslova za nacionalne budžetske okvire, kako je predviđeno Direktivom Savjeta 2011/85/ EU.</w:t>
            </w:r>
          </w:p>
        </w:tc>
      </w:tr>
      <w:tr w:rsidR="00C9442C" w:rsidRPr="00C45032" w14:paraId="7CFC8F41"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1E6B6CCD"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1A39C0E7"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34AA1BE2" w14:textId="77777777" w:rsidR="00C9442C" w:rsidRPr="00C45032" w:rsidRDefault="00C9442C" w:rsidP="007773A6">
            <w:pPr>
              <w:numPr>
                <w:ilvl w:val="0"/>
                <w:numId w:val="13"/>
              </w:numPr>
              <w:spacing w:after="0"/>
              <w:ind w:left="317" w:hanging="283"/>
              <w:contextualSpacing/>
              <w:rPr>
                <w:rFonts w:eastAsia="Calibri" w:cs="Times New Roman"/>
                <w:szCs w:val="24"/>
              </w:rPr>
            </w:pPr>
            <w:r w:rsidRPr="00C45032">
              <w:rPr>
                <w:rFonts w:eastAsia="Calibri" w:cs="Times New Roman"/>
                <w:szCs w:val="24"/>
              </w:rPr>
              <w:t>Crna Gora ispunjava kriterijume funkcionalne tržišne ekonomije.</w:t>
            </w:r>
          </w:p>
        </w:tc>
      </w:tr>
      <w:tr w:rsidR="00C9442C" w:rsidRPr="00C45032" w14:paraId="016D49F1"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0010AEDF"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1B11570A"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0344CCB1" w14:textId="34746DDF" w:rsidR="00C9442C" w:rsidRPr="00C45032" w:rsidRDefault="00C9442C" w:rsidP="007773A6">
            <w:pPr>
              <w:numPr>
                <w:ilvl w:val="0"/>
                <w:numId w:val="13"/>
              </w:numPr>
              <w:spacing w:after="0"/>
              <w:ind w:left="317" w:hanging="283"/>
              <w:contextualSpacing/>
              <w:rPr>
                <w:rFonts w:eastAsia="Calibri" w:cs="Times New Roman"/>
                <w:szCs w:val="24"/>
              </w:rPr>
            </w:pPr>
            <w:r w:rsidRPr="00C45032">
              <w:rPr>
                <w:rFonts w:eastAsia="Calibri" w:cs="Times New Roman"/>
                <w:szCs w:val="24"/>
              </w:rPr>
              <w:t xml:space="preserve">Crna Gora je pristala na </w:t>
            </w:r>
            <w:r w:rsidR="00204736" w:rsidRPr="00C45032">
              <w:rPr>
                <w:rFonts w:eastAsia="Calibri" w:cs="Times New Roman"/>
                <w:szCs w:val="24"/>
              </w:rPr>
              <w:t>lowercase</w:t>
            </w:r>
            <w:r w:rsidRPr="00C45032">
              <w:rPr>
                <w:rFonts w:eastAsia="Calibri" w:cs="Times New Roman"/>
                <w:szCs w:val="24"/>
              </w:rPr>
              <w:t xml:space="preserve"> koj</w:t>
            </w:r>
            <w:r w:rsidR="00204736" w:rsidRPr="00C45032">
              <w:rPr>
                <w:rFonts w:eastAsia="Calibri" w:cs="Times New Roman"/>
                <w:szCs w:val="24"/>
              </w:rPr>
              <w:t>e</w:t>
            </w:r>
            <w:r w:rsidRPr="00C45032">
              <w:rPr>
                <w:rFonts w:eastAsia="Calibri" w:cs="Times New Roman"/>
                <w:szCs w:val="24"/>
              </w:rPr>
              <w:t xml:space="preserve"> je Evropska unija razvila o tome kako da primjenjuje okvir EU za usvajanje eura.</w:t>
            </w:r>
          </w:p>
        </w:tc>
      </w:tr>
      <w:tr w:rsidR="00C9442C" w:rsidRPr="00C45032" w14:paraId="6618431C"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BA5966"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18</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00048D66"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Statistika</w:t>
            </w:r>
          </w:p>
          <w:p w14:paraId="49B11F47" w14:textId="77777777" w:rsidR="00C9442C" w:rsidRPr="00C45032" w:rsidRDefault="00C9442C" w:rsidP="00C9442C">
            <w:pPr>
              <w:spacing w:after="0"/>
              <w:rPr>
                <w:rFonts w:eastAsia="Calibri" w:cs="Times New Roman"/>
                <w:bCs/>
                <w:szCs w:val="24"/>
                <w:lang w:val="en-GB"/>
              </w:rPr>
            </w:pPr>
          </w:p>
          <w:p w14:paraId="2B09BA7E"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16.12.2014.</w:t>
            </w:r>
          </w:p>
        </w:tc>
        <w:tc>
          <w:tcPr>
            <w:tcW w:w="4132" w:type="pct"/>
            <w:tcBorders>
              <w:top w:val="single" w:sz="4" w:space="0" w:color="auto"/>
              <w:left w:val="nil"/>
              <w:bottom w:val="single" w:sz="4" w:space="0" w:color="auto"/>
              <w:right w:val="single" w:sz="4" w:space="0" w:color="auto"/>
            </w:tcBorders>
            <w:shd w:val="clear" w:color="auto" w:fill="FFFFFF"/>
            <w:hideMark/>
          </w:tcPr>
          <w:p w14:paraId="2F4430FE" w14:textId="77777777" w:rsidR="00C9442C" w:rsidRPr="00C45032" w:rsidRDefault="00C9442C" w:rsidP="007773A6">
            <w:pPr>
              <w:numPr>
                <w:ilvl w:val="0"/>
                <w:numId w:val="14"/>
              </w:numPr>
              <w:autoSpaceDE w:val="0"/>
              <w:autoSpaceDN w:val="0"/>
              <w:adjustRightInd w:val="0"/>
              <w:spacing w:after="0"/>
              <w:contextualSpacing/>
              <w:rPr>
                <w:rFonts w:eastAsia="Calibri" w:cs="Arial"/>
                <w:szCs w:val="24"/>
              </w:rPr>
            </w:pPr>
            <w:r w:rsidRPr="00C45032">
              <w:rPr>
                <w:rFonts w:eastAsia="Calibri" w:cs="Arial"/>
                <w:szCs w:val="24"/>
              </w:rPr>
              <w:t>Crna Gora dostavlja ključne podatke o nacionalnim računima u skladu sa evropskim sistemom nacionalnih i regionalnih računa (ESA) 2010 i drugim relevantnim zahtjevima, zajedno s neophodnim detaljnim opisom korišćenih metodologija.</w:t>
            </w:r>
          </w:p>
        </w:tc>
      </w:tr>
      <w:tr w:rsidR="00C9442C" w:rsidRPr="00C45032" w14:paraId="5DB54517"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4BD363E9"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07ACBA37"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087077EC" w14:textId="77777777" w:rsidR="00C9442C" w:rsidRPr="00C45032" w:rsidRDefault="00C9442C" w:rsidP="00C9442C">
            <w:pPr>
              <w:autoSpaceDE w:val="0"/>
              <w:autoSpaceDN w:val="0"/>
              <w:adjustRightInd w:val="0"/>
              <w:spacing w:after="0"/>
              <w:ind w:left="317" w:hanging="317"/>
              <w:rPr>
                <w:rFonts w:eastAsia="Calibri" w:cs="TimesNewRoman"/>
                <w:szCs w:val="24"/>
                <w:lang w:val="en-GB"/>
              </w:rPr>
            </w:pPr>
            <w:r w:rsidRPr="00C45032">
              <w:rPr>
                <w:rFonts w:eastAsia="Calibri" w:cs="Times New Roman"/>
                <w:szCs w:val="24"/>
                <w:lang w:val="en-GB"/>
              </w:rPr>
              <w:t xml:space="preserve">2.  Crna Gora predstavlja Komisiji mapu puta za prenos preostalih tabela iz Programa prenosa podataka ESA 2010 </w:t>
            </w:r>
            <w:r w:rsidRPr="00C45032">
              <w:rPr>
                <w:rFonts w:eastAsia="Calibri" w:cs="Arial"/>
                <w:szCs w:val="24"/>
                <w:lang w:val="en-GB"/>
              </w:rPr>
              <w:t xml:space="preserve">i </w:t>
            </w:r>
            <w:r w:rsidRPr="00C45032">
              <w:rPr>
                <w:rFonts w:eastAsia="Calibri" w:cs="Arial"/>
                <w:szCs w:val="24"/>
                <w:lang w:val="en-GB"/>
              </w:rPr>
              <w:lastRenderedPageBreak/>
              <w:t>preostalih metodoloških pitanja.</w:t>
            </w:r>
          </w:p>
        </w:tc>
      </w:tr>
      <w:tr w:rsidR="00C9442C" w:rsidRPr="00C45032" w14:paraId="13CE0AD9"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287194"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lastRenderedPageBreak/>
              <w:t>19</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4099F5A9"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Socijalna politika i zapošljavanje</w:t>
            </w:r>
          </w:p>
          <w:p w14:paraId="6D722564" w14:textId="77777777" w:rsidR="00C9442C" w:rsidRPr="00C45032" w:rsidRDefault="00C9442C" w:rsidP="00C9442C">
            <w:pPr>
              <w:spacing w:after="0"/>
              <w:rPr>
                <w:rFonts w:eastAsia="Calibri" w:cs="Times New Roman"/>
                <w:bCs/>
                <w:szCs w:val="24"/>
                <w:lang w:val="en-GB"/>
              </w:rPr>
            </w:pPr>
          </w:p>
          <w:p w14:paraId="4F1154BB"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13.12.2016.</w:t>
            </w:r>
          </w:p>
        </w:tc>
        <w:tc>
          <w:tcPr>
            <w:tcW w:w="4132" w:type="pct"/>
            <w:tcBorders>
              <w:top w:val="single" w:sz="4" w:space="0" w:color="auto"/>
              <w:left w:val="nil"/>
              <w:bottom w:val="single" w:sz="4" w:space="0" w:color="auto"/>
              <w:right w:val="single" w:sz="4" w:space="0" w:color="auto"/>
            </w:tcBorders>
            <w:shd w:val="clear" w:color="auto" w:fill="FFFFFF"/>
            <w:hideMark/>
          </w:tcPr>
          <w:p w14:paraId="66EC56E2" w14:textId="77777777" w:rsidR="00C9442C" w:rsidRPr="00C45032" w:rsidRDefault="00C9442C" w:rsidP="007773A6">
            <w:pPr>
              <w:numPr>
                <w:ilvl w:val="0"/>
                <w:numId w:val="21"/>
              </w:numPr>
              <w:shd w:val="clear" w:color="auto" w:fill="FFFFFF"/>
              <w:tabs>
                <w:tab w:val="num" w:pos="316"/>
              </w:tabs>
              <w:spacing w:after="0"/>
              <w:ind w:left="316" w:hanging="283"/>
              <w:rPr>
                <w:rFonts w:eastAsia="Calibri" w:cs="Arial"/>
                <w:szCs w:val="24"/>
                <w:lang w:val="en-GB"/>
              </w:rPr>
            </w:pPr>
            <w:r w:rsidRPr="00C45032">
              <w:rPr>
                <w:rFonts w:eastAsia="Calibri" w:cs="Times New Roman"/>
                <w:szCs w:val="24"/>
                <w:lang w:val="en-GB"/>
              </w:rPr>
              <w:t xml:space="preserve">Crna Gora usvaja izmjene i dopune Zakona o radu i Zakona o bezbjednosti i zdravlju na radu kako bi uskladila svoje zakonodavstvo u oblasti radnog prava i zaštite zdravlja i sigurnosti na radu s pravnom tekovinom EU, te pokazuje da će, do pristupanja, imati odgovarajuće administrativne strukture i kapacitete za pravilno sprovođenje pravne tekovine u oblasti rada i zdravlja i bezbjednosti na radu, naročito kroz jačanje inspekcije rada.  </w:t>
            </w:r>
          </w:p>
        </w:tc>
      </w:tr>
      <w:tr w:rsidR="00C9442C" w:rsidRPr="00C45032" w14:paraId="3158C767"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6282EC24"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53A9FB97"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3B25B9E1" w14:textId="77777777" w:rsidR="00C9442C" w:rsidRPr="00C45032" w:rsidRDefault="00C9442C" w:rsidP="00C9442C">
            <w:pPr>
              <w:autoSpaceDE w:val="0"/>
              <w:autoSpaceDN w:val="0"/>
              <w:adjustRightInd w:val="0"/>
              <w:spacing w:after="0"/>
              <w:ind w:left="317" w:hanging="317"/>
              <w:rPr>
                <w:rFonts w:eastAsia="Calibri" w:cs="TimesNewRoman"/>
                <w:szCs w:val="24"/>
                <w:lang w:val="en-GB"/>
              </w:rPr>
            </w:pPr>
            <w:r w:rsidRPr="00C45032">
              <w:rPr>
                <w:rFonts w:eastAsia="Calibri" w:cs="Times New Roman"/>
                <w:szCs w:val="24"/>
                <w:lang w:val="en-GB"/>
              </w:rPr>
              <w:t xml:space="preserve">2.  Crna Gora mijenja i dopunjava Zakon o zaštiti od diskriminacije i ravnopravnosti žena i muškaraca u oblasti zapošljavanja i socijalnoj politici, kako bi uskladila svoje zakonodavstvo u tim područjima s pravnom tekovinom Eu, te pokazuje da će imati odgovarajuće administrativne strukture, a naročito potrevno tijelo za ravnopravnost, Ombudsmana, administrativne i sprovedbene kapacitete do pristupanja. </w:t>
            </w:r>
          </w:p>
        </w:tc>
      </w:tr>
      <w:tr w:rsidR="00C9442C" w:rsidRPr="00C45032" w14:paraId="671D3A95"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35E68C04"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689647DF"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68502EB8" w14:textId="77777777" w:rsidR="00C9442C" w:rsidRPr="00C45032" w:rsidRDefault="00C9442C" w:rsidP="00C9442C">
            <w:pPr>
              <w:autoSpaceDE w:val="0"/>
              <w:autoSpaceDN w:val="0"/>
              <w:adjustRightInd w:val="0"/>
              <w:spacing w:after="0"/>
              <w:ind w:left="317" w:hanging="317"/>
              <w:rPr>
                <w:rFonts w:eastAsia="Calibri" w:cs="TimesNewRoman"/>
                <w:szCs w:val="24"/>
                <w:lang w:val="en-GB"/>
              </w:rPr>
            </w:pPr>
            <w:r w:rsidRPr="00C45032">
              <w:rPr>
                <w:rFonts w:eastAsia="Calibri" w:cs="Arial"/>
                <w:szCs w:val="24"/>
                <w:lang w:val="en-GB"/>
              </w:rPr>
              <w:t>3.  Crna Gora osnažuje administrativne kapacitete kako bi osigurala efektivno sprovođenje i efektivnu primjenu svih propisa i okvira politike u oblasti zapošljavanja i socijalne politike, uključujući kapacitete za planiranje i operativne kapacitete, obezbjeđivanje djelotvornog dijaloga između organizacija socijalnih partnera, kao i osiguranja daljeg upravljanja Evropskim socijalnim fondom (ESF). .</w:t>
            </w:r>
          </w:p>
        </w:tc>
      </w:tr>
      <w:tr w:rsidR="00C9442C" w:rsidRPr="00C45032" w14:paraId="722CF42C" w14:textId="77777777" w:rsidTr="00E90CCB">
        <w:trPr>
          <w:trHeight w:val="285"/>
          <w:jc w:val="center"/>
        </w:trPr>
        <w:tc>
          <w:tcPr>
            <w:tcW w:w="204" w:type="pct"/>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75D5BFD"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20</w:t>
            </w:r>
          </w:p>
        </w:tc>
        <w:tc>
          <w:tcPr>
            <w:tcW w:w="663" w:type="pct"/>
            <w:tcBorders>
              <w:top w:val="single" w:sz="4" w:space="0" w:color="auto"/>
              <w:left w:val="nil"/>
              <w:bottom w:val="single" w:sz="4" w:space="0" w:color="auto"/>
              <w:right w:val="single" w:sz="4" w:space="0" w:color="auto"/>
            </w:tcBorders>
            <w:shd w:val="clear" w:color="auto" w:fill="C6D9F1"/>
            <w:vAlign w:val="center"/>
            <w:hideMark/>
          </w:tcPr>
          <w:p w14:paraId="039EEE67" w14:textId="66DFF8E0" w:rsidR="00C9442C" w:rsidRPr="00E90CCB" w:rsidRDefault="00C9442C" w:rsidP="00C9442C">
            <w:pPr>
              <w:spacing w:after="0"/>
              <w:rPr>
                <w:rFonts w:eastAsia="Calibri" w:cs="Times New Roman"/>
                <w:bCs/>
                <w:szCs w:val="24"/>
                <w:lang w:val="de-DE"/>
              </w:rPr>
            </w:pPr>
            <w:r w:rsidRPr="00E90CCB">
              <w:rPr>
                <w:rFonts w:eastAsia="Calibri" w:cs="Times New Roman"/>
                <w:bCs/>
                <w:szCs w:val="24"/>
                <w:lang w:val="de-DE"/>
              </w:rPr>
              <w:t xml:space="preserve">Preduzetništvo i industrijska politika </w:t>
            </w:r>
          </w:p>
          <w:p w14:paraId="395B8FA7" w14:textId="77777777" w:rsidR="00C906CC" w:rsidRPr="00E90CCB" w:rsidRDefault="00C906CC" w:rsidP="00C9442C">
            <w:pPr>
              <w:spacing w:after="0"/>
              <w:rPr>
                <w:rFonts w:eastAsia="Calibri" w:cs="Times New Roman"/>
                <w:bCs/>
                <w:szCs w:val="24"/>
                <w:lang w:val="de-DE"/>
              </w:rPr>
            </w:pPr>
          </w:p>
          <w:p w14:paraId="28F9B76D" w14:textId="77777777" w:rsidR="00E90CCB" w:rsidRPr="00E90CCB" w:rsidRDefault="00E90CCB" w:rsidP="00E90CCB">
            <w:pPr>
              <w:spacing w:before="0" w:after="0"/>
              <w:rPr>
                <w:rFonts w:eastAsia="Calibri" w:cs="Times New Roman"/>
                <w:bCs/>
                <w:szCs w:val="24"/>
                <w:lang w:val="de-DE"/>
              </w:rPr>
            </w:pPr>
            <w:r w:rsidRPr="00E90CCB">
              <w:rPr>
                <w:rFonts w:eastAsia="Calibri" w:cs="Times New Roman"/>
                <w:bCs/>
                <w:szCs w:val="24"/>
                <w:lang w:val="de-DE"/>
              </w:rPr>
              <w:t>Otvoreno:</w:t>
            </w:r>
          </w:p>
          <w:p w14:paraId="5A02E630" w14:textId="162E214D" w:rsidR="00C9442C" w:rsidRDefault="00C9442C" w:rsidP="00E90CCB">
            <w:pPr>
              <w:spacing w:before="0" w:after="0"/>
              <w:rPr>
                <w:rFonts w:eastAsia="Calibri" w:cs="Times New Roman"/>
                <w:bCs/>
                <w:szCs w:val="24"/>
                <w:lang w:val="en-GB"/>
              </w:rPr>
            </w:pPr>
            <w:r w:rsidRPr="00C45032">
              <w:rPr>
                <w:rFonts w:eastAsia="Calibri" w:cs="Times New Roman"/>
                <w:bCs/>
                <w:szCs w:val="24"/>
                <w:lang w:val="en-GB"/>
              </w:rPr>
              <w:t>18.</w:t>
            </w:r>
            <w:r w:rsidR="00AB7015">
              <w:rPr>
                <w:rFonts w:eastAsia="Calibri" w:cs="Times New Roman"/>
                <w:bCs/>
                <w:szCs w:val="24"/>
                <w:lang w:val="en-GB"/>
              </w:rPr>
              <w:t xml:space="preserve"> </w:t>
            </w:r>
            <w:r w:rsidRPr="00C45032">
              <w:rPr>
                <w:rFonts w:eastAsia="Calibri" w:cs="Times New Roman"/>
                <w:bCs/>
                <w:szCs w:val="24"/>
                <w:lang w:val="en-GB"/>
              </w:rPr>
              <w:t>12. 2013.</w:t>
            </w:r>
          </w:p>
          <w:p w14:paraId="4904A0D0" w14:textId="77777777" w:rsidR="00E90CCB" w:rsidRDefault="00E90CCB" w:rsidP="00E90CCB">
            <w:pPr>
              <w:spacing w:before="0" w:after="0"/>
              <w:rPr>
                <w:rFonts w:eastAsia="Calibri" w:cs="Times New Roman"/>
                <w:bCs/>
                <w:szCs w:val="24"/>
                <w:lang w:val="en-GB"/>
              </w:rPr>
            </w:pPr>
            <w:r>
              <w:rPr>
                <w:rFonts w:eastAsia="Calibri" w:cs="Times New Roman"/>
                <w:bCs/>
                <w:szCs w:val="24"/>
                <w:lang w:val="en-GB"/>
              </w:rPr>
              <w:t xml:space="preserve">Zatvoreno: </w:t>
            </w:r>
          </w:p>
          <w:p w14:paraId="032C91B4" w14:textId="1FDC2623" w:rsidR="00E90CCB" w:rsidRPr="00C45032" w:rsidRDefault="00E90CCB" w:rsidP="00E90CCB">
            <w:pPr>
              <w:spacing w:before="0" w:after="0"/>
              <w:rPr>
                <w:rFonts w:eastAsia="Calibri" w:cs="Times New Roman"/>
                <w:bCs/>
                <w:szCs w:val="24"/>
                <w:lang w:val="en-GB"/>
              </w:rPr>
            </w:pPr>
            <w:r w:rsidRPr="00E90CCB">
              <w:rPr>
                <w:rFonts w:eastAsia="Calibri" w:cs="Times New Roman"/>
                <w:bCs/>
                <w:szCs w:val="24"/>
                <w:lang w:val="de-DE"/>
              </w:rPr>
              <w:t>16. 12. 2024.</w:t>
            </w: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5FDE6747" w14:textId="6A0325B5" w:rsidR="00C9442C" w:rsidRPr="00C45032" w:rsidRDefault="000E5FD9" w:rsidP="007773A6">
            <w:pPr>
              <w:numPr>
                <w:ilvl w:val="0"/>
                <w:numId w:val="15"/>
              </w:numPr>
              <w:autoSpaceDE w:val="0"/>
              <w:autoSpaceDN w:val="0"/>
              <w:adjustRightInd w:val="0"/>
              <w:spacing w:after="0"/>
              <w:ind w:left="317" w:hanging="317"/>
              <w:contextualSpacing/>
              <w:rPr>
                <w:rFonts w:eastAsia="Calibri" w:cs="Times New Roman"/>
                <w:bCs/>
                <w:szCs w:val="24"/>
              </w:rPr>
            </w:pPr>
            <w:r w:rsidRPr="00C45032">
              <w:rPr>
                <w:rFonts w:eastAsia="Calibri" w:cs="TimesNewRoman"/>
                <w:szCs w:val="24"/>
              </w:rPr>
              <w:t>Izrada i implementacija sveobuhvatne industrijske strategije, uz podršku sistema evaluacije indikatora i mjerila, kao što je predloženo u industrijskoj politici EU.</w:t>
            </w:r>
          </w:p>
        </w:tc>
      </w:tr>
      <w:tr w:rsidR="00C9442C" w:rsidRPr="00C45032" w14:paraId="4F95210F"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A0239C"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21</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hideMark/>
          </w:tcPr>
          <w:p w14:paraId="3782F99B" w14:textId="016E5530"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Trans</w:t>
            </w:r>
            <w:r w:rsidR="000E5FD9" w:rsidRPr="00C45032">
              <w:rPr>
                <w:rFonts w:eastAsia="Calibri" w:cs="Times New Roman"/>
                <w:bCs/>
                <w:szCs w:val="24"/>
                <w:lang w:val="en-GB"/>
              </w:rPr>
              <w:t>-</w:t>
            </w:r>
            <w:r w:rsidRPr="00C45032">
              <w:rPr>
                <w:rFonts w:eastAsia="Calibri" w:cs="Times New Roman"/>
                <w:bCs/>
                <w:szCs w:val="24"/>
                <w:lang w:val="en-GB"/>
              </w:rPr>
              <w:t xml:space="preserve">evropske mreže </w:t>
            </w:r>
          </w:p>
          <w:p w14:paraId="3C8136DB" w14:textId="77777777" w:rsidR="00C906CC" w:rsidRPr="00C45032" w:rsidRDefault="00C906CC" w:rsidP="00C9442C">
            <w:pPr>
              <w:spacing w:after="0"/>
              <w:rPr>
                <w:rFonts w:eastAsia="Calibri" w:cs="Times New Roman"/>
                <w:bCs/>
                <w:szCs w:val="24"/>
                <w:lang w:val="en-GB"/>
              </w:rPr>
            </w:pPr>
          </w:p>
          <w:p w14:paraId="36AE724C" w14:textId="3410048B"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22.</w:t>
            </w:r>
            <w:r w:rsidR="00E90CCB">
              <w:rPr>
                <w:rFonts w:eastAsia="Calibri" w:cs="Times New Roman"/>
                <w:bCs/>
                <w:szCs w:val="24"/>
                <w:lang w:val="en-GB"/>
              </w:rPr>
              <w:t xml:space="preserve"> </w:t>
            </w:r>
            <w:r w:rsidRPr="00C45032">
              <w:rPr>
                <w:rFonts w:eastAsia="Calibri" w:cs="Times New Roman"/>
                <w:bCs/>
                <w:szCs w:val="24"/>
                <w:lang w:val="en-GB"/>
              </w:rPr>
              <w:t>6.</w:t>
            </w:r>
            <w:r w:rsidR="00E90CCB">
              <w:rPr>
                <w:rFonts w:eastAsia="Calibri" w:cs="Times New Roman"/>
                <w:bCs/>
                <w:szCs w:val="24"/>
                <w:lang w:val="en-GB"/>
              </w:rPr>
              <w:t xml:space="preserve"> </w:t>
            </w:r>
            <w:r w:rsidRPr="00C45032">
              <w:rPr>
                <w:rFonts w:eastAsia="Calibri" w:cs="Times New Roman"/>
                <w:bCs/>
                <w:szCs w:val="24"/>
                <w:lang w:val="en-GB"/>
              </w:rPr>
              <w:t>2015.</w:t>
            </w:r>
          </w:p>
        </w:tc>
        <w:tc>
          <w:tcPr>
            <w:tcW w:w="4132" w:type="pct"/>
            <w:tcBorders>
              <w:top w:val="single" w:sz="4" w:space="0" w:color="auto"/>
              <w:left w:val="nil"/>
              <w:bottom w:val="single" w:sz="4" w:space="0" w:color="auto"/>
              <w:right w:val="single" w:sz="4" w:space="0" w:color="auto"/>
            </w:tcBorders>
            <w:shd w:val="clear" w:color="auto" w:fill="FFFFFF"/>
            <w:hideMark/>
          </w:tcPr>
          <w:p w14:paraId="5D638FEB" w14:textId="77777777" w:rsidR="00C9442C" w:rsidRPr="00C45032" w:rsidRDefault="00C9442C" w:rsidP="007773A6">
            <w:pPr>
              <w:numPr>
                <w:ilvl w:val="0"/>
                <w:numId w:val="16"/>
              </w:numPr>
              <w:shd w:val="clear" w:color="auto" w:fill="FFFFFF"/>
              <w:tabs>
                <w:tab w:val="num" w:pos="360"/>
              </w:tabs>
              <w:spacing w:after="0"/>
              <w:ind w:left="317" w:hanging="317"/>
              <w:contextualSpacing/>
              <w:rPr>
                <w:rFonts w:eastAsia="Calibri" w:cs="Arial"/>
                <w:szCs w:val="24"/>
              </w:rPr>
            </w:pPr>
            <w:r w:rsidRPr="00C45032">
              <w:rPr>
                <w:rFonts w:eastAsia="Calibri" w:cs="Arial"/>
                <w:szCs w:val="24"/>
              </w:rPr>
              <w:t>Crna Gora i Evropska komisija usaglasile su se o budućim TEN-T mrežama koje se tiču Crne Gore, u skladu sa Regulativom (EU) broj 1315/2013 o smjernicama Unije za razvoj trans-evropske transportne mreže.</w:t>
            </w:r>
          </w:p>
        </w:tc>
      </w:tr>
      <w:tr w:rsidR="00C9442C" w:rsidRPr="00C45032" w14:paraId="37525DD9"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27220B80"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601FF92D"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45A71EB8" w14:textId="77777777" w:rsidR="00C9442C" w:rsidRPr="00C45032" w:rsidRDefault="00C9442C" w:rsidP="00C9442C">
            <w:pPr>
              <w:autoSpaceDE w:val="0"/>
              <w:autoSpaceDN w:val="0"/>
              <w:adjustRightInd w:val="0"/>
              <w:spacing w:after="0"/>
              <w:ind w:left="317" w:hanging="317"/>
              <w:rPr>
                <w:rFonts w:eastAsia="Calibri" w:cs="TimesNewRoman"/>
                <w:szCs w:val="24"/>
                <w:lang w:val="en-GB"/>
              </w:rPr>
            </w:pPr>
            <w:r w:rsidRPr="00C45032">
              <w:rPr>
                <w:rFonts w:eastAsia="Calibri" w:cs="Arial"/>
                <w:szCs w:val="24"/>
                <w:lang w:val="en-GB"/>
              </w:rPr>
              <w:t>2.   Crna Gora i Evropska komisija usaglasile su se o Listi prioritetnih projekata u saobraćajnom sektoru u skladu sa Regulativom (EU) broj 1316/2013 kojom je uspostavljen Instrument za povezivanje Evrope (Connecting Europe Facility).</w:t>
            </w:r>
          </w:p>
        </w:tc>
      </w:tr>
      <w:tr w:rsidR="00C9442C" w:rsidRPr="00C45032" w14:paraId="5AD1524A"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6DE721F9"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570F4CFC"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01093F62" w14:textId="77777777" w:rsidR="00C9442C" w:rsidRPr="00C45032" w:rsidRDefault="00C9442C" w:rsidP="00C9442C">
            <w:pPr>
              <w:autoSpaceDE w:val="0"/>
              <w:autoSpaceDN w:val="0"/>
              <w:adjustRightInd w:val="0"/>
              <w:spacing w:after="0"/>
              <w:ind w:left="317" w:hanging="317"/>
              <w:rPr>
                <w:rFonts w:eastAsia="Calibri" w:cs="TimesNewRoman"/>
                <w:szCs w:val="24"/>
                <w:lang w:val="en-GB"/>
              </w:rPr>
            </w:pPr>
            <w:r w:rsidRPr="00C45032">
              <w:rPr>
                <w:rFonts w:eastAsia="Calibri" w:cs="Arial"/>
                <w:szCs w:val="24"/>
                <w:lang w:val="en-GB"/>
              </w:rPr>
              <w:t>3.   Crna Gora pokazuje institucionalne i administrativne kapacitete potrebne za preuzimanje obaveza navedenih u Regulativi (EU) broj 1316/2013 kojom je ustanovljen Instrument za povezivanje Evrope (Connecting Europe Facility).</w:t>
            </w:r>
          </w:p>
        </w:tc>
      </w:tr>
      <w:tr w:rsidR="00C9442C" w:rsidRPr="00C45032" w14:paraId="7A49DFAD"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tcPr>
          <w:p w14:paraId="2B4EC9DC" w14:textId="77777777" w:rsidR="00C9442C" w:rsidRPr="00C45032" w:rsidRDefault="00C9442C" w:rsidP="00C9442C">
            <w:pPr>
              <w:spacing w:after="0"/>
              <w:rPr>
                <w:rFonts w:eastAsia="Calibri" w:cs="Times New Roman"/>
                <w:bCs/>
                <w:szCs w:val="24"/>
                <w:lang w:val="en-GB"/>
              </w:rPr>
            </w:pPr>
          </w:p>
          <w:p w14:paraId="08A2CE39"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22</w:t>
            </w:r>
          </w:p>
        </w:tc>
        <w:tc>
          <w:tcPr>
            <w:tcW w:w="663" w:type="pct"/>
            <w:vMerge w:val="restart"/>
            <w:tcBorders>
              <w:top w:val="single" w:sz="4" w:space="0" w:color="auto"/>
              <w:left w:val="nil"/>
              <w:bottom w:val="single" w:sz="4" w:space="0" w:color="auto"/>
              <w:right w:val="single" w:sz="4" w:space="0" w:color="auto"/>
            </w:tcBorders>
            <w:shd w:val="clear" w:color="auto" w:fill="FFFFFF"/>
          </w:tcPr>
          <w:p w14:paraId="68CE1741" w14:textId="77777777" w:rsidR="00C9442C" w:rsidRPr="00C45032" w:rsidRDefault="00C9442C" w:rsidP="00C9442C">
            <w:pPr>
              <w:spacing w:after="0"/>
              <w:rPr>
                <w:rFonts w:eastAsia="Calibri" w:cs="Times New Roman"/>
                <w:bCs/>
                <w:szCs w:val="24"/>
                <w:lang w:val="de-DE"/>
              </w:rPr>
            </w:pPr>
          </w:p>
          <w:p w14:paraId="455EFB72" w14:textId="77777777" w:rsidR="00C9442C" w:rsidRPr="00C45032" w:rsidRDefault="00C9442C" w:rsidP="00C9442C">
            <w:pPr>
              <w:spacing w:after="0"/>
              <w:rPr>
                <w:rFonts w:eastAsia="Calibri" w:cs="Times New Roman"/>
                <w:bCs/>
                <w:szCs w:val="24"/>
                <w:lang w:val="de-DE"/>
              </w:rPr>
            </w:pPr>
            <w:r w:rsidRPr="00C45032">
              <w:rPr>
                <w:rFonts w:eastAsia="Calibri" w:cs="Times New Roman"/>
                <w:bCs/>
                <w:szCs w:val="24"/>
                <w:lang w:val="de-DE"/>
              </w:rPr>
              <w:t>Regionalna politika i koordinacija strukturnih instrumenata</w:t>
            </w:r>
          </w:p>
          <w:p w14:paraId="67E10E4B" w14:textId="77777777" w:rsidR="00C9442C" w:rsidRPr="00C45032" w:rsidRDefault="00C9442C" w:rsidP="00C9442C">
            <w:pPr>
              <w:spacing w:after="0"/>
              <w:rPr>
                <w:rFonts w:eastAsia="Calibri" w:cs="Times New Roman"/>
                <w:bCs/>
                <w:szCs w:val="24"/>
                <w:lang w:val="de-DE"/>
              </w:rPr>
            </w:pPr>
          </w:p>
          <w:p w14:paraId="3FEE30D5" w14:textId="219D9DDD"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de-DE"/>
              </w:rPr>
              <w:t xml:space="preserve"> </w:t>
            </w:r>
            <w:r w:rsidRPr="00C45032">
              <w:rPr>
                <w:rFonts w:eastAsia="Calibri" w:cs="Times New Roman"/>
                <w:bCs/>
                <w:szCs w:val="24"/>
                <w:lang w:val="en-GB"/>
              </w:rPr>
              <w:t>20.</w:t>
            </w:r>
            <w:r w:rsidR="00E90CCB">
              <w:rPr>
                <w:rFonts w:eastAsia="Calibri" w:cs="Times New Roman"/>
                <w:bCs/>
                <w:szCs w:val="24"/>
                <w:lang w:val="en-GB"/>
              </w:rPr>
              <w:t xml:space="preserve"> </w:t>
            </w:r>
            <w:r w:rsidRPr="00C45032">
              <w:rPr>
                <w:rFonts w:eastAsia="Calibri" w:cs="Times New Roman"/>
                <w:bCs/>
                <w:szCs w:val="24"/>
                <w:lang w:val="en-GB"/>
              </w:rPr>
              <w:t>6.</w:t>
            </w:r>
            <w:r w:rsidR="00E90CCB">
              <w:rPr>
                <w:rFonts w:eastAsia="Calibri" w:cs="Times New Roman"/>
                <w:bCs/>
                <w:szCs w:val="24"/>
                <w:lang w:val="en-GB"/>
              </w:rPr>
              <w:t xml:space="preserve"> </w:t>
            </w:r>
            <w:r w:rsidRPr="00C45032">
              <w:rPr>
                <w:rFonts w:eastAsia="Calibri" w:cs="Times New Roman"/>
                <w:bCs/>
                <w:szCs w:val="24"/>
                <w:lang w:val="en-GB"/>
              </w:rPr>
              <w:t>2017.</w:t>
            </w:r>
          </w:p>
        </w:tc>
        <w:tc>
          <w:tcPr>
            <w:tcW w:w="4132" w:type="pct"/>
            <w:tcBorders>
              <w:top w:val="single" w:sz="4" w:space="0" w:color="auto"/>
              <w:left w:val="nil"/>
              <w:bottom w:val="single" w:sz="4" w:space="0" w:color="auto"/>
              <w:right w:val="single" w:sz="4" w:space="0" w:color="auto"/>
            </w:tcBorders>
            <w:shd w:val="clear" w:color="auto" w:fill="FFFFFF"/>
            <w:hideMark/>
          </w:tcPr>
          <w:p w14:paraId="2FD43033" w14:textId="77777777" w:rsidR="00C9442C" w:rsidRPr="00C45032" w:rsidRDefault="00C9442C" w:rsidP="00C9442C">
            <w:pPr>
              <w:spacing w:after="0"/>
              <w:ind w:left="317" w:hanging="317"/>
              <w:rPr>
                <w:rFonts w:eastAsia="Calibri" w:cs="Times New Roman"/>
                <w:szCs w:val="24"/>
                <w:lang w:val="en-GB"/>
              </w:rPr>
            </w:pPr>
            <w:r w:rsidRPr="00C45032">
              <w:rPr>
                <w:rFonts w:eastAsia="Calibri" w:cs="Times New Roman"/>
                <w:szCs w:val="24"/>
                <w:lang w:val="en-GB"/>
              </w:rPr>
              <w:t>1.   Crna Gora je pokazala zadovoljavajući nivo implementacije srestava pretpristupne podrške EU u Crnoj Gori odobrenih za indirektno upravljanje, naročito za kompnente i oblasti relevantne za buduće sprovođenje  fondova ESI (Evropskih strukturnih i investicionih fondova).</w:t>
            </w:r>
          </w:p>
        </w:tc>
      </w:tr>
      <w:tr w:rsidR="00C9442C" w:rsidRPr="00C45032" w14:paraId="49C28AC5"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7F16F72A"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2F150842"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54EAAB82" w14:textId="77777777" w:rsidR="00C9442C" w:rsidRPr="00C45032" w:rsidRDefault="00C9442C" w:rsidP="00C9442C">
            <w:pPr>
              <w:autoSpaceDE w:val="0"/>
              <w:autoSpaceDN w:val="0"/>
              <w:adjustRightInd w:val="0"/>
              <w:spacing w:after="0"/>
              <w:ind w:left="357" w:hanging="323"/>
              <w:contextualSpacing/>
              <w:rPr>
                <w:rFonts w:eastAsia="Calibri" w:cs="TimesNewRoman"/>
                <w:szCs w:val="24"/>
              </w:rPr>
            </w:pPr>
            <w:r w:rsidRPr="00C45032">
              <w:rPr>
                <w:rFonts w:eastAsia="Calibri" w:cs="Times New Roman"/>
                <w:szCs w:val="24"/>
              </w:rPr>
              <w:t>2. Crna Gora dostavlja Komisiji napredni i sveobuhvatni Nacrt sporazuma o partnerstvu (Partnership Agreement, PA) koji sadrži definisane načine na koji Crna Gora planira da obezbijedi usaglašenost sa strategijom EU za pametan, održiv i inkluzivni rast.  odabrane tematske ciljeve i glavne očekivane rezultate za svaki od ESI fondova. Nacrt PA će sadržavati okvirne pokazatelje planiranog Operativnog programa, uključujući i izvore finansiranja, kao i izvještaj o procjeni ispunjenosti primjenljivih ex-ante preduslova.</w:t>
            </w:r>
          </w:p>
        </w:tc>
      </w:tr>
      <w:tr w:rsidR="00C9442C" w:rsidRPr="00C45032" w14:paraId="0FC6D063"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47527AA9"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42389018"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0EFCB560" w14:textId="77777777" w:rsidR="00C9442C" w:rsidRPr="00C45032" w:rsidRDefault="00C9442C" w:rsidP="00C9442C">
            <w:pPr>
              <w:autoSpaceDE w:val="0"/>
              <w:autoSpaceDN w:val="0"/>
              <w:adjustRightInd w:val="0"/>
              <w:spacing w:after="0"/>
              <w:ind w:left="357" w:hanging="323"/>
              <w:contextualSpacing/>
              <w:rPr>
                <w:rFonts w:eastAsia="Calibri" w:cs="TimesNewRoman"/>
                <w:szCs w:val="24"/>
              </w:rPr>
            </w:pPr>
            <w:r w:rsidRPr="00C45032">
              <w:rPr>
                <w:rFonts w:eastAsia="Calibri" w:cs="Times New Roman"/>
                <w:szCs w:val="24"/>
              </w:rPr>
              <w:t>3.    Crna Gora priprema i dostavlja detaljan plan i raspored aktivnosti za završetak Sporazuma o partnerstvu i za pripremu i završetak operativnih programa. Ovaj plan treba sadržavati informacije o tome kako i na kom nivou Crna Gora namjerava organizovati proces programiranja, kao i precizan opis ulaga i zadataka svih uključenih institucija na nacionalnom i na lokalnom nivou.</w:t>
            </w:r>
          </w:p>
        </w:tc>
      </w:tr>
      <w:tr w:rsidR="00C9442C" w:rsidRPr="00C45032" w14:paraId="222117DC"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59351565"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64829CB4"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01C29D81" w14:textId="77777777" w:rsidR="00C9442C" w:rsidRPr="00C45032" w:rsidRDefault="00C9442C" w:rsidP="00C9442C">
            <w:pPr>
              <w:autoSpaceDE w:val="0"/>
              <w:autoSpaceDN w:val="0"/>
              <w:adjustRightInd w:val="0"/>
              <w:spacing w:after="0"/>
              <w:ind w:left="357" w:hanging="323"/>
              <w:contextualSpacing/>
              <w:rPr>
                <w:rFonts w:eastAsia="Calibri" w:cs="TimesNewRoman"/>
                <w:szCs w:val="24"/>
              </w:rPr>
            </w:pPr>
            <w:r w:rsidRPr="00C45032">
              <w:rPr>
                <w:rFonts w:eastAsia="Calibri" w:cs="Times New Roman"/>
                <w:szCs w:val="24"/>
              </w:rPr>
              <w:t xml:space="preserve">4.  Crna Gora uspostavlja institucionalni okvir za sprovođenje kohezione politike EU, uključujući i formalno određivanje institucionalnih struktura (s definisanim zadacima i odgovornostima) za upravljanje operativnim programom. Ovo se odnosi na </w:t>
            </w:r>
            <w:r w:rsidRPr="00C45032">
              <w:rPr>
                <w:rFonts w:ascii="Arial" w:eastAsia="Calibri" w:hAnsi="Arial" w:cs="Arial"/>
                <w:szCs w:val="24"/>
              </w:rPr>
              <w:t>​​</w:t>
            </w:r>
            <w:r w:rsidRPr="00C45032">
              <w:rPr>
                <w:rFonts w:eastAsia="Calibri" w:cs="Times New Roman"/>
                <w:szCs w:val="24"/>
              </w:rPr>
              <w:t>upravlja</w:t>
            </w:r>
            <w:r w:rsidRPr="00C45032">
              <w:rPr>
                <w:rFonts w:eastAsia="Calibri" w:cs="Arial Narrow"/>
                <w:szCs w:val="24"/>
              </w:rPr>
              <w:t>č</w:t>
            </w:r>
            <w:r w:rsidRPr="00C45032">
              <w:rPr>
                <w:rFonts w:eastAsia="Calibri" w:cs="Times New Roman"/>
                <w:szCs w:val="24"/>
              </w:rPr>
              <w:t>ko tijelo, tijelo ovla</w:t>
            </w:r>
            <w:r w:rsidRPr="00C45032">
              <w:rPr>
                <w:rFonts w:eastAsia="Calibri" w:cs="Arial Narrow"/>
                <w:szCs w:val="24"/>
              </w:rPr>
              <w:t>šć</w:t>
            </w:r>
            <w:r w:rsidRPr="00C45032">
              <w:rPr>
                <w:rFonts w:eastAsia="Calibri" w:cs="Times New Roman"/>
                <w:szCs w:val="24"/>
              </w:rPr>
              <w:t>eno za ovjeravanje i revizorsko tijelo, kao i na posredni</w:t>
            </w:r>
            <w:r w:rsidRPr="00C45032">
              <w:rPr>
                <w:rFonts w:eastAsia="Calibri" w:cs="Arial Narrow"/>
                <w:szCs w:val="24"/>
              </w:rPr>
              <w:t>č</w:t>
            </w:r>
            <w:r w:rsidRPr="00C45032">
              <w:rPr>
                <w:rFonts w:eastAsia="Calibri" w:cs="Times New Roman"/>
                <w:szCs w:val="24"/>
              </w:rPr>
              <w:t>ka tijela gdje je to prikladno i ve</w:t>
            </w:r>
            <w:r w:rsidRPr="00C45032">
              <w:rPr>
                <w:rFonts w:eastAsia="Calibri" w:cs="Arial Narrow"/>
                <w:szCs w:val="24"/>
              </w:rPr>
              <w:t>ć</w:t>
            </w:r>
            <w:r w:rsidRPr="00C45032">
              <w:rPr>
                <w:rFonts w:eastAsia="Calibri" w:cs="Times New Roman"/>
                <w:szCs w:val="24"/>
              </w:rPr>
              <w:t xml:space="preserve"> identifikovano. Potrebno je obezbijediti adekvatno odvajanje funkcija između relevantnih institucija.</w:t>
            </w:r>
          </w:p>
        </w:tc>
      </w:tr>
      <w:tr w:rsidR="00C9442C" w:rsidRPr="00C45032" w14:paraId="48C7A543"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6A9D1D07"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286F78AD"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5775443C" w14:textId="77777777" w:rsidR="00C9442C" w:rsidRPr="00C45032" w:rsidRDefault="00C9442C" w:rsidP="00C9442C">
            <w:pPr>
              <w:autoSpaceDE w:val="0"/>
              <w:autoSpaceDN w:val="0"/>
              <w:adjustRightInd w:val="0"/>
              <w:spacing w:after="0"/>
              <w:ind w:left="357" w:hanging="323"/>
              <w:contextualSpacing/>
              <w:rPr>
                <w:rFonts w:eastAsia="Calibri" w:cs="TimesNewRoman"/>
                <w:szCs w:val="24"/>
              </w:rPr>
            </w:pPr>
            <w:r w:rsidRPr="00C45032">
              <w:rPr>
                <w:rFonts w:eastAsia="Calibri" w:cs="Times New Roman"/>
                <w:szCs w:val="24"/>
              </w:rPr>
              <w:t>5.  Crna Gora usvaja pojedinačne strategije razvoja za ključna tijela koja će biti uključena u upravljanje/sprovođenje sredstava iz ESI fondova (uključujući analize prednosti, slabosti, mogućnosti i prijetnji, procjene potreba za obukama, planove zapošljavanja i sprovođenja obuka za jačanje kapaciteta), kao i sveobuhvatnu strategiju institucionalnog razvoja i izgradnje kapaciteta, na osnovu adekvatne procjene rizika za sva uključena tijela (uključujući i korisnike gdje su već identifikovani).</w:t>
            </w:r>
          </w:p>
        </w:tc>
      </w:tr>
      <w:tr w:rsidR="00C9442C" w:rsidRPr="00C45032" w14:paraId="3D2B9C1E"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2E1BD1A9"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7C46FD75"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4A767321" w14:textId="77777777" w:rsidR="00C9442C" w:rsidRPr="00C45032" w:rsidRDefault="00C9442C" w:rsidP="00C9442C">
            <w:pPr>
              <w:autoSpaceDE w:val="0"/>
              <w:autoSpaceDN w:val="0"/>
              <w:adjustRightInd w:val="0"/>
              <w:spacing w:after="0"/>
              <w:ind w:left="357" w:hanging="323"/>
              <w:contextualSpacing/>
              <w:rPr>
                <w:rFonts w:eastAsia="Calibri" w:cs="TimesNewRoman"/>
                <w:szCs w:val="24"/>
              </w:rPr>
            </w:pPr>
            <w:r w:rsidRPr="00C45032">
              <w:rPr>
                <w:rFonts w:eastAsia="Calibri" w:cs="Times New Roman"/>
                <w:szCs w:val="24"/>
              </w:rPr>
              <w:t>6.  Crna Gora dostavlja Komisiji detaljan plan i raspored u vezi s uspostavljanjem sistema za nadgledanje i ocjenjivanje, uključujući uspostavljanje elektronskog informacionog sistema za upravljanje i nadgledanje (MIS).</w:t>
            </w:r>
          </w:p>
        </w:tc>
      </w:tr>
      <w:tr w:rsidR="00C9442C" w:rsidRPr="00C45032" w14:paraId="3026FBAC" w14:textId="77777777" w:rsidTr="00C9442C">
        <w:trPr>
          <w:trHeight w:val="285"/>
          <w:jc w:val="center"/>
        </w:trPr>
        <w:tc>
          <w:tcPr>
            <w:tcW w:w="20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1110A7"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23</w:t>
            </w:r>
          </w:p>
        </w:tc>
        <w:tc>
          <w:tcPr>
            <w:tcW w:w="663" w:type="pct"/>
            <w:tcBorders>
              <w:top w:val="single" w:sz="4" w:space="0" w:color="auto"/>
              <w:left w:val="nil"/>
              <w:bottom w:val="single" w:sz="4" w:space="0" w:color="auto"/>
              <w:right w:val="single" w:sz="4" w:space="0" w:color="auto"/>
            </w:tcBorders>
            <w:shd w:val="clear" w:color="auto" w:fill="FFFFFF"/>
            <w:vAlign w:val="center"/>
            <w:hideMark/>
          </w:tcPr>
          <w:p w14:paraId="22B8A3C5" w14:textId="44223564"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 xml:space="preserve">Pravosuđe i </w:t>
            </w:r>
            <w:r w:rsidR="002F570F" w:rsidRPr="00C45032">
              <w:rPr>
                <w:rFonts w:eastAsia="Calibri" w:cs="Times New Roman"/>
                <w:bCs/>
                <w:szCs w:val="24"/>
                <w:lang w:val="en-GB"/>
              </w:rPr>
              <w:t>temeljna</w:t>
            </w:r>
            <w:r w:rsidRPr="00C45032">
              <w:rPr>
                <w:rFonts w:eastAsia="Calibri" w:cs="Times New Roman"/>
                <w:bCs/>
                <w:szCs w:val="24"/>
                <w:lang w:val="en-GB"/>
              </w:rPr>
              <w:t xml:space="preserve"> prava</w:t>
            </w:r>
          </w:p>
          <w:p w14:paraId="6F672241" w14:textId="77777777" w:rsidR="00C906CC" w:rsidRPr="00C45032" w:rsidRDefault="00C906CC" w:rsidP="00C9442C">
            <w:pPr>
              <w:spacing w:after="0"/>
              <w:rPr>
                <w:rFonts w:eastAsia="Calibri" w:cs="Times New Roman"/>
                <w:bCs/>
                <w:szCs w:val="24"/>
                <w:lang w:val="en-GB"/>
              </w:rPr>
            </w:pPr>
          </w:p>
          <w:p w14:paraId="206F92E3" w14:textId="7A90CA93"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18.12.</w:t>
            </w:r>
            <w:r w:rsidR="00E90CCB">
              <w:rPr>
                <w:rFonts w:eastAsia="Calibri" w:cs="Times New Roman"/>
                <w:bCs/>
                <w:szCs w:val="24"/>
                <w:lang w:val="en-GB"/>
              </w:rPr>
              <w:t xml:space="preserve"> </w:t>
            </w:r>
            <w:r w:rsidRPr="00C45032">
              <w:rPr>
                <w:rFonts w:eastAsia="Calibri" w:cs="Times New Roman"/>
                <w:bCs/>
                <w:szCs w:val="24"/>
                <w:lang w:val="en-GB"/>
              </w:rPr>
              <w:t>2013.</w:t>
            </w: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7362CB87" w14:textId="2C645DAD" w:rsidR="00C9442C" w:rsidRPr="00C45032" w:rsidRDefault="00E90CCB" w:rsidP="00C9442C">
            <w:pPr>
              <w:autoSpaceDE w:val="0"/>
              <w:autoSpaceDN w:val="0"/>
              <w:adjustRightInd w:val="0"/>
              <w:spacing w:after="0"/>
              <w:ind w:left="357"/>
              <w:contextualSpacing/>
              <w:rPr>
                <w:rFonts w:eastAsia="Calibri" w:cs="TimesNewRoman"/>
                <w:szCs w:val="24"/>
              </w:rPr>
            </w:pPr>
            <w:r>
              <w:rPr>
                <w:rFonts w:eastAsia="Calibri" w:cs="TimesNewRoman"/>
                <w:szCs w:val="24"/>
              </w:rPr>
              <w:lastRenderedPageBreak/>
              <w:t xml:space="preserve">3 završna </w:t>
            </w:r>
            <w:r w:rsidR="00C9442C" w:rsidRPr="00C45032">
              <w:rPr>
                <w:rFonts w:eastAsia="Calibri" w:cs="TimesNewRoman"/>
                <w:szCs w:val="24"/>
              </w:rPr>
              <w:t>mjerila</w:t>
            </w:r>
            <w:r>
              <w:rPr>
                <w:rFonts w:eastAsia="Calibri" w:cs="TimesNewRoman"/>
                <w:szCs w:val="24"/>
              </w:rPr>
              <w:t xml:space="preserve"> </w:t>
            </w:r>
            <w:r w:rsidR="00C9442C" w:rsidRPr="00C45032">
              <w:rPr>
                <w:rFonts w:eastAsia="Calibri" w:cs="TimesNewRoman"/>
                <w:szCs w:val="24"/>
              </w:rPr>
              <w:t>(</w:t>
            </w:r>
            <w:r>
              <w:rPr>
                <w:rFonts w:eastAsia="Calibri" w:cs="TimesNewRoman"/>
                <w:szCs w:val="24"/>
              </w:rPr>
              <w:t>d</w:t>
            </w:r>
            <w:r w:rsidR="00C9442C" w:rsidRPr="00C45032">
              <w:rPr>
                <w:rFonts w:eastAsia="Calibri" w:cs="TimesNewRoman"/>
                <w:szCs w:val="24"/>
              </w:rPr>
              <w:t xml:space="preserve">etaljno praćenje preko posebnog </w:t>
            </w:r>
            <w:r>
              <w:rPr>
                <w:rFonts w:eastAsia="Calibri" w:cs="TimesNewRoman"/>
                <w:szCs w:val="24"/>
              </w:rPr>
              <w:t>a</w:t>
            </w:r>
            <w:r w:rsidR="00C9442C" w:rsidRPr="00C45032">
              <w:rPr>
                <w:rFonts w:eastAsia="Calibri" w:cs="TimesNewRoman"/>
                <w:szCs w:val="24"/>
              </w:rPr>
              <w:t>kcionog plana za ovo poglavlje)</w:t>
            </w:r>
          </w:p>
        </w:tc>
      </w:tr>
      <w:tr w:rsidR="00C9442C" w:rsidRPr="00C45032" w14:paraId="13E28B4B" w14:textId="77777777" w:rsidTr="00C9442C">
        <w:trPr>
          <w:trHeight w:val="285"/>
          <w:jc w:val="center"/>
        </w:trPr>
        <w:tc>
          <w:tcPr>
            <w:tcW w:w="20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91B240"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24</w:t>
            </w:r>
          </w:p>
        </w:tc>
        <w:tc>
          <w:tcPr>
            <w:tcW w:w="663" w:type="pct"/>
            <w:tcBorders>
              <w:top w:val="single" w:sz="4" w:space="0" w:color="auto"/>
              <w:left w:val="nil"/>
              <w:bottom w:val="single" w:sz="4" w:space="0" w:color="auto"/>
              <w:right w:val="single" w:sz="4" w:space="0" w:color="auto"/>
            </w:tcBorders>
            <w:shd w:val="clear" w:color="auto" w:fill="FFFFFF"/>
            <w:vAlign w:val="center"/>
            <w:hideMark/>
          </w:tcPr>
          <w:p w14:paraId="0A702702" w14:textId="629A0B2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Pravda, sloboda i bezbjednost</w:t>
            </w:r>
          </w:p>
          <w:p w14:paraId="4AAAB49A" w14:textId="77777777" w:rsidR="00C906CC" w:rsidRPr="00C45032" w:rsidRDefault="00C906CC" w:rsidP="00C9442C">
            <w:pPr>
              <w:spacing w:after="0"/>
              <w:rPr>
                <w:rFonts w:eastAsia="Calibri" w:cs="Times New Roman"/>
                <w:bCs/>
                <w:szCs w:val="24"/>
                <w:lang w:val="en-GB"/>
              </w:rPr>
            </w:pPr>
          </w:p>
          <w:p w14:paraId="0B951E78" w14:textId="7DB013F8"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18.</w:t>
            </w:r>
            <w:r w:rsidR="00E90CCB">
              <w:rPr>
                <w:rFonts w:eastAsia="Calibri" w:cs="Times New Roman"/>
                <w:bCs/>
                <w:szCs w:val="24"/>
                <w:lang w:val="en-GB"/>
              </w:rPr>
              <w:t xml:space="preserve"> </w:t>
            </w:r>
            <w:r w:rsidRPr="00C45032">
              <w:rPr>
                <w:rFonts w:eastAsia="Calibri" w:cs="Times New Roman"/>
                <w:bCs/>
                <w:szCs w:val="24"/>
                <w:lang w:val="en-GB"/>
              </w:rPr>
              <w:t>12.</w:t>
            </w:r>
            <w:r w:rsidR="00E90CCB">
              <w:rPr>
                <w:rFonts w:eastAsia="Calibri" w:cs="Times New Roman"/>
                <w:bCs/>
                <w:szCs w:val="24"/>
                <w:lang w:val="en-GB"/>
              </w:rPr>
              <w:t xml:space="preserve"> </w:t>
            </w:r>
            <w:r w:rsidRPr="00C45032">
              <w:rPr>
                <w:rFonts w:eastAsia="Calibri" w:cs="Times New Roman"/>
                <w:bCs/>
                <w:szCs w:val="24"/>
                <w:lang w:val="en-GB"/>
              </w:rPr>
              <w:t>2013.</w:t>
            </w: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72BE918C" w14:textId="0FD50796" w:rsidR="00C9442C" w:rsidRPr="00C45032" w:rsidRDefault="00E90CCB" w:rsidP="00C9442C">
            <w:pPr>
              <w:autoSpaceDE w:val="0"/>
              <w:autoSpaceDN w:val="0"/>
              <w:adjustRightInd w:val="0"/>
              <w:spacing w:after="0"/>
              <w:ind w:left="357"/>
              <w:contextualSpacing/>
              <w:rPr>
                <w:rFonts w:eastAsia="Calibri" w:cs="TimesNewRoman"/>
                <w:szCs w:val="24"/>
              </w:rPr>
            </w:pPr>
            <w:r>
              <w:rPr>
                <w:rFonts w:eastAsia="Calibri" w:cs="TimesNewRoman"/>
                <w:szCs w:val="24"/>
              </w:rPr>
              <w:t xml:space="preserve">3 završna </w:t>
            </w:r>
            <w:r w:rsidRPr="00C45032">
              <w:rPr>
                <w:rFonts w:eastAsia="Calibri" w:cs="TimesNewRoman"/>
                <w:szCs w:val="24"/>
              </w:rPr>
              <w:t>mjerila</w:t>
            </w:r>
            <w:r>
              <w:rPr>
                <w:rFonts w:eastAsia="Calibri" w:cs="TimesNewRoman"/>
                <w:szCs w:val="24"/>
              </w:rPr>
              <w:t xml:space="preserve"> </w:t>
            </w:r>
            <w:r w:rsidRPr="00C45032">
              <w:rPr>
                <w:rFonts w:eastAsia="Calibri" w:cs="TimesNewRoman"/>
                <w:szCs w:val="24"/>
              </w:rPr>
              <w:t>(</w:t>
            </w:r>
            <w:r>
              <w:rPr>
                <w:rFonts w:eastAsia="Calibri" w:cs="TimesNewRoman"/>
                <w:szCs w:val="24"/>
              </w:rPr>
              <w:t>d</w:t>
            </w:r>
            <w:r w:rsidRPr="00C45032">
              <w:rPr>
                <w:rFonts w:eastAsia="Calibri" w:cs="TimesNewRoman"/>
                <w:szCs w:val="24"/>
              </w:rPr>
              <w:t xml:space="preserve">etaljno praćenje preko posebnog </w:t>
            </w:r>
            <w:r>
              <w:rPr>
                <w:rFonts w:eastAsia="Calibri" w:cs="TimesNewRoman"/>
                <w:szCs w:val="24"/>
              </w:rPr>
              <w:t>a</w:t>
            </w:r>
            <w:r w:rsidRPr="00C45032">
              <w:rPr>
                <w:rFonts w:eastAsia="Calibri" w:cs="TimesNewRoman"/>
                <w:szCs w:val="24"/>
              </w:rPr>
              <w:t>kcionog plana za ovo poglavlje)</w:t>
            </w:r>
          </w:p>
        </w:tc>
      </w:tr>
      <w:tr w:rsidR="00C9442C" w:rsidRPr="00C45032" w14:paraId="4E469AE5" w14:textId="77777777" w:rsidTr="00C9442C">
        <w:trPr>
          <w:trHeight w:val="285"/>
          <w:jc w:val="center"/>
        </w:trPr>
        <w:tc>
          <w:tcPr>
            <w:tcW w:w="204"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75067138"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25</w:t>
            </w:r>
          </w:p>
        </w:tc>
        <w:tc>
          <w:tcPr>
            <w:tcW w:w="663" w:type="pct"/>
            <w:tcBorders>
              <w:top w:val="single" w:sz="4" w:space="0" w:color="auto"/>
              <w:left w:val="nil"/>
              <w:bottom w:val="single" w:sz="4" w:space="0" w:color="auto"/>
              <w:right w:val="single" w:sz="4" w:space="0" w:color="auto"/>
            </w:tcBorders>
            <w:shd w:val="clear" w:color="auto" w:fill="B8CCE4"/>
            <w:vAlign w:val="center"/>
            <w:hideMark/>
          </w:tcPr>
          <w:p w14:paraId="13325B4C" w14:textId="11DF6532"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Nauka i istraživanje</w:t>
            </w:r>
          </w:p>
          <w:p w14:paraId="4239DC32" w14:textId="77777777" w:rsidR="00C906CC" w:rsidRPr="00C45032" w:rsidRDefault="00C906CC" w:rsidP="00C9442C">
            <w:pPr>
              <w:spacing w:after="0"/>
              <w:rPr>
                <w:rFonts w:eastAsia="Calibri" w:cs="Times New Roman"/>
                <w:bCs/>
                <w:szCs w:val="24"/>
                <w:lang w:val="en-GB"/>
              </w:rPr>
            </w:pPr>
          </w:p>
          <w:p w14:paraId="0DE52018"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18.12.2012.</w:t>
            </w: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2A0CF603" w14:textId="77777777" w:rsidR="00C9442C" w:rsidRPr="00C45032" w:rsidRDefault="00C9442C" w:rsidP="00C9442C">
            <w:pPr>
              <w:autoSpaceDE w:val="0"/>
              <w:autoSpaceDN w:val="0"/>
              <w:adjustRightInd w:val="0"/>
              <w:spacing w:after="0"/>
              <w:ind w:left="357"/>
              <w:contextualSpacing/>
              <w:rPr>
                <w:rFonts w:eastAsia="Calibri" w:cs="TimesNewRoman"/>
                <w:szCs w:val="24"/>
              </w:rPr>
            </w:pPr>
            <w:r w:rsidRPr="00C45032">
              <w:rPr>
                <w:rFonts w:eastAsia="Calibri" w:cs="TimesNewRoman"/>
                <w:szCs w:val="24"/>
              </w:rPr>
              <w:t>Privremeno zatvoreno pregovaračko poglavlje</w:t>
            </w:r>
          </w:p>
        </w:tc>
      </w:tr>
      <w:tr w:rsidR="00C9442C" w:rsidRPr="00C45032" w14:paraId="509CCD1A" w14:textId="77777777" w:rsidTr="00C9442C">
        <w:trPr>
          <w:trHeight w:val="285"/>
          <w:jc w:val="center"/>
        </w:trPr>
        <w:tc>
          <w:tcPr>
            <w:tcW w:w="204"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05B119D0"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26</w:t>
            </w:r>
          </w:p>
        </w:tc>
        <w:tc>
          <w:tcPr>
            <w:tcW w:w="663" w:type="pct"/>
            <w:tcBorders>
              <w:top w:val="single" w:sz="4" w:space="0" w:color="auto"/>
              <w:left w:val="nil"/>
              <w:bottom w:val="single" w:sz="4" w:space="0" w:color="auto"/>
              <w:right w:val="single" w:sz="4" w:space="0" w:color="auto"/>
            </w:tcBorders>
            <w:shd w:val="clear" w:color="auto" w:fill="B8CCE4"/>
            <w:vAlign w:val="center"/>
            <w:hideMark/>
          </w:tcPr>
          <w:p w14:paraId="7637F323" w14:textId="40C14A5F"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Obrazovanje i kultura</w:t>
            </w:r>
          </w:p>
          <w:p w14:paraId="524F010B" w14:textId="77777777" w:rsidR="00C906CC" w:rsidRPr="00C45032" w:rsidRDefault="00C906CC" w:rsidP="00C9442C">
            <w:pPr>
              <w:spacing w:after="0"/>
              <w:rPr>
                <w:rFonts w:eastAsia="Calibri" w:cs="Times New Roman"/>
                <w:bCs/>
                <w:szCs w:val="24"/>
                <w:lang w:val="en-GB"/>
              </w:rPr>
            </w:pPr>
          </w:p>
          <w:p w14:paraId="5B7776DB"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15.04.2013.</w:t>
            </w:r>
          </w:p>
        </w:tc>
        <w:tc>
          <w:tcPr>
            <w:tcW w:w="4132" w:type="pct"/>
            <w:tcBorders>
              <w:top w:val="single" w:sz="4" w:space="0" w:color="auto"/>
              <w:left w:val="nil"/>
              <w:bottom w:val="single" w:sz="4" w:space="0" w:color="auto"/>
              <w:right w:val="single" w:sz="4" w:space="0" w:color="auto"/>
            </w:tcBorders>
            <w:shd w:val="clear" w:color="auto" w:fill="FFFFFF"/>
            <w:vAlign w:val="center"/>
            <w:hideMark/>
          </w:tcPr>
          <w:p w14:paraId="11179431" w14:textId="77777777" w:rsidR="00C9442C" w:rsidRPr="00C45032" w:rsidRDefault="00C9442C" w:rsidP="00C9442C">
            <w:pPr>
              <w:autoSpaceDE w:val="0"/>
              <w:autoSpaceDN w:val="0"/>
              <w:adjustRightInd w:val="0"/>
              <w:spacing w:after="0"/>
              <w:ind w:left="357"/>
              <w:contextualSpacing/>
              <w:rPr>
                <w:rFonts w:eastAsia="Calibri" w:cs="TimesNewRoman"/>
                <w:szCs w:val="24"/>
              </w:rPr>
            </w:pPr>
            <w:r w:rsidRPr="00C45032">
              <w:rPr>
                <w:rFonts w:eastAsia="Calibri" w:cs="TimesNewRoman"/>
                <w:szCs w:val="24"/>
              </w:rPr>
              <w:t>Privremeno zatvoreno pregovaračko poglavlje</w:t>
            </w:r>
          </w:p>
        </w:tc>
      </w:tr>
      <w:tr w:rsidR="00C9442C" w:rsidRPr="00C45032" w14:paraId="345C9BBE" w14:textId="77777777" w:rsidTr="00C9442C">
        <w:trPr>
          <w:trHeight w:val="285"/>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754C38"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27</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70F9B7CA"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 xml:space="preserve">Životna sredina i klimatske promjene </w:t>
            </w:r>
          </w:p>
          <w:p w14:paraId="370CAA1C" w14:textId="77777777" w:rsidR="00C9442C" w:rsidRPr="00C45032" w:rsidRDefault="00C9442C" w:rsidP="00C9442C">
            <w:pPr>
              <w:spacing w:after="0"/>
              <w:rPr>
                <w:rFonts w:eastAsia="Calibri" w:cs="Times New Roman"/>
                <w:bCs/>
                <w:szCs w:val="24"/>
                <w:lang w:val="en-GB"/>
              </w:rPr>
            </w:pPr>
          </w:p>
          <w:p w14:paraId="7BE6B309"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 xml:space="preserve">10.12.2018. </w:t>
            </w:r>
          </w:p>
        </w:tc>
        <w:tc>
          <w:tcPr>
            <w:tcW w:w="4132" w:type="pct"/>
            <w:tcBorders>
              <w:top w:val="single" w:sz="4" w:space="0" w:color="auto"/>
              <w:left w:val="nil"/>
              <w:bottom w:val="single" w:sz="4" w:space="0" w:color="auto"/>
              <w:right w:val="single" w:sz="4" w:space="0" w:color="auto"/>
            </w:tcBorders>
            <w:shd w:val="clear" w:color="auto" w:fill="FFFFFF"/>
            <w:hideMark/>
          </w:tcPr>
          <w:p w14:paraId="5C6F4951" w14:textId="77777777" w:rsidR="00C9442C" w:rsidRPr="00C45032" w:rsidRDefault="00C9442C" w:rsidP="00C9442C">
            <w:pPr>
              <w:spacing w:after="0"/>
              <w:ind w:left="317" w:hanging="142"/>
              <w:rPr>
                <w:rFonts w:eastAsia="Calibri" w:cs="Times New Roman"/>
                <w:szCs w:val="24"/>
                <w:lang w:val="en-GB"/>
              </w:rPr>
            </w:pPr>
            <w:r w:rsidRPr="00C45032">
              <w:rPr>
                <w:rFonts w:eastAsia="Calibri" w:cs="Times New Roman"/>
                <w:szCs w:val="24"/>
                <w:lang w:val="en-GB"/>
              </w:rPr>
              <w:t>1. Crna Gora nastavlja da se usklađuje sa horizontalnim direktivama i pokazuje da će u potpunosti biti spremna osigurati njihovo djelotvorno sprovođenje i primjenu na dan pristupanja.</w:t>
            </w:r>
          </w:p>
        </w:tc>
      </w:tr>
      <w:tr w:rsidR="00C9442C" w:rsidRPr="00C45032" w14:paraId="30620DAC"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5FCF9067"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38E3AB17"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11276BDF" w14:textId="77777777" w:rsidR="00C9442C" w:rsidRPr="00C45032" w:rsidRDefault="00C9442C" w:rsidP="00C9442C">
            <w:pPr>
              <w:spacing w:after="0"/>
              <w:ind w:left="175" w:hanging="141"/>
              <w:rPr>
                <w:rFonts w:eastAsia="Calibri" w:cs="Times New Roman"/>
                <w:szCs w:val="24"/>
                <w:lang w:val="en-GB"/>
              </w:rPr>
            </w:pPr>
            <w:r w:rsidRPr="00C45032">
              <w:rPr>
                <w:rFonts w:eastAsia="Calibri" w:cs="Times New Roman"/>
                <w:szCs w:val="24"/>
                <w:lang w:val="en-GB"/>
              </w:rPr>
              <w:t xml:space="preserve">2. Što se tiče kvaliteta vazduha, Crna Gora se u potpunosti usklađuje sa revidiranom Direktivom o smanjenju nacionalnih emisija određenih atmosferskih zagađujućih materija (Direktiva NEC 2016/2284 / EU). Crna Gora predstavlja analizu troškova i efekata strategije kontrole emisija za 2020 i 2030, koja će poslužiti kao osnova za konačni sporazum između EU i Crne Gore o njenim obavezama smanjenja prema NEC direktivi. Crna Gora godišnje izvještava o svojim emisijama u skladu sa Direktivom i Konvencijom o prekograničnom zagađenju vazduha na velike daljine i razvija nacionalni program za kontrolu zagađenosti vazduha. Osim toga, Crna Gora unapređuje pripremu za implementaciju pravne tekovine EU u ovoj oblasti redovnim preduzimanjem mjera za smanjenje zagađenja vazduha u Crnoj Gori, posebno u </w:t>
            </w:r>
            <w:r w:rsidRPr="00C45032">
              <w:rPr>
                <w:rFonts w:eastAsia="Calibri" w:cs="Times New Roman"/>
                <w:szCs w:val="24"/>
                <w:lang w:val="en-GB"/>
              </w:rPr>
              <w:lastRenderedPageBreak/>
              <w:t>područjima gdje su prekoračene granične vrijednosti EU za kvalitet vazduha, te razvijanjem ili ažuriranjem planova za kvalitet vazduha, kako je predviđeno Direktivom o kvalitetu vazduha i čistijem vazduhu u Evropi (Direktiva 2008/50/EC).</w:t>
            </w:r>
          </w:p>
        </w:tc>
      </w:tr>
      <w:tr w:rsidR="00C9442C" w:rsidRPr="00C45032" w14:paraId="4B274474"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3CB35A26"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47963567"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688B82D6" w14:textId="77777777" w:rsidR="00C9442C" w:rsidRPr="00C45032" w:rsidRDefault="00C9442C" w:rsidP="00C9442C">
            <w:pPr>
              <w:spacing w:after="0"/>
              <w:ind w:left="175" w:hanging="141"/>
              <w:rPr>
                <w:rFonts w:eastAsia="Calibri" w:cs="Times New Roman"/>
                <w:szCs w:val="24"/>
                <w:lang w:val="en-GB"/>
              </w:rPr>
            </w:pPr>
            <w:r w:rsidRPr="00C45032">
              <w:rPr>
                <w:rFonts w:eastAsia="Calibri" w:cs="Times New Roman"/>
                <w:szCs w:val="24"/>
                <w:lang w:val="en-GB"/>
              </w:rPr>
              <w:t>3. Crna Gora odlučuje o svom sistemu upravljanja otpadom i posvećuje adekvatna sredstva za investicije u infrastrukturu, u skladu sa relevantnim propisima EU, uključujući hijerarhiju otpada. Crna Gora uspostavlja programe prevencije otpada, priprema planove upravljanja otpadom (WMP) i usvaja mjere za odvojeno sakupljanje otpada za papir, metal, plastiku i staklo.</w:t>
            </w:r>
          </w:p>
        </w:tc>
      </w:tr>
      <w:tr w:rsidR="00C9442C" w:rsidRPr="00C45032" w14:paraId="5B638C5E"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3C79E185"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2ACD7AD1"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27ED730D" w14:textId="77777777" w:rsidR="00C9442C" w:rsidRPr="00C45032" w:rsidRDefault="00C9442C" w:rsidP="00C9442C">
            <w:pPr>
              <w:spacing w:after="0"/>
              <w:ind w:left="175" w:hanging="141"/>
              <w:rPr>
                <w:rFonts w:eastAsia="Calibri" w:cs="Times New Roman"/>
                <w:szCs w:val="24"/>
                <w:lang w:val="en-GB"/>
              </w:rPr>
            </w:pPr>
            <w:r w:rsidRPr="00C45032">
              <w:rPr>
                <w:rFonts w:eastAsia="Calibri" w:cs="Times New Roman"/>
                <w:szCs w:val="24"/>
                <w:lang w:val="en-GB"/>
              </w:rPr>
              <w:t>4. Crna Gora ostvaruje značajan napredak u pogledu usklađivanja sa pravnom tekovinom u sektoru voda, uključujući zakonodavstvo o vodi za piće i Direktivu 2008/56/EC kojom se uspostavlja okvir za djelovanje Zajednice u oblasti politike politike zaštite morske sredine. Crna Gora imenuje nadležne organe za vodu za piće i razvija planove upravljanja riječnim slivovima za svaki riječni sliv, koji u potpunosti leži na svojoj teritoriji, uključujući dijelove međunarodnih područja riječnog sliva koji pripadaju njenoj teritoriji.</w:t>
            </w:r>
          </w:p>
        </w:tc>
      </w:tr>
      <w:tr w:rsidR="00C9442C" w:rsidRPr="00C45032" w14:paraId="0AADF3D7"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150CD967"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28FD036F"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0D7989F3" w14:textId="77777777" w:rsidR="00C9442C" w:rsidRPr="00C45032" w:rsidRDefault="00C9442C" w:rsidP="00C9442C">
            <w:pPr>
              <w:spacing w:after="0"/>
              <w:ind w:left="175" w:hanging="141"/>
              <w:rPr>
                <w:rFonts w:eastAsia="Calibri" w:cs="Times New Roman"/>
                <w:szCs w:val="24"/>
                <w:lang w:val="en-GB"/>
              </w:rPr>
            </w:pPr>
            <w:r w:rsidRPr="00C45032">
              <w:rPr>
                <w:rFonts w:eastAsia="Calibri" w:cs="Times New Roman"/>
                <w:szCs w:val="24"/>
                <w:lang w:val="en-GB"/>
              </w:rPr>
              <w:t>5. U oblasti zaštite prirode, Crna Gora dostavlja Komisiji liste predloženih lokacija Natura 2000, koja u dovoljnoj mjeri pokriva tipove staništa i vrste u skladu sa zahtjevima direktiva o pticama i staništima. Crna Gora pokazuje sposobnost upravljanja mrežom Natura 2000, uključujući davanje odgovarajućeg statusa zaštite Ulcinjskoj solani i efikasno sprovođenje neophodnih mjera zaštite, što vodi poboljšanju njenog statusa očuvanja.</w:t>
            </w:r>
          </w:p>
        </w:tc>
      </w:tr>
      <w:tr w:rsidR="00C9442C" w:rsidRPr="00C45032" w14:paraId="0665E566"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4E703A4C"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4279627B"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45C3DF9A" w14:textId="77777777" w:rsidR="00C9442C" w:rsidRPr="00C45032" w:rsidRDefault="00C9442C" w:rsidP="00C9442C">
            <w:pPr>
              <w:spacing w:after="0"/>
              <w:ind w:left="175" w:hanging="141"/>
              <w:rPr>
                <w:rFonts w:eastAsia="Calibri" w:cs="Times New Roman"/>
                <w:szCs w:val="24"/>
                <w:lang w:val="en-GB"/>
              </w:rPr>
            </w:pPr>
            <w:r w:rsidRPr="00C45032">
              <w:rPr>
                <w:rFonts w:eastAsia="Calibri" w:cs="Times New Roman"/>
                <w:szCs w:val="24"/>
                <w:lang w:val="en-GB"/>
              </w:rPr>
              <w:t>6. Crna Gora nastavlja usklađivanje sa pravnom tekovinom EU u sektoru hemikalija, buke i civilne zaštite, i pokazuje da će u potpunosti biti spremna osigurati primjenu i sprovođenje  zahtjeva EU danom pristupanja.</w:t>
            </w:r>
          </w:p>
        </w:tc>
      </w:tr>
      <w:tr w:rsidR="00C9442C" w:rsidRPr="00C45032" w14:paraId="438EE1B5"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0E1E345A"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37CB204F"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06A358B6" w14:textId="77777777" w:rsidR="00C9442C" w:rsidRPr="00C45032" w:rsidRDefault="00C9442C" w:rsidP="00C9442C">
            <w:pPr>
              <w:spacing w:after="0"/>
              <w:ind w:left="175" w:hanging="141"/>
              <w:rPr>
                <w:rFonts w:eastAsia="Calibri" w:cs="Times New Roman"/>
                <w:szCs w:val="24"/>
                <w:lang w:val="en-GB"/>
              </w:rPr>
            </w:pPr>
            <w:r w:rsidRPr="00C45032">
              <w:rPr>
                <w:rFonts w:eastAsia="Calibri" w:cs="Times New Roman"/>
                <w:szCs w:val="24"/>
                <w:lang w:val="en-GB"/>
              </w:rPr>
              <w:t>7. O klimatskim promenama Crna Gora nastavlja usklađivanje sa pravnom tekovinom EU, posebno usvajanjem zakonodavstva o funkcionisanju Evropskog sistema trgovanja emisijama gasova staklene bašte (EU ETS), u skladu sa EU ETS direktivom 2003/87/EC i njenim sukcesivnim amandmanima. Crna Gora se dalje usklađuje sa relevantnim sekundarnim propisima o praćenju i izvještavanju, akreditaciji i verifikaciji, Registru Unije, besplatnim izdvajanjima i aukciji. Crna Gora osigurava da postoji odgovarajući okvir za implementaciju EU ETS direktive u cjelini u vezi sa praćenjem, izvještavanjem i verifikacijom emisije gasova sa efektom staklene bašte.</w:t>
            </w:r>
          </w:p>
        </w:tc>
      </w:tr>
      <w:tr w:rsidR="00C9442C" w:rsidRPr="00C45032" w14:paraId="0D095991" w14:textId="77777777" w:rsidTr="00C9442C">
        <w:trPr>
          <w:trHeight w:val="28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5B75C14E"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4F85C465"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nil"/>
              <w:bottom w:val="single" w:sz="4" w:space="0" w:color="auto"/>
              <w:right w:val="single" w:sz="4" w:space="0" w:color="auto"/>
            </w:tcBorders>
            <w:shd w:val="clear" w:color="auto" w:fill="FFFFFF"/>
            <w:hideMark/>
          </w:tcPr>
          <w:p w14:paraId="59CC4895" w14:textId="77777777" w:rsidR="00C9442C" w:rsidRPr="00C45032" w:rsidRDefault="00C9442C" w:rsidP="00C9442C">
            <w:pPr>
              <w:spacing w:after="0"/>
              <w:ind w:left="175" w:hanging="141"/>
              <w:rPr>
                <w:rFonts w:eastAsia="Calibri" w:cs="Times New Roman"/>
                <w:szCs w:val="24"/>
                <w:lang w:val="en-GB"/>
              </w:rPr>
            </w:pPr>
            <w:r w:rsidRPr="00C45032">
              <w:rPr>
                <w:rFonts w:eastAsia="Calibri" w:cs="Times New Roman"/>
                <w:szCs w:val="24"/>
                <w:lang w:val="en-GB"/>
              </w:rPr>
              <w:t xml:space="preserve">8. Crna Gora, u skladu sa Akcionim planom za transpoziciju, implementaciju i primjenu pravne tekovine EU u oblasti životne sredine i klimatskih promjena -  značajno povećava kapacitete administrativnih tijela na svim nivoima, uključujući inspekcijske službe, dodatno poboljšava koordinaciju rada i demonstria da će sve adekvatne administrativne strukture i </w:t>
            </w:r>
            <w:r w:rsidRPr="00C45032">
              <w:rPr>
                <w:rFonts w:eastAsia="Calibri" w:cs="Times New Roman"/>
                <w:szCs w:val="24"/>
                <w:lang w:val="en-GB"/>
              </w:rPr>
              <w:lastRenderedPageBreak/>
              <w:t>adekvatna obuka  biti na snazi u pravo vrijeme prije pristupanja, kako bi se omogućilo sprovođenje i primjena pravne tekovine EU u svim sektorima ovog poglavlja.</w:t>
            </w:r>
          </w:p>
        </w:tc>
      </w:tr>
      <w:tr w:rsidR="00C9442C" w:rsidRPr="00C45032" w14:paraId="6554D4BF" w14:textId="77777777" w:rsidTr="00C9442C">
        <w:trPr>
          <w:trHeight w:val="209"/>
          <w:jc w:val="center"/>
        </w:trPr>
        <w:tc>
          <w:tcPr>
            <w:tcW w:w="204" w:type="pct"/>
            <w:vMerge w:val="restart"/>
            <w:tcBorders>
              <w:top w:val="single" w:sz="4" w:space="0" w:color="auto"/>
              <w:left w:val="single" w:sz="4" w:space="0" w:color="auto"/>
              <w:bottom w:val="single" w:sz="4" w:space="0" w:color="auto"/>
              <w:right w:val="single" w:sz="4" w:space="0" w:color="auto"/>
            </w:tcBorders>
            <w:noWrap/>
            <w:vAlign w:val="center"/>
            <w:hideMark/>
          </w:tcPr>
          <w:p w14:paraId="3ABDD68F"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lastRenderedPageBreak/>
              <w:t>28</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1FDCFF59"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Zaštita potrošača i zdravlja</w:t>
            </w:r>
          </w:p>
          <w:p w14:paraId="7C3CB32C" w14:textId="77777777" w:rsidR="00C9442C" w:rsidRPr="00C45032" w:rsidRDefault="00C9442C" w:rsidP="00C9442C">
            <w:pPr>
              <w:spacing w:after="0"/>
              <w:rPr>
                <w:rFonts w:eastAsia="Calibri" w:cs="Times New Roman"/>
                <w:bCs/>
                <w:szCs w:val="24"/>
                <w:lang w:val="en-GB"/>
              </w:rPr>
            </w:pPr>
          </w:p>
          <w:p w14:paraId="3FB2A7E1" w14:textId="48956F0A"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 xml:space="preserve"> 16.12.</w:t>
            </w:r>
            <w:r w:rsidR="00C906CC" w:rsidRPr="00C45032">
              <w:rPr>
                <w:rFonts w:eastAsia="Calibri" w:cs="Times New Roman"/>
                <w:bCs/>
                <w:szCs w:val="24"/>
                <w:lang w:val="en-GB"/>
              </w:rPr>
              <w:t>20</w:t>
            </w:r>
            <w:r w:rsidRPr="00C45032">
              <w:rPr>
                <w:rFonts w:eastAsia="Calibri" w:cs="Times New Roman"/>
                <w:bCs/>
                <w:szCs w:val="24"/>
                <w:lang w:val="en-GB"/>
              </w:rPr>
              <w:t>14.</w:t>
            </w: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43DF372F" w14:textId="77777777" w:rsidR="00C9442C" w:rsidRPr="00C45032" w:rsidRDefault="00C9442C" w:rsidP="007773A6">
            <w:pPr>
              <w:numPr>
                <w:ilvl w:val="0"/>
                <w:numId w:val="17"/>
              </w:numPr>
              <w:spacing w:after="0"/>
              <w:contextualSpacing/>
              <w:rPr>
                <w:rFonts w:eastAsia="Calibri" w:cs="Times New Roman"/>
                <w:szCs w:val="24"/>
              </w:rPr>
            </w:pPr>
            <w:r w:rsidRPr="00C45032">
              <w:rPr>
                <w:rFonts w:eastAsia="Calibri" w:cs="Times New Roman"/>
                <w:szCs w:val="24"/>
              </w:rPr>
              <w:t>Crna Gora mijenja i dopunjuje Zakon o opštoj bezbjednosti proizvoda i Zakon o zaštiti potrošača u cilju daljeg usklađivanja zakonodavsta u oblasti zaštite potrošača sa EU propisima, posebno sa Direktivom 2011/83/EU o pravima potrošača, i pokazuje da će biti uspostavljene adekvatne administrativne strukture i kapaciteti za sprovođenje, radi pravilnog sprovođenja zakonodavstva do dana pristupanja.</w:t>
            </w:r>
          </w:p>
        </w:tc>
      </w:tr>
      <w:tr w:rsidR="00C9442C" w:rsidRPr="00C45032" w14:paraId="0758FFC2" w14:textId="77777777" w:rsidTr="00C9442C">
        <w:trPr>
          <w:trHeight w:val="209"/>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027298F4"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01627BE5"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3A37BCF6" w14:textId="77777777" w:rsidR="00C9442C" w:rsidRPr="00C45032" w:rsidRDefault="00C9442C" w:rsidP="007773A6">
            <w:pPr>
              <w:numPr>
                <w:ilvl w:val="0"/>
                <w:numId w:val="17"/>
              </w:numPr>
              <w:spacing w:after="0"/>
              <w:contextualSpacing/>
              <w:rPr>
                <w:rFonts w:eastAsia="Calibri" w:cs="Times New Roman"/>
                <w:szCs w:val="24"/>
              </w:rPr>
            </w:pPr>
            <w:r w:rsidRPr="00C45032">
              <w:rPr>
                <w:rFonts w:eastAsia="Calibri" w:cs="Times New Roman"/>
                <w:szCs w:val="24"/>
              </w:rPr>
              <w:t xml:space="preserve">Crna Gora pokazuje usklađenost s pravnom tekovinom EU u oblasti zaraznih bolesti i obezbjeđuje adevaktne institucionalne, tehničke i administrativne kapacitete do dana pristupanja da bi se ta pravna tekovina sprovela i ispunile obaveze izvještavanja i koordinacije s EU u cilju rješavanja ozbiljnih prekograničnih prijetinji zdravlju. </w:t>
            </w:r>
          </w:p>
        </w:tc>
      </w:tr>
      <w:tr w:rsidR="00C9442C" w:rsidRPr="00C45032" w14:paraId="56DF4178" w14:textId="77777777" w:rsidTr="00C9442C">
        <w:trPr>
          <w:trHeight w:val="209"/>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7C586667"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665D6EB5"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296D082C" w14:textId="77777777" w:rsidR="00C9442C" w:rsidRPr="00C45032" w:rsidRDefault="00C9442C" w:rsidP="007773A6">
            <w:pPr>
              <w:numPr>
                <w:ilvl w:val="0"/>
                <w:numId w:val="17"/>
              </w:numPr>
              <w:spacing w:after="0"/>
              <w:contextualSpacing/>
              <w:rPr>
                <w:rFonts w:eastAsia="Calibri" w:cs="Times New Roman"/>
                <w:szCs w:val="24"/>
              </w:rPr>
            </w:pPr>
            <w:r w:rsidRPr="00C45032">
              <w:rPr>
                <w:rFonts w:eastAsia="Calibri" w:cs="Times New Roman"/>
                <w:szCs w:val="24"/>
              </w:rPr>
              <w:t xml:space="preserve">Crna Gora usvaja zakonodavstvo sa kojim se postiže usklađenost s pravnom tekovinom EU koja se odnosi na materije ljudskog porijekla, naročito u pogledu organa, reproduktivnih ćelija i izvještavanja o ozbiljnim neželjenim događajima i reakcijama. </w:t>
            </w:r>
            <w:r w:rsidRPr="00C45032">
              <w:rPr>
                <w:rFonts w:eastAsia="Calibri" w:cs="Arial"/>
                <w:szCs w:val="24"/>
              </w:rPr>
              <w:t>Crna Gora pokazuje da će imati adekvatne administrativne kapacitete da pravilno sprovodi i obezbjeđuje “prinudno” sprovođenje legislative u oblasti krvi, tkiva, ćelija i organa – do dana pristupanja</w:t>
            </w:r>
          </w:p>
        </w:tc>
      </w:tr>
      <w:tr w:rsidR="00C9442C" w:rsidRPr="00C45032" w14:paraId="2DE54BBB" w14:textId="77777777" w:rsidTr="00C9442C">
        <w:trPr>
          <w:trHeight w:val="186"/>
          <w:jc w:val="center"/>
        </w:trPr>
        <w:tc>
          <w:tcPr>
            <w:tcW w:w="204" w:type="pct"/>
            <w:vMerge w:val="restart"/>
            <w:tcBorders>
              <w:top w:val="single" w:sz="4" w:space="0" w:color="auto"/>
              <w:left w:val="single" w:sz="4" w:space="0" w:color="auto"/>
              <w:bottom w:val="single" w:sz="4" w:space="0" w:color="auto"/>
              <w:right w:val="single" w:sz="4" w:space="0" w:color="auto"/>
            </w:tcBorders>
            <w:noWrap/>
            <w:vAlign w:val="center"/>
            <w:hideMark/>
          </w:tcPr>
          <w:p w14:paraId="4DDF8F5B"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29</w:t>
            </w:r>
          </w:p>
        </w:tc>
        <w:tc>
          <w:tcPr>
            <w:tcW w:w="663" w:type="pct"/>
            <w:vMerge w:val="restart"/>
            <w:tcBorders>
              <w:top w:val="single" w:sz="4" w:space="0" w:color="auto"/>
              <w:left w:val="nil"/>
              <w:bottom w:val="single" w:sz="4" w:space="0" w:color="auto"/>
              <w:right w:val="single" w:sz="4" w:space="0" w:color="auto"/>
            </w:tcBorders>
            <w:shd w:val="clear" w:color="auto" w:fill="FFFFFF"/>
            <w:vAlign w:val="center"/>
          </w:tcPr>
          <w:p w14:paraId="148B6C14"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Carinska unija</w:t>
            </w:r>
          </w:p>
          <w:p w14:paraId="43BE02D2" w14:textId="77777777" w:rsidR="00C9442C" w:rsidRPr="00C45032" w:rsidRDefault="00C9442C" w:rsidP="00C9442C">
            <w:pPr>
              <w:spacing w:after="0"/>
              <w:rPr>
                <w:rFonts w:eastAsia="Calibri" w:cs="Times New Roman"/>
                <w:bCs/>
                <w:szCs w:val="24"/>
                <w:lang w:val="en-GB"/>
              </w:rPr>
            </w:pPr>
          </w:p>
          <w:p w14:paraId="6B7F1E09" w14:textId="4F9A4DDC"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 xml:space="preserve"> 16.12.</w:t>
            </w:r>
            <w:r w:rsidR="00C906CC" w:rsidRPr="00C45032">
              <w:rPr>
                <w:rFonts w:eastAsia="Calibri" w:cs="Times New Roman"/>
                <w:bCs/>
                <w:szCs w:val="24"/>
                <w:lang w:val="en-GB"/>
              </w:rPr>
              <w:t>20</w:t>
            </w:r>
            <w:r w:rsidRPr="00C45032">
              <w:rPr>
                <w:rFonts w:eastAsia="Calibri" w:cs="Times New Roman"/>
                <w:bCs/>
                <w:szCs w:val="24"/>
                <w:lang w:val="en-GB"/>
              </w:rPr>
              <w:t>14.</w:t>
            </w: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06B020C1" w14:textId="77777777" w:rsidR="00C9442C" w:rsidRPr="00C45032" w:rsidRDefault="00C9442C" w:rsidP="00C9442C">
            <w:pPr>
              <w:autoSpaceDE w:val="0"/>
              <w:autoSpaceDN w:val="0"/>
              <w:adjustRightInd w:val="0"/>
              <w:spacing w:after="0"/>
              <w:ind w:left="318" w:hanging="284"/>
              <w:rPr>
                <w:rFonts w:eastAsia="Calibri" w:cs="Arial"/>
                <w:szCs w:val="24"/>
                <w:lang w:val="en-GB"/>
              </w:rPr>
            </w:pPr>
            <w:r w:rsidRPr="00C45032">
              <w:rPr>
                <w:rFonts w:eastAsia="Calibri" w:cs="Arial"/>
                <w:szCs w:val="24"/>
                <w:lang w:val="en-GB"/>
              </w:rPr>
              <w:t>1.  Crna Gora nastavlja da usvaja zakonodavstvo u preostalim oblastima koje zahtijevaju dalje usklađivanje, prije svega da uskladi svoje zakonodavstvo u oblastima: carinskog statusa i tranzita, upravljanja carinskim rizicima i bezbjednosnim aspektima, uključujući Program ovlašćenog privrednog subjekta (AEO), pravu intelektualne svojine i prekurosorima za droge.</w:t>
            </w:r>
          </w:p>
        </w:tc>
      </w:tr>
      <w:tr w:rsidR="00C9442C" w:rsidRPr="00C45032" w14:paraId="6D3B43C0" w14:textId="77777777" w:rsidTr="00C9442C">
        <w:trPr>
          <w:trHeight w:val="186"/>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50970093"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4BFDF7B8"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69153265" w14:textId="77777777" w:rsidR="00C9442C" w:rsidRPr="00C45032" w:rsidRDefault="00C9442C" w:rsidP="00C9442C">
            <w:pPr>
              <w:autoSpaceDE w:val="0"/>
              <w:autoSpaceDN w:val="0"/>
              <w:adjustRightInd w:val="0"/>
              <w:spacing w:after="0"/>
              <w:ind w:left="318" w:hanging="284"/>
              <w:rPr>
                <w:rFonts w:eastAsia="Calibri" w:cs="Arial"/>
                <w:szCs w:val="24"/>
                <w:lang w:val="en-GB"/>
              </w:rPr>
            </w:pPr>
            <w:r w:rsidRPr="00C45032">
              <w:rPr>
                <w:rFonts w:eastAsia="Calibri" w:cs="Arial"/>
                <w:szCs w:val="24"/>
                <w:lang w:val="en-GB"/>
              </w:rPr>
              <w:t>2.  Crna Gora dosljedno i efikasno primjenjuje svoje carinske propise u svim svojim carinskim ispostavama, naročito u oblastima: procesuiranja deklaracija, porijekla, pojednostavljenih procedura, prava intelektualne svojine, selektivnih kontrola i analize rizika (uključujući automatsku analizu rizika prije dolaska/otpremanja robe usvim vidovima prevoza).</w:t>
            </w:r>
          </w:p>
        </w:tc>
      </w:tr>
      <w:tr w:rsidR="00C9442C" w:rsidRPr="00C45032" w14:paraId="082795A4" w14:textId="77777777" w:rsidTr="00C9442C">
        <w:trPr>
          <w:trHeight w:val="186"/>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15A30EA5"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2B758704" w14:textId="77777777" w:rsidR="00C9442C" w:rsidRPr="00C45032" w:rsidRDefault="00C9442C" w:rsidP="00C9442C">
            <w:pPr>
              <w:spacing w:after="0"/>
              <w:rPr>
                <w:rFonts w:eastAsia="Calibri" w:cs="Times New Roman"/>
                <w:bCs/>
                <w:szCs w:val="24"/>
                <w:lang w:val="en-GB"/>
              </w:rPr>
            </w:pPr>
          </w:p>
        </w:tc>
        <w:tc>
          <w:tcPr>
            <w:tcW w:w="4132" w:type="pct"/>
            <w:tcBorders>
              <w:top w:val="nil"/>
              <w:left w:val="single" w:sz="4" w:space="0" w:color="auto"/>
              <w:bottom w:val="single" w:sz="4" w:space="0" w:color="auto"/>
              <w:right w:val="single" w:sz="4" w:space="0" w:color="auto"/>
            </w:tcBorders>
            <w:shd w:val="clear" w:color="auto" w:fill="FFFFFF"/>
            <w:hideMark/>
          </w:tcPr>
          <w:p w14:paraId="56C96B56" w14:textId="77777777" w:rsidR="00C9442C" w:rsidRPr="00C45032" w:rsidRDefault="00C9442C" w:rsidP="00C9442C">
            <w:pPr>
              <w:autoSpaceDE w:val="0"/>
              <w:autoSpaceDN w:val="0"/>
              <w:adjustRightInd w:val="0"/>
              <w:spacing w:after="0"/>
              <w:ind w:left="318" w:hanging="284"/>
              <w:rPr>
                <w:rFonts w:eastAsia="Calibri" w:cs="Arial"/>
                <w:szCs w:val="24"/>
                <w:lang w:val="en-GB"/>
              </w:rPr>
            </w:pPr>
            <w:r w:rsidRPr="00C45032">
              <w:rPr>
                <w:rFonts w:eastAsia="Calibri" w:cs="Arial"/>
                <w:szCs w:val="24"/>
                <w:lang w:val="en-GB"/>
              </w:rPr>
              <w:t>3.  Crna Gora ostvaruje dovoljan napredak u razvoju svih neophodnih međusobno povezanih IT sistema, posebno Novog kompjuterizovanog tranzitnog sistema (NCTS), Sistema za upravljanje integrisanom tarifom (ITMS), Sistema kontrole izvoza (ECS) i Sistema kontrole uvoza (ICS).</w:t>
            </w:r>
          </w:p>
        </w:tc>
      </w:tr>
      <w:tr w:rsidR="00C9442C" w:rsidRPr="00C45032" w14:paraId="51C409E4" w14:textId="77777777" w:rsidTr="00C9442C">
        <w:trPr>
          <w:trHeight w:val="175"/>
          <w:jc w:val="center"/>
        </w:trPr>
        <w:tc>
          <w:tcPr>
            <w:tcW w:w="204" w:type="pct"/>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1A46E6C"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30</w:t>
            </w:r>
          </w:p>
        </w:tc>
        <w:tc>
          <w:tcPr>
            <w:tcW w:w="663" w:type="pct"/>
            <w:tcBorders>
              <w:top w:val="single" w:sz="4" w:space="0" w:color="auto"/>
              <w:left w:val="nil"/>
              <w:bottom w:val="single" w:sz="4" w:space="0" w:color="auto"/>
              <w:right w:val="single" w:sz="4" w:space="0" w:color="auto"/>
            </w:tcBorders>
            <w:shd w:val="clear" w:color="auto" w:fill="C6D9F1"/>
            <w:vAlign w:val="center"/>
          </w:tcPr>
          <w:p w14:paraId="4C2D07C4"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Vanjski odnosi</w:t>
            </w:r>
          </w:p>
          <w:p w14:paraId="768FBEA5" w14:textId="77777777" w:rsidR="00C9442C" w:rsidRPr="00C45032" w:rsidRDefault="00C9442C" w:rsidP="00C9442C">
            <w:pPr>
              <w:spacing w:after="0"/>
              <w:rPr>
                <w:rFonts w:eastAsia="Calibri" w:cs="Times New Roman"/>
                <w:bCs/>
                <w:szCs w:val="24"/>
                <w:lang w:val="en-GB"/>
              </w:rPr>
            </w:pPr>
          </w:p>
          <w:p w14:paraId="141EECFD" w14:textId="77777777" w:rsidR="00AB7015" w:rsidRDefault="00C9442C" w:rsidP="00AB7015">
            <w:pPr>
              <w:spacing w:before="0" w:after="0"/>
              <w:rPr>
                <w:rFonts w:eastAsia="Calibri" w:cs="Times New Roman"/>
                <w:bCs/>
                <w:szCs w:val="24"/>
                <w:lang w:val="en-GB"/>
              </w:rPr>
            </w:pPr>
            <w:r w:rsidRPr="00C45032">
              <w:rPr>
                <w:rFonts w:eastAsia="Calibri" w:cs="Times New Roman"/>
                <w:bCs/>
                <w:szCs w:val="24"/>
                <w:lang w:val="en-GB"/>
              </w:rPr>
              <w:t xml:space="preserve">Otvoreno:   </w:t>
            </w:r>
          </w:p>
          <w:p w14:paraId="0391B4FC" w14:textId="3FD8F48A" w:rsidR="00C9442C" w:rsidRPr="00C45032" w:rsidRDefault="00C9442C" w:rsidP="00AB7015">
            <w:pPr>
              <w:spacing w:before="0" w:after="0"/>
              <w:rPr>
                <w:rFonts w:eastAsia="Calibri" w:cs="Times New Roman"/>
                <w:bCs/>
                <w:szCs w:val="24"/>
                <w:lang w:val="en-GB"/>
              </w:rPr>
            </w:pPr>
            <w:r w:rsidRPr="00C45032">
              <w:rPr>
                <w:rFonts w:eastAsia="Calibri" w:cs="Times New Roman"/>
                <w:bCs/>
                <w:szCs w:val="24"/>
                <w:lang w:val="en-GB"/>
              </w:rPr>
              <w:lastRenderedPageBreak/>
              <w:t>29. 3.</w:t>
            </w:r>
            <w:r w:rsidR="00AB7015">
              <w:rPr>
                <w:rFonts w:eastAsia="Calibri" w:cs="Times New Roman"/>
                <w:bCs/>
                <w:szCs w:val="24"/>
                <w:lang w:val="en-GB"/>
              </w:rPr>
              <w:t xml:space="preserve"> </w:t>
            </w:r>
            <w:r w:rsidR="00C906CC" w:rsidRPr="00C45032">
              <w:rPr>
                <w:rFonts w:eastAsia="Calibri" w:cs="Times New Roman"/>
                <w:bCs/>
                <w:szCs w:val="24"/>
                <w:lang w:val="en-GB"/>
              </w:rPr>
              <w:t>20</w:t>
            </w:r>
            <w:r w:rsidRPr="00C45032">
              <w:rPr>
                <w:rFonts w:eastAsia="Calibri" w:cs="Times New Roman"/>
                <w:bCs/>
                <w:szCs w:val="24"/>
                <w:lang w:val="en-GB"/>
              </w:rPr>
              <w:t>15.</w:t>
            </w:r>
          </w:p>
          <w:p w14:paraId="354A1163" w14:textId="77777777" w:rsidR="00AB7015" w:rsidRDefault="00C9442C" w:rsidP="00AB7015">
            <w:pPr>
              <w:spacing w:before="0" w:after="0"/>
              <w:rPr>
                <w:rFonts w:eastAsia="Calibri" w:cs="Times New Roman"/>
                <w:bCs/>
                <w:szCs w:val="24"/>
                <w:lang w:val="en-GB"/>
              </w:rPr>
            </w:pPr>
            <w:r w:rsidRPr="00C45032">
              <w:rPr>
                <w:rFonts w:eastAsia="Calibri" w:cs="Times New Roman"/>
                <w:bCs/>
                <w:szCs w:val="24"/>
                <w:lang w:val="en-GB"/>
              </w:rPr>
              <w:t xml:space="preserve">Zatvoreno:  </w:t>
            </w:r>
          </w:p>
          <w:p w14:paraId="07D8D089" w14:textId="7589CF17" w:rsidR="0051096D" w:rsidRPr="00C45032" w:rsidRDefault="00C9442C" w:rsidP="00AB7015">
            <w:pPr>
              <w:spacing w:before="0" w:after="0"/>
              <w:rPr>
                <w:rFonts w:eastAsia="Calibri" w:cs="Times New Roman"/>
                <w:bCs/>
                <w:szCs w:val="24"/>
                <w:lang w:val="en-GB"/>
              </w:rPr>
            </w:pPr>
            <w:r w:rsidRPr="00C45032">
              <w:rPr>
                <w:rFonts w:eastAsia="Calibri" w:cs="Times New Roman"/>
                <w:bCs/>
                <w:szCs w:val="24"/>
                <w:lang w:val="en-GB"/>
              </w:rPr>
              <w:t>20. 6</w:t>
            </w:r>
            <w:r w:rsidR="00AB7015">
              <w:rPr>
                <w:rFonts w:eastAsia="Calibri" w:cs="Times New Roman"/>
                <w:bCs/>
                <w:szCs w:val="24"/>
                <w:lang w:val="en-GB"/>
              </w:rPr>
              <w:t>.</w:t>
            </w:r>
            <w:r w:rsidRPr="00C45032">
              <w:rPr>
                <w:rFonts w:eastAsia="Calibri" w:cs="Times New Roman"/>
                <w:bCs/>
                <w:szCs w:val="24"/>
                <w:lang w:val="en-GB"/>
              </w:rPr>
              <w:t xml:space="preserve"> </w:t>
            </w:r>
            <w:r w:rsidR="00C906CC" w:rsidRPr="00C45032">
              <w:rPr>
                <w:rFonts w:eastAsia="Calibri" w:cs="Times New Roman"/>
                <w:bCs/>
                <w:szCs w:val="24"/>
                <w:lang w:val="en-GB"/>
              </w:rPr>
              <w:t>20</w:t>
            </w:r>
            <w:r w:rsidRPr="00C45032">
              <w:rPr>
                <w:rFonts w:eastAsia="Calibri" w:cs="Times New Roman"/>
                <w:bCs/>
                <w:szCs w:val="24"/>
                <w:lang w:val="en-GB"/>
              </w:rPr>
              <w:t>17.</w:t>
            </w:r>
          </w:p>
        </w:tc>
        <w:tc>
          <w:tcPr>
            <w:tcW w:w="41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C4D8F6" w14:textId="77777777" w:rsidR="00C9442C" w:rsidRPr="00C45032" w:rsidRDefault="00C9442C" w:rsidP="007773A6">
            <w:pPr>
              <w:numPr>
                <w:ilvl w:val="0"/>
                <w:numId w:val="22"/>
              </w:numPr>
              <w:shd w:val="clear" w:color="auto" w:fill="FFFFFF"/>
              <w:spacing w:after="0"/>
              <w:contextualSpacing/>
              <w:rPr>
                <w:rFonts w:eastAsia="Calibri" w:cs="Arial"/>
                <w:szCs w:val="24"/>
                <w:lang w:val="fr-FR"/>
              </w:rPr>
            </w:pPr>
            <w:r w:rsidRPr="00C45032">
              <w:rPr>
                <w:rFonts w:eastAsia="Calibri" w:cs="Arial"/>
                <w:szCs w:val="24"/>
              </w:rPr>
              <w:lastRenderedPageBreak/>
              <w:t xml:space="preserve">Crna Gora će Komisiji podnijeti Akcioni plan svojih preostalih priprema u pogledu usklađivanja zakonodavstva. </w:t>
            </w:r>
            <w:r w:rsidRPr="00C45032">
              <w:rPr>
                <w:rFonts w:eastAsia="Calibri" w:cs="Arial"/>
                <w:szCs w:val="24"/>
                <w:lang w:val="fr-FR"/>
              </w:rPr>
              <w:t>Plan bi trebao uskladiti međunarodne sporazume sa EU acquis-om. Takođe bi trebao povećati administrativne i kontrolne kapacitete da bi se osigurala puna primjenjivost acquis-a u ovom poglavlju od dana pristupanja.</w:t>
            </w:r>
          </w:p>
        </w:tc>
      </w:tr>
      <w:tr w:rsidR="00C9442C" w:rsidRPr="003D0955" w14:paraId="64BA3635" w14:textId="77777777" w:rsidTr="00C9442C">
        <w:trPr>
          <w:trHeight w:val="175"/>
          <w:jc w:val="center"/>
        </w:trPr>
        <w:tc>
          <w:tcPr>
            <w:tcW w:w="204" w:type="pct"/>
            <w:tcBorders>
              <w:top w:val="single" w:sz="4" w:space="0" w:color="auto"/>
              <w:left w:val="single" w:sz="4" w:space="0" w:color="auto"/>
              <w:bottom w:val="single" w:sz="4" w:space="0" w:color="auto"/>
              <w:right w:val="single" w:sz="4" w:space="0" w:color="auto"/>
            </w:tcBorders>
            <w:noWrap/>
            <w:vAlign w:val="center"/>
            <w:hideMark/>
          </w:tcPr>
          <w:p w14:paraId="68BC5654"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31</w:t>
            </w:r>
          </w:p>
        </w:tc>
        <w:tc>
          <w:tcPr>
            <w:tcW w:w="663" w:type="pct"/>
            <w:tcBorders>
              <w:top w:val="single" w:sz="4" w:space="0" w:color="auto"/>
              <w:left w:val="nil"/>
              <w:bottom w:val="single" w:sz="4" w:space="0" w:color="auto"/>
              <w:right w:val="single" w:sz="4" w:space="0" w:color="auto"/>
            </w:tcBorders>
            <w:vAlign w:val="center"/>
            <w:hideMark/>
          </w:tcPr>
          <w:p w14:paraId="287B5D1D" w14:textId="77777777" w:rsidR="0051096D" w:rsidRPr="00C45032" w:rsidRDefault="00C9442C" w:rsidP="00C9442C">
            <w:pPr>
              <w:spacing w:after="0"/>
              <w:rPr>
                <w:rFonts w:eastAsia="Calibri" w:cs="Times New Roman"/>
                <w:bCs/>
                <w:szCs w:val="24"/>
                <w:lang w:val="de-DE"/>
              </w:rPr>
            </w:pPr>
            <w:r w:rsidRPr="00C45032">
              <w:rPr>
                <w:rFonts w:eastAsia="Calibri" w:cs="Times New Roman"/>
                <w:bCs/>
                <w:szCs w:val="24"/>
                <w:lang w:val="de-DE"/>
              </w:rPr>
              <w:t>Vanjska, bezbjednosna i odbrambena politika</w:t>
            </w:r>
          </w:p>
          <w:p w14:paraId="3CE10855" w14:textId="77777777" w:rsidR="0051096D" w:rsidRPr="00C45032" w:rsidRDefault="0051096D" w:rsidP="00C9442C">
            <w:pPr>
              <w:spacing w:after="0"/>
              <w:rPr>
                <w:rFonts w:eastAsia="Calibri" w:cs="Times New Roman"/>
                <w:bCs/>
                <w:szCs w:val="24"/>
                <w:lang w:val="de-DE"/>
              </w:rPr>
            </w:pPr>
          </w:p>
          <w:p w14:paraId="1C48C0F0" w14:textId="7FB8E6E8" w:rsidR="00C9442C" w:rsidRPr="00C45032" w:rsidRDefault="00C9442C" w:rsidP="00C9442C">
            <w:pPr>
              <w:spacing w:after="0"/>
              <w:rPr>
                <w:rFonts w:eastAsia="Calibri" w:cs="Times New Roman"/>
                <w:bCs/>
                <w:szCs w:val="24"/>
                <w:lang w:val="de-DE"/>
              </w:rPr>
            </w:pPr>
            <w:r w:rsidRPr="00C45032">
              <w:rPr>
                <w:rFonts w:eastAsia="Calibri" w:cs="Times New Roman"/>
                <w:bCs/>
                <w:szCs w:val="24"/>
                <w:lang w:val="de-DE"/>
              </w:rPr>
              <w:t>23.</w:t>
            </w:r>
            <w:r w:rsidR="00AB7015">
              <w:rPr>
                <w:rFonts w:eastAsia="Calibri" w:cs="Times New Roman"/>
                <w:bCs/>
                <w:szCs w:val="24"/>
                <w:lang w:val="de-DE"/>
              </w:rPr>
              <w:t xml:space="preserve"> </w:t>
            </w:r>
            <w:r w:rsidRPr="00C45032">
              <w:rPr>
                <w:rFonts w:eastAsia="Calibri" w:cs="Times New Roman"/>
                <w:bCs/>
                <w:szCs w:val="24"/>
                <w:lang w:val="de-DE"/>
              </w:rPr>
              <w:t>4.</w:t>
            </w:r>
            <w:r w:rsidR="00AB7015">
              <w:rPr>
                <w:rFonts w:eastAsia="Calibri" w:cs="Times New Roman"/>
                <w:bCs/>
                <w:szCs w:val="24"/>
                <w:lang w:val="de-DE"/>
              </w:rPr>
              <w:t xml:space="preserve"> </w:t>
            </w:r>
            <w:r w:rsidR="00C906CC" w:rsidRPr="00C45032">
              <w:rPr>
                <w:rFonts w:eastAsia="Calibri" w:cs="Times New Roman"/>
                <w:bCs/>
                <w:szCs w:val="24"/>
                <w:lang w:val="de-DE"/>
              </w:rPr>
              <w:t>20</w:t>
            </w:r>
            <w:r w:rsidRPr="00C45032">
              <w:rPr>
                <w:rFonts w:eastAsia="Calibri" w:cs="Times New Roman"/>
                <w:bCs/>
                <w:szCs w:val="24"/>
                <w:lang w:val="de-DE"/>
              </w:rPr>
              <w:t>16.</w:t>
            </w: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2E1E8AA9" w14:textId="77777777" w:rsidR="00C9442C" w:rsidRPr="00C45032" w:rsidRDefault="00C9442C" w:rsidP="00C9442C">
            <w:pPr>
              <w:shd w:val="clear" w:color="auto" w:fill="FCFCFC"/>
              <w:spacing w:after="0"/>
              <w:ind w:left="317" w:hanging="317"/>
              <w:rPr>
                <w:rFonts w:eastAsia="Times New Roman" w:cs="Times New Roman"/>
                <w:szCs w:val="24"/>
                <w:lang w:val="de-DE" w:eastAsia="en-GB"/>
              </w:rPr>
            </w:pPr>
            <w:r w:rsidRPr="00C45032">
              <w:rPr>
                <w:rFonts w:eastAsia="Times New Roman" w:cs="Times New Roman"/>
                <w:szCs w:val="24"/>
                <w:lang w:val="de-DE" w:eastAsia="en-GB"/>
              </w:rPr>
              <w:t>1.  Crna Gora, kao potpisnica Rimskog statuta o uspostavljanju Međunarodnog krivičnog suda (ICC), u potpunosti usklađuje svoju poziciju sa Odlukom Savjeta 2011/168/CFSP od 21. marta 2011. godine i Vodećim principima EU u vezi sa sporazumima zemalja potpisnica Rimskog statuta o ICC-u i Sjedinjenih Američkih Država u vezi sa uslovima za izručivanje lica Sudu, kojim se dopunjuju Zaključci Savjeta o Međunarodnom krivičnom sudu od 30. septembra 2002. godine.</w:t>
            </w:r>
          </w:p>
        </w:tc>
      </w:tr>
      <w:tr w:rsidR="00C9442C" w:rsidRPr="00C45032" w14:paraId="477ED184" w14:textId="77777777" w:rsidTr="00C9442C">
        <w:trPr>
          <w:trHeight w:val="175"/>
          <w:jc w:val="center"/>
        </w:trPr>
        <w:tc>
          <w:tcPr>
            <w:tcW w:w="204" w:type="pct"/>
            <w:vMerge w:val="restart"/>
            <w:tcBorders>
              <w:top w:val="single" w:sz="4" w:space="0" w:color="auto"/>
              <w:left w:val="single" w:sz="4" w:space="0" w:color="auto"/>
              <w:bottom w:val="single" w:sz="4" w:space="0" w:color="auto"/>
              <w:right w:val="single" w:sz="4" w:space="0" w:color="auto"/>
            </w:tcBorders>
            <w:noWrap/>
            <w:vAlign w:val="center"/>
            <w:hideMark/>
          </w:tcPr>
          <w:p w14:paraId="56BE6DAA"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32</w:t>
            </w:r>
          </w:p>
        </w:tc>
        <w:tc>
          <w:tcPr>
            <w:tcW w:w="663" w:type="pct"/>
            <w:vMerge w:val="restart"/>
            <w:tcBorders>
              <w:top w:val="single" w:sz="4" w:space="0" w:color="auto"/>
              <w:left w:val="nil"/>
              <w:bottom w:val="single" w:sz="4" w:space="0" w:color="auto"/>
              <w:right w:val="single" w:sz="4" w:space="0" w:color="auto"/>
            </w:tcBorders>
            <w:vAlign w:val="center"/>
          </w:tcPr>
          <w:p w14:paraId="6281E780" w14:textId="36D50999"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Finansijsk</w:t>
            </w:r>
            <w:r w:rsidR="000E5FD9" w:rsidRPr="00C45032">
              <w:rPr>
                <w:rFonts w:eastAsia="Calibri" w:cs="Times New Roman"/>
                <w:bCs/>
                <w:szCs w:val="24"/>
                <w:lang w:val="en-GB"/>
              </w:rPr>
              <w:t>i</w:t>
            </w:r>
            <w:r w:rsidRPr="00C45032">
              <w:rPr>
                <w:rFonts w:eastAsia="Calibri" w:cs="Times New Roman"/>
                <w:bCs/>
                <w:szCs w:val="24"/>
                <w:lang w:val="en-GB"/>
              </w:rPr>
              <w:t xml:space="preserve"> </w:t>
            </w:r>
            <w:r w:rsidR="000E5FD9" w:rsidRPr="00C45032">
              <w:rPr>
                <w:rFonts w:eastAsia="Calibri" w:cs="Times New Roman"/>
                <w:bCs/>
                <w:szCs w:val="24"/>
                <w:lang w:val="en-GB"/>
              </w:rPr>
              <w:t>nadzor</w:t>
            </w:r>
          </w:p>
          <w:p w14:paraId="2C9B040D" w14:textId="77777777" w:rsidR="00C9442C" w:rsidRPr="00C45032" w:rsidRDefault="00C9442C" w:rsidP="00C9442C">
            <w:pPr>
              <w:spacing w:after="0"/>
              <w:rPr>
                <w:rFonts w:eastAsia="Calibri" w:cs="Times New Roman"/>
                <w:bCs/>
                <w:szCs w:val="24"/>
                <w:lang w:val="en-GB"/>
              </w:rPr>
            </w:pPr>
          </w:p>
          <w:p w14:paraId="51F72570" w14:textId="0023FD4B"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24.</w:t>
            </w:r>
            <w:r w:rsidR="00AB7015">
              <w:rPr>
                <w:rFonts w:eastAsia="Calibri" w:cs="Times New Roman"/>
                <w:bCs/>
                <w:szCs w:val="24"/>
                <w:lang w:val="en-GB"/>
              </w:rPr>
              <w:t xml:space="preserve"> </w:t>
            </w:r>
            <w:r w:rsidRPr="00C45032">
              <w:rPr>
                <w:rFonts w:eastAsia="Calibri" w:cs="Times New Roman"/>
                <w:bCs/>
                <w:szCs w:val="24"/>
                <w:lang w:val="en-GB"/>
              </w:rPr>
              <w:t>6.</w:t>
            </w:r>
            <w:r w:rsidR="00AB7015">
              <w:rPr>
                <w:rFonts w:eastAsia="Calibri" w:cs="Times New Roman"/>
                <w:bCs/>
                <w:szCs w:val="24"/>
                <w:lang w:val="en-GB"/>
              </w:rPr>
              <w:t xml:space="preserve"> </w:t>
            </w:r>
            <w:r w:rsidR="00C906CC" w:rsidRPr="00C45032">
              <w:rPr>
                <w:rFonts w:eastAsia="Calibri" w:cs="Times New Roman"/>
                <w:bCs/>
                <w:szCs w:val="24"/>
                <w:lang w:val="en-GB"/>
              </w:rPr>
              <w:t>20</w:t>
            </w:r>
            <w:r w:rsidRPr="00C45032">
              <w:rPr>
                <w:rFonts w:eastAsia="Calibri" w:cs="Times New Roman"/>
                <w:bCs/>
                <w:szCs w:val="24"/>
                <w:lang w:val="en-GB"/>
              </w:rPr>
              <w:t>14.</w:t>
            </w: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116414CE" w14:textId="77777777" w:rsidR="00C9442C" w:rsidRPr="00C45032" w:rsidRDefault="00C9442C" w:rsidP="007773A6">
            <w:pPr>
              <w:numPr>
                <w:ilvl w:val="0"/>
                <w:numId w:val="18"/>
              </w:numPr>
              <w:shd w:val="clear" w:color="auto" w:fill="FCFCFC"/>
              <w:spacing w:after="0"/>
              <w:rPr>
                <w:rFonts w:eastAsia="Times New Roman" w:cs="Times New Roman"/>
                <w:szCs w:val="24"/>
                <w:lang w:val="en-GB" w:eastAsia="en-GB"/>
              </w:rPr>
            </w:pPr>
            <w:r w:rsidRPr="00C45032">
              <w:rPr>
                <w:rFonts w:eastAsia="Times New Roman" w:cs="Times New Roman"/>
                <w:szCs w:val="24"/>
                <w:lang w:val="en-GB" w:eastAsia="en-GB"/>
              </w:rPr>
              <w:t xml:space="preserve">Crna Gora sprovodi zakonodavstvo u oblasti unutrašnjih finansijskih kontrola u javnom sektoru (PIFC, Public Internal Financial Control) i osnovne politike, te osigurava adekvatne administrativne kapacitete na centralnom i lokalnom nivou, u fondovima socijalne sigurnosti i državnim preduzećima. Crna Gora dalje osigurava da je centralizovana inspekcijska funkcija budžeta u skladu s zahtjevima PIFC. </w:t>
            </w:r>
          </w:p>
        </w:tc>
      </w:tr>
      <w:tr w:rsidR="00C9442C" w:rsidRPr="00C45032" w14:paraId="50E59E65" w14:textId="77777777" w:rsidTr="00C9442C">
        <w:trPr>
          <w:trHeight w:val="17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67389502"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00B968B0"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63F1DE2F" w14:textId="77777777" w:rsidR="00C9442C" w:rsidRPr="00C45032" w:rsidRDefault="00C9442C" w:rsidP="007773A6">
            <w:pPr>
              <w:numPr>
                <w:ilvl w:val="0"/>
                <w:numId w:val="18"/>
              </w:numPr>
              <w:shd w:val="clear" w:color="auto" w:fill="FCFCFC"/>
              <w:spacing w:after="0"/>
              <w:rPr>
                <w:rFonts w:eastAsia="Times New Roman" w:cs="Times New Roman"/>
                <w:szCs w:val="24"/>
                <w:lang w:val="en-GB" w:eastAsia="en-GB"/>
              </w:rPr>
            </w:pPr>
            <w:r w:rsidRPr="00C45032">
              <w:rPr>
                <w:rFonts w:eastAsia="Times New Roman" w:cs="Times New Roman"/>
                <w:szCs w:val="24"/>
                <w:lang w:val="en-GB" w:eastAsia="en-GB"/>
              </w:rPr>
              <w:t xml:space="preserve">Državna revizorska institucija (DRI) Crne Gore usklađuje rad sa standardima Međunarodne organizacije vrhovnih revizorskih institucija (INTOSAI), uključujući obezbjeđenje fiinansijske, funkcionalne i institucionalne nezavisnosti, sprovođenje finansijskih i revizija uspjeha, i obezbjeđuje dovoljne administrativne kapacitete. </w:t>
            </w:r>
          </w:p>
        </w:tc>
      </w:tr>
      <w:tr w:rsidR="00C9442C" w:rsidRPr="00C45032" w14:paraId="7CD588B2" w14:textId="77777777" w:rsidTr="00C9442C">
        <w:trPr>
          <w:trHeight w:val="17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13FA6E86"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096EB864"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77A48028" w14:textId="77777777" w:rsidR="00C9442C" w:rsidRPr="00C45032" w:rsidRDefault="00C9442C" w:rsidP="007773A6">
            <w:pPr>
              <w:numPr>
                <w:ilvl w:val="0"/>
                <w:numId w:val="18"/>
              </w:numPr>
              <w:shd w:val="clear" w:color="auto" w:fill="FCFCFC"/>
              <w:spacing w:after="0"/>
              <w:rPr>
                <w:rFonts w:eastAsia="Times New Roman" w:cs="Times New Roman"/>
                <w:szCs w:val="24"/>
                <w:lang w:val="en-GB" w:eastAsia="en-GB"/>
              </w:rPr>
            </w:pPr>
            <w:r w:rsidRPr="00C45032">
              <w:rPr>
                <w:rFonts w:eastAsia="Times New Roman" w:cs="Times New Roman"/>
                <w:szCs w:val="24"/>
                <w:lang w:val="en-GB" w:eastAsia="en-GB"/>
              </w:rPr>
              <w:t xml:space="preserve">Crna Gora obezbjeđuje efikasnu koordinaciju aktivnosti usmjerenih protiv prevara kako bi obezbjedila ispunjenje budućih obaveza koje proizilaze iz člana 325(3) UFEU, kao i primjene odredbi Regulative (EC) 2185/96 u vezi s pružanjem podrške inspektorima EK pri provjerama na mjestu i inspekcijama koje izvršava EK. Crna Gora obezbjeđuje bilans rezultata o saradnji  s Evropskom komisijom o prijavljenim nepravilnostima i slučajevima istraga koje se odnose na fondove EU. </w:t>
            </w:r>
          </w:p>
        </w:tc>
      </w:tr>
      <w:tr w:rsidR="00C9442C" w:rsidRPr="00C45032" w14:paraId="25F4B84D" w14:textId="77777777" w:rsidTr="00C9442C">
        <w:trPr>
          <w:trHeight w:val="175"/>
          <w:jc w:val="center"/>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26EA12C5" w14:textId="77777777" w:rsidR="00C9442C" w:rsidRPr="00C45032" w:rsidRDefault="00C9442C" w:rsidP="00C9442C">
            <w:pPr>
              <w:spacing w:after="0"/>
              <w:rPr>
                <w:rFonts w:eastAsia="Calibri" w:cs="Times New Roman"/>
                <w:bCs/>
                <w:szCs w:val="24"/>
                <w:lang w:val="en-GB"/>
              </w:rPr>
            </w:pPr>
          </w:p>
        </w:tc>
        <w:tc>
          <w:tcPr>
            <w:tcW w:w="663" w:type="pct"/>
            <w:vMerge/>
            <w:tcBorders>
              <w:top w:val="single" w:sz="4" w:space="0" w:color="auto"/>
              <w:left w:val="nil"/>
              <w:bottom w:val="single" w:sz="4" w:space="0" w:color="auto"/>
              <w:right w:val="single" w:sz="4" w:space="0" w:color="auto"/>
            </w:tcBorders>
            <w:vAlign w:val="center"/>
            <w:hideMark/>
          </w:tcPr>
          <w:p w14:paraId="7CDEDE03" w14:textId="77777777" w:rsidR="00C9442C" w:rsidRPr="00C45032" w:rsidRDefault="00C9442C" w:rsidP="00C9442C">
            <w:pPr>
              <w:spacing w:after="0"/>
              <w:rPr>
                <w:rFonts w:eastAsia="Calibri" w:cs="Times New Roman"/>
                <w:bCs/>
                <w:szCs w:val="24"/>
                <w:lang w:val="en-GB"/>
              </w:rPr>
            </w:pP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0CF8201D" w14:textId="77777777" w:rsidR="00C9442C" w:rsidRPr="00C45032" w:rsidRDefault="00C9442C" w:rsidP="007773A6">
            <w:pPr>
              <w:numPr>
                <w:ilvl w:val="0"/>
                <w:numId w:val="18"/>
              </w:numPr>
              <w:shd w:val="clear" w:color="auto" w:fill="FCFCFC"/>
              <w:spacing w:after="0"/>
              <w:rPr>
                <w:rFonts w:eastAsia="Times New Roman" w:cs="Times New Roman"/>
                <w:szCs w:val="24"/>
                <w:lang w:val="en-GB" w:eastAsia="en-GB"/>
              </w:rPr>
            </w:pPr>
            <w:r w:rsidRPr="00C45032">
              <w:rPr>
                <w:rFonts w:eastAsia="Times New Roman" w:cs="Times New Roman"/>
                <w:szCs w:val="24"/>
                <w:lang w:val="en-GB" w:eastAsia="en-GB"/>
              </w:rPr>
              <w:t xml:space="preserve">Crna Gora ratifikuje i sprovodi Ženevsku međunarodnu konvenciju iz 1929. godine o sprečavanju krivotvorenja novca (falsifikovanja valute), usklađuje svoje zakonodavstvo sa tekovinom EU u oblasti medaljona i žetona sličnih euro kovanicama i osigurava adekvatne administrativne kapacitete centra za tehničku analizu. </w:t>
            </w:r>
          </w:p>
        </w:tc>
      </w:tr>
      <w:tr w:rsidR="00C9442C" w:rsidRPr="00C45032" w14:paraId="039BB129" w14:textId="77777777" w:rsidTr="00C9442C">
        <w:trPr>
          <w:trHeight w:val="175"/>
          <w:jc w:val="center"/>
        </w:trPr>
        <w:tc>
          <w:tcPr>
            <w:tcW w:w="204" w:type="pct"/>
            <w:tcBorders>
              <w:top w:val="single" w:sz="4" w:space="0" w:color="auto"/>
              <w:left w:val="single" w:sz="4" w:space="0" w:color="auto"/>
              <w:bottom w:val="single" w:sz="4" w:space="0" w:color="auto"/>
              <w:right w:val="single" w:sz="4" w:space="0" w:color="auto"/>
            </w:tcBorders>
            <w:noWrap/>
            <w:vAlign w:val="center"/>
            <w:hideMark/>
          </w:tcPr>
          <w:p w14:paraId="384F2B8E"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33</w:t>
            </w:r>
          </w:p>
        </w:tc>
        <w:tc>
          <w:tcPr>
            <w:tcW w:w="663" w:type="pct"/>
            <w:tcBorders>
              <w:top w:val="single" w:sz="4" w:space="0" w:color="auto"/>
              <w:left w:val="nil"/>
              <w:bottom w:val="single" w:sz="4" w:space="0" w:color="auto"/>
              <w:right w:val="single" w:sz="4" w:space="0" w:color="auto"/>
            </w:tcBorders>
            <w:vAlign w:val="center"/>
          </w:tcPr>
          <w:p w14:paraId="5046A84C"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 xml:space="preserve">Finansijske i </w:t>
            </w:r>
            <w:r w:rsidRPr="00C45032">
              <w:rPr>
                <w:rFonts w:eastAsia="Calibri" w:cs="Times New Roman"/>
                <w:bCs/>
                <w:szCs w:val="24"/>
                <w:lang w:val="en-GB"/>
              </w:rPr>
              <w:lastRenderedPageBreak/>
              <w:t>budžetske odredbe</w:t>
            </w:r>
          </w:p>
          <w:p w14:paraId="41B350EA" w14:textId="77777777" w:rsidR="00C9442C" w:rsidRPr="00C45032" w:rsidRDefault="00C9442C" w:rsidP="00C9442C">
            <w:pPr>
              <w:spacing w:after="0"/>
              <w:rPr>
                <w:rFonts w:eastAsia="Calibri" w:cs="Times New Roman"/>
                <w:bCs/>
                <w:szCs w:val="24"/>
                <w:lang w:val="en-GB"/>
              </w:rPr>
            </w:pPr>
          </w:p>
          <w:p w14:paraId="1733EAAA" w14:textId="7524EF45"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16.</w:t>
            </w:r>
            <w:r w:rsidR="00AB7015">
              <w:rPr>
                <w:rFonts w:eastAsia="Calibri" w:cs="Times New Roman"/>
                <w:bCs/>
                <w:szCs w:val="24"/>
                <w:lang w:val="en-GB"/>
              </w:rPr>
              <w:t xml:space="preserve"> </w:t>
            </w:r>
            <w:r w:rsidRPr="00C45032">
              <w:rPr>
                <w:rFonts w:eastAsia="Calibri" w:cs="Times New Roman"/>
                <w:bCs/>
                <w:szCs w:val="24"/>
                <w:lang w:val="en-GB"/>
              </w:rPr>
              <w:t>12.</w:t>
            </w:r>
            <w:r w:rsidR="00AB7015">
              <w:rPr>
                <w:rFonts w:eastAsia="Calibri" w:cs="Times New Roman"/>
                <w:bCs/>
                <w:szCs w:val="24"/>
                <w:lang w:val="en-GB"/>
              </w:rPr>
              <w:t xml:space="preserve"> </w:t>
            </w:r>
            <w:r w:rsidR="00C906CC" w:rsidRPr="00C45032">
              <w:rPr>
                <w:rFonts w:eastAsia="Calibri" w:cs="Times New Roman"/>
                <w:bCs/>
                <w:szCs w:val="24"/>
                <w:lang w:val="en-GB"/>
              </w:rPr>
              <w:t>20</w:t>
            </w:r>
            <w:r w:rsidRPr="00C45032">
              <w:rPr>
                <w:rFonts w:eastAsia="Calibri" w:cs="Times New Roman"/>
                <w:bCs/>
                <w:szCs w:val="24"/>
                <w:lang w:val="en-GB"/>
              </w:rPr>
              <w:t>14.</w:t>
            </w:r>
          </w:p>
        </w:tc>
        <w:tc>
          <w:tcPr>
            <w:tcW w:w="4132" w:type="pct"/>
            <w:tcBorders>
              <w:top w:val="single" w:sz="4" w:space="0" w:color="auto"/>
              <w:left w:val="single" w:sz="4" w:space="0" w:color="auto"/>
              <w:bottom w:val="single" w:sz="4" w:space="0" w:color="auto"/>
              <w:right w:val="single" w:sz="4" w:space="0" w:color="auto"/>
            </w:tcBorders>
            <w:shd w:val="clear" w:color="auto" w:fill="FFFFFF"/>
          </w:tcPr>
          <w:p w14:paraId="47545DDF" w14:textId="601FE1D4" w:rsidR="00C9442C" w:rsidRPr="00AB7015" w:rsidRDefault="00C9442C" w:rsidP="00C9442C">
            <w:pPr>
              <w:numPr>
                <w:ilvl w:val="0"/>
                <w:numId w:val="19"/>
              </w:numPr>
              <w:autoSpaceDE w:val="0"/>
              <w:autoSpaceDN w:val="0"/>
              <w:adjustRightInd w:val="0"/>
              <w:spacing w:after="0"/>
              <w:contextualSpacing/>
              <w:rPr>
                <w:rFonts w:eastAsia="Calibri" w:cs="Arial"/>
                <w:szCs w:val="24"/>
              </w:rPr>
            </w:pPr>
            <w:r w:rsidRPr="00C45032">
              <w:rPr>
                <w:rFonts w:eastAsia="Calibri" w:cs="Arial"/>
                <w:szCs w:val="24"/>
              </w:rPr>
              <w:lastRenderedPageBreak/>
              <w:t xml:space="preserve">Crna Gora povećava svoje administrativne kapacitete i u tom cilju usvaja Akcioni plan kako bi u dovoljnoj mjeri pripremila i uvela proceduralna pravila, kojima će osigurati da će od pristupanja biti spremna da ispravno obračunava, </w:t>
            </w:r>
            <w:r w:rsidRPr="00C45032">
              <w:rPr>
                <w:rFonts w:eastAsia="Calibri" w:cs="Arial"/>
                <w:szCs w:val="24"/>
              </w:rPr>
              <w:lastRenderedPageBreak/>
              <w:t xml:space="preserve">predviđa, obrazlaže, naplaćuje, isplaćuje, kontroliše i izvještava EU o sopstvenim sredstvima u skladu s pravnom tekovinom. </w:t>
            </w:r>
          </w:p>
          <w:p w14:paraId="0AA1FE0B" w14:textId="77777777" w:rsidR="00C9442C" w:rsidRPr="00C45032" w:rsidRDefault="00C9442C" w:rsidP="00C9442C">
            <w:pPr>
              <w:autoSpaceDE w:val="0"/>
              <w:autoSpaceDN w:val="0"/>
              <w:adjustRightInd w:val="0"/>
              <w:spacing w:after="0"/>
              <w:rPr>
                <w:rFonts w:eastAsia="Calibri" w:cs="Arial"/>
                <w:i/>
                <w:szCs w:val="24"/>
                <w:lang w:val="en-GB"/>
              </w:rPr>
            </w:pPr>
            <w:r w:rsidRPr="00C45032">
              <w:rPr>
                <w:rFonts w:eastAsia="Calibri" w:cs="Arial"/>
                <w:i/>
                <w:szCs w:val="24"/>
                <w:u w:val="single"/>
                <w:lang w:val="en-GB"/>
              </w:rPr>
              <w:t>Napomena:</w:t>
            </w:r>
            <w:r w:rsidRPr="00C45032">
              <w:rPr>
                <w:rFonts w:eastAsia="Calibri" w:cs="Arial"/>
                <w:i/>
                <w:szCs w:val="24"/>
                <w:lang w:val="en-GB"/>
              </w:rPr>
              <w:t xml:space="preserve"> </w:t>
            </w:r>
            <w:r w:rsidRPr="00C45032">
              <w:rPr>
                <w:rFonts w:eastAsia="Calibri" w:cs="Times New Roman"/>
                <w:i/>
                <w:szCs w:val="24"/>
                <w:lang w:val="en-GB"/>
              </w:rPr>
              <w:t xml:space="preserve">Ovo poglavlje može biti privremeno zatvoreno tek kada se postigne sporazum sa EU na osnovu zahtjeva Crne Gore za „tranzicioniom finansijskom kompenzacijom i pomoći“ (Transitional financial compensation and assistance), (Council of the EU, </w:t>
            </w:r>
            <w:r w:rsidRPr="00C45032">
              <w:rPr>
                <w:rFonts w:eastAsia="Calibri" w:cs="Arial,Bold"/>
                <w:bCs/>
                <w:i/>
                <w:szCs w:val="24"/>
                <w:lang w:val="en-GB"/>
              </w:rPr>
              <w:t xml:space="preserve">Fifth meeting of the Accession Conference with Montenegro at Ministerial level, Press release, </w:t>
            </w:r>
            <w:r w:rsidRPr="00C45032">
              <w:rPr>
                <w:rFonts w:eastAsia="Calibri" w:cs="Arial"/>
                <w:i/>
                <w:szCs w:val="24"/>
                <w:lang w:val="en-GB"/>
              </w:rPr>
              <w:t>ST 16963/14, PRESSE 657, Brussels, 16 December 2014);</w:t>
            </w:r>
          </w:p>
        </w:tc>
      </w:tr>
      <w:tr w:rsidR="00C9442C" w:rsidRPr="00C45032" w14:paraId="4F71BA91" w14:textId="77777777" w:rsidTr="00C9442C">
        <w:trPr>
          <w:trHeight w:val="175"/>
          <w:jc w:val="center"/>
        </w:trPr>
        <w:tc>
          <w:tcPr>
            <w:tcW w:w="204" w:type="pct"/>
            <w:tcBorders>
              <w:top w:val="single" w:sz="4" w:space="0" w:color="auto"/>
              <w:left w:val="single" w:sz="4" w:space="0" w:color="auto"/>
              <w:bottom w:val="single" w:sz="4" w:space="0" w:color="auto"/>
              <w:right w:val="single" w:sz="4" w:space="0" w:color="auto"/>
            </w:tcBorders>
            <w:noWrap/>
            <w:vAlign w:val="center"/>
            <w:hideMark/>
          </w:tcPr>
          <w:p w14:paraId="06E8181D"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lastRenderedPageBreak/>
              <w:t>34</w:t>
            </w:r>
          </w:p>
        </w:tc>
        <w:tc>
          <w:tcPr>
            <w:tcW w:w="663" w:type="pct"/>
            <w:tcBorders>
              <w:top w:val="single" w:sz="4" w:space="0" w:color="auto"/>
              <w:left w:val="nil"/>
              <w:bottom w:val="single" w:sz="4" w:space="0" w:color="auto"/>
              <w:right w:val="single" w:sz="4" w:space="0" w:color="auto"/>
            </w:tcBorders>
            <w:vAlign w:val="center"/>
            <w:hideMark/>
          </w:tcPr>
          <w:p w14:paraId="10F1B614"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Saradnja sa institucijama</w:t>
            </w: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23E2D0D1" w14:textId="77777777" w:rsidR="00C9442C" w:rsidRPr="00C45032" w:rsidRDefault="00C9442C" w:rsidP="00C9442C">
            <w:pPr>
              <w:spacing w:after="0"/>
              <w:rPr>
                <w:rFonts w:eastAsia="Calibri" w:cs="Times New Roman"/>
                <w:bCs/>
                <w:szCs w:val="24"/>
                <w:lang w:val="en-GB"/>
              </w:rPr>
            </w:pPr>
          </w:p>
        </w:tc>
      </w:tr>
      <w:tr w:rsidR="00C9442C" w:rsidRPr="00C45032" w14:paraId="0F2CFFD0" w14:textId="77777777" w:rsidTr="00C9442C">
        <w:trPr>
          <w:trHeight w:val="175"/>
          <w:jc w:val="center"/>
        </w:trPr>
        <w:tc>
          <w:tcPr>
            <w:tcW w:w="204" w:type="pct"/>
            <w:tcBorders>
              <w:top w:val="single" w:sz="4" w:space="0" w:color="auto"/>
              <w:left w:val="single" w:sz="4" w:space="0" w:color="auto"/>
              <w:bottom w:val="single" w:sz="4" w:space="0" w:color="auto"/>
              <w:right w:val="single" w:sz="4" w:space="0" w:color="auto"/>
            </w:tcBorders>
            <w:noWrap/>
            <w:vAlign w:val="center"/>
            <w:hideMark/>
          </w:tcPr>
          <w:p w14:paraId="590F21F1" w14:textId="77777777" w:rsidR="00C9442C" w:rsidRPr="00C45032" w:rsidRDefault="00C9442C" w:rsidP="00C9442C">
            <w:pPr>
              <w:spacing w:after="0"/>
              <w:jc w:val="center"/>
              <w:rPr>
                <w:rFonts w:eastAsia="Calibri" w:cs="Times New Roman"/>
                <w:bCs/>
                <w:szCs w:val="24"/>
                <w:lang w:val="en-GB"/>
              </w:rPr>
            </w:pPr>
            <w:r w:rsidRPr="00C45032">
              <w:rPr>
                <w:rFonts w:eastAsia="Calibri" w:cs="Times New Roman"/>
                <w:bCs/>
                <w:szCs w:val="24"/>
                <w:lang w:val="en-GB"/>
              </w:rPr>
              <w:t>35</w:t>
            </w:r>
          </w:p>
        </w:tc>
        <w:tc>
          <w:tcPr>
            <w:tcW w:w="663" w:type="pct"/>
            <w:tcBorders>
              <w:top w:val="single" w:sz="4" w:space="0" w:color="auto"/>
              <w:left w:val="nil"/>
              <w:bottom w:val="single" w:sz="4" w:space="0" w:color="auto"/>
              <w:right w:val="single" w:sz="4" w:space="0" w:color="auto"/>
            </w:tcBorders>
            <w:vAlign w:val="center"/>
            <w:hideMark/>
          </w:tcPr>
          <w:p w14:paraId="34960F84" w14:textId="77777777" w:rsidR="00C9442C" w:rsidRPr="00C45032" w:rsidRDefault="00C9442C" w:rsidP="00C9442C">
            <w:pPr>
              <w:spacing w:after="0"/>
              <w:rPr>
                <w:rFonts w:eastAsia="Calibri" w:cs="Times New Roman"/>
                <w:bCs/>
                <w:szCs w:val="24"/>
                <w:lang w:val="en-GB"/>
              </w:rPr>
            </w:pPr>
            <w:r w:rsidRPr="00C45032">
              <w:rPr>
                <w:rFonts w:eastAsia="Calibri" w:cs="Times New Roman"/>
                <w:bCs/>
                <w:szCs w:val="24"/>
                <w:lang w:val="en-GB"/>
              </w:rPr>
              <w:t>Ostalo</w:t>
            </w:r>
          </w:p>
        </w:tc>
        <w:tc>
          <w:tcPr>
            <w:tcW w:w="4132" w:type="pct"/>
            <w:tcBorders>
              <w:top w:val="single" w:sz="4" w:space="0" w:color="auto"/>
              <w:left w:val="single" w:sz="4" w:space="0" w:color="auto"/>
              <w:bottom w:val="single" w:sz="4" w:space="0" w:color="auto"/>
              <w:right w:val="single" w:sz="4" w:space="0" w:color="auto"/>
            </w:tcBorders>
            <w:shd w:val="clear" w:color="auto" w:fill="FFFFFF"/>
            <w:hideMark/>
          </w:tcPr>
          <w:p w14:paraId="7BDE032E" w14:textId="77777777" w:rsidR="00C9442C" w:rsidRPr="00C45032" w:rsidRDefault="00C9442C" w:rsidP="00C9442C">
            <w:pPr>
              <w:spacing w:after="0"/>
              <w:rPr>
                <w:rFonts w:eastAsia="Calibri" w:cs="Times New Roman"/>
                <w:bCs/>
                <w:szCs w:val="24"/>
                <w:lang w:val="en-GB"/>
              </w:rPr>
            </w:pPr>
          </w:p>
        </w:tc>
      </w:tr>
    </w:tbl>
    <w:p w14:paraId="7D0FB6CF" w14:textId="77777777" w:rsidR="00FA204C" w:rsidRPr="00C45032" w:rsidRDefault="00FA204C" w:rsidP="002A658E">
      <w:pPr>
        <w:rPr>
          <w:b/>
          <w:bCs/>
          <w:lang w:val="en-GB" w:eastAsia="en-GB"/>
        </w:rPr>
      </w:pPr>
    </w:p>
    <w:p w14:paraId="38B9FDBD" w14:textId="42276153" w:rsidR="00B26B1D" w:rsidRPr="00C45032" w:rsidRDefault="00B26B1D" w:rsidP="00AB7015">
      <w:pPr>
        <w:pStyle w:val="Heading1"/>
        <w:jc w:val="both"/>
        <w:rPr>
          <w:lang w:val="de-DE"/>
        </w:rPr>
      </w:pPr>
      <w:bookmarkStart w:id="457" w:name="_Toc128399872"/>
      <w:bookmarkStart w:id="458" w:name="_Toc162265353"/>
      <w:bookmarkStart w:id="459" w:name="_Toc186489341"/>
      <w:r w:rsidRPr="00C45032">
        <w:rPr>
          <w:lang w:val="de-DE"/>
        </w:rPr>
        <w:t xml:space="preserve">Aneks </w:t>
      </w:r>
      <w:r w:rsidR="00D01222">
        <w:rPr>
          <w:lang w:val="de-DE"/>
        </w:rPr>
        <w:t>2</w:t>
      </w:r>
      <w:r w:rsidRPr="00C45032">
        <w:rPr>
          <w:lang w:val="de-DE"/>
        </w:rPr>
        <w:t>. UN AGENDA 2030, EU AGENDA I SEKTORI IPA III</w:t>
      </w:r>
      <w:bookmarkEnd w:id="457"/>
      <w:bookmarkEnd w:id="458"/>
      <w:bookmarkEnd w:id="459"/>
    </w:p>
    <w:p w14:paraId="55509E5A" w14:textId="77777777" w:rsidR="00B26B1D" w:rsidRPr="00C45032" w:rsidRDefault="00B26B1D" w:rsidP="00B26B1D">
      <w:pPr>
        <w:spacing w:after="0"/>
        <w:rPr>
          <w:rFonts w:eastAsia="Times New Roman" w:cs="Times New Roman"/>
          <w:b/>
          <w:szCs w:val="20"/>
          <w:lang w:val="de-DE" w:eastAsia="de-DE"/>
        </w:rPr>
      </w:pPr>
      <w:r w:rsidRPr="00C45032">
        <w:rPr>
          <w:rFonts w:eastAsia="Times New Roman" w:cs="Times New Roman"/>
          <w:b/>
          <w:szCs w:val="20"/>
          <w:lang w:val="de-DE" w:eastAsia="de-DE"/>
        </w:rPr>
        <w:t>Uvezivanje ciljeva održivog razvoja UN sa pregovaračkim poglavljima, klasterima, IPA prozorima i tematskim prioritetima</w:t>
      </w:r>
    </w:p>
    <w:p w14:paraId="10D7C8C0" w14:textId="77777777" w:rsidR="00B26B1D" w:rsidRPr="00C45032" w:rsidRDefault="00B26B1D" w:rsidP="00B26B1D">
      <w:pPr>
        <w:autoSpaceDE w:val="0"/>
        <w:autoSpaceDN w:val="0"/>
        <w:adjustRightInd w:val="0"/>
        <w:spacing w:after="0"/>
        <w:rPr>
          <w:rFonts w:eastAsia="Times New Roman" w:cs="Times New Roman"/>
          <w:sz w:val="10"/>
          <w:szCs w:val="10"/>
          <w:lang w:val="de-DE" w:eastAsia="de-DE"/>
        </w:rPr>
      </w:pPr>
    </w:p>
    <w:tbl>
      <w:tblPr>
        <w:tblW w:w="5000" w:type="pct"/>
        <w:tblLayout w:type="fixed"/>
        <w:tblLook w:val="04A0" w:firstRow="1" w:lastRow="0" w:firstColumn="1" w:lastColumn="0" w:noHBand="0" w:noVBand="1"/>
      </w:tblPr>
      <w:tblGrid>
        <w:gridCol w:w="438"/>
        <w:gridCol w:w="3025"/>
        <w:gridCol w:w="2119"/>
        <w:gridCol w:w="1099"/>
        <w:gridCol w:w="4129"/>
        <w:gridCol w:w="2366"/>
      </w:tblGrid>
      <w:tr w:rsidR="00B26B1D" w:rsidRPr="00C45032" w14:paraId="4F4C061C" w14:textId="77777777" w:rsidTr="003763FA">
        <w:trPr>
          <w:trHeight w:val="555"/>
        </w:trPr>
        <w:tc>
          <w:tcPr>
            <w:tcW w:w="166"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413D305D" w14:textId="77777777" w:rsidR="00B26B1D" w:rsidRPr="00C45032" w:rsidRDefault="00B26B1D" w:rsidP="00B26B1D">
            <w:pPr>
              <w:spacing w:after="0" w:line="256" w:lineRule="auto"/>
              <w:jc w:val="center"/>
              <w:rPr>
                <w:rFonts w:eastAsia="Times New Roman" w:cs="Calibri"/>
                <w:b/>
                <w:bCs/>
                <w:color w:val="FF0000"/>
                <w:szCs w:val="24"/>
                <w:lang w:val="de-DE" w:eastAsia="en-GB"/>
              </w:rPr>
            </w:pPr>
            <w:r w:rsidRPr="00C45032">
              <w:rPr>
                <w:rFonts w:eastAsia="Times New Roman" w:cs="Calibri"/>
                <w:b/>
                <w:bCs/>
                <w:color w:val="FF0000"/>
                <w:szCs w:val="24"/>
                <w:lang w:val="de-DE" w:eastAsia="en-GB"/>
              </w:rPr>
              <w:t> </w:t>
            </w:r>
          </w:p>
        </w:tc>
        <w:tc>
          <w:tcPr>
            <w:tcW w:w="1148" w:type="pct"/>
            <w:tcBorders>
              <w:top w:val="single" w:sz="4" w:space="0" w:color="auto"/>
              <w:left w:val="nil"/>
              <w:bottom w:val="single" w:sz="4" w:space="0" w:color="auto"/>
              <w:right w:val="single" w:sz="4" w:space="0" w:color="auto"/>
            </w:tcBorders>
            <w:shd w:val="clear" w:color="auto" w:fill="B8CCE4"/>
            <w:noWrap/>
            <w:vAlign w:val="center"/>
            <w:hideMark/>
          </w:tcPr>
          <w:p w14:paraId="6375259E" w14:textId="77777777" w:rsidR="00B26B1D" w:rsidRPr="00C45032" w:rsidRDefault="00B26B1D" w:rsidP="00B26B1D">
            <w:pPr>
              <w:spacing w:after="0" w:line="256" w:lineRule="auto"/>
              <w:rPr>
                <w:rFonts w:eastAsia="Times New Roman" w:cs="Calibri"/>
                <w:b/>
                <w:bCs/>
                <w:color w:val="000000"/>
                <w:szCs w:val="24"/>
                <w:lang w:val="en-GB" w:eastAsia="en-GB"/>
              </w:rPr>
            </w:pPr>
            <w:r w:rsidRPr="00C45032">
              <w:rPr>
                <w:rFonts w:eastAsia="Times New Roman" w:cs="Calibri"/>
                <w:b/>
                <w:bCs/>
                <w:color w:val="000000"/>
                <w:szCs w:val="24"/>
                <w:lang w:val="en-GB" w:eastAsia="en-GB"/>
              </w:rPr>
              <w:t>CILJEVI ODRŽIVOG RAZVOJA</w:t>
            </w:r>
          </w:p>
        </w:tc>
        <w:tc>
          <w:tcPr>
            <w:tcW w:w="804" w:type="pct"/>
            <w:tcBorders>
              <w:top w:val="single" w:sz="4" w:space="0" w:color="auto"/>
              <w:left w:val="nil"/>
              <w:bottom w:val="single" w:sz="4" w:space="0" w:color="auto"/>
              <w:right w:val="single" w:sz="4" w:space="0" w:color="auto"/>
            </w:tcBorders>
            <w:shd w:val="clear" w:color="auto" w:fill="B8CCE4"/>
            <w:vAlign w:val="center"/>
            <w:hideMark/>
          </w:tcPr>
          <w:p w14:paraId="20310354"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 xml:space="preserve">PREGOVARAČKA POGLAVLJA </w:t>
            </w:r>
          </w:p>
        </w:tc>
        <w:tc>
          <w:tcPr>
            <w:tcW w:w="417" w:type="pct"/>
            <w:tcBorders>
              <w:top w:val="single" w:sz="4" w:space="0" w:color="auto"/>
              <w:left w:val="nil"/>
              <w:bottom w:val="single" w:sz="4" w:space="0" w:color="auto"/>
              <w:right w:val="single" w:sz="4" w:space="0" w:color="auto"/>
            </w:tcBorders>
            <w:shd w:val="clear" w:color="auto" w:fill="B8CCE4"/>
            <w:vAlign w:val="center"/>
            <w:hideMark/>
          </w:tcPr>
          <w:p w14:paraId="13597AB2" w14:textId="77777777" w:rsidR="00B26B1D" w:rsidRPr="00C45032" w:rsidRDefault="00B26B1D" w:rsidP="00B26B1D">
            <w:pPr>
              <w:spacing w:after="0" w:line="256" w:lineRule="auto"/>
              <w:ind w:right="-150" w:hanging="181"/>
              <w:jc w:val="center"/>
              <w:rPr>
                <w:rFonts w:eastAsia="Times New Roman" w:cs="Calibri"/>
                <w:b/>
                <w:bCs/>
                <w:szCs w:val="24"/>
                <w:lang w:val="en-GB" w:eastAsia="en-GB"/>
              </w:rPr>
            </w:pPr>
            <w:r w:rsidRPr="00C45032">
              <w:rPr>
                <w:rFonts w:eastAsia="Times New Roman" w:cs="Calibri"/>
                <w:b/>
                <w:bCs/>
                <w:szCs w:val="24"/>
                <w:lang w:val="en-GB" w:eastAsia="en-GB"/>
              </w:rPr>
              <w:t>KLASTER</w:t>
            </w:r>
          </w:p>
        </w:tc>
        <w:tc>
          <w:tcPr>
            <w:tcW w:w="1567" w:type="pct"/>
            <w:tcBorders>
              <w:top w:val="single" w:sz="4" w:space="0" w:color="auto"/>
              <w:left w:val="nil"/>
              <w:bottom w:val="single" w:sz="4" w:space="0" w:color="auto"/>
              <w:right w:val="single" w:sz="4" w:space="0" w:color="auto"/>
            </w:tcBorders>
            <w:shd w:val="clear" w:color="auto" w:fill="B8CCE4"/>
            <w:vAlign w:val="center"/>
            <w:hideMark/>
          </w:tcPr>
          <w:p w14:paraId="6AC4B596"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 xml:space="preserve">IPA III PROZORI                                           </w:t>
            </w:r>
          </w:p>
        </w:tc>
        <w:tc>
          <w:tcPr>
            <w:tcW w:w="898" w:type="pct"/>
            <w:tcBorders>
              <w:top w:val="single" w:sz="4" w:space="0" w:color="auto"/>
              <w:left w:val="nil"/>
              <w:bottom w:val="single" w:sz="4" w:space="0" w:color="auto"/>
              <w:right w:val="single" w:sz="4" w:space="0" w:color="auto"/>
            </w:tcBorders>
            <w:shd w:val="clear" w:color="auto" w:fill="B8CCE4"/>
            <w:vAlign w:val="center"/>
            <w:hideMark/>
          </w:tcPr>
          <w:p w14:paraId="17771ACE" w14:textId="77777777" w:rsidR="00B26B1D" w:rsidRPr="00C45032" w:rsidRDefault="00B26B1D" w:rsidP="00B26B1D">
            <w:pPr>
              <w:spacing w:after="0" w:line="256" w:lineRule="auto"/>
              <w:jc w:val="center"/>
              <w:rPr>
                <w:rFonts w:eastAsia="Times New Roman" w:cs="Calibri"/>
                <w:b/>
                <w:bCs/>
                <w:color w:val="000000"/>
                <w:szCs w:val="24"/>
                <w:lang w:val="hr-BA" w:eastAsia="en-GB"/>
              </w:rPr>
            </w:pPr>
            <w:r w:rsidRPr="00C45032">
              <w:rPr>
                <w:rFonts w:eastAsia="Times New Roman" w:cs="Calibri"/>
                <w:b/>
                <w:bCs/>
                <w:color w:val="000000"/>
                <w:szCs w:val="24"/>
                <w:lang w:val="hr-BA" w:eastAsia="en-GB"/>
              </w:rPr>
              <w:t>TEMATSKI PRIORITETI</w:t>
            </w:r>
          </w:p>
        </w:tc>
      </w:tr>
      <w:tr w:rsidR="00B26B1D" w:rsidRPr="003D0955" w14:paraId="51F96E1F" w14:textId="77777777" w:rsidTr="003763FA">
        <w:trPr>
          <w:trHeight w:val="260"/>
        </w:trPr>
        <w:tc>
          <w:tcPr>
            <w:tcW w:w="166" w:type="pct"/>
            <w:vMerge w:val="restart"/>
            <w:tcBorders>
              <w:top w:val="nil"/>
              <w:left w:val="single" w:sz="4" w:space="0" w:color="auto"/>
              <w:bottom w:val="single" w:sz="4" w:space="0" w:color="auto"/>
              <w:right w:val="single" w:sz="4" w:space="0" w:color="auto"/>
            </w:tcBorders>
            <w:noWrap/>
            <w:vAlign w:val="center"/>
            <w:hideMark/>
          </w:tcPr>
          <w:p w14:paraId="32933FA2"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1</w:t>
            </w:r>
          </w:p>
        </w:tc>
        <w:tc>
          <w:tcPr>
            <w:tcW w:w="1148" w:type="pct"/>
            <w:vMerge w:val="restart"/>
            <w:tcBorders>
              <w:top w:val="nil"/>
              <w:left w:val="nil"/>
              <w:bottom w:val="single" w:sz="4" w:space="0" w:color="auto"/>
              <w:right w:val="single" w:sz="4" w:space="0" w:color="auto"/>
            </w:tcBorders>
            <w:vAlign w:val="center"/>
            <w:hideMark/>
          </w:tcPr>
          <w:p w14:paraId="55FCED10" w14:textId="77777777" w:rsidR="00B26B1D" w:rsidRPr="00C45032" w:rsidRDefault="00B26B1D" w:rsidP="00B26B1D">
            <w:pPr>
              <w:spacing w:after="0" w:line="256" w:lineRule="auto"/>
              <w:ind w:right="-46"/>
              <w:rPr>
                <w:rFonts w:eastAsia="Times New Roman" w:cs="Calibri"/>
                <w:color w:val="000000"/>
                <w:szCs w:val="24"/>
                <w:lang w:val="en-GB" w:eastAsia="en-GB"/>
              </w:rPr>
            </w:pPr>
            <w:r w:rsidRPr="00C45032">
              <w:rPr>
                <w:rFonts w:eastAsia="Times New Roman" w:cs="Times New Roman"/>
                <w:b/>
                <w:bCs/>
                <w:color w:val="000000"/>
                <w:szCs w:val="24"/>
                <w:lang w:val="de-DE" w:eastAsia="en-GB"/>
              </w:rPr>
              <w:t>OKONČATI SIROMAŠTVO ZA SVE</w:t>
            </w:r>
          </w:p>
        </w:tc>
        <w:tc>
          <w:tcPr>
            <w:tcW w:w="804" w:type="pct"/>
            <w:tcBorders>
              <w:top w:val="nil"/>
              <w:left w:val="nil"/>
              <w:bottom w:val="single" w:sz="4" w:space="0" w:color="auto"/>
              <w:right w:val="single" w:sz="4" w:space="0" w:color="auto"/>
            </w:tcBorders>
            <w:noWrap/>
            <w:vAlign w:val="center"/>
            <w:hideMark/>
          </w:tcPr>
          <w:p w14:paraId="631F5607"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19*</w:t>
            </w:r>
          </w:p>
        </w:tc>
        <w:tc>
          <w:tcPr>
            <w:tcW w:w="417" w:type="pct"/>
            <w:tcBorders>
              <w:top w:val="nil"/>
              <w:left w:val="nil"/>
              <w:bottom w:val="single" w:sz="4" w:space="0" w:color="auto"/>
              <w:right w:val="single" w:sz="4" w:space="0" w:color="auto"/>
            </w:tcBorders>
            <w:noWrap/>
            <w:vAlign w:val="center"/>
            <w:hideMark/>
          </w:tcPr>
          <w:p w14:paraId="443434DE"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3</w:t>
            </w:r>
          </w:p>
        </w:tc>
        <w:tc>
          <w:tcPr>
            <w:tcW w:w="1567" w:type="pct"/>
            <w:vMerge w:val="restart"/>
            <w:tcBorders>
              <w:top w:val="nil"/>
              <w:left w:val="nil"/>
              <w:bottom w:val="nil"/>
              <w:right w:val="single" w:sz="4" w:space="0" w:color="auto"/>
            </w:tcBorders>
            <w:vAlign w:val="center"/>
            <w:hideMark/>
          </w:tcPr>
          <w:p w14:paraId="21DCF8D3"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hr-BA" w:eastAsia="en-GB"/>
              </w:rPr>
              <w:t xml:space="preserve">P4. Konkurentnost i inkluzivni rast </w:t>
            </w:r>
          </w:p>
        </w:tc>
        <w:tc>
          <w:tcPr>
            <w:tcW w:w="898" w:type="pct"/>
            <w:vMerge w:val="restart"/>
            <w:tcBorders>
              <w:top w:val="nil"/>
              <w:left w:val="nil"/>
              <w:bottom w:val="single" w:sz="4" w:space="0" w:color="auto"/>
              <w:right w:val="single" w:sz="4" w:space="0" w:color="auto"/>
            </w:tcBorders>
            <w:vAlign w:val="center"/>
            <w:hideMark/>
          </w:tcPr>
          <w:p w14:paraId="354277C4"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P4. TP1. </w:t>
            </w:r>
            <w:r w:rsidRPr="00C45032">
              <w:rPr>
                <w:rFonts w:eastAsia="Times New Roman" w:cs="Times New Roman"/>
                <w:color w:val="212529"/>
                <w:szCs w:val="24"/>
                <w:lang w:val="hr-BA" w:eastAsia="de-DE"/>
              </w:rPr>
              <w:t>Obrazovanje, zapošljavanje, socijalna zaštita i politika inkluzije, te zdravlje</w:t>
            </w:r>
          </w:p>
        </w:tc>
      </w:tr>
      <w:tr w:rsidR="00B26B1D" w:rsidRPr="00C45032" w14:paraId="2CE29A41" w14:textId="77777777" w:rsidTr="003763FA">
        <w:trPr>
          <w:trHeight w:val="152"/>
        </w:trPr>
        <w:tc>
          <w:tcPr>
            <w:tcW w:w="166" w:type="pct"/>
            <w:vMerge/>
            <w:tcBorders>
              <w:top w:val="nil"/>
              <w:left w:val="single" w:sz="4" w:space="0" w:color="auto"/>
              <w:bottom w:val="single" w:sz="4" w:space="0" w:color="auto"/>
              <w:right w:val="single" w:sz="4" w:space="0" w:color="auto"/>
            </w:tcBorders>
            <w:vAlign w:val="center"/>
            <w:hideMark/>
          </w:tcPr>
          <w:p w14:paraId="690285E2" w14:textId="77777777" w:rsidR="00B26B1D" w:rsidRPr="00C45032" w:rsidRDefault="00B26B1D" w:rsidP="00B26B1D">
            <w:pPr>
              <w:spacing w:after="0" w:line="256" w:lineRule="auto"/>
              <w:rPr>
                <w:rFonts w:eastAsia="Times New Roman" w:cs="Calibri"/>
                <w:color w:val="000000"/>
                <w:szCs w:val="24"/>
                <w:lang w:val="hr-BA" w:eastAsia="en-GB"/>
              </w:rPr>
            </w:pPr>
          </w:p>
        </w:tc>
        <w:tc>
          <w:tcPr>
            <w:tcW w:w="1148" w:type="pct"/>
            <w:vMerge/>
            <w:tcBorders>
              <w:top w:val="nil"/>
              <w:left w:val="nil"/>
              <w:bottom w:val="single" w:sz="4" w:space="0" w:color="auto"/>
              <w:right w:val="single" w:sz="4" w:space="0" w:color="auto"/>
            </w:tcBorders>
            <w:vAlign w:val="center"/>
            <w:hideMark/>
          </w:tcPr>
          <w:p w14:paraId="20D71B26" w14:textId="77777777" w:rsidR="00B26B1D" w:rsidRPr="00C45032" w:rsidRDefault="00B26B1D" w:rsidP="00B26B1D">
            <w:pPr>
              <w:spacing w:after="0" w:line="256" w:lineRule="auto"/>
              <w:rPr>
                <w:rFonts w:eastAsia="Times New Roman" w:cs="Calibri"/>
                <w:color w:val="000000"/>
                <w:szCs w:val="24"/>
                <w:lang w:val="hr-BA" w:eastAsia="en-GB"/>
              </w:rPr>
            </w:pPr>
          </w:p>
        </w:tc>
        <w:tc>
          <w:tcPr>
            <w:tcW w:w="804" w:type="pct"/>
            <w:tcBorders>
              <w:top w:val="nil"/>
              <w:left w:val="nil"/>
              <w:bottom w:val="single" w:sz="4" w:space="0" w:color="auto"/>
              <w:right w:val="single" w:sz="4" w:space="0" w:color="auto"/>
            </w:tcBorders>
            <w:noWrap/>
            <w:vAlign w:val="center"/>
            <w:hideMark/>
          </w:tcPr>
          <w:p w14:paraId="773957CB" w14:textId="77777777" w:rsidR="00B26B1D" w:rsidRPr="00C45032" w:rsidRDefault="00B26B1D" w:rsidP="00B26B1D">
            <w:pPr>
              <w:spacing w:after="0" w:line="256" w:lineRule="auto"/>
              <w:jc w:val="center"/>
              <w:rPr>
                <w:rFonts w:eastAsia="Times New Roman" w:cs="Calibri"/>
                <w:color w:val="000000"/>
                <w:szCs w:val="24"/>
                <w:u w:val="single"/>
                <w:lang w:val="en-GB" w:eastAsia="en-GB"/>
              </w:rPr>
            </w:pPr>
            <w:r w:rsidRPr="00C45032">
              <w:rPr>
                <w:rFonts w:eastAsia="Times New Roman" w:cs="Calibri"/>
                <w:color w:val="000000"/>
                <w:szCs w:val="24"/>
                <w:lang w:val="en-GB" w:eastAsia="en-GB"/>
              </w:rPr>
              <w:t>2, 23, 17</w:t>
            </w:r>
          </w:p>
        </w:tc>
        <w:tc>
          <w:tcPr>
            <w:tcW w:w="417" w:type="pct"/>
            <w:tcBorders>
              <w:top w:val="nil"/>
              <w:left w:val="nil"/>
              <w:bottom w:val="single" w:sz="4" w:space="0" w:color="auto"/>
              <w:right w:val="single" w:sz="4" w:space="0" w:color="auto"/>
            </w:tcBorders>
            <w:noWrap/>
            <w:vAlign w:val="center"/>
            <w:hideMark/>
          </w:tcPr>
          <w:p w14:paraId="6DEA0286" w14:textId="77777777" w:rsidR="00B26B1D" w:rsidRPr="00C45032" w:rsidRDefault="00B26B1D" w:rsidP="00B26B1D">
            <w:pPr>
              <w:spacing w:after="0" w:line="256" w:lineRule="auto"/>
              <w:jc w:val="center"/>
              <w:rPr>
                <w:rFonts w:eastAsia="Times New Roman" w:cs="Calibri"/>
                <w:color w:val="000000"/>
                <w:szCs w:val="24"/>
                <w:u w:val="single"/>
                <w:lang w:val="en-GB" w:eastAsia="en-GB"/>
              </w:rPr>
            </w:pPr>
            <w:r w:rsidRPr="00C45032">
              <w:rPr>
                <w:rFonts w:eastAsia="Times New Roman" w:cs="Calibri"/>
                <w:color w:val="000000"/>
                <w:szCs w:val="24"/>
                <w:lang w:val="en-GB" w:eastAsia="en-GB"/>
              </w:rPr>
              <w:t>2, 1</w:t>
            </w:r>
          </w:p>
        </w:tc>
        <w:tc>
          <w:tcPr>
            <w:tcW w:w="1567" w:type="pct"/>
            <w:vMerge/>
            <w:tcBorders>
              <w:top w:val="nil"/>
              <w:left w:val="nil"/>
              <w:bottom w:val="nil"/>
              <w:right w:val="single" w:sz="4" w:space="0" w:color="auto"/>
            </w:tcBorders>
            <w:vAlign w:val="center"/>
            <w:hideMark/>
          </w:tcPr>
          <w:p w14:paraId="456FD194" w14:textId="77777777" w:rsidR="00B26B1D" w:rsidRPr="00C45032" w:rsidRDefault="00B26B1D" w:rsidP="00B26B1D">
            <w:pPr>
              <w:spacing w:after="0" w:line="256" w:lineRule="auto"/>
              <w:rPr>
                <w:rFonts w:eastAsia="Times New Roman" w:cs="Times New Roman"/>
                <w:color w:val="212529"/>
                <w:szCs w:val="24"/>
                <w:lang w:val="hr-BA" w:eastAsia="en-GB"/>
              </w:rPr>
            </w:pPr>
          </w:p>
        </w:tc>
        <w:tc>
          <w:tcPr>
            <w:tcW w:w="898" w:type="pct"/>
            <w:vMerge/>
            <w:tcBorders>
              <w:top w:val="nil"/>
              <w:left w:val="nil"/>
              <w:bottom w:val="single" w:sz="4" w:space="0" w:color="auto"/>
              <w:right w:val="single" w:sz="4" w:space="0" w:color="auto"/>
            </w:tcBorders>
            <w:vAlign w:val="center"/>
            <w:hideMark/>
          </w:tcPr>
          <w:p w14:paraId="6DC80131"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C45032" w14:paraId="7134901E" w14:textId="77777777" w:rsidTr="003763FA">
        <w:trPr>
          <w:trHeight w:val="468"/>
        </w:trPr>
        <w:tc>
          <w:tcPr>
            <w:tcW w:w="166" w:type="pct"/>
            <w:vMerge w:val="restart"/>
            <w:tcBorders>
              <w:top w:val="nil"/>
              <w:left w:val="single" w:sz="4" w:space="0" w:color="auto"/>
              <w:bottom w:val="single" w:sz="4" w:space="0" w:color="auto"/>
              <w:right w:val="single" w:sz="4" w:space="0" w:color="auto"/>
            </w:tcBorders>
            <w:noWrap/>
            <w:vAlign w:val="center"/>
            <w:hideMark/>
          </w:tcPr>
          <w:p w14:paraId="0C44875C"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2</w:t>
            </w:r>
          </w:p>
        </w:tc>
        <w:tc>
          <w:tcPr>
            <w:tcW w:w="1148" w:type="pct"/>
            <w:vMerge w:val="restart"/>
            <w:tcBorders>
              <w:top w:val="nil"/>
              <w:left w:val="nil"/>
              <w:bottom w:val="single" w:sz="4" w:space="0" w:color="auto"/>
              <w:right w:val="single" w:sz="4" w:space="0" w:color="auto"/>
            </w:tcBorders>
            <w:vAlign w:val="center"/>
            <w:hideMark/>
          </w:tcPr>
          <w:p w14:paraId="3C097C6F" w14:textId="77777777" w:rsidR="00B26B1D" w:rsidRPr="00C45032" w:rsidRDefault="00B26B1D" w:rsidP="00B26B1D">
            <w:pPr>
              <w:spacing w:after="0" w:line="256" w:lineRule="auto"/>
              <w:rPr>
                <w:rFonts w:eastAsia="Times New Roman" w:cs="Calibri"/>
                <w:color w:val="000000"/>
                <w:szCs w:val="24"/>
                <w:lang w:val="en-GB" w:eastAsia="en-GB"/>
              </w:rPr>
            </w:pPr>
            <w:r w:rsidRPr="00C45032">
              <w:rPr>
                <w:rFonts w:eastAsia="Times New Roman" w:cs="Times New Roman"/>
                <w:b/>
                <w:bCs/>
                <w:color w:val="000000"/>
                <w:szCs w:val="24"/>
                <w:lang w:val="en-GB" w:eastAsia="en-GB"/>
              </w:rPr>
              <w:t xml:space="preserve">OKONČATI GLAD </w:t>
            </w:r>
            <w:r w:rsidRPr="00C45032">
              <w:rPr>
                <w:rFonts w:eastAsia="Times New Roman" w:cs="Times New Roman"/>
                <w:bCs/>
                <w:color w:val="000000"/>
                <w:szCs w:val="24"/>
                <w:lang w:val="en-GB" w:eastAsia="en-GB"/>
              </w:rPr>
              <w:t>(uključujući održivu poljoprivredu)</w:t>
            </w:r>
          </w:p>
        </w:tc>
        <w:tc>
          <w:tcPr>
            <w:tcW w:w="804" w:type="pct"/>
            <w:tcBorders>
              <w:top w:val="nil"/>
              <w:left w:val="nil"/>
              <w:bottom w:val="single" w:sz="4" w:space="0" w:color="auto"/>
              <w:right w:val="single" w:sz="4" w:space="0" w:color="auto"/>
            </w:tcBorders>
            <w:vAlign w:val="center"/>
            <w:hideMark/>
          </w:tcPr>
          <w:p w14:paraId="52F78803"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 xml:space="preserve">11*, 12*, 13 </w:t>
            </w:r>
          </w:p>
        </w:tc>
        <w:tc>
          <w:tcPr>
            <w:tcW w:w="417" w:type="pct"/>
            <w:vMerge w:val="restart"/>
            <w:tcBorders>
              <w:top w:val="nil"/>
              <w:left w:val="nil"/>
              <w:bottom w:val="single" w:sz="4" w:space="0" w:color="auto"/>
              <w:right w:val="single" w:sz="4" w:space="0" w:color="auto"/>
            </w:tcBorders>
            <w:vAlign w:val="center"/>
            <w:hideMark/>
          </w:tcPr>
          <w:p w14:paraId="7D29C52F"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5</w:t>
            </w:r>
          </w:p>
        </w:tc>
        <w:tc>
          <w:tcPr>
            <w:tcW w:w="1567" w:type="pct"/>
            <w:vMerge w:val="restart"/>
            <w:tcBorders>
              <w:top w:val="single" w:sz="4" w:space="0" w:color="auto"/>
              <w:left w:val="nil"/>
              <w:bottom w:val="single" w:sz="4" w:space="0" w:color="auto"/>
              <w:right w:val="single" w:sz="4" w:space="0" w:color="auto"/>
            </w:tcBorders>
            <w:vAlign w:val="center"/>
            <w:hideMark/>
          </w:tcPr>
          <w:p w14:paraId="467EA412"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hr-BA" w:eastAsia="en-GB"/>
              </w:rPr>
              <w:t xml:space="preserve">P4. Konkurentnost i inkluzivni rast </w:t>
            </w:r>
          </w:p>
        </w:tc>
        <w:tc>
          <w:tcPr>
            <w:tcW w:w="898" w:type="pct"/>
            <w:vMerge w:val="restart"/>
            <w:tcBorders>
              <w:top w:val="nil"/>
              <w:left w:val="nil"/>
              <w:bottom w:val="single" w:sz="4" w:space="0" w:color="auto"/>
              <w:right w:val="single" w:sz="4" w:space="0" w:color="auto"/>
            </w:tcBorders>
            <w:vAlign w:val="center"/>
            <w:hideMark/>
          </w:tcPr>
          <w:p w14:paraId="03691418"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P4. TP1. </w:t>
            </w:r>
            <w:r w:rsidRPr="00C45032">
              <w:rPr>
                <w:rFonts w:eastAsia="Times New Roman" w:cs="Times New Roman"/>
                <w:color w:val="212529"/>
                <w:szCs w:val="24"/>
                <w:lang w:val="hr-BA" w:eastAsia="de-DE"/>
              </w:rPr>
              <w:t>Obrazovanje, zapošljavanje, socijalna zaštita i politika inkluzije, te zdravlje</w:t>
            </w:r>
            <w:r w:rsidRPr="00C45032">
              <w:rPr>
                <w:rFonts w:eastAsia="Times New Roman" w:cs="Calibri"/>
                <w:color w:val="000000"/>
                <w:szCs w:val="24"/>
                <w:lang w:val="hr-BA" w:eastAsia="en-GB"/>
              </w:rPr>
              <w:br/>
              <w:t>P4. TP3. Poljoprivreda i ruralni razvoj</w:t>
            </w:r>
          </w:p>
        </w:tc>
      </w:tr>
      <w:tr w:rsidR="00B26B1D" w:rsidRPr="00C45032" w14:paraId="7416057D" w14:textId="77777777" w:rsidTr="003763FA">
        <w:trPr>
          <w:trHeight w:val="468"/>
        </w:trPr>
        <w:tc>
          <w:tcPr>
            <w:tcW w:w="166" w:type="pct"/>
            <w:vMerge/>
            <w:tcBorders>
              <w:top w:val="nil"/>
              <w:left w:val="single" w:sz="4" w:space="0" w:color="auto"/>
              <w:bottom w:val="single" w:sz="4" w:space="0" w:color="auto"/>
              <w:right w:val="single" w:sz="4" w:space="0" w:color="auto"/>
            </w:tcBorders>
            <w:vAlign w:val="center"/>
            <w:hideMark/>
          </w:tcPr>
          <w:p w14:paraId="0889BFF8" w14:textId="77777777" w:rsidR="00B26B1D" w:rsidRPr="00C45032" w:rsidRDefault="00B26B1D" w:rsidP="00B26B1D">
            <w:pPr>
              <w:spacing w:after="0" w:line="256" w:lineRule="auto"/>
              <w:rPr>
                <w:rFonts w:eastAsia="Times New Roman" w:cs="Calibri"/>
                <w:color w:val="000000"/>
                <w:szCs w:val="24"/>
                <w:lang w:val="en-GB" w:eastAsia="en-GB"/>
              </w:rPr>
            </w:pPr>
          </w:p>
        </w:tc>
        <w:tc>
          <w:tcPr>
            <w:tcW w:w="1148" w:type="pct"/>
            <w:vMerge/>
            <w:tcBorders>
              <w:top w:val="nil"/>
              <w:left w:val="nil"/>
              <w:bottom w:val="single" w:sz="4" w:space="0" w:color="auto"/>
              <w:right w:val="single" w:sz="4" w:space="0" w:color="auto"/>
            </w:tcBorders>
            <w:vAlign w:val="center"/>
            <w:hideMark/>
          </w:tcPr>
          <w:p w14:paraId="27964451" w14:textId="77777777" w:rsidR="00B26B1D" w:rsidRPr="00C45032" w:rsidRDefault="00B26B1D" w:rsidP="00B26B1D">
            <w:pPr>
              <w:spacing w:after="0" w:line="256" w:lineRule="auto"/>
              <w:rPr>
                <w:rFonts w:eastAsia="Times New Roman" w:cs="Calibri"/>
                <w:color w:val="000000"/>
                <w:szCs w:val="24"/>
                <w:lang w:val="en-GB" w:eastAsia="en-GB"/>
              </w:rPr>
            </w:pPr>
          </w:p>
        </w:tc>
        <w:tc>
          <w:tcPr>
            <w:tcW w:w="804" w:type="pct"/>
            <w:tcBorders>
              <w:top w:val="nil"/>
              <w:left w:val="nil"/>
              <w:bottom w:val="single" w:sz="4" w:space="0" w:color="auto"/>
              <w:right w:val="single" w:sz="4" w:space="0" w:color="auto"/>
            </w:tcBorders>
            <w:vAlign w:val="center"/>
            <w:hideMark/>
          </w:tcPr>
          <w:p w14:paraId="4AC7AC3F"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19*</w:t>
            </w:r>
          </w:p>
        </w:tc>
        <w:tc>
          <w:tcPr>
            <w:tcW w:w="417" w:type="pct"/>
            <w:vMerge/>
            <w:tcBorders>
              <w:top w:val="nil"/>
              <w:left w:val="nil"/>
              <w:bottom w:val="single" w:sz="4" w:space="0" w:color="auto"/>
              <w:right w:val="single" w:sz="4" w:space="0" w:color="auto"/>
            </w:tcBorders>
            <w:vAlign w:val="center"/>
            <w:hideMark/>
          </w:tcPr>
          <w:p w14:paraId="6927B80A" w14:textId="77777777" w:rsidR="00B26B1D" w:rsidRPr="00C45032" w:rsidRDefault="00B26B1D" w:rsidP="00B26B1D">
            <w:pPr>
              <w:spacing w:after="0" w:line="256" w:lineRule="auto"/>
              <w:rPr>
                <w:rFonts w:eastAsia="Times New Roman" w:cs="Calibri"/>
                <w:b/>
                <w:bCs/>
                <w:color w:val="000000"/>
                <w:szCs w:val="24"/>
                <w:lang w:val="en-GB" w:eastAsia="en-GB"/>
              </w:rPr>
            </w:pPr>
          </w:p>
        </w:tc>
        <w:tc>
          <w:tcPr>
            <w:tcW w:w="1567" w:type="pct"/>
            <w:vMerge/>
            <w:tcBorders>
              <w:top w:val="single" w:sz="4" w:space="0" w:color="auto"/>
              <w:left w:val="nil"/>
              <w:bottom w:val="single" w:sz="4" w:space="0" w:color="auto"/>
              <w:right w:val="single" w:sz="4" w:space="0" w:color="auto"/>
            </w:tcBorders>
            <w:vAlign w:val="center"/>
            <w:hideMark/>
          </w:tcPr>
          <w:p w14:paraId="33CC3897" w14:textId="77777777" w:rsidR="00B26B1D" w:rsidRPr="00C45032" w:rsidRDefault="00B26B1D" w:rsidP="00B26B1D">
            <w:pPr>
              <w:spacing w:after="0" w:line="256" w:lineRule="auto"/>
              <w:rPr>
                <w:rFonts w:eastAsia="Times New Roman" w:cs="Times New Roman"/>
                <w:color w:val="212529"/>
                <w:szCs w:val="24"/>
                <w:lang w:val="hr-BA" w:eastAsia="en-GB"/>
              </w:rPr>
            </w:pPr>
          </w:p>
        </w:tc>
        <w:tc>
          <w:tcPr>
            <w:tcW w:w="898" w:type="pct"/>
            <w:vMerge/>
            <w:tcBorders>
              <w:top w:val="nil"/>
              <w:left w:val="nil"/>
              <w:bottom w:val="single" w:sz="4" w:space="0" w:color="auto"/>
              <w:right w:val="single" w:sz="4" w:space="0" w:color="auto"/>
            </w:tcBorders>
            <w:vAlign w:val="center"/>
            <w:hideMark/>
          </w:tcPr>
          <w:p w14:paraId="3CA3D458"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3D0955" w14:paraId="6762E2B8" w14:textId="77777777" w:rsidTr="003763FA">
        <w:trPr>
          <w:trHeight w:val="318"/>
        </w:trPr>
        <w:tc>
          <w:tcPr>
            <w:tcW w:w="166" w:type="pct"/>
            <w:vMerge w:val="restart"/>
            <w:tcBorders>
              <w:top w:val="nil"/>
              <w:left w:val="single" w:sz="4" w:space="0" w:color="auto"/>
              <w:bottom w:val="single" w:sz="4" w:space="0" w:color="auto"/>
              <w:right w:val="single" w:sz="4" w:space="0" w:color="auto"/>
            </w:tcBorders>
            <w:noWrap/>
            <w:vAlign w:val="center"/>
            <w:hideMark/>
          </w:tcPr>
          <w:p w14:paraId="0BDD7E3B"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lastRenderedPageBreak/>
              <w:t>3</w:t>
            </w:r>
          </w:p>
        </w:tc>
        <w:tc>
          <w:tcPr>
            <w:tcW w:w="1148" w:type="pct"/>
            <w:vMerge w:val="restart"/>
            <w:tcBorders>
              <w:top w:val="nil"/>
              <w:left w:val="nil"/>
              <w:bottom w:val="single" w:sz="4" w:space="0" w:color="auto"/>
              <w:right w:val="single" w:sz="4" w:space="0" w:color="auto"/>
            </w:tcBorders>
            <w:vAlign w:val="center"/>
            <w:hideMark/>
          </w:tcPr>
          <w:p w14:paraId="4B404D9D" w14:textId="77777777" w:rsidR="00B26B1D" w:rsidRPr="00C45032" w:rsidRDefault="00B26B1D" w:rsidP="00B26B1D">
            <w:pPr>
              <w:spacing w:after="0" w:line="256" w:lineRule="auto"/>
              <w:rPr>
                <w:rFonts w:eastAsia="Times New Roman" w:cs="Calibri"/>
                <w:color w:val="000000"/>
                <w:szCs w:val="24"/>
                <w:lang w:val="en-GB" w:eastAsia="en-GB"/>
              </w:rPr>
            </w:pPr>
            <w:r w:rsidRPr="00C45032">
              <w:rPr>
                <w:rFonts w:eastAsia="Times New Roman" w:cs="Times New Roman"/>
                <w:b/>
                <w:bCs/>
                <w:color w:val="000000"/>
                <w:szCs w:val="24"/>
                <w:lang w:val="de-DE" w:eastAsia="en-GB"/>
              </w:rPr>
              <w:t>ZDRAVLJE I BLAGOSTANJE</w:t>
            </w:r>
          </w:p>
        </w:tc>
        <w:tc>
          <w:tcPr>
            <w:tcW w:w="804" w:type="pct"/>
            <w:tcBorders>
              <w:top w:val="nil"/>
              <w:left w:val="nil"/>
              <w:bottom w:val="single" w:sz="4" w:space="0" w:color="auto"/>
              <w:right w:val="single" w:sz="4" w:space="0" w:color="auto"/>
            </w:tcBorders>
            <w:noWrap/>
            <w:vAlign w:val="center"/>
            <w:hideMark/>
          </w:tcPr>
          <w:p w14:paraId="7CEE5201"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28*,</w:t>
            </w:r>
          </w:p>
        </w:tc>
        <w:tc>
          <w:tcPr>
            <w:tcW w:w="417" w:type="pct"/>
            <w:tcBorders>
              <w:top w:val="nil"/>
              <w:left w:val="nil"/>
              <w:bottom w:val="single" w:sz="4" w:space="0" w:color="auto"/>
              <w:right w:val="single" w:sz="4" w:space="0" w:color="auto"/>
            </w:tcBorders>
            <w:noWrap/>
            <w:vAlign w:val="center"/>
            <w:hideMark/>
          </w:tcPr>
          <w:p w14:paraId="5DCCE5A0"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b/>
                <w:bCs/>
                <w:color w:val="000000"/>
                <w:szCs w:val="24"/>
                <w:lang w:val="en-GB" w:eastAsia="en-GB"/>
              </w:rPr>
              <w:t>2</w:t>
            </w:r>
          </w:p>
        </w:tc>
        <w:tc>
          <w:tcPr>
            <w:tcW w:w="1567" w:type="pct"/>
            <w:vMerge w:val="restart"/>
            <w:tcBorders>
              <w:top w:val="nil"/>
              <w:left w:val="nil"/>
              <w:bottom w:val="single" w:sz="4" w:space="0" w:color="auto"/>
              <w:right w:val="single" w:sz="4" w:space="0" w:color="auto"/>
            </w:tcBorders>
            <w:vAlign w:val="center"/>
            <w:hideMark/>
          </w:tcPr>
          <w:p w14:paraId="18920F4F" w14:textId="77777777" w:rsidR="00B26B1D" w:rsidRPr="00C45032" w:rsidRDefault="00B26B1D" w:rsidP="00B26B1D">
            <w:pPr>
              <w:spacing w:after="0" w:line="256" w:lineRule="auto"/>
              <w:rPr>
                <w:rFonts w:eastAsia="Times New Roman" w:cs="Times New Roman"/>
                <w:szCs w:val="24"/>
                <w:lang w:val="de-DE" w:eastAsia="de-DE"/>
              </w:rPr>
            </w:pPr>
            <w:r w:rsidRPr="00C45032">
              <w:rPr>
                <w:rFonts w:eastAsia="Times New Roman" w:cs="Times New Roman"/>
                <w:color w:val="212529"/>
                <w:szCs w:val="24"/>
                <w:lang w:val="hr-BA" w:eastAsia="de-DE"/>
              </w:rPr>
              <w:t xml:space="preserve">P4. Konkurentnost i inkluzivni rast </w:t>
            </w:r>
          </w:p>
        </w:tc>
        <w:tc>
          <w:tcPr>
            <w:tcW w:w="898" w:type="pct"/>
            <w:vMerge w:val="restart"/>
            <w:tcBorders>
              <w:top w:val="nil"/>
              <w:left w:val="nil"/>
              <w:bottom w:val="single" w:sz="4" w:space="0" w:color="auto"/>
              <w:right w:val="single" w:sz="4" w:space="0" w:color="auto"/>
            </w:tcBorders>
            <w:vAlign w:val="center"/>
            <w:hideMark/>
          </w:tcPr>
          <w:p w14:paraId="3661F78E"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P4. TP1. </w:t>
            </w:r>
            <w:r w:rsidRPr="00C45032">
              <w:rPr>
                <w:rFonts w:eastAsia="Times New Roman" w:cs="Times New Roman"/>
                <w:color w:val="212529"/>
                <w:szCs w:val="24"/>
                <w:lang w:val="hr-BA" w:eastAsia="de-DE"/>
              </w:rPr>
              <w:t>Obrazovanje, zapošljavanje, socijalna zaštita i politika inkluzije, te zdravlje</w:t>
            </w:r>
          </w:p>
        </w:tc>
      </w:tr>
      <w:tr w:rsidR="00B26B1D" w:rsidRPr="00C45032" w14:paraId="11FFECBA" w14:textId="77777777" w:rsidTr="003763FA">
        <w:trPr>
          <w:trHeight w:val="318"/>
        </w:trPr>
        <w:tc>
          <w:tcPr>
            <w:tcW w:w="166" w:type="pct"/>
            <w:vMerge/>
            <w:tcBorders>
              <w:top w:val="nil"/>
              <w:left w:val="single" w:sz="4" w:space="0" w:color="auto"/>
              <w:bottom w:val="single" w:sz="4" w:space="0" w:color="auto"/>
              <w:right w:val="single" w:sz="4" w:space="0" w:color="auto"/>
            </w:tcBorders>
            <w:vAlign w:val="center"/>
            <w:hideMark/>
          </w:tcPr>
          <w:p w14:paraId="57A08868" w14:textId="77777777" w:rsidR="00B26B1D" w:rsidRPr="00C45032" w:rsidRDefault="00B26B1D" w:rsidP="00B26B1D">
            <w:pPr>
              <w:spacing w:after="0" w:line="256" w:lineRule="auto"/>
              <w:rPr>
                <w:rFonts w:eastAsia="Times New Roman" w:cs="Calibri"/>
                <w:color w:val="000000"/>
                <w:szCs w:val="24"/>
                <w:lang w:val="de-DE" w:eastAsia="en-GB"/>
              </w:rPr>
            </w:pPr>
          </w:p>
        </w:tc>
        <w:tc>
          <w:tcPr>
            <w:tcW w:w="1148" w:type="pct"/>
            <w:vMerge/>
            <w:tcBorders>
              <w:top w:val="nil"/>
              <w:left w:val="nil"/>
              <w:bottom w:val="single" w:sz="4" w:space="0" w:color="auto"/>
              <w:right w:val="single" w:sz="4" w:space="0" w:color="auto"/>
            </w:tcBorders>
            <w:vAlign w:val="center"/>
            <w:hideMark/>
          </w:tcPr>
          <w:p w14:paraId="449DD646" w14:textId="77777777" w:rsidR="00B26B1D" w:rsidRPr="00C45032" w:rsidRDefault="00B26B1D" w:rsidP="00B26B1D">
            <w:pPr>
              <w:spacing w:after="0" w:line="256" w:lineRule="auto"/>
              <w:rPr>
                <w:rFonts w:eastAsia="Times New Roman" w:cs="Calibri"/>
                <w:color w:val="000000"/>
                <w:szCs w:val="24"/>
                <w:lang w:val="de-DE" w:eastAsia="en-GB"/>
              </w:rPr>
            </w:pPr>
          </w:p>
        </w:tc>
        <w:tc>
          <w:tcPr>
            <w:tcW w:w="804" w:type="pct"/>
            <w:tcBorders>
              <w:top w:val="nil"/>
              <w:left w:val="nil"/>
              <w:bottom w:val="single" w:sz="4" w:space="0" w:color="auto"/>
              <w:right w:val="single" w:sz="4" w:space="0" w:color="auto"/>
            </w:tcBorders>
            <w:noWrap/>
            <w:vAlign w:val="center"/>
            <w:hideMark/>
          </w:tcPr>
          <w:p w14:paraId="763202C2"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1, 12, 14, 21, 24</w:t>
            </w:r>
          </w:p>
        </w:tc>
        <w:tc>
          <w:tcPr>
            <w:tcW w:w="417" w:type="pct"/>
            <w:tcBorders>
              <w:top w:val="single" w:sz="4" w:space="0" w:color="auto"/>
              <w:left w:val="nil"/>
              <w:bottom w:val="single" w:sz="4" w:space="0" w:color="auto"/>
              <w:right w:val="single" w:sz="4" w:space="0" w:color="auto"/>
            </w:tcBorders>
            <w:noWrap/>
            <w:vAlign w:val="center"/>
            <w:hideMark/>
          </w:tcPr>
          <w:p w14:paraId="77A0C9AE" w14:textId="77777777" w:rsidR="00B26B1D" w:rsidRPr="00C45032" w:rsidRDefault="00B26B1D" w:rsidP="00B26B1D">
            <w:pPr>
              <w:spacing w:after="0" w:line="256" w:lineRule="auto"/>
              <w:jc w:val="center"/>
              <w:rPr>
                <w:rFonts w:eastAsia="Times New Roman" w:cs="Calibri"/>
                <w:color w:val="000000"/>
                <w:szCs w:val="24"/>
                <w:u w:val="single"/>
                <w:lang w:val="en-GB" w:eastAsia="en-GB"/>
              </w:rPr>
            </w:pPr>
            <w:r w:rsidRPr="00C45032">
              <w:rPr>
                <w:rFonts w:eastAsia="Times New Roman" w:cs="Calibri"/>
                <w:color w:val="000000"/>
                <w:szCs w:val="24"/>
                <w:lang w:val="en-GB" w:eastAsia="en-GB"/>
              </w:rPr>
              <w:t>1, 4, 5</w:t>
            </w:r>
          </w:p>
        </w:tc>
        <w:tc>
          <w:tcPr>
            <w:tcW w:w="1567" w:type="pct"/>
            <w:vMerge/>
            <w:tcBorders>
              <w:top w:val="nil"/>
              <w:left w:val="nil"/>
              <w:bottom w:val="single" w:sz="4" w:space="0" w:color="auto"/>
              <w:right w:val="single" w:sz="4" w:space="0" w:color="auto"/>
            </w:tcBorders>
            <w:vAlign w:val="center"/>
            <w:hideMark/>
          </w:tcPr>
          <w:p w14:paraId="6E660621" w14:textId="77777777" w:rsidR="00B26B1D" w:rsidRPr="00C45032" w:rsidRDefault="00B26B1D" w:rsidP="00B26B1D">
            <w:pPr>
              <w:spacing w:after="0" w:line="256" w:lineRule="auto"/>
              <w:rPr>
                <w:rFonts w:eastAsia="Times New Roman" w:cs="Times New Roman"/>
                <w:szCs w:val="24"/>
                <w:lang w:val="de-DE" w:eastAsia="de-DE"/>
              </w:rPr>
            </w:pPr>
          </w:p>
        </w:tc>
        <w:tc>
          <w:tcPr>
            <w:tcW w:w="898" w:type="pct"/>
            <w:vMerge/>
            <w:tcBorders>
              <w:top w:val="nil"/>
              <w:left w:val="nil"/>
              <w:bottom w:val="single" w:sz="4" w:space="0" w:color="auto"/>
              <w:right w:val="single" w:sz="4" w:space="0" w:color="auto"/>
            </w:tcBorders>
            <w:vAlign w:val="center"/>
            <w:hideMark/>
          </w:tcPr>
          <w:p w14:paraId="5B060BCF"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3D0955" w14:paraId="6072DF27" w14:textId="77777777" w:rsidTr="003763FA">
        <w:trPr>
          <w:trHeight w:val="282"/>
        </w:trPr>
        <w:tc>
          <w:tcPr>
            <w:tcW w:w="166" w:type="pct"/>
            <w:vMerge w:val="restart"/>
            <w:tcBorders>
              <w:top w:val="nil"/>
              <w:left w:val="single" w:sz="4" w:space="0" w:color="auto"/>
              <w:bottom w:val="single" w:sz="4" w:space="0" w:color="auto"/>
              <w:right w:val="single" w:sz="4" w:space="0" w:color="auto"/>
            </w:tcBorders>
            <w:noWrap/>
            <w:vAlign w:val="center"/>
            <w:hideMark/>
          </w:tcPr>
          <w:p w14:paraId="22295DF5"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4</w:t>
            </w:r>
          </w:p>
        </w:tc>
        <w:tc>
          <w:tcPr>
            <w:tcW w:w="1148" w:type="pct"/>
            <w:vMerge w:val="restart"/>
            <w:tcBorders>
              <w:top w:val="nil"/>
              <w:left w:val="nil"/>
              <w:bottom w:val="single" w:sz="4" w:space="0" w:color="auto"/>
              <w:right w:val="single" w:sz="4" w:space="0" w:color="auto"/>
            </w:tcBorders>
            <w:vAlign w:val="center"/>
            <w:hideMark/>
          </w:tcPr>
          <w:p w14:paraId="2806574C" w14:textId="77777777" w:rsidR="00B26B1D" w:rsidRPr="00C45032" w:rsidRDefault="00B26B1D" w:rsidP="00B26B1D">
            <w:pPr>
              <w:spacing w:after="0" w:line="256" w:lineRule="auto"/>
              <w:ind w:right="-108"/>
              <w:rPr>
                <w:rFonts w:eastAsia="Times New Roman" w:cs="Calibri"/>
                <w:color w:val="000000"/>
                <w:szCs w:val="24"/>
                <w:lang w:val="en-GB" w:eastAsia="en-GB"/>
              </w:rPr>
            </w:pPr>
            <w:r w:rsidRPr="00C45032">
              <w:rPr>
                <w:rFonts w:eastAsia="Times New Roman" w:cs="Times New Roman"/>
                <w:b/>
                <w:bCs/>
                <w:color w:val="000000"/>
                <w:szCs w:val="24"/>
                <w:lang w:eastAsia="en-GB"/>
              </w:rPr>
              <w:t>PRISTUP I KVALITET OBRAZOVANJU ZA SVE</w:t>
            </w:r>
          </w:p>
        </w:tc>
        <w:tc>
          <w:tcPr>
            <w:tcW w:w="804" w:type="pct"/>
            <w:tcBorders>
              <w:top w:val="nil"/>
              <w:left w:val="nil"/>
              <w:bottom w:val="single" w:sz="4" w:space="0" w:color="auto"/>
              <w:right w:val="single" w:sz="4" w:space="0" w:color="auto"/>
            </w:tcBorders>
            <w:noWrap/>
            <w:vAlign w:val="center"/>
            <w:hideMark/>
          </w:tcPr>
          <w:p w14:paraId="164FC98A"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26</w:t>
            </w:r>
          </w:p>
        </w:tc>
        <w:tc>
          <w:tcPr>
            <w:tcW w:w="417" w:type="pct"/>
            <w:tcBorders>
              <w:top w:val="single" w:sz="4" w:space="0" w:color="auto"/>
              <w:left w:val="nil"/>
              <w:bottom w:val="single" w:sz="4" w:space="0" w:color="auto"/>
              <w:right w:val="single" w:sz="4" w:space="0" w:color="auto"/>
            </w:tcBorders>
            <w:noWrap/>
            <w:vAlign w:val="center"/>
            <w:hideMark/>
          </w:tcPr>
          <w:p w14:paraId="0DF37F30"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3</w:t>
            </w:r>
          </w:p>
        </w:tc>
        <w:tc>
          <w:tcPr>
            <w:tcW w:w="1567" w:type="pct"/>
            <w:vMerge w:val="restart"/>
            <w:tcBorders>
              <w:top w:val="nil"/>
              <w:left w:val="nil"/>
              <w:bottom w:val="nil"/>
              <w:right w:val="single" w:sz="4" w:space="0" w:color="auto"/>
            </w:tcBorders>
            <w:vAlign w:val="center"/>
            <w:hideMark/>
          </w:tcPr>
          <w:p w14:paraId="516315ED" w14:textId="77777777" w:rsidR="00B26B1D" w:rsidRPr="00C45032" w:rsidRDefault="00B26B1D" w:rsidP="00B26B1D">
            <w:pPr>
              <w:spacing w:after="0" w:line="256" w:lineRule="auto"/>
              <w:rPr>
                <w:rFonts w:eastAsia="Times New Roman" w:cs="Times New Roman"/>
                <w:szCs w:val="24"/>
                <w:lang w:val="de-DE" w:eastAsia="de-DE"/>
              </w:rPr>
            </w:pPr>
            <w:r w:rsidRPr="00C45032">
              <w:rPr>
                <w:rFonts w:eastAsia="Times New Roman" w:cs="Times New Roman"/>
                <w:color w:val="212529"/>
                <w:szCs w:val="24"/>
                <w:lang w:val="hr-BA" w:eastAsia="de-DE"/>
              </w:rPr>
              <w:t xml:space="preserve">P4. Konkurentnost i inkluzivni rast </w:t>
            </w:r>
          </w:p>
        </w:tc>
        <w:tc>
          <w:tcPr>
            <w:tcW w:w="898" w:type="pct"/>
            <w:vMerge w:val="restart"/>
            <w:tcBorders>
              <w:top w:val="nil"/>
              <w:left w:val="nil"/>
              <w:bottom w:val="single" w:sz="4" w:space="0" w:color="auto"/>
              <w:right w:val="single" w:sz="4" w:space="0" w:color="auto"/>
            </w:tcBorders>
            <w:vAlign w:val="center"/>
            <w:hideMark/>
          </w:tcPr>
          <w:p w14:paraId="614CF57E"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P4. TP1. </w:t>
            </w:r>
            <w:r w:rsidRPr="00C45032">
              <w:rPr>
                <w:rFonts w:eastAsia="Times New Roman" w:cs="Times New Roman"/>
                <w:color w:val="212529"/>
                <w:szCs w:val="24"/>
                <w:lang w:val="hr-BA" w:eastAsia="de-DE"/>
              </w:rPr>
              <w:t>Obrazovanje, zapošljavanje, socijalna zaštita i politika inkluzije, te zdravlje</w:t>
            </w:r>
            <w:r w:rsidRPr="00C45032">
              <w:rPr>
                <w:rFonts w:eastAsia="Times New Roman" w:cs="Calibri"/>
                <w:color w:val="000000"/>
                <w:szCs w:val="24"/>
                <w:lang w:val="hr-BA" w:eastAsia="en-GB"/>
              </w:rPr>
              <w:br/>
            </w:r>
          </w:p>
        </w:tc>
      </w:tr>
      <w:tr w:rsidR="00B26B1D" w:rsidRPr="00C45032" w14:paraId="4A487ED6" w14:textId="77777777" w:rsidTr="003763FA">
        <w:trPr>
          <w:trHeight w:val="282"/>
        </w:trPr>
        <w:tc>
          <w:tcPr>
            <w:tcW w:w="166" w:type="pct"/>
            <w:vMerge/>
            <w:tcBorders>
              <w:top w:val="nil"/>
              <w:left w:val="single" w:sz="4" w:space="0" w:color="auto"/>
              <w:bottom w:val="single" w:sz="4" w:space="0" w:color="auto"/>
              <w:right w:val="single" w:sz="4" w:space="0" w:color="auto"/>
            </w:tcBorders>
            <w:vAlign w:val="center"/>
            <w:hideMark/>
          </w:tcPr>
          <w:p w14:paraId="31E7C917" w14:textId="77777777" w:rsidR="00B26B1D" w:rsidRPr="00C45032" w:rsidRDefault="00B26B1D" w:rsidP="00B26B1D">
            <w:pPr>
              <w:spacing w:after="0" w:line="256" w:lineRule="auto"/>
              <w:rPr>
                <w:rFonts w:eastAsia="Times New Roman" w:cs="Calibri"/>
                <w:color w:val="000000"/>
                <w:szCs w:val="24"/>
                <w:lang w:val="de-DE" w:eastAsia="en-GB"/>
              </w:rPr>
            </w:pPr>
          </w:p>
        </w:tc>
        <w:tc>
          <w:tcPr>
            <w:tcW w:w="1148" w:type="pct"/>
            <w:vMerge/>
            <w:tcBorders>
              <w:top w:val="nil"/>
              <w:left w:val="nil"/>
              <w:bottom w:val="single" w:sz="4" w:space="0" w:color="auto"/>
              <w:right w:val="single" w:sz="4" w:space="0" w:color="auto"/>
            </w:tcBorders>
            <w:vAlign w:val="center"/>
            <w:hideMark/>
          </w:tcPr>
          <w:p w14:paraId="241A3CBE" w14:textId="77777777" w:rsidR="00B26B1D" w:rsidRPr="00C45032" w:rsidRDefault="00B26B1D" w:rsidP="00B26B1D">
            <w:pPr>
              <w:spacing w:after="0" w:line="256" w:lineRule="auto"/>
              <w:rPr>
                <w:rFonts w:eastAsia="Times New Roman" w:cs="Calibri"/>
                <w:color w:val="000000"/>
                <w:szCs w:val="24"/>
                <w:lang w:val="de-DE" w:eastAsia="en-GB"/>
              </w:rPr>
            </w:pPr>
          </w:p>
        </w:tc>
        <w:tc>
          <w:tcPr>
            <w:tcW w:w="804" w:type="pct"/>
            <w:tcBorders>
              <w:top w:val="nil"/>
              <w:left w:val="nil"/>
              <w:bottom w:val="single" w:sz="4" w:space="0" w:color="auto"/>
              <w:right w:val="single" w:sz="4" w:space="0" w:color="auto"/>
            </w:tcBorders>
            <w:noWrap/>
            <w:vAlign w:val="center"/>
            <w:hideMark/>
          </w:tcPr>
          <w:p w14:paraId="1D990025" w14:textId="77777777" w:rsidR="00B26B1D" w:rsidRPr="00C45032" w:rsidRDefault="00B26B1D" w:rsidP="00B26B1D">
            <w:pPr>
              <w:spacing w:after="0" w:line="256" w:lineRule="auto"/>
              <w:jc w:val="center"/>
              <w:rPr>
                <w:rFonts w:eastAsia="Times New Roman" w:cs="Calibri"/>
                <w:color w:val="000000"/>
                <w:szCs w:val="24"/>
                <w:u w:val="single"/>
                <w:lang w:val="en-GB" w:eastAsia="en-GB"/>
              </w:rPr>
            </w:pPr>
            <w:r w:rsidRPr="00C45032">
              <w:rPr>
                <w:rFonts w:eastAsia="Times New Roman" w:cs="Calibri"/>
                <w:color w:val="000000"/>
                <w:szCs w:val="24"/>
                <w:lang w:val="en-GB" w:eastAsia="en-GB"/>
              </w:rPr>
              <w:t>23</w:t>
            </w:r>
          </w:p>
        </w:tc>
        <w:tc>
          <w:tcPr>
            <w:tcW w:w="417" w:type="pct"/>
            <w:tcBorders>
              <w:top w:val="single" w:sz="4" w:space="0" w:color="auto"/>
              <w:left w:val="nil"/>
              <w:bottom w:val="single" w:sz="4" w:space="0" w:color="auto"/>
              <w:right w:val="single" w:sz="4" w:space="0" w:color="auto"/>
            </w:tcBorders>
            <w:noWrap/>
            <w:vAlign w:val="center"/>
            <w:hideMark/>
          </w:tcPr>
          <w:p w14:paraId="11A74AFC" w14:textId="77777777" w:rsidR="00B26B1D" w:rsidRPr="00C45032" w:rsidRDefault="00B26B1D" w:rsidP="00B26B1D">
            <w:pPr>
              <w:spacing w:after="0" w:line="256" w:lineRule="auto"/>
              <w:jc w:val="center"/>
              <w:rPr>
                <w:rFonts w:eastAsia="Times New Roman" w:cs="Calibri"/>
                <w:color w:val="000000"/>
                <w:szCs w:val="24"/>
                <w:u w:val="single"/>
                <w:lang w:val="en-GB" w:eastAsia="en-GB"/>
              </w:rPr>
            </w:pPr>
            <w:r w:rsidRPr="00C45032">
              <w:rPr>
                <w:rFonts w:eastAsia="Times New Roman" w:cs="Calibri"/>
                <w:color w:val="000000"/>
                <w:szCs w:val="24"/>
                <w:lang w:val="en-GB" w:eastAsia="en-GB"/>
              </w:rPr>
              <w:t>1</w:t>
            </w:r>
          </w:p>
        </w:tc>
        <w:tc>
          <w:tcPr>
            <w:tcW w:w="1567" w:type="pct"/>
            <w:vMerge/>
            <w:tcBorders>
              <w:top w:val="nil"/>
              <w:left w:val="nil"/>
              <w:bottom w:val="nil"/>
              <w:right w:val="single" w:sz="4" w:space="0" w:color="auto"/>
            </w:tcBorders>
            <w:vAlign w:val="center"/>
            <w:hideMark/>
          </w:tcPr>
          <w:p w14:paraId="59F45A38" w14:textId="77777777" w:rsidR="00B26B1D" w:rsidRPr="00C45032" w:rsidRDefault="00B26B1D" w:rsidP="00B26B1D">
            <w:pPr>
              <w:spacing w:after="0" w:line="256" w:lineRule="auto"/>
              <w:rPr>
                <w:rFonts w:eastAsia="Times New Roman" w:cs="Times New Roman"/>
                <w:szCs w:val="24"/>
                <w:lang w:val="de-DE" w:eastAsia="de-DE"/>
              </w:rPr>
            </w:pPr>
          </w:p>
        </w:tc>
        <w:tc>
          <w:tcPr>
            <w:tcW w:w="898" w:type="pct"/>
            <w:vMerge/>
            <w:tcBorders>
              <w:top w:val="nil"/>
              <w:left w:val="nil"/>
              <w:bottom w:val="single" w:sz="4" w:space="0" w:color="auto"/>
              <w:right w:val="single" w:sz="4" w:space="0" w:color="auto"/>
            </w:tcBorders>
            <w:vAlign w:val="center"/>
            <w:hideMark/>
          </w:tcPr>
          <w:p w14:paraId="0E360AC9"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C45032" w14:paraId="6160C49E" w14:textId="77777777" w:rsidTr="003763FA">
        <w:trPr>
          <w:trHeight w:val="316"/>
        </w:trPr>
        <w:tc>
          <w:tcPr>
            <w:tcW w:w="166" w:type="pct"/>
            <w:vMerge w:val="restart"/>
            <w:tcBorders>
              <w:top w:val="nil"/>
              <w:left w:val="single" w:sz="4" w:space="0" w:color="auto"/>
              <w:bottom w:val="single" w:sz="4" w:space="0" w:color="auto"/>
              <w:right w:val="single" w:sz="4" w:space="0" w:color="auto"/>
            </w:tcBorders>
            <w:noWrap/>
            <w:vAlign w:val="center"/>
            <w:hideMark/>
          </w:tcPr>
          <w:p w14:paraId="5A36ABF6"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5</w:t>
            </w:r>
          </w:p>
        </w:tc>
        <w:tc>
          <w:tcPr>
            <w:tcW w:w="1148" w:type="pct"/>
            <w:vMerge w:val="restart"/>
            <w:tcBorders>
              <w:top w:val="nil"/>
              <w:left w:val="nil"/>
              <w:bottom w:val="single" w:sz="4" w:space="0" w:color="auto"/>
              <w:right w:val="single" w:sz="4" w:space="0" w:color="auto"/>
            </w:tcBorders>
            <w:vAlign w:val="center"/>
            <w:hideMark/>
          </w:tcPr>
          <w:p w14:paraId="7E6FDC7F" w14:textId="77777777" w:rsidR="00B26B1D" w:rsidRPr="00C45032" w:rsidRDefault="00B26B1D" w:rsidP="00B26B1D">
            <w:pPr>
              <w:spacing w:after="0" w:line="256" w:lineRule="auto"/>
              <w:rPr>
                <w:rFonts w:eastAsia="Times New Roman" w:cs="Calibri"/>
                <w:color w:val="000000"/>
                <w:szCs w:val="24"/>
                <w:lang w:val="en-GB" w:eastAsia="en-GB"/>
              </w:rPr>
            </w:pPr>
            <w:r w:rsidRPr="00C45032">
              <w:rPr>
                <w:rFonts w:eastAsia="Times New Roman" w:cs="Times New Roman"/>
                <w:b/>
                <w:bCs/>
                <w:color w:val="000000"/>
                <w:szCs w:val="24"/>
                <w:lang w:val="de-DE" w:eastAsia="en-GB"/>
              </w:rPr>
              <w:t>RODNA RAVNOPRAV-NOST</w:t>
            </w:r>
          </w:p>
        </w:tc>
        <w:tc>
          <w:tcPr>
            <w:tcW w:w="804" w:type="pct"/>
            <w:tcBorders>
              <w:top w:val="nil"/>
              <w:left w:val="nil"/>
              <w:bottom w:val="single" w:sz="4" w:space="0" w:color="auto"/>
              <w:right w:val="single" w:sz="4" w:space="0" w:color="auto"/>
            </w:tcBorders>
            <w:noWrap/>
            <w:vAlign w:val="center"/>
            <w:hideMark/>
          </w:tcPr>
          <w:p w14:paraId="246AF610"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23*</w:t>
            </w:r>
          </w:p>
        </w:tc>
        <w:tc>
          <w:tcPr>
            <w:tcW w:w="417" w:type="pct"/>
            <w:tcBorders>
              <w:top w:val="nil"/>
              <w:left w:val="nil"/>
              <w:bottom w:val="single" w:sz="4" w:space="0" w:color="auto"/>
              <w:right w:val="single" w:sz="4" w:space="0" w:color="auto"/>
            </w:tcBorders>
            <w:noWrap/>
            <w:vAlign w:val="center"/>
            <w:hideMark/>
          </w:tcPr>
          <w:p w14:paraId="366E9C74"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1</w:t>
            </w:r>
          </w:p>
        </w:tc>
        <w:tc>
          <w:tcPr>
            <w:tcW w:w="1567" w:type="pct"/>
            <w:vMerge w:val="restart"/>
            <w:tcBorders>
              <w:top w:val="single" w:sz="4" w:space="0" w:color="auto"/>
              <w:left w:val="nil"/>
              <w:bottom w:val="single" w:sz="4" w:space="0" w:color="auto"/>
              <w:right w:val="single" w:sz="4" w:space="0" w:color="auto"/>
            </w:tcBorders>
            <w:vAlign w:val="center"/>
            <w:hideMark/>
          </w:tcPr>
          <w:p w14:paraId="4C74E369"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en-GB" w:eastAsia="en-GB"/>
              </w:rPr>
              <w:t>P1</w:t>
            </w:r>
            <w:r w:rsidRPr="00C45032">
              <w:rPr>
                <w:rFonts w:eastAsia="Times New Roman" w:cs="Times New Roman"/>
                <w:color w:val="212529"/>
                <w:szCs w:val="24"/>
                <w:lang w:val="hr-BA" w:eastAsia="en-GB"/>
              </w:rPr>
              <w:t xml:space="preserve">. Vladavina prava, osnovna prava i demokratija </w:t>
            </w:r>
          </w:p>
        </w:tc>
        <w:tc>
          <w:tcPr>
            <w:tcW w:w="898" w:type="pct"/>
            <w:vMerge w:val="restart"/>
            <w:tcBorders>
              <w:top w:val="nil"/>
              <w:left w:val="nil"/>
              <w:bottom w:val="single" w:sz="4" w:space="0" w:color="auto"/>
              <w:right w:val="single" w:sz="4" w:space="0" w:color="auto"/>
            </w:tcBorders>
            <w:noWrap/>
            <w:vAlign w:val="center"/>
            <w:hideMark/>
          </w:tcPr>
          <w:p w14:paraId="3B4501BF"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P1. TP5. Temeljna prava</w:t>
            </w:r>
          </w:p>
        </w:tc>
      </w:tr>
      <w:tr w:rsidR="00B26B1D" w:rsidRPr="00C45032" w14:paraId="3899E93C" w14:textId="77777777" w:rsidTr="003763FA">
        <w:trPr>
          <w:trHeight w:val="264"/>
        </w:trPr>
        <w:tc>
          <w:tcPr>
            <w:tcW w:w="166" w:type="pct"/>
            <w:vMerge/>
            <w:tcBorders>
              <w:top w:val="nil"/>
              <w:left w:val="single" w:sz="4" w:space="0" w:color="auto"/>
              <w:bottom w:val="single" w:sz="4" w:space="0" w:color="auto"/>
              <w:right w:val="single" w:sz="4" w:space="0" w:color="auto"/>
            </w:tcBorders>
            <w:vAlign w:val="center"/>
            <w:hideMark/>
          </w:tcPr>
          <w:p w14:paraId="5863BF22" w14:textId="77777777" w:rsidR="00B26B1D" w:rsidRPr="00C45032" w:rsidRDefault="00B26B1D" w:rsidP="00B26B1D">
            <w:pPr>
              <w:spacing w:after="0" w:line="256" w:lineRule="auto"/>
              <w:rPr>
                <w:rFonts w:eastAsia="Times New Roman" w:cs="Calibri"/>
                <w:color w:val="000000"/>
                <w:szCs w:val="24"/>
                <w:lang w:val="en-GB" w:eastAsia="en-GB"/>
              </w:rPr>
            </w:pPr>
          </w:p>
        </w:tc>
        <w:tc>
          <w:tcPr>
            <w:tcW w:w="1148" w:type="pct"/>
            <w:vMerge/>
            <w:tcBorders>
              <w:top w:val="nil"/>
              <w:left w:val="nil"/>
              <w:bottom w:val="single" w:sz="4" w:space="0" w:color="auto"/>
              <w:right w:val="single" w:sz="4" w:space="0" w:color="auto"/>
            </w:tcBorders>
            <w:vAlign w:val="center"/>
            <w:hideMark/>
          </w:tcPr>
          <w:p w14:paraId="05A85E1C" w14:textId="77777777" w:rsidR="00B26B1D" w:rsidRPr="00C45032" w:rsidRDefault="00B26B1D" w:rsidP="00B26B1D">
            <w:pPr>
              <w:spacing w:after="0" w:line="256" w:lineRule="auto"/>
              <w:rPr>
                <w:rFonts w:eastAsia="Times New Roman" w:cs="Calibri"/>
                <w:color w:val="000000"/>
                <w:szCs w:val="24"/>
                <w:lang w:val="en-GB" w:eastAsia="en-GB"/>
              </w:rPr>
            </w:pPr>
          </w:p>
        </w:tc>
        <w:tc>
          <w:tcPr>
            <w:tcW w:w="804" w:type="pct"/>
            <w:tcBorders>
              <w:top w:val="nil"/>
              <w:left w:val="nil"/>
              <w:bottom w:val="single" w:sz="4" w:space="0" w:color="auto"/>
              <w:right w:val="single" w:sz="4" w:space="0" w:color="auto"/>
            </w:tcBorders>
            <w:noWrap/>
            <w:vAlign w:val="center"/>
            <w:hideMark/>
          </w:tcPr>
          <w:p w14:paraId="272F1B16" w14:textId="77777777" w:rsidR="00B26B1D" w:rsidRPr="00C45032" w:rsidRDefault="00B26B1D" w:rsidP="00B26B1D">
            <w:pPr>
              <w:spacing w:after="0" w:line="256" w:lineRule="auto"/>
              <w:jc w:val="center"/>
              <w:rPr>
                <w:rFonts w:eastAsia="Times New Roman" w:cs="Calibri"/>
                <w:color w:val="000000"/>
                <w:szCs w:val="24"/>
                <w:u w:val="single"/>
                <w:lang w:val="en-GB" w:eastAsia="en-GB"/>
              </w:rPr>
            </w:pPr>
            <w:r w:rsidRPr="00C45032">
              <w:rPr>
                <w:rFonts w:eastAsia="Times New Roman" w:cs="Calibri"/>
                <w:color w:val="000000"/>
                <w:szCs w:val="24"/>
                <w:lang w:val="en-GB" w:eastAsia="en-GB"/>
              </w:rPr>
              <w:t>19, 24, 28,</w:t>
            </w:r>
          </w:p>
        </w:tc>
        <w:tc>
          <w:tcPr>
            <w:tcW w:w="417" w:type="pct"/>
            <w:tcBorders>
              <w:top w:val="single" w:sz="4" w:space="0" w:color="auto"/>
              <w:left w:val="nil"/>
              <w:bottom w:val="single" w:sz="4" w:space="0" w:color="auto"/>
              <w:right w:val="single" w:sz="4" w:space="0" w:color="auto"/>
            </w:tcBorders>
            <w:noWrap/>
            <w:vAlign w:val="center"/>
            <w:hideMark/>
          </w:tcPr>
          <w:p w14:paraId="552ED656" w14:textId="77777777" w:rsidR="00B26B1D" w:rsidRPr="00C45032" w:rsidRDefault="00B26B1D" w:rsidP="00B26B1D">
            <w:pPr>
              <w:spacing w:after="0" w:line="256" w:lineRule="auto"/>
              <w:jc w:val="center"/>
              <w:rPr>
                <w:rFonts w:eastAsia="Times New Roman" w:cs="Calibri"/>
                <w:color w:val="000000"/>
                <w:szCs w:val="24"/>
                <w:u w:val="single"/>
                <w:lang w:val="en-GB" w:eastAsia="en-GB"/>
              </w:rPr>
            </w:pPr>
            <w:r w:rsidRPr="00C45032">
              <w:rPr>
                <w:rFonts w:eastAsia="Times New Roman" w:cs="Calibri"/>
                <w:color w:val="000000"/>
                <w:szCs w:val="24"/>
                <w:lang w:val="en-GB" w:eastAsia="en-GB"/>
              </w:rPr>
              <w:t>2, 3</w:t>
            </w:r>
          </w:p>
        </w:tc>
        <w:tc>
          <w:tcPr>
            <w:tcW w:w="1567" w:type="pct"/>
            <w:vMerge/>
            <w:tcBorders>
              <w:top w:val="single" w:sz="4" w:space="0" w:color="auto"/>
              <w:left w:val="nil"/>
              <w:bottom w:val="single" w:sz="4" w:space="0" w:color="auto"/>
              <w:right w:val="single" w:sz="4" w:space="0" w:color="auto"/>
            </w:tcBorders>
            <w:vAlign w:val="center"/>
            <w:hideMark/>
          </w:tcPr>
          <w:p w14:paraId="00E175B1" w14:textId="77777777" w:rsidR="00B26B1D" w:rsidRPr="00C45032" w:rsidRDefault="00B26B1D" w:rsidP="00B26B1D">
            <w:pPr>
              <w:spacing w:after="0" w:line="256" w:lineRule="auto"/>
              <w:rPr>
                <w:rFonts w:eastAsia="Times New Roman" w:cs="Times New Roman"/>
                <w:color w:val="212529"/>
                <w:szCs w:val="24"/>
                <w:lang w:val="hr-BA" w:eastAsia="en-GB"/>
              </w:rPr>
            </w:pPr>
          </w:p>
        </w:tc>
        <w:tc>
          <w:tcPr>
            <w:tcW w:w="898" w:type="pct"/>
            <w:vMerge/>
            <w:tcBorders>
              <w:top w:val="nil"/>
              <w:left w:val="nil"/>
              <w:bottom w:val="single" w:sz="4" w:space="0" w:color="auto"/>
              <w:right w:val="single" w:sz="4" w:space="0" w:color="auto"/>
            </w:tcBorders>
            <w:vAlign w:val="center"/>
            <w:hideMark/>
          </w:tcPr>
          <w:p w14:paraId="646CAF9C"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C45032" w14:paraId="3D8B1B34" w14:textId="77777777" w:rsidTr="003763FA">
        <w:trPr>
          <w:trHeight w:val="607"/>
        </w:trPr>
        <w:tc>
          <w:tcPr>
            <w:tcW w:w="166" w:type="pct"/>
            <w:tcBorders>
              <w:top w:val="single" w:sz="4" w:space="0" w:color="auto"/>
              <w:left w:val="single" w:sz="4" w:space="0" w:color="auto"/>
              <w:bottom w:val="single" w:sz="4" w:space="0" w:color="auto"/>
              <w:right w:val="single" w:sz="4" w:space="0" w:color="auto"/>
            </w:tcBorders>
            <w:noWrap/>
            <w:vAlign w:val="center"/>
            <w:hideMark/>
          </w:tcPr>
          <w:p w14:paraId="039587E1"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6</w:t>
            </w:r>
          </w:p>
        </w:tc>
        <w:tc>
          <w:tcPr>
            <w:tcW w:w="1148" w:type="pct"/>
            <w:tcBorders>
              <w:top w:val="single" w:sz="4" w:space="0" w:color="auto"/>
              <w:left w:val="single" w:sz="4" w:space="0" w:color="auto"/>
              <w:bottom w:val="single" w:sz="4" w:space="0" w:color="auto"/>
              <w:right w:val="single" w:sz="4" w:space="0" w:color="auto"/>
            </w:tcBorders>
            <w:vAlign w:val="center"/>
            <w:hideMark/>
          </w:tcPr>
          <w:p w14:paraId="1A8A777E" w14:textId="77777777" w:rsidR="00B26B1D" w:rsidRPr="00C45032" w:rsidRDefault="00B26B1D" w:rsidP="00B26B1D">
            <w:pPr>
              <w:spacing w:after="0" w:line="256" w:lineRule="auto"/>
              <w:ind w:right="-108"/>
              <w:rPr>
                <w:rFonts w:eastAsia="Times New Roman" w:cs="Calibri"/>
                <w:color w:val="000000"/>
                <w:szCs w:val="24"/>
                <w:lang w:val="en-GB" w:eastAsia="en-GB"/>
              </w:rPr>
            </w:pPr>
            <w:r w:rsidRPr="00C45032">
              <w:rPr>
                <w:rFonts w:eastAsia="Times New Roman" w:cs="Times New Roman"/>
                <w:b/>
                <w:bCs/>
                <w:color w:val="000000"/>
                <w:szCs w:val="24"/>
                <w:lang w:val="de-DE" w:eastAsia="en-GB"/>
              </w:rPr>
              <w:t>ČISTA VODA I KANALIZACIJA ZA SVE</w:t>
            </w:r>
          </w:p>
        </w:tc>
        <w:tc>
          <w:tcPr>
            <w:tcW w:w="804" w:type="pct"/>
            <w:tcBorders>
              <w:top w:val="single" w:sz="4" w:space="0" w:color="auto"/>
              <w:left w:val="single" w:sz="4" w:space="0" w:color="auto"/>
              <w:bottom w:val="single" w:sz="4" w:space="0" w:color="auto"/>
              <w:right w:val="single" w:sz="4" w:space="0" w:color="auto"/>
            </w:tcBorders>
            <w:noWrap/>
            <w:vAlign w:val="center"/>
            <w:hideMark/>
          </w:tcPr>
          <w:p w14:paraId="4D16CB74"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27*</w:t>
            </w:r>
          </w:p>
        </w:tc>
        <w:tc>
          <w:tcPr>
            <w:tcW w:w="417" w:type="pct"/>
            <w:tcBorders>
              <w:top w:val="single" w:sz="4" w:space="0" w:color="auto"/>
              <w:left w:val="single" w:sz="4" w:space="0" w:color="auto"/>
              <w:bottom w:val="single" w:sz="4" w:space="0" w:color="auto"/>
              <w:right w:val="single" w:sz="4" w:space="0" w:color="auto"/>
            </w:tcBorders>
            <w:noWrap/>
            <w:vAlign w:val="center"/>
            <w:hideMark/>
          </w:tcPr>
          <w:p w14:paraId="7E880132"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4</w:t>
            </w:r>
          </w:p>
        </w:tc>
        <w:tc>
          <w:tcPr>
            <w:tcW w:w="1567" w:type="pct"/>
            <w:tcBorders>
              <w:top w:val="single" w:sz="4" w:space="0" w:color="auto"/>
              <w:left w:val="single" w:sz="4" w:space="0" w:color="auto"/>
              <w:bottom w:val="single" w:sz="4" w:space="0" w:color="auto"/>
              <w:right w:val="single" w:sz="4" w:space="0" w:color="auto"/>
            </w:tcBorders>
            <w:vAlign w:val="center"/>
            <w:hideMark/>
          </w:tcPr>
          <w:p w14:paraId="42A2D61F"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hr-BA" w:eastAsia="en-GB"/>
              </w:rPr>
              <w:t xml:space="preserve">P3. Zelena agenda i održivo povezivanje </w:t>
            </w:r>
          </w:p>
        </w:tc>
        <w:tc>
          <w:tcPr>
            <w:tcW w:w="898" w:type="pct"/>
            <w:tcBorders>
              <w:top w:val="single" w:sz="4" w:space="0" w:color="auto"/>
              <w:left w:val="single" w:sz="4" w:space="0" w:color="auto"/>
              <w:bottom w:val="single" w:sz="4" w:space="0" w:color="auto"/>
              <w:right w:val="single" w:sz="4" w:space="0" w:color="auto"/>
            </w:tcBorders>
            <w:vAlign w:val="center"/>
            <w:hideMark/>
          </w:tcPr>
          <w:p w14:paraId="7BFD3FF2"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P3. TP1. Životna sredina i klimatske akcije</w:t>
            </w:r>
          </w:p>
        </w:tc>
      </w:tr>
      <w:tr w:rsidR="00B26B1D" w:rsidRPr="003D0955" w14:paraId="2702C0A7" w14:textId="77777777" w:rsidTr="003763FA">
        <w:trPr>
          <w:trHeight w:val="690"/>
        </w:trPr>
        <w:tc>
          <w:tcPr>
            <w:tcW w:w="166" w:type="pct"/>
            <w:tcBorders>
              <w:top w:val="single" w:sz="4" w:space="0" w:color="auto"/>
              <w:left w:val="single" w:sz="4" w:space="0" w:color="auto"/>
              <w:bottom w:val="single" w:sz="4" w:space="0" w:color="auto"/>
              <w:right w:val="single" w:sz="4" w:space="0" w:color="auto"/>
            </w:tcBorders>
            <w:noWrap/>
            <w:vAlign w:val="center"/>
            <w:hideMark/>
          </w:tcPr>
          <w:p w14:paraId="1C9F7023"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7</w:t>
            </w:r>
          </w:p>
        </w:tc>
        <w:tc>
          <w:tcPr>
            <w:tcW w:w="1148" w:type="pct"/>
            <w:tcBorders>
              <w:top w:val="single" w:sz="4" w:space="0" w:color="auto"/>
              <w:left w:val="single" w:sz="4" w:space="0" w:color="auto"/>
              <w:bottom w:val="single" w:sz="4" w:space="0" w:color="auto"/>
              <w:right w:val="single" w:sz="4" w:space="0" w:color="auto"/>
            </w:tcBorders>
            <w:vAlign w:val="center"/>
            <w:hideMark/>
          </w:tcPr>
          <w:p w14:paraId="2B9DA4D1" w14:textId="77777777" w:rsidR="00B26B1D" w:rsidRPr="00C45032" w:rsidRDefault="00B26B1D" w:rsidP="00B26B1D">
            <w:pPr>
              <w:spacing w:after="0" w:line="256" w:lineRule="auto"/>
              <w:rPr>
                <w:rFonts w:eastAsia="Times New Roman" w:cs="Calibri"/>
                <w:color w:val="000000"/>
                <w:szCs w:val="24"/>
                <w:lang w:val="en-GB" w:eastAsia="en-GB"/>
              </w:rPr>
            </w:pPr>
            <w:r w:rsidRPr="00C45032">
              <w:rPr>
                <w:rFonts w:eastAsia="Times New Roman" w:cs="Times New Roman"/>
                <w:b/>
                <w:bCs/>
                <w:color w:val="000000"/>
                <w:szCs w:val="24"/>
                <w:lang w:val="de-DE" w:eastAsia="en-GB"/>
              </w:rPr>
              <w:t>PRIUŠTIVA I ODRŽIVA ENERGIJA ZA SVE</w:t>
            </w:r>
          </w:p>
        </w:tc>
        <w:tc>
          <w:tcPr>
            <w:tcW w:w="804" w:type="pct"/>
            <w:tcBorders>
              <w:top w:val="single" w:sz="4" w:space="0" w:color="auto"/>
              <w:left w:val="single" w:sz="4" w:space="0" w:color="auto"/>
              <w:bottom w:val="single" w:sz="4" w:space="0" w:color="auto"/>
              <w:right w:val="single" w:sz="4" w:space="0" w:color="auto"/>
            </w:tcBorders>
            <w:noWrap/>
            <w:vAlign w:val="center"/>
            <w:hideMark/>
          </w:tcPr>
          <w:p w14:paraId="59C89EF2"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15*, 21, 27*</w:t>
            </w:r>
          </w:p>
        </w:tc>
        <w:tc>
          <w:tcPr>
            <w:tcW w:w="417" w:type="pct"/>
            <w:tcBorders>
              <w:top w:val="single" w:sz="4" w:space="0" w:color="auto"/>
              <w:left w:val="single" w:sz="4" w:space="0" w:color="auto"/>
              <w:bottom w:val="single" w:sz="4" w:space="0" w:color="auto"/>
              <w:right w:val="single" w:sz="4" w:space="0" w:color="auto"/>
            </w:tcBorders>
            <w:noWrap/>
            <w:vAlign w:val="center"/>
            <w:hideMark/>
          </w:tcPr>
          <w:p w14:paraId="00868C86"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4</w:t>
            </w:r>
          </w:p>
        </w:tc>
        <w:tc>
          <w:tcPr>
            <w:tcW w:w="1567" w:type="pct"/>
            <w:tcBorders>
              <w:top w:val="single" w:sz="4" w:space="0" w:color="auto"/>
              <w:left w:val="single" w:sz="4" w:space="0" w:color="auto"/>
              <w:bottom w:val="single" w:sz="4" w:space="0" w:color="auto"/>
              <w:right w:val="single" w:sz="4" w:space="0" w:color="auto"/>
            </w:tcBorders>
            <w:vAlign w:val="center"/>
            <w:hideMark/>
          </w:tcPr>
          <w:p w14:paraId="44C9A5A7"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hr-BA" w:eastAsia="en-GB"/>
              </w:rPr>
              <w:t xml:space="preserve">P3. Zelena agenda i održivo povezivanje </w:t>
            </w:r>
          </w:p>
        </w:tc>
        <w:tc>
          <w:tcPr>
            <w:tcW w:w="898" w:type="pct"/>
            <w:tcBorders>
              <w:top w:val="single" w:sz="4" w:space="0" w:color="auto"/>
              <w:left w:val="single" w:sz="4" w:space="0" w:color="auto"/>
              <w:bottom w:val="single" w:sz="4" w:space="0" w:color="auto"/>
              <w:right w:val="single" w:sz="4" w:space="0" w:color="auto"/>
            </w:tcBorders>
            <w:hideMark/>
          </w:tcPr>
          <w:p w14:paraId="06E4E19F"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P3. TP1. Životna sredina i klimatske akcije </w:t>
            </w:r>
          </w:p>
          <w:p w14:paraId="15B0498F"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P3. TP 2. </w:t>
            </w:r>
            <w:r w:rsidRPr="00C45032">
              <w:rPr>
                <w:rFonts w:eastAsia="Times New Roman" w:cs="Times New Roman"/>
                <w:color w:val="212529"/>
                <w:szCs w:val="24"/>
                <w:lang w:val="hr-BA" w:eastAsia="de-DE"/>
              </w:rPr>
              <w:t>Transport, digitalna ekonomija, te društvo, i energija</w:t>
            </w:r>
          </w:p>
        </w:tc>
      </w:tr>
      <w:tr w:rsidR="00B26B1D" w:rsidRPr="003D0955" w14:paraId="1E50ECBB" w14:textId="77777777" w:rsidTr="003763FA">
        <w:trPr>
          <w:trHeight w:val="544"/>
        </w:trPr>
        <w:tc>
          <w:tcPr>
            <w:tcW w:w="166" w:type="pct"/>
            <w:vMerge w:val="restart"/>
            <w:tcBorders>
              <w:top w:val="single" w:sz="4" w:space="0" w:color="auto"/>
              <w:left w:val="single" w:sz="4" w:space="0" w:color="auto"/>
              <w:bottom w:val="single" w:sz="4" w:space="0" w:color="auto"/>
              <w:right w:val="single" w:sz="4" w:space="0" w:color="auto"/>
            </w:tcBorders>
            <w:noWrap/>
            <w:vAlign w:val="center"/>
            <w:hideMark/>
          </w:tcPr>
          <w:p w14:paraId="2FA58802"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8</w:t>
            </w:r>
          </w:p>
        </w:tc>
        <w:tc>
          <w:tcPr>
            <w:tcW w:w="1148" w:type="pct"/>
            <w:vMerge w:val="restart"/>
            <w:tcBorders>
              <w:top w:val="single" w:sz="4" w:space="0" w:color="auto"/>
              <w:left w:val="nil"/>
              <w:bottom w:val="single" w:sz="4" w:space="0" w:color="auto"/>
              <w:right w:val="single" w:sz="4" w:space="0" w:color="auto"/>
            </w:tcBorders>
            <w:vAlign w:val="center"/>
            <w:hideMark/>
          </w:tcPr>
          <w:p w14:paraId="7C5F772F" w14:textId="77777777" w:rsidR="00B26B1D" w:rsidRPr="00C45032" w:rsidRDefault="00B26B1D" w:rsidP="00B26B1D">
            <w:pPr>
              <w:spacing w:after="0" w:line="256" w:lineRule="auto"/>
              <w:rPr>
                <w:rFonts w:eastAsia="Times New Roman" w:cs="Calibri"/>
                <w:color w:val="000000"/>
                <w:szCs w:val="24"/>
                <w:lang w:val="en-GB" w:eastAsia="en-GB"/>
              </w:rPr>
            </w:pPr>
            <w:r w:rsidRPr="00C45032">
              <w:rPr>
                <w:rFonts w:eastAsia="Times New Roman" w:cs="Times New Roman"/>
                <w:b/>
                <w:bCs/>
                <w:color w:val="000000"/>
                <w:szCs w:val="24"/>
                <w:lang w:val="de-DE" w:eastAsia="en-GB"/>
              </w:rPr>
              <w:t xml:space="preserve">DOSTOJANSTVEN RAD I PRIVREDNI RAZVOJ </w:t>
            </w:r>
          </w:p>
        </w:tc>
        <w:tc>
          <w:tcPr>
            <w:tcW w:w="804" w:type="pct"/>
            <w:tcBorders>
              <w:top w:val="single" w:sz="4" w:space="0" w:color="auto"/>
              <w:left w:val="nil"/>
              <w:bottom w:val="single" w:sz="4" w:space="0" w:color="auto"/>
              <w:right w:val="single" w:sz="4" w:space="0" w:color="auto"/>
            </w:tcBorders>
            <w:vAlign w:val="center"/>
            <w:hideMark/>
          </w:tcPr>
          <w:p w14:paraId="756C4AB2" w14:textId="77777777" w:rsidR="00B26B1D" w:rsidRPr="00C45032" w:rsidRDefault="00B26B1D" w:rsidP="00B26B1D">
            <w:pPr>
              <w:spacing w:after="0" w:line="256" w:lineRule="auto"/>
              <w:ind w:right="-125"/>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1, 2, 3, 4,  6, 7,  8*, 9, 28*</w:t>
            </w:r>
          </w:p>
        </w:tc>
        <w:tc>
          <w:tcPr>
            <w:tcW w:w="417" w:type="pct"/>
            <w:tcBorders>
              <w:top w:val="single" w:sz="4" w:space="0" w:color="auto"/>
              <w:left w:val="nil"/>
              <w:bottom w:val="single" w:sz="4" w:space="0" w:color="auto"/>
              <w:right w:val="single" w:sz="4" w:space="0" w:color="auto"/>
            </w:tcBorders>
            <w:noWrap/>
            <w:vAlign w:val="center"/>
            <w:hideMark/>
          </w:tcPr>
          <w:p w14:paraId="567A7BFC"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2</w:t>
            </w:r>
          </w:p>
        </w:tc>
        <w:tc>
          <w:tcPr>
            <w:tcW w:w="1567" w:type="pct"/>
            <w:vMerge w:val="restart"/>
            <w:tcBorders>
              <w:top w:val="single" w:sz="4" w:space="0" w:color="auto"/>
              <w:left w:val="nil"/>
              <w:bottom w:val="single" w:sz="4" w:space="0" w:color="auto"/>
              <w:right w:val="single" w:sz="4" w:space="0" w:color="auto"/>
            </w:tcBorders>
            <w:vAlign w:val="center"/>
            <w:hideMark/>
          </w:tcPr>
          <w:p w14:paraId="33F34CFD" w14:textId="77777777" w:rsidR="00B26B1D" w:rsidRPr="00C45032" w:rsidRDefault="00B26B1D" w:rsidP="00B26B1D">
            <w:pPr>
              <w:spacing w:after="0" w:line="256" w:lineRule="auto"/>
              <w:rPr>
                <w:rFonts w:eastAsia="Times New Roman" w:cs="Calibri"/>
                <w:color w:val="000000"/>
                <w:szCs w:val="24"/>
                <w:lang w:val="de-DE" w:eastAsia="en-GB"/>
              </w:rPr>
            </w:pPr>
            <w:r w:rsidRPr="00C45032">
              <w:rPr>
                <w:rFonts w:eastAsia="Times New Roman" w:cs="Times New Roman"/>
                <w:color w:val="212529"/>
                <w:szCs w:val="24"/>
                <w:lang w:val="hr-BA" w:eastAsia="de-DE"/>
              </w:rPr>
              <w:t>P4. Konkurentnost i inkluzivni rast</w:t>
            </w:r>
            <w:r w:rsidRPr="00C45032">
              <w:rPr>
                <w:rFonts w:eastAsia="Times New Roman" w:cs="Calibri"/>
                <w:color w:val="000000"/>
                <w:szCs w:val="24"/>
                <w:lang w:val="de-DE" w:eastAsia="en-GB"/>
              </w:rPr>
              <w:br/>
            </w:r>
          </w:p>
        </w:tc>
        <w:tc>
          <w:tcPr>
            <w:tcW w:w="898" w:type="pct"/>
            <w:vMerge w:val="restart"/>
            <w:tcBorders>
              <w:top w:val="single" w:sz="4" w:space="0" w:color="auto"/>
              <w:left w:val="nil"/>
              <w:bottom w:val="single" w:sz="4" w:space="0" w:color="auto"/>
              <w:right w:val="single" w:sz="4" w:space="0" w:color="auto"/>
            </w:tcBorders>
            <w:vAlign w:val="center"/>
            <w:hideMark/>
          </w:tcPr>
          <w:p w14:paraId="17DD429B"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P4.TP2. </w:t>
            </w:r>
            <w:r w:rsidRPr="00C45032">
              <w:rPr>
                <w:rFonts w:eastAsia="Times New Roman" w:cs="Times New Roman"/>
                <w:color w:val="212529"/>
                <w:szCs w:val="24"/>
                <w:lang w:val="hr-BA" w:eastAsia="de-DE"/>
              </w:rPr>
              <w:t>Razvoj privatnog sektora, trgovina, istraživanje i inovacije</w:t>
            </w:r>
          </w:p>
        </w:tc>
      </w:tr>
      <w:tr w:rsidR="00B26B1D" w:rsidRPr="00C45032" w14:paraId="2BEB36B6" w14:textId="77777777" w:rsidTr="003763FA">
        <w:trPr>
          <w:trHeight w:val="138"/>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21969328" w14:textId="77777777" w:rsidR="00B26B1D" w:rsidRPr="00C45032" w:rsidRDefault="00B26B1D" w:rsidP="00B26B1D">
            <w:pPr>
              <w:spacing w:after="0" w:line="256" w:lineRule="auto"/>
              <w:rPr>
                <w:rFonts w:eastAsia="Times New Roman" w:cs="Calibri"/>
                <w:color w:val="000000"/>
                <w:szCs w:val="24"/>
                <w:lang w:val="de-DE" w:eastAsia="en-GB"/>
              </w:rPr>
            </w:pPr>
          </w:p>
        </w:tc>
        <w:tc>
          <w:tcPr>
            <w:tcW w:w="1148" w:type="pct"/>
            <w:vMerge/>
            <w:tcBorders>
              <w:top w:val="single" w:sz="4" w:space="0" w:color="auto"/>
              <w:left w:val="nil"/>
              <w:bottom w:val="single" w:sz="4" w:space="0" w:color="auto"/>
              <w:right w:val="single" w:sz="4" w:space="0" w:color="auto"/>
            </w:tcBorders>
            <w:vAlign w:val="center"/>
            <w:hideMark/>
          </w:tcPr>
          <w:p w14:paraId="28983B7A" w14:textId="77777777" w:rsidR="00B26B1D" w:rsidRPr="00C45032" w:rsidRDefault="00B26B1D" w:rsidP="00B26B1D">
            <w:pPr>
              <w:spacing w:after="0" w:line="256" w:lineRule="auto"/>
              <w:rPr>
                <w:rFonts w:eastAsia="Times New Roman" w:cs="Calibri"/>
                <w:color w:val="000000"/>
                <w:szCs w:val="24"/>
                <w:lang w:val="de-DE" w:eastAsia="en-GB"/>
              </w:rPr>
            </w:pPr>
          </w:p>
        </w:tc>
        <w:tc>
          <w:tcPr>
            <w:tcW w:w="804" w:type="pct"/>
            <w:tcBorders>
              <w:top w:val="nil"/>
              <w:left w:val="nil"/>
              <w:bottom w:val="nil"/>
              <w:right w:val="single" w:sz="4" w:space="0" w:color="auto"/>
            </w:tcBorders>
            <w:vAlign w:val="center"/>
            <w:hideMark/>
          </w:tcPr>
          <w:p w14:paraId="732E77E8" w14:textId="77777777" w:rsidR="00B26B1D" w:rsidRPr="00C45032" w:rsidRDefault="00B26B1D" w:rsidP="00B26B1D">
            <w:pPr>
              <w:spacing w:after="0" w:line="256" w:lineRule="auto"/>
              <w:ind w:right="-125"/>
              <w:rPr>
                <w:rFonts w:eastAsia="Times New Roman" w:cs="Calibri"/>
                <w:color w:val="000000"/>
                <w:szCs w:val="24"/>
                <w:lang w:val="en-GB" w:eastAsia="en-GB"/>
              </w:rPr>
            </w:pPr>
            <w:r w:rsidRPr="00C45032">
              <w:rPr>
                <w:rFonts w:eastAsia="Times New Roman" w:cs="Calibri"/>
                <w:color w:val="000000"/>
                <w:szCs w:val="24"/>
                <w:lang w:val="en-GB" w:eastAsia="en-GB"/>
              </w:rPr>
              <w:t>19, 29, 20, 17</w:t>
            </w:r>
          </w:p>
        </w:tc>
        <w:tc>
          <w:tcPr>
            <w:tcW w:w="417" w:type="pct"/>
            <w:vMerge w:val="restart"/>
            <w:tcBorders>
              <w:top w:val="single" w:sz="4" w:space="0" w:color="auto"/>
              <w:left w:val="nil"/>
              <w:bottom w:val="single" w:sz="4" w:space="0" w:color="auto"/>
              <w:right w:val="single" w:sz="4" w:space="0" w:color="auto"/>
            </w:tcBorders>
            <w:noWrap/>
            <w:vAlign w:val="center"/>
            <w:hideMark/>
          </w:tcPr>
          <w:p w14:paraId="58BAEF26"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3</w:t>
            </w:r>
          </w:p>
        </w:tc>
        <w:tc>
          <w:tcPr>
            <w:tcW w:w="1567" w:type="pct"/>
            <w:vMerge/>
            <w:tcBorders>
              <w:top w:val="single" w:sz="4" w:space="0" w:color="auto"/>
              <w:left w:val="nil"/>
              <w:bottom w:val="single" w:sz="4" w:space="0" w:color="auto"/>
              <w:right w:val="single" w:sz="4" w:space="0" w:color="auto"/>
            </w:tcBorders>
            <w:vAlign w:val="center"/>
            <w:hideMark/>
          </w:tcPr>
          <w:p w14:paraId="167565FD" w14:textId="77777777" w:rsidR="00B26B1D" w:rsidRPr="00C45032" w:rsidRDefault="00B26B1D" w:rsidP="00B26B1D">
            <w:pPr>
              <w:spacing w:after="0" w:line="256" w:lineRule="auto"/>
              <w:rPr>
                <w:rFonts w:eastAsia="Times New Roman" w:cs="Calibri"/>
                <w:color w:val="000000"/>
                <w:szCs w:val="24"/>
                <w:lang w:val="en-GB" w:eastAsia="en-GB"/>
              </w:rPr>
            </w:pPr>
          </w:p>
        </w:tc>
        <w:tc>
          <w:tcPr>
            <w:tcW w:w="898" w:type="pct"/>
            <w:vMerge/>
            <w:tcBorders>
              <w:top w:val="single" w:sz="4" w:space="0" w:color="auto"/>
              <w:left w:val="nil"/>
              <w:bottom w:val="single" w:sz="4" w:space="0" w:color="auto"/>
              <w:right w:val="single" w:sz="4" w:space="0" w:color="auto"/>
            </w:tcBorders>
            <w:vAlign w:val="center"/>
            <w:hideMark/>
          </w:tcPr>
          <w:p w14:paraId="30D664F1"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C45032" w14:paraId="603E8112" w14:textId="77777777" w:rsidTr="003763FA">
        <w:trPr>
          <w:trHeight w:val="378"/>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799EB0B1" w14:textId="77777777" w:rsidR="00B26B1D" w:rsidRPr="00C45032" w:rsidRDefault="00B26B1D" w:rsidP="00B26B1D">
            <w:pPr>
              <w:spacing w:after="0" w:line="256" w:lineRule="auto"/>
              <w:rPr>
                <w:rFonts w:eastAsia="Times New Roman" w:cs="Calibri"/>
                <w:color w:val="000000"/>
                <w:szCs w:val="24"/>
                <w:lang w:val="en-GB" w:eastAsia="en-GB"/>
              </w:rPr>
            </w:pPr>
          </w:p>
        </w:tc>
        <w:tc>
          <w:tcPr>
            <w:tcW w:w="1148" w:type="pct"/>
            <w:vMerge/>
            <w:tcBorders>
              <w:top w:val="single" w:sz="4" w:space="0" w:color="auto"/>
              <w:left w:val="nil"/>
              <w:bottom w:val="single" w:sz="4" w:space="0" w:color="auto"/>
              <w:right w:val="single" w:sz="4" w:space="0" w:color="auto"/>
            </w:tcBorders>
            <w:vAlign w:val="center"/>
            <w:hideMark/>
          </w:tcPr>
          <w:p w14:paraId="57ED6891" w14:textId="77777777" w:rsidR="00B26B1D" w:rsidRPr="00C45032" w:rsidRDefault="00B26B1D" w:rsidP="00B26B1D">
            <w:pPr>
              <w:spacing w:after="0" w:line="256" w:lineRule="auto"/>
              <w:rPr>
                <w:rFonts w:eastAsia="Times New Roman" w:cs="Calibri"/>
                <w:color w:val="000000"/>
                <w:szCs w:val="24"/>
                <w:lang w:val="en-GB" w:eastAsia="en-GB"/>
              </w:rPr>
            </w:pPr>
          </w:p>
        </w:tc>
        <w:tc>
          <w:tcPr>
            <w:tcW w:w="804" w:type="pct"/>
            <w:tcBorders>
              <w:top w:val="nil"/>
              <w:left w:val="single" w:sz="4" w:space="0" w:color="auto"/>
              <w:bottom w:val="single" w:sz="4" w:space="0" w:color="auto"/>
              <w:right w:val="single" w:sz="4" w:space="0" w:color="auto"/>
            </w:tcBorders>
            <w:vAlign w:val="center"/>
            <w:hideMark/>
          </w:tcPr>
          <w:p w14:paraId="49D15CAA" w14:textId="77777777" w:rsidR="00B26B1D" w:rsidRPr="00C45032" w:rsidRDefault="00B26B1D" w:rsidP="00B26B1D">
            <w:pPr>
              <w:spacing w:after="0" w:line="256" w:lineRule="auto"/>
              <w:ind w:right="-125"/>
              <w:rPr>
                <w:rFonts w:eastAsia="Times New Roman" w:cs="Calibri"/>
                <w:color w:val="000000"/>
                <w:szCs w:val="24"/>
                <w:lang w:val="en-GB" w:eastAsia="en-GB"/>
              </w:rPr>
            </w:pPr>
            <w:r w:rsidRPr="00C45032">
              <w:rPr>
                <w:rFonts w:eastAsia="Times New Roman" w:cs="Times New Roman"/>
                <w:bCs/>
                <w:color w:val="000000"/>
                <w:szCs w:val="24"/>
                <w:lang w:val="en-GB" w:eastAsia="en-GB"/>
              </w:rPr>
              <w:t>(kroz sva tzv. ekonomska pregovaračka poglavlja)</w:t>
            </w:r>
          </w:p>
        </w:tc>
        <w:tc>
          <w:tcPr>
            <w:tcW w:w="417" w:type="pct"/>
            <w:vMerge/>
            <w:tcBorders>
              <w:top w:val="single" w:sz="4" w:space="0" w:color="auto"/>
              <w:left w:val="nil"/>
              <w:bottom w:val="single" w:sz="4" w:space="0" w:color="auto"/>
              <w:right w:val="single" w:sz="4" w:space="0" w:color="auto"/>
            </w:tcBorders>
            <w:vAlign w:val="center"/>
            <w:hideMark/>
          </w:tcPr>
          <w:p w14:paraId="7FDCC55D" w14:textId="77777777" w:rsidR="00B26B1D" w:rsidRPr="00C45032" w:rsidRDefault="00B26B1D" w:rsidP="00B26B1D">
            <w:pPr>
              <w:spacing w:after="0" w:line="256" w:lineRule="auto"/>
              <w:rPr>
                <w:rFonts w:eastAsia="Times New Roman" w:cs="Calibri"/>
                <w:color w:val="000000"/>
                <w:szCs w:val="24"/>
                <w:lang w:val="en-GB" w:eastAsia="en-GB"/>
              </w:rPr>
            </w:pPr>
          </w:p>
        </w:tc>
        <w:tc>
          <w:tcPr>
            <w:tcW w:w="1567" w:type="pct"/>
            <w:vMerge/>
            <w:tcBorders>
              <w:top w:val="single" w:sz="4" w:space="0" w:color="auto"/>
              <w:left w:val="nil"/>
              <w:bottom w:val="single" w:sz="4" w:space="0" w:color="auto"/>
              <w:right w:val="single" w:sz="4" w:space="0" w:color="auto"/>
            </w:tcBorders>
            <w:vAlign w:val="center"/>
            <w:hideMark/>
          </w:tcPr>
          <w:p w14:paraId="538C784B" w14:textId="77777777" w:rsidR="00B26B1D" w:rsidRPr="00C45032" w:rsidRDefault="00B26B1D" w:rsidP="00B26B1D">
            <w:pPr>
              <w:spacing w:after="0" w:line="256" w:lineRule="auto"/>
              <w:rPr>
                <w:rFonts w:eastAsia="Times New Roman" w:cs="Calibri"/>
                <w:color w:val="000000"/>
                <w:szCs w:val="24"/>
                <w:lang w:val="en-GB" w:eastAsia="en-GB"/>
              </w:rPr>
            </w:pPr>
          </w:p>
        </w:tc>
        <w:tc>
          <w:tcPr>
            <w:tcW w:w="898" w:type="pct"/>
            <w:vMerge/>
            <w:tcBorders>
              <w:top w:val="single" w:sz="4" w:space="0" w:color="auto"/>
              <w:left w:val="nil"/>
              <w:bottom w:val="single" w:sz="4" w:space="0" w:color="auto"/>
              <w:right w:val="single" w:sz="4" w:space="0" w:color="auto"/>
            </w:tcBorders>
            <w:vAlign w:val="center"/>
            <w:hideMark/>
          </w:tcPr>
          <w:p w14:paraId="4EEFCAA8"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3D0955" w14:paraId="5CB2C6DC" w14:textId="77777777" w:rsidTr="003763FA">
        <w:trPr>
          <w:trHeight w:val="294"/>
        </w:trPr>
        <w:tc>
          <w:tcPr>
            <w:tcW w:w="166" w:type="pct"/>
            <w:vMerge w:val="restart"/>
            <w:tcBorders>
              <w:top w:val="single" w:sz="4" w:space="0" w:color="auto"/>
              <w:left w:val="single" w:sz="4" w:space="0" w:color="auto"/>
              <w:bottom w:val="single" w:sz="4" w:space="0" w:color="auto"/>
              <w:right w:val="single" w:sz="4" w:space="0" w:color="auto"/>
            </w:tcBorders>
            <w:noWrap/>
            <w:vAlign w:val="center"/>
            <w:hideMark/>
          </w:tcPr>
          <w:p w14:paraId="58EA7AE9"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lastRenderedPageBreak/>
              <w:t>9</w:t>
            </w:r>
          </w:p>
        </w:tc>
        <w:tc>
          <w:tcPr>
            <w:tcW w:w="1148" w:type="pct"/>
            <w:vMerge w:val="restart"/>
            <w:tcBorders>
              <w:top w:val="single" w:sz="4" w:space="0" w:color="auto"/>
              <w:left w:val="nil"/>
              <w:bottom w:val="single" w:sz="4" w:space="0" w:color="auto"/>
              <w:right w:val="single" w:sz="4" w:space="0" w:color="auto"/>
            </w:tcBorders>
            <w:vAlign w:val="center"/>
            <w:hideMark/>
          </w:tcPr>
          <w:p w14:paraId="367A21A6" w14:textId="77777777" w:rsidR="00B26B1D" w:rsidRPr="00C45032" w:rsidRDefault="00B26B1D" w:rsidP="00B26B1D">
            <w:pPr>
              <w:spacing w:after="0" w:line="256" w:lineRule="auto"/>
              <w:ind w:right="-180"/>
              <w:rPr>
                <w:rFonts w:eastAsia="Times New Roman" w:cs="Calibri"/>
                <w:color w:val="000000"/>
                <w:szCs w:val="24"/>
                <w:lang w:val="fr-FR" w:eastAsia="en-GB"/>
              </w:rPr>
            </w:pPr>
            <w:r w:rsidRPr="00C45032">
              <w:rPr>
                <w:rFonts w:eastAsia="Times New Roman" w:cs="Times New Roman"/>
                <w:b/>
                <w:bCs/>
                <w:color w:val="000000"/>
                <w:szCs w:val="24"/>
                <w:lang w:val="de-DE" w:eastAsia="en-GB"/>
              </w:rPr>
              <w:t>INOVACIJE, INDUSTRIJALI-ZACIJA I INFRASTRUK-TURA</w:t>
            </w:r>
            <w:r w:rsidRPr="00C45032">
              <w:rPr>
                <w:rFonts w:eastAsia="Times New Roman" w:cs="Calibri"/>
                <w:color w:val="000000"/>
                <w:szCs w:val="24"/>
                <w:lang w:val="fr-FR" w:eastAsia="en-GB"/>
              </w:rPr>
              <w:t xml:space="preserve"> </w:t>
            </w:r>
          </w:p>
        </w:tc>
        <w:tc>
          <w:tcPr>
            <w:tcW w:w="804" w:type="pct"/>
            <w:tcBorders>
              <w:top w:val="single" w:sz="4" w:space="0" w:color="auto"/>
              <w:left w:val="nil"/>
              <w:bottom w:val="single" w:sz="4" w:space="0" w:color="auto"/>
              <w:right w:val="single" w:sz="4" w:space="0" w:color="auto"/>
            </w:tcBorders>
            <w:noWrap/>
            <w:vAlign w:val="center"/>
            <w:hideMark/>
          </w:tcPr>
          <w:p w14:paraId="0669B174"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10, 20, 25*,</w:t>
            </w:r>
          </w:p>
        </w:tc>
        <w:tc>
          <w:tcPr>
            <w:tcW w:w="417" w:type="pct"/>
            <w:tcBorders>
              <w:top w:val="single" w:sz="4" w:space="0" w:color="auto"/>
              <w:left w:val="nil"/>
              <w:bottom w:val="single" w:sz="4" w:space="0" w:color="auto"/>
              <w:right w:val="single" w:sz="4" w:space="0" w:color="auto"/>
            </w:tcBorders>
            <w:noWrap/>
            <w:vAlign w:val="center"/>
            <w:hideMark/>
          </w:tcPr>
          <w:p w14:paraId="1FC961F2"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3</w:t>
            </w:r>
          </w:p>
        </w:tc>
        <w:tc>
          <w:tcPr>
            <w:tcW w:w="1567" w:type="pct"/>
            <w:vMerge w:val="restart"/>
            <w:tcBorders>
              <w:top w:val="single" w:sz="4" w:space="0" w:color="auto"/>
              <w:left w:val="nil"/>
              <w:bottom w:val="nil"/>
              <w:right w:val="single" w:sz="4" w:space="0" w:color="auto"/>
            </w:tcBorders>
            <w:vAlign w:val="center"/>
            <w:hideMark/>
          </w:tcPr>
          <w:p w14:paraId="0BBF3A3D" w14:textId="77777777" w:rsidR="00B26B1D" w:rsidRPr="00C45032" w:rsidRDefault="00B26B1D" w:rsidP="00B26B1D">
            <w:pPr>
              <w:spacing w:after="0" w:line="256" w:lineRule="auto"/>
              <w:rPr>
                <w:rFonts w:eastAsia="Times New Roman" w:cs="Calibri"/>
                <w:color w:val="000000"/>
                <w:szCs w:val="24"/>
                <w:lang w:val="de-DE" w:eastAsia="en-GB"/>
              </w:rPr>
            </w:pPr>
            <w:r w:rsidRPr="00C45032">
              <w:rPr>
                <w:rFonts w:eastAsia="Times New Roman" w:cs="Times New Roman"/>
                <w:color w:val="212529"/>
                <w:szCs w:val="24"/>
                <w:lang w:val="hr-BA" w:eastAsia="de-DE"/>
              </w:rPr>
              <w:t>P4. Konkurentnost i inkluzivni rast</w:t>
            </w:r>
          </w:p>
        </w:tc>
        <w:tc>
          <w:tcPr>
            <w:tcW w:w="898" w:type="pct"/>
            <w:vMerge w:val="restart"/>
            <w:tcBorders>
              <w:top w:val="single" w:sz="4" w:space="0" w:color="auto"/>
              <w:left w:val="nil"/>
              <w:bottom w:val="nil"/>
              <w:right w:val="single" w:sz="4" w:space="0" w:color="auto"/>
            </w:tcBorders>
            <w:vAlign w:val="center"/>
            <w:hideMark/>
          </w:tcPr>
          <w:p w14:paraId="4229E7EA"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P4.TP2. </w:t>
            </w:r>
            <w:r w:rsidRPr="00C45032">
              <w:rPr>
                <w:rFonts w:eastAsia="Times New Roman" w:cs="Times New Roman"/>
                <w:color w:val="212529"/>
                <w:szCs w:val="24"/>
                <w:lang w:val="hr-BA" w:eastAsia="de-DE"/>
              </w:rPr>
              <w:t>Razvoj privatnog sektora, trgovina, istraživanje i inovacije</w:t>
            </w:r>
          </w:p>
        </w:tc>
      </w:tr>
      <w:tr w:rsidR="00B26B1D" w:rsidRPr="00C45032" w14:paraId="2DDA9696" w14:textId="77777777" w:rsidTr="003763FA">
        <w:trPr>
          <w:trHeight w:val="294"/>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5183D15E" w14:textId="77777777" w:rsidR="00B26B1D" w:rsidRPr="00C45032" w:rsidRDefault="00B26B1D" w:rsidP="00B26B1D">
            <w:pPr>
              <w:spacing w:after="0" w:line="256" w:lineRule="auto"/>
              <w:rPr>
                <w:rFonts w:eastAsia="Times New Roman" w:cs="Calibri"/>
                <w:color w:val="000000"/>
                <w:szCs w:val="24"/>
                <w:lang w:val="de-DE" w:eastAsia="en-GB"/>
              </w:rPr>
            </w:pPr>
          </w:p>
        </w:tc>
        <w:tc>
          <w:tcPr>
            <w:tcW w:w="1148" w:type="pct"/>
            <w:vMerge/>
            <w:tcBorders>
              <w:top w:val="single" w:sz="4" w:space="0" w:color="auto"/>
              <w:left w:val="nil"/>
              <w:bottom w:val="single" w:sz="4" w:space="0" w:color="auto"/>
              <w:right w:val="single" w:sz="4" w:space="0" w:color="auto"/>
            </w:tcBorders>
            <w:vAlign w:val="center"/>
            <w:hideMark/>
          </w:tcPr>
          <w:p w14:paraId="4903EF1F" w14:textId="77777777" w:rsidR="00B26B1D" w:rsidRPr="00C45032" w:rsidRDefault="00B26B1D" w:rsidP="00B26B1D">
            <w:pPr>
              <w:spacing w:after="0" w:line="256" w:lineRule="auto"/>
              <w:rPr>
                <w:rFonts w:eastAsia="Times New Roman" w:cs="Calibri"/>
                <w:color w:val="000000"/>
                <w:szCs w:val="24"/>
                <w:lang w:val="fr-FR" w:eastAsia="en-GB"/>
              </w:rPr>
            </w:pPr>
          </w:p>
        </w:tc>
        <w:tc>
          <w:tcPr>
            <w:tcW w:w="804" w:type="pct"/>
            <w:tcBorders>
              <w:top w:val="single" w:sz="4" w:space="0" w:color="auto"/>
              <w:left w:val="nil"/>
              <w:bottom w:val="single" w:sz="4" w:space="0" w:color="auto"/>
              <w:right w:val="single" w:sz="4" w:space="0" w:color="auto"/>
            </w:tcBorders>
            <w:noWrap/>
            <w:vAlign w:val="center"/>
            <w:hideMark/>
          </w:tcPr>
          <w:p w14:paraId="36F94849" w14:textId="77777777" w:rsidR="00B26B1D" w:rsidRPr="00C45032" w:rsidRDefault="00B26B1D" w:rsidP="00B26B1D">
            <w:pPr>
              <w:spacing w:after="0" w:line="256" w:lineRule="auto"/>
              <w:jc w:val="center"/>
              <w:rPr>
                <w:rFonts w:eastAsia="Times New Roman" w:cs="Calibri"/>
                <w:color w:val="000000"/>
                <w:szCs w:val="24"/>
                <w:u w:val="single"/>
                <w:lang w:val="en-GB" w:eastAsia="en-GB"/>
              </w:rPr>
            </w:pPr>
            <w:r w:rsidRPr="00C45032">
              <w:rPr>
                <w:rFonts w:eastAsia="Times New Roman" w:cs="Calibri"/>
                <w:color w:val="000000"/>
                <w:szCs w:val="24"/>
                <w:lang w:val="en-GB" w:eastAsia="en-GB"/>
              </w:rPr>
              <w:t>14, 15*, 21*</w:t>
            </w:r>
          </w:p>
        </w:tc>
        <w:tc>
          <w:tcPr>
            <w:tcW w:w="417" w:type="pct"/>
            <w:tcBorders>
              <w:top w:val="single" w:sz="4" w:space="0" w:color="auto"/>
              <w:left w:val="nil"/>
              <w:bottom w:val="single" w:sz="4" w:space="0" w:color="auto"/>
              <w:right w:val="single" w:sz="4" w:space="0" w:color="auto"/>
            </w:tcBorders>
            <w:noWrap/>
            <w:vAlign w:val="center"/>
            <w:hideMark/>
          </w:tcPr>
          <w:p w14:paraId="1456F210"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4</w:t>
            </w:r>
          </w:p>
        </w:tc>
        <w:tc>
          <w:tcPr>
            <w:tcW w:w="1567" w:type="pct"/>
            <w:vMerge/>
            <w:tcBorders>
              <w:top w:val="single" w:sz="4" w:space="0" w:color="auto"/>
              <w:left w:val="nil"/>
              <w:bottom w:val="nil"/>
              <w:right w:val="single" w:sz="4" w:space="0" w:color="auto"/>
            </w:tcBorders>
            <w:vAlign w:val="center"/>
            <w:hideMark/>
          </w:tcPr>
          <w:p w14:paraId="6691059C" w14:textId="77777777" w:rsidR="00B26B1D" w:rsidRPr="00C45032" w:rsidRDefault="00B26B1D" w:rsidP="00B26B1D">
            <w:pPr>
              <w:spacing w:after="0" w:line="256" w:lineRule="auto"/>
              <w:rPr>
                <w:rFonts w:eastAsia="Times New Roman" w:cs="Calibri"/>
                <w:color w:val="000000"/>
                <w:szCs w:val="24"/>
                <w:lang w:val="en-GB" w:eastAsia="en-GB"/>
              </w:rPr>
            </w:pPr>
          </w:p>
        </w:tc>
        <w:tc>
          <w:tcPr>
            <w:tcW w:w="898" w:type="pct"/>
            <w:vMerge/>
            <w:tcBorders>
              <w:top w:val="single" w:sz="4" w:space="0" w:color="auto"/>
              <w:left w:val="nil"/>
              <w:bottom w:val="nil"/>
              <w:right w:val="single" w:sz="4" w:space="0" w:color="auto"/>
            </w:tcBorders>
            <w:vAlign w:val="center"/>
            <w:hideMark/>
          </w:tcPr>
          <w:p w14:paraId="64911B8B"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C45032" w14:paraId="696520C3" w14:textId="77777777" w:rsidTr="003763FA">
        <w:trPr>
          <w:trHeight w:val="234"/>
        </w:trPr>
        <w:tc>
          <w:tcPr>
            <w:tcW w:w="166" w:type="pct"/>
            <w:vMerge w:val="restart"/>
            <w:tcBorders>
              <w:top w:val="nil"/>
              <w:left w:val="single" w:sz="4" w:space="0" w:color="auto"/>
              <w:bottom w:val="single" w:sz="4" w:space="0" w:color="auto"/>
              <w:right w:val="single" w:sz="4" w:space="0" w:color="auto"/>
            </w:tcBorders>
            <w:noWrap/>
            <w:vAlign w:val="center"/>
            <w:hideMark/>
          </w:tcPr>
          <w:p w14:paraId="35CFD255" w14:textId="77777777" w:rsidR="00B26B1D" w:rsidRPr="00C45032" w:rsidRDefault="00B26B1D" w:rsidP="00B26B1D">
            <w:pPr>
              <w:spacing w:after="0" w:line="256" w:lineRule="auto"/>
              <w:ind w:right="-32"/>
              <w:jc w:val="center"/>
              <w:rPr>
                <w:rFonts w:eastAsia="Times New Roman" w:cs="Calibri"/>
                <w:color w:val="000000"/>
                <w:szCs w:val="24"/>
                <w:lang w:val="en-GB" w:eastAsia="en-GB"/>
              </w:rPr>
            </w:pPr>
            <w:r w:rsidRPr="00C45032">
              <w:rPr>
                <w:rFonts w:eastAsia="Times New Roman" w:cs="Calibri"/>
                <w:color w:val="000000"/>
                <w:szCs w:val="24"/>
                <w:lang w:val="en-GB" w:eastAsia="en-GB"/>
              </w:rPr>
              <w:t>10</w:t>
            </w:r>
          </w:p>
        </w:tc>
        <w:tc>
          <w:tcPr>
            <w:tcW w:w="1148" w:type="pct"/>
            <w:vMerge w:val="restart"/>
            <w:tcBorders>
              <w:top w:val="nil"/>
              <w:left w:val="nil"/>
              <w:bottom w:val="single" w:sz="4" w:space="0" w:color="auto"/>
              <w:right w:val="single" w:sz="4" w:space="0" w:color="auto"/>
            </w:tcBorders>
            <w:vAlign w:val="center"/>
            <w:hideMark/>
          </w:tcPr>
          <w:p w14:paraId="00C4D88E" w14:textId="77777777" w:rsidR="00B26B1D" w:rsidRPr="00C45032" w:rsidRDefault="00B26B1D" w:rsidP="00B26B1D">
            <w:pPr>
              <w:spacing w:after="0" w:line="256" w:lineRule="auto"/>
              <w:rPr>
                <w:rFonts w:eastAsia="Times New Roman" w:cs="Calibri"/>
                <w:color w:val="000000"/>
                <w:szCs w:val="24"/>
                <w:lang w:val="en-GB" w:eastAsia="en-GB"/>
              </w:rPr>
            </w:pPr>
            <w:r w:rsidRPr="00C45032">
              <w:rPr>
                <w:rFonts w:eastAsia="Times New Roman" w:cs="Times New Roman"/>
                <w:b/>
                <w:bCs/>
                <w:color w:val="000000"/>
                <w:szCs w:val="24"/>
                <w:lang w:val="de-DE" w:eastAsia="en-GB"/>
              </w:rPr>
              <w:t>SMANJENJE NEJEDNAKO-STI</w:t>
            </w:r>
            <w:r w:rsidRPr="00C45032">
              <w:rPr>
                <w:rFonts w:eastAsia="Times New Roman" w:cs="Calibri"/>
                <w:color w:val="000000"/>
                <w:szCs w:val="24"/>
                <w:lang w:val="en-GB" w:eastAsia="en-GB"/>
              </w:rPr>
              <w:t xml:space="preserve"> </w:t>
            </w:r>
          </w:p>
        </w:tc>
        <w:tc>
          <w:tcPr>
            <w:tcW w:w="804" w:type="pct"/>
            <w:tcBorders>
              <w:top w:val="nil"/>
              <w:left w:val="nil"/>
              <w:bottom w:val="single" w:sz="4" w:space="0" w:color="auto"/>
              <w:right w:val="single" w:sz="4" w:space="0" w:color="auto"/>
            </w:tcBorders>
            <w:noWrap/>
            <w:vAlign w:val="center"/>
            <w:hideMark/>
          </w:tcPr>
          <w:p w14:paraId="1AB4729D"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23*</w:t>
            </w:r>
          </w:p>
        </w:tc>
        <w:tc>
          <w:tcPr>
            <w:tcW w:w="417" w:type="pct"/>
            <w:tcBorders>
              <w:top w:val="nil"/>
              <w:left w:val="nil"/>
              <w:bottom w:val="single" w:sz="4" w:space="0" w:color="auto"/>
              <w:right w:val="single" w:sz="4" w:space="0" w:color="auto"/>
            </w:tcBorders>
            <w:noWrap/>
            <w:vAlign w:val="center"/>
            <w:hideMark/>
          </w:tcPr>
          <w:p w14:paraId="179DBF44"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1</w:t>
            </w:r>
          </w:p>
        </w:tc>
        <w:tc>
          <w:tcPr>
            <w:tcW w:w="1567" w:type="pct"/>
            <w:vMerge w:val="restart"/>
            <w:tcBorders>
              <w:top w:val="single" w:sz="4" w:space="0" w:color="auto"/>
              <w:left w:val="nil"/>
              <w:bottom w:val="single" w:sz="4" w:space="0" w:color="auto"/>
              <w:right w:val="single" w:sz="4" w:space="0" w:color="auto"/>
            </w:tcBorders>
            <w:noWrap/>
            <w:vAlign w:val="center"/>
            <w:hideMark/>
          </w:tcPr>
          <w:p w14:paraId="19BF4499"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en-GB" w:eastAsia="en-GB"/>
              </w:rPr>
              <w:t>P1</w:t>
            </w:r>
            <w:r w:rsidRPr="00C45032">
              <w:rPr>
                <w:rFonts w:eastAsia="Times New Roman" w:cs="Times New Roman"/>
                <w:color w:val="212529"/>
                <w:szCs w:val="24"/>
                <w:lang w:val="hr-BA" w:eastAsia="en-GB"/>
              </w:rPr>
              <w:t xml:space="preserve">. Vladavina prava, osnovna prava i demokratija </w:t>
            </w:r>
          </w:p>
        </w:tc>
        <w:tc>
          <w:tcPr>
            <w:tcW w:w="898" w:type="pct"/>
            <w:vMerge w:val="restart"/>
            <w:tcBorders>
              <w:top w:val="single" w:sz="4" w:space="0" w:color="auto"/>
              <w:left w:val="nil"/>
              <w:bottom w:val="single" w:sz="4" w:space="0" w:color="auto"/>
              <w:right w:val="single" w:sz="4" w:space="0" w:color="auto"/>
            </w:tcBorders>
            <w:noWrap/>
            <w:vAlign w:val="center"/>
            <w:hideMark/>
          </w:tcPr>
          <w:p w14:paraId="59B755D8"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P1. TP5. Temeljna prava</w:t>
            </w:r>
          </w:p>
        </w:tc>
      </w:tr>
      <w:tr w:rsidR="00B26B1D" w:rsidRPr="00C45032" w14:paraId="691DB43E" w14:textId="77777777" w:rsidTr="003763FA">
        <w:trPr>
          <w:trHeight w:val="234"/>
        </w:trPr>
        <w:tc>
          <w:tcPr>
            <w:tcW w:w="166" w:type="pct"/>
            <w:vMerge/>
            <w:tcBorders>
              <w:top w:val="nil"/>
              <w:left w:val="single" w:sz="4" w:space="0" w:color="auto"/>
              <w:bottom w:val="single" w:sz="4" w:space="0" w:color="auto"/>
              <w:right w:val="single" w:sz="4" w:space="0" w:color="auto"/>
            </w:tcBorders>
            <w:vAlign w:val="center"/>
            <w:hideMark/>
          </w:tcPr>
          <w:p w14:paraId="67A6C08A" w14:textId="77777777" w:rsidR="00B26B1D" w:rsidRPr="00C45032" w:rsidRDefault="00B26B1D" w:rsidP="00B26B1D">
            <w:pPr>
              <w:spacing w:after="0" w:line="256" w:lineRule="auto"/>
              <w:rPr>
                <w:rFonts w:eastAsia="Times New Roman" w:cs="Calibri"/>
                <w:color w:val="000000"/>
                <w:szCs w:val="24"/>
                <w:lang w:val="en-GB" w:eastAsia="en-GB"/>
              </w:rPr>
            </w:pPr>
          </w:p>
        </w:tc>
        <w:tc>
          <w:tcPr>
            <w:tcW w:w="1148" w:type="pct"/>
            <w:vMerge/>
            <w:tcBorders>
              <w:top w:val="nil"/>
              <w:left w:val="nil"/>
              <w:bottom w:val="single" w:sz="4" w:space="0" w:color="auto"/>
              <w:right w:val="single" w:sz="4" w:space="0" w:color="auto"/>
            </w:tcBorders>
            <w:vAlign w:val="center"/>
            <w:hideMark/>
          </w:tcPr>
          <w:p w14:paraId="033556F6" w14:textId="77777777" w:rsidR="00B26B1D" w:rsidRPr="00C45032" w:rsidRDefault="00B26B1D" w:rsidP="00B26B1D">
            <w:pPr>
              <w:spacing w:after="0" w:line="256" w:lineRule="auto"/>
              <w:rPr>
                <w:rFonts w:eastAsia="Times New Roman" w:cs="Calibri"/>
                <w:color w:val="000000"/>
                <w:szCs w:val="24"/>
                <w:lang w:val="en-GB" w:eastAsia="en-GB"/>
              </w:rPr>
            </w:pPr>
          </w:p>
        </w:tc>
        <w:tc>
          <w:tcPr>
            <w:tcW w:w="804" w:type="pct"/>
            <w:tcBorders>
              <w:top w:val="nil"/>
              <w:left w:val="nil"/>
              <w:bottom w:val="single" w:sz="4" w:space="0" w:color="auto"/>
              <w:right w:val="single" w:sz="4" w:space="0" w:color="auto"/>
            </w:tcBorders>
            <w:noWrap/>
            <w:vAlign w:val="center"/>
            <w:hideMark/>
          </w:tcPr>
          <w:p w14:paraId="3055D344" w14:textId="77777777" w:rsidR="00B26B1D" w:rsidRPr="00C45032" w:rsidRDefault="00B26B1D" w:rsidP="00B26B1D">
            <w:pPr>
              <w:spacing w:after="0" w:line="256" w:lineRule="auto"/>
              <w:jc w:val="center"/>
              <w:rPr>
                <w:rFonts w:eastAsia="Times New Roman" w:cs="Calibri"/>
                <w:color w:val="000000"/>
                <w:szCs w:val="24"/>
                <w:u w:val="single"/>
                <w:lang w:val="en-GB" w:eastAsia="en-GB"/>
              </w:rPr>
            </w:pPr>
            <w:r w:rsidRPr="00C45032">
              <w:rPr>
                <w:rFonts w:eastAsia="Times New Roman" w:cs="Calibri"/>
                <w:color w:val="000000"/>
                <w:szCs w:val="24"/>
                <w:lang w:val="en-GB" w:eastAsia="en-GB"/>
              </w:rPr>
              <w:t>17, 19*, 24</w:t>
            </w:r>
          </w:p>
        </w:tc>
        <w:tc>
          <w:tcPr>
            <w:tcW w:w="417" w:type="pct"/>
            <w:tcBorders>
              <w:top w:val="single" w:sz="4" w:space="0" w:color="auto"/>
              <w:left w:val="nil"/>
              <w:bottom w:val="single" w:sz="4" w:space="0" w:color="auto"/>
              <w:right w:val="single" w:sz="4" w:space="0" w:color="auto"/>
            </w:tcBorders>
            <w:noWrap/>
            <w:vAlign w:val="center"/>
            <w:hideMark/>
          </w:tcPr>
          <w:p w14:paraId="67969E83"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3</w:t>
            </w:r>
          </w:p>
        </w:tc>
        <w:tc>
          <w:tcPr>
            <w:tcW w:w="1567" w:type="pct"/>
            <w:vMerge/>
            <w:tcBorders>
              <w:top w:val="single" w:sz="4" w:space="0" w:color="auto"/>
              <w:left w:val="nil"/>
              <w:bottom w:val="single" w:sz="4" w:space="0" w:color="auto"/>
              <w:right w:val="single" w:sz="4" w:space="0" w:color="auto"/>
            </w:tcBorders>
            <w:vAlign w:val="center"/>
            <w:hideMark/>
          </w:tcPr>
          <w:p w14:paraId="184BEB06" w14:textId="77777777" w:rsidR="00B26B1D" w:rsidRPr="00C45032" w:rsidRDefault="00B26B1D" w:rsidP="00B26B1D">
            <w:pPr>
              <w:spacing w:after="0" w:line="256" w:lineRule="auto"/>
              <w:rPr>
                <w:rFonts w:eastAsia="Times New Roman" w:cs="Times New Roman"/>
                <w:color w:val="212529"/>
                <w:szCs w:val="24"/>
                <w:lang w:val="hr-BA" w:eastAsia="en-GB"/>
              </w:rPr>
            </w:pPr>
          </w:p>
        </w:tc>
        <w:tc>
          <w:tcPr>
            <w:tcW w:w="898" w:type="pct"/>
            <w:vMerge/>
            <w:tcBorders>
              <w:top w:val="single" w:sz="4" w:space="0" w:color="auto"/>
              <w:left w:val="nil"/>
              <w:bottom w:val="single" w:sz="4" w:space="0" w:color="auto"/>
              <w:right w:val="single" w:sz="4" w:space="0" w:color="auto"/>
            </w:tcBorders>
            <w:vAlign w:val="center"/>
            <w:hideMark/>
          </w:tcPr>
          <w:p w14:paraId="3383FA15"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3D0955" w14:paraId="67B15249" w14:textId="77777777" w:rsidTr="003763FA">
        <w:trPr>
          <w:trHeight w:val="378"/>
        </w:trPr>
        <w:tc>
          <w:tcPr>
            <w:tcW w:w="166" w:type="pct"/>
            <w:vMerge w:val="restart"/>
            <w:tcBorders>
              <w:top w:val="nil"/>
              <w:left w:val="single" w:sz="4" w:space="0" w:color="auto"/>
              <w:bottom w:val="single" w:sz="4" w:space="0" w:color="auto"/>
              <w:right w:val="single" w:sz="4" w:space="0" w:color="auto"/>
            </w:tcBorders>
            <w:noWrap/>
            <w:vAlign w:val="center"/>
            <w:hideMark/>
          </w:tcPr>
          <w:p w14:paraId="3398ACB4" w14:textId="77777777" w:rsidR="00B26B1D" w:rsidRPr="00C45032" w:rsidRDefault="00B26B1D" w:rsidP="00B26B1D">
            <w:pPr>
              <w:spacing w:after="0" w:line="256" w:lineRule="auto"/>
              <w:ind w:left="-113" w:right="-14"/>
              <w:jc w:val="center"/>
              <w:rPr>
                <w:rFonts w:eastAsia="Times New Roman" w:cs="Calibri"/>
                <w:color w:val="000000"/>
                <w:szCs w:val="24"/>
                <w:lang w:val="en-GB" w:eastAsia="en-GB"/>
              </w:rPr>
            </w:pPr>
            <w:r w:rsidRPr="00C45032">
              <w:rPr>
                <w:rFonts w:eastAsia="Times New Roman" w:cs="Calibri"/>
                <w:color w:val="000000"/>
                <w:szCs w:val="24"/>
                <w:lang w:val="en-GB" w:eastAsia="en-GB"/>
              </w:rPr>
              <w:t>11</w:t>
            </w:r>
          </w:p>
        </w:tc>
        <w:tc>
          <w:tcPr>
            <w:tcW w:w="1148" w:type="pct"/>
            <w:vMerge w:val="restart"/>
            <w:tcBorders>
              <w:top w:val="nil"/>
              <w:left w:val="nil"/>
              <w:bottom w:val="single" w:sz="4" w:space="0" w:color="auto"/>
              <w:right w:val="single" w:sz="4" w:space="0" w:color="auto"/>
            </w:tcBorders>
            <w:vAlign w:val="center"/>
            <w:hideMark/>
          </w:tcPr>
          <w:p w14:paraId="03264ABD" w14:textId="77777777" w:rsidR="00B26B1D" w:rsidRPr="00C45032" w:rsidRDefault="00B26B1D" w:rsidP="00B26B1D">
            <w:pPr>
              <w:spacing w:after="0" w:line="256" w:lineRule="auto"/>
              <w:ind w:right="-38"/>
              <w:rPr>
                <w:rFonts w:eastAsia="Times New Roman" w:cs="Calibri"/>
                <w:color w:val="000000"/>
                <w:szCs w:val="24"/>
                <w:lang w:val="en-GB" w:eastAsia="en-GB"/>
              </w:rPr>
            </w:pPr>
            <w:r w:rsidRPr="00C45032">
              <w:rPr>
                <w:rFonts w:eastAsia="Times New Roman" w:cs="Times New Roman"/>
                <w:b/>
                <w:bCs/>
                <w:color w:val="000000"/>
                <w:szCs w:val="24"/>
                <w:lang w:val="de-DE" w:eastAsia="en-GB"/>
              </w:rPr>
              <w:t>ODRŽIVI GRADOVI I NASELJA</w:t>
            </w:r>
          </w:p>
        </w:tc>
        <w:tc>
          <w:tcPr>
            <w:tcW w:w="804" w:type="pct"/>
            <w:tcBorders>
              <w:top w:val="nil"/>
              <w:left w:val="nil"/>
              <w:bottom w:val="single" w:sz="4" w:space="0" w:color="auto"/>
              <w:right w:val="single" w:sz="4" w:space="0" w:color="auto"/>
            </w:tcBorders>
            <w:noWrap/>
            <w:vAlign w:val="center"/>
            <w:hideMark/>
          </w:tcPr>
          <w:p w14:paraId="6F0DE3DD"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27*, 21*, 14</w:t>
            </w:r>
          </w:p>
        </w:tc>
        <w:tc>
          <w:tcPr>
            <w:tcW w:w="417" w:type="pct"/>
            <w:tcBorders>
              <w:top w:val="nil"/>
              <w:left w:val="nil"/>
              <w:bottom w:val="single" w:sz="4" w:space="0" w:color="auto"/>
              <w:right w:val="single" w:sz="4" w:space="0" w:color="auto"/>
            </w:tcBorders>
            <w:noWrap/>
            <w:vAlign w:val="center"/>
            <w:hideMark/>
          </w:tcPr>
          <w:p w14:paraId="02EB7FC4"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4</w:t>
            </w:r>
          </w:p>
        </w:tc>
        <w:tc>
          <w:tcPr>
            <w:tcW w:w="1567" w:type="pct"/>
            <w:vMerge w:val="restart"/>
            <w:tcBorders>
              <w:top w:val="nil"/>
              <w:left w:val="nil"/>
              <w:bottom w:val="single" w:sz="4" w:space="0" w:color="auto"/>
              <w:right w:val="single" w:sz="4" w:space="0" w:color="auto"/>
            </w:tcBorders>
            <w:vAlign w:val="center"/>
            <w:hideMark/>
          </w:tcPr>
          <w:p w14:paraId="1F912A97"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hr-BA" w:eastAsia="en-GB"/>
              </w:rPr>
              <w:t xml:space="preserve">P3. Zelena agenda i održivo povezivanje </w:t>
            </w:r>
          </w:p>
        </w:tc>
        <w:tc>
          <w:tcPr>
            <w:tcW w:w="898" w:type="pct"/>
            <w:vMerge w:val="restart"/>
            <w:tcBorders>
              <w:top w:val="nil"/>
              <w:left w:val="nil"/>
              <w:bottom w:val="single" w:sz="4" w:space="0" w:color="auto"/>
              <w:right w:val="single" w:sz="4" w:space="0" w:color="auto"/>
            </w:tcBorders>
            <w:hideMark/>
          </w:tcPr>
          <w:p w14:paraId="1F1BB907"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P3. TP1. Životna sredina i klimatske akcije </w:t>
            </w:r>
          </w:p>
          <w:p w14:paraId="059607AE"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P3. TP 2. </w:t>
            </w:r>
            <w:r w:rsidRPr="00C45032">
              <w:rPr>
                <w:rFonts w:eastAsia="Times New Roman" w:cs="Times New Roman"/>
                <w:color w:val="212529"/>
                <w:szCs w:val="24"/>
                <w:lang w:val="hr-BA" w:eastAsia="de-DE"/>
              </w:rPr>
              <w:t>Transport, digitalna ekonomija, te društvo, i energija</w:t>
            </w:r>
          </w:p>
        </w:tc>
      </w:tr>
      <w:tr w:rsidR="00B26B1D" w:rsidRPr="00C45032" w14:paraId="742E983A" w14:textId="77777777" w:rsidTr="003763FA">
        <w:trPr>
          <w:trHeight w:val="378"/>
        </w:trPr>
        <w:tc>
          <w:tcPr>
            <w:tcW w:w="166" w:type="pct"/>
            <w:vMerge/>
            <w:tcBorders>
              <w:top w:val="nil"/>
              <w:left w:val="single" w:sz="4" w:space="0" w:color="auto"/>
              <w:bottom w:val="single" w:sz="4" w:space="0" w:color="auto"/>
              <w:right w:val="single" w:sz="4" w:space="0" w:color="auto"/>
            </w:tcBorders>
            <w:vAlign w:val="center"/>
            <w:hideMark/>
          </w:tcPr>
          <w:p w14:paraId="18AE9D94" w14:textId="77777777" w:rsidR="00B26B1D" w:rsidRPr="00C45032" w:rsidRDefault="00B26B1D" w:rsidP="00B26B1D">
            <w:pPr>
              <w:spacing w:after="0" w:line="256" w:lineRule="auto"/>
              <w:rPr>
                <w:rFonts w:eastAsia="Times New Roman" w:cs="Calibri"/>
                <w:color w:val="000000"/>
                <w:szCs w:val="24"/>
                <w:lang w:val="de-DE" w:eastAsia="en-GB"/>
              </w:rPr>
            </w:pPr>
          </w:p>
        </w:tc>
        <w:tc>
          <w:tcPr>
            <w:tcW w:w="1148" w:type="pct"/>
            <w:vMerge/>
            <w:tcBorders>
              <w:top w:val="nil"/>
              <w:left w:val="nil"/>
              <w:bottom w:val="single" w:sz="4" w:space="0" w:color="auto"/>
              <w:right w:val="single" w:sz="4" w:space="0" w:color="auto"/>
            </w:tcBorders>
            <w:vAlign w:val="center"/>
            <w:hideMark/>
          </w:tcPr>
          <w:p w14:paraId="7DDFEF2F" w14:textId="77777777" w:rsidR="00B26B1D" w:rsidRPr="00C45032" w:rsidRDefault="00B26B1D" w:rsidP="00B26B1D">
            <w:pPr>
              <w:spacing w:after="0" w:line="256" w:lineRule="auto"/>
              <w:rPr>
                <w:rFonts w:eastAsia="Times New Roman" w:cs="Calibri"/>
                <w:color w:val="000000"/>
                <w:szCs w:val="24"/>
                <w:lang w:val="de-DE" w:eastAsia="en-GB"/>
              </w:rPr>
            </w:pPr>
          </w:p>
        </w:tc>
        <w:tc>
          <w:tcPr>
            <w:tcW w:w="804" w:type="pct"/>
            <w:tcBorders>
              <w:top w:val="nil"/>
              <w:left w:val="nil"/>
              <w:bottom w:val="single" w:sz="4" w:space="0" w:color="auto"/>
              <w:right w:val="single" w:sz="4" w:space="0" w:color="auto"/>
            </w:tcBorders>
            <w:noWrap/>
            <w:vAlign w:val="center"/>
            <w:hideMark/>
          </w:tcPr>
          <w:p w14:paraId="12E7D5AA" w14:textId="77777777" w:rsidR="00B26B1D" w:rsidRPr="00C45032" w:rsidRDefault="00B26B1D" w:rsidP="00B26B1D">
            <w:pPr>
              <w:spacing w:after="0" w:line="256" w:lineRule="auto"/>
              <w:jc w:val="center"/>
              <w:rPr>
                <w:rFonts w:eastAsia="Times New Roman" w:cs="Calibri"/>
                <w:color w:val="000000"/>
                <w:szCs w:val="24"/>
                <w:u w:val="single"/>
                <w:lang w:val="en-GB" w:eastAsia="en-GB"/>
              </w:rPr>
            </w:pPr>
            <w:r w:rsidRPr="00C45032">
              <w:rPr>
                <w:rFonts w:eastAsia="Times New Roman" w:cs="Calibri"/>
                <w:color w:val="000000"/>
                <w:szCs w:val="24"/>
                <w:lang w:val="en-GB" w:eastAsia="en-GB"/>
              </w:rPr>
              <w:t>17, 20, 23, 26, 31</w:t>
            </w:r>
          </w:p>
        </w:tc>
        <w:tc>
          <w:tcPr>
            <w:tcW w:w="417" w:type="pct"/>
            <w:tcBorders>
              <w:top w:val="single" w:sz="4" w:space="0" w:color="auto"/>
              <w:left w:val="nil"/>
              <w:bottom w:val="single" w:sz="4" w:space="0" w:color="auto"/>
              <w:right w:val="single" w:sz="4" w:space="0" w:color="auto"/>
            </w:tcBorders>
            <w:noWrap/>
            <w:vAlign w:val="center"/>
            <w:hideMark/>
          </w:tcPr>
          <w:p w14:paraId="62FC8A56"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3, 1</w:t>
            </w:r>
          </w:p>
        </w:tc>
        <w:tc>
          <w:tcPr>
            <w:tcW w:w="1567" w:type="pct"/>
            <w:vMerge/>
            <w:tcBorders>
              <w:top w:val="nil"/>
              <w:left w:val="nil"/>
              <w:bottom w:val="single" w:sz="4" w:space="0" w:color="auto"/>
              <w:right w:val="single" w:sz="4" w:space="0" w:color="auto"/>
            </w:tcBorders>
            <w:vAlign w:val="center"/>
            <w:hideMark/>
          </w:tcPr>
          <w:p w14:paraId="0D53EC32" w14:textId="77777777" w:rsidR="00B26B1D" w:rsidRPr="00C45032" w:rsidRDefault="00B26B1D" w:rsidP="00B26B1D">
            <w:pPr>
              <w:spacing w:after="0" w:line="256" w:lineRule="auto"/>
              <w:rPr>
                <w:rFonts w:eastAsia="Times New Roman" w:cs="Times New Roman"/>
                <w:color w:val="212529"/>
                <w:szCs w:val="24"/>
                <w:lang w:val="hr-BA" w:eastAsia="en-GB"/>
              </w:rPr>
            </w:pPr>
          </w:p>
        </w:tc>
        <w:tc>
          <w:tcPr>
            <w:tcW w:w="898" w:type="pct"/>
            <w:vMerge/>
            <w:tcBorders>
              <w:top w:val="nil"/>
              <w:left w:val="nil"/>
              <w:bottom w:val="single" w:sz="4" w:space="0" w:color="auto"/>
              <w:right w:val="single" w:sz="4" w:space="0" w:color="auto"/>
            </w:tcBorders>
            <w:vAlign w:val="center"/>
            <w:hideMark/>
          </w:tcPr>
          <w:p w14:paraId="679903AB"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C45032" w14:paraId="5AD4C408" w14:textId="77777777" w:rsidTr="003763FA">
        <w:trPr>
          <w:trHeight w:val="282"/>
        </w:trPr>
        <w:tc>
          <w:tcPr>
            <w:tcW w:w="166" w:type="pct"/>
            <w:vMerge w:val="restart"/>
            <w:tcBorders>
              <w:top w:val="nil"/>
              <w:left w:val="single" w:sz="4" w:space="0" w:color="auto"/>
              <w:bottom w:val="single" w:sz="4" w:space="0" w:color="auto"/>
              <w:right w:val="single" w:sz="4" w:space="0" w:color="auto"/>
            </w:tcBorders>
            <w:noWrap/>
            <w:vAlign w:val="center"/>
            <w:hideMark/>
          </w:tcPr>
          <w:p w14:paraId="3A92D27F" w14:textId="77777777" w:rsidR="00B26B1D" w:rsidRPr="00C45032" w:rsidRDefault="00B26B1D" w:rsidP="00B26B1D">
            <w:pPr>
              <w:spacing w:after="0" w:line="256" w:lineRule="auto"/>
              <w:ind w:left="-113" w:right="-14"/>
              <w:jc w:val="center"/>
              <w:rPr>
                <w:rFonts w:eastAsia="Times New Roman" w:cs="Calibri"/>
                <w:color w:val="000000"/>
                <w:szCs w:val="24"/>
                <w:lang w:val="en-GB" w:eastAsia="en-GB"/>
              </w:rPr>
            </w:pPr>
            <w:r w:rsidRPr="00C45032">
              <w:rPr>
                <w:rFonts w:eastAsia="Times New Roman" w:cs="Calibri"/>
                <w:color w:val="000000"/>
                <w:szCs w:val="24"/>
                <w:lang w:val="en-GB" w:eastAsia="en-GB"/>
              </w:rPr>
              <w:t>12</w:t>
            </w:r>
          </w:p>
        </w:tc>
        <w:tc>
          <w:tcPr>
            <w:tcW w:w="1148" w:type="pct"/>
            <w:vMerge w:val="restart"/>
            <w:tcBorders>
              <w:top w:val="nil"/>
              <w:left w:val="nil"/>
              <w:bottom w:val="single" w:sz="4" w:space="0" w:color="auto"/>
              <w:right w:val="single" w:sz="4" w:space="0" w:color="auto"/>
            </w:tcBorders>
            <w:vAlign w:val="center"/>
            <w:hideMark/>
          </w:tcPr>
          <w:p w14:paraId="2DA21B7E" w14:textId="77777777" w:rsidR="00B26B1D" w:rsidRPr="00C45032" w:rsidRDefault="00B26B1D" w:rsidP="00B26B1D">
            <w:pPr>
              <w:spacing w:after="0" w:line="256" w:lineRule="auto"/>
              <w:ind w:right="-180"/>
              <w:rPr>
                <w:rFonts w:eastAsia="Times New Roman" w:cs="Calibri"/>
                <w:color w:val="000000"/>
                <w:szCs w:val="24"/>
                <w:lang w:val="en-GB" w:eastAsia="en-GB"/>
              </w:rPr>
            </w:pPr>
            <w:r w:rsidRPr="00C45032">
              <w:rPr>
                <w:rFonts w:eastAsia="Times New Roman" w:cs="Times New Roman"/>
                <w:b/>
                <w:bCs/>
                <w:color w:val="000000"/>
                <w:szCs w:val="24"/>
                <w:lang w:val="de-DE" w:eastAsia="en-GB"/>
              </w:rPr>
              <w:t>ODRŽIVA POTROŠNJA I PROZVODNJA</w:t>
            </w:r>
            <w:r w:rsidRPr="00C45032">
              <w:rPr>
                <w:rFonts w:eastAsia="Times New Roman" w:cs="Calibri"/>
                <w:color w:val="000000"/>
                <w:szCs w:val="24"/>
                <w:lang w:val="en-GB" w:eastAsia="en-GB"/>
              </w:rPr>
              <w:t xml:space="preserve"> </w:t>
            </w:r>
          </w:p>
        </w:tc>
        <w:tc>
          <w:tcPr>
            <w:tcW w:w="804" w:type="pct"/>
            <w:tcBorders>
              <w:top w:val="nil"/>
              <w:left w:val="nil"/>
              <w:bottom w:val="single" w:sz="4" w:space="0" w:color="auto"/>
              <w:right w:val="single" w:sz="4" w:space="0" w:color="auto"/>
            </w:tcBorders>
            <w:noWrap/>
            <w:vAlign w:val="center"/>
            <w:hideMark/>
          </w:tcPr>
          <w:p w14:paraId="3F0583F2"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27*</w:t>
            </w:r>
          </w:p>
        </w:tc>
        <w:tc>
          <w:tcPr>
            <w:tcW w:w="417" w:type="pct"/>
            <w:tcBorders>
              <w:top w:val="single" w:sz="4" w:space="0" w:color="auto"/>
              <w:left w:val="nil"/>
              <w:bottom w:val="single" w:sz="4" w:space="0" w:color="auto"/>
              <w:right w:val="single" w:sz="4" w:space="0" w:color="auto"/>
            </w:tcBorders>
            <w:noWrap/>
            <w:vAlign w:val="center"/>
            <w:hideMark/>
          </w:tcPr>
          <w:p w14:paraId="51A3A637"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4</w:t>
            </w:r>
          </w:p>
        </w:tc>
        <w:tc>
          <w:tcPr>
            <w:tcW w:w="1567" w:type="pct"/>
            <w:vMerge w:val="restart"/>
            <w:tcBorders>
              <w:top w:val="nil"/>
              <w:left w:val="nil"/>
              <w:bottom w:val="single" w:sz="4" w:space="0" w:color="auto"/>
              <w:right w:val="single" w:sz="4" w:space="0" w:color="auto"/>
            </w:tcBorders>
            <w:vAlign w:val="center"/>
            <w:hideMark/>
          </w:tcPr>
          <w:p w14:paraId="0E2C7AE1"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hr-BA" w:eastAsia="en-GB"/>
              </w:rPr>
              <w:t xml:space="preserve">P3. Zelena agenda i održivo povezivanje </w:t>
            </w:r>
          </w:p>
        </w:tc>
        <w:tc>
          <w:tcPr>
            <w:tcW w:w="898" w:type="pct"/>
            <w:vMerge w:val="restart"/>
            <w:tcBorders>
              <w:top w:val="nil"/>
              <w:left w:val="nil"/>
              <w:bottom w:val="single" w:sz="4" w:space="0" w:color="auto"/>
              <w:right w:val="single" w:sz="4" w:space="0" w:color="auto"/>
            </w:tcBorders>
            <w:vAlign w:val="center"/>
            <w:hideMark/>
          </w:tcPr>
          <w:p w14:paraId="5B72B69E"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P3. TP1. Životna sredina i klimatske akcije </w:t>
            </w:r>
          </w:p>
        </w:tc>
      </w:tr>
      <w:tr w:rsidR="00B26B1D" w:rsidRPr="00C45032" w14:paraId="520D0DAD" w14:textId="77777777" w:rsidTr="003763FA">
        <w:trPr>
          <w:trHeight w:val="282"/>
        </w:trPr>
        <w:tc>
          <w:tcPr>
            <w:tcW w:w="166" w:type="pct"/>
            <w:vMerge/>
            <w:tcBorders>
              <w:top w:val="nil"/>
              <w:left w:val="single" w:sz="4" w:space="0" w:color="auto"/>
              <w:bottom w:val="single" w:sz="4" w:space="0" w:color="auto"/>
              <w:right w:val="single" w:sz="4" w:space="0" w:color="auto"/>
            </w:tcBorders>
            <w:vAlign w:val="center"/>
            <w:hideMark/>
          </w:tcPr>
          <w:p w14:paraId="2F7151AE" w14:textId="77777777" w:rsidR="00B26B1D" w:rsidRPr="00C45032" w:rsidRDefault="00B26B1D" w:rsidP="00B26B1D">
            <w:pPr>
              <w:spacing w:after="0" w:line="256" w:lineRule="auto"/>
              <w:rPr>
                <w:rFonts w:eastAsia="Times New Roman" w:cs="Calibri"/>
                <w:color w:val="000000"/>
                <w:szCs w:val="24"/>
                <w:lang w:val="en-GB" w:eastAsia="en-GB"/>
              </w:rPr>
            </w:pPr>
          </w:p>
        </w:tc>
        <w:tc>
          <w:tcPr>
            <w:tcW w:w="1148" w:type="pct"/>
            <w:vMerge/>
            <w:tcBorders>
              <w:top w:val="nil"/>
              <w:left w:val="nil"/>
              <w:bottom w:val="single" w:sz="4" w:space="0" w:color="auto"/>
              <w:right w:val="single" w:sz="4" w:space="0" w:color="auto"/>
            </w:tcBorders>
            <w:vAlign w:val="center"/>
            <w:hideMark/>
          </w:tcPr>
          <w:p w14:paraId="295753D5" w14:textId="77777777" w:rsidR="00B26B1D" w:rsidRPr="00C45032" w:rsidRDefault="00B26B1D" w:rsidP="00B26B1D">
            <w:pPr>
              <w:spacing w:after="0" w:line="256" w:lineRule="auto"/>
              <w:rPr>
                <w:rFonts w:eastAsia="Times New Roman" w:cs="Calibri"/>
                <w:color w:val="000000"/>
                <w:szCs w:val="24"/>
                <w:lang w:val="en-GB" w:eastAsia="en-GB"/>
              </w:rPr>
            </w:pPr>
          </w:p>
        </w:tc>
        <w:tc>
          <w:tcPr>
            <w:tcW w:w="804" w:type="pct"/>
            <w:tcBorders>
              <w:top w:val="nil"/>
              <w:left w:val="nil"/>
              <w:bottom w:val="single" w:sz="4" w:space="0" w:color="auto"/>
              <w:right w:val="single" w:sz="4" w:space="0" w:color="auto"/>
            </w:tcBorders>
            <w:noWrap/>
            <w:vAlign w:val="center"/>
            <w:hideMark/>
          </w:tcPr>
          <w:p w14:paraId="1637E122"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5</w:t>
            </w:r>
          </w:p>
        </w:tc>
        <w:tc>
          <w:tcPr>
            <w:tcW w:w="417" w:type="pct"/>
            <w:tcBorders>
              <w:top w:val="single" w:sz="4" w:space="0" w:color="auto"/>
              <w:left w:val="nil"/>
              <w:bottom w:val="single" w:sz="4" w:space="0" w:color="auto"/>
              <w:right w:val="single" w:sz="4" w:space="0" w:color="auto"/>
            </w:tcBorders>
            <w:noWrap/>
            <w:vAlign w:val="center"/>
            <w:hideMark/>
          </w:tcPr>
          <w:p w14:paraId="78C48527"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1</w:t>
            </w:r>
          </w:p>
        </w:tc>
        <w:tc>
          <w:tcPr>
            <w:tcW w:w="1567" w:type="pct"/>
            <w:vMerge/>
            <w:tcBorders>
              <w:top w:val="nil"/>
              <w:left w:val="nil"/>
              <w:bottom w:val="single" w:sz="4" w:space="0" w:color="auto"/>
              <w:right w:val="single" w:sz="4" w:space="0" w:color="auto"/>
            </w:tcBorders>
            <w:vAlign w:val="center"/>
            <w:hideMark/>
          </w:tcPr>
          <w:p w14:paraId="26352507" w14:textId="77777777" w:rsidR="00B26B1D" w:rsidRPr="00C45032" w:rsidRDefault="00B26B1D" w:rsidP="00B26B1D">
            <w:pPr>
              <w:spacing w:after="0" w:line="256" w:lineRule="auto"/>
              <w:rPr>
                <w:rFonts w:eastAsia="Times New Roman" w:cs="Times New Roman"/>
                <w:color w:val="212529"/>
                <w:szCs w:val="24"/>
                <w:lang w:val="hr-BA" w:eastAsia="en-GB"/>
              </w:rPr>
            </w:pPr>
          </w:p>
        </w:tc>
        <w:tc>
          <w:tcPr>
            <w:tcW w:w="898" w:type="pct"/>
            <w:vMerge/>
            <w:tcBorders>
              <w:top w:val="nil"/>
              <w:left w:val="nil"/>
              <w:bottom w:val="single" w:sz="4" w:space="0" w:color="auto"/>
              <w:right w:val="single" w:sz="4" w:space="0" w:color="auto"/>
            </w:tcBorders>
            <w:vAlign w:val="center"/>
            <w:hideMark/>
          </w:tcPr>
          <w:p w14:paraId="5FDA3AC2"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C45032" w14:paraId="57D5D27D" w14:textId="77777777" w:rsidTr="003763FA">
        <w:trPr>
          <w:trHeight w:val="584"/>
        </w:trPr>
        <w:tc>
          <w:tcPr>
            <w:tcW w:w="166" w:type="pct"/>
            <w:tcBorders>
              <w:top w:val="nil"/>
              <w:left w:val="single" w:sz="4" w:space="0" w:color="auto"/>
              <w:bottom w:val="single" w:sz="4" w:space="0" w:color="auto"/>
              <w:right w:val="single" w:sz="4" w:space="0" w:color="auto"/>
            </w:tcBorders>
            <w:noWrap/>
            <w:vAlign w:val="center"/>
            <w:hideMark/>
          </w:tcPr>
          <w:p w14:paraId="59D28096" w14:textId="77777777" w:rsidR="00B26B1D" w:rsidRPr="00C45032" w:rsidRDefault="00B26B1D" w:rsidP="00B26B1D">
            <w:pPr>
              <w:spacing w:after="0" w:line="256" w:lineRule="auto"/>
              <w:ind w:left="-113" w:right="-14"/>
              <w:jc w:val="center"/>
              <w:rPr>
                <w:rFonts w:eastAsia="Times New Roman" w:cs="Calibri"/>
                <w:color w:val="000000"/>
                <w:szCs w:val="24"/>
                <w:lang w:val="en-GB" w:eastAsia="en-GB"/>
              </w:rPr>
            </w:pPr>
            <w:r w:rsidRPr="00C45032">
              <w:rPr>
                <w:rFonts w:eastAsia="Times New Roman" w:cs="Calibri"/>
                <w:color w:val="000000"/>
                <w:szCs w:val="24"/>
                <w:lang w:val="en-GB" w:eastAsia="en-GB"/>
              </w:rPr>
              <w:t>13</w:t>
            </w:r>
          </w:p>
        </w:tc>
        <w:tc>
          <w:tcPr>
            <w:tcW w:w="1148" w:type="pct"/>
            <w:tcBorders>
              <w:top w:val="nil"/>
              <w:left w:val="nil"/>
              <w:bottom w:val="single" w:sz="4" w:space="0" w:color="auto"/>
              <w:right w:val="single" w:sz="4" w:space="0" w:color="auto"/>
            </w:tcBorders>
            <w:vAlign w:val="center"/>
            <w:hideMark/>
          </w:tcPr>
          <w:p w14:paraId="7B9BD30E" w14:textId="77777777" w:rsidR="00B26B1D" w:rsidRPr="00C45032" w:rsidRDefault="00B26B1D" w:rsidP="00B26B1D">
            <w:pPr>
              <w:spacing w:after="0" w:line="256" w:lineRule="auto"/>
              <w:rPr>
                <w:rFonts w:eastAsia="Times New Roman" w:cs="Times New Roman"/>
                <w:b/>
                <w:bCs/>
                <w:color w:val="000000"/>
                <w:szCs w:val="24"/>
                <w:lang w:val="de-DE" w:eastAsia="en-GB"/>
              </w:rPr>
            </w:pPr>
            <w:r w:rsidRPr="00C45032">
              <w:rPr>
                <w:rFonts w:eastAsia="Times New Roman" w:cs="Times New Roman"/>
                <w:b/>
                <w:bCs/>
                <w:color w:val="000000"/>
                <w:szCs w:val="24"/>
                <w:lang w:val="de-DE" w:eastAsia="en-GB"/>
              </w:rPr>
              <w:t>AKCIJA ZA KLIMATSKE PROMJENE</w:t>
            </w:r>
          </w:p>
        </w:tc>
        <w:tc>
          <w:tcPr>
            <w:tcW w:w="804" w:type="pct"/>
            <w:tcBorders>
              <w:top w:val="nil"/>
              <w:left w:val="nil"/>
              <w:bottom w:val="single" w:sz="4" w:space="0" w:color="auto"/>
              <w:right w:val="single" w:sz="4" w:space="0" w:color="auto"/>
            </w:tcBorders>
            <w:noWrap/>
            <w:vAlign w:val="center"/>
            <w:hideMark/>
          </w:tcPr>
          <w:p w14:paraId="23FCB4C0"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27*</w:t>
            </w:r>
          </w:p>
        </w:tc>
        <w:tc>
          <w:tcPr>
            <w:tcW w:w="417" w:type="pct"/>
            <w:tcBorders>
              <w:top w:val="nil"/>
              <w:left w:val="nil"/>
              <w:bottom w:val="single" w:sz="4" w:space="0" w:color="auto"/>
              <w:right w:val="single" w:sz="4" w:space="0" w:color="auto"/>
            </w:tcBorders>
            <w:noWrap/>
            <w:vAlign w:val="center"/>
            <w:hideMark/>
          </w:tcPr>
          <w:p w14:paraId="30AEFC8C"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4</w:t>
            </w:r>
          </w:p>
        </w:tc>
        <w:tc>
          <w:tcPr>
            <w:tcW w:w="1567" w:type="pct"/>
            <w:tcBorders>
              <w:top w:val="nil"/>
              <w:left w:val="nil"/>
              <w:bottom w:val="single" w:sz="4" w:space="0" w:color="auto"/>
              <w:right w:val="single" w:sz="4" w:space="0" w:color="auto"/>
            </w:tcBorders>
            <w:vAlign w:val="center"/>
            <w:hideMark/>
          </w:tcPr>
          <w:p w14:paraId="441B55AF"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hr-BA" w:eastAsia="en-GB"/>
              </w:rPr>
              <w:t xml:space="preserve">P3. Zelena agenda i održivo povezivanje </w:t>
            </w:r>
          </w:p>
        </w:tc>
        <w:tc>
          <w:tcPr>
            <w:tcW w:w="898" w:type="pct"/>
            <w:tcBorders>
              <w:top w:val="nil"/>
              <w:left w:val="nil"/>
              <w:bottom w:val="single" w:sz="4" w:space="0" w:color="auto"/>
              <w:right w:val="single" w:sz="4" w:space="0" w:color="auto"/>
            </w:tcBorders>
            <w:vAlign w:val="center"/>
            <w:hideMark/>
          </w:tcPr>
          <w:p w14:paraId="67B2F7B5"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P3. TP1. Životna sredina i klimatske akcije</w:t>
            </w:r>
          </w:p>
        </w:tc>
      </w:tr>
      <w:tr w:rsidR="00B26B1D" w:rsidRPr="00C45032" w14:paraId="22A16A32" w14:textId="77777777" w:rsidTr="003763FA">
        <w:trPr>
          <w:trHeight w:val="550"/>
        </w:trPr>
        <w:tc>
          <w:tcPr>
            <w:tcW w:w="166" w:type="pct"/>
            <w:tcBorders>
              <w:top w:val="single" w:sz="4" w:space="0" w:color="auto"/>
              <w:left w:val="single" w:sz="4" w:space="0" w:color="auto"/>
              <w:bottom w:val="single" w:sz="4" w:space="0" w:color="auto"/>
              <w:right w:val="single" w:sz="4" w:space="0" w:color="auto"/>
            </w:tcBorders>
            <w:noWrap/>
            <w:vAlign w:val="center"/>
            <w:hideMark/>
          </w:tcPr>
          <w:p w14:paraId="40F8E94A" w14:textId="77777777" w:rsidR="00B26B1D" w:rsidRPr="00C45032" w:rsidRDefault="00B26B1D" w:rsidP="00B26B1D">
            <w:pPr>
              <w:spacing w:after="0" w:line="256" w:lineRule="auto"/>
              <w:ind w:left="-113" w:right="-15"/>
              <w:jc w:val="center"/>
              <w:rPr>
                <w:rFonts w:eastAsia="Times New Roman" w:cs="Calibri"/>
                <w:color w:val="000000"/>
                <w:szCs w:val="24"/>
                <w:lang w:val="en-GB" w:eastAsia="en-GB"/>
              </w:rPr>
            </w:pPr>
            <w:r w:rsidRPr="00C45032">
              <w:rPr>
                <w:rFonts w:eastAsia="Times New Roman" w:cs="Calibri"/>
                <w:color w:val="000000"/>
                <w:szCs w:val="24"/>
                <w:lang w:val="en-GB" w:eastAsia="en-GB"/>
              </w:rPr>
              <w:t>14</w:t>
            </w:r>
          </w:p>
        </w:tc>
        <w:tc>
          <w:tcPr>
            <w:tcW w:w="1148" w:type="pct"/>
            <w:tcBorders>
              <w:top w:val="single" w:sz="4" w:space="0" w:color="auto"/>
              <w:left w:val="single" w:sz="4" w:space="0" w:color="auto"/>
              <w:bottom w:val="single" w:sz="4" w:space="0" w:color="auto"/>
              <w:right w:val="single" w:sz="4" w:space="0" w:color="auto"/>
            </w:tcBorders>
            <w:vAlign w:val="center"/>
            <w:hideMark/>
          </w:tcPr>
          <w:p w14:paraId="281A9A98" w14:textId="77777777" w:rsidR="00B26B1D" w:rsidRPr="00C45032" w:rsidRDefault="00B26B1D" w:rsidP="00B26B1D">
            <w:pPr>
              <w:spacing w:after="0" w:line="256" w:lineRule="auto"/>
              <w:rPr>
                <w:rFonts w:eastAsia="Times New Roman" w:cs="Calibri"/>
                <w:color w:val="000000"/>
                <w:szCs w:val="24"/>
                <w:lang w:val="en-GB" w:eastAsia="en-GB"/>
              </w:rPr>
            </w:pPr>
            <w:r w:rsidRPr="00C45032">
              <w:rPr>
                <w:rFonts w:eastAsia="Times New Roman" w:cs="Times New Roman"/>
                <w:b/>
                <w:bCs/>
                <w:color w:val="000000"/>
                <w:szCs w:val="24"/>
                <w:lang w:eastAsia="en-GB"/>
              </w:rPr>
              <w:t>ODRŽIVO KORIŠĆENJE OKEANA I MORA</w:t>
            </w:r>
          </w:p>
        </w:tc>
        <w:tc>
          <w:tcPr>
            <w:tcW w:w="804" w:type="pct"/>
            <w:tcBorders>
              <w:top w:val="single" w:sz="4" w:space="0" w:color="auto"/>
              <w:left w:val="single" w:sz="4" w:space="0" w:color="auto"/>
              <w:bottom w:val="single" w:sz="4" w:space="0" w:color="auto"/>
              <w:right w:val="single" w:sz="4" w:space="0" w:color="auto"/>
            </w:tcBorders>
            <w:noWrap/>
            <w:vAlign w:val="center"/>
            <w:hideMark/>
          </w:tcPr>
          <w:p w14:paraId="1FA9837A" w14:textId="7701EB18"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27*</w:t>
            </w:r>
          </w:p>
        </w:tc>
        <w:tc>
          <w:tcPr>
            <w:tcW w:w="417" w:type="pct"/>
            <w:tcBorders>
              <w:top w:val="single" w:sz="4" w:space="0" w:color="auto"/>
              <w:left w:val="single" w:sz="4" w:space="0" w:color="auto"/>
              <w:bottom w:val="single" w:sz="4" w:space="0" w:color="auto"/>
              <w:right w:val="single" w:sz="4" w:space="0" w:color="auto"/>
            </w:tcBorders>
            <w:noWrap/>
            <w:vAlign w:val="center"/>
            <w:hideMark/>
          </w:tcPr>
          <w:p w14:paraId="45259305"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4</w:t>
            </w:r>
          </w:p>
        </w:tc>
        <w:tc>
          <w:tcPr>
            <w:tcW w:w="1567" w:type="pct"/>
            <w:tcBorders>
              <w:top w:val="single" w:sz="4" w:space="0" w:color="auto"/>
              <w:left w:val="single" w:sz="4" w:space="0" w:color="auto"/>
              <w:bottom w:val="single" w:sz="4" w:space="0" w:color="auto"/>
              <w:right w:val="single" w:sz="4" w:space="0" w:color="auto"/>
            </w:tcBorders>
            <w:vAlign w:val="center"/>
            <w:hideMark/>
          </w:tcPr>
          <w:p w14:paraId="4D860D65"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hr-BA" w:eastAsia="en-GB"/>
              </w:rPr>
              <w:t xml:space="preserve">P3. Zelena agenda i održivo povezivanje </w:t>
            </w:r>
          </w:p>
        </w:tc>
        <w:tc>
          <w:tcPr>
            <w:tcW w:w="898" w:type="pct"/>
            <w:tcBorders>
              <w:top w:val="single" w:sz="4" w:space="0" w:color="auto"/>
              <w:left w:val="single" w:sz="4" w:space="0" w:color="auto"/>
              <w:bottom w:val="single" w:sz="4" w:space="0" w:color="auto"/>
              <w:right w:val="single" w:sz="4" w:space="0" w:color="auto"/>
            </w:tcBorders>
            <w:vAlign w:val="center"/>
            <w:hideMark/>
          </w:tcPr>
          <w:p w14:paraId="2ABCA8B8"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P3. TP1. Životna sredina i klimatske akcije</w:t>
            </w:r>
          </w:p>
        </w:tc>
      </w:tr>
      <w:tr w:rsidR="00B26B1D" w:rsidRPr="003D0955" w14:paraId="561E2F87" w14:textId="77777777" w:rsidTr="003763FA">
        <w:trPr>
          <w:trHeight w:val="456"/>
        </w:trPr>
        <w:tc>
          <w:tcPr>
            <w:tcW w:w="166" w:type="pct"/>
            <w:vMerge w:val="restart"/>
            <w:tcBorders>
              <w:top w:val="single" w:sz="4" w:space="0" w:color="auto"/>
              <w:left w:val="single" w:sz="4" w:space="0" w:color="auto"/>
              <w:bottom w:val="single" w:sz="4" w:space="0" w:color="auto"/>
              <w:right w:val="single" w:sz="4" w:space="0" w:color="auto"/>
            </w:tcBorders>
            <w:noWrap/>
            <w:vAlign w:val="center"/>
            <w:hideMark/>
          </w:tcPr>
          <w:p w14:paraId="2573C15B" w14:textId="77777777" w:rsidR="00B26B1D" w:rsidRPr="00C45032" w:rsidRDefault="00B26B1D" w:rsidP="00B26B1D">
            <w:pPr>
              <w:spacing w:after="0" w:line="256" w:lineRule="auto"/>
              <w:ind w:left="-113" w:right="-15"/>
              <w:jc w:val="center"/>
              <w:rPr>
                <w:rFonts w:eastAsia="Times New Roman" w:cs="Calibri"/>
                <w:color w:val="000000"/>
                <w:szCs w:val="24"/>
                <w:lang w:val="en-GB" w:eastAsia="en-GB"/>
              </w:rPr>
            </w:pPr>
            <w:r w:rsidRPr="00C45032">
              <w:rPr>
                <w:rFonts w:eastAsia="Times New Roman" w:cs="Calibri"/>
                <w:color w:val="000000"/>
                <w:szCs w:val="24"/>
                <w:lang w:val="en-GB" w:eastAsia="en-GB"/>
              </w:rPr>
              <w:t>15</w:t>
            </w:r>
          </w:p>
        </w:tc>
        <w:tc>
          <w:tcPr>
            <w:tcW w:w="1148" w:type="pct"/>
            <w:vMerge w:val="restart"/>
            <w:tcBorders>
              <w:top w:val="single" w:sz="4" w:space="0" w:color="auto"/>
              <w:left w:val="nil"/>
              <w:bottom w:val="single" w:sz="4" w:space="0" w:color="auto"/>
              <w:right w:val="single" w:sz="4" w:space="0" w:color="auto"/>
            </w:tcBorders>
            <w:vAlign w:val="center"/>
            <w:hideMark/>
          </w:tcPr>
          <w:p w14:paraId="64CD7495" w14:textId="77777777" w:rsidR="00B26B1D" w:rsidRPr="00C45032" w:rsidRDefault="00B26B1D" w:rsidP="00B26B1D">
            <w:pPr>
              <w:spacing w:after="0" w:line="256" w:lineRule="auto"/>
              <w:rPr>
                <w:rFonts w:eastAsia="Times New Roman" w:cs="Calibri"/>
                <w:color w:val="000000"/>
                <w:szCs w:val="24"/>
                <w:lang w:val="en-GB" w:eastAsia="en-GB"/>
              </w:rPr>
            </w:pPr>
            <w:r w:rsidRPr="00C45032">
              <w:rPr>
                <w:rFonts w:eastAsia="Times New Roman" w:cs="Times New Roman"/>
                <w:b/>
                <w:bCs/>
                <w:color w:val="000000"/>
                <w:szCs w:val="24"/>
                <w:lang w:val="de-DE" w:eastAsia="en-GB"/>
              </w:rPr>
              <w:t>ODRŽIVI EKOSISTEMI</w:t>
            </w:r>
          </w:p>
        </w:tc>
        <w:tc>
          <w:tcPr>
            <w:tcW w:w="804" w:type="pct"/>
            <w:tcBorders>
              <w:top w:val="single" w:sz="4" w:space="0" w:color="auto"/>
              <w:left w:val="nil"/>
              <w:bottom w:val="single" w:sz="4" w:space="0" w:color="auto"/>
              <w:right w:val="single" w:sz="4" w:space="0" w:color="auto"/>
            </w:tcBorders>
            <w:noWrap/>
            <w:vAlign w:val="center"/>
            <w:hideMark/>
          </w:tcPr>
          <w:p w14:paraId="38FE5EA2"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27*</w:t>
            </w:r>
          </w:p>
        </w:tc>
        <w:tc>
          <w:tcPr>
            <w:tcW w:w="417" w:type="pct"/>
            <w:vMerge w:val="restart"/>
            <w:tcBorders>
              <w:top w:val="single" w:sz="4" w:space="0" w:color="auto"/>
              <w:left w:val="nil"/>
              <w:bottom w:val="single" w:sz="4" w:space="0" w:color="auto"/>
              <w:right w:val="single" w:sz="4" w:space="0" w:color="auto"/>
            </w:tcBorders>
            <w:noWrap/>
            <w:vAlign w:val="center"/>
            <w:hideMark/>
          </w:tcPr>
          <w:p w14:paraId="118132EA"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4</w:t>
            </w:r>
          </w:p>
        </w:tc>
        <w:tc>
          <w:tcPr>
            <w:tcW w:w="1567" w:type="pct"/>
            <w:vMerge w:val="restart"/>
            <w:tcBorders>
              <w:top w:val="single" w:sz="4" w:space="0" w:color="auto"/>
              <w:left w:val="nil"/>
              <w:bottom w:val="single" w:sz="4" w:space="0" w:color="auto"/>
              <w:right w:val="single" w:sz="4" w:space="0" w:color="auto"/>
            </w:tcBorders>
            <w:vAlign w:val="center"/>
            <w:hideMark/>
          </w:tcPr>
          <w:p w14:paraId="248AE81E"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hr-BA" w:eastAsia="en-GB"/>
              </w:rPr>
              <w:t xml:space="preserve">P3. Zelena agenda i održivo povezivanje </w:t>
            </w:r>
            <w:r w:rsidRPr="00C45032">
              <w:rPr>
                <w:rFonts w:eastAsia="Times New Roman" w:cs="Calibri"/>
                <w:color w:val="000000"/>
                <w:szCs w:val="24"/>
                <w:lang w:val="en-GB" w:eastAsia="en-GB"/>
              </w:rPr>
              <w:br/>
              <w:t>P4. Konkurentnost i inkluzivni rast</w:t>
            </w:r>
          </w:p>
        </w:tc>
        <w:tc>
          <w:tcPr>
            <w:tcW w:w="898" w:type="pct"/>
            <w:vMerge w:val="restart"/>
            <w:tcBorders>
              <w:top w:val="single" w:sz="4" w:space="0" w:color="auto"/>
              <w:left w:val="nil"/>
              <w:bottom w:val="single" w:sz="4" w:space="0" w:color="auto"/>
              <w:right w:val="single" w:sz="4" w:space="0" w:color="auto"/>
            </w:tcBorders>
            <w:hideMark/>
          </w:tcPr>
          <w:p w14:paraId="7FF787B5"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P3. TP1. Životna sredina i klimatske akcije</w:t>
            </w:r>
            <w:r w:rsidRPr="00C45032">
              <w:rPr>
                <w:rFonts w:eastAsia="Times New Roman" w:cs="Calibri"/>
                <w:color w:val="000000"/>
                <w:szCs w:val="24"/>
                <w:lang w:val="hr-BA" w:eastAsia="en-GB"/>
              </w:rPr>
              <w:br/>
              <w:t>P4. TP3. Poljoprivreda i ruralni razvoj</w:t>
            </w:r>
          </w:p>
        </w:tc>
      </w:tr>
      <w:tr w:rsidR="00B26B1D" w:rsidRPr="00C45032" w14:paraId="53EA62AF" w14:textId="77777777" w:rsidTr="003763FA">
        <w:trPr>
          <w:trHeight w:val="456"/>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5F1222C9" w14:textId="77777777" w:rsidR="00B26B1D" w:rsidRPr="00C45032" w:rsidRDefault="00B26B1D" w:rsidP="00B26B1D">
            <w:pPr>
              <w:spacing w:after="0" w:line="256" w:lineRule="auto"/>
              <w:rPr>
                <w:rFonts w:eastAsia="Times New Roman" w:cs="Calibri"/>
                <w:color w:val="000000"/>
                <w:szCs w:val="24"/>
                <w:lang w:val="hr-BA" w:eastAsia="en-GB"/>
              </w:rPr>
            </w:pPr>
          </w:p>
        </w:tc>
        <w:tc>
          <w:tcPr>
            <w:tcW w:w="1148" w:type="pct"/>
            <w:vMerge/>
            <w:tcBorders>
              <w:top w:val="single" w:sz="4" w:space="0" w:color="auto"/>
              <w:left w:val="nil"/>
              <w:bottom w:val="single" w:sz="4" w:space="0" w:color="auto"/>
              <w:right w:val="single" w:sz="4" w:space="0" w:color="auto"/>
            </w:tcBorders>
            <w:vAlign w:val="center"/>
            <w:hideMark/>
          </w:tcPr>
          <w:p w14:paraId="55CD6391" w14:textId="77777777" w:rsidR="00B26B1D" w:rsidRPr="00C45032" w:rsidRDefault="00B26B1D" w:rsidP="00B26B1D">
            <w:pPr>
              <w:spacing w:after="0" w:line="256" w:lineRule="auto"/>
              <w:rPr>
                <w:rFonts w:eastAsia="Times New Roman" w:cs="Calibri"/>
                <w:color w:val="000000"/>
                <w:szCs w:val="24"/>
                <w:lang w:val="hr-BA" w:eastAsia="en-GB"/>
              </w:rPr>
            </w:pPr>
          </w:p>
        </w:tc>
        <w:tc>
          <w:tcPr>
            <w:tcW w:w="804" w:type="pct"/>
            <w:tcBorders>
              <w:top w:val="single" w:sz="4" w:space="0" w:color="auto"/>
              <w:left w:val="nil"/>
              <w:bottom w:val="single" w:sz="4" w:space="0" w:color="auto"/>
              <w:right w:val="single" w:sz="4" w:space="0" w:color="auto"/>
            </w:tcBorders>
            <w:noWrap/>
            <w:vAlign w:val="center"/>
            <w:hideMark/>
          </w:tcPr>
          <w:p w14:paraId="437196C1"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11</w:t>
            </w:r>
          </w:p>
        </w:tc>
        <w:tc>
          <w:tcPr>
            <w:tcW w:w="417" w:type="pct"/>
            <w:vMerge/>
            <w:tcBorders>
              <w:top w:val="single" w:sz="4" w:space="0" w:color="auto"/>
              <w:left w:val="nil"/>
              <w:bottom w:val="single" w:sz="4" w:space="0" w:color="auto"/>
              <w:right w:val="single" w:sz="4" w:space="0" w:color="auto"/>
            </w:tcBorders>
            <w:vAlign w:val="center"/>
            <w:hideMark/>
          </w:tcPr>
          <w:p w14:paraId="77B14539" w14:textId="77777777" w:rsidR="00B26B1D" w:rsidRPr="00C45032" w:rsidRDefault="00B26B1D" w:rsidP="00B26B1D">
            <w:pPr>
              <w:spacing w:after="0" w:line="256" w:lineRule="auto"/>
              <w:rPr>
                <w:rFonts w:eastAsia="Times New Roman" w:cs="Calibri"/>
                <w:b/>
                <w:bCs/>
                <w:color w:val="000000"/>
                <w:szCs w:val="24"/>
                <w:lang w:val="en-GB" w:eastAsia="en-GB"/>
              </w:rPr>
            </w:pPr>
          </w:p>
        </w:tc>
        <w:tc>
          <w:tcPr>
            <w:tcW w:w="1567" w:type="pct"/>
            <w:vMerge/>
            <w:tcBorders>
              <w:top w:val="single" w:sz="4" w:space="0" w:color="auto"/>
              <w:left w:val="nil"/>
              <w:bottom w:val="single" w:sz="4" w:space="0" w:color="auto"/>
              <w:right w:val="single" w:sz="4" w:space="0" w:color="auto"/>
            </w:tcBorders>
            <w:vAlign w:val="center"/>
            <w:hideMark/>
          </w:tcPr>
          <w:p w14:paraId="66B9971D" w14:textId="77777777" w:rsidR="00B26B1D" w:rsidRPr="00C45032" w:rsidRDefault="00B26B1D" w:rsidP="00B26B1D">
            <w:pPr>
              <w:spacing w:after="0" w:line="256" w:lineRule="auto"/>
              <w:rPr>
                <w:rFonts w:eastAsia="Times New Roman" w:cs="Times New Roman"/>
                <w:color w:val="212529"/>
                <w:szCs w:val="24"/>
                <w:lang w:val="hr-BA" w:eastAsia="en-GB"/>
              </w:rPr>
            </w:pPr>
          </w:p>
        </w:tc>
        <w:tc>
          <w:tcPr>
            <w:tcW w:w="898" w:type="pct"/>
            <w:vMerge/>
            <w:tcBorders>
              <w:top w:val="single" w:sz="4" w:space="0" w:color="auto"/>
              <w:left w:val="nil"/>
              <w:bottom w:val="single" w:sz="4" w:space="0" w:color="auto"/>
              <w:right w:val="single" w:sz="4" w:space="0" w:color="auto"/>
            </w:tcBorders>
            <w:vAlign w:val="center"/>
            <w:hideMark/>
          </w:tcPr>
          <w:p w14:paraId="78E713AA"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3D0955" w14:paraId="74D87936" w14:textId="77777777" w:rsidTr="003763FA">
        <w:trPr>
          <w:trHeight w:val="283"/>
        </w:trPr>
        <w:tc>
          <w:tcPr>
            <w:tcW w:w="166" w:type="pct"/>
            <w:vMerge w:val="restart"/>
            <w:tcBorders>
              <w:top w:val="single" w:sz="4" w:space="0" w:color="auto"/>
              <w:left w:val="single" w:sz="4" w:space="0" w:color="auto"/>
              <w:bottom w:val="single" w:sz="4" w:space="0" w:color="auto"/>
              <w:right w:val="single" w:sz="4" w:space="0" w:color="auto"/>
            </w:tcBorders>
            <w:noWrap/>
            <w:vAlign w:val="center"/>
            <w:hideMark/>
          </w:tcPr>
          <w:p w14:paraId="61D8AC36" w14:textId="77777777" w:rsidR="00B26B1D" w:rsidRPr="00C45032" w:rsidRDefault="00B26B1D" w:rsidP="00B26B1D">
            <w:pPr>
              <w:spacing w:after="0" w:line="256" w:lineRule="auto"/>
              <w:ind w:left="-113" w:right="-15"/>
              <w:jc w:val="center"/>
              <w:rPr>
                <w:rFonts w:eastAsia="Times New Roman" w:cs="Calibri"/>
                <w:color w:val="000000"/>
                <w:szCs w:val="24"/>
                <w:lang w:val="en-GB" w:eastAsia="en-GB"/>
              </w:rPr>
            </w:pPr>
            <w:r w:rsidRPr="00C45032">
              <w:rPr>
                <w:rFonts w:eastAsia="Times New Roman" w:cs="Calibri"/>
                <w:color w:val="000000"/>
                <w:szCs w:val="24"/>
                <w:lang w:val="en-GB" w:eastAsia="en-GB"/>
              </w:rPr>
              <w:lastRenderedPageBreak/>
              <w:t>16</w:t>
            </w:r>
          </w:p>
        </w:tc>
        <w:tc>
          <w:tcPr>
            <w:tcW w:w="1148" w:type="pct"/>
            <w:vMerge w:val="restart"/>
            <w:tcBorders>
              <w:top w:val="single" w:sz="4" w:space="0" w:color="auto"/>
              <w:left w:val="single" w:sz="4" w:space="0" w:color="auto"/>
              <w:bottom w:val="single" w:sz="4" w:space="0" w:color="auto"/>
              <w:right w:val="single" w:sz="4" w:space="0" w:color="auto"/>
            </w:tcBorders>
            <w:vAlign w:val="center"/>
            <w:hideMark/>
          </w:tcPr>
          <w:p w14:paraId="50538F40" w14:textId="77777777" w:rsidR="00B26B1D" w:rsidRPr="00C45032" w:rsidRDefault="00B26B1D" w:rsidP="00B26B1D">
            <w:pPr>
              <w:spacing w:after="0" w:line="256" w:lineRule="auto"/>
              <w:rPr>
                <w:rFonts w:eastAsia="Times New Roman" w:cs="Calibri"/>
                <w:color w:val="000000"/>
                <w:szCs w:val="24"/>
                <w:lang w:val="en-GB" w:eastAsia="en-GB"/>
              </w:rPr>
            </w:pPr>
            <w:r w:rsidRPr="00C45032">
              <w:rPr>
                <w:rFonts w:eastAsia="Times New Roman" w:cs="Times New Roman"/>
                <w:b/>
                <w:bCs/>
                <w:color w:val="000000"/>
                <w:szCs w:val="24"/>
                <w:lang w:val="de-DE" w:eastAsia="en-GB"/>
              </w:rPr>
              <w:t xml:space="preserve">MIR, PRAVDA I </w:t>
            </w:r>
            <w:r w:rsidRPr="00C45032">
              <w:rPr>
                <w:rFonts w:eastAsia="Times New Roman" w:cs="Times New Roman"/>
                <w:b/>
                <w:bCs/>
                <w:color w:val="000000"/>
                <w:szCs w:val="24"/>
                <w:lang w:val="de-DE" w:eastAsia="en-GB"/>
              </w:rPr>
              <w:br/>
              <w:t xml:space="preserve">JAKE INSTITUCIJE                                        </w:t>
            </w:r>
            <w:r w:rsidRPr="00C45032">
              <w:rPr>
                <w:rFonts w:eastAsia="Times New Roman" w:cs="Calibri"/>
                <w:color w:val="000000"/>
                <w:szCs w:val="24"/>
                <w:lang w:val="en-GB" w:eastAsia="en-GB"/>
              </w:rPr>
              <w:t xml:space="preserve">                                         </w:t>
            </w:r>
          </w:p>
        </w:tc>
        <w:tc>
          <w:tcPr>
            <w:tcW w:w="804" w:type="pct"/>
            <w:tcBorders>
              <w:top w:val="single" w:sz="4" w:space="0" w:color="auto"/>
              <w:left w:val="single" w:sz="4" w:space="0" w:color="auto"/>
              <w:bottom w:val="single" w:sz="4" w:space="0" w:color="auto"/>
              <w:right w:val="single" w:sz="4" w:space="0" w:color="auto"/>
            </w:tcBorders>
            <w:vAlign w:val="center"/>
            <w:hideMark/>
          </w:tcPr>
          <w:p w14:paraId="30AB58DA" w14:textId="77777777" w:rsidR="00B26B1D" w:rsidRPr="00C45032" w:rsidRDefault="00B26B1D" w:rsidP="00B26B1D">
            <w:pPr>
              <w:spacing w:before="40"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5,  23*, 24*</w:t>
            </w:r>
          </w:p>
        </w:tc>
        <w:tc>
          <w:tcPr>
            <w:tcW w:w="417" w:type="pct"/>
            <w:tcBorders>
              <w:top w:val="single" w:sz="4" w:space="0" w:color="auto"/>
              <w:left w:val="single" w:sz="4" w:space="0" w:color="auto"/>
              <w:bottom w:val="single" w:sz="4" w:space="0" w:color="auto"/>
              <w:right w:val="single" w:sz="4" w:space="0" w:color="auto"/>
            </w:tcBorders>
            <w:noWrap/>
            <w:vAlign w:val="center"/>
            <w:hideMark/>
          </w:tcPr>
          <w:p w14:paraId="387C6B6D"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1</w:t>
            </w:r>
          </w:p>
        </w:tc>
        <w:tc>
          <w:tcPr>
            <w:tcW w:w="1567" w:type="pct"/>
            <w:vMerge w:val="restart"/>
            <w:tcBorders>
              <w:top w:val="single" w:sz="4" w:space="0" w:color="auto"/>
              <w:left w:val="single" w:sz="4" w:space="0" w:color="auto"/>
              <w:bottom w:val="single" w:sz="4" w:space="0" w:color="auto"/>
              <w:right w:val="single" w:sz="4" w:space="0" w:color="auto"/>
            </w:tcBorders>
            <w:vAlign w:val="center"/>
            <w:hideMark/>
          </w:tcPr>
          <w:p w14:paraId="18321256"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en-GB" w:eastAsia="en-GB"/>
              </w:rPr>
              <w:t>P1</w:t>
            </w:r>
            <w:r w:rsidRPr="00C45032">
              <w:rPr>
                <w:rFonts w:eastAsia="Times New Roman" w:cs="Times New Roman"/>
                <w:color w:val="212529"/>
                <w:szCs w:val="24"/>
                <w:lang w:val="hr-BA" w:eastAsia="en-GB"/>
              </w:rPr>
              <w:t xml:space="preserve">. Vladavina prava, osnovna prava i demokratija </w:t>
            </w:r>
          </w:p>
          <w:p w14:paraId="53F629A2"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Calibri"/>
                <w:color w:val="000000"/>
                <w:szCs w:val="24"/>
                <w:lang w:val="hr-BA" w:eastAsia="en-GB"/>
              </w:rPr>
              <w:br/>
            </w:r>
            <w:r w:rsidRPr="00C45032">
              <w:rPr>
                <w:rFonts w:eastAsia="Times New Roman" w:cs="Calibri"/>
                <w:color w:val="000000"/>
                <w:szCs w:val="24"/>
                <w:lang w:val="hr-BA" w:eastAsia="en-GB"/>
              </w:rPr>
              <w:br/>
            </w:r>
            <w:r w:rsidRPr="00C45032">
              <w:rPr>
                <w:rFonts w:eastAsia="Times New Roman" w:cs="Times New Roman"/>
                <w:color w:val="212529"/>
                <w:szCs w:val="24"/>
                <w:lang w:val="hr-BA" w:eastAsia="en-GB"/>
              </w:rPr>
              <w:t xml:space="preserve">P2. Dobro upravljanje, usklađivanje sa pravnim tekovinama EU, strateška komunikacija i dobrosusedski odnosi </w:t>
            </w:r>
          </w:p>
        </w:tc>
        <w:tc>
          <w:tcPr>
            <w:tcW w:w="898" w:type="pct"/>
            <w:vMerge w:val="restart"/>
            <w:tcBorders>
              <w:top w:val="single" w:sz="4" w:space="0" w:color="auto"/>
              <w:left w:val="single" w:sz="4" w:space="0" w:color="auto"/>
              <w:bottom w:val="single" w:sz="4" w:space="0" w:color="auto"/>
              <w:right w:val="single" w:sz="4" w:space="0" w:color="auto"/>
            </w:tcBorders>
            <w:vAlign w:val="center"/>
          </w:tcPr>
          <w:p w14:paraId="25A81521"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P1.TP1. Pravosuđe</w:t>
            </w:r>
            <w:r w:rsidRPr="00C45032">
              <w:rPr>
                <w:rFonts w:eastAsia="Times New Roman" w:cs="Calibri"/>
                <w:color w:val="000000"/>
                <w:szCs w:val="24"/>
                <w:lang w:val="hr-BA" w:eastAsia="en-GB"/>
              </w:rPr>
              <w:br/>
              <w:t>P1.TP2. Borba protiv korupcije</w:t>
            </w:r>
            <w:r w:rsidRPr="00C45032">
              <w:rPr>
                <w:rFonts w:eastAsia="Times New Roman" w:cs="Calibri"/>
                <w:color w:val="000000"/>
                <w:szCs w:val="24"/>
                <w:lang w:val="hr-BA" w:eastAsia="en-GB"/>
              </w:rPr>
              <w:br/>
              <w:t>P1.TP3. Borba protiv organizovanog kriminala/sigurnost</w:t>
            </w:r>
            <w:r w:rsidRPr="00C45032">
              <w:rPr>
                <w:rFonts w:eastAsia="Times New Roman" w:cs="Calibri"/>
                <w:color w:val="000000"/>
                <w:szCs w:val="24"/>
                <w:lang w:val="hr-BA" w:eastAsia="en-GB"/>
              </w:rPr>
              <w:br/>
              <w:t xml:space="preserve">P1. TP4. </w:t>
            </w:r>
            <w:r w:rsidRPr="00C45032">
              <w:rPr>
                <w:rFonts w:eastAsia="Times New Roman" w:cs="Times New Roman"/>
                <w:color w:val="212529"/>
                <w:szCs w:val="24"/>
                <w:lang w:val="hr-BA" w:eastAsia="de-DE"/>
              </w:rPr>
              <w:t xml:space="preserve">Migracije i upravljanje granicama  </w:t>
            </w:r>
            <w:r w:rsidRPr="00C45032">
              <w:rPr>
                <w:rFonts w:eastAsia="Times New Roman" w:cs="Calibri"/>
                <w:color w:val="000000"/>
                <w:szCs w:val="24"/>
                <w:lang w:val="hr-BA" w:eastAsia="en-GB"/>
              </w:rPr>
              <w:br/>
              <w:t xml:space="preserve">P1. TP5. Temeljna prava </w:t>
            </w:r>
            <w:r w:rsidRPr="00C45032">
              <w:rPr>
                <w:rFonts w:eastAsia="Times New Roman" w:cs="Calibri"/>
                <w:color w:val="000000"/>
                <w:szCs w:val="24"/>
                <w:lang w:val="hr-BA" w:eastAsia="en-GB"/>
              </w:rPr>
              <w:br/>
              <w:t>P1. TP6. Demokratija</w:t>
            </w:r>
            <w:r w:rsidRPr="00C45032">
              <w:rPr>
                <w:rFonts w:eastAsia="Times New Roman" w:cs="Calibri"/>
                <w:color w:val="000000"/>
                <w:szCs w:val="24"/>
                <w:lang w:val="hr-BA" w:eastAsia="en-GB"/>
              </w:rPr>
              <w:br/>
              <w:t>P1. TP7. Civilno društvo</w:t>
            </w:r>
          </w:p>
          <w:p w14:paraId="3C3F4E55" w14:textId="77777777" w:rsidR="00B26B1D" w:rsidRPr="00C45032" w:rsidRDefault="00B26B1D" w:rsidP="00B26B1D">
            <w:pPr>
              <w:spacing w:after="0" w:line="256" w:lineRule="auto"/>
              <w:rPr>
                <w:rFonts w:eastAsia="Times New Roman" w:cs="Calibri"/>
                <w:color w:val="000000"/>
                <w:szCs w:val="24"/>
                <w:lang w:val="hr-BA" w:eastAsia="en-GB"/>
              </w:rPr>
            </w:pPr>
          </w:p>
          <w:p w14:paraId="63ACE752"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P2. TP1. Dobro upravljanje</w:t>
            </w:r>
            <w:r w:rsidRPr="00C45032">
              <w:rPr>
                <w:rFonts w:eastAsia="Times New Roman" w:cs="Calibri"/>
                <w:color w:val="000000"/>
                <w:szCs w:val="24"/>
                <w:lang w:val="hr-BA" w:eastAsia="en-GB"/>
              </w:rPr>
              <w:br/>
              <w:t>P2.TP2. Administrativni kapaciteti i pravna harmonizacija</w:t>
            </w:r>
            <w:r w:rsidRPr="00C45032">
              <w:rPr>
                <w:rFonts w:eastAsia="Times New Roman" w:cs="Calibri"/>
                <w:color w:val="000000"/>
                <w:szCs w:val="24"/>
                <w:lang w:val="hr-BA" w:eastAsia="en-GB"/>
              </w:rPr>
              <w:br/>
              <w:t xml:space="preserve">P2. TP3. </w:t>
            </w:r>
            <w:r w:rsidRPr="00C45032">
              <w:rPr>
                <w:rFonts w:eastAsia="Times New Roman" w:cs="Times New Roman"/>
                <w:color w:val="212529"/>
                <w:szCs w:val="24"/>
                <w:lang w:val="hr-BA" w:eastAsia="de-DE"/>
              </w:rPr>
              <w:t>Dobrosusjedski odnosi i pomirenje</w:t>
            </w:r>
          </w:p>
          <w:p w14:paraId="7B3329D3"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P2. TP4. </w:t>
            </w:r>
            <w:r w:rsidRPr="00C45032">
              <w:rPr>
                <w:rFonts w:eastAsia="Times New Roman" w:cs="Times New Roman"/>
                <w:color w:val="212529"/>
                <w:szCs w:val="24"/>
                <w:lang w:val="hr-BA" w:eastAsia="de-DE"/>
              </w:rPr>
              <w:t>Strateško komuniciranje, monitoring, evaluacija i komunikacijske aktivnosti</w:t>
            </w:r>
          </w:p>
        </w:tc>
      </w:tr>
      <w:tr w:rsidR="00B26B1D" w:rsidRPr="00C45032" w14:paraId="235F9410" w14:textId="77777777" w:rsidTr="003763FA">
        <w:trPr>
          <w:trHeight w:val="1878"/>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2FAF0CAC" w14:textId="77777777" w:rsidR="00B26B1D" w:rsidRPr="00C45032" w:rsidRDefault="00B26B1D" w:rsidP="00B26B1D">
            <w:pPr>
              <w:spacing w:after="0" w:line="256" w:lineRule="auto"/>
              <w:rPr>
                <w:rFonts w:eastAsia="Times New Roman" w:cs="Calibri"/>
                <w:color w:val="000000"/>
                <w:szCs w:val="24"/>
                <w:lang w:val="hr-BA" w:eastAsia="en-GB"/>
              </w:rPr>
            </w:pPr>
          </w:p>
        </w:tc>
        <w:tc>
          <w:tcPr>
            <w:tcW w:w="1148" w:type="pct"/>
            <w:vMerge/>
            <w:tcBorders>
              <w:top w:val="single" w:sz="4" w:space="0" w:color="auto"/>
              <w:left w:val="single" w:sz="4" w:space="0" w:color="auto"/>
              <w:bottom w:val="single" w:sz="4" w:space="0" w:color="auto"/>
              <w:right w:val="single" w:sz="4" w:space="0" w:color="auto"/>
            </w:tcBorders>
            <w:vAlign w:val="center"/>
            <w:hideMark/>
          </w:tcPr>
          <w:p w14:paraId="6985E64B" w14:textId="77777777" w:rsidR="00B26B1D" w:rsidRPr="00C45032" w:rsidRDefault="00B26B1D" w:rsidP="00B26B1D">
            <w:pPr>
              <w:spacing w:after="0" w:line="256" w:lineRule="auto"/>
              <w:rPr>
                <w:rFonts w:eastAsia="Times New Roman" w:cs="Calibri"/>
                <w:color w:val="000000"/>
                <w:szCs w:val="24"/>
                <w:lang w:val="hr-BA" w:eastAsia="en-GB"/>
              </w:rPr>
            </w:pPr>
          </w:p>
        </w:tc>
        <w:tc>
          <w:tcPr>
            <w:tcW w:w="804" w:type="pct"/>
            <w:tcBorders>
              <w:top w:val="single" w:sz="4" w:space="0" w:color="auto"/>
              <w:left w:val="single" w:sz="4" w:space="0" w:color="auto"/>
              <w:bottom w:val="single" w:sz="4" w:space="0" w:color="auto"/>
              <w:right w:val="single" w:sz="4" w:space="0" w:color="auto"/>
            </w:tcBorders>
          </w:tcPr>
          <w:p w14:paraId="50E0B3D8" w14:textId="77777777" w:rsidR="00B26B1D" w:rsidRPr="00C45032" w:rsidRDefault="00B26B1D" w:rsidP="00B26B1D">
            <w:pPr>
              <w:spacing w:before="40" w:after="0" w:line="256" w:lineRule="auto"/>
              <w:jc w:val="center"/>
              <w:rPr>
                <w:rFonts w:eastAsia="Times New Roman" w:cs="Calibri"/>
                <w:color w:val="000000"/>
                <w:szCs w:val="24"/>
                <w:lang w:val="hr-BA" w:eastAsia="en-GB"/>
              </w:rPr>
            </w:pPr>
            <w:r w:rsidRPr="00C45032">
              <w:rPr>
                <w:rFonts w:eastAsia="Times New Roman" w:cs="Calibri"/>
                <w:color w:val="000000"/>
                <w:szCs w:val="24"/>
                <w:lang w:val="hr-BA" w:eastAsia="en-GB"/>
              </w:rPr>
              <w:t>10, 16*, 17*,  22*, 33</w:t>
            </w:r>
          </w:p>
          <w:p w14:paraId="57605530" w14:textId="77777777" w:rsidR="00B26B1D" w:rsidRPr="00C45032" w:rsidRDefault="00B26B1D" w:rsidP="00B26B1D">
            <w:pPr>
              <w:spacing w:after="0" w:line="256" w:lineRule="auto"/>
              <w:rPr>
                <w:rFonts w:eastAsia="Times New Roman" w:cs="Calibri"/>
                <w:color w:val="000000"/>
                <w:szCs w:val="24"/>
                <w:lang w:val="hr-HR" w:eastAsia="en-GB"/>
              </w:rPr>
            </w:pPr>
            <w:r w:rsidRPr="00C45032">
              <w:rPr>
                <w:rFonts w:eastAsia="Times New Roman" w:cs="Calibri"/>
                <w:color w:val="000000"/>
                <w:szCs w:val="24"/>
                <w:lang w:val="hr-BA" w:eastAsia="en-GB"/>
              </w:rPr>
              <w:br/>
              <w:t xml:space="preserve">- PAR </w:t>
            </w:r>
            <w:r w:rsidRPr="00C45032">
              <w:rPr>
                <w:rFonts w:eastAsia="Times New Roman" w:cs="Calibri"/>
                <w:color w:val="000000"/>
                <w:szCs w:val="24"/>
                <w:lang w:val="hr-HR" w:eastAsia="en-GB"/>
              </w:rPr>
              <w:t>– reforma javne uprava (RJU) administrativni i institucionalni kapaciteti za efikasno sprovođenje pravne tekovine i sposobnost za preuzimanje obaveza članstva</w:t>
            </w:r>
            <w:r w:rsidRPr="00C45032">
              <w:rPr>
                <w:rFonts w:eastAsia="Times New Roman" w:cs="Calibri"/>
                <w:color w:val="000000"/>
                <w:szCs w:val="24"/>
                <w:lang w:val="hr-HR" w:eastAsia="en-GB"/>
              </w:rPr>
              <w:br/>
              <w:t xml:space="preserve">- Demokratske institucije – stabilnost institucija koje garantuju demokratiju (Skupština, Vlada, Izborno zakonodavstv i  Dijalog sa civilnim društvom) </w:t>
            </w:r>
          </w:p>
          <w:p w14:paraId="25B0E59C" w14:textId="77777777" w:rsidR="00B26B1D" w:rsidRPr="00C45032" w:rsidRDefault="00B26B1D" w:rsidP="00B26B1D">
            <w:pPr>
              <w:spacing w:after="0" w:line="256" w:lineRule="auto"/>
              <w:rPr>
                <w:rFonts w:eastAsia="Times New Roman" w:cs="Calibri"/>
                <w:color w:val="000000"/>
                <w:szCs w:val="24"/>
                <w:lang w:val="hr-HR" w:eastAsia="en-GB"/>
              </w:rPr>
            </w:pPr>
            <w:r w:rsidRPr="00C45032">
              <w:rPr>
                <w:rFonts w:eastAsia="Times New Roman" w:cs="Calibri"/>
                <w:color w:val="000000"/>
                <w:szCs w:val="24"/>
                <w:lang w:val="hr-HR" w:eastAsia="en-GB"/>
              </w:rPr>
              <w:br/>
              <w:t>- Ekonomski kriterijumi (veza sa Programom ekonomskih reformi i svim ekonomskim poglavljima)</w:t>
            </w:r>
          </w:p>
          <w:p w14:paraId="0E655CFA" w14:textId="77777777" w:rsidR="00B26B1D" w:rsidRPr="00C45032" w:rsidRDefault="00B26B1D" w:rsidP="00B26B1D">
            <w:pPr>
              <w:spacing w:after="0" w:line="256" w:lineRule="auto"/>
              <w:rPr>
                <w:rFonts w:eastAsia="Times New Roman" w:cs="Calibri"/>
                <w:color w:val="000000"/>
                <w:szCs w:val="24"/>
                <w:u w:val="single"/>
                <w:lang w:val="hr-HR" w:eastAsia="en-GB"/>
              </w:rPr>
            </w:pPr>
          </w:p>
        </w:tc>
        <w:tc>
          <w:tcPr>
            <w:tcW w:w="417" w:type="pct"/>
            <w:tcBorders>
              <w:top w:val="single" w:sz="4" w:space="0" w:color="auto"/>
              <w:left w:val="single" w:sz="4" w:space="0" w:color="auto"/>
              <w:bottom w:val="single" w:sz="4" w:space="0" w:color="auto"/>
              <w:right w:val="single" w:sz="4" w:space="0" w:color="auto"/>
            </w:tcBorders>
            <w:noWrap/>
            <w:vAlign w:val="center"/>
            <w:hideMark/>
          </w:tcPr>
          <w:p w14:paraId="61ACAB59"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3, 5</w:t>
            </w:r>
          </w:p>
        </w:tc>
        <w:tc>
          <w:tcPr>
            <w:tcW w:w="1567" w:type="pct"/>
            <w:vMerge/>
            <w:tcBorders>
              <w:top w:val="single" w:sz="4" w:space="0" w:color="auto"/>
              <w:left w:val="single" w:sz="4" w:space="0" w:color="auto"/>
              <w:bottom w:val="single" w:sz="4" w:space="0" w:color="auto"/>
              <w:right w:val="single" w:sz="4" w:space="0" w:color="auto"/>
            </w:tcBorders>
            <w:vAlign w:val="center"/>
            <w:hideMark/>
          </w:tcPr>
          <w:p w14:paraId="38366EF1" w14:textId="77777777" w:rsidR="00B26B1D" w:rsidRPr="00C45032" w:rsidRDefault="00B26B1D" w:rsidP="00B26B1D">
            <w:pPr>
              <w:spacing w:after="0" w:line="256" w:lineRule="auto"/>
              <w:rPr>
                <w:rFonts w:eastAsia="Times New Roman" w:cs="Times New Roman"/>
                <w:color w:val="212529"/>
                <w:szCs w:val="24"/>
                <w:lang w:val="hr-BA" w:eastAsia="en-GB"/>
              </w:rPr>
            </w:pPr>
          </w:p>
        </w:tc>
        <w:tc>
          <w:tcPr>
            <w:tcW w:w="898" w:type="pct"/>
            <w:vMerge/>
            <w:tcBorders>
              <w:top w:val="single" w:sz="4" w:space="0" w:color="auto"/>
              <w:left w:val="single" w:sz="4" w:space="0" w:color="auto"/>
              <w:bottom w:val="single" w:sz="4" w:space="0" w:color="auto"/>
              <w:right w:val="single" w:sz="4" w:space="0" w:color="auto"/>
            </w:tcBorders>
            <w:vAlign w:val="center"/>
            <w:hideMark/>
          </w:tcPr>
          <w:p w14:paraId="1B4AE5D3"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3D0955" w14:paraId="1F7DCDAC" w14:textId="77777777" w:rsidTr="003763FA">
        <w:trPr>
          <w:trHeight w:val="1176"/>
        </w:trPr>
        <w:tc>
          <w:tcPr>
            <w:tcW w:w="166" w:type="pct"/>
            <w:vMerge w:val="restart"/>
            <w:tcBorders>
              <w:top w:val="single" w:sz="4" w:space="0" w:color="auto"/>
              <w:left w:val="single" w:sz="4" w:space="0" w:color="auto"/>
              <w:bottom w:val="single" w:sz="4" w:space="0" w:color="auto"/>
              <w:right w:val="single" w:sz="4" w:space="0" w:color="auto"/>
            </w:tcBorders>
            <w:noWrap/>
            <w:vAlign w:val="center"/>
            <w:hideMark/>
          </w:tcPr>
          <w:p w14:paraId="24BFFD6F" w14:textId="77777777" w:rsidR="00B26B1D" w:rsidRPr="00C45032" w:rsidRDefault="00B26B1D" w:rsidP="00B26B1D">
            <w:pPr>
              <w:spacing w:after="0" w:line="256" w:lineRule="auto"/>
              <w:ind w:left="-113" w:right="-15"/>
              <w:jc w:val="center"/>
              <w:rPr>
                <w:rFonts w:eastAsia="Times New Roman" w:cs="Calibri"/>
                <w:color w:val="000000"/>
                <w:szCs w:val="24"/>
                <w:lang w:val="en-GB" w:eastAsia="en-GB"/>
              </w:rPr>
            </w:pPr>
            <w:r w:rsidRPr="00C45032">
              <w:rPr>
                <w:rFonts w:eastAsia="Times New Roman" w:cs="Calibri"/>
                <w:color w:val="000000"/>
                <w:szCs w:val="24"/>
                <w:lang w:val="en-GB" w:eastAsia="en-GB"/>
              </w:rPr>
              <w:lastRenderedPageBreak/>
              <w:t>17</w:t>
            </w:r>
          </w:p>
        </w:tc>
        <w:tc>
          <w:tcPr>
            <w:tcW w:w="1148" w:type="pct"/>
            <w:vMerge w:val="restart"/>
            <w:tcBorders>
              <w:top w:val="single" w:sz="4" w:space="0" w:color="auto"/>
              <w:left w:val="nil"/>
              <w:bottom w:val="single" w:sz="4" w:space="0" w:color="auto"/>
              <w:right w:val="single" w:sz="4" w:space="0" w:color="auto"/>
            </w:tcBorders>
            <w:vAlign w:val="center"/>
            <w:hideMark/>
          </w:tcPr>
          <w:p w14:paraId="746A5A12" w14:textId="77777777" w:rsidR="00B26B1D" w:rsidRPr="00C45032" w:rsidRDefault="00B26B1D" w:rsidP="00B26B1D">
            <w:pPr>
              <w:spacing w:after="0" w:line="256" w:lineRule="auto"/>
              <w:ind w:right="-108"/>
              <w:rPr>
                <w:rFonts w:eastAsia="Times New Roman" w:cs="Calibri"/>
                <w:color w:val="000000"/>
                <w:szCs w:val="24"/>
                <w:lang w:val="en-GB" w:eastAsia="en-GB"/>
              </w:rPr>
            </w:pPr>
            <w:r w:rsidRPr="00C45032">
              <w:rPr>
                <w:rFonts w:eastAsia="Times New Roman" w:cs="Times New Roman"/>
                <w:b/>
                <w:bCs/>
                <w:color w:val="000000"/>
                <w:szCs w:val="24"/>
                <w:lang w:val="de-DE" w:eastAsia="en-GB"/>
              </w:rPr>
              <w:t>GLOBALNO PARTNERSTVO ZA OSTVARIVANJE CILJEVA</w:t>
            </w:r>
          </w:p>
        </w:tc>
        <w:tc>
          <w:tcPr>
            <w:tcW w:w="804" w:type="pct"/>
            <w:tcBorders>
              <w:top w:val="single" w:sz="4" w:space="0" w:color="auto"/>
              <w:left w:val="nil"/>
              <w:bottom w:val="single" w:sz="4" w:space="0" w:color="auto"/>
              <w:right w:val="single" w:sz="4" w:space="0" w:color="auto"/>
            </w:tcBorders>
            <w:vAlign w:val="center"/>
            <w:hideMark/>
          </w:tcPr>
          <w:p w14:paraId="2F0E6112" w14:textId="77777777" w:rsidR="00B26B1D" w:rsidRPr="00C45032" w:rsidRDefault="00B26B1D" w:rsidP="00B26B1D">
            <w:pPr>
              <w:spacing w:after="0" w:line="256" w:lineRule="auto"/>
              <w:jc w:val="center"/>
              <w:rPr>
                <w:rFonts w:eastAsia="Times New Roman" w:cs="Calibri"/>
                <w:b/>
                <w:bCs/>
                <w:color w:val="000000"/>
                <w:szCs w:val="24"/>
                <w:lang w:val="en-GB" w:eastAsia="en-GB"/>
              </w:rPr>
            </w:pPr>
            <w:r w:rsidRPr="00C45032">
              <w:rPr>
                <w:rFonts w:eastAsia="Times New Roman" w:cs="Calibri"/>
                <w:b/>
                <w:bCs/>
                <w:color w:val="000000"/>
                <w:szCs w:val="24"/>
                <w:lang w:val="en-GB" w:eastAsia="en-GB"/>
              </w:rPr>
              <w:t>18, 23, 24*, 32</w:t>
            </w:r>
          </w:p>
        </w:tc>
        <w:tc>
          <w:tcPr>
            <w:tcW w:w="417" w:type="pct"/>
            <w:tcBorders>
              <w:top w:val="single" w:sz="4" w:space="0" w:color="auto"/>
              <w:left w:val="nil"/>
              <w:bottom w:val="single" w:sz="4" w:space="0" w:color="auto"/>
              <w:right w:val="single" w:sz="4" w:space="0" w:color="auto"/>
            </w:tcBorders>
            <w:noWrap/>
            <w:vAlign w:val="center"/>
            <w:hideMark/>
          </w:tcPr>
          <w:p w14:paraId="55AEC52E" w14:textId="77777777" w:rsidR="00B26B1D" w:rsidRPr="00C45032" w:rsidRDefault="00B26B1D" w:rsidP="00B26B1D">
            <w:pPr>
              <w:spacing w:after="0" w:line="256" w:lineRule="auto"/>
              <w:jc w:val="center"/>
              <w:rPr>
                <w:rFonts w:eastAsia="Times New Roman" w:cs="Calibri"/>
                <w:bCs/>
                <w:color w:val="000000"/>
                <w:szCs w:val="24"/>
                <w:lang w:val="en-GB" w:eastAsia="en-GB"/>
              </w:rPr>
            </w:pPr>
            <w:r w:rsidRPr="00C45032">
              <w:rPr>
                <w:rFonts w:eastAsia="Times New Roman" w:cs="Calibri"/>
                <w:bCs/>
                <w:color w:val="000000"/>
                <w:szCs w:val="24"/>
                <w:lang w:val="en-GB" w:eastAsia="en-GB"/>
              </w:rPr>
              <w:t>1</w:t>
            </w:r>
          </w:p>
        </w:tc>
        <w:tc>
          <w:tcPr>
            <w:tcW w:w="1567" w:type="pct"/>
            <w:vMerge w:val="restart"/>
            <w:tcBorders>
              <w:top w:val="single" w:sz="4" w:space="0" w:color="auto"/>
              <w:left w:val="nil"/>
              <w:bottom w:val="single" w:sz="4" w:space="0" w:color="auto"/>
              <w:right w:val="single" w:sz="4" w:space="0" w:color="auto"/>
            </w:tcBorders>
            <w:vAlign w:val="center"/>
            <w:hideMark/>
          </w:tcPr>
          <w:p w14:paraId="2CCF6727"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Times New Roman"/>
                <w:color w:val="212529"/>
                <w:szCs w:val="24"/>
                <w:lang w:val="en-GB" w:eastAsia="en-GB"/>
              </w:rPr>
              <w:t>P1</w:t>
            </w:r>
            <w:r w:rsidRPr="00C45032">
              <w:rPr>
                <w:rFonts w:eastAsia="Times New Roman" w:cs="Times New Roman"/>
                <w:color w:val="212529"/>
                <w:szCs w:val="24"/>
                <w:lang w:val="hr-BA" w:eastAsia="en-GB"/>
              </w:rPr>
              <w:t xml:space="preserve">. Vladavina prava, osnovna prava i demokratija </w:t>
            </w:r>
          </w:p>
          <w:p w14:paraId="2BB51D29"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Calibri"/>
                <w:color w:val="000000"/>
                <w:szCs w:val="24"/>
                <w:lang w:val="hr-BA" w:eastAsia="en-GB"/>
              </w:rPr>
              <w:br/>
            </w:r>
            <w:r w:rsidRPr="00C45032">
              <w:rPr>
                <w:rFonts w:eastAsia="Times New Roman" w:cs="Times New Roman"/>
                <w:color w:val="212529"/>
                <w:szCs w:val="24"/>
                <w:lang w:val="hr-BA" w:eastAsia="en-GB"/>
              </w:rPr>
              <w:t xml:space="preserve">P2. Dobro upravljanje, usklađivanje sa pravnim tekovinama EU, strateška komunikacija i dobrosusjedski odnosi </w:t>
            </w:r>
          </w:p>
          <w:p w14:paraId="5E2C6723" w14:textId="77777777" w:rsidR="00B26B1D" w:rsidRPr="00C45032" w:rsidRDefault="00B26B1D" w:rsidP="00B26B1D">
            <w:pPr>
              <w:shd w:val="clear" w:color="auto" w:fill="FFFFFF"/>
              <w:spacing w:after="0" w:line="256" w:lineRule="auto"/>
              <w:rPr>
                <w:rFonts w:eastAsia="Times New Roman" w:cs="Times New Roman"/>
                <w:color w:val="212529"/>
                <w:szCs w:val="24"/>
                <w:lang w:val="hr-BA" w:eastAsia="en-GB"/>
              </w:rPr>
            </w:pPr>
            <w:r w:rsidRPr="00C45032">
              <w:rPr>
                <w:rFonts w:eastAsia="Times New Roman" w:cs="Calibri"/>
                <w:color w:val="000000"/>
                <w:szCs w:val="24"/>
                <w:lang w:val="hr-BA" w:eastAsia="en-GB"/>
              </w:rPr>
              <w:br/>
            </w:r>
            <w:r w:rsidRPr="00C45032">
              <w:rPr>
                <w:rFonts w:eastAsia="Times New Roman" w:cs="Times New Roman"/>
                <w:color w:val="212529"/>
                <w:szCs w:val="24"/>
                <w:lang w:val="hr-BA" w:eastAsia="en-GB"/>
              </w:rPr>
              <w:t xml:space="preserve">P5. Teritorijalna i prekogranična saradnja </w:t>
            </w:r>
          </w:p>
        </w:tc>
        <w:tc>
          <w:tcPr>
            <w:tcW w:w="898" w:type="pct"/>
            <w:vMerge w:val="restart"/>
            <w:tcBorders>
              <w:top w:val="single" w:sz="4" w:space="0" w:color="auto"/>
              <w:left w:val="nil"/>
              <w:bottom w:val="single" w:sz="4" w:space="0" w:color="auto"/>
              <w:right w:val="single" w:sz="4" w:space="0" w:color="auto"/>
            </w:tcBorders>
            <w:vAlign w:val="center"/>
            <w:hideMark/>
          </w:tcPr>
          <w:p w14:paraId="687DA139"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P1. TP5. Temeljna prava </w:t>
            </w:r>
            <w:r w:rsidRPr="00C45032">
              <w:rPr>
                <w:rFonts w:eastAsia="Times New Roman" w:cs="Calibri"/>
                <w:color w:val="000000"/>
                <w:szCs w:val="24"/>
                <w:lang w:val="hr-BA" w:eastAsia="en-GB"/>
              </w:rPr>
              <w:br/>
              <w:t>P1. TP6. Demokratija</w:t>
            </w:r>
            <w:r w:rsidRPr="00C45032">
              <w:rPr>
                <w:rFonts w:eastAsia="Times New Roman" w:cs="Calibri"/>
                <w:color w:val="000000"/>
                <w:szCs w:val="24"/>
                <w:lang w:val="hr-BA" w:eastAsia="en-GB"/>
              </w:rPr>
              <w:br/>
            </w:r>
          </w:p>
          <w:p w14:paraId="369EFD0C"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P2. TP1. Dobro upravljanje</w:t>
            </w:r>
            <w:r w:rsidRPr="00C45032">
              <w:rPr>
                <w:rFonts w:eastAsia="Times New Roman" w:cs="Calibri"/>
                <w:color w:val="000000"/>
                <w:szCs w:val="24"/>
                <w:lang w:val="hr-BA" w:eastAsia="en-GB"/>
              </w:rPr>
              <w:br/>
              <w:t>P2.TP2. Administrativni kapaciteti i pravna harmonizacija</w:t>
            </w:r>
            <w:r w:rsidRPr="00C45032">
              <w:rPr>
                <w:rFonts w:eastAsia="Times New Roman" w:cs="Calibri"/>
                <w:color w:val="000000"/>
                <w:szCs w:val="24"/>
                <w:lang w:val="hr-BA" w:eastAsia="en-GB"/>
              </w:rPr>
              <w:br/>
              <w:t xml:space="preserve">P2. TP3. </w:t>
            </w:r>
            <w:r w:rsidRPr="00C45032">
              <w:rPr>
                <w:rFonts w:eastAsia="Times New Roman" w:cs="Times New Roman"/>
                <w:color w:val="212529"/>
                <w:szCs w:val="24"/>
                <w:lang w:val="hr-BA" w:eastAsia="de-DE"/>
              </w:rPr>
              <w:t>Dobrosusjedski odnosi i pomirenje</w:t>
            </w:r>
          </w:p>
          <w:p w14:paraId="0C5E7A12" w14:textId="77777777" w:rsidR="00B26B1D" w:rsidRPr="00C45032" w:rsidRDefault="00B26B1D" w:rsidP="00B26B1D">
            <w:pPr>
              <w:spacing w:after="0" w:line="256" w:lineRule="auto"/>
              <w:rPr>
                <w:rFonts w:eastAsia="Times New Roman" w:cs="Calibri"/>
                <w:color w:val="000000"/>
                <w:szCs w:val="24"/>
                <w:lang w:val="hr-BA" w:eastAsia="en-GB"/>
              </w:rPr>
            </w:pPr>
            <w:r w:rsidRPr="00C45032">
              <w:rPr>
                <w:rFonts w:eastAsia="Times New Roman" w:cs="Calibri"/>
                <w:color w:val="000000"/>
                <w:szCs w:val="24"/>
                <w:lang w:val="hr-BA" w:eastAsia="en-GB"/>
              </w:rPr>
              <w:t xml:space="preserve">P2. TP4. </w:t>
            </w:r>
            <w:r w:rsidRPr="00C45032">
              <w:rPr>
                <w:rFonts w:eastAsia="Times New Roman" w:cs="Times New Roman"/>
                <w:color w:val="212529"/>
                <w:szCs w:val="24"/>
                <w:lang w:val="hr-BA" w:eastAsia="de-DE"/>
              </w:rPr>
              <w:t>Strateško komuniciranje, monitoring, evaluacija i komunikacijske aktivnosti</w:t>
            </w:r>
          </w:p>
        </w:tc>
      </w:tr>
      <w:tr w:rsidR="00B26B1D" w:rsidRPr="00C45032" w14:paraId="45A24A83" w14:textId="77777777" w:rsidTr="003763FA">
        <w:trPr>
          <w:trHeight w:val="902"/>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3847FDC0" w14:textId="77777777" w:rsidR="00B26B1D" w:rsidRPr="00C45032" w:rsidRDefault="00B26B1D" w:rsidP="00B26B1D">
            <w:pPr>
              <w:spacing w:after="0" w:line="256" w:lineRule="auto"/>
              <w:rPr>
                <w:rFonts w:eastAsia="Times New Roman" w:cs="Calibri"/>
                <w:color w:val="000000"/>
                <w:szCs w:val="24"/>
                <w:lang w:val="hr-BA" w:eastAsia="en-GB"/>
              </w:rPr>
            </w:pPr>
          </w:p>
        </w:tc>
        <w:tc>
          <w:tcPr>
            <w:tcW w:w="1148" w:type="pct"/>
            <w:vMerge/>
            <w:tcBorders>
              <w:top w:val="single" w:sz="4" w:space="0" w:color="auto"/>
              <w:left w:val="nil"/>
              <w:bottom w:val="single" w:sz="4" w:space="0" w:color="auto"/>
              <w:right w:val="single" w:sz="4" w:space="0" w:color="auto"/>
            </w:tcBorders>
            <w:vAlign w:val="center"/>
            <w:hideMark/>
          </w:tcPr>
          <w:p w14:paraId="3CDE866B" w14:textId="77777777" w:rsidR="00B26B1D" w:rsidRPr="00C45032" w:rsidRDefault="00B26B1D" w:rsidP="00B26B1D">
            <w:pPr>
              <w:spacing w:after="0" w:line="256" w:lineRule="auto"/>
              <w:rPr>
                <w:rFonts w:eastAsia="Times New Roman" w:cs="Calibri"/>
                <w:color w:val="000000"/>
                <w:szCs w:val="24"/>
                <w:lang w:val="hr-BA" w:eastAsia="en-GB"/>
              </w:rPr>
            </w:pPr>
          </w:p>
        </w:tc>
        <w:tc>
          <w:tcPr>
            <w:tcW w:w="804" w:type="pct"/>
            <w:tcBorders>
              <w:top w:val="single" w:sz="4" w:space="0" w:color="auto"/>
              <w:left w:val="nil"/>
              <w:bottom w:val="single" w:sz="4" w:space="0" w:color="auto"/>
              <w:right w:val="single" w:sz="4" w:space="0" w:color="auto"/>
            </w:tcBorders>
            <w:vAlign w:val="center"/>
          </w:tcPr>
          <w:p w14:paraId="3FD77E47"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16*, 17*, 30, 31</w:t>
            </w:r>
          </w:p>
          <w:p w14:paraId="4914479A" w14:textId="77777777" w:rsidR="00B26B1D" w:rsidRPr="00C45032" w:rsidRDefault="00B26B1D" w:rsidP="00B26B1D">
            <w:pPr>
              <w:spacing w:after="0" w:line="256" w:lineRule="auto"/>
              <w:jc w:val="center"/>
              <w:rPr>
                <w:rFonts w:eastAsia="Times New Roman" w:cs="Calibri"/>
                <w:color w:val="000000"/>
                <w:szCs w:val="24"/>
                <w:lang w:val="en-GB" w:eastAsia="en-GB"/>
              </w:rPr>
            </w:pPr>
          </w:p>
        </w:tc>
        <w:tc>
          <w:tcPr>
            <w:tcW w:w="417" w:type="pct"/>
            <w:tcBorders>
              <w:top w:val="single" w:sz="4" w:space="0" w:color="auto"/>
              <w:left w:val="nil"/>
              <w:bottom w:val="single" w:sz="4" w:space="0" w:color="auto"/>
              <w:right w:val="single" w:sz="4" w:space="0" w:color="auto"/>
            </w:tcBorders>
            <w:noWrap/>
            <w:vAlign w:val="center"/>
            <w:hideMark/>
          </w:tcPr>
          <w:p w14:paraId="2A0BC8AC" w14:textId="77777777" w:rsidR="00B26B1D" w:rsidRPr="00C45032" w:rsidRDefault="00B26B1D" w:rsidP="00B26B1D">
            <w:pPr>
              <w:spacing w:after="0" w:line="256" w:lineRule="auto"/>
              <w:jc w:val="center"/>
              <w:rPr>
                <w:rFonts w:eastAsia="Times New Roman" w:cs="Calibri"/>
                <w:color w:val="000000"/>
                <w:szCs w:val="24"/>
                <w:lang w:val="en-GB" w:eastAsia="en-GB"/>
              </w:rPr>
            </w:pPr>
            <w:r w:rsidRPr="00C45032">
              <w:rPr>
                <w:rFonts w:eastAsia="Times New Roman" w:cs="Calibri"/>
                <w:color w:val="000000"/>
                <w:szCs w:val="24"/>
                <w:lang w:val="en-GB" w:eastAsia="en-GB"/>
              </w:rPr>
              <w:t>3, 6</w:t>
            </w:r>
          </w:p>
        </w:tc>
        <w:tc>
          <w:tcPr>
            <w:tcW w:w="1567" w:type="pct"/>
            <w:vMerge/>
            <w:tcBorders>
              <w:top w:val="single" w:sz="4" w:space="0" w:color="auto"/>
              <w:left w:val="nil"/>
              <w:bottom w:val="single" w:sz="4" w:space="0" w:color="auto"/>
              <w:right w:val="single" w:sz="4" w:space="0" w:color="auto"/>
            </w:tcBorders>
            <w:vAlign w:val="center"/>
            <w:hideMark/>
          </w:tcPr>
          <w:p w14:paraId="211E2D47" w14:textId="77777777" w:rsidR="00B26B1D" w:rsidRPr="00C45032" w:rsidRDefault="00B26B1D" w:rsidP="00B26B1D">
            <w:pPr>
              <w:spacing w:after="0" w:line="256" w:lineRule="auto"/>
              <w:rPr>
                <w:rFonts w:eastAsia="Times New Roman" w:cs="Times New Roman"/>
                <w:color w:val="212529"/>
                <w:szCs w:val="24"/>
                <w:lang w:val="hr-BA" w:eastAsia="en-GB"/>
              </w:rPr>
            </w:pPr>
          </w:p>
        </w:tc>
        <w:tc>
          <w:tcPr>
            <w:tcW w:w="898" w:type="pct"/>
            <w:vMerge/>
            <w:tcBorders>
              <w:top w:val="single" w:sz="4" w:space="0" w:color="auto"/>
              <w:left w:val="nil"/>
              <w:bottom w:val="single" w:sz="4" w:space="0" w:color="auto"/>
              <w:right w:val="single" w:sz="4" w:space="0" w:color="auto"/>
            </w:tcBorders>
            <w:vAlign w:val="center"/>
            <w:hideMark/>
          </w:tcPr>
          <w:p w14:paraId="1DBBB883" w14:textId="77777777" w:rsidR="00B26B1D" w:rsidRPr="00C45032" w:rsidRDefault="00B26B1D" w:rsidP="00B26B1D">
            <w:pPr>
              <w:spacing w:after="0" w:line="256" w:lineRule="auto"/>
              <w:rPr>
                <w:rFonts w:eastAsia="Times New Roman" w:cs="Calibri"/>
                <w:color w:val="000000"/>
                <w:szCs w:val="24"/>
                <w:lang w:val="hr-BA" w:eastAsia="en-GB"/>
              </w:rPr>
            </w:pPr>
          </w:p>
        </w:tc>
      </w:tr>
      <w:tr w:rsidR="00B26B1D" w:rsidRPr="00C45032" w14:paraId="7C370B40" w14:textId="77777777" w:rsidTr="003763FA">
        <w:trPr>
          <w:trHeight w:val="285"/>
        </w:trPr>
        <w:tc>
          <w:tcPr>
            <w:tcW w:w="5000" w:type="pct"/>
            <w:gridSpan w:val="6"/>
            <w:tcBorders>
              <w:top w:val="single" w:sz="4" w:space="0" w:color="auto"/>
              <w:left w:val="nil"/>
              <w:bottom w:val="nil"/>
              <w:right w:val="nil"/>
            </w:tcBorders>
            <w:noWrap/>
            <w:vAlign w:val="center"/>
          </w:tcPr>
          <w:p w14:paraId="2FDB2E5E" w14:textId="77777777" w:rsidR="00B26B1D" w:rsidRPr="00C45032" w:rsidRDefault="00B26B1D" w:rsidP="00B26B1D">
            <w:pPr>
              <w:spacing w:after="0" w:line="256" w:lineRule="auto"/>
              <w:ind w:left="601" w:hanging="601"/>
              <w:rPr>
                <w:rFonts w:eastAsia="Times New Roman" w:cs="Calibri"/>
                <w:color w:val="000000"/>
                <w:szCs w:val="24"/>
                <w:lang w:val="hr-BA" w:eastAsia="en-GB"/>
              </w:rPr>
            </w:pPr>
          </w:p>
          <w:p w14:paraId="27636507" w14:textId="58D5A213" w:rsidR="006107BC" w:rsidRPr="00C45032" w:rsidRDefault="006107BC" w:rsidP="00B26B1D">
            <w:pPr>
              <w:spacing w:after="0" w:line="256" w:lineRule="auto"/>
              <w:ind w:left="601" w:hanging="601"/>
              <w:rPr>
                <w:rFonts w:eastAsia="Times New Roman" w:cs="Calibri"/>
                <w:color w:val="000000"/>
                <w:szCs w:val="24"/>
                <w:lang w:val="hr-BA" w:eastAsia="en-GB"/>
              </w:rPr>
            </w:pPr>
          </w:p>
          <w:p w14:paraId="16B7AA57" w14:textId="1F0E939D" w:rsidR="00A47214" w:rsidRPr="00C45032" w:rsidRDefault="00A47214" w:rsidP="00B26B1D">
            <w:pPr>
              <w:spacing w:after="0" w:line="256" w:lineRule="auto"/>
              <w:ind w:left="601" w:hanging="601"/>
              <w:rPr>
                <w:rFonts w:eastAsia="Times New Roman" w:cs="Calibri"/>
                <w:color w:val="000000"/>
                <w:szCs w:val="24"/>
                <w:lang w:val="hr-BA" w:eastAsia="en-GB"/>
              </w:rPr>
            </w:pPr>
          </w:p>
          <w:p w14:paraId="0D41B6DE" w14:textId="2D112B68" w:rsidR="00A47214" w:rsidRPr="00C45032" w:rsidRDefault="00A47214" w:rsidP="00B26B1D">
            <w:pPr>
              <w:spacing w:after="0" w:line="256" w:lineRule="auto"/>
              <w:ind w:left="601" w:hanging="601"/>
              <w:rPr>
                <w:rFonts w:eastAsia="Times New Roman" w:cs="Calibri"/>
                <w:color w:val="000000"/>
                <w:szCs w:val="24"/>
                <w:lang w:val="hr-BA" w:eastAsia="en-GB"/>
              </w:rPr>
            </w:pPr>
          </w:p>
          <w:p w14:paraId="06BAF692" w14:textId="4D9204F2" w:rsidR="00A47214" w:rsidRPr="00C45032" w:rsidRDefault="00A47214" w:rsidP="00B26B1D">
            <w:pPr>
              <w:spacing w:after="0" w:line="256" w:lineRule="auto"/>
              <w:ind w:left="601" w:hanging="601"/>
              <w:rPr>
                <w:rFonts w:eastAsia="Times New Roman" w:cs="Calibri"/>
                <w:color w:val="000000"/>
                <w:szCs w:val="24"/>
                <w:lang w:val="hr-BA" w:eastAsia="en-GB"/>
              </w:rPr>
            </w:pPr>
          </w:p>
          <w:p w14:paraId="75D4A3CF" w14:textId="799D2B9D" w:rsidR="00A47214" w:rsidRPr="00C45032" w:rsidRDefault="00A47214" w:rsidP="00B26B1D">
            <w:pPr>
              <w:spacing w:after="0" w:line="256" w:lineRule="auto"/>
              <w:ind w:left="601" w:hanging="601"/>
              <w:rPr>
                <w:rFonts w:eastAsia="Times New Roman" w:cs="Calibri"/>
                <w:color w:val="000000"/>
                <w:szCs w:val="24"/>
                <w:lang w:val="hr-BA" w:eastAsia="en-GB"/>
              </w:rPr>
            </w:pPr>
          </w:p>
          <w:p w14:paraId="7E116405" w14:textId="2B277C2F" w:rsidR="006107BC" w:rsidRPr="00C45032" w:rsidRDefault="006107BC" w:rsidP="00084191">
            <w:pPr>
              <w:spacing w:after="0" w:line="256" w:lineRule="auto"/>
              <w:rPr>
                <w:rFonts w:eastAsia="Times New Roman" w:cs="Calibri"/>
                <w:color w:val="000000"/>
                <w:szCs w:val="24"/>
                <w:lang w:val="hr-BA" w:eastAsia="en-GB"/>
              </w:rPr>
            </w:pPr>
          </w:p>
        </w:tc>
      </w:tr>
    </w:tbl>
    <w:p w14:paraId="3F844B2E" w14:textId="03E77E4D" w:rsidR="00DC7C89" w:rsidRPr="00C45032" w:rsidRDefault="00DE2E9F" w:rsidP="00065DBB">
      <w:pPr>
        <w:pStyle w:val="Heading1"/>
      </w:pPr>
      <w:bookmarkStart w:id="460" w:name="_Toc128399873"/>
      <w:bookmarkStart w:id="461" w:name="_Toc162265354"/>
      <w:bookmarkStart w:id="462" w:name="_Toc186489342"/>
      <w:r w:rsidRPr="00C45032">
        <w:lastRenderedPageBreak/>
        <w:t xml:space="preserve">Aneks </w:t>
      </w:r>
      <w:r w:rsidR="00D01222">
        <w:t>3</w:t>
      </w:r>
      <w:r w:rsidR="00561009" w:rsidRPr="00C45032">
        <w:t>.</w:t>
      </w:r>
      <w:r w:rsidRPr="00C45032">
        <w:t xml:space="preserve"> </w:t>
      </w:r>
      <w:r w:rsidR="00DC7C89" w:rsidRPr="00C45032">
        <w:t>Akronimi</w:t>
      </w:r>
      <w:bookmarkEnd w:id="460"/>
      <w:bookmarkEnd w:id="461"/>
      <w:r w:rsidR="00FB0E08" w:rsidRPr="00C45032">
        <w:t xml:space="preserve"> institucija</w:t>
      </w:r>
      <w:bookmarkEnd w:id="462"/>
    </w:p>
    <w:p w14:paraId="23DE2CAD" w14:textId="77777777" w:rsidR="00A47214" w:rsidRPr="00C45032" w:rsidRDefault="00A47214" w:rsidP="00A47214">
      <w:pPr>
        <w:spacing w:before="0" w:after="160" w:line="259" w:lineRule="auto"/>
        <w:jc w:val="left"/>
        <w:rPr>
          <w:rFonts w:eastAsia="Calibri" w:cs="Times New Roman"/>
          <w:szCs w:val="24"/>
          <w:lang w:val="sr-Latn-M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1966"/>
      </w:tblGrid>
      <w:tr w:rsidR="00A47214" w:rsidRPr="00C45032" w14:paraId="15012BBB" w14:textId="77777777" w:rsidTr="00677DB1">
        <w:trPr>
          <w:trHeight w:val="300"/>
          <w:jc w:val="center"/>
        </w:trPr>
        <w:tc>
          <w:tcPr>
            <w:tcW w:w="459" w:type="pct"/>
            <w:shd w:val="clear" w:color="auto" w:fill="auto"/>
            <w:vAlign w:val="center"/>
            <w:hideMark/>
          </w:tcPr>
          <w:p w14:paraId="1D64B487"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ACV</w:t>
            </w:r>
          </w:p>
        </w:tc>
        <w:tc>
          <w:tcPr>
            <w:tcW w:w="4541" w:type="pct"/>
            <w:shd w:val="clear" w:color="auto" w:fill="auto"/>
            <w:vAlign w:val="center"/>
            <w:hideMark/>
          </w:tcPr>
          <w:p w14:paraId="3B6E640D"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Agencija za civilno vazduhoplovstvo</w:t>
            </w:r>
          </w:p>
        </w:tc>
      </w:tr>
      <w:tr w:rsidR="00A47214" w:rsidRPr="00C45032" w14:paraId="22BE0CA1" w14:textId="77777777" w:rsidTr="00677DB1">
        <w:trPr>
          <w:trHeight w:val="300"/>
          <w:jc w:val="center"/>
        </w:trPr>
        <w:tc>
          <w:tcPr>
            <w:tcW w:w="459" w:type="pct"/>
            <w:shd w:val="clear" w:color="auto" w:fill="auto"/>
            <w:vAlign w:val="center"/>
          </w:tcPr>
          <w:p w14:paraId="68F752B6"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ANO</w:t>
            </w:r>
          </w:p>
        </w:tc>
        <w:tc>
          <w:tcPr>
            <w:tcW w:w="4541" w:type="pct"/>
            <w:shd w:val="clear" w:color="auto" w:fill="auto"/>
            <w:vAlign w:val="center"/>
          </w:tcPr>
          <w:p w14:paraId="732D0FA4"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Agencija za nadzor osiguranja</w:t>
            </w:r>
          </w:p>
        </w:tc>
      </w:tr>
      <w:tr w:rsidR="00A47214" w:rsidRPr="00C45032" w14:paraId="12CB6AC6" w14:textId="77777777" w:rsidTr="00677DB1">
        <w:trPr>
          <w:trHeight w:val="300"/>
          <w:jc w:val="center"/>
        </w:trPr>
        <w:tc>
          <w:tcPr>
            <w:tcW w:w="459" w:type="pct"/>
            <w:shd w:val="clear" w:color="000000" w:fill="FFFFFF"/>
            <w:vAlign w:val="center"/>
            <w:hideMark/>
          </w:tcPr>
          <w:p w14:paraId="77803F09"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AZK</w:t>
            </w:r>
          </w:p>
        </w:tc>
        <w:tc>
          <w:tcPr>
            <w:tcW w:w="4541" w:type="pct"/>
            <w:shd w:val="clear" w:color="000000" w:fill="FFFFFF"/>
            <w:vAlign w:val="center"/>
            <w:hideMark/>
          </w:tcPr>
          <w:p w14:paraId="0DFF361B"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Agencija  za zaštitu konkurencije</w:t>
            </w:r>
          </w:p>
        </w:tc>
      </w:tr>
      <w:tr w:rsidR="00A47214" w:rsidRPr="003D0955" w14:paraId="35DA7A86" w14:textId="77777777" w:rsidTr="00677DB1">
        <w:trPr>
          <w:trHeight w:val="300"/>
          <w:jc w:val="center"/>
        </w:trPr>
        <w:tc>
          <w:tcPr>
            <w:tcW w:w="459" w:type="pct"/>
            <w:shd w:val="clear" w:color="000000" w:fill="FFFFFF"/>
            <w:vAlign w:val="center"/>
          </w:tcPr>
          <w:p w14:paraId="20CBF3EA"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AZŠS</w:t>
            </w:r>
          </w:p>
        </w:tc>
        <w:tc>
          <w:tcPr>
            <w:tcW w:w="4541" w:type="pct"/>
            <w:shd w:val="clear" w:color="000000" w:fill="FFFFFF"/>
            <w:vAlign w:val="center"/>
          </w:tcPr>
          <w:p w14:paraId="4B592482"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Agencija za zaštitu životne sredine</w:t>
            </w:r>
          </w:p>
        </w:tc>
      </w:tr>
      <w:tr w:rsidR="00A47214" w:rsidRPr="00C45032" w14:paraId="6AFE902D" w14:textId="77777777" w:rsidTr="00677DB1">
        <w:trPr>
          <w:trHeight w:val="300"/>
          <w:jc w:val="center"/>
        </w:trPr>
        <w:tc>
          <w:tcPr>
            <w:tcW w:w="459" w:type="pct"/>
            <w:shd w:val="clear" w:color="auto" w:fill="auto"/>
            <w:vAlign w:val="center"/>
            <w:hideMark/>
          </w:tcPr>
          <w:p w14:paraId="199B44B8"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AZLPSPI</w:t>
            </w:r>
          </w:p>
        </w:tc>
        <w:tc>
          <w:tcPr>
            <w:tcW w:w="4541" w:type="pct"/>
            <w:shd w:val="clear" w:color="auto" w:fill="auto"/>
            <w:vAlign w:val="center"/>
            <w:hideMark/>
          </w:tcPr>
          <w:p w14:paraId="74A7F8BE"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Agencija za zaštitu ličnih podataka i slobodan pristup informacijama</w:t>
            </w:r>
          </w:p>
        </w:tc>
      </w:tr>
      <w:tr w:rsidR="00A47214" w:rsidRPr="00C45032" w14:paraId="798648A7" w14:textId="77777777" w:rsidTr="00677DB1">
        <w:trPr>
          <w:trHeight w:val="300"/>
          <w:jc w:val="center"/>
        </w:trPr>
        <w:tc>
          <w:tcPr>
            <w:tcW w:w="459" w:type="pct"/>
            <w:shd w:val="clear" w:color="auto" w:fill="auto"/>
            <w:vAlign w:val="center"/>
            <w:hideMark/>
          </w:tcPr>
          <w:p w14:paraId="42EDF1A1"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CBCG</w:t>
            </w:r>
          </w:p>
        </w:tc>
        <w:tc>
          <w:tcPr>
            <w:tcW w:w="4541" w:type="pct"/>
            <w:shd w:val="clear" w:color="auto" w:fill="auto"/>
            <w:vAlign w:val="center"/>
            <w:hideMark/>
          </w:tcPr>
          <w:p w14:paraId="3D5B7AE4"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Centralna banka Crne Gore</w:t>
            </w:r>
          </w:p>
        </w:tc>
      </w:tr>
      <w:tr w:rsidR="00A47214" w:rsidRPr="003D0955" w14:paraId="33B7CEE5" w14:textId="77777777" w:rsidTr="00677DB1">
        <w:trPr>
          <w:trHeight w:val="300"/>
          <w:jc w:val="center"/>
        </w:trPr>
        <w:tc>
          <w:tcPr>
            <w:tcW w:w="459" w:type="pct"/>
            <w:shd w:val="clear" w:color="auto" w:fill="auto"/>
            <w:vAlign w:val="center"/>
          </w:tcPr>
          <w:p w14:paraId="2F9E27FA"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CInMED</w:t>
            </w:r>
          </w:p>
        </w:tc>
        <w:tc>
          <w:tcPr>
            <w:tcW w:w="4541" w:type="pct"/>
            <w:shd w:val="clear" w:color="auto" w:fill="auto"/>
            <w:vAlign w:val="center"/>
          </w:tcPr>
          <w:p w14:paraId="61707EA8"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 xml:space="preserve">Institut za ljekove i medicinska sredstva Tim za odgovor na računarsko bezbjednosne incidente u sajber prostoru Crne Gore </w:t>
            </w:r>
          </w:p>
        </w:tc>
      </w:tr>
      <w:tr w:rsidR="00A47214" w:rsidRPr="003D0955" w14:paraId="19ABE96F" w14:textId="77777777" w:rsidTr="00677DB1">
        <w:trPr>
          <w:trHeight w:val="300"/>
          <w:jc w:val="center"/>
        </w:trPr>
        <w:tc>
          <w:tcPr>
            <w:tcW w:w="459" w:type="pct"/>
            <w:shd w:val="clear" w:color="auto" w:fill="auto"/>
          </w:tcPr>
          <w:p w14:paraId="2D88F531"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CIRT</w:t>
            </w:r>
          </w:p>
        </w:tc>
        <w:tc>
          <w:tcPr>
            <w:tcW w:w="4541" w:type="pct"/>
            <w:shd w:val="clear" w:color="auto" w:fill="auto"/>
          </w:tcPr>
          <w:p w14:paraId="7A333602"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Tim za odgovor na računarsko bezbjednosne incidente u sajber prostoru Crne Gore</w:t>
            </w:r>
          </w:p>
        </w:tc>
      </w:tr>
      <w:tr w:rsidR="00A47214" w:rsidRPr="00C45032" w14:paraId="1C8CE83C" w14:textId="77777777" w:rsidTr="00677DB1">
        <w:trPr>
          <w:trHeight w:val="300"/>
          <w:jc w:val="center"/>
        </w:trPr>
        <w:tc>
          <w:tcPr>
            <w:tcW w:w="459" w:type="pct"/>
            <w:shd w:val="clear" w:color="auto" w:fill="auto"/>
            <w:vAlign w:val="center"/>
            <w:hideMark/>
          </w:tcPr>
          <w:p w14:paraId="732700CB"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DRI</w:t>
            </w:r>
          </w:p>
        </w:tc>
        <w:tc>
          <w:tcPr>
            <w:tcW w:w="4541" w:type="pct"/>
            <w:shd w:val="clear" w:color="auto" w:fill="auto"/>
            <w:vAlign w:val="center"/>
            <w:hideMark/>
          </w:tcPr>
          <w:p w14:paraId="3A5651CD"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Državna revizorska institucija</w:t>
            </w:r>
          </w:p>
        </w:tc>
      </w:tr>
      <w:tr w:rsidR="00A47214" w:rsidRPr="003D0955" w14:paraId="438439B6" w14:textId="77777777" w:rsidTr="00677DB1">
        <w:trPr>
          <w:trHeight w:val="315"/>
          <w:jc w:val="center"/>
        </w:trPr>
        <w:tc>
          <w:tcPr>
            <w:tcW w:w="459" w:type="pct"/>
            <w:shd w:val="clear" w:color="auto" w:fill="auto"/>
            <w:vAlign w:val="center"/>
            <w:hideMark/>
          </w:tcPr>
          <w:p w14:paraId="64B61991"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EKIP</w:t>
            </w:r>
          </w:p>
        </w:tc>
        <w:tc>
          <w:tcPr>
            <w:tcW w:w="4541" w:type="pct"/>
            <w:shd w:val="clear" w:color="auto" w:fill="auto"/>
            <w:vAlign w:val="center"/>
            <w:hideMark/>
          </w:tcPr>
          <w:p w14:paraId="38FFAC5D"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Agencija za elektronske komunikacije i poštansku djelatnost</w:t>
            </w:r>
          </w:p>
        </w:tc>
      </w:tr>
      <w:tr w:rsidR="00A47214" w:rsidRPr="00C45032" w14:paraId="54A1C77C" w14:textId="77777777" w:rsidTr="00677DB1">
        <w:trPr>
          <w:trHeight w:val="315"/>
          <w:jc w:val="center"/>
        </w:trPr>
        <w:tc>
          <w:tcPr>
            <w:tcW w:w="459" w:type="pct"/>
            <w:shd w:val="clear" w:color="auto" w:fill="auto"/>
            <w:vAlign w:val="center"/>
            <w:hideMark/>
          </w:tcPr>
          <w:p w14:paraId="42A6D15C"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IPCT</w:t>
            </w:r>
          </w:p>
        </w:tc>
        <w:tc>
          <w:tcPr>
            <w:tcW w:w="4541" w:type="pct"/>
            <w:shd w:val="clear" w:color="auto" w:fill="auto"/>
            <w:vAlign w:val="center"/>
            <w:hideMark/>
          </w:tcPr>
          <w:p w14:paraId="14BA92E3"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Inovaciono-preduzetnički centar" Tehnopolis"</w:t>
            </w:r>
          </w:p>
        </w:tc>
      </w:tr>
      <w:tr w:rsidR="00A47214" w:rsidRPr="00C45032" w14:paraId="768C7C4F" w14:textId="77777777" w:rsidTr="00677DB1">
        <w:trPr>
          <w:trHeight w:val="315"/>
          <w:jc w:val="center"/>
        </w:trPr>
        <w:tc>
          <w:tcPr>
            <w:tcW w:w="459" w:type="pct"/>
            <w:shd w:val="clear" w:color="auto" w:fill="auto"/>
            <w:vAlign w:val="center"/>
            <w:hideMark/>
          </w:tcPr>
          <w:p w14:paraId="5D6EC2A7"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ISME</w:t>
            </w:r>
          </w:p>
        </w:tc>
        <w:tc>
          <w:tcPr>
            <w:tcW w:w="4541" w:type="pct"/>
            <w:shd w:val="clear" w:color="auto" w:fill="auto"/>
            <w:vAlign w:val="center"/>
            <w:hideMark/>
          </w:tcPr>
          <w:p w14:paraId="7D2E5C01"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Institut za standardizaciju</w:t>
            </w:r>
          </w:p>
        </w:tc>
      </w:tr>
      <w:tr w:rsidR="00A47214" w:rsidRPr="00C45032" w14:paraId="1BF707DD" w14:textId="77777777" w:rsidTr="00677DB1">
        <w:trPr>
          <w:trHeight w:val="315"/>
          <w:jc w:val="center"/>
        </w:trPr>
        <w:tc>
          <w:tcPr>
            <w:tcW w:w="459" w:type="pct"/>
            <w:shd w:val="clear" w:color="auto" w:fill="auto"/>
            <w:vAlign w:val="center"/>
          </w:tcPr>
          <w:p w14:paraId="0689DCE9"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IJZCG</w:t>
            </w:r>
          </w:p>
        </w:tc>
        <w:tc>
          <w:tcPr>
            <w:tcW w:w="4541" w:type="pct"/>
            <w:shd w:val="clear" w:color="auto" w:fill="auto"/>
            <w:vAlign w:val="center"/>
          </w:tcPr>
          <w:p w14:paraId="71EC9402"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 xml:space="preserve">Institut za javno zdravlje </w:t>
            </w:r>
          </w:p>
        </w:tc>
      </w:tr>
      <w:tr w:rsidR="00A47214" w:rsidRPr="00C45032" w14:paraId="50DF6BA5" w14:textId="77777777" w:rsidTr="00677DB1">
        <w:trPr>
          <w:trHeight w:val="315"/>
          <w:jc w:val="center"/>
        </w:trPr>
        <w:tc>
          <w:tcPr>
            <w:tcW w:w="459" w:type="pct"/>
            <w:shd w:val="clear" w:color="auto" w:fill="auto"/>
            <w:vAlign w:val="center"/>
            <w:hideMark/>
          </w:tcPr>
          <w:p w14:paraId="6EF57BEE"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KTK</w:t>
            </w:r>
          </w:p>
        </w:tc>
        <w:tc>
          <w:tcPr>
            <w:tcW w:w="4541" w:type="pct"/>
            <w:shd w:val="clear" w:color="auto" w:fill="auto"/>
            <w:vAlign w:val="center"/>
            <w:hideMark/>
          </w:tcPr>
          <w:p w14:paraId="5AA040B6"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Komisija za tržište kapitala</w:t>
            </w:r>
          </w:p>
        </w:tc>
      </w:tr>
      <w:tr w:rsidR="00A47214" w:rsidRPr="00C45032" w14:paraId="02F16305" w14:textId="77777777" w:rsidTr="00677DB1">
        <w:trPr>
          <w:trHeight w:val="315"/>
          <w:jc w:val="center"/>
        </w:trPr>
        <w:tc>
          <w:tcPr>
            <w:tcW w:w="459" w:type="pct"/>
            <w:shd w:val="clear" w:color="000000" w:fill="B8CCE4"/>
            <w:vAlign w:val="center"/>
          </w:tcPr>
          <w:p w14:paraId="26317781"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MEP</w:t>
            </w:r>
          </w:p>
        </w:tc>
        <w:tc>
          <w:tcPr>
            <w:tcW w:w="4541" w:type="pct"/>
            <w:shd w:val="clear" w:color="000000" w:fill="B8CCE4"/>
            <w:vAlign w:val="center"/>
          </w:tcPr>
          <w:p w14:paraId="52C24C2E"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 xml:space="preserve">Ministarstvo evropskih poslova </w:t>
            </w:r>
          </w:p>
        </w:tc>
      </w:tr>
      <w:tr w:rsidR="00A47214" w:rsidRPr="00C45032" w14:paraId="2688A644" w14:textId="77777777" w:rsidTr="00677DB1">
        <w:trPr>
          <w:trHeight w:val="315"/>
          <w:jc w:val="center"/>
        </w:trPr>
        <w:tc>
          <w:tcPr>
            <w:tcW w:w="459" w:type="pct"/>
            <w:shd w:val="clear" w:color="000000" w:fill="B8CCE4"/>
            <w:vAlign w:val="center"/>
          </w:tcPr>
          <w:p w14:paraId="01707649" w14:textId="293B38C3"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ME</w:t>
            </w:r>
            <w:r w:rsidR="00C90CD1">
              <w:rPr>
                <w:rFonts w:eastAsia="Times New Roman" w:cs="Times New Roman"/>
                <w:b/>
                <w:szCs w:val="24"/>
                <w:lang w:val="sr-Latn-ME" w:eastAsia="en-GB"/>
              </w:rPr>
              <w:t>N</w:t>
            </w:r>
          </w:p>
        </w:tc>
        <w:tc>
          <w:tcPr>
            <w:tcW w:w="4541" w:type="pct"/>
            <w:shd w:val="clear" w:color="000000" w:fill="B8CCE4"/>
            <w:vAlign w:val="center"/>
          </w:tcPr>
          <w:p w14:paraId="52767C3A" w14:textId="0111EC46"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energetike</w:t>
            </w:r>
          </w:p>
        </w:tc>
      </w:tr>
      <w:tr w:rsidR="00C90CD1" w:rsidRPr="00C45032" w14:paraId="5A5D1E3C" w14:textId="77777777" w:rsidTr="00677DB1">
        <w:trPr>
          <w:trHeight w:val="315"/>
          <w:jc w:val="center"/>
        </w:trPr>
        <w:tc>
          <w:tcPr>
            <w:tcW w:w="459" w:type="pct"/>
            <w:shd w:val="clear" w:color="000000" w:fill="B8CCE4"/>
            <w:vAlign w:val="center"/>
          </w:tcPr>
          <w:p w14:paraId="16D695DF" w14:textId="21B90036" w:rsidR="00C90CD1" w:rsidRPr="00C45032" w:rsidRDefault="00C90CD1" w:rsidP="00A47214">
            <w:pPr>
              <w:spacing w:before="0" w:after="160" w:line="259" w:lineRule="auto"/>
              <w:jc w:val="left"/>
              <w:rPr>
                <w:rFonts w:eastAsia="Times New Roman" w:cs="Times New Roman"/>
                <w:b/>
                <w:szCs w:val="24"/>
                <w:lang w:val="sr-Latn-ME" w:eastAsia="en-GB"/>
              </w:rPr>
            </w:pPr>
            <w:r>
              <w:rPr>
                <w:rFonts w:eastAsia="Times New Roman" w:cs="Times New Roman"/>
                <w:b/>
                <w:szCs w:val="24"/>
                <w:lang w:val="sr-Latn-ME" w:eastAsia="en-GB"/>
              </w:rPr>
              <w:t xml:space="preserve">MRNG </w:t>
            </w:r>
          </w:p>
        </w:tc>
        <w:tc>
          <w:tcPr>
            <w:tcW w:w="4541" w:type="pct"/>
            <w:shd w:val="clear" w:color="000000" w:fill="B8CCE4"/>
            <w:vAlign w:val="center"/>
          </w:tcPr>
          <w:p w14:paraId="414049D4" w14:textId="00CFD678" w:rsidR="00C90CD1" w:rsidRPr="00C45032" w:rsidRDefault="00C90CD1" w:rsidP="00A47214">
            <w:pPr>
              <w:spacing w:before="0" w:after="160" w:line="259" w:lineRule="auto"/>
              <w:jc w:val="left"/>
              <w:rPr>
                <w:rFonts w:eastAsia="Times New Roman" w:cs="Times New Roman"/>
                <w:szCs w:val="24"/>
                <w:lang w:val="sr-Latn-ME" w:eastAsia="en-GB"/>
              </w:rPr>
            </w:pPr>
            <w:r>
              <w:rPr>
                <w:rFonts w:eastAsia="Times New Roman" w:cs="Times New Roman"/>
                <w:szCs w:val="24"/>
                <w:lang w:val="sr-Latn-ME" w:eastAsia="en-GB"/>
              </w:rPr>
              <w:t xml:space="preserve">Ministarstvo rudarstva, nafte i gasa </w:t>
            </w:r>
          </w:p>
        </w:tc>
      </w:tr>
      <w:tr w:rsidR="00A47214" w:rsidRPr="00C45032" w14:paraId="59EE2D94" w14:textId="77777777" w:rsidTr="00677DB1">
        <w:trPr>
          <w:trHeight w:val="315"/>
          <w:jc w:val="center"/>
        </w:trPr>
        <w:tc>
          <w:tcPr>
            <w:tcW w:w="459" w:type="pct"/>
            <w:shd w:val="clear" w:color="000000" w:fill="B8CCE4"/>
            <w:vAlign w:val="center"/>
            <w:hideMark/>
          </w:tcPr>
          <w:p w14:paraId="635F4655"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lastRenderedPageBreak/>
              <w:t>MER</w:t>
            </w:r>
          </w:p>
        </w:tc>
        <w:tc>
          <w:tcPr>
            <w:tcW w:w="4541" w:type="pct"/>
            <w:shd w:val="clear" w:color="000000" w:fill="B8CCE4"/>
            <w:vAlign w:val="center"/>
            <w:hideMark/>
          </w:tcPr>
          <w:p w14:paraId="591A1D98"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ekonomskog razvoja</w:t>
            </w:r>
          </w:p>
        </w:tc>
      </w:tr>
      <w:tr w:rsidR="00A47214" w:rsidRPr="003D0955" w14:paraId="220F7F6D" w14:textId="77777777" w:rsidTr="00677DB1">
        <w:trPr>
          <w:trHeight w:val="315"/>
          <w:jc w:val="center"/>
        </w:trPr>
        <w:tc>
          <w:tcPr>
            <w:tcW w:w="459" w:type="pct"/>
            <w:shd w:val="clear" w:color="000000" w:fill="B8CCE4"/>
            <w:vAlign w:val="center"/>
          </w:tcPr>
          <w:p w14:paraId="21576D0C" w14:textId="150E06E6" w:rsidR="00A47214" w:rsidRPr="0073621D" w:rsidRDefault="0073621D" w:rsidP="00A47214">
            <w:pPr>
              <w:spacing w:before="0" w:after="160" w:line="259" w:lineRule="auto"/>
              <w:jc w:val="left"/>
              <w:rPr>
                <w:rFonts w:eastAsia="Times New Roman" w:cs="Times New Roman"/>
                <w:b/>
                <w:szCs w:val="24"/>
                <w:lang w:val="sr-Latn-ME" w:eastAsia="en-GB"/>
              </w:rPr>
            </w:pPr>
            <w:r w:rsidRPr="0073621D">
              <w:rPr>
                <w:rFonts w:eastAsia="Arial Narrow" w:cs="Arial Narrow"/>
                <w:b/>
                <w:szCs w:val="24"/>
                <w:lang w:val="sr-Latn-ME"/>
              </w:rPr>
              <w:t>MEORRS</w:t>
            </w:r>
          </w:p>
        </w:tc>
        <w:tc>
          <w:tcPr>
            <w:tcW w:w="4541" w:type="pct"/>
            <w:shd w:val="clear" w:color="000000" w:fill="B8CCE4"/>
            <w:vAlign w:val="center"/>
          </w:tcPr>
          <w:p w14:paraId="31FF1683" w14:textId="7626200B"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ekologije, održivog razvoja i razvoja sjevera</w:t>
            </w:r>
          </w:p>
        </w:tc>
      </w:tr>
      <w:tr w:rsidR="00A47214" w:rsidRPr="00C45032" w14:paraId="5CDB9AF8" w14:textId="77777777" w:rsidTr="00677DB1">
        <w:trPr>
          <w:trHeight w:val="315"/>
          <w:jc w:val="center"/>
        </w:trPr>
        <w:tc>
          <w:tcPr>
            <w:tcW w:w="459" w:type="pct"/>
            <w:shd w:val="clear" w:color="000000" w:fill="B8CCE4"/>
            <w:vAlign w:val="center"/>
            <w:hideMark/>
          </w:tcPr>
          <w:p w14:paraId="47983849"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MF</w:t>
            </w:r>
          </w:p>
        </w:tc>
        <w:tc>
          <w:tcPr>
            <w:tcW w:w="4541" w:type="pct"/>
            <w:shd w:val="clear" w:color="000000" w:fill="B8CCE4"/>
            <w:vAlign w:val="center"/>
            <w:hideMark/>
          </w:tcPr>
          <w:p w14:paraId="35B4317F"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finansija</w:t>
            </w:r>
          </w:p>
        </w:tc>
      </w:tr>
      <w:tr w:rsidR="00A47214" w:rsidRPr="00C45032" w14:paraId="46A1507E" w14:textId="77777777" w:rsidTr="00677DB1">
        <w:trPr>
          <w:trHeight w:val="315"/>
          <w:jc w:val="center"/>
        </w:trPr>
        <w:tc>
          <w:tcPr>
            <w:tcW w:w="459" w:type="pct"/>
            <w:shd w:val="clear" w:color="000000" w:fill="B8CCE4"/>
            <w:vAlign w:val="center"/>
            <w:hideMark/>
          </w:tcPr>
          <w:p w14:paraId="6FD50105"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MJU</w:t>
            </w:r>
          </w:p>
        </w:tc>
        <w:tc>
          <w:tcPr>
            <w:tcW w:w="4541" w:type="pct"/>
            <w:shd w:val="clear" w:color="000000" w:fill="B8CCE4"/>
            <w:vAlign w:val="center"/>
            <w:hideMark/>
          </w:tcPr>
          <w:p w14:paraId="5995105B"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javne uprave</w:t>
            </w:r>
          </w:p>
        </w:tc>
      </w:tr>
      <w:tr w:rsidR="00A47214" w:rsidRPr="00C45032" w14:paraId="034875D4" w14:textId="77777777" w:rsidTr="00677DB1">
        <w:trPr>
          <w:trHeight w:val="315"/>
          <w:jc w:val="center"/>
        </w:trPr>
        <w:tc>
          <w:tcPr>
            <w:tcW w:w="459" w:type="pct"/>
            <w:shd w:val="clear" w:color="000000" w:fill="B8CCE4"/>
            <w:vAlign w:val="center"/>
          </w:tcPr>
          <w:p w14:paraId="3599DF05" w14:textId="665E5720"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MS</w:t>
            </w:r>
            <w:r w:rsidR="0073621D">
              <w:rPr>
                <w:rFonts w:eastAsia="Times New Roman" w:cs="Times New Roman"/>
                <w:b/>
                <w:szCs w:val="24"/>
                <w:lang w:val="sr-Latn-ME" w:eastAsia="en-GB"/>
              </w:rPr>
              <w:t>A</w:t>
            </w:r>
          </w:p>
        </w:tc>
        <w:tc>
          <w:tcPr>
            <w:tcW w:w="4541" w:type="pct"/>
            <w:shd w:val="clear" w:color="000000" w:fill="B8CCE4"/>
            <w:vAlign w:val="center"/>
          </w:tcPr>
          <w:p w14:paraId="6B0D9636" w14:textId="562B6086"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 xml:space="preserve">Ministarstvo saobraćaja </w:t>
            </w:r>
          </w:p>
        </w:tc>
      </w:tr>
      <w:tr w:rsidR="0073621D" w:rsidRPr="00C45032" w14:paraId="67FA447D" w14:textId="77777777" w:rsidTr="00677DB1">
        <w:trPr>
          <w:trHeight w:val="315"/>
          <w:jc w:val="center"/>
        </w:trPr>
        <w:tc>
          <w:tcPr>
            <w:tcW w:w="459" w:type="pct"/>
            <w:shd w:val="clear" w:color="000000" w:fill="B8CCE4"/>
            <w:vAlign w:val="center"/>
          </w:tcPr>
          <w:p w14:paraId="585DE943" w14:textId="2EBFC603" w:rsidR="0073621D" w:rsidRPr="00C45032" w:rsidRDefault="0073621D" w:rsidP="00A47214">
            <w:pPr>
              <w:spacing w:before="0" w:after="160" w:line="259" w:lineRule="auto"/>
              <w:jc w:val="left"/>
              <w:rPr>
                <w:rFonts w:eastAsia="Times New Roman" w:cs="Times New Roman"/>
                <w:b/>
                <w:szCs w:val="24"/>
                <w:lang w:val="sr-Latn-ME" w:eastAsia="en-GB"/>
              </w:rPr>
            </w:pPr>
            <w:r>
              <w:rPr>
                <w:rFonts w:eastAsia="Times New Roman" w:cs="Times New Roman"/>
                <w:b/>
                <w:szCs w:val="24"/>
                <w:lang w:val="sr-Latn-ME" w:eastAsia="en-GB"/>
              </w:rPr>
              <w:t>MPO</w:t>
            </w:r>
          </w:p>
        </w:tc>
        <w:tc>
          <w:tcPr>
            <w:tcW w:w="4541" w:type="pct"/>
            <w:shd w:val="clear" w:color="000000" w:fill="B8CCE4"/>
            <w:vAlign w:val="center"/>
          </w:tcPr>
          <w:p w14:paraId="25CA9671" w14:textId="0D15B48A" w:rsidR="0073621D" w:rsidRPr="00C45032" w:rsidRDefault="0073621D" w:rsidP="00A47214">
            <w:pPr>
              <w:spacing w:before="0" w:after="160" w:line="259" w:lineRule="auto"/>
              <w:jc w:val="left"/>
              <w:rPr>
                <w:rFonts w:eastAsia="Times New Roman" w:cs="Times New Roman"/>
                <w:szCs w:val="24"/>
                <w:lang w:val="sr-Latn-ME" w:eastAsia="en-GB"/>
              </w:rPr>
            </w:pPr>
            <w:r>
              <w:rPr>
                <w:rFonts w:eastAsia="Times New Roman" w:cs="Times New Roman"/>
                <w:szCs w:val="24"/>
                <w:lang w:val="sr-Latn-ME" w:eastAsia="en-GB"/>
              </w:rPr>
              <w:t xml:space="preserve">Ministarstvo pomorstva </w:t>
            </w:r>
          </w:p>
        </w:tc>
      </w:tr>
      <w:tr w:rsidR="00A47214" w:rsidRPr="00C45032" w14:paraId="6F70891F" w14:textId="77777777" w:rsidTr="00677DB1">
        <w:trPr>
          <w:trHeight w:val="315"/>
          <w:jc w:val="center"/>
        </w:trPr>
        <w:tc>
          <w:tcPr>
            <w:tcW w:w="459" w:type="pct"/>
            <w:shd w:val="clear" w:color="000000" w:fill="B8CCE4"/>
            <w:vAlign w:val="center"/>
          </w:tcPr>
          <w:p w14:paraId="0DDD0230"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MP</w:t>
            </w:r>
          </w:p>
        </w:tc>
        <w:tc>
          <w:tcPr>
            <w:tcW w:w="4541" w:type="pct"/>
            <w:shd w:val="clear" w:color="000000" w:fill="B8CCE4"/>
            <w:vAlign w:val="center"/>
          </w:tcPr>
          <w:p w14:paraId="72A99971"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pravde</w:t>
            </w:r>
          </w:p>
        </w:tc>
      </w:tr>
      <w:tr w:rsidR="00A47214" w:rsidRPr="00C45032" w14:paraId="4EA8D5EB" w14:textId="77777777" w:rsidTr="00677DB1">
        <w:trPr>
          <w:trHeight w:val="315"/>
          <w:jc w:val="center"/>
        </w:trPr>
        <w:tc>
          <w:tcPr>
            <w:tcW w:w="459" w:type="pct"/>
            <w:shd w:val="clear" w:color="000000" w:fill="B8CCE4"/>
            <w:vAlign w:val="center"/>
            <w:hideMark/>
          </w:tcPr>
          <w:p w14:paraId="4B495AE1"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MPŠV</w:t>
            </w:r>
          </w:p>
        </w:tc>
        <w:tc>
          <w:tcPr>
            <w:tcW w:w="4541" w:type="pct"/>
            <w:shd w:val="clear" w:color="000000" w:fill="B8CCE4"/>
            <w:vAlign w:val="center"/>
            <w:hideMark/>
          </w:tcPr>
          <w:p w14:paraId="583043E0"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poljoprivrede, šumarstva i vodoprivrede</w:t>
            </w:r>
          </w:p>
        </w:tc>
      </w:tr>
      <w:tr w:rsidR="00A47214" w:rsidRPr="00C45032" w14:paraId="41EF6401" w14:textId="77777777" w:rsidTr="00677DB1">
        <w:trPr>
          <w:trHeight w:val="315"/>
          <w:jc w:val="center"/>
        </w:trPr>
        <w:tc>
          <w:tcPr>
            <w:tcW w:w="459" w:type="pct"/>
            <w:shd w:val="clear" w:color="000000" w:fill="B8CCE4"/>
            <w:vAlign w:val="center"/>
            <w:hideMark/>
          </w:tcPr>
          <w:p w14:paraId="3E2387A4"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MSM</w:t>
            </w:r>
          </w:p>
        </w:tc>
        <w:tc>
          <w:tcPr>
            <w:tcW w:w="4541" w:type="pct"/>
            <w:shd w:val="clear" w:color="000000" w:fill="B8CCE4"/>
            <w:vAlign w:val="center"/>
            <w:hideMark/>
          </w:tcPr>
          <w:p w14:paraId="74176E4D"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sporta i mladih</w:t>
            </w:r>
          </w:p>
        </w:tc>
      </w:tr>
      <w:tr w:rsidR="00A47214" w:rsidRPr="00C45032" w14:paraId="13458222" w14:textId="77777777" w:rsidTr="00677DB1">
        <w:trPr>
          <w:trHeight w:val="315"/>
          <w:jc w:val="center"/>
        </w:trPr>
        <w:tc>
          <w:tcPr>
            <w:tcW w:w="459" w:type="pct"/>
            <w:shd w:val="clear" w:color="000000" w:fill="B8CCE4"/>
            <w:vAlign w:val="center"/>
            <w:hideMark/>
          </w:tcPr>
          <w:p w14:paraId="17DC40B9"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MUP</w:t>
            </w:r>
          </w:p>
        </w:tc>
        <w:tc>
          <w:tcPr>
            <w:tcW w:w="4541" w:type="pct"/>
            <w:shd w:val="clear" w:color="000000" w:fill="B8CCE4"/>
            <w:vAlign w:val="center"/>
            <w:hideMark/>
          </w:tcPr>
          <w:p w14:paraId="77ABC22F"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unutrašnjih poslova</w:t>
            </w:r>
          </w:p>
        </w:tc>
      </w:tr>
      <w:tr w:rsidR="00A47214" w:rsidRPr="00C45032" w14:paraId="17EE8F5D" w14:textId="77777777" w:rsidTr="00677DB1">
        <w:trPr>
          <w:trHeight w:val="315"/>
          <w:jc w:val="center"/>
        </w:trPr>
        <w:tc>
          <w:tcPr>
            <w:tcW w:w="459" w:type="pct"/>
            <w:shd w:val="clear" w:color="000000" w:fill="B8CCE4"/>
            <w:vAlign w:val="center"/>
            <w:hideMark/>
          </w:tcPr>
          <w:p w14:paraId="6C9E0BF8"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MKM</w:t>
            </w:r>
          </w:p>
        </w:tc>
        <w:tc>
          <w:tcPr>
            <w:tcW w:w="4541" w:type="pct"/>
            <w:shd w:val="clear" w:color="000000" w:fill="B8CCE4"/>
            <w:vAlign w:val="center"/>
            <w:hideMark/>
          </w:tcPr>
          <w:p w14:paraId="063E1D16"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kulture i medija</w:t>
            </w:r>
          </w:p>
        </w:tc>
      </w:tr>
      <w:tr w:rsidR="00A47214" w:rsidRPr="00C45032" w14:paraId="72C87898" w14:textId="77777777" w:rsidTr="00677DB1">
        <w:trPr>
          <w:trHeight w:val="315"/>
          <w:jc w:val="center"/>
        </w:trPr>
        <w:tc>
          <w:tcPr>
            <w:tcW w:w="459" w:type="pct"/>
            <w:shd w:val="clear" w:color="000000" w:fill="B8CCE4"/>
            <w:vAlign w:val="center"/>
            <w:hideMark/>
          </w:tcPr>
          <w:p w14:paraId="35FEA95E" w14:textId="3CC7083E"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w:t>
            </w:r>
            <w:r w:rsidR="00065DBB" w:rsidRPr="00C45032">
              <w:rPr>
                <w:rFonts w:eastAsia="Times New Roman" w:cs="Times New Roman"/>
                <w:b/>
                <w:szCs w:val="24"/>
                <w:lang w:val="sr-Latn-ME" w:eastAsia="en-GB"/>
              </w:rPr>
              <w:t>PNI</w:t>
            </w:r>
          </w:p>
        </w:tc>
        <w:tc>
          <w:tcPr>
            <w:tcW w:w="4541" w:type="pct"/>
            <w:shd w:val="clear" w:color="000000" w:fill="B8CCE4"/>
            <w:vAlign w:val="center"/>
            <w:hideMark/>
          </w:tcPr>
          <w:p w14:paraId="05B4590A"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 xml:space="preserve">Ministarstvo prosvjete, nauke i inovacija </w:t>
            </w:r>
          </w:p>
        </w:tc>
      </w:tr>
      <w:tr w:rsidR="00A47214" w:rsidRPr="00C45032" w14:paraId="12CFCA0C" w14:textId="77777777" w:rsidTr="00677DB1">
        <w:trPr>
          <w:trHeight w:val="315"/>
          <w:jc w:val="center"/>
        </w:trPr>
        <w:tc>
          <w:tcPr>
            <w:tcW w:w="459" w:type="pct"/>
            <w:shd w:val="clear" w:color="000000" w:fill="B8CCE4"/>
            <w:vAlign w:val="center"/>
            <w:hideMark/>
          </w:tcPr>
          <w:p w14:paraId="0FC7669E"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MO</w:t>
            </w:r>
          </w:p>
        </w:tc>
        <w:tc>
          <w:tcPr>
            <w:tcW w:w="4541" w:type="pct"/>
            <w:shd w:val="clear" w:color="000000" w:fill="B8CCE4"/>
            <w:vAlign w:val="center"/>
            <w:hideMark/>
          </w:tcPr>
          <w:p w14:paraId="6FB87790"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odbrane</w:t>
            </w:r>
          </w:p>
        </w:tc>
      </w:tr>
      <w:tr w:rsidR="00A47214" w:rsidRPr="00C45032" w14:paraId="33F15E29" w14:textId="77777777" w:rsidTr="00677DB1">
        <w:trPr>
          <w:trHeight w:val="315"/>
          <w:jc w:val="center"/>
        </w:trPr>
        <w:tc>
          <w:tcPr>
            <w:tcW w:w="459" w:type="pct"/>
            <w:shd w:val="clear" w:color="000000" w:fill="B8CCE4"/>
            <w:vAlign w:val="center"/>
            <w:hideMark/>
          </w:tcPr>
          <w:p w14:paraId="4886F637"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MLJMP</w:t>
            </w:r>
          </w:p>
        </w:tc>
        <w:tc>
          <w:tcPr>
            <w:tcW w:w="4541" w:type="pct"/>
            <w:shd w:val="clear" w:color="000000" w:fill="B8CCE4"/>
            <w:vAlign w:val="center"/>
            <w:hideMark/>
          </w:tcPr>
          <w:p w14:paraId="7CA07D3C"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ljudskih i manjinskih prava</w:t>
            </w:r>
          </w:p>
        </w:tc>
      </w:tr>
      <w:tr w:rsidR="00A47214" w:rsidRPr="00C45032" w14:paraId="4075B091" w14:textId="77777777" w:rsidTr="00677DB1">
        <w:trPr>
          <w:trHeight w:val="315"/>
          <w:jc w:val="center"/>
        </w:trPr>
        <w:tc>
          <w:tcPr>
            <w:tcW w:w="459" w:type="pct"/>
            <w:shd w:val="clear" w:color="000000" w:fill="B8CCE4"/>
            <w:vAlign w:val="center"/>
            <w:hideMark/>
          </w:tcPr>
          <w:p w14:paraId="4DB60C02"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MZD</w:t>
            </w:r>
          </w:p>
        </w:tc>
        <w:tc>
          <w:tcPr>
            <w:tcW w:w="4541" w:type="pct"/>
            <w:shd w:val="clear" w:color="000000" w:fill="B8CCE4"/>
            <w:vAlign w:val="center"/>
            <w:hideMark/>
          </w:tcPr>
          <w:p w14:paraId="5BF77CA5"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Ministarstvo zdravlja</w:t>
            </w:r>
          </w:p>
        </w:tc>
      </w:tr>
      <w:tr w:rsidR="00A47214" w:rsidRPr="00C45032" w14:paraId="71EBC800" w14:textId="77777777" w:rsidTr="00677DB1">
        <w:trPr>
          <w:trHeight w:val="315"/>
          <w:jc w:val="center"/>
        </w:trPr>
        <w:tc>
          <w:tcPr>
            <w:tcW w:w="459" w:type="pct"/>
            <w:shd w:val="clear" w:color="000000" w:fill="B8CCE4"/>
            <w:vAlign w:val="center"/>
            <w:hideMark/>
          </w:tcPr>
          <w:p w14:paraId="7E03705B"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MVP</w:t>
            </w:r>
          </w:p>
        </w:tc>
        <w:tc>
          <w:tcPr>
            <w:tcW w:w="4541" w:type="pct"/>
            <w:shd w:val="clear" w:color="000000" w:fill="B8CCE4"/>
            <w:vAlign w:val="center"/>
            <w:hideMark/>
          </w:tcPr>
          <w:p w14:paraId="64FA5069"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 xml:space="preserve">Ministarstvo vanjskih poslova </w:t>
            </w:r>
          </w:p>
        </w:tc>
      </w:tr>
      <w:tr w:rsidR="00A47214" w:rsidRPr="003D0955" w14:paraId="217E95A8" w14:textId="77777777" w:rsidTr="00677DB1">
        <w:trPr>
          <w:trHeight w:val="315"/>
          <w:jc w:val="center"/>
        </w:trPr>
        <w:tc>
          <w:tcPr>
            <w:tcW w:w="459" w:type="pct"/>
            <w:shd w:val="clear" w:color="000000" w:fill="B8CCE4"/>
            <w:vAlign w:val="center"/>
            <w:hideMark/>
          </w:tcPr>
          <w:p w14:paraId="7D648B80" w14:textId="3A61E319"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MR</w:t>
            </w:r>
            <w:r w:rsidR="008351C9">
              <w:rPr>
                <w:rFonts w:eastAsia="Times New Roman" w:cs="Times New Roman"/>
                <w:b/>
                <w:szCs w:val="24"/>
                <w:lang w:val="sr-Latn-ME" w:eastAsia="en-GB"/>
              </w:rPr>
              <w:t>ZSD</w:t>
            </w:r>
          </w:p>
        </w:tc>
        <w:tc>
          <w:tcPr>
            <w:tcW w:w="4541" w:type="pct"/>
            <w:shd w:val="clear" w:color="000000" w:fill="B8CCE4"/>
            <w:vAlign w:val="center"/>
            <w:hideMark/>
          </w:tcPr>
          <w:p w14:paraId="1548B619" w14:textId="7466D41E"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 xml:space="preserve">Ministarstvo </w:t>
            </w:r>
            <w:r w:rsidR="008351C9">
              <w:rPr>
                <w:rFonts w:eastAsia="Times New Roman" w:cs="Times New Roman"/>
                <w:szCs w:val="24"/>
                <w:lang w:val="sr-Latn-ME" w:eastAsia="en-GB"/>
              </w:rPr>
              <w:t xml:space="preserve">rada, zapošljavanja i socijalnog dijaloga </w:t>
            </w:r>
          </w:p>
        </w:tc>
      </w:tr>
      <w:tr w:rsidR="008351C9" w:rsidRPr="008351C9" w14:paraId="4866D83D" w14:textId="77777777" w:rsidTr="00677DB1">
        <w:trPr>
          <w:trHeight w:val="315"/>
          <w:jc w:val="center"/>
        </w:trPr>
        <w:tc>
          <w:tcPr>
            <w:tcW w:w="459" w:type="pct"/>
            <w:shd w:val="clear" w:color="000000" w:fill="B8CCE4"/>
            <w:vAlign w:val="center"/>
          </w:tcPr>
          <w:p w14:paraId="17D79AE6" w14:textId="514650D3" w:rsidR="008351C9" w:rsidRPr="00C45032" w:rsidRDefault="008351C9" w:rsidP="00A47214">
            <w:pPr>
              <w:spacing w:before="0" w:after="160" w:line="259" w:lineRule="auto"/>
              <w:jc w:val="left"/>
              <w:rPr>
                <w:rFonts w:eastAsia="Times New Roman" w:cs="Times New Roman"/>
                <w:b/>
                <w:szCs w:val="24"/>
                <w:lang w:val="sr-Latn-ME" w:eastAsia="en-GB"/>
              </w:rPr>
            </w:pPr>
            <w:r>
              <w:rPr>
                <w:rFonts w:eastAsia="Times New Roman" w:cs="Times New Roman"/>
                <w:b/>
                <w:szCs w:val="24"/>
                <w:lang w:val="sr-Latn-ME" w:eastAsia="en-GB"/>
              </w:rPr>
              <w:t>MSSD</w:t>
            </w:r>
          </w:p>
        </w:tc>
        <w:tc>
          <w:tcPr>
            <w:tcW w:w="4541" w:type="pct"/>
            <w:shd w:val="clear" w:color="000000" w:fill="B8CCE4"/>
            <w:vAlign w:val="center"/>
          </w:tcPr>
          <w:p w14:paraId="455E2965" w14:textId="75726A22" w:rsidR="008351C9" w:rsidRPr="00C45032" w:rsidRDefault="008351C9" w:rsidP="00A47214">
            <w:pPr>
              <w:spacing w:before="0" w:after="160" w:line="259" w:lineRule="auto"/>
              <w:jc w:val="left"/>
              <w:rPr>
                <w:rFonts w:eastAsia="Times New Roman" w:cs="Times New Roman"/>
                <w:szCs w:val="24"/>
                <w:lang w:val="sr-Latn-ME" w:eastAsia="en-GB"/>
              </w:rPr>
            </w:pPr>
            <w:r>
              <w:rPr>
                <w:rFonts w:eastAsia="Times New Roman" w:cs="Times New Roman"/>
                <w:szCs w:val="24"/>
                <w:lang w:val="sr-Latn-ME" w:eastAsia="en-GB"/>
              </w:rPr>
              <w:t xml:space="preserve">Ministarstvo socijalnog staranja, brige o porodici i demografije </w:t>
            </w:r>
          </w:p>
        </w:tc>
      </w:tr>
      <w:tr w:rsidR="00A47214" w:rsidRPr="00C45032" w14:paraId="18B8142F" w14:textId="77777777" w:rsidTr="00677DB1">
        <w:trPr>
          <w:trHeight w:val="315"/>
          <w:jc w:val="center"/>
        </w:trPr>
        <w:tc>
          <w:tcPr>
            <w:tcW w:w="459" w:type="pct"/>
            <w:shd w:val="clear" w:color="000000" w:fill="B8CCE4"/>
          </w:tcPr>
          <w:p w14:paraId="104006D5" w14:textId="1705E55D"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M</w:t>
            </w:r>
            <w:r w:rsidR="008351C9">
              <w:rPr>
                <w:rFonts w:eastAsia="Times New Roman" w:cs="Times New Roman"/>
                <w:b/>
                <w:szCs w:val="24"/>
                <w:lang w:val="sr-Latn-ME" w:eastAsia="en-GB"/>
              </w:rPr>
              <w:t>PPUDI</w:t>
            </w:r>
          </w:p>
        </w:tc>
        <w:tc>
          <w:tcPr>
            <w:tcW w:w="4541" w:type="pct"/>
            <w:shd w:val="clear" w:color="000000" w:fill="B8CCE4"/>
          </w:tcPr>
          <w:p w14:paraId="0352C0B8"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Calibri" w:cs="Arial"/>
                <w:szCs w:val="24"/>
              </w:rPr>
              <w:t>Ministarstvo prostornog planiranja, urbanizma i državne imovine</w:t>
            </w:r>
          </w:p>
        </w:tc>
      </w:tr>
      <w:tr w:rsidR="00A47214" w:rsidRPr="00C45032" w14:paraId="09E3D904" w14:textId="77777777" w:rsidTr="00677DB1">
        <w:trPr>
          <w:trHeight w:val="315"/>
          <w:jc w:val="center"/>
        </w:trPr>
        <w:tc>
          <w:tcPr>
            <w:tcW w:w="459" w:type="pct"/>
            <w:shd w:val="clear" w:color="auto" w:fill="auto"/>
            <w:vAlign w:val="center"/>
          </w:tcPr>
          <w:p w14:paraId="68EB1189"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lastRenderedPageBreak/>
              <w:t>MONSTAT</w:t>
            </w:r>
          </w:p>
        </w:tc>
        <w:tc>
          <w:tcPr>
            <w:tcW w:w="4541" w:type="pct"/>
            <w:shd w:val="clear" w:color="auto" w:fill="auto"/>
            <w:vAlign w:val="center"/>
          </w:tcPr>
          <w:p w14:paraId="1D0CAA09"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Uprava za statistiku</w:t>
            </w:r>
          </w:p>
        </w:tc>
      </w:tr>
      <w:tr w:rsidR="00A47214" w:rsidRPr="00C45032" w14:paraId="2069691D" w14:textId="77777777" w:rsidTr="00677DB1">
        <w:trPr>
          <w:trHeight w:val="229"/>
          <w:jc w:val="center"/>
        </w:trPr>
        <w:tc>
          <w:tcPr>
            <w:tcW w:w="459" w:type="pct"/>
            <w:shd w:val="clear" w:color="000000" w:fill="FFFFFF"/>
            <w:vAlign w:val="center"/>
            <w:hideMark/>
          </w:tcPr>
          <w:p w14:paraId="05091558"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UBHFVP</w:t>
            </w:r>
          </w:p>
        </w:tc>
        <w:tc>
          <w:tcPr>
            <w:tcW w:w="4541" w:type="pct"/>
            <w:shd w:val="clear" w:color="000000" w:fill="FFFFFF"/>
            <w:vAlign w:val="center"/>
            <w:hideMark/>
          </w:tcPr>
          <w:p w14:paraId="48848EDC"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Uprava za bezbjednost hrane, veterinarske i fitosanitarne poslove</w:t>
            </w:r>
          </w:p>
        </w:tc>
      </w:tr>
      <w:tr w:rsidR="00A47214" w:rsidRPr="00C45032" w14:paraId="36633E0F" w14:textId="77777777" w:rsidTr="00677DB1">
        <w:trPr>
          <w:trHeight w:val="315"/>
          <w:jc w:val="center"/>
        </w:trPr>
        <w:tc>
          <w:tcPr>
            <w:tcW w:w="459" w:type="pct"/>
            <w:shd w:val="clear" w:color="auto" w:fill="auto"/>
            <w:vAlign w:val="center"/>
            <w:hideMark/>
          </w:tcPr>
          <w:p w14:paraId="06F23330"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UC</w:t>
            </w:r>
          </w:p>
        </w:tc>
        <w:tc>
          <w:tcPr>
            <w:tcW w:w="4541" w:type="pct"/>
            <w:shd w:val="clear" w:color="auto" w:fill="auto"/>
            <w:vAlign w:val="center"/>
            <w:hideMark/>
          </w:tcPr>
          <w:p w14:paraId="14A26E04"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Uprava carina</w:t>
            </w:r>
          </w:p>
        </w:tc>
      </w:tr>
      <w:tr w:rsidR="00A47214" w:rsidRPr="00C45032" w14:paraId="6E311D11" w14:textId="77777777" w:rsidTr="00677DB1">
        <w:trPr>
          <w:trHeight w:val="315"/>
          <w:jc w:val="center"/>
        </w:trPr>
        <w:tc>
          <w:tcPr>
            <w:tcW w:w="459" w:type="pct"/>
            <w:shd w:val="clear" w:color="000000" w:fill="FFFFFF"/>
            <w:vAlign w:val="center"/>
            <w:hideMark/>
          </w:tcPr>
          <w:p w14:paraId="18509E8B"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UZ</w:t>
            </w:r>
          </w:p>
        </w:tc>
        <w:tc>
          <w:tcPr>
            <w:tcW w:w="4541" w:type="pct"/>
            <w:shd w:val="clear" w:color="000000" w:fill="FFFFFF"/>
            <w:vAlign w:val="center"/>
            <w:hideMark/>
          </w:tcPr>
          <w:p w14:paraId="67DEECD9"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Uprava za željeznice</w:t>
            </w:r>
          </w:p>
        </w:tc>
      </w:tr>
      <w:tr w:rsidR="00A47214" w:rsidRPr="00C45032" w14:paraId="4F4CE744" w14:textId="77777777" w:rsidTr="00677DB1">
        <w:trPr>
          <w:trHeight w:val="315"/>
          <w:jc w:val="center"/>
        </w:trPr>
        <w:tc>
          <w:tcPr>
            <w:tcW w:w="459" w:type="pct"/>
            <w:shd w:val="clear" w:color="000000" w:fill="FFFFFF"/>
            <w:vAlign w:val="center"/>
          </w:tcPr>
          <w:p w14:paraId="6D350604"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UZV</w:t>
            </w:r>
          </w:p>
        </w:tc>
        <w:tc>
          <w:tcPr>
            <w:tcW w:w="4541" w:type="pct"/>
            <w:shd w:val="clear" w:color="000000" w:fill="FFFFFF"/>
            <w:vAlign w:val="center"/>
          </w:tcPr>
          <w:p w14:paraId="2634B693"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Uprava za vode</w:t>
            </w:r>
          </w:p>
        </w:tc>
      </w:tr>
      <w:tr w:rsidR="00A47214" w:rsidRPr="00C45032" w14:paraId="32CC66ED" w14:textId="77777777" w:rsidTr="00677DB1">
        <w:trPr>
          <w:trHeight w:val="315"/>
          <w:jc w:val="center"/>
        </w:trPr>
        <w:tc>
          <w:tcPr>
            <w:tcW w:w="459" w:type="pct"/>
            <w:shd w:val="clear" w:color="000000" w:fill="FFFFFF"/>
            <w:vAlign w:val="center"/>
            <w:hideMark/>
          </w:tcPr>
          <w:p w14:paraId="5450E894"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UIP</w:t>
            </w:r>
          </w:p>
        </w:tc>
        <w:tc>
          <w:tcPr>
            <w:tcW w:w="4541" w:type="pct"/>
            <w:shd w:val="clear" w:color="000000" w:fill="FFFFFF"/>
            <w:vAlign w:val="center"/>
            <w:hideMark/>
          </w:tcPr>
          <w:p w14:paraId="3EF75D8B"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Uprava za inspekcijske poslove</w:t>
            </w:r>
          </w:p>
        </w:tc>
      </w:tr>
      <w:tr w:rsidR="00A47214" w:rsidRPr="00C45032" w14:paraId="230023E0" w14:textId="77777777" w:rsidTr="00677DB1">
        <w:trPr>
          <w:trHeight w:val="315"/>
          <w:jc w:val="center"/>
        </w:trPr>
        <w:tc>
          <w:tcPr>
            <w:tcW w:w="459" w:type="pct"/>
            <w:shd w:val="clear" w:color="000000" w:fill="FFFFFF"/>
            <w:vAlign w:val="center"/>
            <w:hideMark/>
          </w:tcPr>
          <w:p w14:paraId="66956C3C"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UU</w:t>
            </w:r>
          </w:p>
        </w:tc>
        <w:tc>
          <w:tcPr>
            <w:tcW w:w="4541" w:type="pct"/>
            <w:shd w:val="clear" w:color="000000" w:fill="FFFFFF"/>
            <w:vAlign w:val="center"/>
            <w:hideMark/>
          </w:tcPr>
          <w:p w14:paraId="0D662758"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Uprava za ugljovodonike</w:t>
            </w:r>
          </w:p>
        </w:tc>
      </w:tr>
      <w:tr w:rsidR="00A47214" w:rsidRPr="00C45032" w14:paraId="7FAE2DD0" w14:textId="77777777" w:rsidTr="00677DB1">
        <w:trPr>
          <w:trHeight w:val="315"/>
          <w:jc w:val="center"/>
        </w:trPr>
        <w:tc>
          <w:tcPr>
            <w:tcW w:w="459" w:type="pct"/>
            <w:shd w:val="clear" w:color="000000" w:fill="FFFFFF"/>
          </w:tcPr>
          <w:p w14:paraId="576D1819"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Calibri" w:cs="Times New Roman"/>
                <w:b/>
                <w:w w:val="90"/>
                <w:szCs w:val="24"/>
              </w:rPr>
              <w:t>UPSUL</w:t>
            </w:r>
          </w:p>
        </w:tc>
        <w:tc>
          <w:tcPr>
            <w:tcW w:w="4541" w:type="pct"/>
            <w:shd w:val="clear" w:color="000000" w:fill="FFFFFF"/>
          </w:tcPr>
          <w:p w14:paraId="0F425B1D"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Calibri" w:cs="Arial"/>
                <w:szCs w:val="24"/>
              </w:rPr>
              <w:t>Uprava pomorske sigurnosti i upravljanja lukama</w:t>
            </w:r>
          </w:p>
        </w:tc>
      </w:tr>
      <w:tr w:rsidR="00A47214" w:rsidRPr="00C45032" w14:paraId="7CFC9D6C" w14:textId="77777777" w:rsidTr="00677DB1">
        <w:trPr>
          <w:trHeight w:val="315"/>
          <w:jc w:val="center"/>
        </w:trPr>
        <w:tc>
          <w:tcPr>
            <w:tcW w:w="459" w:type="pct"/>
            <w:shd w:val="clear" w:color="000000" w:fill="FFFFFF"/>
          </w:tcPr>
          <w:p w14:paraId="5820934D" w14:textId="77777777" w:rsidR="00A47214" w:rsidRPr="00C45032" w:rsidRDefault="00A47214" w:rsidP="00A47214">
            <w:pPr>
              <w:spacing w:before="0" w:after="160" w:line="259" w:lineRule="auto"/>
              <w:jc w:val="left"/>
              <w:rPr>
                <w:rFonts w:eastAsia="Calibri" w:cs="Times New Roman"/>
                <w:b/>
                <w:w w:val="90"/>
                <w:szCs w:val="24"/>
              </w:rPr>
            </w:pPr>
            <w:bookmarkStart w:id="463" w:name="_Hlk163454977"/>
            <w:r w:rsidRPr="00C45032">
              <w:rPr>
                <w:rFonts w:eastAsia="Calibri" w:cs="Times New Roman"/>
                <w:b/>
                <w:w w:val="90"/>
                <w:szCs w:val="24"/>
              </w:rPr>
              <w:t>US</w:t>
            </w:r>
          </w:p>
        </w:tc>
        <w:tc>
          <w:tcPr>
            <w:tcW w:w="4541" w:type="pct"/>
            <w:shd w:val="clear" w:color="000000" w:fill="FFFFFF"/>
          </w:tcPr>
          <w:p w14:paraId="74BFCBDC" w14:textId="77777777" w:rsidR="00A47214" w:rsidRPr="00C45032" w:rsidRDefault="00A47214" w:rsidP="00A47214">
            <w:pPr>
              <w:spacing w:before="0" w:after="160" w:line="259" w:lineRule="auto"/>
              <w:jc w:val="left"/>
              <w:rPr>
                <w:rFonts w:eastAsia="Calibri" w:cs="Arial"/>
                <w:szCs w:val="24"/>
              </w:rPr>
            </w:pPr>
            <w:r w:rsidRPr="00C45032">
              <w:rPr>
                <w:rFonts w:eastAsia="Calibri" w:cs="Arial"/>
                <w:szCs w:val="24"/>
              </w:rPr>
              <w:t xml:space="preserve">Uprava za saobraćaj </w:t>
            </w:r>
          </w:p>
        </w:tc>
      </w:tr>
      <w:tr w:rsidR="00A47214" w:rsidRPr="00C45032" w14:paraId="3A51398D" w14:textId="77777777" w:rsidTr="00677DB1">
        <w:trPr>
          <w:trHeight w:val="315"/>
          <w:jc w:val="center"/>
        </w:trPr>
        <w:tc>
          <w:tcPr>
            <w:tcW w:w="459" w:type="pct"/>
            <w:shd w:val="clear" w:color="000000" w:fill="FFFFFF"/>
          </w:tcPr>
          <w:p w14:paraId="023024A9" w14:textId="77777777" w:rsidR="00A47214" w:rsidRPr="00C45032" w:rsidRDefault="00A47214" w:rsidP="00A47214">
            <w:pPr>
              <w:spacing w:before="0" w:after="160" w:line="259" w:lineRule="auto"/>
              <w:jc w:val="left"/>
              <w:rPr>
                <w:rFonts w:eastAsia="Calibri" w:cs="Times New Roman"/>
                <w:b/>
                <w:w w:val="90"/>
                <w:szCs w:val="24"/>
              </w:rPr>
            </w:pPr>
            <w:r w:rsidRPr="00C45032">
              <w:rPr>
                <w:rFonts w:eastAsia="Calibri" w:cs="Times New Roman"/>
                <w:b/>
                <w:w w:val="90"/>
                <w:szCs w:val="24"/>
              </w:rPr>
              <w:t>UKP</w:t>
            </w:r>
          </w:p>
        </w:tc>
        <w:tc>
          <w:tcPr>
            <w:tcW w:w="4541" w:type="pct"/>
            <w:shd w:val="clear" w:color="000000" w:fill="FFFFFF"/>
          </w:tcPr>
          <w:p w14:paraId="0BFB1494" w14:textId="77777777" w:rsidR="00A47214" w:rsidRPr="00C45032" w:rsidRDefault="00A47214" w:rsidP="00A47214">
            <w:pPr>
              <w:spacing w:before="0" w:after="160" w:line="259" w:lineRule="auto"/>
              <w:jc w:val="left"/>
              <w:rPr>
                <w:rFonts w:eastAsia="Calibri" w:cs="Arial"/>
                <w:szCs w:val="24"/>
              </w:rPr>
            </w:pPr>
            <w:r w:rsidRPr="00C45032">
              <w:rPr>
                <w:rFonts w:eastAsia="Calibri" w:cs="Arial"/>
                <w:szCs w:val="24"/>
              </w:rPr>
              <w:t>Uprava za kapitalne projekte</w:t>
            </w:r>
          </w:p>
        </w:tc>
      </w:tr>
      <w:tr w:rsidR="00A47214" w:rsidRPr="00C45032" w14:paraId="27656802" w14:textId="77777777" w:rsidTr="00677DB1">
        <w:trPr>
          <w:trHeight w:val="315"/>
          <w:jc w:val="center"/>
        </w:trPr>
        <w:tc>
          <w:tcPr>
            <w:tcW w:w="459" w:type="pct"/>
            <w:shd w:val="clear" w:color="000000" w:fill="FFFFFF"/>
            <w:vAlign w:val="center"/>
          </w:tcPr>
          <w:p w14:paraId="5919A124"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PU</w:t>
            </w:r>
          </w:p>
        </w:tc>
        <w:tc>
          <w:tcPr>
            <w:tcW w:w="4541" w:type="pct"/>
            <w:shd w:val="clear" w:color="000000" w:fill="FFFFFF"/>
            <w:vAlign w:val="center"/>
          </w:tcPr>
          <w:p w14:paraId="4747C535"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Poreska uprava</w:t>
            </w:r>
          </w:p>
        </w:tc>
      </w:tr>
      <w:tr w:rsidR="00A47214" w:rsidRPr="00C45032" w14:paraId="5F48984F" w14:textId="77777777" w:rsidTr="00677DB1">
        <w:trPr>
          <w:trHeight w:val="315"/>
          <w:jc w:val="center"/>
        </w:trPr>
        <w:tc>
          <w:tcPr>
            <w:tcW w:w="459" w:type="pct"/>
            <w:shd w:val="clear" w:color="000000" w:fill="FFFFFF"/>
            <w:vAlign w:val="center"/>
          </w:tcPr>
          <w:p w14:paraId="7853E1D3"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RT</w:t>
            </w:r>
          </w:p>
        </w:tc>
        <w:tc>
          <w:tcPr>
            <w:tcW w:w="4541" w:type="pct"/>
            <w:shd w:val="clear" w:color="000000" w:fill="FFFFFF"/>
            <w:vAlign w:val="center"/>
          </w:tcPr>
          <w:p w14:paraId="450B5855"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Revizorsko tijelo</w:t>
            </w:r>
          </w:p>
        </w:tc>
      </w:tr>
      <w:tr w:rsidR="00A47214" w:rsidRPr="00C45032" w14:paraId="49E7DF39" w14:textId="77777777" w:rsidTr="00677DB1">
        <w:trPr>
          <w:trHeight w:val="315"/>
          <w:jc w:val="center"/>
        </w:trPr>
        <w:tc>
          <w:tcPr>
            <w:tcW w:w="459" w:type="pct"/>
            <w:shd w:val="clear" w:color="000000" w:fill="FFFFFF"/>
            <w:vAlign w:val="center"/>
            <w:hideMark/>
          </w:tcPr>
          <w:p w14:paraId="7F07E9F5"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ZM</w:t>
            </w:r>
          </w:p>
        </w:tc>
        <w:tc>
          <w:tcPr>
            <w:tcW w:w="4541" w:type="pct"/>
            <w:shd w:val="clear" w:color="000000" w:fill="FFFFFF"/>
            <w:vAlign w:val="center"/>
            <w:hideMark/>
          </w:tcPr>
          <w:p w14:paraId="6DA76558"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Zavod za metrologiju</w:t>
            </w:r>
          </w:p>
        </w:tc>
      </w:tr>
      <w:tr w:rsidR="00A47214" w:rsidRPr="00C45032" w14:paraId="2F694614" w14:textId="77777777" w:rsidTr="00677DB1">
        <w:trPr>
          <w:trHeight w:val="315"/>
          <w:jc w:val="center"/>
        </w:trPr>
        <w:tc>
          <w:tcPr>
            <w:tcW w:w="459" w:type="pct"/>
            <w:shd w:val="clear" w:color="000000" w:fill="FFFFFF"/>
            <w:vAlign w:val="center"/>
            <w:hideMark/>
          </w:tcPr>
          <w:p w14:paraId="5F6B6A18"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ZSDZ</w:t>
            </w:r>
          </w:p>
        </w:tc>
        <w:tc>
          <w:tcPr>
            <w:tcW w:w="4541" w:type="pct"/>
            <w:shd w:val="clear" w:color="000000" w:fill="FFFFFF"/>
            <w:vAlign w:val="center"/>
            <w:hideMark/>
          </w:tcPr>
          <w:p w14:paraId="36D1F323"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Zavod za socijalnu i dječju zaštitu</w:t>
            </w:r>
          </w:p>
        </w:tc>
      </w:tr>
      <w:tr w:rsidR="00A47214" w:rsidRPr="003D0955" w14:paraId="1E928483" w14:textId="77777777" w:rsidTr="00677DB1">
        <w:trPr>
          <w:trHeight w:val="315"/>
          <w:jc w:val="center"/>
        </w:trPr>
        <w:tc>
          <w:tcPr>
            <w:tcW w:w="459" w:type="pct"/>
            <w:shd w:val="clear" w:color="auto" w:fill="auto"/>
            <w:vAlign w:val="center"/>
            <w:hideMark/>
          </w:tcPr>
          <w:p w14:paraId="74B2483A" w14:textId="77777777" w:rsidR="00A47214" w:rsidRPr="00C45032" w:rsidRDefault="00A47214" w:rsidP="00A47214">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ZZZCG</w:t>
            </w:r>
          </w:p>
        </w:tc>
        <w:tc>
          <w:tcPr>
            <w:tcW w:w="4541" w:type="pct"/>
            <w:shd w:val="clear" w:color="auto" w:fill="auto"/>
            <w:vAlign w:val="center"/>
            <w:hideMark/>
          </w:tcPr>
          <w:p w14:paraId="7689C68A" w14:textId="77777777" w:rsidR="00A47214" w:rsidRPr="00C45032" w:rsidRDefault="00A47214" w:rsidP="00A47214">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Zavod za zapošljavanje Crne Gore</w:t>
            </w:r>
          </w:p>
        </w:tc>
      </w:tr>
      <w:bookmarkEnd w:id="463"/>
    </w:tbl>
    <w:p w14:paraId="75F24A1D" w14:textId="479B1996" w:rsidR="00A47214" w:rsidRPr="00C45032" w:rsidRDefault="00A47214" w:rsidP="00A47214">
      <w:pPr>
        <w:spacing w:before="0" w:after="160" w:line="259" w:lineRule="auto"/>
        <w:jc w:val="left"/>
        <w:rPr>
          <w:rFonts w:eastAsia="Calibri" w:cs="Times New Roman"/>
          <w:szCs w:val="24"/>
          <w:lang w:val="sr-Latn-ME"/>
        </w:rPr>
      </w:pPr>
    </w:p>
    <w:p w14:paraId="243167AF" w14:textId="16637666" w:rsidR="00FB0E08" w:rsidRPr="00C45032" w:rsidRDefault="00FB0E08" w:rsidP="00A47214">
      <w:pPr>
        <w:spacing w:before="0" w:after="160" w:line="259" w:lineRule="auto"/>
        <w:jc w:val="left"/>
        <w:rPr>
          <w:rFonts w:eastAsia="Calibri" w:cs="Times New Roman"/>
          <w:szCs w:val="24"/>
          <w:lang w:val="sr-Latn-ME"/>
        </w:rPr>
      </w:pPr>
    </w:p>
    <w:p w14:paraId="00C1E806" w14:textId="29EECDCD" w:rsidR="00FB0E08" w:rsidRPr="00C45032" w:rsidRDefault="00FB0E08" w:rsidP="00A47214">
      <w:pPr>
        <w:spacing w:before="0" w:after="160" w:line="259" w:lineRule="auto"/>
        <w:jc w:val="left"/>
        <w:rPr>
          <w:rFonts w:eastAsia="Calibri" w:cs="Times New Roman"/>
          <w:szCs w:val="24"/>
          <w:lang w:val="sr-Latn-ME"/>
        </w:rPr>
      </w:pPr>
    </w:p>
    <w:p w14:paraId="4959FDFA" w14:textId="1C713042" w:rsidR="00FB0E08" w:rsidRPr="00C45032" w:rsidRDefault="00FB0E08" w:rsidP="00A47214">
      <w:pPr>
        <w:spacing w:before="0" w:after="160" w:line="259" w:lineRule="auto"/>
        <w:jc w:val="left"/>
        <w:rPr>
          <w:rFonts w:eastAsia="Calibri" w:cs="Times New Roman"/>
          <w:szCs w:val="24"/>
          <w:lang w:val="sr-Latn-ME"/>
        </w:rPr>
      </w:pPr>
    </w:p>
    <w:p w14:paraId="3D551A43" w14:textId="04DD3E5B" w:rsidR="00FB0E08" w:rsidRPr="00C45032" w:rsidRDefault="00FB0E08" w:rsidP="00A47214">
      <w:pPr>
        <w:spacing w:before="0" w:after="160" w:line="259" w:lineRule="auto"/>
        <w:jc w:val="left"/>
        <w:rPr>
          <w:rFonts w:eastAsia="Calibri" w:cs="Times New Roman"/>
          <w:szCs w:val="24"/>
          <w:lang w:val="sr-Latn-ME"/>
        </w:rPr>
      </w:pPr>
    </w:p>
    <w:p w14:paraId="36ADDD82" w14:textId="77777777" w:rsidR="00FB0E08" w:rsidRPr="00C45032" w:rsidRDefault="00FB0E08" w:rsidP="00A47214">
      <w:pPr>
        <w:spacing w:before="0" w:after="160" w:line="259" w:lineRule="auto"/>
        <w:jc w:val="left"/>
        <w:rPr>
          <w:rFonts w:eastAsia="Calibri" w:cs="Times New Roman"/>
          <w:szCs w:val="24"/>
          <w:lang w:val="sr-Latn-ME"/>
        </w:rPr>
      </w:pPr>
    </w:p>
    <w:p w14:paraId="1B2AE69A" w14:textId="311ADAD7" w:rsidR="00FB0E08" w:rsidRPr="00C45032" w:rsidRDefault="00CE5E89" w:rsidP="00FB0E08">
      <w:pPr>
        <w:pStyle w:val="Heading1"/>
      </w:pPr>
      <w:bookmarkStart w:id="464" w:name="_Toc186489343"/>
      <w:r w:rsidRPr="00C45032">
        <w:t xml:space="preserve">Aneks </w:t>
      </w:r>
      <w:r w:rsidR="008351C9">
        <w:t>4</w:t>
      </w:r>
      <w:r w:rsidR="00561009" w:rsidRPr="00C45032">
        <w:t>.</w:t>
      </w:r>
      <w:r w:rsidRPr="00C45032">
        <w:t xml:space="preserve"> </w:t>
      </w:r>
      <w:r w:rsidR="00FB0E08" w:rsidRPr="00C45032">
        <w:t>Akronimi klastera</w:t>
      </w:r>
      <w:bookmarkEnd w:id="464"/>
    </w:p>
    <w:p w14:paraId="017D3CBB" w14:textId="77777777" w:rsidR="00FB0E08" w:rsidRPr="00C45032" w:rsidRDefault="00FB0E08" w:rsidP="00FB0E08">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1966"/>
      </w:tblGrid>
      <w:tr w:rsidR="00FB0E08" w:rsidRPr="00C45032" w14:paraId="25BE7446" w14:textId="77777777" w:rsidTr="000E2143">
        <w:trPr>
          <w:trHeight w:val="315"/>
          <w:jc w:val="center"/>
        </w:trPr>
        <w:tc>
          <w:tcPr>
            <w:tcW w:w="459" w:type="pct"/>
            <w:shd w:val="clear" w:color="auto" w:fill="7030A0"/>
          </w:tcPr>
          <w:p w14:paraId="36F56E81" w14:textId="79B43777" w:rsidR="00FB0E08" w:rsidRPr="00C45032" w:rsidRDefault="00FB0E08" w:rsidP="00FB0E08">
            <w:pPr>
              <w:spacing w:before="0" w:after="160" w:line="259" w:lineRule="auto"/>
              <w:jc w:val="left"/>
              <w:rPr>
                <w:rFonts w:eastAsia="Calibri" w:cs="Times New Roman"/>
                <w:b/>
                <w:w w:val="90"/>
                <w:szCs w:val="24"/>
              </w:rPr>
            </w:pPr>
            <w:bookmarkStart w:id="465" w:name="_Hlk163455131"/>
            <w:r w:rsidRPr="00C45032">
              <w:rPr>
                <w:rFonts w:eastAsia="Calibri" w:cs="Times New Roman"/>
                <w:b/>
                <w:w w:val="90"/>
                <w:szCs w:val="24"/>
              </w:rPr>
              <w:t>KIR</w:t>
            </w:r>
          </w:p>
        </w:tc>
        <w:tc>
          <w:tcPr>
            <w:tcW w:w="4541" w:type="pct"/>
            <w:shd w:val="clear" w:color="auto" w:fill="7030A0"/>
          </w:tcPr>
          <w:p w14:paraId="009D186B" w14:textId="5287F973" w:rsidR="00FB0E08" w:rsidRPr="00C45032" w:rsidRDefault="00FB0E08" w:rsidP="00FB0E08">
            <w:pPr>
              <w:spacing w:before="0" w:after="160" w:line="259" w:lineRule="auto"/>
              <w:jc w:val="left"/>
              <w:rPr>
                <w:rFonts w:eastAsia="Calibri" w:cs="Arial"/>
                <w:szCs w:val="24"/>
              </w:rPr>
            </w:pPr>
            <w:r w:rsidRPr="00C45032">
              <w:rPr>
                <w:rFonts w:eastAsia="Calibri" w:cs="Arial"/>
                <w:szCs w:val="24"/>
              </w:rPr>
              <w:t xml:space="preserve">Konkurentnost </w:t>
            </w:r>
            <w:r w:rsidR="00C212A8" w:rsidRPr="00C45032">
              <w:rPr>
                <w:rFonts w:eastAsia="Calibri" w:cs="Arial"/>
                <w:szCs w:val="24"/>
              </w:rPr>
              <w:t>i</w:t>
            </w:r>
            <w:r w:rsidRPr="00C45032">
              <w:rPr>
                <w:rFonts w:eastAsia="Calibri" w:cs="Arial"/>
                <w:szCs w:val="24"/>
              </w:rPr>
              <w:t xml:space="preserve"> inkluzivni rast</w:t>
            </w:r>
          </w:p>
        </w:tc>
      </w:tr>
      <w:tr w:rsidR="00FB0E08" w:rsidRPr="00C45032" w14:paraId="6D92F548" w14:textId="77777777" w:rsidTr="007177E5">
        <w:trPr>
          <w:trHeight w:val="315"/>
          <w:jc w:val="center"/>
        </w:trPr>
        <w:tc>
          <w:tcPr>
            <w:tcW w:w="459" w:type="pct"/>
            <w:shd w:val="clear" w:color="auto" w:fill="00B0F0"/>
          </w:tcPr>
          <w:p w14:paraId="167F6C23" w14:textId="66010F49" w:rsidR="00FB0E08" w:rsidRPr="00C45032" w:rsidRDefault="00FB0E08" w:rsidP="00FB0E08">
            <w:pPr>
              <w:spacing w:before="0" w:after="160" w:line="259" w:lineRule="auto"/>
              <w:jc w:val="left"/>
              <w:rPr>
                <w:rFonts w:eastAsia="Calibri" w:cs="Times New Roman"/>
                <w:b/>
                <w:w w:val="90"/>
                <w:szCs w:val="24"/>
              </w:rPr>
            </w:pPr>
            <w:r w:rsidRPr="00C45032">
              <w:rPr>
                <w:rFonts w:eastAsia="Calibri" w:cs="Times New Roman"/>
                <w:b/>
                <w:w w:val="90"/>
                <w:szCs w:val="24"/>
              </w:rPr>
              <w:t>RPK</w:t>
            </w:r>
          </w:p>
        </w:tc>
        <w:tc>
          <w:tcPr>
            <w:tcW w:w="4541" w:type="pct"/>
            <w:shd w:val="clear" w:color="auto" w:fill="00B0F0"/>
          </w:tcPr>
          <w:p w14:paraId="31643D5D" w14:textId="6135332D" w:rsidR="00FB0E08" w:rsidRPr="00C45032" w:rsidRDefault="00FB0E08" w:rsidP="00FB0E08">
            <w:pPr>
              <w:spacing w:before="0" w:after="160" w:line="259" w:lineRule="auto"/>
              <w:jc w:val="left"/>
              <w:rPr>
                <w:rFonts w:eastAsia="Calibri" w:cs="Arial"/>
                <w:szCs w:val="24"/>
              </w:rPr>
            </w:pPr>
            <w:r w:rsidRPr="00C45032">
              <w:rPr>
                <w:rFonts w:eastAsia="Calibri" w:cs="Arial"/>
                <w:szCs w:val="24"/>
              </w:rPr>
              <w:t xml:space="preserve">Resursi, poljoprivreda </w:t>
            </w:r>
            <w:r w:rsidR="00C212A8" w:rsidRPr="00C45032">
              <w:rPr>
                <w:rFonts w:eastAsia="Calibri" w:cs="Arial"/>
                <w:szCs w:val="24"/>
              </w:rPr>
              <w:t>i</w:t>
            </w:r>
            <w:r w:rsidRPr="00C45032">
              <w:rPr>
                <w:rFonts w:eastAsia="Calibri" w:cs="Arial"/>
                <w:szCs w:val="24"/>
              </w:rPr>
              <w:t xml:space="preserve"> kohezija</w:t>
            </w:r>
          </w:p>
        </w:tc>
      </w:tr>
      <w:tr w:rsidR="00FB0E08" w:rsidRPr="00C45032" w14:paraId="768F87DB" w14:textId="77777777" w:rsidTr="007177E5">
        <w:trPr>
          <w:trHeight w:val="315"/>
          <w:jc w:val="center"/>
        </w:trPr>
        <w:tc>
          <w:tcPr>
            <w:tcW w:w="459" w:type="pct"/>
            <w:shd w:val="clear" w:color="auto" w:fill="FFFF00"/>
            <w:vAlign w:val="center"/>
          </w:tcPr>
          <w:p w14:paraId="39D8C135" w14:textId="0834C070" w:rsidR="00FB0E08" w:rsidRPr="00C45032" w:rsidRDefault="00FB0E08" w:rsidP="00FB0E08">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TEMP</w:t>
            </w:r>
          </w:p>
        </w:tc>
        <w:tc>
          <w:tcPr>
            <w:tcW w:w="4541" w:type="pct"/>
            <w:shd w:val="clear" w:color="auto" w:fill="FFFF00"/>
            <w:vAlign w:val="center"/>
          </w:tcPr>
          <w:p w14:paraId="4B78DBA8" w14:textId="20B23B43" w:rsidR="00FB0E08" w:rsidRPr="00C45032" w:rsidRDefault="00FB0E08" w:rsidP="00FB0E08">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Temeljna prava</w:t>
            </w:r>
          </w:p>
        </w:tc>
      </w:tr>
      <w:tr w:rsidR="00FB0E08" w:rsidRPr="00C45032" w14:paraId="6622AAFB" w14:textId="77777777" w:rsidTr="000E2143">
        <w:trPr>
          <w:trHeight w:val="315"/>
          <w:jc w:val="center"/>
        </w:trPr>
        <w:tc>
          <w:tcPr>
            <w:tcW w:w="459" w:type="pct"/>
            <w:shd w:val="clear" w:color="auto" w:fill="C00000"/>
            <w:vAlign w:val="center"/>
          </w:tcPr>
          <w:p w14:paraId="7B5BD5DD" w14:textId="26ABC258" w:rsidR="00FB0E08" w:rsidRPr="00C45032" w:rsidRDefault="00FB0E08" w:rsidP="00FB0E08">
            <w:pPr>
              <w:spacing w:before="0" w:after="160" w:line="259" w:lineRule="auto"/>
              <w:jc w:val="left"/>
              <w:rPr>
                <w:rFonts w:eastAsia="Times New Roman" w:cs="Times New Roman"/>
                <w:b/>
                <w:color w:val="000000" w:themeColor="text1"/>
                <w:szCs w:val="24"/>
                <w:lang w:val="sr-Latn-ME" w:eastAsia="en-GB"/>
              </w:rPr>
            </w:pPr>
            <w:r w:rsidRPr="00C45032">
              <w:rPr>
                <w:rFonts w:eastAsia="Times New Roman" w:cs="Times New Roman"/>
                <w:b/>
                <w:color w:val="000000" w:themeColor="text1"/>
                <w:szCs w:val="24"/>
                <w:lang w:val="sr-Latn-ME" w:eastAsia="en-GB"/>
              </w:rPr>
              <w:t>UTRŽ</w:t>
            </w:r>
          </w:p>
        </w:tc>
        <w:tc>
          <w:tcPr>
            <w:tcW w:w="4541" w:type="pct"/>
            <w:shd w:val="clear" w:color="auto" w:fill="C00000"/>
            <w:vAlign w:val="center"/>
          </w:tcPr>
          <w:p w14:paraId="0D28827D" w14:textId="329EF58A" w:rsidR="00FB0E08" w:rsidRPr="00C45032" w:rsidRDefault="00EE7B08" w:rsidP="00FB0E08">
            <w:pPr>
              <w:spacing w:before="0" w:after="160" w:line="259" w:lineRule="auto"/>
              <w:jc w:val="left"/>
              <w:rPr>
                <w:rFonts w:eastAsia="Times New Roman" w:cs="Times New Roman"/>
                <w:color w:val="000000" w:themeColor="text1"/>
                <w:szCs w:val="24"/>
                <w:lang w:val="sr-Latn-ME" w:eastAsia="en-GB"/>
              </w:rPr>
            </w:pPr>
            <w:r w:rsidRPr="00C45032">
              <w:rPr>
                <w:rFonts w:eastAsia="Times New Roman" w:cs="Times New Roman"/>
                <w:color w:val="000000" w:themeColor="text1"/>
                <w:szCs w:val="24"/>
                <w:lang w:val="sr-Latn-ME" w:eastAsia="en-GB"/>
              </w:rPr>
              <w:t>Unutrašnje tržište</w:t>
            </w:r>
          </w:p>
        </w:tc>
      </w:tr>
      <w:tr w:rsidR="00FB0E08" w:rsidRPr="00C45032" w14:paraId="1C3DA5B7" w14:textId="77777777" w:rsidTr="007177E5">
        <w:trPr>
          <w:trHeight w:val="315"/>
          <w:jc w:val="center"/>
        </w:trPr>
        <w:tc>
          <w:tcPr>
            <w:tcW w:w="459" w:type="pct"/>
            <w:shd w:val="clear" w:color="auto" w:fill="0070C0"/>
            <w:vAlign w:val="center"/>
            <w:hideMark/>
          </w:tcPr>
          <w:p w14:paraId="5B065A84" w14:textId="47B6B3C8" w:rsidR="00FB0E08" w:rsidRPr="00C45032" w:rsidRDefault="00FB0E08" w:rsidP="00FB0E08">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VAO</w:t>
            </w:r>
          </w:p>
        </w:tc>
        <w:tc>
          <w:tcPr>
            <w:tcW w:w="4541" w:type="pct"/>
            <w:shd w:val="clear" w:color="auto" w:fill="0070C0"/>
            <w:vAlign w:val="center"/>
            <w:hideMark/>
          </w:tcPr>
          <w:p w14:paraId="1DCB530C" w14:textId="416FC095" w:rsidR="00FB0E08" w:rsidRPr="00C45032" w:rsidRDefault="00FB0E08" w:rsidP="00FB0E08">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Vanjski odnosi</w:t>
            </w:r>
          </w:p>
        </w:tc>
      </w:tr>
      <w:tr w:rsidR="00FB0E08" w:rsidRPr="00A47214" w14:paraId="1A656FB1" w14:textId="77777777" w:rsidTr="000E2143">
        <w:trPr>
          <w:trHeight w:val="315"/>
          <w:jc w:val="center"/>
        </w:trPr>
        <w:tc>
          <w:tcPr>
            <w:tcW w:w="459" w:type="pct"/>
            <w:shd w:val="clear" w:color="auto" w:fill="00B050"/>
            <w:vAlign w:val="center"/>
          </w:tcPr>
          <w:p w14:paraId="60EA8339" w14:textId="6F1CDC04" w:rsidR="00FB0E08" w:rsidRPr="00C45032" w:rsidRDefault="00FB0E08" w:rsidP="00FB0E08">
            <w:pPr>
              <w:spacing w:before="0" w:after="160" w:line="259" w:lineRule="auto"/>
              <w:jc w:val="left"/>
              <w:rPr>
                <w:rFonts w:eastAsia="Times New Roman" w:cs="Times New Roman"/>
                <w:b/>
                <w:szCs w:val="24"/>
                <w:lang w:val="sr-Latn-ME" w:eastAsia="en-GB"/>
              </w:rPr>
            </w:pPr>
            <w:r w:rsidRPr="00C45032">
              <w:rPr>
                <w:rFonts w:eastAsia="Times New Roman" w:cs="Times New Roman"/>
                <w:b/>
                <w:szCs w:val="24"/>
                <w:lang w:val="sr-Latn-ME" w:eastAsia="en-GB"/>
              </w:rPr>
              <w:t>ZAOP</w:t>
            </w:r>
          </w:p>
        </w:tc>
        <w:tc>
          <w:tcPr>
            <w:tcW w:w="4541" w:type="pct"/>
            <w:shd w:val="clear" w:color="auto" w:fill="00B050"/>
            <w:vAlign w:val="center"/>
          </w:tcPr>
          <w:p w14:paraId="1FB914F3" w14:textId="051C6352" w:rsidR="00FB0E08" w:rsidRPr="00FB0E08" w:rsidRDefault="00FB0E08" w:rsidP="00FB0E08">
            <w:pPr>
              <w:spacing w:before="0" w:after="160" w:line="259" w:lineRule="auto"/>
              <w:jc w:val="left"/>
              <w:rPr>
                <w:rFonts w:eastAsia="Times New Roman" w:cs="Times New Roman"/>
                <w:szCs w:val="24"/>
                <w:lang w:val="sr-Latn-ME" w:eastAsia="en-GB"/>
              </w:rPr>
            </w:pPr>
            <w:r w:rsidRPr="00C45032">
              <w:rPr>
                <w:rFonts w:eastAsia="Times New Roman" w:cs="Times New Roman"/>
                <w:szCs w:val="24"/>
                <w:lang w:val="sr-Latn-ME" w:eastAsia="en-GB"/>
              </w:rPr>
              <w:t>Zelena agenda i održiva povezanost</w:t>
            </w:r>
          </w:p>
        </w:tc>
      </w:tr>
      <w:bookmarkEnd w:id="465"/>
    </w:tbl>
    <w:p w14:paraId="6E880DAF" w14:textId="77777777" w:rsidR="00FB0E08" w:rsidRDefault="00FB0E08" w:rsidP="00FB0E08">
      <w:pPr>
        <w:rPr>
          <w:lang w:val="en-GB"/>
        </w:rPr>
      </w:pPr>
    </w:p>
    <w:sectPr w:rsidR="00FB0E08" w:rsidSect="003D0955">
      <w:footerReference w:type="default" r:id="rId9"/>
      <w:footerReference w:type="first" r:id="rId10"/>
      <w:pgSz w:w="15840" w:h="12240" w:orient="landscape"/>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26275" w14:textId="77777777" w:rsidR="00203EE0" w:rsidRDefault="00203EE0" w:rsidP="00B355E9">
      <w:pPr>
        <w:spacing w:after="0"/>
      </w:pPr>
      <w:r>
        <w:separator/>
      </w:r>
    </w:p>
  </w:endnote>
  <w:endnote w:type="continuationSeparator" w:id="0">
    <w:p w14:paraId="6D8FFCC1" w14:textId="77777777" w:rsidR="00203EE0" w:rsidRDefault="00203EE0" w:rsidP="00B355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harter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876068"/>
      <w:docPartObj>
        <w:docPartGallery w:val="Page Numbers (Bottom of Page)"/>
        <w:docPartUnique/>
      </w:docPartObj>
    </w:sdtPr>
    <w:sdtEndPr>
      <w:rPr>
        <w:noProof/>
      </w:rPr>
    </w:sdtEndPr>
    <w:sdtContent>
      <w:p w14:paraId="01A37C4C" w14:textId="0523002E" w:rsidR="00203EE0" w:rsidRDefault="00203EE0" w:rsidP="00EB4C9D">
        <w:pPr>
          <w:pStyle w:val="Footer"/>
          <w:jc w:val="center"/>
        </w:pPr>
        <w:r>
          <w:fldChar w:fldCharType="begin"/>
        </w:r>
        <w:r>
          <w:instrText xml:space="preserve"> PAGE   \* MERGEFORMAT </w:instrText>
        </w:r>
        <w:r>
          <w:fldChar w:fldCharType="separate"/>
        </w:r>
        <w:r>
          <w:rPr>
            <w:noProof/>
          </w:rPr>
          <w:t>147</w:t>
        </w:r>
        <w:r>
          <w:rPr>
            <w:noProof/>
          </w:rPr>
          <w:fldChar w:fldCharType="end"/>
        </w:r>
      </w:p>
    </w:sdtContent>
  </w:sdt>
  <w:p w14:paraId="1044882F" w14:textId="0EAF99CA" w:rsidR="00203EE0" w:rsidRDefault="00203EE0" w:rsidP="00936CA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F86C" w14:textId="04297270" w:rsidR="00203EE0" w:rsidRDefault="00203EE0" w:rsidP="00773E73">
    <w:pPr>
      <w:pStyle w:val="Footer"/>
      <w:jc w:val="center"/>
    </w:pPr>
    <w:r w:rsidRPr="00936CA1">
      <w:rPr>
        <w:rFonts w:eastAsia="Calibri" w:cs="Calibri"/>
        <w:b/>
        <w:noProof/>
        <w:szCs w:val="24"/>
      </w:rPr>
      <w:drawing>
        <wp:inline distT="0" distB="0" distL="0" distR="0" wp14:anchorId="4517F453" wp14:editId="4304F27D">
          <wp:extent cx="957580" cy="577850"/>
          <wp:effectExtent l="0" t="0" r="0" b="0"/>
          <wp:docPr id="2" name="Picture 2" descr="E:\desktop\05 FORME\EU PP chapters logos\EU M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05 FORME\EU PP chapters logos\EU M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577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B1F29" w14:textId="77777777" w:rsidR="00203EE0" w:rsidRDefault="00203EE0" w:rsidP="00B355E9">
      <w:pPr>
        <w:spacing w:after="0"/>
      </w:pPr>
      <w:r>
        <w:separator/>
      </w:r>
    </w:p>
  </w:footnote>
  <w:footnote w:type="continuationSeparator" w:id="0">
    <w:p w14:paraId="13BDE373" w14:textId="77777777" w:rsidR="00203EE0" w:rsidRDefault="00203EE0" w:rsidP="00B355E9">
      <w:pPr>
        <w:spacing w:after="0"/>
      </w:pPr>
      <w:r>
        <w:continuationSeparator/>
      </w:r>
    </w:p>
  </w:footnote>
  <w:footnote w:id="1">
    <w:p w14:paraId="050B8025" w14:textId="77777777" w:rsidR="00203EE0" w:rsidRPr="007C4413" w:rsidRDefault="00203EE0" w:rsidP="00772A61">
      <w:pPr>
        <w:pStyle w:val="FootnoteText"/>
        <w:rPr>
          <w:lang w:val="sr-Latn-ME"/>
        </w:rPr>
      </w:pPr>
      <w:r>
        <w:rPr>
          <w:rStyle w:val="FootnoteReference"/>
        </w:rPr>
        <w:footnoteRef/>
      </w:r>
      <w:r>
        <w:t xml:space="preserve"> </w:t>
      </w:r>
      <w:r w:rsidRPr="00F461DD">
        <w:rPr>
          <w:rFonts w:ascii="Arial Narrow" w:hAnsi="Arial Narrow"/>
          <w:lang w:val="sr-Latn-ME"/>
        </w:rPr>
        <w:t>Ugovor o funkcionisanju Evropske unije, članovi 34 - 36</w:t>
      </w:r>
    </w:p>
  </w:footnote>
  <w:footnote w:id="2">
    <w:p w14:paraId="7E538D8A" w14:textId="674E2BE7" w:rsidR="00203EE0" w:rsidRPr="00903DC5" w:rsidRDefault="00203EE0" w:rsidP="00903DC5">
      <w:pPr>
        <w:spacing w:after="0"/>
        <w:rPr>
          <w:rFonts w:eastAsia="Calibri" w:cstheme="minorHAnsi"/>
          <w:color w:val="000000" w:themeColor="text1"/>
          <w:sz w:val="20"/>
          <w:szCs w:val="20"/>
          <w:lang w:val="sr-Latn-CS" w:eastAsia="en-GB"/>
        </w:rPr>
      </w:pPr>
      <w:r w:rsidRPr="00903DC5">
        <w:rPr>
          <w:rStyle w:val="FootnoteReference"/>
          <w:sz w:val="20"/>
          <w:szCs w:val="20"/>
        </w:rPr>
        <w:footnoteRef/>
      </w:r>
      <w:r w:rsidRPr="00772A61">
        <w:rPr>
          <w:sz w:val="20"/>
          <w:szCs w:val="20"/>
          <w:lang w:val="sr-Latn-ME"/>
        </w:rPr>
        <w:t xml:space="preserve"> </w:t>
      </w:r>
      <w:r>
        <w:rPr>
          <w:rFonts w:eastAsia="Calibri" w:cs="Times New Roman"/>
          <w:sz w:val="20"/>
          <w:szCs w:val="20"/>
          <w:lang w:val="sr-Latn-CS" w:eastAsia="en-GB"/>
        </w:rPr>
        <w:t>Na osnovu</w:t>
      </w:r>
      <w:r w:rsidRPr="00903DC5">
        <w:rPr>
          <w:rFonts w:eastAsia="Calibri" w:cs="Times New Roman"/>
          <w:sz w:val="20"/>
          <w:szCs w:val="20"/>
          <w:lang w:val="sr-Latn-CS" w:eastAsia="en-GB"/>
        </w:rPr>
        <w:t xml:space="preserve"> Zakona o posredovanju</w:t>
      </w:r>
    </w:p>
  </w:footnote>
  <w:footnote w:id="3">
    <w:p w14:paraId="66D8FA29" w14:textId="77777777" w:rsidR="00203EE0" w:rsidRPr="00C93F58" w:rsidRDefault="00203EE0" w:rsidP="00BB35CE">
      <w:pPr>
        <w:pStyle w:val="FootnoteText"/>
        <w:rPr>
          <w:rFonts w:ascii="Arial Narrow" w:hAnsi="Arial Narrow"/>
          <w:lang w:val="sr-Latn-ME"/>
        </w:rPr>
      </w:pPr>
      <w:r w:rsidRPr="00C93F58">
        <w:rPr>
          <w:rStyle w:val="FootnoteReference"/>
          <w:rFonts w:ascii="Arial Narrow" w:hAnsi="Arial Narrow"/>
          <w:lang w:val="sr-Latn-ME"/>
        </w:rPr>
        <w:footnoteRef/>
      </w:r>
      <w:r w:rsidRPr="00C93F58">
        <w:rPr>
          <w:rFonts w:ascii="Arial Narrow" w:hAnsi="Arial Narrow"/>
          <w:lang w:val="sr-Latn-ME"/>
        </w:rPr>
        <w:t xml:space="preserve"> Donošenjem novog Zakona o osiguranju postiže se p</w:t>
      </w:r>
      <w:r>
        <w:rPr>
          <w:rFonts w:ascii="Arial Narrow" w:hAnsi="Arial Narrow"/>
          <w:lang w:val="sr-Latn-ME"/>
        </w:rPr>
        <w:t>otp</w:t>
      </w:r>
      <w:r w:rsidRPr="00C93F58">
        <w:rPr>
          <w:rFonts w:ascii="Arial Narrow" w:hAnsi="Arial Narrow"/>
          <w:lang w:val="sr-Latn-ME"/>
        </w:rPr>
        <w:t>una usklađenost sa pravnom tekovinom u ovom domenu. Međutim, direktive koje su ocijenjene sa D, osim osiguranja, odnose se i na druge oblasti, pa će se donošenjem Zakona o osiguranju, postići samo djelimična usklađenost sa ovim direktivama (potpuna samo u odredbama koje se odnose na oblast osiguranja).</w:t>
      </w:r>
    </w:p>
  </w:footnote>
  <w:footnote w:id="4">
    <w:p w14:paraId="4F183CFC" w14:textId="77777777" w:rsidR="00203EE0" w:rsidRPr="00F35A4F" w:rsidRDefault="00203EE0" w:rsidP="004638FD">
      <w:pPr>
        <w:rPr>
          <w:rFonts w:ascii="Cambria" w:hAnsi="Cambria" w:cs="Calibri"/>
          <w:color w:val="000000"/>
          <w:sz w:val="20"/>
          <w:szCs w:val="20"/>
          <w:lang w:val="sr-Latn-ME"/>
        </w:rPr>
      </w:pPr>
      <w:r w:rsidRPr="00F35A4F">
        <w:rPr>
          <w:vertAlign w:val="superscript"/>
          <w:lang w:val="sr-Latn-ME"/>
        </w:rPr>
        <w:t>[1]</w:t>
      </w:r>
      <w:r w:rsidRPr="00F35A4F">
        <w:rPr>
          <w:rFonts w:ascii="Cambria" w:hAnsi="Cambria"/>
          <w:color w:val="000000"/>
          <w:sz w:val="20"/>
          <w:szCs w:val="20"/>
          <w:lang w:val="sr-Latn-ME"/>
        </w:rPr>
        <w:t xml:space="preserve"> </w:t>
      </w:r>
      <w:r w:rsidRPr="00013EBC">
        <w:rPr>
          <w:color w:val="000000"/>
          <w:sz w:val="20"/>
          <w:szCs w:val="20"/>
          <w:lang w:val="es-ES"/>
        </w:rPr>
        <w:t>Celeksi</w:t>
      </w:r>
      <w:r w:rsidRPr="00F35A4F">
        <w:rPr>
          <w:color w:val="000000"/>
          <w:sz w:val="20"/>
          <w:szCs w:val="20"/>
          <w:lang w:val="sr-Latn-ME"/>
        </w:rPr>
        <w:t xml:space="preserve"> </w:t>
      </w:r>
      <w:r w:rsidRPr="00013EBC">
        <w:rPr>
          <w:color w:val="000000"/>
          <w:sz w:val="20"/>
          <w:szCs w:val="20"/>
          <w:lang w:val="es-ES"/>
        </w:rPr>
        <w:t>ne</w:t>
      </w:r>
      <w:r w:rsidRPr="00F35A4F">
        <w:rPr>
          <w:color w:val="000000"/>
          <w:sz w:val="20"/>
          <w:szCs w:val="20"/>
          <w:lang w:val="sr-Latn-ME"/>
        </w:rPr>
        <w:t xml:space="preserve"> </w:t>
      </w:r>
      <w:r w:rsidRPr="00013EBC">
        <w:rPr>
          <w:color w:val="000000"/>
          <w:sz w:val="20"/>
          <w:szCs w:val="20"/>
          <w:lang w:val="es-ES"/>
        </w:rPr>
        <w:t>mogu</w:t>
      </w:r>
      <w:r w:rsidRPr="00F35A4F">
        <w:rPr>
          <w:color w:val="000000"/>
          <w:sz w:val="20"/>
          <w:szCs w:val="20"/>
          <w:lang w:val="sr-Latn-ME"/>
        </w:rPr>
        <w:t xml:space="preserve"> </w:t>
      </w:r>
      <w:r w:rsidRPr="00013EBC">
        <w:rPr>
          <w:color w:val="000000"/>
          <w:sz w:val="20"/>
          <w:szCs w:val="20"/>
          <w:lang w:val="es-ES"/>
        </w:rPr>
        <w:t>biti</w:t>
      </w:r>
      <w:r w:rsidRPr="00F35A4F">
        <w:rPr>
          <w:color w:val="000000"/>
          <w:sz w:val="20"/>
          <w:szCs w:val="20"/>
          <w:lang w:val="sr-Latn-ME"/>
        </w:rPr>
        <w:t xml:space="preserve"> </w:t>
      </w:r>
      <w:r w:rsidRPr="00013EBC">
        <w:rPr>
          <w:color w:val="000000"/>
          <w:sz w:val="20"/>
          <w:szCs w:val="20"/>
          <w:lang w:val="es-ES"/>
        </w:rPr>
        <w:t>u</w:t>
      </w:r>
      <w:r w:rsidRPr="00F35A4F">
        <w:rPr>
          <w:color w:val="000000"/>
          <w:sz w:val="20"/>
          <w:szCs w:val="20"/>
          <w:lang w:val="sr-Latn-ME"/>
        </w:rPr>
        <w:t xml:space="preserve"> </w:t>
      </w:r>
      <w:r w:rsidRPr="00013EBC">
        <w:rPr>
          <w:color w:val="000000"/>
          <w:sz w:val="20"/>
          <w:szCs w:val="20"/>
          <w:lang w:val="es-ES"/>
        </w:rPr>
        <w:t>potpunosti</w:t>
      </w:r>
      <w:r w:rsidRPr="00F35A4F">
        <w:rPr>
          <w:color w:val="000000"/>
          <w:sz w:val="20"/>
          <w:szCs w:val="20"/>
          <w:lang w:val="sr-Latn-ME"/>
        </w:rPr>
        <w:t xml:space="preserve"> </w:t>
      </w:r>
      <w:r w:rsidRPr="00013EBC">
        <w:rPr>
          <w:color w:val="000000"/>
          <w:sz w:val="20"/>
          <w:szCs w:val="20"/>
          <w:lang w:val="es-ES"/>
        </w:rPr>
        <w:t>transponovani</w:t>
      </w:r>
      <w:r w:rsidRPr="00F35A4F">
        <w:rPr>
          <w:color w:val="000000"/>
          <w:sz w:val="20"/>
          <w:szCs w:val="20"/>
          <w:lang w:val="sr-Latn-ME"/>
        </w:rPr>
        <w:t xml:space="preserve"> </w:t>
      </w:r>
      <w:r w:rsidRPr="00013EBC">
        <w:rPr>
          <w:color w:val="000000"/>
          <w:sz w:val="20"/>
          <w:szCs w:val="20"/>
          <w:lang w:val="es-ES"/>
        </w:rPr>
        <w:t>jer</w:t>
      </w:r>
      <w:r w:rsidRPr="00F35A4F">
        <w:rPr>
          <w:color w:val="000000"/>
          <w:sz w:val="20"/>
          <w:szCs w:val="20"/>
          <w:lang w:val="sr-Latn-ME"/>
        </w:rPr>
        <w:t xml:space="preserve"> </w:t>
      </w:r>
      <w:r w:rsidRPr="00013EBC">
        <w:rPr>
          <w:color w:val="000000"/>
          <w:sz w:val="20"/>
          <w:szCs w:val="20"/>
          <w:lang w:val="es-ES"/>
        </w:rPr>
        <w:t>se</w:t>
      </w:r>
      <w:r w:rsidRPr="00F35A4F">
        <w:rPr>
          <w:color w:val="000000"/>
          <w:sz w:val="20"/>
          <w:szCs w:val="20"/>
          <w:lang w:val="sr-Latn-ME"/>
        </w:rPr>
        <w:t xml:space="preserve"> </w:t>
      </w:r>
      <w:r w:rsidRPr="00013EBC">
        <w:rPr>
          <w:color w:val="000000"/>
          <w:sz w:val="20"/>
          <w:szCs w:val="20"/>
          <w:lang w:val="es-ES"/>
        </w:rPr>
        <w:t>radi</w:t>
      </w:r>
      <w:r w:rsidRPr="00F35A4F">
        <w:rPr>
          <w:color w:val="000000"/>
          <w:sz w:val="20"/>
          <w:szCs w:val="20"/>
          <w:lang w:val="sr-Latn-ME"/>
        </w:rPr>
        <w:t xml:space="preserve"> </w:t>
      </w:r>
      <w:r w:rsidRPr="00013EBC">
        <w:rPr>
          <w:color w:val="000000"/>
          <w:sz w:val="20"/>
          <w:szCs w:val="20"/>
          <w:lang w:val="es-ES"/>
        </w:rPr>
        <w:t>o</w:t>
      </w:r>
      <w:r w:rsidRPr="00F35A4F">
        <w:rPr>
          <w:color w:val="000000"/>
          <w:sz w:val="20"/>
          <w:szCs w:val="20"/>
          <w:lang w:val="sr-Latn-ME"/>
        </w:rPr>
        <w:t xml:space="preserve"> </w:t>
      </w:r>
      <w:r w:rsidRPr="00013EBC">
        <w:rPr>
          <w:color w:val="000000"/>
          <w:sz w:val="20"/>
          <w:szCs w:val="20"/>
          <w:lang w:val="es-ES"/>
        </w:rPr>
        <w:t>EU</w:t>
      </w:r>
      <w:r w:rsidRPr="00F35A4F">
        <w:rPr>
          <w:color w:val="000000"/>
          <w:sz w:val="20"/>
          <w:szCs w:val="20"/>
          <w:lang w:val="sr-Latn-ME"/>
        </w:rPr>
        <w:t xml:space="preserve"> </w:t>
      </w:r>
      <w:r w:rsidRPr="00013EBC">
        <w:rPr>
          <w:color w:val="000000"/>
          <w:sz w:val="20"/>
          <w:szCs w:val="20"/>
          <w:lang w:val="es-ES"/>
        </w:rPr>
        <w:t>teretnim</w:t>
      </w:r>
      <w:r w:rsidRPr="00F35A4F">
        <w:rPr>
          <w:color w:val="000000"/>
          <w:sz w:val="20"/>
          <w:szCs w:val="20"/>
          <w:lang w:val="sr-Latn-ME"/>
        </w:rPr>
        <w:t xml:space="preserve"> </w:t>
      </w:r>
      <w:r w:rsidRPr="00013EBC">
        <w:rPr>
          <w:color w:val="000000"/>
          <w:sz w:val="20"/>
          <w:szCs w:val="20"/>
          <w:lang w:val="es-ES"/>
        </w:rPr>
        <w:t>koridorima</w:t>
      </w:r>
      <w:r w:rsidRPr="00F35A4F">
        <w:rPr>
          <w:color w:val="000000"/>
          <w:sz w:val="20"/>
          <w:szCs w:val="20"/>
          <w:lang w:val="sr-Latn-ME"/>
        </w:rPr>
        <w:t xml:space="preserve"> </w:t>
      </w:r>
      <w:r w:rsidRPr="00013EBC">
        <w:rPr>
          <w:color w:val="000000"/>
          <w:sz w:val="20"/>
          <w:szCs w:val="20"/>
          <w:lang w:val="es-ES"/>
        </w:rPr>
        <w:t>i</w:t>
      </w:r>
      <w:r w:rsidRPr="00F35A4F">
        <w:rPr>
          <w:color w:val="000000"/>
          <w:sz w:val="20"/>
          <w:szCs w:val="20"/>
          <w:lang w:val="sr-Latn-ME"/>
        </w:rPr>
        <w:t xml:space="preserve"> </w:t>
      </w:r>
      <w:r w:rsidRPr="00013EBC">
        <w:rPr>
          <w:color w:val="000000"/>
          <w:sz w:val="20"/>
          <w:szCs w:val="20"/>
          <w:lang w:val="es-ES"/>
        </w:rPr>
        <w:t>Crna</w:t>
      </w:r>
      <w:r w:rsidRPr="00F35A4F">
        <w:rPr>
          <w:color w:val="000000"/>
          <w:sz w:val="20"/>
          <w:szCs w:val="20"/>
          <w:lang w:val="sr-Latn-ME"/>
        </w:rPr>
        <w:t xml:space="preserve"> </w:t>
      </w:r>
      <w:r w:rsidRPr="00013EBC">
        <w:rPr>
          <w:color w:val="000000"/>
          <w:sz w:val="20"/>
          <w:szCs w:val="20"/>
          <w:lang w:val="es-ES"/>
        </w:rPr>
        <w:t>Gora</w:t>
      </w:r>
      <w:r w:rsidRPr="00F35A4F">
        <w:rPr>
          <w:color w:val="000000"/>
          <w:sz w:val="20"/>
          <w:szCs w:val="20"/>
          <w:lang w:val="sr-Latn-ME"/>
        </w:rPr>
        <w:t xml:space="preserve"> </w:t>
      </w:r>
      <w:r w:rsidRPr="00013EBC">
        <w:rPr>
          <w:color w:val="000000"/>
          <w:sz w:val="20"/>
          <w:szCs w:val="20"/>
          <w:lang w:val="es-ES"/>
        </w:rPr>
        <w:t>mo</w:t>
      </w:r>
      <w:r w:rsidRPr="00F35A4F">
        <w:rPr>
          <w:color w:val="000000"/>
          <w:sz w:val="20"/>
          <w:szCs w:val="20"/>
          <w:lang w:val="sr-Latn-ME"/>
        </w:rPr>
        <w:t>ž</w:t>
      </w:r>
      <w:r w:rsidRPr="00013EBC">
        <w:rPr>
          <w:color w:val="000000"/>
          <w:sz w:val="20"/>
          <w:szCs w:val="20"/>
          <w:lang w:val="es-ES"/>
        </w:rPr>
        <w:t>e</w:t>
      </w:r>
      <w:r w:rsidRPr="00F35A4F">
        <w:rPr>
          <w:color w:val="000000"/>
          <w:sz w:val="20"/>
          <w:szCs w:val="20"/>
          <w:lang w:val="sr-Latn-ME"/>
        </w:rPr>
        <w:t xml:space="preserve"> </w:t>
      </w:r>
      <w:r w:rsidRPr="00013EBC">
        <w:rPr>
          <w:color w:val="000000"/>
          <w:sz w:val="20"/>
          <w:szCs w:val="20"/>
          <w:lang w:val="es-ES"/>
        </w:rPr>
        <w:t>jedino</w:t>
      </w:r>
      <w:r w:rsidRPr="00F35A4F">
        <w:rPr>
          <w:color w:val="000000"/>
          <w:sz w:val="20"/>
          <w:szCs w:val="20"/>
          <w:lang w:val="sr-Latn-ME"/>
        </w:rPr>
        <w:t xml:space="preserve"> </w:t>
      </w:r>
      <w:r w:rsidRPr="00013EBC">
        <w:rPr>
          <w:color w:val="000000"/>
          <w:sz w:val="20"/>
          <w:szCs w:val="20"/>
          <w:lang w:val="es-ES"/>
        </w:rPr>
        <w:t>dio</w:t>
      </w:r>
      <w:r w:rsidRPr="00F35A4F">
        <w:rPr>
          <w:color w:val="000000"/>
          <w:sz w:val="20"/>
          <w:szCs w:val="20"/>
          <w:lang w:val="sr-Latn-ME"/>
        </w:rPr>
        <w:t xml:space="preserve"> </w:t>
      </w:r>
      <w:r w:rsidRPr="00013EBC">
        <w:rPr>
          <w:color w:val="000000"/>
          <w:sz w:val="20"/>
          <w:szCs w:val="20"/>
          <w:lang w:val="es-ES"/>
        </w:rPr>
        <w:t>da</w:t>
      </w:r>
      <w:r w:rsidRPr="00F35A4F">
        <w:rPr>
          <w:color w:val="000000"/>
          <w:sz w:val="20"/>
          <w:szCs w:val="20"/>
          <w:lang w:val="sr-Latn-ME"/>
        </w:rPr>
        <w:t xml:space="preserve"> </w:t>
      </w:r>
      <w:r w:rsidRPr="00013EBC">
        <w:rPr>
          <w:color w:val="000000"/>
          <w:sz w:val="20"/>
          <w:szCs w:val="20"/>
          <w:lang w:val="es-ES"/>
        </w:rPr>
        <w:t>transponuje</w:t>
      </w:r>
      <w:r w:rsidRPr="00F35A4F">
        <w:rPr>
          <w:color w:val="000000"/>
          <w:sz w:val="20"/>
          <w:szCs w:val="20"/>
          <w:lang w:val="sr-Latn-ME"/>
        </w:rPr>
        <w:t xml:space="preserve">, </w:t>
      </w:r>
      <w:r w:rsidRPr="00013EBC">
        <w:rPr>
          <w:color w:val="000000"/>
          <w:sz w:val="20"/>
          <w:szCs w:val="20"/>
          <w:lang w:val="es-ES"/>
        </w:rPr>
        <w:t>koliko</w:t>
      </w:r>
      <w:r w:rsidRPr="00F35A4F">
        <w:rPr>
          <w:color w:val="000000"/>
          <w:sz w:val="20"/>
          <w:szCs w:val="20"/>
          <w:lang w:val="sr-Latn-ME"/>
        </w:rPr>
        <w:t xml:space="preserve"> </w:t>
      </w:r>
      <w:r w:rsidRPr="00013EBC">
        <w:rPr>
          <w:color w:val="000000"/>
          <w:sz w:val="20"/>
          <w:szCs w:val="20"/>
          <w:lang w:val="es-ES"/>
        </w:rPr>
        <w:t>je</w:t>
      </w:r>
      <w:r w:rsidRPr="00F35A4F">
        <w:rPr>
          <w:color w:val="000000"/>
          <w:sz w:val="20"/>
          <w:szCs w:val="20"/>
          <w:lang w:val="sr-Latn-ME"/>
        </w:rPr>
        <w:t xml:space="preserve"> </w:t>
      </w:r>
      <w:r w:rsidRPr="00013EBC">
        <w:rPr>
          <w:color w:val="000000"/>
          <w:sz w:val="20"/>
          <w:szCs w:val="20"/>
          <w:lang w:val="es-ES"/>
        </w:rPr>
        <w:t>dozvoljeno</w:t>
      </w:r>
      <w:r w:rsidRPr="00F35A4F">
        <w:rPr>
          <w:color w:val="000000"/>
          <w:sz w:val="20"/>
          <w:szCs w:val="20"/>
          <w:lang w:val="sr-Latn-ME"/>
        </w:rPr>
        <w:t xml:space="preserve"> </w:t>
      </w:r>
      <w:r w:rsidRPr="00013EBC">
        <w:rPr>
          <w:color w:val="000000"/>
          <w:sz w:val="20"/>
          <w:szCs w:val="20"/>
          <w:lang w:val="es-ES"/>
        </w:rPr>
        <w:t>za</w:t>
      </w:r>
      <w:r w:rsidRPr="00F35A4F">
        <w:rPr>
          <w:color w:val="000000"/>
          <w:sz w:val="20"/>
          <w:szCs w:val="20"/>
          <w:lang w:val="sr-Latn-ME"/>
        </w:rPr>
        <w:t xml:space="preserve"> </w:t>
      </w:r>
      <w:r w:rsidRPr="00013EBC">
        <w:rPr>
          <w:color w:val="000000"/>
          <w:sz w:val="20"/>
          <w:szCs w:val="20"/>
          <w:lang w:val="es-ES"/>
        </w:rPr>
        <w:t>dr</w:t>
      </w:r>
      <w:r w:rsidRPr="00F35A4F">
        <w:rPr>
          <w:color w:val="000000"/>
          <w:sz w:val="20"/>
          <w:szCs w:val="20"/>
          <w:lang w:val="sr-Latn-ME"/>
        </w:rPr>
        <w:t>ž</w:t>
      </w:r>
      <w:r w:rsidRPr="00013EBC">
        <w:rPr>
          <w:color w:val="000000"/>
          <w:sz w:val="20"/>
          <w:szCs w:val="20"/>
          <w:lang w:val="es-ES"/>
        </w:rPr>
        <w:t>ave</w:t>
      </w:r>
      <w:r w:rsidRPr="00F35A4F">
        <w:rPr>
          <w:color w:val="000000"/>
          <w:sz w:val="20"/>
          <w:szCs w:val="20"/>
          <w:lang w:val="sr-Latn-ME"/>
        </w:rPr>
        <w:t xml:space="preserve"> </w:t>
      </w:r>
      <w:r w:rsidRPr="00013EBC">
        <w:rPr>
          <w:color w:val="000000"/>
          <w:sz w:val="20"/>
          <w:szCs w:val="20"/>
          <w:lang w:val="es-ES"/>
        </w:rPr>
        <w:t>Zapadnog</w:t>
      </w:r>
      <w:r w:rsidRPr="00F35A4F">
        <w:rPr>
          <w:color w:val="000000"/>
          <w:sz w:val="20"/>
          <w:szCs w:val="20"/>
          <w:lang w:val="sr-Latn-ME"/>
        </w:rPr>
        <w:t xml:space="preserve"> </w:t>
      </w:r>
      <w:r w:rsidRPr="00013EBC">
        <w:rPr>
          <w:color w:val="000000"/>
          <w:sz w:val="20"/>
          <w:szCs w:val="20"/>
          <w:lang w:val="es-ES"/>
        </w:rPr>
        <w:t>Balkana</w:t>
      </w:r>
      <w:r w:rsidRPr="00F35A4F">
        <w:rPr>
          <w:color w:val="000000"/>
          <w:sz w:val="20"/>
          <w:szCs w:val="20"/>
          <w:lang w:val="sr-Latn-ME"/>
        </w:rPr>
        <w:t xml:space="preserve">. </w:t>
      </w:r>
      <w:r>
        <w:rPr>
          <w:color w:val="000000"/>
          <w:sz w:val="20"/>
          <w:szCs w:val="20"/>
        </w:rPr>
        <w:t>Uslovi</w:t>
      </w:r>
      <w:r w:rsidRPr="00F35A4F">
        <w:rPr>
          <w:color w:val="000000"/>
          <w:sz w:val="20"/>
          <w:szCs w:val="20"/>
          <w:lang w:val="sr-Latn-ME"/>
        </w:rPr>
        <w:t xml:space="preserve"> </w:t>
      </w:r>
      <w:r>
        <w:rPr>
          <w:color w:val="000000"/>
          <w:sz w:val="20"/>
          <w:szCs w:val="20"/>
        </w:rPr>
        <w:t>za</w:t>
      </w:r>
      <w:r w:rsidRPr="00F35A4F">
        <w:rPr>
          <w:color w:val="000000"/>
          <w:sz w:val="20"/>
          <w:szCs w:val="20"/>
          <w:lang w:val="sr-Latn-ME"/>
        </w:rPr>
        <w:t xml:space="preserve"> </w:t>
      </w:r>
      <w:r>
        <w:rPr>
          <w:color w:val="000000"/>
          <w:sz w:val="20"/>
          <w:szCs w:val="20"/>
        </w:rPr>
        <w:t>ove</w:t>
      </w:r>
      <w:r w:rsidRPr="00F35A4F">
        <w:rPr>
          <w:color w:val="000000"/>
          <w:sz w:val="20"/>
          <w:szCs w:val="20"/>
          <w:lang w:val="sr-Latn-ME"/>
        </w:rPr>
        <w:t xml:space="preserve"> </w:t>
      </w:r>
      <w:r>
        <w:rPr>
          <w:color w:val="000000"/>
          <w:sz w:val="20"/>
          <w:szCs w:val="20"/>
        </w:rPr>
        <w:t>koridore</w:t>
      </w:r>
      <w:r w:rsidRPr="00F35A4F">
        <w:rPr>
          <w:color w:val="000000"/>
          <w:sz w:val="20"/>
          <w:szCs w:val="20"/>
          <w:lang w:val="sr-Latn-ME"/>
        </w:rPr>
        <w:t xml:space="preserve"> </w:t>
      </w:r>
      <w:r>
        <w:rPr>
          <w:color w:val="000000"/>
          <w:sz w:val="20"/>
          <w:szCs w:val="20"/>
        </w:rPr>
        <w:t>su</w:t>
      </w:r>
      <w:r w:rsidRPr="00F35A4F">
        <w:rPr>
          <w:color w:val="000000"/>
          <w:sz w:val="20"/>
          <w:szCs w:val="20"/>
          <w:lang w:val="sr-Latn-ME"/>
        </w:rPr>
        <w:t xml:space="preserve"> </w:t>
      </w:r>
      <w:r>
        <w:rPr>
          <w:color w:val="000000"/>
          <w:sz w:val="20"/>
          <w:szCs w:val="20"/>
        </w:rPr>
        <w:t>veoma</w:t>
      </w:r>
      <w:r w:rsidRPr="00F35A4F">
        <w:rPr>
          <w:color w:val="000000"/>
          <w:sz w:val="20"/>
          <w:szCs w:val="20"/>
          <w:lang w:val="sr-Latn-ME"/>
        </w:rPr>
        <w:t xml:space="preserve"> </w:t>
      </w:r>
      <w:r>
        <w:rPr>
          <w:color w:val="000000"/>
          <w:sz w:val="20"/>
          <w:szCs w:val="20"/>
        </w:rPr>
        <w:t>strogi</w:t>
      </w:r>
      <w:r w:rsidRPr="00F35A4F">
        <w:rPr>
          <w:color w:val="000000"/>
          <w:sz w:val="20"/>
          <w:szCs w:val="20"/>
          <w:lang w:val="sr-Latn-ME"/>
        </w:rPr>
        <w:t xml:space="preserve"> </w:t>
      </w:r>
      <w:r>
        <w:rPr>
          <w:color w:val="000000"/>
          <w:sz w:val="20"/>
          <w:szCs w:val="20"/>
        </w:rPr>
        <w:t>i</w:t>
      </w:r>
      <w:r w:rsidRPr="00F35A4F">
        <w:rPr>
          <w:color w:val="000000"/>
          <w:sz w:val="20"/>
          <w:szCs w:val="20"/>
          <w:lang w:val="sr-Latn-ME"/>
        </w:rPr>
        <w:t xml:space="preserve"> </w:t>
      </w:r>
      <w:r>
        <w:rPr>
          <w:color w:val="000000"/>
          <w:sz w:val="20"/>
          <w:szCs w:val="20"/>
        </w:rPr>
        <w:t>zahtjevni</w:t>
      </w:r>
      <w:r w:rsidRPr="00F35A4F">
        <w:rPr>
          <w:color w:val="000000"/>
          <w:sz w:val="20"/>
          <w:szCs w:val="20"/>
          <w:lang w:val="sr-Latn-ME"/>
        </w:rPr>
        <w:t xml:space="preserve"> </w:t>
      </w:r>
      <w:r>
        <w:rPr>
          <w:color w:val="000000"/>
          <w:sz w:val="20"/>
          <w:szCs w:val="20"/>
        </w:rPr>
        <w:t>i</w:t>
      </w:r>
      <w:r w:rsidRPr="00F35A4F">
        <w:rPr>
          <w:color w:val="000000"/>
          <w:sz w:val="20"/>
          <w:szCs w:val="20"/>
          <w:lang w:val="sr-Latn-ME"/>
        </w:rPr>
        <w:t xml:space="preserve"> </w:t>
      </w:r>
      <w:r>
        <w:rPr>
          <w:color w:val="000000"/>
          <w:sz w:val="20"/>
          <w:szCs w:val="20"/>
        </w:rPr>
        <w:t>kroz</w:t>
      </w:r>
      <w:r w:rsidRPr="00F35A4F">
        <w:rPr>
          <w:color w:val="000000"/>
          <w:sz w:val="20"/>
          <w:szCs w:val="20"/>
          <w:lang w:val="sr-Latn-ME"/>
        </w:rPr>
        <w:t xml:space="preserve"> </w:t>
      </w:r>
      <w:r>
        <w:rPr>
          <w:color w:val="000000"/>
          <w:sz w:val="20"/>
          <w:szCs w:val="20"/>
        </w:rPr>
        <w:t>zakon</w:t>
      </w:r>
      <w:r w:rsidRPr="00F35A4F">
        <w:rPr>
          <w:color w:val="000000"/>
          <w:sz w:val="20"/>
          <w:szCs w:val="20"/>
          <w:lang w:val="sr-Latn-ME"/>
        </w:rPr>
        <w:t xml:space="preserve"> </w:t>
      </w:r>
      <w:r>
        <w:rPr>
          <w:color w:val="000000"/>
          <w:sz w:val="20"/>
          <w:szCs w:val="20"/>
        </w:rPr>
        <w:t>samo</w:t>
      </w:r>
      <w:r w:rsidRPr="00F35A4F">
        <w:rPr>
          <w:color w:val="000000"/>
          <w:sz w:val="20"/>
          <w:szCs w:val="20"/>
          <w:lang w:val="sr-Latn-ME"/>
        </w:rPr>
        <w:t xml:space="preserve"> </w:t>
      </w:r>
      <w:r>
        <w:rPr>
          <w:color w:val="000000"/>
          <w:sz w:val="20"/>
          <w:szCs w:val="20"/>
        </w:rPr>
        <w:t>otvaramo</w:t>
      </w:r>
      <w:r w:rsidRPr="00F35A4F">
        <w:rPr>
          <w:color w:val="000000"/>
          <w:sz w:val="20"/>
          <w:szCs w:val="20"/>
          <w:lang w:val="sr-Latn-ME"/>
        </w:rPr>
        <w:t xml:space="preserve"> </w:t>
      </w:r>
      <w:r>
        <w:rPr>
          <w:color w:val="000000"/>
          <w:sz w:val="20"/>
          <w:szCs w:val="20"/>
        </w:rPr>
        <w:t>mogu</w:t>
      </w:r>
      <w:r w:rsidRPr="00F35A4F">
        <w:rPr>
          <w:color w:val="000000"/>
          <w:sz w:val="20"/>
          <w:szCs w:val="20"/>
          <w:lang w:val="sr-Latn-ME"/>
        </w:rPr>
        <w:t>ć</w:t>
      </w:r>
      <w:r>
        <w:rPr>
          <w:color w:val="000000"/>
          <w:sz w:val="20"/>
          <w:szCs w:val="20"/>
        </w:rPr>
        <w:t>nost</w:t>
      </w:r>
      <w:r w:rsidRPr="00F35A4F">
        <w:rPr>
          <w:color w:val="000000"/>
          <w:sz w:val="20"/>
          <w:szCs w:val="20"/>
          <w:lang w:val="sr-Latn-ME"/>
        </w:rPr>
        <w:t xml:space="preserve"> </w:t>
      </w:r>
      <w:r>
        <w:rPr>
          <w:color w:val="000000"/>
          <w:sz w:val="20"/>
          <w:szCs w:val="20"/>
        </w:rPr>
        <w:t>za</w:t>
      </w:r>
      <w:r w:rsidRPr="00F35A4F">
        <w:rPr>
          <w:color w:val="000000"/>
          <w:sz w:val="20"/>
          <w:szCs w:val="20"/>
          <w:lang w:val="sr-Latn-ME"/>
        </w:rPr>
        <w:t xml:space="preserve"> </w:t>
      </w:r>
      <w:r>
        <w:rPr>
          <w:color w:val="000000"/>
          <w:sz w:val="20"/>
          <w:szCs w:val="20"/>
        </w:rPr>
        <w:t>kandidovanje</w:t>
      </w:r>
      <w:r w:rsidRPr="00F35A4F">
        <w:rPr>
          <w:color w:val="000000"/>
          <w:sz w:val="20"/>
          <w:szCs w:val="20"/>
          <w:lang w:val="sr-Latn-ME"/>
        </w:rPr>
        <w:t xml:space="preserve"> </w:t>
      </w:r>
      <w:r>
        <w:rPr>
          <w:color w:val="000000"/>
          <w:sz w:val="20"/>
          <w:szCs w:val="20"/>
        </w:rPr>
        <w:t>na</w:t>
      </w:r>
      <w:r w:rsidRPr="00F35A4F">
        <w:rPr>
          <w:color w:val="000000"/>
          <w:sz w:val="20"/>
          <w:szCs w:val="20"/>
          <w:lang w:val="sr-Latn-ME"/>
        </w:rPr>
        <w:t>š</w:t>
      </w:r>
      <w:r>
        <w:rPr>
          <w:color w:val="000000"/>
          <w:sz w:val="20"/>
          <w:szCs w:val="20"/>
        </w:rPr>
        <w:t>ih</w:t>
      </w:r>
      <w:r w:rsidRPr="00F35A4F">
        <w:rPr>
          <w:color w:val="000000"/>
          <w:sz w:val="20"/>
          <w:szCs w:val="20"/>
          <w:lang w:val="sr-Latn-ME"/>
        </w:rPr>
        <w:t xml:space="preserve"> </w:t>
      </w:r>
      <w:r>
        <w:rPr>
          <w:color w:val="000000"/>
          <w:sz w:val="20"/>
          <w:szCs w:val="20"/>
        </w:rPr>
        <w:t>pruga</w:t>
      </w:r>
      <w:r w:rsidRPr="00F35A4F">
        <w:rPr>
          <w:color w:val="000000"/>
          <w:sz w:val="20"/>
          <w:szCs w:val="20"/>
          <w:lang w:val="sr-Latn-ME"/>
        </w:rPr>
        <w:t xml:space="preserve"> </w:t>
      </w:r>
      <w:r>
        <w:rPr>
          <w:color w:val="000000"/>
          <w:sz w:val="20"/>
          <w:szCs w:val="20"/>
        </w:rPr>
        <w:t>za</w:t>
      </w:r>
      <w:r w:rsidRPr="00F35A4F">
        <w:rPr>
          <w:color w:val="000000"/>
          <w:sz w:val="20"/>
          <w:szCs w:val="20"/>
          <w:lang w:val="sr-Latn-ME"/>
        </w:rPr>
        <w:t xml:space="preserve"> </w:t>
      </w:r>
      <w:r>
        <w:rPr>
          <w:color w:val="000000"/>
          <w:sz w:val="20"/>
          <w:szCs w:val="20"/>
        </w:rPr>
        <w:t>teretne</w:t>
      </w:r>
      <w:r w:rsidRPr="00F35A4F">
        <w:rPr>
          <w:color w:val="000000"/>
          <w:sz w:val="20"/>
          <w:szCs w:val="20"/>
          <w:lang w:val="sr-Latn-ME"/>
        </w:rPr>
        <w:t xml:space="preserve"> </w:t>
      </w:r>
      <w:r>
        <w:rPr>
          <w:color w:val="000000"/>
          <w:sz w:val="20"/>
          <w:szCs w:val="20"/>
        </w:rPr>
        <w:t>koridore</w:t>
      </w:r>
      <w:r w:rsidRPr="00F35A4F">
        <w:rPr>
          <w:color w:val="000000"/>
          <w:sz w:val="20"/>
          <w:szCs w:val="20"/>
          <w:lang w:val="sr-Latn-ME"/>
        </w:rPr>
        <w:t>.</w:t>
      </w:r>
    </w:p>
    <w:p w14:paraId="6FE86FD4" w14:textId="77777777" w:rsidR="00203EE0" w:rsidRPr="00F35A4F" w:rsidRDefault="00203EE0" w:rsidP="004638FD">
      <w:pPr>
        <w:rPr>
          <w:rFonts w:ascii="Cambria" w:hAnsi="Cambria"/>
          <w:color w:val="000000"/>
          <w:sz w:val="20"/>
          <w:szCs w:val="20"/>
          <w:lang w:val="sr-Latn-ME"/>
        </w:rPr>
      </w:pPr>
    </w:p>
  </w:footnote>
  <w:footnote w:id="5">
    <w:p w14:paraId="4E8B9261" w14:textId="77777777" w:rsidR="00203EE0" w:rsidRDefault="00203EE0" w:rsidP="0019354F">
      <w:pPr>
        <w:pStyle w:val="FootnoteText"/>
        <w:rPr>
          <w:rFonts w:ascii="Arial Narrow" w:hAnsi="Arial Narrow"/>
          <w:lang w:val="sr-Latn-ME"/>
        </w:rPr>
      </w:pPr>
      <w:r>
        <w:rPr>
          <w:rStyle w:val="FootnoteReference"/>
          <w:lang w:val="sr-Latn-ME"/>
        </w:rPr>
        <w:footnoteRef/>
      </w:r>
      <w:r>
        <w:rPr>
          <w:lang w:val="sr-Latn-ME"/>
        </w:rPr>
        <w:t xml:space="preserve"> </w:t>
      </w:r>
      <w:r>
        <w:rPr>
          <w:rFonts w:ascii="Arial Narrow" w:hAnsi="Arial Narrow"/>
          <w:lang w:val="sr-Latn-ME"/>
        </w:rPr>
        <w:t>Najveći zvaničnici vlada zemalja Zapadnog Balkana podržali su Zelenu agendu za Zapadni Balkan na samitu u Sofiji, 10. novembra 2020.</w:t>
      </w:r>
    </w:p>
  </w:footnote>
  <w:footnote w:id="6">
    <w:p w14:paraId="5B7B62F6" w14:textId="77777777" w:rsidR="00203EE0" w:rsidRDefault="00203EE0" w:rsidP="0019354F">
      <w:pPr>
        <w:pStyle w:val="FootnoteText"/>
        <w:rPr>
          <w:lang w:val="sr-Latn-ME"/>
        </w:rPr>
      </w:pPr>
      <w:r>
        <w:rPr>
          <w:rStyle w:val="FootnoteReference"/>
          <w:rFonts w:ascii="Arial Narrow" w:hAnsi="Arial Narrow"/>
          <w:lang w:val="sr-Latn-ME"/>
        </w:rPr>
        <w:footnoteRef/>
      </w:r>
      <w:r>
        <w:rPr>
          <w:rFonts w:ascii="Arial Narrow" w:hAnsi="Arial Narrow"/>
          <w:lang w:val="sr-Latn-ME"/>
        </w:rPr>
        <w:t xml:space="preserve"> Napuštanje uglja i prelazak na obnovljive izvore energije.</w:t>
      </w:r>
    </w:p>
  </w:footnote>
  <w:footnote w:id="7">
    <w:p w14:paraId="2642A295" w14:textId="77777777" w:rsidR="00203EE0" w:rsidRPr="002D0680" w:rsidRDefault="00203EE0" w:rsidP="004655E3">
      <w:pPr>
        <w:pStyle w:val="FootnoteText"/>
        <w:spacing w:before="0"/>
        <w:rPr>
          <w:rFonts w:ascii="Arial Narrow" w:hAnsi="Arial Narrow"/>
          <w:lang w:val="sr-Latn-ME"/>
        </w:rPr>
      </w:pPr>
      <w:r w:rsidRPr="002D0680">
        <w:rPr>
          <w:rStyle w:val="FootnoteReference"/>
          <w:rFonts w:ascii="Arial Narrow" w:hAnsi="Arial Narrow"/>
        </w:rPr>
        <w:footnoteRef/>
      </w:r>
      <w:r w:rsidRPr="002D0680">
        <w:rPr>
          <w:rFonts w:ascii="Arial Narrow" w:hAnsi="Arial Narrow"/>
          <w:lang w:val="hr-BA"/>
        </w:rPr>
        <w:t xml:space="preserve"> Poglavlj</w:t>
      </w:r>
      <w:r>
        <w:rPr>
          <w:rFonts w:ascii="Arial Narrow" w:hAnsi="Arial Narrow"/>
          <w:lang w:val="hr-BA"/>
        </w:rPr>
        <w:t>e</w:t>
      </w:r>
      <w:r w:rsidRPr="002D0680">
        <w:rPr>
          <w:rFonts w:ascii="Arial Narrow" w:hAnsi="Arial Narrow"/>
          <w:lang w:val="hr-BA"/>
        </w:rPr>
        <w:t xml:space="preserve"> 27</w:t>
      </w:r>
      <w:r>
        <w:rPr>
          <w:rFonts w:ascii="Arial Narrow" w:hAnsi="Arial Narrow"/>
          <w:lang w:val="hr-BA"/>
        </w:rPr>
        <w:t xml:space="preserve"> – Životna sredina</w:t>
      </w:r>
    </w:p>
  </w:footnote>
  <w:footnote w:id="8">
    <w:p w14:paraId="6564039F" w14:textId="77777777" w:rsidR="00203EE0" w:rsidRPr="002D24BC" w:rsidRDefault="00203EE0" w:rsidP="004655E3">
      <w:pPr>
        <w:pStyle w:val="FootnoteText"/>
        <w:spacing w:before="0"/>
        <w:rPr>
          <w:lang w:val="sr-Latn-ME"/>
        </w:rPr>
      </w:pPr>
      <w:r w:rsidRPr="002D0680">
        <w:rPr>
          <w:rStyle w:val="FootnoteReference"/>
          <w:rFonts w:ascii="Arial Narrow" w:hAnsi="Arial Narrow"/>
        </w:rPr>
        <w:footnoteRef/>
      </w:r>
      <w:r w:rsidRPr="002D24BC">
        <w:rPr>
          <w:rFonts w:ascii="Arial Narrow" w:hAnsi="Arial Narrow"/>
          <w:lang w:val="sr-Latn-ME"/>
        </w:rPr>
        <w:t xml:space="preserve"> </w:t>
      </w:r>
      <w:r w:rsidRPr="002D0680">
        <w:rPr>
          <w:rFonts w:ascii="Arial Narrow" w:hAnsi="Arial Narrow"/>
          <w:lang w:val="en-US"/>
        </w:rPr>
        <w:t>Poglavlje</w:t>
      </w:r>
      <w:r w:rsidRPr="002D24BC">
        <w:rPr>
          <w:rFonts w:ascii="Arial Narrow" w:hAnsi="Arial Narrow"/>
          <w:lang w:val="sr-Latn-ME"/>
        </w:rPr>
        <w:t xml:space="preserve"> 23 – </w:t>
      </w:r>
      <w:r w:rsidRPr="002D0680">
        <w:rPr>
          <w:rFonts w:ascii="Arial Narrow" w:hAnsi="Arial Narrow"/>
          <w:lang w:val="en-US"/>
        </w:rPr>
        <w:t>Pravosu</w:t>
      </w:r>
      <w:r w:rsidRPr="002D24BC">
        <w:rPr>
          <w:rFonts w:ascii="Arial Narrow" w:hAnsi="Arial Narrow"/>
          <w:lang w:val="sr-Latn-ME"/>
        </w:rPr>
        <w:t>đ</w:t>
      </w:r>
      <w:r w:rsidRPr="002D0680">
        <w:rPr>
          <w:rFonts w:ascii="Arial Narrow" w:hAnsi="Arial Narrow"/>
          <w:lang w:val="en-US"/>
        </w:rPr>
        <w:t>e</w:t>
      </w:r>
      <w:r w:rsidRPr="002D24BC">
        <w:rPr>
          <w:rFonts w:ascii="Arial Narrow" w:hAnsi="Arial Narrow"/>
          <w:lang w:val="sr-Latn-ME"/>
        </w:rPr>
        <w:t xml:space="preserve"> </w:t>
      </w:r>
      <w:r>
        <w:rPr>
          <w:rFonts w:ascii="Arial Narrow" w:hAnsi="Arial Narrow"/>
          <w:lang w:val="en-US"/>
        </w:rPr>
        <w:t>i</w:t>
      </w:r>
      <w:r w:rsidRPr="002D24BC">
        <w:rPr>
          <w:rFonts w:ascii="Arial Narrow" w:hAnsi="Arial Narrow"/>
          <w:lang w:val="sr-Latn-ME"/>
        </w:rPr>
        <w:t xml:space="preserve"> </w:t>
      </w:r>
      <w:r w:rsidRPr="002D0680">
        <w:rPr>
          <w:rFonts w:ascii="Arial Narrow" w:hAnsi="Arial Narrow"/>
          <w:lang w:val="en-US"/>
        </w:rPr>
        <w:t>temeljna</w:t>
      </w:r>
      <w:r w:rsidRPr="002D24BC">
        <w:rPr>
          <w:rFonts w:ascii="Arial Narrow" w:hAnsi="Arial Narrow"/>
          <w:lang w:val="sr-Latn-ME"/>
        </w:rPr>
        <w:t xml:space="preserve"> </w:t>
      </w:r>
      <w:r w:rsidRPr="002D0680">
        <w:rPr>
          <w:rFonts w:ascii="Arial Narrow" w:hAnsi="Arial Narrow"/>
          <w:lang w:val="en-US"/>
        </w:rPr>
        <w:t>prava</w:t>
      </w:r>
    </w:p>
  </w:footnote>
  <w:footnote w:id="9">
    <w:p w14:paraId="15844D3C" w14:textId="77777777" w:rsidR="00203EE0" w:rsidRPr="00791D9C" w:rsidRDefault="00203EE0" w:rsidP="00C2083A">
      <w:pPr>
        <w:pBdr>
          <w:top w:val="nil"/>
          <w:left w:val="nil"/>
          <w:bottom w:val="nil"/>
          <w:right w:val="nil"/>
          <w:between w:val="nil"/>
        </w:pBdr>
        <w:spacing w:after="0"/>
        <w:rPr>
          <w:rFonts w:eastAsia="Arial Narrow" w:cs="Arial Narrow"/>
          <w:color w:val="000000"/>
          <w:lang w:val="sr-Latn-ME"/>
        </w:rPr>
      </w:pPr>
      <w:r w:rsidRPr="00791D9C">
        <w:rPr>
          <w:vertAlign w:val="superscript"/>
          <w:lang w:val="sr-Latn-ME"/>
        </w:rPr>
        <w:footnoteRef/>
      </w:r>
      <w:r w:rsidRPr="00791D9C">
        <w:rPr>
          <w:rFonts w:eastAsia="Arial Narrow" w:cs="Arial Narrow"/>
          <w:color w:val="000000"/>
          <w:lang w:val="sr-Latn-ME"/>
        </w:rPr>
        <w:t xml:space="preserve"> Celeksi ne mogu biti u potpunosti transponovani jer se radi o EU teretnim koridorima i Crna Gora može jedino dio da transponuje, koliko je dozvoljeno za države Zapadnog Balkana. Uslovi za ove koridore su veoma strogi i zahtjevni i kroz zakon samo otvaramo mogućnost za kandidovanje naših pruga za teretne koridore.</w:t>
      </w:r>
    </w:p>
  </w:footnote>
  <w:footnote w:id="10">
    <w:p w14:paraId="0F93B943" w14:textId="77777777" w:rsidR="00203EE0" w:rsidRPr="003B0C76" w:rsidRDefault="00203EE0" w:rsidP="00C2083A">
      <w:pPr>
        <w:pBdr>
          <w:top w:val="nil"/>
          <w:left w:val="nil"/>
          <w:bottom w:val="nil"/>
          <w:right w:val="nil"/>
          <w:between w:val="nil"/>
        </w:pBdr>
        <w:spacing w:before="0" w:after="0"/>
        <w:rPr>
          <w:rFonts w:eastAsia="Arial Narrow" w:cs="Arial Narrow"/>
          <w:color w:val="000000"/>
          <w:sz w:val="20"/>
          <w:szCs w:val="20"/>
          <w:lang w:val="sr-Latn-ME"/>
        </w:rPr>
      </w:pPr>
      <w:r>
        <w:rPr>
          <w:vertAlign w:val="superscript"/>
        </w:rPr>
        <w:footnoteRef/>
      </w:r>
      <w:r w:rsidRPr="003B0C76">
        <w:rPr>
          <w:rFonts w:eastAsia="Arial Narrow" w:cs="Arial Narrow"/>
          <w:color w:val="000000"/>
          <w:sz w:val="20"/>
          <w:szCs w:val="20"/>
          <w:lang w:val="sr-Latn-ME"/>
        </w:rPr>
        <w:t xml:space="preserve"> </w:t>
      </w:r>
      <w:r>
        <w:rPr>
          <w:rFonts w:eastAsia="Arial Narrow" w:cs="Arial Narrow"/>
          <w:color w:val="000000"/>
          <w:sz w:val="20"/>
          <w:szCs w:val="20"/>
        </w:rPr>
        <w:t>Pogledati</w:t>
      </w:r>
      <w:r w:rsidRPr="003B0C76">
        <w:rPr>
          <w:rFonts w:eastAsia="Arial Narrow" w:cs="Arial Narrow"/>
          <w:color w:val="000000"/>
          <w:sz w:val="20"/>
          <w:szCs w:val="20"/>
          <w:lang w:val="sr-Latn-ME"/>
        </w:rPr>
        <w:t xml:space="preserve"> </w:t>
      </w:r>
      <w:r>
        <w:rPr>
          <w:rFonts w:eastAsia="Arial Narrow" w:cs="Arial Narrow"/>
          <w:color w:val="000000"/>
          <w:sz w:val="20"/>
          <w:szCs w:val="20"/>
        </w:rPr>
        <w:t>poglavlje</w:t>
      </w:r>
      <w:r w:rsidRPr="003B0C76">
        <w:rPr>
          <w:rFonts w:eastAsia="Arial Narrow" w:cs="Arial Narrow"/>
          <w:color w:val="000000"/>
          <w:sz w:val="20"/>
          <w:szCs w:val="20"/>
          <w:lang w:val="sr-Latn-ME"/>
        </w:rPr>
        <w:t xml:space="preserve"> 10 – </w:t>
      </w:r>
      <w:r>
        <w:rPr>
          <w:rFonts w:eastAsia="Arial Narrow" w:cs="Arial Narrow"/>
          <w:color w:val="000000"/>
          <w:sz w:val="20"/>
          <w:szCs w:val="20"/>
        </w:rPr>
        <w:t>Informati</w:t>
      </w:r>
      <w:r w:rsidRPr="003B0C76">
        <w:rPr>
          <w:rFonts w:eastAsia="Arial Narrow" w:cs="Arial Narrow"/>
          <w:color w:val="000000"/>
          <w:sz w:val="20"/>
          <w:szCs w:val="20"/>
          <w:lang w:val="sr-Latn-ME"/>
        </w:rPr>
        <w:t>č</w:t>
      </w:r>
      <w:r>
        <w:rPr>
          <w:rFonts w:eastAsia="Arial Narrow" w:cs="Arial Narrow"/>
          <w:color w:val="000000"/>
          <w:sz w:val="20"/>
          <w:szCs w:val="20"/>
        </w:rPr>
        <w:t>ko</w:t>
      </w:r>
      <w:r w:rsidRPr="003B0C76">
        <w:rPr>
          <w:rFonts w:eastAsia="Arial Narrow" w:cs="Arial Narrow"/>
          <w:color w:val="000000"/>
          <w:sz w:val="20"/>
          <w:szCs w:val="20"/>
          <w:lang w:val="sr-Latn-ME"/>
        </w:rPr>
        <w:t xml:space="preserve"> </w:t>
      </w:r>
      <w:r>
        <w:rPr>
          <w:rFonts w:eastAsia="Arial Narrow" w:cs="Arial Narrow"/>
          <w:color w:val="000000"/>
          <w:sz w:val="20"/>
          <w:szCs w:val="20"/>
        </w:rPr>
        <w:t>dru</w:t>
      </w:r>
      <w:r w:rsidRPr="003B0C76">
        <w:rPr>
          <w:rFonts w:eastAsia="Arial Narrow" w:cs="Arial Narrow"/>
          <w:color w:val="000000"/>
          <w:sz w:val="20"/>
          <w:szCs w:val="20"/>
          <w:lang w:val="sr-Latn-ME"/>
        </w:rPr>
        <w:t>š</w:t>
      </w:r>
      <w:r>
        <w:rPr>
          <w:rFonts w:eastAsia="Arial Narrow" w:cs="Arial Narrow"/>
          <w:color w:val="000000"/>
          <w:sz w:val="20"/>
          <w:szCs w:val="20"/>
        </w:rPr>
        <w:t>tvo</w:t>
      </w:r>
      <w:r w:rsidRPr="003B0C76">
        <w:rPr>
          <w:rFonts w:eastAsia="Arial Narrow" w:cs="Arial Narrow"/>
          <w:color w:val="000000"/>
          <w:sz w:val="20"/>
          <w:szCs w:val="20"/>
          <w:lang w:val="sr-Latn-ME"/>
        </w:rPr>
        <w:t xml:space="preserve"> </w:t>
      </w:r>
      <w:r>
        <w:rPr>
          <w:rFonts w:eastAsia="Arial Narrow" w:cs="Arial Narrow"/>
          <w:color w:val="000000"/>
          <w:sz w:val="20"/>
          <w:szCs w:val="20"/>
        </w:rPr>
        <w:t>i</w:t>
      </w:r>
      <w:r w:rsidRPr="003B0C76">
        <w:rPr>
          <w:rFonts w:eastAsia="Arial Narrow" w:cs="Arial Narrow"/>
          <w:color w:val="000000"/>
          <w:sz w:val="20"/>
          <w:szCs w:val="20"/>
          <w:lang w:val="sr-Latn-ME"/>
        </w:rPr>
        <w:t xml:space="preserve"> </w:t>
      </w:r>
      <w:r>
        <w:rPr>
          <w:rFonts w:eastAsia="Arial Narrow" w:cs="Arial Narrow"/>
          <w:color w:val="000000"/>
          <w:sz w:val="20"/>
          <w:szCs w:val="20"/>
        </w:rPr>
        <w:t>mediji</w:t>
      </w:r>
    </w:p>
  </w:footnote>
  <w:footnote w:id="11">
    <w:p w14:paraId="3136F73D" w14:textId="77777777" w:rsidR="00203EE0" w:rsidRPr="003B0C76" w:rsidRDefault="00203EE0" w:rsidP="00C2083A">
      <w:pPr>
        <w:pBdr>
          <w:top w:val="nil"/>
          <w:left w:val="nil"/>
          <w:bottom w:val="nil"/>
          <w:right w:val="nil"/>
          <w:between w:val="nil"/>
        </w:pBdr>
        <w:spacing w:before="0" w:after="0"/>
        <w:rPr>
          <w:rFonts w:ascii="Cambria" w:eastAsia="Cambria" w:hAnsi="Cambria" w:cs="Cambria"/>
          <w:color w:val="000000"/>
          <w:sz w:val="20"/>
          <w:szCs w:val="20"/>
          <w:lang w:val="sr-Latn-ME"/>
        </w:rPr>
      </w:pPr>
      <w:r>
        <w:rPr>
          <w:vertAlign w:val="superscript"/>
        </w:rPr>
        <w:footnoteRef/>
      </w:r>
      <w:r w:rsidRPr="003B0C76">
        <w:rPr>
          <w:rFonts w:eastAsia="Arial Narrow" w:cs="Arial Narrow"/>
          <w:color w:val="000000"/>
          <w:sz w:val="20"/>
          <w:szCs w:val="20"/>
          <w:lang w:val="sr-Latn-ME"/>
        </w:rPr>
        <w:t xml:space="preserve"> </w:t>
      </w:r>
      <w:r>
        <w:rPr>
          <w:rFonts w:eastAsia="Arial Narrow" w:cs="Arial Narrow"/>
          <w:color w:val="000000"/>
          <w:sz w:val="20"/>
          <w:szCs w:val="20"/>
        </w:rPr>
        <w:t>Pogledati</w:t>
      </w:r>
      <w:r w:rsidRPr="003B0C76">
        <w:rPr>
          <w:rFonts w:eastAsia="Arial Narrow" w:cs="Arial Narrow"/>
          <w:color w:val="000000"/>
          <w:sz w:val="20"/>
          <w:szCs w:val="20"/>
          <w:lang w:val="sr-Latn-ME"/>
        </w:rPr>
        <w:t xml:space="preserve"> </w:t>
      </w:r>
      <w:r>
        <w:rPr>
          <w:rFonts w:eastAsia="Arial Narrow" w:cs="Arial Narrow"/>
          <w:color w:val="000000"/>
          <w:sz w:val="20"/>
          <w:szCs w:val="20"/>
        </w:rPr>
        <w:t>poglavlje</w:t>
      </w:r>
      <w:r w:rsidRPr="003B0C76">
        <w:rPr>
          <w:rFonts w:eastAsia="Arial Narrow" w:cs="Arial Narrow"/>
          <w:color w:val="000000"/>
          <w:sz w:val="20"/>
          <w:szCs w:val="20"/>
          <w:lang w:val="sr-Latn-ME"/>
        </w:rPr>
        <w:t xml:space="preserve"> 10 – </w:t>
      </w:r>
      <w:r>
        <w:rPr>
          <w:rFonts w:eastAsia="Arial Narrow" w:cs="Arial Narrow"/>
          <w:color w:val="000000"/>
          <w:sz w:val="20"/>
          <w:szCs w:val="20"/>
        </w:rPr>
        <w:t>Informati</w:t>
      </w:r>
      <w:r w:rsidRPr="003B0C76">
        <w:rPr>
          <w:rFonts w:eastAsia="Arial Narrow" w:cs="Arial Narrow"/>
          <w:color w:val="000000"/>
          <w:sz w:val="20"/>
          <w:szCs w:val="20"/>
          <w:lang w:val="sr-Latn-ME"/>
        </w:rPr>
        <w:t>č</w:t>
      </w:r>
      <w:r>
        <w:rPr>
          <w:rFonts w:eastAsia="Arial Narrow" w:cs="Arial Narrow"/>
          <w:color w:val="000000"/>
          <w:sz w:val="20"/>
          <w:szCs w:val="20"/>
        </w:rPr>
        <w:t>ko</w:t>
      </w:r>
      <w:r w:rsidRPr="003B0C76">
        <w:rPr>
          <w:rFonts w:eastAsia="Arial Narrow" w:cs="Arial Narrow"/>
          <w:color w:val="000000"/>
          <w:sz w:val="20"/>
          <w:szCs w:val="20"/>
          <w:lang w:val="sr-Latn-ME"/>
        </w:rPr>
        <w:t xml:space="preserve"> </w:t>
      </w:r>
      <w:r>
        <w:rPr>
          <w:rFonts w:eastAsia="Arial Narrow" w:cs="Arial Narrow"/>
          <w:color w:val="000000"/>
          <w:sz w:val="20"/>
          <w:szCs w:val="20"/>
        </w:rPr>
        <w:t>dru</w:t>
      </w:r>
      <w:r w:rsidRPr="003B0C76">
        <w:rPr>
          <w:rFonts w:eastAsia="Arial Narrow" w:cs="Arial Narrow"/>
          <w:color w:val="000000"/>
          <w:sz w:val="20"/>
          <w:szCs w:val="20"/>
          <w:lang w:val="sr-Latn-ME"/>
        </w:rPr>
        <w:t>š</w:t>
      </w:r>
      <w:r>
        <w:rPr>
          <w:rFonts w:eastAsia="Arial Narrow" w:cs="Arial Narrow"/>
          <w:color w:val="000000"/>
          <w:sz w:val="20"/>
          <w:szCs w:val="20"/>
        </w:rPr>
        <w:t>tvo</w:t>
      </w:r>
      <w:r w:rsidRPr="003B0C76">
        <w:rPr>
          <w:rFonts w:eastAsia="Arial Narrow" w:cs="Arial Narrow"/>
          <w:color w:val="000000"/>
          <w:sz w:val="20"/>
          <w:szCs w:val="20"/>
          <w:lang w:val="sr-Latn-ME"/>
        </w:rPr>
        <w:t xml:space="preserve"> </w:t>
      </w:r>
      <w:r>
        <w:rPr>
          <w:rFonts w:eastAsia="Arial Narrow" w:cs="Arial Narrow"/>
          <w:color w:val="000000"/>
          <w:sz w:val="20"/>
          <w:szCs w:val="20"/>
        </w:rPr>
        <w:t>i</w:t>
      </w:r>
      <w:r w:rsidRPr="003B0C76">
        <w:rPr>
          <w:rFonts w:eastAsia="Arial Narrow" w:cs="Arial Narrow"/>
          <w:color w:val="000000"/>
          <w:sz w:val="20"/>
          <w:szCs w:val="20"/>
          <w:lang w:val="sr-Latn-ME"/>
        </w:rPr>
        <w:t xml:space="preserve"> </w:t>
      </w:r>
      <w:r>
        <w:rPr>
          <w:rFonts w:eastAsia="Arial Narrow" w:cs="Arial Narrow"/>
          <w:color w:val="000000"/>
          <w:sz w:val="20"/>
          <w:szCs w:val="20"/>
        </w:rPr>
        <w:t>mediji</w:t>
      </w:r>
    </w:p>
  </w:footnote>
  <w:footnote w:id="12">
    <w:p w14:paraId="6547D220" w14:textId="77777777" w:rsidR="00203EE0" w:rsidRPr="007C336E" w:rsidRDefault="00203EE0" w:rsidP="00F05D67">
      <w:pPr>
        <w:pStyle w:val="FootnoteText"/>
        <w:rPr>
          <w:lang w:val="sr-Latn-ME"/>
        </w:rPr>
      </w:pPr>
      <w:r>
        <w:rPr>
          <w:rStyle w:val="FootnoteReference"/>
        </w:rPr>
        <w:footnoteRef/>
      </w:r>
      <w:r w:rsidRPr="00772A61">
        <w:rPr>
          <w:lang w:val="sr-Latn-ME"/>
        </w:rPr>
        <w:t xml:space="preserve"> </w:t>
      </w:r>
      <w:hyperlink r:id="rId1" w:history="1">
        <w:r w:rsidRPr="003B2852">
          <w:rPr>
            <w:rStyle w:val="Hyperlink"/>
            <w:rFonts w:ascii="Arial Narrow" w:hAnsi="Arial Narrow"/>
          </w:rPr>
          <w:t>https</w:t>
        </w:r>
        <w:r w:rsidRPr="00772A61">
          <w:rPr>
            <w:rStyle w:val="Hyperlink"/>
            <w:rFonts w:ascii="Arial Narrow" w:hAnsi="Arial Narrow"/>
            <w:lang w:val="sr-Latn-ME"/>
          </w:rPr>
          <w:t>://</w:t>
        </w:r>
        <w:r w:rsidRPr="003B2852">
          <w:rPr>
            <w:rStyle w:val="Hyperlink"/>
            <w:rFonts w:ascii="Arial Narrow" w:hAnsi="Arial Narrow"/>
          </w:rPr>
          <w:t>www</w:t>
        </w:r>
        <w:r w:rsidRPr="00772A61">
          <w:rPr>
            <w:rStyle w:val="Hyperlink"/>
            <w:rFonts w:ascii="Arial Narrow" w:hAnsi="Arial Narrow"/>
            <w:lang w:val="sr-Latn-ME"/>
          </w:rPr>
          <w:t>.</w:t>
        </w:r>
        <w:r w:rsidRPr="003B2852">
          <w:rPr>
            <w:rStyle w:val="Hyperlink"/>
            <w:rFonts w:ascii="Arial Narrow" w:hAnsi="Arial Narrow"/>
          </w:rPr>
          <w:t>venice</w:t>
        </w:r>
        <w:r w:rsidRPr="00772A61">
          <w:rPr>
            <w:rStyle w:val="Hyperlink"/>
            <w:rFonts w:ascii="Arial Narrow" w:hAnsi="Arial Narrow"/>
            <w:lang w:val="sr-Latn-ME"/>
          </w:rPr>
          <w:t>.</w:t>
        </w:r>
        <w:r w:rsidRPr="003B2852">
          <w:rPr>
            <w:rStyle w:val="Hyperlink"/>
            <w:rFonts w:ascii="Arial Narrow" w:hAnsi="Arial Narrow"/>
          </w:rPr>
          <w:t>coe</w:t>
        </w:r>
        <w:r w:rsidRPr="00772A61">
          <w:rPr>
            <w:rStyle w:val="Hyperlink"/>
            <w:rFonts w:ascii="Arial Narrow" w:hAnsi="Arial Narrow"/>
            <w:lang w:val="sr-Latn-ME"/>
          </w:rPr>
          <w:t>.</w:t>
        </w:r>
        <w:r w:rsidRPr="003B2852">
          <w:rPr>
            <w:rStyle w:val="Hyperlink"/>
            <w:rFonts w:ascii="Arial Narrow" w:hAnsi="Arial Narrow"/>
          </w:rPr>
          <w:t>int</w:t>
        </w:r>
        <w:r w:rsidRPr="00772A61">
          <w:rPr>
            <w:rStyle w:val="Hyperlink"/>
            <w:rFonts w:ascii="Arial Narrow" w:hAnsi="Arial Narrow"/>
            <w:lang w:val="sr-Latn-ME"/>
          </w:rPr>
          <w:t>/</w:t>
        </w:r>
        <w:r w:rsidRPr="003B2852">
          <w:rPr>
            <w:rStyle w:val="Hyperlink"/>
            <w:rFonts w:ascii="Arial Narrow" w:hAnsi="Arial Narrow"/>
          </w:rPr>
          <w:t>webforms</w:t>
        </w:r>
        <w:r w:rsidRPr="00772A61">
          <w:rPr>
            <w:rStyle w:val="Hyperlink"/>
            <w:rFonts w:ascii="Arial Narrow" w:hAnsi="Arial Narrow"/>
            <w:lang w:val="sr-Latn-ME"/>
          </w:rPr>
          <w:t>/</w:t>
        </w:r>
        <w:r w:rsidRPr="003B2852">
          <w:rPr>
            <w:rStyle w:val="Hyperlink"/>
            <w:rFonts w:ascii="Arial Narrow" w:hAnsi="Arial Narrow"/>
          </w:rPr>
          <w:t>documents</w:t>
        </w:r>
        <w:r w:rsidRPr="00772A61">
          <w:rPr>
            <w:rStyle w:val="Hyperlink"/>
            <w:rFonts w:ascii="Arial Narrow" w:hAnsi="Arial Narrow"/>
            <w:lang w:val="sr-Latn-ME"/>
          </w:rPr>
          <w:t>/?</w:t>
        </w:r>
        <w:r w:rsidRPr="003B2852">
          <w:rPr>
            <w:rStyle w:val="Hyperlink"/>
            <w:rFonts w:ascii="Arial Narrow" w:hAnsi="Arial Narrow"/>
          </w:rPr>
          <w:t>pdf</w:t>
        </w:r>
        <w:r w:rsidRPr="00772A61">
          <w:rPr>
            <w:rStyle w:val="Hyperlink"/>
            <w:rFonts w:ascii="Arial Narrow" w:hAnsi="Arial Narrow"/>
            <w:lang w:val="sr-Latn-ME"/>
          </w:rPr>
          <w:t>=</w:t>
        </w:r>
        <w:r w:rsidRPr="003B2852">
          <w:rPr>
            <w:rStyle w:val="Hyperlink"/>
            <w:rFonts w:ascii="Arial Narrow" w:hAnsi="Arial Narrow"/>
          </w:rPr>
          <w:t>CDL</w:t>
        </w:r>
        <w:r w:rsidRPr="00772A61">
          <w:rPr>
            <w:rStyle w:val="Hyperlink"/>
            <w:rFonts w:ascii="Arial Narrow" w:hAnsi="Arial Narrow"/>
            <w:lang w:val="sr-Latn-ME"/>
          </w:rPr>
          <w:t>-</w:t>
        </w:r>
        <w:r w:rsidRPr="003B2852">
          <w:rPr>
            <w:rStyle w:val="Hyperlink"/>
            <w:rFonts w:ascii="Arial Narrow" w:hAnsi="Arial Narrow"/>
          </w:rPr>
          <w:t>PI</w:t>
        </w:r>
        <w:r w:rsidRPr="00772A61">
          <w:rPr>
            <w:rStyle w:val="Hyperlink"/>
            <w:rFonts w:ascii="Arial Narrow" w:hAnsi="Arial Narrow"/>
            <w:lang w:val="sr-Latn-ME"/>
          </w:rPr>
          <w:t>(2024)007-</w:t>
        </w:r>
        <w:r w:rsidRPr="003B2852">
          <w:rPr>
            <w:rStyle w:val="Hyperlink"/>
            <w:rFonts w:ascii="Arial Narrow" w:hAnsi="Arial Narrow"/>
          </w:rPr>
          <w:t>e</w:t>
        </w:r>
      </w:hyperlink>
      <w:r w:rsidRPr="00772A61">
        <w:rPr>
          <w:lang w:val="sr-Latn-ME"/>
        </w:rPr>
        <w:t xml:space="preserve"> </w:t>
      </w:r>
    </w:p>
  </w:footnote>
  <w:footnote w:id="13">
    <w:p w14:paraId="0F551468" w14:textId="77777777" w:rsidR="00203EE0" w:rsidRPr="007C336E" w:rsidRDefault="00203EE0" w:rsidP="00F05D67">
      <w:pPr>
        <w:pStyle w:val="FootnoteText"/>
        <w:rPr>
          <w:lang w:val="sr-Latn-ME"/>
        </w:rPr>
      </w:pPr>
      <w:r>
        <w:rPr>
          <w:rStyle w:val="FootnoteReference"/>
        </w:rPr>
        <w:footnoteRef/>
      </w:r>
      <w:r w:rsidRPr="00772A61">
        <w:rPr>
          <w:lang w:val="sr-Latn-ME"/>
        </w:rPr>
        <w:t xml:space="preserve"> </w:t>
      </w:r>
      <w:hyperlink r:id="rId2" w:history="1">
        <w:r w:rsidRPr="003B2852">
          <w:rPr>
            <w:rStyle w:val="Hyperlink"/>
            <w:rFonts w:ascii="Arial Narrow" w:hAnsi="Arial Narrow"/>
          </w:rPr>
          <w:t>https</w:t>
        </w:r>
        <w:r w:rsidRPr="00772A61">
          <w:rPr>
            <w:rStyle w:val="Hyperlink"/>
            <w:rFonts w:ascii="Arial Narrow" w:hAnsi="Arial Narrow"/>
            <w:lang w:val="sr-Latn-ME"/>
          </w:rPr>
          <w:t>://</w:t>
        </w:r>
        <w:r w:rsidRPr="003B2852">
          <w:rPr>
            <w:rStyle w:val="Hyperlink"/>
            <w:rFonts w:ascii="Arial Narrow" w:hAnsi="Arial Narrow"/>
          </w:rPr>
          <w:t>www</w:t>
        </w:r>
        <w:r w:rsidRPr="00772A61">
          <w:rPr>
            <w:rStyle w:val="Hyperlink"/>
            <w:rFonts w:ascii="Arial Narrow" w:hAnsi="Arial Narrow"/>
            <w:lang w:val="sr-Latn-ME"/>
          </w:rPr>
          <w:t>.</w:t>
        </w:r>
        <w:r w:rsidRPr="003B2852">
          <w:rPr>
            <w:rStyle w:val="Hyperlink"/>
            <w:rFonts w:ascii="Arial Narrow" w:hAnsi="Arial Narrow"/>
          </w:rPr>
          <w:t>venice</w:t>
        </w:r>
        <w:r w:rsidRPr="00772A61">
          <w:rPr>
            <w:rStyle w:val="Hyperlink"/>
            <w:rFonts w:ascii="Arial Narrow" w:hAnsi="Arial Narrow"/>
            <w:lang w:val="sr-Latn-ME"/>
          </w:rPr>
          <w:t>.</w:t>
        </w:r>
        <w:r w:rsidRPr="003B2852">
          <w:rPr>
            <w:rStyle w:val="Hyperlink"/>
            <w:rFonts w:ascii="Arial Narrow" w:hAnsi="Arial Narrow"/>
          </w:rPr>
          <w:t>coe</w:t>
        </w:r>
        <w:r w:rsidRPr="00772A61">
          <w:rPr>
            <w:rStyle w:val="Hyperlink"/>
            <w:rFonts w:ascii="Arial Narrow" w:hAnsi="Arial Narrow"/>
            <w:lang w:val="sr-Latn-ME"/>
          </w:rPr>
          <w:t>.</w:t>
        </w:r>
        <w:r w:rsidRPr="003B2852">
          <w:rPr>
            <w:rStyle w:val="Hyperlink"/>
            <w:rFonts w:ascii="Arial Narrow" w:hAnsi="Arial Narrow"/>
          </w:rPr>
          <w:t>int</w:t>
        </w:r>
        <w:r w:rsidRPr="00772A61">
          <w:rPr>
            <w:rStyle w:val="Hyperlink"/>
            <w:rFonts w:ascii="Arial Narrow" w:hAnsi="Arial Narrow"/>
            <w:lang w:val="sr-Latn-ME"/>
          </w:rPr>
          <w:t>/</w:t>
        </w:r>
        <w:r w:rsidRPr="003B2852">
          <w:rPr>
            <w:rStyle w:val="Hyperlink"/>
            <w:rFonts w:ascii="Arial Narrow" w:hAnsi="Arial Narrow"/>
          </w:rPr>
          <w:t>webforms</w:t>
        </w:r>
        <w:r w:rsidRPr="00772A61">
          <w:rPr>
            <w:rStyle w:val="Hyperlink"/>
            <w:rFonts w:ascii="Arial Narrow" w:hAnsi="Arial Narrow"/>
            <w:lang w:val="sr-Latn-ME"/>
          </w:rPr>
          <w:t>/</w:t>
        </w:r>
        <w:r w:rsidRPr="003B2852">
          <w:rPr>
            <w:rStyle w:val="Hyperlink"/>
            <w:rFonts w:ascii="Arial Narrow" w:hAnsi="Arial Narrow"/>
          </w:rPr>
          <w:t>documents</w:t>
        </w:r>
        <w:r w:rsidRPr="00772A61">
          <w:rPr>
            <w:rStyle w:val="Hyperlink"/>
            <w:rFonts w:ascii="Arial Narrow" w:hAnsi="Arial Narrow"/>
            <w:lang w:val="sr-Latn-ME"/>
          </w:rPr>
          <w:t>/?</w:t>
        </w:r>
        <w:r w:rsidRPr="003B2852">
          <w:rPr>
            <w:rStyle w:val="Hyperlink"/>
            <w:rFonts w:ascii="Arial Narrow" w:hAnsi="Arial Narrow"/>
          </w:rPr>
          <w:t>pdf</w:t>
        </w:r>
        <w:r w:rsidRPr="00772A61">
          <w:rPr>
            <w:rStyle w:val="Hyperlink"/>
            <w:rFonts w:ascii="Arial Narrow" w:hAnsi="Arial Narrow"/>
            <w:lang w:val="sr-Latn-ME"/>
          </w:rPr>
          <w:t>=</w:t>
        </w:r>
        <w:r w:rsidRPr="003B2852">
          <w:rPr>
            <w:rStyle w:val="Hyperlink"/>
            <w:rFonts w:ascii="Arial Narrow" w:hAnsi="Arial Narrow"/>
          </w:rPr>
          <w:t>CDL</w:t>
        </w:r>
        <w:r w:rsidRPr="00772A61">
          <w:rPr>
            <w:rStyle w:val="Hyperlink"/>
            <w:rFonts w:ascii="Arial Narrow" w:hAnsi="Arial Narrow"/>
            <w:lang w:val="sr-Latn-ME"/>
          </w:rPr>
          <w:t>-</w:t>
        </w:r>
        <w:r w:rsidRPr="003B2852">
          <w:rPr>
            <w:rStyle w:val="Hyperlink"/>
            <w:rFonts w:ascii="Arial Narrow" w:hAnsi="Arial Narrow"/>
          </w:rPr>
          <w:t>PI</w:t>
        </w:r>
        <w:r w:rsidRPr="00772A61">
          <w:rPr>
            <w:rStyle w:val="Hyperlink"/>
            <w:rFonts w:ascii="Arial Narrow" w:hAnsi="Arial Narrow"/>
            <w:lang w:val="sr-Latn-ME"/>
          </w:rPr>
          <w:t>(2024)007-</w:t>
        </w:r>
        <w:r w:rsidRPr="003B2852">
          <w:rPr>
            <w:rStyle w:val="Hyperlink"/>
            <w:rFonts w:ascii="Arial Narrow" w:hAnsi="Arial Narrow"/>
          </w:rPr>
          <w:t>e</w:t>
        </w:r>
      </w:hyperlink>
      <w:r w:rsidRPr="00772A61">
        <w:rPr>
          <w:lang w:val="sr-Latn-ME"/>
        </w:rPr>
        <w:t xml:space="preserve"> </w:t>
      </w:r>
    </w:p>
  </w:footnote>
  <w:footnote w:id="14">
    <w:p w14:paraId="4DFC9A25" w14:textId="77777777" w:rsidR="00203EE0" w:rsidRPr="00BF26B9" w:rsidRDefault="00203EE0" w:rsidP="00F05D67">
      <w:pPr>
        <w:pStyle w:val="FootnoteText"/>
        <w:rPr>
          <w:lang w:val="sr-Latn-ME"/>
        </w:rPr>
      </w:pPr>
      <w:r>
        <w:rPr>
          <w:rStyle w:val="FootnoteReference"/>
        </w:rPr>
        <w:footnoteRef/>
      </w:r>
      <w:r w:rsidRPr="00772A61">
        <w:rPr>
          <w:lang w:val="sr-Latn-ME"/>
        </w:rPr>
        <w:t xml:space="preserve"> </w:t>
      </w:r>
      <w:hyperlink r:id="rId3" w:history="1">
        <w:r w:rsidRPr="003B2852">
          <w:rPr>
            <w:rStyle w:val="Hyperlink"/>
            <w:rFonts w:ascii="Arial Narrow" w:hAnsi="Arial Narrow"/>
          </w:rPr>
          <w:t>https</w:t>
        </w:r>
        <w:r w:rsidRPr="00772A61">
          <w:rPr>
            <w:rStyle w:val="Hyperlink"/>
            <w:rFonts w:ascii="Arial Narrow" w:hAnsi="Arial Narrow"/>
            <w:lang w:val="sr-Latn-ME"/>
          </w:rPr>
          <w:t>://</w:t>
        </w:r>
        <w:r w:rsidRPr="003B2852">
          <w:rPr>
            <w:rStyle w:val="Hyperlink"/>
            <w:rFonts w:ascii="Arial Narrow" w:hAnsi="Arial Narrow"/>
          </w:rPr>
          <w:t>www</w:t>
        </w:r>
        <w:r w:rsidRPr="00772A61">
          <w:rPr>
            <w:rStyle w:val="Hyperlink"/>
            <w:rFonts w:ascii="Arial Narrow" w:hAnsi="Arial Narrow"/>
            <w:lang w:val="sr-Latn-ME"/>
          </w:rPr>
          <w:t>.</w:t>
        </w:r>
        <w:r w:rsidRPr="003B2852">
          <w:rPr>
            <w:rStyle w:val="Hyperlink"/>
            <w:rFonts w:ascii="Arial Narrow" w:hAnsi="Arial Narrow"/>
          </w:rPr>
          <w:t>venice</w:t>
        </w:r>
        <w:r w:rsidRPr="00772A61">
          <w:rPr>
            <w:rStyle w:val="Hyperlink"/>
            <w:rFonts w:ascii="Arial Narrow" w:hAnsi="Arial Narrow"/>
            <w:lang w:val="sr-Latn-ME"/>
          </w:rPr>
          <w:t>.</w:t>
        </w:r>
        <w:r w:rsidRPr="003B2852">
          <w:rPr>
            <w:rStyle w:val="Hyperlink"/>
            <w:rFonts w:ascii="Arial Narrow" w:hAnsi="Arial Narrow"/>
          </w:rPr>
          <w:t>coe</w:t>
        </w:r>
        <w:r w:rsidRPr="00772A61">
          <w:rPr>
            <w:rStyle w:val="Hyperlink"/>
            <w:rFonts w:ascii="Arial Narrow" w:hAnsi="Arial Narrow"/>
            <w:lang w:val="sr-Latn-ME"/>
          </w:rPr>
          <w:t>.</w:t>
        </w:r>
        <w:r w:rsidRPr="003B2852">
          <w:rPr>
            <w:rStyle w:val="Hyperlink"/>
            <w:rFonts w:ascii="Arial Narrow" w:hAnsi="Arial Narrow"/>
          </w:rPr>
          <w:t>int</w:t>
        </w:r>
        <w:r w:rsidRPr="00772A61">
          <w:rPr>
            <w:rStyle w:val="Hyperlink"/>
            <w:rFonts w:ascii="Arial Narrow" w:hAnsi="Arial Narrow"/>
            <w:lang w:val="sr-Latn-ME"/>
          </w:rPr>
          <w:t>/</w:t>
        </w:r>
        <w:r w:rsidRPr="003B2852">
          <w:rPr>
            <w:rStyle w:val="Hyperlink"/>
            <w:rFonts w:ascii="Arial Narrow" w:hAnsi="Arial Narrow"/>
          </w:rPr>
          <w:t>webforms</w:t>
        </w:r>
        <w:r w:rsidRPr="00772A61">
          <w:rPr>
            <w:rStyle w:val="Hyperlink"/>
            <w:rFonts w:ascii="Arial Narrow" w:hAnsi="Arial Narrow"/>
            <w:lang w:val="sr-Latn-ME"/>
          </w:rPr>
          <w:t>/</w:t>
        </w:r>
        <w:r w:rsidRPr="003B2852">
          <w:rPr>
            <w:rStyle w:val="Hyperlink"/>
            <w:rFonts w:ascii="Arial Narrow" w:hAnsi="Arial Narrow"/>
          </w:rPr>
          <w:t>documents</w:t>
        </w:r>
        <w:r w:rsidRPr="00772A61">
          <w:rPr>
            <w:rStyle w:val="Hyperlink"/>
            <w:rFonts w:ascii="Arial Narrow" w:hAnsi="Arial Narrow"/>
            <w:lang w:val="sr-Latn-ME"/>
          </w:rPr>
          <w:t>/?</w:t>
        </w:r>
        <w:r w:rsidRPr="003B2852">
          <w:rPr>
            <w:rStyle w:val="Hyperlink"/>
            <w:rFonts w:ascii="Arial Narrow" w:hAnsi="Arial Narrow"/>
          </w:rPr>
          <w:t>pdf</w:t>
        </w:r>
        <w:r w:rsidRPr="00772A61">
          <w:rPr>
            <w:rStyle w:val="Hyperlink"/>
            <w:rFonts w:ascii="Arial Narrow" w:hAnsi="Arial Narrow"/>
            <w:lang w:val="sr-Latn-ME"/>
          </w:rPr>
          <w:t>=</w:t>
        </w:r>
        <w:r w:rsidRPr="003B2852">
          <w:rPr>
            <w:rStyle w:val="Hyperlink"/>
            <w:rFonts w:ascii="Arial Narrow" w:hAnsi="Arial Narrow"/>
          </w:rPr>
          <w:t>CDL</w:t>
        </w:r>
        <w:r w:rsidRPr="00772A61">
          <w:rPr>
            <w:rStyle w:val="Hyperlink"/>
            <w:rFonts w:ascii="Arial Narrow" w:hAnsi="Arial Narrow"/>
            <w:lang w:val="sr-Latn-ME"/>
          </w:rPr>
          <w:t>-</w:t>
        </w:r>
        <w:r w:rsidRPr="003B2852">
          <w:rPr>
            <w:rStyle w:val="Hyperlink"/>
            <w:rFonts w:ascii="Arial Narrow" w:hAnsi="Arial Narrow"/>
          </w:rPr>
          <w:t>PI</w:t>
        </w:r>
        <w:r w:rsidRPr="00772A61">
          <w:rPr>
            <w:rStyle w:val="Hyperlink"/>
            <w:rFonts w:ascii="Arial Narrow" w:hAnsi="Arial Narrow"/>
            <w:lang w:val="sr-Latn-ME"/>
          </w:rPr>
          <w:t>(2024)012-</w:t>
        </w:r>
        <w:r w:rsidRPr="003B2852">
          <w:rPr>
            <w:rStyle w:val="Hyperlink"/>
            <w:rFonts w:ascii="Arial Narrow" w:hAnsi="Arial Narrow"/>
          </w:rPr>
          <w:t>e</w:t>
        </w:r>
      </w:hyperlink>
      <w:r w:rsidRPr="00772A61">
        <w:rPr>
          <w:lang w:val="sr-Latn-ME"/>
        </w:rPr>
        <w:t xml:space="preserve"> </w:t>
      </w:r>
    </w:p>
  </w:footnote>
  <w:footnote w:id="15">
    <w:p w14:paraId="6EB25867" w14:textId="77777777" w:rsidR="00203EE0" w:rsidRPr="00F17DC8" w:rsidRDefault="00203EE0" w:rsidP="00F05D67">
      <w:pPr>
        <w:pStyle w:val="FootnoteText"/>
        <w:rPr>
          <w:lang w:val="sr-Latn-ME"/>
        </w:rPr>
      </w:pPr>
      <w:r>
        <w:rPr>
          <w:rStyle w:val="FootnoteReference"/>
        </w:rPr>
        <w:footnoteRef/>
      </w:r>
      <w:r w:rsidRPr="0091714A">
        <w:rPr>
          <w:lang w:val="sr-Latn-ME"/>
        </w:rPr>
        <w:t xml:space="preserve"> </w:t>
      </w:r>
      <w:hyperlink r:id="rId4" w:history="1">
        <w:r w:rsidRPr="00C65E9D">
          <w:rPr>
            <w:rStyle w:val="Hyperlink"/>
            <w:rFonts w:ascii="Arial Narrow" w:hAnsi="Arial Narrow"/>
          </w:rPr>
          <w:t>https</w:t>
        </w:r>
        <w:r w:rsidRPr="00C65E9D">
          <w:rPr>
            <w:rStyle w:val="Hyperlink"/>
            <w:rFonts w:ascii="Arial Narrow" w:hAnsi="Arial Narrow"/>
            <w:lang w:val="sr-Latn-ME"/>
          </w:rPr>
          <w:t>://</w:t>
        </w:r>
        <w:r w:rsidRPr="00C65E9D">
          <w:rPr>
            <w:rStyle w:val="Hyperlink"/>
            <w:rFonts w:ascii="Arial Narrow" w:hAnsi="Arial Narrow"/>
          </w:rPr>
          <w:t>search</w:t>
        </w:r>
        <w:r w:rsidRPr="00C65E9D">
          <w:rPr>
            <w:rStyle w:val="Hyperlink"/>
            <w:rFonts w:ascii="Arial Narrow" w:hAnsi="Arial Narrow"/>
            <w:lang w:val="sr-Latn-ME"/>
          </w:rPr>
          <w:t>.</w:t>
        </w:r>
        <w:r w:rsidRPr="00C65E9D">
          <w:rPr>
            <w:rStyle w:val="Hyperlink"/>
            <w:rFonts w:ascii="Arial Narrow" w:hAnsi="Arial Narrow"/>
          </w:rPr>
          <w:t>coe</w:t>
        </w:r>
        <w:r w:rsidRPr="00C65E9D">
          <w:rPr>
            <w:rStyle w:val="Hyperlink"/>
            <w:rFonts w:ascii="Arial Narrow" w:hAnsi="Arial Narrow"/>
            <w:lang w:val="sr-Latn-ME"/>
          </w:rPr>
          <w:t>.</w:t>
        </w:r>
        <w:r w:rsidRPr="00C65E9D">
          <w:rPr>
            <w:rStyle w:val="Hyperlink"/>
            <w:rFonts w:ascii="Arial Narrow" w:hAnsi="Arial Narrow"/>
          </w:rPr>
          <w:t>int</w:t>
        </w:r>
        <w:r w:rsidRPr="00C65E9D">
          <w:rPr>
            <w:rStyle w:val="Hyperlink"/>
            <w:rFonts w:ascii="Arial Narrow" w:hAnsi="Arial Narrow"/>
            <w:lang w:val="sr-Latn-ME"/>
          </w:rPr>
          <w:t>/</w:t>
        </w:r>
        <w:r w:rsidRPr="00C65E9D">
          <w:rPr>
            <w:rStyle w:val="Hyperlink"/>
            <w:rFonts w:ascii="Arial Narrow" w:hAnsi="Arial Narrow"/>
          </w:rPr>
          <w:t>cm</w:t>
        </w:r>
        <w:r w:rsidRPr="00C65E9D">
          <w:rPr>
            <w:rStyle w:val="Hyperlink"/>
            <w:rFonts w:ascii="Arial Narrow" w:hAnsi="Arial Narrow"/>
            <w:lang w:val="sr-Latn-ME"/>
          </w:rPr>
          <w:t>/</w:t>
        </w:r>
        <w:r w:rsidRPr="00C65E9D">
          <w:rPr>
            <w:rStyle w:val="Hyperlink"/>
            <w:rFonts w:ascii="Arial Narrow" w:hAnsi="Arial Narrow"/>
          </w:rPr>
          <w:t>Pages</w:t>
        </w:r>
        <w:r w:rsidRPr="00C65E9D">
          <w:rPr>
            <w:rStyle w:val="Hyperlink"/>
            <w:rFonts w:ascii="Arial Narrow" w:hAnsi="Arial Narrow"/>
            <w:lang w:val="sr-Latn-ME"/>
          </w:rPr>
          <w:t>/</w:t>
        </w:r>
        <w:r w:rsidRPr="00C65E9D">
          <w:rPr>
            <w:rStyle w:val="Hyperlink"/>
            <w:rFonts w:ascii="Arial Narrow" w:hAnsi="Arial Narrow"/>
          </w:rPr>
          <w:t>result</w:t>
        </w:r>
        <w:r w:rsidRPr="00C65E9D">
          <w:rPr>
            <w:rStyle w:val="Hyperlink"/>
            <w:rFonts w:ascii="Arial Narrow" w:hAnsi="Arial Narrow"/>
            <w:lang w:val="sr-Latn-ME"/>
          </w:rPr>
          <w:t>_</w:t>
        </w:r>
        <w:r w:rsidRPr="00C65E9D">
          <w:rPr>
            <w:rStyle w:val="Hyperlink"/>
            <w:rFonts w:ascii="Arial Narrow" w:hAnsi="Arial Narrow"/>
          </w:rPr>
          <w:t>details</w:t>
        </w:r>
        <w:r w:rsidRPr="00C65E9D">
          <w:rPr>
            <w:rStyle w:val="Hyperlink"/>
            <w:rFonts w:ascii="Arial Narrow" w:hAnsi="Arial Narrow"/>
            <w:lang w:val="sr-Latn-ME"/>
          </w:rPr>
          <w:t>.</w:t>
        </w:r>
        <w:r w:rsidRPr="00C65E9D">
          <w:rPr>
            <w:rStyle w:val="Hyperlink"/>
            <w:rFonts w:ascii="Arial Narrow" w:hAnsi="Arial Narrow"/>
          </w:rPr>
          <w:t>aspx</w:t>
        </w:r>
        <w:r w:rsidRPr="00C65E9D">
          <w:rPr>
            <w:rStyle w:val="Hyperlink"/>
            <w:rFonts w:ascii="Arial Narrow" w:hAnsi="Arial Narrow"/>
            <w:lang w:val="sr-Latn-ME"/>
          </w:rPr>
          <w:t>?</w:t>
        </w:r>
        <w:r w:rsidRPr="00C65E9D">
          <w:rPr>
            <w:rStyle w:val="Hyperlink"/>
            <w:rFonts w:ascii="Arial Narrow" w:hAnsi="Arial Narrow"/>
          </w:rPr>
          <w:t>ObjectId</w:t>
        </w:r>
        <w:r w:rsidRPr="00C65E9D">
          <w:rPr>
            <w:rStyle w:val="Hyperlink"/>
            <w:rFonts w:ascii="Arial Narrow" w:hAnsi="Arial Narrow"/>
            <w:lang w:val="sr-Latn-ME"/>
          </w:rPr>
          <w:t>=0900001680</w:t>
        </w:r>
        <w:r w:rsidRPr="00C65E9D">
          <w:rPr>
            <w:rStyle w:val="Hyperlink"/>
            <w:rFonts w:ascii="Arial Narrow" w:hAnsi="Arial Narrow"/>
          </w:rPr>
          <w:t>a</w:t>
        </w:r>
        <w:r w:rsidRPr="00C65E9D">
          <w:rPr>
            <w:rStyle w:val="Hyperlink"/>
            <w:rFonts w:ascii="Arial Narrow" w:hAnsi="Arial Narrow"/>
            <w:lang w:val="sr-Latn-ME"/>
          </w:rPr>
          <w:t>67955</w:t>
        </w:r>
      </w:hyperlink>
    </w:p>
  </w:footnote>
  <w:footnote w:id="16">
    <w:p w14:paraId="4AF654E3" w14:textId="77777777" w:rsidR="00203EE0" w:rsidRPr="00F17DC8" w:rsidRDefault="00203EE0" w:rsidP="00F05D67">
      <w:pPr>
        <w:pStyle w:val="FootnoteText"/>
        <w:rPr>
          <w:lang w:val="sr-Latn-ME"/>
        </w:rPr>
      </w:pPr>
      <w:r>
        <w:rPr>
          <w:rStyle w:val="FootnoteReference"/>
        </w:rPr>
        <w:footnoteRef/>
      </w:r>
      <w:r w:rsidRPr="00F17DC8">
        <w:rPr>
          <w:lang w:val="sr-Latn-ME"/>
        </w:rPr>
        <w:t xml:space="preserve"> </w:t>
      </w:r>
      <w:hyperlink r:id="rId5" w:history="1">
        <w:r w:rsidRPr="003B2852">
          <w:rPr>
            <w:rStyle w:val="Hyperlink"/>
            <w:rFonts w:ascii="Arial Narrow" w:hAnsi="Arial Narrow"/>
          </w:rPr>
          <w:t>https</w:t>
        </w:r>
        <w:r w:rsidRPr="003B2852">
          <w:rPr>
            <w:rStyle w:val="Hyperlink"/>
            <w:rFonts w:ascii="Arial Narrow" w:hAnsi="Arial Narrow"/>
            <w:lang w:val="sr-Latn-ME"/>
          </w:rPr>
          <w:t>://</w:t>
        </w:r>
        <w:r w:rsidRPr="003B2852">
          <w:rPr>
            <w:rStyle w:val="Hyperlink"/>
            <w:rFonts w:ascii="Arial Narrow" w:hAnsi="Arial Narrow"/>
          </w:rPr>
          <w:t>edoc</w:t>
        </w:r>
        <w:r w:rsidRPr="003B2852">
          <w:rPr>
            <w:rStyle w:val="Hyperlink"/>
            <w:rFonts w:ascii="Arial Narrow" w:hAnsi="Arial Narrow"/>
            <w:lang w:val="sr-Latn-ME"/>
          </w:rPr>
          <w:t>.</w:t>
        </w:r>
        <w:r w:rsidRPr="003B2852">
          <w:rPr>
            <w:rStyle w:val="Hyperlink"/>
            <w:rFonts w:ascii="Arial Narrow" w:hAnsi="Arial Narrow"/>
          </w:rPr>
          <w:t>coe</w:t>
        </w:r>
        <w:r w:rsidRPr="003B2852">
          <w:rPr>
            <w:rStyle w:val="Hyperlink"/>
            <w:rFonts w:ascii="Arial Narrow" w:hAnsi="Arial Narrow"/>
            <w:lang w:val="sr-Latn-ME"/>
          </w:rPr>
          <w:t>.</w:t>
        </w:r>
        <w:r w:rsidRPr="003B2852">
          <w:rPr>
            <w:rStyle w:val="Hyperlink"/>
            <w:rFonts w:ascii="Arial Narrow" w:hAnsi="Arial Narrow"/>
          </w:rPr>
          <w:t>int</w:t>
        </w:r>
        <w:r w:rsidRPr="003B2852">
          <w:rPr>
            <w:rStyle w:val="Hyperlink"/>
            <w:rFonts w:ascii="Arial Narrow" w:hAnsi="Arial Narrow"/>
            <w:lang w:val="sr-Latn-ME"/>
          </w:rPr>
          <w:t>/</w:t>
        </w:r>
        <w:r w:rsidRPr="003B2852">
          <w:rPr>
            <w:rStyle w:val="Hyperlink"/>
            <w:rFonts w:ascii="Arial Narrow" w:hAnsi="Arial Narrow"/>
          </w:rPr>
          <w:t>en</w:t>
        </w:r>
        <w:r w:rsidRPr="003B2852">
          <w:rPr>
            <w:rStyle w:val="Hyperlink"/>
            <w:rFonts w:ascii="Arial Narrow" w:hAnsi="Arial Narrow"/>
            <w:lang w:val="sr-Latn-ME"/>
          </w:rPr>
          <w:t>/</w:t>
        </w:r>
        <w:r w:rsidRPr="003B2852">
          <w:rPr>
            <w:rStyle w:val="Hyperlink"/>
            <w:rFonts w:ascii="Arial Narrow" w:hAnsi="Arial Narrow"/>
          </w:rPr>
          <w:t>racism</w:t>
        </w:r>
        <w:r w:rsidRPr="003B2852">
          <w:rPr>
            <w:rStyle w:val="Hyperlink"/>
            <w:rFonts w:ascii="Arial Narrow" w:hAnsi="Arial Narrow"/>
            <w:lang w:val="sr-Latn-ME"/>
          </w:rPr>
          <w:t>/6810-</w:t>
        </w:r>
        <w:r w:rsidRPr="003B2852">
          <w:rPr>
            <w:rStyle w:val="Hyperlink"/>
            <w:rFonts w:ascii="Arial Narrow" w:hAnsi="Arial Narrow"/>
          </w:rPr>
          <w:t>ecri</w:t>
        </w:r>
        <w:r w:rsidRPr="003B2852">
          <w:rPr>
            <w:rStyle w:val="Hyperlink"/>
            <w:rFonts w:ascii="Arial Narrow" w:hAnsi="Arial Narrow"/>
            <w:lang w:val="sr-Latn-ME"/>
          </w:rPr>
          <w:t>-</w:t>
        </w:r>
        <w:r w:rsidRPr="003B2852">
          <w:rPr>
            <w:rStyle w:val="Hyperlink"/>
            <w:rFonts w:ascii="Arial Narrow" w:hAnsi="Arial Narrow"/>
          </w:rPr>
          <w:t>european</w:t>
        </w:r>
        <w:r w:rsidRPr="003B2852">
          <w:rPr>
            <w:rStyle w:val="Hyperlink"/>
            <w:rFonts w:ascii="Arial Narrow" w:hAnsi="Arial Narrow"/>
            <w:lang w:val="sr-Latn-ME"/>
          </w:rPr>
          <w:t>-</w:t>
        </w:r>
        <w:r w:rsidRPr="003B2852">
          <w:rPr>
            <w:rStyle w:val="Hyperlink"/>
            <w:rFonts w:ascii="Arial Narrow" w:hAnsi="Arial Narrow"/>
          </w:rPr>
          <w:t>commission</w:t>
        </w:r>
        <w:r w:rsidRPr="003B2852">
          <w:rPr>
            <w:rStyle w:val="Hyperlink"/>
            <w:rFonts w:ascii="Arial Narrow" w:hAnsi="Arial Narrow"/>
            <w:lang w:val="sr-Latn-ME"/>
          </w:rPr>
          <w:t>-</w:t>
        </w:r>
        <w:r w:rsidRPr="003B2852">
          <w:rPr>
            <w:rStyle w:val="Hyperlink"/>
            <w:rFonts w:ascii="Arial Narrow" w:hAnsi="Arial Narrow"/>
          </w:rPr>
          <w:t>against</w:t>
        </w:r>
        <w:r w:rsidRPr="003B2852">
          <w:rPr>
            <w:rStyle w:val="Hyperlink"/>
            <w:rFonts w:ascii="Arial Narrow" w:hAnsi="Arial Narrow"/>
            <w:lang w:val="sr-Latn-ME"/>
          </w:rPr>
          <w:t>-</w:t>
        </w:r>
        <w:r w:rsidRPr="003B2852">
          <w:rPr>
            <w:rStyle w:val="Hyperlink"/>
            <w:rFonts w:ascii="Arial Narrow" w:hAnsi="Arial Narrow"/>
          </w:rPr>
          <w:t>racism</w:t>
        </w:r>
        <w:r w:rsidRPr="003B2852">
          <w:rPr>
            <w:rStyle w:val="Hyperlink"/>
            <w:rFonts w:ascii="Arial Narrow" w:hAnsi="Arial Narrow"/>
            <w:lang w:val="sr-Latn-ME"/>
          </w:rPr>
          <w:t>-</w:t>
        </w:r>
        <w:r w:rsidRPr="003B2852">
          <w:rPr>
            <w:rStyle w:val="Hyperlink"/>
            <w:rFonts w:ascii="Arial Narrow" w:hAnsi="Arial Narrow"/>
          </w:rPr>
          <w:t>and</w:t>
        </w:r>
        <w:r w:rsidRPr="003B2852">
          <w:rPr>
            <w:rStyle w:val="Hyperlink"/>
            <w:rFonts w:ascii="Arial Narrow" w:hAnsi="Arial Narrow"/>
            <w:lang w:val="sr-Latn-ME"/>
          </w:rPr>
          <w:t>-</w:t>
        </w:r>
        <w:r w:rsidRPr="003B2852">
          <w:rPr>
            <w:rStyle w:val="Hyperlink"/>
            <w:rFonts w:ascii="Arial Narrow" w:hAnsi="Arial Narrow"/>
          </w:rPr>
          <w:t>intolerance</w:t>
        </w:r>
        <w:r w:rsidRPr="003B2852">
          <w:rPr>
            <w:rStyle w:val="Hyperlink"/>
            <w:rFonts w:ascii="Arial Narrow" w:hAnsi="Arial Narrow"/>
            <w:lang w:val="sr-Latn-ME"/>
          </w:rPr>
          <w:t>.</w:t>
        </w:r>
        <w:r w:rsidRPr="003B2852">
          <w:rPr>
            <w:rStyle w:val="Hyperlink"/>
            <w:rFonts w:ascii="Arial Narrow" w:hAnsi="Arial Narrow"/>
          </w:rPr>
          <w:t>html</w:t>
        </w:r>
      </w:hyperlink>
      <w:r w:rsidRPr="00F17DC8">
        <w:rPr>
          <w:lang w:val="sr-Latn-ME"/>
        </w:rPr>
        <w:t xml:space="preserve"> </w:t>
      </w:r>
    </w:p>
  </w:footnote>
  <w:footnote w:id="17">
    <w:p w14:paraId="36FC8587" w14:textId="77777777" w:rsidR="00203EE0" w:rsidRPr="00F17DC8" w:rsidRDefault="00203EE0" w:rsidP="00C46A9D">
      <w:pPr>
        <w:pBdr>
          <w:top w:val="nil"/>
          <w:left w:val="nil"/>
          <w:bottom w:val="nil"/>
          <w:right w:val="nil"/>
          <w:between w:val="nil"/>
        </w:pBdr>
        <w:spacing w:after="0"/>
        <w:rPr>
          <w:rFonts w:eastAsia="Arial Narrow" w:cs="Arial Narrow"/>
          <w:color w:val="000000"/>
          <w:sz w:val="20"/>
          <w:szCs w:val="20"/>
          <w:lang w:val="de-DE"/>
        </w:rPr>
      </w:pPr>
      <w:r>
        <w:rPr>
          <w:vertAlign w:val="superscript"/>
        </w:rPr>
        <w:footnoteRef/>
      </w:r>
      <w:r w:rsidRPr="00F17DC8">
        <w:rPr>
          <w:rFonts w:eastAsia="Arial Narrow" w:cs="Arial Narrow"/>
          <w:color w:val="000000"/>
          <w:sz w:val="20"/>
          <w:szCs w:val="20"/>
          <w:lang w:val="sr-Latn-ME"/>
        </w:rPr>
        <w:t xml:space="preserve"> </w:t>
      </w:r>
      <w:r>
        <w:rPr>
          <w:rFonts w:eastAsia="Arial Narrow" w:cs="Arial Narrow"/>
          <w:color w:val="000000"/>
          <w:sz w:val="20"/>
          <w:szCs w:val="20"/>
        </w:rPr>
        <w:t>Tokom</w:t>
      </w:r>
      <w:r w:rsidRPr="00F17DC8">
        <w:rPr>
          <w:rFonts w:eastAsia="Arial Narrow" w:cs="Arial Narrow"/>
          <w:color w:val="000000"/>
          <w:sz w:val="20"/>
          <w:szCs w:val="20"/>
          <w:lang w:val="sr-Latn-ME"/>
        </w:rPr>
        <w:t xml:space="preserve"> </w:t>
      </w:r>
      <w:r>
        <w:rPr>
          <w:rFonts w:eastAsia="Arial Narrow" w:cs="Arial Narrow"/>
          <w:color w:val="000000"/>
          <w:sz w:val="20"/>
          <w:szCs w:val="20"/>
        </w:rPr>
        <w:t>dvogodi</w:t>
      </w:r>
      <w:r w:rsidRPr="00F17DC8">
        <w:rPr>
          <w:rFonts w:eastAsia="Arial Narrow" w:cs="Arial Narrow"/>
          <w:color w:val="000000"/>
          <w:sz w:val="20"/>
          <w:szCs w:val="20"/>
          <w:lang w:val="sr-Latn-ME"/>
        </w:rPr>
        <w:t>š</w:t>
      </w:r>
      <w:r>
        <w:rPr>
          <w:rFonts w:eastAsia="Arial Narrow" w:cs="Arial Narrow"/>
          <w:color w:val="000000"/>
          <w:sz w:val="20"/>
          <w:szCs w:val="20"/>
        </w:rPr>
        <w:t>nje</w:t>
      </w:r>
      <w:r w:rsidRPr="00F17DC8">
        <w:rPr>
          <w:rFonts w:eastAsia="Arial Narrow" w:cs="Arial Narrow"/>
          <w:color w:val="000000"/>
          <w:sz w:val="20"/>
          <w:szCs w:val="20"/>
          <w:lang w:val="sr-Latn-ME"/>
        </w:rPr>
        <w:t xml:space="preserve"> </w:t>
      </w:r>
      <w:r>
        <w:rPr>
          <w:rFonts w:eastAsia="Arial Narrow" w:cs="Arial Narrow"/>
          <w:color w:val="000000"/>
          <w:sz w:val="20"/>
          <w:szCs w:val="20"/>
        </w:rPr>
        <w:t>procedure</w:t>
      </w:r>
      <w:r w:rsidRPr="00F17DC8">
        <w:rPr>
          <w:rFonts w:eastAsia="Arial Narrow" w:cs="Arial Narrow"/>
          <w:color w:val="000000"/>
          <w:sz w:val="20"/>
          <w:szCs w:val="20"/>
          <w:lang w:val="sr-Latn-ME"/>
        </w:rPr>
        <w:t xml:space="preserve"> </w:t>
      </w:r>
      <w:r>
        <w:rPr>
          <w:rFonts w:eastAsia="Arial Narrow" w:cs="Arial Narrow"/>
          <w:color w:val="000000"/>
          <w:sz w:val="20"/>
          <w:szCs w:val="20"/>
        </w:rPr>
        <w:t>izrade</w:t>
      </w:r>
      <w:r w:rsidRPr="00F17DC8">
        <w:rPr>
          <w:rFonts w:eastAsia="Arial Narrow" w:cs="Arial Narrow"/>
          <w:color w:val="000000"/>
          <w:sz w:val="20"/>
          <w:szCs w:val="20"/>
          <w:lang w:val="sr-Latn-ME"/>
        </w:rPr>
        <w:t xml:space="preserve"> </w:t>
      </w:r>
      <w:r>
        <w:rPr>
          <w:rFonts w:eastAsia="Arial Narrow" w:cs="Arial Narrow"/>
          <w:color w:val="000000"/>
          <w:sz w:val="20"/>
          <w:szCs w:val="20"/>
        </w:rPr>
        <w:t>i</w:t>
      </w:r>
      <w:r w:rsidRPr="00F17DC8">
        <w:rPr>
          <w:rFonts w:eastAsia="Arial Narrow" w:cs="Arial Narrow"/>
          <w:color w:val="000000"/>
          <w:sz w:val="20"/>
          <w:szCs w:val="20"/>
          <w:lang w:val="sr-Latn-ME"/>
        </w:rPr>
        <w:t xml:space="preserve"> </w:t>
      </w:r>
      <w:r>
        <w:rPr>
          <w:rFonts w:eastAsia="Arial Narrow" w:cs="Arial Narrow"/>
          <w:color w:val="000000"/>
          <w:sz w:val="20"/>
          <w:szCs w:val="20"/>
        </w:rPr>
        <w:t>usvajanja</w:t>
      </w:r>
      <w:r w:rsidRPr="00F17DC8">
        <w:rPr>
          <w:rFonts w:eastAsia="Arial Narrow" w:cs="Arial Narrow"/>
          <w:color w:val="000000"/>
          <w:sz w:val="20"/>
          <w:szCs w:val="20"/>
          <w:lang w:val="sr-Latn-ME"/>
        </w:rPr>
        <w:t xml:space="preserve"> </w:t>
      </w:r>
      <w:r>
        <w:rPr>
          <w:rFonts w:eastAsia="Arial Narrow" w:cs="Arial Narrow"/>
          <w:color w:val="000000"/>
          <w:sz w:val="20"/>
          <w:szCs w:val="20"/>
        </w:rPr>
        <w:t>Zakona</w:t>
      </w:r>
      <w:r w:rsidRPr="00F17DC8">
        <w:rPr>
          <w:rFonts w:eastAsia="Arial Narrow" w:cs="Arial Narrow"/>
          <w:color w:val="000000"/>
          <w:sz w:val="20"/>
          <w:szCs w:val="20"/>
          <w:lang w:val="sr-Latn-ME"/>
        </w:rPr>
        <w:t xml:space="preserve"> </w:t>
      </w:r>
      <w:r>
        <w:rPr>
          <w:rFonts w:eastAsia="Arial Narrow" w:cs="Arial Narrow"/>
          <w:color w:val="000000"/>
          <w:sz w:val="20"/>
          <w:szCs w:val="20"/>
        </w:rPr>
        <w:t>o</w:t>
      </w:r>
      <w:r w:rsidRPr="00F17DC8">
        <w:rPr>
          <w:rFonts w:eastAsia="Arial Narrow" w:cs="Arial Narrow"/>
          <w:color w:val="000000"/>
          <w:sz w:val="20"/>
          <w:szCs w:val="20"/>
          <w:lang w:val="sr-Latn-ME"/>
        </w:rPr>
        <w:t xml:space="preserve"> </w:t>
      </w:r>
      <w:r>
        <w:rPr>
          <w:rFonts w:eastAsia="Arial Narrow" w:cs="Arial Narrow"/>
          <w:color w:val="000000"/>
          <w:sz w:val="20"/>
          <w:szCs w:val="20"/>
        </w:rPr>
        <w:t>za</w:t>
      </w:r>
      <w:r w:rsidRPr="00F17DC8">
        <w:rPr>
          <w:rFonts w:eastAsia="Arial Narrow" w:cs="Arial Narrow"/>
          <w:color w:val="000000"/>
          <w:sz w:val="20"/>
          <w:szCs w:val="20"/>
          <w:lang w:val="sr-Latn-ME"/>
        </w:rPr>
        <w:t>š</w:t>
      </w:r>
      <w:r>
        <w:rPr>
          <w:rFonts w:eastAsia="Arial Narrow" w:cs="Arial Narrow"/>
          <w:color w:val="000000"/>
          <w:sz w:val="20"/>
          <w:szCs w:val="20"/>
        </w:rPr>
        <w:t>titi</w:t>
      </w:r>
      <w:r w:rsidRPr="00F17DC8">
        <w:rPr>
          <w:rFonts w:eastAsia="Arial Narrow" w:cs="Arial Narrow"/>
          <w:color w:val="000000"/>
          <w:sz w:val="20"/>
          <w:szCs w:val="20"/>
          <w:lang w:val="sr-Latn-ME"/>
        </w:rPr>
        <w:t xml:space="preserve"> </w:t>
      </w:r>
      <w:r>
        <w:rPr>
          <w:rFonts w:eastAsia="Arial Narrow" w:cs="Arial Narrow"/>
          <w:color w:val="000000"/>
          <w:sz w:val="20"/>
          <w:szCs w:val="20"/>
        </w:rPr>
        <w:t>od</w:t>
      </w:r>
      <w:r w:rsidRPr="00F17DC8">
        <w:rPr>
          <w:rFonts w:eastAsia="Arial Narrow" w:cs="Arial Narrow"/>
          <w:color w:val="000000"/>
          <w:sz w:val="20"/>
          <w:szCs w:val="20"/>
          <w:lang w:val="sr-Latn-ME"/>
        </w:rPr>
        <w:t xml:space="preserve"> </w:t>
      </w:r>
      <w:r>
        <w:rPr>
          <w:rFonts w:eastAsia="Arial Narrow" w:cs="Arial Narrow"/>
          <w:color w:val="000000"/>
          <w:sz w:val="20"/>
          <w:szCs w:val="20"/>
        </w:rPr>
        <w:t>negativnih</w:t>
      </w:r>
      <w:r w:rsidRPr="00F17DC8">
        <w:rPr>
          <w:rFonts w:eastAsia="Arial Narrow" w:cs="Arial Narrow"/>
          <w:color w:val="000000"/>
          <w:sz w:val="20"/>
          <w:szCs w:val="20"/>
          <w:lang w:val="sr-Latn-ME"/>
        </w:rPr>
        <w:t xml:space="preserve"> </w:t>
      </w:r>
      <w:r>
        <w:rPr>
          <w:rFonts w:eastAsia="Arial Narrow" w:cs="Arial Narrow"/>
          <w:color w:val="000000"/>
          <w:sz w:val="20"/>
          <w:szCs w:val="20"/>
        </w:rPr>
        <w:t>uticaja</w:t>
      </w:r>
      <w:r w:rsidRPr="00F17DC8">
        <w:rPr>
          <w:rFonts w:eastAsia="Arial Narrow" w:cs="Arial Narrow"/>
          <w:color w:val="000000"/>
          <w:sz w:val="20"/>
          <w:szCs w:val="20"/>
          <w:lang w:val="sr-Latn-ME"/>
        </w:rPr>
        <w:t xml:space="preserve"> </w:t>
      </w:r>
      <w:r>
        <w:rPr>
          <w:rFonts w:eastAsia="Arial Narrow" w:cs="Arial Narrow"/>
          <w:color w:val="000000"/>
          <w:sz w:val="20"/>
          <w:szCs w:val="20"/>
        </w:rPr>
        <w:t>klimatskih</w:t>
      </w:r>
      <w:r w:rsidRPr="00F17DC8">
        <w:rPr>
          <w:rFonts w:eastAsia="Arial Narrow" w:cs="Arial Narrow"/>
          <w:color w:val="000000"/>
          <w:sz w:val="20"/>
          <w:szCs w:val="20"/>
          <w:lang w:val="sr-Latn-ME"/>
        </w:rPr>
        <w:t xml:space="preserve"> </w:t>
      </w:r>
      <w:r>
        <w:rPr>
          <w:rFonts w:eastAsia="Arial Narrow" w:cs="Arial Narrow"/>
          <w:color w:val="000000"/>
          <w:sz w:val="20"/>
          <w:szCs w:val="20"/>
        </w:rPr>
        <w:t>promjena</w:t>
      </w:r>
      <w:r w:rsidRPr="00F17DC8">
        <w:rPr>
          <w:rFonts w:eastAsia="Arial Narrow" w:cs="Arial Narrow"/>
          <w:color w:val="000000"/>
          <w:sz w:val="20"/>
          <w:szCs w:val="20"/>
          <w:lang w:val="sr-Latn-ME"/>
        </w:rPr>
        <w:t xml:space="preserve"> </w:t>
      </w:r>
      <w:r>
        <w:rPr>
          <w:rFonts w:eastAsia="Arial Narrow" w:cs="Arial Narrow"/>
          <w:color w:val="000000"/>
          <w:sz w:val="20"/>
          <w:szCs w:val="20"/>
        </w:rPr>
        <w:t>do</w:t>
      </w:r>
      <w:r w:rsidRPr="00F17DC8">
        <w:rPr>
          <w:rFonts w:eastAsia="Arial Narrow" w:cs="Arial Narrow"/>
          <w:color w:val="000000"/>
          <w:sz w:val="20"/>
          <w:szCs w:val="20"/>
          <w:lang w:val="sr-Latn-ME"/>
        </w:rPr>
        <w:t>š</w:t>
      </w:r>
      <w:r>
        <w:rPr>
          <w:rFonts w:eastAsia="Arial Narrow" w:cs="Arial Narrow"/>
          <w:color w:val="000000"/>
          <w:sz w:val="20"/>
          <w:szCs w:val="20"/>
        </w:rPr>
        <w:t>lo</w:t>
      </w:r>
      <w:r w:rsidRPr="00F17DC8">
        <w:rPr>
          <w:rFonts w:eastAsia="Arial Narrow" w:cs="Arial Narrow"/>
          <w:color w:val="000000"/>
          <w:sz w:val="20"/>
          <w:szCs w:val="20"/>
          <w:lang w:val="sr-Latn-ME"/>
        </w:rPr>
        <w:t xml:space="preserve"> </w:t>
      </w:r>
      <w:r>
        <w:rPr>
          <w:rFonts w:eastAsia="Arial Narrow" w:cs="Arial Narrow"/>
          <w:color w:val="000000"/>
          <w:sz w:val="20"/>
          <w:szCs w:val="20"/>
        </w:rPr>
        <w:t>je</w:t>
      </w:r>
      <w:r w:rsidRPr="00F17DC8">
        <w:rPr>
          <w:rFonts w:eastAsia="Arial Narrow" w:cs="Arial Narrow"/>
          <w:color w:val="000000"/>
          <w:sz w:val="20"/>
          <w:szCs w:val="20"/>
          <w:lang w:val="sr-Latn-ME"/>
        </w:rPr>
        <w:t xml:space="preserve"> </w:t>
      </w:r>
      <w:r>
        <w:rPr>
          <w:rFonts w:eastAsia="Arial Narrow" w:cs="Arial Narrow"/>
          <w:color w:val="000000"/>
          <w:sz w:val="20"/>
          <w:szCs w:val="20"/>
        </w:rPr>
        <w:t>do</w:t>
      </w:r>
      <w:r w:rsidRPr="00F17DC8">
        <w:rPr>
          <w:rFonts w:eastAsia="Arial Narrow" w:cs="Arial Narrow"/>
          <w:color w:val="000000"/>
          <w:sz w:val="20"/>
          <w:szCs w:val="20"/>
          <w:lang w:val="sr-Latn-ME"/>
        </w:rPr>
        <w:t xml:space="preserve"> </w:t>
      </w:r>
      <w:r>
        <w:rPr>
          <w:rFonts w:eastAsia="Arial Narrow" w:cs="Arial Narrow"/>
          <w:color w:val="000000"/>
          <w:sz w:val="20"/>
          <w:szCs w:val="20"/>
        </w:rPr>
        <w:t>izmjena</w:t>
      </w:r>
      <w:r w:rsidRPr="00F17DC8">
        <w:rPr>
          <w:rFonts w:eastAsia="Arial Narrow" w:cs="Arial Narrow"/>
          <w:color w:val="000000"/>
          <w:sz w:val="20"/>
          <w:szCs w:val="20"/>
          <w:lang w:val="sr-Latn-ME"/>
        </w:rPr>
        <w:t xml:space="preserve"> </w:t>
      </w:r>
      <w:r>
        <w:rPr>
          <w:rFonts w:eastAsia="Arial Narrow" w:cs="Arial Narrow"/>
          <w:color w:val="000000"/>
          <w:sz w:val="20"/>
          <w:szCs w:val="20"/>
        </w:rPr>
        <w:t>i</w:t>
      </w:r>
      <w:r w:rsidRPr="00F17DC8">
        <w:rPr>
          <w:rFonts w:eastAsia="Arial Narrow" w:cs="Arial Narrow"/>
          <w:color w:val="000000"/>
          <w:sz w:val="20"/>
          <w:szCs w:val="20"/>
          <w:lang w:val="sr-Latn-ME"/>
        </w:rPr>
        <w:t xml:space="preserve"> </w:t>
      </w:r>
      <w:r>
        <w:rPr>
          <w:rFonts w:eastAsia="Arial Narrow" w:cs="Arial Narrow"/>
          <w:color w:val="000000"/>
          <w:sz w:val="20"/>
          <w:szCs w:val="20"/>
        </w:rPr>
        <w:t>dopuna</w:t>
      </w:r>
      <w:r w:rsidRPr="00F17DC8">
        <w:rPr>
          <w:rFonts w:eastAsia="Arial Narrow" w:cs="Arial Narrow"/>
          <w:color w:val="000000"/>
          <w:sz w:val="20"/>
          <w:szCs w:val="20"/>
          <w:lang w:val="sr-Latn-ME"/>
        </w:rPr>
        <w:t xml:space="preserve">, </w:t>
      </w:r>
      <w:r>
        <w:rPr>
          <w:rFonts w:eastAsia="Arial Narrow" w:cs="Arial Narrow"/>
          <w:color w:val="000000"/>
          <w:sz w:val="20"/>
          <w:szCs w:val="20"/>
        </w:rPr>
        <w:t>kao</w:t>
      </w:r>
      <w:r w:rsidRPr="00F17DC8">
        <w:rPr>
          <w:rFonts w:eastAsia="Arial Narrow" w:cs="Arial Narrow"/>
          <w:color w:val="000000"/>
          <w:sz w:val="20"/>
          <w:szCs w:val="20"/>
          <w:lang w:val="sr-Latn-ME"/>
        </w:rPr>
        <w:t xml:space="preserve"> </w:t>
      </w:r>
      <w:r>
        <w:rPr>
          <w:rFonts w:eastAsia="Arial Narrow" w:cs="Arial Narrow"/>
          <w:color w:val="000000"/>
          <w:sz w:val="20"/>
          <w:szCs w:val="20"/>
        </w:rPr>
        <w:t>i</w:t>
      </w:r>
      <w:r w:rsidRPr="00F17DC8">
        <w:rPr>
          <w:rFonts w:eastAsia="Arial Narrow" w:cs="Arial Narrow"/>
          <w:color w:val="000000"/>
          <w:sz w:val="20"/>
          <w:szCs w:val="20"/>
          <w:lang w:val="sr-Latn-ME"/>
        </w:rPr>
        <w:t xml:space="preserve"> </w:t>
      </w:r>
      <w:r>
        <w:rPr>
          <w:rFonts w:eastAsia="Arial Narrow" w:cs="Arial Narrow"/>
          <w:color w:val="000000"/>
          <w:sz w:val="20"/>
          <w:szCs w:val="20"/>
        </w:rPr>
        <w:t>do</w:t>
      </w:r>
      <w:r w:rsidRPr="00F17DC8">
        <w:rPr>
          <w:rFonts w:eastAsia="Arial Narrow" w:cs="Arial Narrow"/>
          <w:color w:val="000000"/>
          <w:sz w:val="20"/>
          <w:szCs w:val="20"/>
          <w:lang w:val="sr-Latn-ME"/>
        </w:rPr>
        <w:t xml:space="preserve"> </w:t>
      </w:r>
      <w:r>
        <w:rPr>
          <w:rFonts w:eastAsia="Arial Narrow" w:cs="Arial Narrow"/>
          <w:color w:val="000000"/>
          <w:sz w:val="20"/>
          <w:szCs w:val="20"/>
        </w:rPr>
        <w:t>usvajanja</w:t>
      </w:r>
      <w:r w:rsidRPr="00F17DC8">
        <w:rPr>
          <w:rFonts w:eastAsia="Arial Narrow" w:cs="Arial Narrow"/>
          <w:color w:val="000000"/>
          <w:sz w:val="20"/>
          <w:szCs w:val="20"/>
          <w:lang w:val="sr-Latn-ME"/>
        </w:rPr>
        <w:t xml:space="preserve"> </w:t>
      </w:r>
      <w:r>
        <w:rPr>
          <w:rFonts w:eastAsia="Arial Narrow" w:cs="Arial Narrow"/>
          <w:color w:val="000000"/>
          <w:sz w:val="20"/>
          <w:szCs w:val="20"/>
        </w:rPr>
        <w:t>novih</w:t>
      </w:r>
      <w:r w:rsidRPr="00F17DC8">
        <w:rPr>
          <w:rFonts w:eastAsia="Arial Narrow" w:cs="Arial Narrow"/>
          <w:color w:val="000000"/>
          <w:sz w:val="20"/>
          <w:szCs w:val="20"/>
          <w:lang w:val="sr-Latn-ME"/>
        </w:rPr>
        <w:t xml:space="preserve"> </w:t>
      </w:r>
      <w:r>
        <w:rPr>
          <w:rFonts w:eastAsia="Arial Narrow" w:cs="Arial Narrow"/>
          <w:color w:val="000000"/>
          <w:sz w:val="20"/>
          <w:szCs w:val="20"/>
        </w:rPr>
        <w:t>i</w:t>
      </w:r>
      <w:r w:rsidRPr="00F17DC8">
        <w:rPr>
          <w:rFonts w:eastAsia="Arial Narrow" w:cs="Arial Narrow"/>
          <w:color w:val="000000"/>
          <w:sz w:val="20"/>
          <w:szCs w:val="20"/>
          <w:lang w:val="sr-Latn-ME"/>
        </w:rPr>
        <w:t xml:space="preserve"> </w:t>
      </w:r>
      <w:r>
        <w:rPr>
          <w:rFonts w:eastAsia="Arial Narrow" w:cs="Arial Narrow"/>
          <w:color w:val="000000"/>
          <w:sz w:val="20"/>
          <w:szCs w:val="20"/>
        </w:rPr>
        <w:t>stavljanja</w:t>
      </w:r>
      <w:r w:rsidRPr="00F17DC8">
        <w:rPr>
          <w:rFonts w:eastAsia="Arial Narrow" w:cs="Arial Narrow"/>
          <w:color w:val="000000"/>
          <w:sz w:val="20"/>
          <w:szCs w:val="20"/>
          <w:lang w:val="sr-Latn-ME"/>
        </w:rPr>
        <w:t xml:space="preserve"> </w:t>
      </w:r>
      <w:r>
        <w:rPr>
          <w:rFonts w:eastAsia="Arial Narrow" w:cs="Arial Narrow"/>
          <w:color w:val="000000"/>
          <w:sz w:val="20"/>
          <w:szCs w:val="20"/>
        </w:rPr>
        <w:t>van</w:t>
      </w:r>
      <w:r w:rsidRPr="00F17DC8">
        <w:rPr>
          <w:rFonts w:eastAsia="Arial Narrow" w:cs="Arial Narrow"/>
          <w:color w:val="000000"/>
          <w:sz w:val="20"/>
          <w:szCs w:val="20"/>
          <w:lang w:val="sr-Latn-ME"/>
        </w:rPr>
        <w:t xml:space="preserve"> </w:t>
      </w:r>
      <w:r>
        <w:rPr>
          <w:rFonts w:eastAsia="Arial Narrow" w:cs="Arial Narrow"/>
          <w:color w:val="000000"/>
          <w:sz w:val="20"/>
          <w:szCs w:val="20"/>
        </w:rPr>
        <w:t>snage</w:t>
      </w:r>
      <w:r w:rsidRPr="00F17DC8">
        <w:rPr>
          <w:rFonts w:eastAsia="Arial Narrow" w:cs="Arial Narrow"/>
          <w:color w:val="000000"/>
          <w:sz w:val="20"/>
          <w:szCs w:val="20"/>
          <w:lang w:val="sr-Latn-ME"/>
        </w:rPr>
        <w:t xml:space="preserve"> </w:t>
      </w:r>
      <w:r>
        <w:rPr>
          <w:rFonts w:eastAsia="Arial Narrow" w:cs="Arial Narrow"/>
          <w:color w:val="000000"/>
          <w:sz w:val="20"/>
          <w:szCs w:val="20"/>
        </w:rPr>
        <w:t>EU</w:t>
      </w:r>
      <w:r w:rsidRPr="00F17DC8">
        <w:rPr>
          <w:rFonts w:eastAsia="Arial Narrow" w:cs="Arial Narrow"/>
          <w:color w:val="000000"/>
          <w:sz w:val="20"/>
          <w:szCs w:val="20"/>
          <w:lang w:val="sr-Latn-ME"/>
        </w:rPr>
        <w:t xml:space="preserve"> </w:t>
      </w:r>
      <w:r>
        <w:rPr>
          <w:rFonts w:eastAsia="Arial Narrow" w:cs="Arial Narrow"/>
          <w:color w:val="000000"/>
          <w:sz w:val="20"/>
          <w:szCs w:val="20"/>
        </w:rPr>
        <w:t>regulativa</w:t>
      </w:r>
      <w:r w:rsidRPr="00F17DC8">
        <w:rPr>
          <w:rFonts w:eastAsia="Arial Narrow" w:cs="Arial Narrow"/>
          <w:color w:val="000000"/>
          <w:sz w:val="20"/>
          <w:szCs w:val="20"/>
          <w:lang w:val="sr-Latn-ME"/>
        </w:rPr>
        <w:t xml:space="preserve"> </w:t>
      </w:r>
      <w:r>
        <w:rPr>
          <w:rFonts w:eastAsia="Arial Narrow" w:cs="Arial Narrow"/>
          <w:color w:val="000000"/>
          <w:sz w:val="20"/>
          <w:szCs w:val="20"/>
        </w:rPr>
        <w:t>i</w:t>
      </w:r>
      <w:r w:rsidRPr="00F17DC8">
        <w:rPr>
          <w:rFonts w:eastAsia="Arial Narrow" w:cs="Arial Narrow"/>
          <w:color w:val="000000"/>
          <w:sz w:val="20"/>
          <w:szCs w:val="20"/>
          <w:lang w:val="sr-Latn-ME"/>
        </w:rPr>
        <w:t xml:space="preserve"> </w:t>
      </w:r>
      <w:r>
        <w:rPr>
          <w:rFonts w:eastAsia="Arial Narrow" w:cs="Arial Narrow"/>
          <w:color w:val="000000"/>
          <w:sz w:val="20"/>
          <w:szCs w:val="20"/>
        </w:rPr>
        <w:t>direktiva</w:t>
      </w:r>
      <w:r w:rsidRPr="00F17DC8">
        <w:rPr>
          <w:rFonts w:eastAsia="Arial Narrow" w:cs="Arial Narrow"/>
          <w:color w:val="000000"/>
          <w:sz w:val="20"/>
          <w:szCs w:val="20"/>
          <w:lang w:val="sr-Latn-ME"/>
        </w:rPr>
        <w:t xml:space="preserve"> </w:t>
      </w:r>
      <w:r>
        <w:rPr>
          <w:rFonts w:eastAsia="Arial Narrow" w:cs="Arial Narrow"/>
          <w:color w:val="000000"/>
          <w:sz w:val="20"/>
          <w:szCs w:val="20"/>
        </w:rPr>
        <w:t>iz</w:t>
      </w:r>
      <w:r w:rsidRPr="00F17DC8">
        <w:rPr>
          <w:rFonts w:eastAsia="Arial Narrow" w:cs="Arial Narrow"/>
          <w:color w:val="000000"/>
          <w:sz w:val="20"/>
          <w:szCs w:val="20"/>
          <w:lang w:val="sr-Latn-ME"/>
        </w:rPr>
        <w:t xml:space="preserve"> </w:t>
      </w:r>
      <w:r>
        <w:rPr>
          <w:rFonts w:eastAsia="Arial Narrow" w:cs="Arial Narrow"/>
          <w:color w:val="000000"/>
          <w:sz w:val="20"/>
          <w:szCs w:val="20"/>
        </w:rPr>
        <w:t>oblasti</w:t>
      </w:r>
      <w:r w:rsidRPr="00F17DC8">
        <w:rPr>
          <w:rFonts w:eastAsia="Arial Narrow" w:cs="Arial Narrow"/>
          <w:color w:val="000000"/>
          <w:sz w:val="20"/>
          <w:szCs w:val="20"/>
          <w:lang w:val="sr-Latn-ME"/>
        </w:rPr>
        <w:t xml:space="preserve"> </w:t>
      </w:r>
      <w:r>
        <w:rPr>
          <w:rFonts w:eastAsia="Arial Narrow" w:cs="Arial Narrow"/>
          <w:color w:val="000000"/>
          <w:sz w:val="20"/>
          <w:szCs w:val="20"/>
        </w:rPr>
        <w:t>klimatskih</w:t>
      </w:r>
      <w:r w:rsidRPr="00F17DC8">
        <w:rPr>
          <w:rFonts w:eastAsia="Arial Narrow" w:cs="Arial Narrow"/>
          <w:color w:val="000000"/>
          <w:sz w:val="20"/>
          <w:szCs w:val="20"/>
          <w:lang w:val="sr-Latn-ME"/>
        </w:rPr>
        <w:t xml:space="preserve"> </w:t>
      </w:r>
      <w:r>
        <w:rPr>
          <w:rFonts w:eastAsia="Arial Narrow" w:cs="Arial Narrow"/>
          <w:color w:val="000000"/>
          <w:sz w:val="20"/>
          <w:szCs w:val="20"/>
        </w:rPr>
        <w:t>promjena</w:t>
      </w:r>
      <w:r w:rsidRPr="00F17DC8">
        <w:rPr>
          <w:rFonts w:eastAsia="Arial Narrow" w:cs="Arial Narrow"/>
          <w:color w:val="000000"/>
          <w:sz w:val="20"/>
          <w:szCs w:val="20"/>
          <w:lang w:val="sr-Latn-ME"/>
        </w:rPr>
        <w:t xml:space="preserve">. </w:t>
      </w:r>
      <w:r>
        <w:rPr>
          <w:rFonts w:eastAsia="Arial Narrow" w:cs="Arial Narrow"/>
          <w:color w:val="000000"/>
          <w:sz w:val="20"/>
          <w:szCs w:val="20"/>
        </w:rPr>
        <w:t xml:space="preserve">Kao odgovor na “Green deal” EK je objavila u julu 2021. </w:t>
      </w:r>
      <w:r w:rsidRPr="00F17DC8">
        <w:rPr>
          <w:rFonts w:eastAsia="Arial Narrow" w:cs="Arial Narrow"/>
          <w:color w:val="000000"/>
          <w:sz w:val="20"/>
          <w:szCs w:val="20"/>
          <w:lang w:val="de-DE"/>
        </w:rPr>
        <w:t>Akcioni plan za borbu protiv klimatskih promjena pod nazivom „Spremni za 55“ (engl. Fit for 55). Ovaj paket propisa predviđa smanjenje emisija štetnih gasova u EU za 55% do 2030. godine, u poređenju sa nivoima emisija štetnih gasova 1990. godine. Dodatno, na nivou EU su još uvijek u proceduri izrade novi propisi koji će se donijeti tokom naredne godine, te je realno da nakon toga slijedi izmjena i dopuna Zakona o zaštiti od negativnih uticaja klimatskih promjena, dok je rok za potpunu transpoziciju i implementaciju propisa iz ove oblasti 2024-2025. godina.</w:t>
      </w:r>
    </w:p>
  </w:footnote>
  <w:footnote w:id="18">
    <w:p w14:paraId="14083E66" w14:textId="3A256976" w:rsidR="00203EE0" w:rsidRPr="005D5F66" w:rsidRDefault="00203EE0">
      <w:pPr>
        <w:pStyle w:val="FootnoteText"/>
        <w:rPr>
          <w:lang w:val="en-US"/>
        </w:rPr>
      </w:pPr>
      <w:r>
        <w:rPr>
          <w:rStyle w:val="FootnoteReference"/>
        </w:rPr>
        <w:footnoteRef/>
      </w:r>
      <w:r w:rsidRPr="005D5F66">
        <w:rPr>
          <w:lang w:val="en-US"/>
        </w:rPr>
        <w:t xml:space="preserve"> </w:t>
      </w:r>
      <w:r w:rsidRPr="005D5F66">
        <w:rPr>
          <w:rFonts w:ascii="Arial Narrow" w:hAnsi="Arial Narrow"/>
          <w:color w:val="000000"/>
          <w:sz w:val="22"/>
          <w:szCs w:val="22"/>
        </w:rPr>
        <w:t>Primjena</w:t>
      </w:r>
      <w:r w:rsidRPr="005D5F66">
        <w:rPr>
          <w:rFonts w:ascii="Arial Narrow" w:hAnsi="Arial Narrow"/>
          <w:color w:val="000000"/>
          <w:sz w:val="22"/>
          <w:szCs w:val="22"/>
          <w:lang w:val="sr-Latn-ME"/>
        </w:rPr>
        <w:t xml:space="preserve"> </w:t>
      </w:r>
      <w:r w:rsidRPr="005D5F66">
        <w:rPr>
          <w:rFonts w:ascii="Arial Narrow" w:hAnsi="Arial Narrow"/>
          <w:color w:val="000000"/>
          <w:sz w:val="22"/>
          <w:szCs w:val="22"/>
        </w:rPr>
        <w:t>navedenih</w:t>
      </w:r>
      <w:r w:rsidRPr="005D5F66">
        <w:rPr>
          <w:rFonts w:ascii="Arial Narrow" w:hAnsi="Arial Narrow"/>
          <w:color w:val="000000"/>
          <w:sz w:val="22"/>
          <w:szCs w:val="22"/>
          <w:lang w:val="sr-Latn-ME"/>
        </w:rPr>
        <w:t xml:space="preserve"> </w:t>
      </w:r>
      <w:r w:rsidRPr="005D5F66">
        <w:rPr>
          <w:rFonts w:ascii="Arial Narrow" w:hAnsi="Arial Narrow"/>
          <w:color w:val="000000"/>
          <w:sz w:val="22"/>
          <w:szCs w:val="22"/>
        </w:rPr>
        <w:t>celeksa</w:t>
      </w:r>
      <w:r w:rsidRPr="005D5F66">
        <w:rPr>
          <w:rFonts w:ascii="Arial Narrow" w:hAnsi="Arial Narrow"/>
          <w:color w:val="000000"/>
          <w:sz w:val="22"/>
          <w:szCs w:val="22"/>
          <w:lang w:val="sr-Latn-ME"/>
        </w:rPr>
        <w:t xml:space="preserve"> </w:t>
      </w:r>
      <w:r w:rsidRPr="005D5F66">
        <w:rPr>
          <w:rFonts w:ascii="Arial Narrow" w:hAnsi="Arial Narrow"/>
          <w:color w:val="000000"/>
          <w:sz w:val="22"/>
          <w:szCs w:val="22"/>
        </w:rPr>
        <w:t>u</w:t>
      </w:r>
      <w:r w:rsidRPr="005D5F66">
        <w:rPr>
          <w:rFonts w:ascii="Arial Narrow" w:hAnsi="Arial Narrow"/>
          <w:color w:val="000000"/>
          <w:sz w:val="22"/>
          <w:szCs w:val="22"/>
          <w:lang w:val="sr-Latn-ME"/>
        </w:rPr>
        <w:t xml:space="preserve"> </w:t>
      </w:r>
      <w:r w:rsidRPr="005D5F66">
        <w:rPr>
          <w:rFonts w:ascii="Arial Narrow" w:hAnsi="Arial Narrow"/>
          <w:color w:val="000000"/>
          <w:sz w:val="22"/>
          <w:szCs w:val="22"/>
        </w:rPr>
        <w:t>EU</w:t>
      </w:r>
      <w:r w:rsidRPr="005D5F66">
        <w:rPr>
          <w:rFonts w:ascii="Arial Narrow" w:hAnsi="Arial Narrow"/>
          <w:color w:val="000000"/>
          <w:sz w:val="22"/>
          <w:szCs w:val="22"/>
          <w:lang w:val="sr-Latn-ME"/>
        </w:rPr>
        <w:t xml:space="preserve"> </w:t>
      </w:r>
      <w:r w:rsidRPr="005D5F66">
        <w:rPr>
          <w:rFonts w:ascii="Arial Narrow" w:hAnsi="Arial Narrow"/>
          <w:color w:val="000000"/>
          <w:sz w:val="22"/>
          <w:szCs w:val="22"/>
        </w:rPr>
        <w:t>po</w:t>
      </w:r>
      <w:r w:rsidRPr="005D5F66">
        <w:rPr>
          <w:rFonts w:ascii="Arial Narrow" w:hAnsi="Arial Narrow"/>
          <w:color w:val="000000"/>
          <w:sz w:val="22"/>
          <w:szCs w:val="22"/>
          <w:lang w:val="sr-Latn-ME"/>
        </w:rPr>
        <w:t>č</w:t>
      </w:r>
      <w:r w:rsidRPr="005D5F66">
        <w:rPr>
          <w:rFonts w:ascii="Arial Narrow" w:hAnsi="Arial Narrow"/>
          <w:color w:val="000000"/>
          <w:sz w:val="22"/>
          <w:szCs w:val="22"/>
        </w:rPr>
        <w:t>eti</w:t>
      </w:r>
      <w:r w:rsidRPr="005D5F66">
        <w:rPr>
          <w:rFonts w:ascii="Arial Narrow" w:hAnsi="Arial Narrow"/>
          <w:color w:val="000000"/>
          <w:sz w:val="22"/>
          <w:szCs w:val="22"/>
          <w:lang w:val="sr-Latn-ME"/>
        </w:rPr>
        <w:t xml:space="preserve"> 2027. </w:t>
      </w:r>
      <w:r w:rsidRPr="005D5F66">
        <w:rPr>
          <w:rFonts w:ascii="Arial Narrow" w:hAnsi="Arial Narrow"/>
          <w:color w:val="000000"/>
          <w:sz w:val="22"/>
          <w:szCs w:val="22"/>
        </w:rPr>
        <w:t>g</w:t>
      </w:r>
      <w:r w:rsidRPr="005D5F66">
        <w:rPr>
          <w:rFonts w:ascii="Arial Narrow" w:hAnsi="Arial Narrow"/>
          <w:color w:val="000000"/>
          <w:sz w:val="22"/>
          <w:szCs w:val="22"/>
          <w:lang w:val="sr-Latn-ME"/>
        </w:rPr>
        <w:t>odine</w:t>
      </w:r>
    </w:p>
  </w:footnote>
  <w:footnote w:id="19">
    <w:p w14:paraId="393486B0" w14:textId="77777777" w:rsidR="00203EE0" w:rsidRDefault="00203EE0" w:rsidP="008D2E47">
      <w:pPr>
        <w:spacing w:after="0"/>
        <w:rPr>
          <w:rFonts w:eastAsia="Calibri" w:cs="Tahoma"/>
          <w:sz w:val="22"/>
          <w:lang w:val="sr-Latn-BA"/>
        </w:rPr>
      </w:pPr>
      <w:r>
        <w:rPr>
          <w:rStyle w:val="FootnoteReference"/>
        </w:rPr>
        <w:footnoteRef/>
      </w:r>
      <w:r>
        <w:rPr>
          <w:rFonts w:eastAsia="Calibri" w:cs="Tahoma"/>
          <w:lang w:val="sr-Latn-BA"/>
        </w:rPr>
        <w:t xml:space="preserve"> </w:t>
      </w:r>
      <w:r w:rsidRPr="005D5F66">
        <w:rPr>
          <w:rFonts w:eastAsia="Calibri" w:cs="Tahoma"/>
          <w:sz w:val="22"/>
          <w:lang w:val="sr-Latn-BA"/>
        </w:rPr>
        <w:t>U skladu sa članom 8 Zakona o carinskoj tariifi propisuje da se carinska tarifa krajem svake tekuće godine usklađuje sa kombinovanom nomenklaturom EU za narednu godinu. Kombinovana nomenklatura EU propisana je Regulativom 2658/87 o tarifnoj i statističkoj nomenklaturi i o Zajedničkoj carinskoj tarifi.</w:t>
      </w:r>
      <w:r>
        <w:rPr>
          <w:rFonts w:eastAsia="Calibri" w:cs="Tahoma"/>
          <w:lang w:val="sr-Latn-BA"/>
        </w:rPr>
        <w:t xml:space="preserve"> </w:t>
      </w:r>
    </w:p>
    <w:p w14:paraId="2F1FE15E" w14:textId="77777777" w:rsidR="00203EE0" w:rsidRDefault="00203EE0" w:rsidP="008D2E47">
      <w:pPr>
        <w:pStyle w:val="FootnoteText"/>
        <w:rPr>
          <w:lang w:val="sr-Latn-BA"/>
        </w:rPr>
      </w:pPr>
    </w:p>
  </w:footnote>
  <w:footnote w:id="20">
    <w:p w14:paraId="37847D3C" w14:textId="77777777" w:rsidR="00203EE0" w:rsidRPr="006C0F70" w:rsidRDefault="00203EE0" w:rsidP="00737936">
      <w:pPr>
        <w:spacing w:before="0" w:after="0" w:line="240" w:lineRule="auto"/>
        <w:rPr>
          <w:sz w:val="18"/>
          <w:szCs w:val="18"/>
          <w:lang w:val="sr-Latn-ME"/>
        </w:rPr>
      </w:pPr>
      <w:r w:rsidRPr="006C0F70">
        <w:rPr>
          <w:rStyle w:val="FootnoteReference"/>
          <w:sz w:val="18"/>
          <w:szCs w:val="18"/>
        </w:rPr>
        <w:footnoteRef/>
      </w:r>
      <w:r w:rsidRPr="006C0F70">
        <w:rPr>
          <w:sz w:val="18"/>
          <w:szCs w:val="18"/>
        </w:rPr>
        <w:t xml:space="preserve"> </w:t>
      </w:r>
      <w:r w:rsidRPr="006C0F70">
        <w:rPr>
          <w:rFonts w:eastAsia="Times New Roman" w:cs="Arial"/>
          <w:bCs/>
          <w:sz w:val="18"/>
          <w:szCs w:val="18"/>
        </w:rPr>
        <w:t>32019R0125 [D]</w:t>
      </w:r>
      <w:r w:rsidRPr="006C0F70">
        <w:rPr>
          <w:rFonts w:eastAsia="Times New Roman" w:cs="Arial"/>
          <w:bCs/>
          <w:sz w:val="18"/>
          <w:szCs w:val="18"/>
          <w:vertAlign w:val="superscript"/>
        </w:rPr>
        <w:footnoteRef/>
      </w:r>
    </w:p>
  </w:footnote>
  <w:footnote w:id="21">
    <w:p w14:paraId="70C54115" w14:textId="77777777" w:rsidR="00203EE0" w:rsidRPr="0046767A" w:rsidRDefault="00203EE0" w:rsidP="00737936">
      <w:pPr>
        <w:pStyle w:val="NormalWeb"/>
        <w:shd w:val="clear" w:color="auto" w:fill="FFFFFF"/>
        <w:spacing w:before="0" w:beforeAutospacing="0" w:after="0" w:afterAutospacing="0"/>
        <w:rPr>
          <w:rFonts w:ascii="Arial Narrow" w:hAnsi="Arial Narrow"/>
          <w:sz w:val="18"/>
          <w:szCs w:val="18"/>
          <w:lang w:val="sr-Latn-ME"/>
        </w:rPr>
      </w:pPr>
      <w:r w:rsidRPr="0046767A">
        <w:rPr>
          <w:rStyle w:val="FootnoteReference"/>
          <w:rFonts w:ascii="Arial Narrow" w:hAnsi="Arial Narrow"/>
          <w:sz w:val="18"/>
          <w:szCs w:val="18"/>
        </w:rPr>
        <w:footnoteRef/>
      </w:r>
      <w:r w:rsidRPr="0046767A">
        <w:rPr>
          <w:rFonts w:ascii="Arial Narrow" w:hAnsi="Arial Narrow"/>
          <w:sz w:val="18"/>
          <w:szCs w:val="18"/>
        </w:rPr>
        <w:t xml:space="preserve"> </w:t>
      </w:r>
      <w:r w:rsidRPr="0046767A">
        <w:rPr>
          <w:rFonts w:ascii="Arial Narrow" w:hAnsi="Arial Narrow" w:cs="Arial"/>
          <w:color w:val="000000"/>
          <w:sz w:val="18"/>
          <w:szCs w:val="18"/>
        </w:rPr>
        <w:t>22010A0521(01) [P]; 22012A0908(01) [P]; 22012A0306(01) [P]; 22013A0914(01) [P]; 22014A1202(01) [P]; 21975A1114(01) [P]; 22016A1129(02) [P]; 22021A0920(01) [P]; 22021A0601(01) [P]</w:t>
      </w:r>
    </w:p>
  </w:footnote>
  <w:footnote w:id="22">
    <w:p w14:paraId="5A5EBE1C" w14:textId="77777777" w:rsidR="00203EE0" w:rsidRPr="001308E5" w:rsidRDefault="00203EE0" w:rsidP="00737936">
      <w:pPr>
        <w:pStyle w:val="FootnoteText"/>
        <w:spacing w:before="0"/>
        <w:rPr>
          <w:rFonts w:ascii="Arial Narrow" w:hAnsi="Arial Narrow"/>
          <w:sz w:val="18"/>
          <w:szCs w:val="18"/>
          <w:lang w:val="sr-Latn-ME"/>
        </w:rPr>
      </w:pPr>
      <w:r w:rsidRPr="001308E5">
        <w:rPr>
          <w:rStyle w:val="FootnoteReference"/>
          <w:rFonts w:ascii="Arial Narrow" w:hAnsi="Arial Narrow"/>
          <w:sz w:val="18"/>
          <w:szCs w:val="18"/>
        </w:rPr>
        <w:footnoteRef/>
      </w:r>
      <w:r w:rsidRPr="00175B25">
        <w:rPr>
          <w:rFonts w:ascii="Arial Narrow" w:hAnsi="Arial Narrow"/>
          <w:sz w:val="18"/>
          <w:szCs w:val="18"/>
          <w:lang w:val="sr-Latn-ME"/>
        </w:rPr>
        <w:t xml:space="preserve"> 32024</w:t>
      </w:r>
      <w:r w:rsidRPr="001308E5">
        <w:rPr>
          <w:rFonts w:ascii="Arial Narrow" w:hAnsi="Arial Narrow"/>
          <w:sz w:val="18"/>
          <w:szCs w:val="18"/>
        </w:rPr>
        <w:t>D</w:t>
      </w:r>
      <w:r w:rsidRPr="00175B25">
        <w:rPr>
          <w:rFonts w:ascii="Arial Narrow" w:hAnsi="Arial Narrow"/>
          <w:sz w:val="18"/>
          <w:szCs w:val="18"/>
          <w:lang w:val="sr-Latn-ME"/>
        </w:rPr>
        <w:t>1018</w:t>
      </w:r>
      <w:r w:rsidRPr="00175B25">
        <w:rPr>
          <w:rFonts w:ascii="Arial Narrow" w:hAnsi="Arial Narrow" w:cs="Arial"/>
          <w:color w:val="000000"/>
          <w:sz w:val="18"/>
          <w:szCs w:val="18"/>
          <w:lang w:val="sr-Latn-ME"/>
        </w:rPr>
        <w:t>[</w:t>
      </w:r>
      <w:r w:rsidRPr="0046767A">
        <w:rPr>
          <w:rFonts w:ascii="Arial Narrow" w:hAnsi="Arial Narrow" w:cs="Arial"/>
          <w:color w:val="000000"/>
          <w:sz w:val="18"/>
          <w:szCs w:val="18"/>
        </w:rPr>
        <w:t>P</w:t>
      </w:r>
      <w:r w:rsidRPr="00175B25">
        <w:rPr>
          <w:rFonts w:ascii="Arial Narrow" w:hAnsi="Arial Narrow" w:cs="Arial"/>
          <w:color w:val="000000"/>
          <w:sz w:val="18"/>
          <w:szCs w:val="18"/>
          <w:lang w:val="sr-Latn-ME"/>
        </w:rPr>
        <w:t>];</w:t>
      </w:r>
    </w:p>
  </w:footnote>
  <w:footnote w:id="23">
    <w:p w14:paraId="7FB01F32" w14:textId="77777777" w:rsidR="00203EE0" w:rsidRPr="0046767A" w:rsidRDefault="00203EE0" w:rsidP="00737936">
      <w:pPr>
        <w:spacing w:before="0" w:after="0" w:line="240" w:lineRule="auto"/>
        <w:rPr>
          <w:sz w:val="18"/>
          <w:szCs w:val="18"/>
          <w:lang w:val="sr-Latn-ME"/>
        </w:rPr>
      </w:pPr>
      <w:r w:rsidRPr="0046767A">
        <w:rPr>
          <w:rStyle w:val="FootnoteReference"/>
          <w:sz w:val="18"/>
          <w:szCs w:val="18"/>
        </w:rPr>
        <w:footnoteRef/>
      </w:r>
      <w:r w:rsidRPr="00175B25">
        <w:rPr>
          <w:sz w:val="18"/>
          <w:szCs w:val="18"/>
          <w:lang w:val="sr-Latn-ME"/>
        </w:rPr>
        <w:t xml:space="preserve"> </w:t>
      </w:r>
      <w:r w:rsidRPr="00175B25">
        <w:rPr>
          <w:rFonts w:cs="Arial"/>
          <w:bCs/>
          <w:sz w:val="18"/>
          <w:szCs w:val="18"/>
          <w:lang w:val="sr-Latn-ME"/>
        </w:rPr>
        <w:t>32021</w:t>
      </w:r>
      <w:r w:rsidRPr="0046767A">
        <w:rPr>
          <w:rFonts w:cs="Arial"/>
          <w:bCs/>
          <w:sz w:val="18"/>
          <w:szCs w:val="18"/>
        </w:rPr>
        <w:t>R</w:t>
      </w:r>
      <w:r w:rsidRPr="00175B25">
        <w:rPr>
          <w:rFonts w:cs="Arial"/>
          <w:bCs/>
          <w:sz w:val="18"/>
          <w:szCs w:val="18"/>
          <w:lang w:val="sr-Latn-ME"/>
        </w:rPr>
        <w:t xml:space="preserve">0824 </w:t>
      </w:r>
      <w:r w:rsidRPr="00175B25">
        <w:rPr>
          <w:rFonts w:eastAsia="Times New Roman" w:cs="Arial"/>
          <w:sz w:val="18"/>
          <w:szCs w:val="18"/>
          <w:lang w:val="sr-Latn-ME"/>
        </w:rPr>
        <w:t>[</w:t>
      </w:r>
      <w:r w:rsidRPr="0046767A">
        <w:rPr>
          <w:rFonts w:eastAsia="Times New Roman" w:cs="Arial"/>
          <w:sz w:val="18"/>
          <w:szCs w:val="18"/>
        </w:rPr>
        <w:t>P</w:t>
      </w:r>
      <w:r w:rsidRPr="00175B25">
        <w:rPr>
          <w:rFonts w:eastAsia="Times New Roman" w:cs="Arial"/>
          <w:sz w:val="18"/>
          <w:szCs w:val="18"/>
          <w:lang w:val="sr-Latn-ME"/>
        </w:rPr>
        <w:t xml:space="preserve">]; </w:t>
      </w:r>
      <w:r w:rsidRPr="00175B25">
        <w:rPr>
          <w:rFonts w:cs="Arial"/>
          <w:bCs/>
          <w:sz w:val="18"/>
          <w:szCs w:val="18"/>
          <w:lang w:val="sr-Latn-ME"/>
        </w:rPr>
        <w:t>32023</w:t>
      </w:r>
      <w:r w:rsidRPr="0046767A">
        <w:rPr>
          <w:rFonts w:cs="Arial"/>
          <w:bCs/>
          <w:sz w:val="18"/>
          <w:szCs w:val="18"/>
        </w:rPr>
        <w:t>R</w:t>
      </w:r>
      <w:r w:rsidRPr="00175B25">
        <w:rPr>
          <w:rFonts w:cs="Arial"/>
          <w:bCs/>
          <w:sz w:val="18"/>
          <w:szCs w:val="18"/>
          <w:lang w:val="sr-Latn-ME"/>
        </w:rPr>
        <w:t xml:space="preserve">2616 </w:t>
      </w:r>
      <w:r w:rsidRPr="00175B25">
        <w:rPr>
          <w:rFonts w:eastAsia="Times New Roman" w:cs="Arial"/>
          <w:sz w:val="18"/>
          <w:szCs w:val="18"/>
          <w:lang w:val="sr-Latn-ME"/>
        </w:rPr>
        <w:t>[</w:t>
      </w:r>
      <w:r w:rsidRPr="0046767A">
        <w:rPr>
          <w:rFonts w:eastAsia="Times New Roman" w:cs="Arial"/>
          <w:sz w:val="18"/>
          <w:szCs w:val="18"/>
        </w:rPr>
        <w:t>P</w:t>
      </w:r>
      <w:r w:rsidRPr="00175B25">
        <w:rPr>
          <w:rFonts w:eastAsia="Times New Roman" w:cs="Arial"/>
          <w:sz w:val="18"/>
          <w:szCs w:val="18"/>
          <w:lang w:val="sr-Latn-ME"/>
        </w:rPr>
        <w:t>]; 32024</w:t>
      </w:r>
      <w:r w:rsidRPr="0046767A">
        <w:rPr>
          <w:rFonts w:eastAsia="Times New Roman" w:cs="Arial"/>
          <w:sz w:val="18"/>
          <w:szCs w:val="18"/>
        </w:rPr>
        <w:t>R</w:t>
      </w:r>
      <w:r w:rsidRPr="00175B25">
        <w:rPr>
          <w:rFonts w:eastAsia="Times New Roman" w:cs="Arial"/>
          <w:sz w:val="18"/>
          <w:szCs w:val="18"/>
          <w:lang w:val="sr-Latn-ME"/>
        </w:rPr>
        <w:t>2547[</w:t>
      </w:r>
      <w:r w:rsidRPr="0046767A">
        <w:rPr>
          <w:rFonts w:eastAsia="Times New Roman" w:cs="Arial"/>
          <w:sz w:val="18"/>
          <w:szCs w:val="18"/>
        </w:rPr>
        <w:t>P</w:t>
      </w:r>
      <w:r w:rsidRPr="00175B25">
        <w:rPr>
          <w:rFonts w:eastAsia="Times New Roman" w:cs="Arial"/>
          <w:sz w:val="18"/>
          <w:szCs w:val="18"/>
          <w:lang w:val="sr-Latn-ME"/>
        </w:rPr>
        <w:t>]</w:t>
      </w:r>
    </w:p>
  </w:footnote>
  <w:footnote w:id="24">
    <w:p w14:paraId="22A9B801" w14:textId="77777777" w:rsidR="00203EE0" w:rsidRPr="006C0F70" w:rsidRDefault="00203EE0" w:rsidP="00737936">
      <w:pPr>
        <w:pStyle w:val="FootnoteText"/>
        <w:spacing w:before="0"/>
        <w:rPr>
          <w:lang w:val="sr-Latn-ME"/>
        </w:rPr>
      </w:pPr>
      <w:r w:rsidRPr="0046767A">
        <w:rPr>
          <w:rStyle w:val="FootnoteReference"/>
          <w:rFonts w:ascii="Arial Narrow" w:hAnsi="Arial Narrow"/>
          <w:sz w:val="18"/>
          <w:szCs w:val="18"/>
        </w:rPr>
        <w:footnoteRef/>
      </w:r>
      <w:r w:rsidRPr="00175B25">
        <w:rPr>
          <w:rFonts w:ascii="Arial Narrow" w:hAnsi="Arial Narrow"/>
          <w:sz w:val="18"/>
          <w:szCs w:val="18"/>
          <w:lang w:val="sr-Latn-ME"/>
        </w:rPr>
        <w:t xml:space="preserve"> </w:t>
      </w:r>
      <w:r w:rsidRPr="00175B25">
        <w:rPr>
          <w:rFonts w:ascii="Arial Narrow" w:hAnsi="Arial Narrow" w:cs="Arial"/>
          <w:sz w:val="18"/>
          <w:szCs w:val="18"/>
          <w:lang w:val="sr-Latn-ME"/>
        </w:rPr>
        <w:t>31987</w:t>
      </w:r>
      <w:r w:rsidRPr="0046767A">
        <w:rPr>
          <w:rFonts w:ascii="Arial Narrow" w:hAnsi="Arial Narrow" w:cs="Arial"/>
          <w:sz w:val="18"/>
          <w:szCs w:val="18"/>
        </w:rPr>
        <w:t>R</w:t>
      </w:r>
      <w:r w:rsidRPr="00175B25">
        <w:rPr>
          <w:rFonts w:ascii="Arial Narrow" w:hAnsi="Arial Narrow" w:cs="Arial"/>
          <w:sz w:val="18"/>
          <w:szCs w:val="18"/>
          <w:lang w:val="sr-Latn-ME"/>
        </w:rPr>
        <w:t>2658 [</w:t>
      </w:r>
      <w:r w:rsidRPr="0046767A">
        <w:rPr>
          <w:rFonts w:ascii="Arial Narrow" w:hAnsi="Arial Narrow" w:cs="Arial"/>
          <w:sz w:val="18"/>
          <w:szCs w:val="18"/>
        </w:rPr>
        <w:t>P</w:t>
      </w:r>
      <w:r w:rsidRPr="00175B25">
        <w:rPr>
          <w:rFonts w:ascii="Arial Narrow" w:hAnsi="Arial Narrow" w:cs="Arial"/>
          <w:sz w:val="18"/>
          <w:szCs w:val="18"/>
          <w:lang w:val="sr-Latn-ME"/>
        </w:rPr>
        <w:t>]</w:t>
      </w:r>
      <w:r w:rsidRPr="006C0F70">
        <w:rPr>
          <w:rFonts w:ascii="Arial Narrow" w:hAnsi="Arial Narrow" w:cs="Arial"/>
          <w:sz w:val="18"/>
          <w:szCs w:val="18"/>
          <w:vertAlign w:val="superscript"/>
        </w:rPr>
        <w:footnoteRef/>
      </w:r>
    </w:p>
  </w:footnote>
  <w:footnote w:id="25">
    <w:p w14:paraId="6404B522" w14:textId="77777777" w:rsidR="00203EE0" w:rsidRPr="00A44CD5" w:rsidRDefault="00203EE0" w:rsidP="00737936">
      <w:pPr>
        <w:pStyle w:val="FootnoteText"/>
        <w:spacing w:before="0"/>
        <w:rPr>
          <w:rFonts w:ascii="Arial Narrow" w:hAnsi="Arial Narrow"/>
          <w:lang w:val="sr-Latn-ME"/>
        </w:rPr>
      </w:pPr>
      <w:r w:rsidRPr="00566F62">
        <w:rPr>
          <w:rStyle w:val="FootnoteReference"/>
          <w:rFonts w:ascii="Arial Narrow" w:hAnsi="Arial Narrow"/>
        </w:rPr>
        <w:footnoteRef/>
      </w:r>
      <w:r w:rsidRPr="002B2719">
        <w:rPr>
          <w:rFonts w:ascii="Arial Narrow" w:hAnsi="Arial Narrow"/>
          <w:lang w:val="sr-Latn-BA"/>
        </w:rPr>
        <w:t xml:space="preserve"> U skladu sa članom 7 Zakona o međunarodnoj razvojnoj saradnji i međunarodnoj humanitarnoj pomoći </w:t>
      </w:r>
      <w:r>
        <w:rPr>
          <w:rFonts w:ascii="Arial Narrow" w:hAnsi="Arial Narrow"/>
          <w:lang w:val="sr-Latn-BA"/>
        </w:rPr>
        <w:t xml:space="preserve">(,,Sl. list CG'', broj 34/2024) </w:t>
      </w:r>
    </w:p>
  </w:footnote>
  <w:footnote w:id="26">
    <w:p w14:paraId="23A5D117" w14:textId="77777777" w:rsidR="00203EE0" w:rsidRPr="009365F1" w:rsidRDefault="00203EE0" w:rsidP="00737936">
      <w:pPr>
        <w:pStyle w:val="FootnoteText"/>
        <w:spacing w:before="0"/>
        <w:rPr>
          <w:rFonts w:ascii="Arial Narrow" w:hAnsi="Arial Narrow"/>
          <w:lang w:val="sr-Latn-ME"/>
        </w:rPr>
      </w:pPr>
      <w:r w:rsidRPr="009365F1">
        <w:rPr>
          <w:rStyle w:val="FootnoteReference"/>
          <w:rFonts w:ascii="Arial Narrow" w:hAnsi="Arial Narrow"/>
        </w:rPr>
        <w:footnoteRef/>
      </w:r>
      <w:r w:rsidRPr="009365F1">
        <w:rPr>
          <w:rFonts w:ascii="Arial Narrow" w:hAnsi="Arial Narrow"/>
          <w:lang w:val="sr-Latn-ME"/>
        </w:rPr>
        <w:t xml:space="preserve"> </w:t>
      </w:r>
      <w:r w:rsidRPr="008D2E47">
        <w:rPr>
          <w:rFonts w:ascii="Arial Narrow" w:hAnsi="Arial Narrow"/>
          <w:lang w:val="sr-Latn-BA"/>
        </w:rPr>
        <w:t>Djelimi</w:t>
      </w:r>
      <w:r w:rsidRPr="009365F1">
        <w:rPr>
          <w:rFonts w:ascii="Arial Narrow" w:hAnsi="Arial Narrow"/>
          <w:lang w:val="sr-Latn-ME"/>
        </w:rPr>
        <w:t>č</w:t>
      </w:r>
      <w:r w:rsidRPr="008D2E47">
        <w:rPr>
          <w:rFonts w:ascii="Arial Narrow" w:hAnsi="Arial Narrow"/>
          <w:lang w:val="sr-Latn-BA"/>
        </w:rPr>
        <w:t>na</w:t>
      </w:r>
      <w:r w:rsidRPr="009365F1">
        <w:rPr>
          <w:rFonts w:ascii="Arial Narrow" w:hAnsi="Arial Narrow"/>
          <w:lang w:val="sr-Latn-ME"/>
        </w:rPr>
        <w:t xml:space="preserve"> </w:t>
      </w:r>
      <w:r w:rsidRPr="008D2E47">
        <w:rPr>
          <w:rFonts w:ascii="Arial Narrow" w:hAnsi="Arial Narrow"/>
          <w:lang w:val="sr-Latn-BA"/>
        </w:rPr>
        <w:t>primjena</w:t>
      </w:r>
      <w:r w:rsidRPr="009365F1">
        <w:rPr>
          <w:rFonts w:ascii="Arial Narrow" w:hAnsi="Arial Narrow"/>
          <w:lang w:val="sr-Latn-ME"/>
        </w:rPr>
        <w:t xml:space="preserve"> </w:t>
      </w:r>
      <w:r w:rsidRPr="008D2E47">
        <w:rPr>
          <w:rFonts w:ascii="Arial Narrow" w:hAnsi="Arial Narrow"/>
          <w:lang w:val="sr-Latn-BA"/>
        </w:rPr>
        <w:t>do</w:t>
      </w:r>
      <w:r w:rsidRPr="009365F1">
        <w:rPr>
          <w:rFonts w:ascii="Arial Narrow" w:hAnsi="Arial Narrow"/>
          <w:lang w:val="sr-Latn-ME"/>
        </w:rPr>
        <w:t xml:space="preserve"> č</w:t>
      </w:r>
      <w:r w:rsidRPr="008D2E47">
        <w:rPr>
          <w:rFonts w:ascii="Arial Narrow" w:hAnsi="Arial Narrow"/>
          <w:lang w:val="sr-Latn-BA"/>
        </w:rPr>
        <w:t>lanstva</w:t>
      </w:r>
      <w:r w:rsidRPr="009365F1">
        <w:rPr>
          <w:rFonts w:ascii="Arial Narrow" w:hAnsi="Arial Narrow"/>
          <w:lang w:val="sr-Latn-ME"/>
        </w:rPr>
        <w:t xml:space="preserve"> </w:t>
      </w:r>
      <w:r w:rsidRPr="008D2E47">
        <w:rPr>
          <w:rFonts w:ascii="Arial Narrow" w:hAnsi="Arial Narrow"/>
          <w:lang w:val="sr-Latn-BA"/>
        </w:rPr>
        <w:t>u</w:t>
      </w:r>
      <w:r w:rsidRPr="009365F1">
        <w:rPr>
          <w:rFonts w:ascii="Arial Narrow" w:hAnsi="Arial Narrow"/>
          <w:lang w:val="sr-Latn-ME"/>
        </w:rPr>
        <w:t xml:space="preserve"> </w:t>
      </w:r>
      <w:r w:rsidRPr="008D2E47">
        <w:rPr>
          <w:rFonts w:ascii="Arial Narrow" w:hAnsi="Arial Narrow"/>
          <w:lang w:val="sr-Latn-BA"/>
        </w:rPr>
        <w:t>EU</w:t>
      </w:r>
      <w:r w:rsidRPr="009365F1">
        <w:rPr>
          <w:rFonts w:ascii="Arial Narrow" w:hAnsi="Arial Narrow"/>
          <w:lang w:val="sr-Latn-ME"/>
        </w:rPr>
        <w:t xml:space="preserve">, </w:t>
      </w:r>
      <w:r w:rsidRPr="008D2E47">
        <w:rPr>
          <w:rFonts w:ascii="Arial Narrow" w:hAnsi="Arial Narrow"/>
          <w:lang w:val="sr-Latn-BA"/>
        </w:rPr>
        <w:t>jer</w:t>
      </w:r>
      <w:r w:rsidRPr="009365F1">
        <w:rPr>
          <w:rFonts w:ascii="Arial Narrow" w:hAnsi="Arial Narrow"/>
          <w:lang w:val="sr-Latn-ME"/>
        </w:rPr>
        <w:t xml:space="preserve"> </w:t>
      </w:r>
      <w:r w:rsidRPr="008D2E47">
        <w:rPr>
          <w:rFonts w:ascii="Arial Narrow" w:hAnsi="Arial Narrow"/>
          <w:lang w:val="sr-Latn-BA"/>
        </w:rPr>
        <w:t>se</w:t>
      </w:r>
      <w:r w:rsidRPr="009365F1">
        <w:rPr>
          <w:rFonts w:ascii="Arial Narrow" w:hAnsi="Arial Narrow"/>
          <w:lang w:val="sr-Latn-ME"/>
        </w:rPr>
        <w:t xml:space="preserve"> </w:t>
      </w:r>
      <w:r w:rsidRPr="008D2E47">
        <w:rPr>
          <w:rFonts w:ascii="Arial Narrow" w:hAnsi="Arial Narrow"/>
          <w:lang w:val="sr-Latn-BA"/>
        </w:rPr>
        <w:t>dio</w:t>
      </w:r>
      <w:r w:rsidRPr="009365F1">
        <w:rPr>
          <w:rFonts w:ascii="Arial Narrow" w:hAnsi="Arial Narrow"/>
          <w:lang w:val="sr-Latn-ME"/>
        </w:rPr>
        <w:t xml:space="preserve"> </w:t>
      </w:r>
      <w:r w:rsidRPr="008D2E47">
        <w:rPr>
          <w:rFonts w:ascii="Arial Narrow" w:hAnsi="Arial Narrow"/>
          <w:lang w:val="sr-Latn-BA"/>
        </w:rPr>
        <w:t>odredbi</w:t>
      </w:r>
      <w:r w:rsidRPr="009365F1">
        <w:rPr>
          <w:rFonts w:ascii="Arial Narrow" w:hAnsi="Arial Narrow"/>
          <w:lang w:val="sr-Latn-ME"/>
        </w:rPr>
        <w:t xml:space="preserve"> </w:t>
      </w:r>
      <w:r w:rsidRPr="008D2E47">
        <w:rPr>
          <w:rFonts w:ascii="Arial Narrow" w:hAnsi="Arial Narrow"/>
          <w:lang w:val="sr-Latn-BA"/>
        </w:rPr>
        <w:t>pravne</w:t>
      </w:r>
      <w:r w:rsidRPr="009365F1">
        <w:rPr>
          <w:rFonts w:ascii="Arial Narrow" w:hAnsi="Arial Narrow"/>
          <w:lang w:val="sr-Latn-ME"/>
        </w:rPr>
        <w:t xml:space="preserve"> </w:t>
      </w:r>
      <w:r w:rsidRPr="008D2E47">
        <w:rPr>
          <w:rFonts w:ascii="Arial Narrow" w:hAnsi="Arial Narrow"/>
          <w:lang w:val="sr-Latn-BA"/>
        </w:rPr>
        <w:t>tekovine</w:t>
      </w:r>
      <w:r w:rsidRPr="009365F1">
        <w:rPr>
          <w:rFonts w:ascii="Arial Narrow" w:hAnsi="Arial Narrow"/>
          <w:lang w:val="sr-Latn-ME"/>
        </w:rPr>
        <w:t xml:space="preserve"> </w:t>
      </w:r>
      <w:r w:rsidRPr="008D2E47">
        <w:rPr>
          <w:rFonts w:ascii="Arial Narrow" w:hAnsi="Arial Narrow"/>
          <w:lang w:val="sr-Latn-BA"/>
        </w:rPr>
        <w:t>odnosi</w:t>
      </w:r>
      <w:r w:rsidRPr="009365F1">
        <w:rPr>
          <w:rFonts w:ascii="Arial Narrow" w:hAnsi="Arial Narrow"/>
          <w:lang w:val="sr-Latn-ME"/>
        </w:rPr>
        <w:t xml:space="preserve"> </w:t>
      </w:r>
      <w:r w:rsidRPr="008D2E47">
        <w:rPr>
          <w:rFonts w:ascii="Arial Narrow" w:hAnsi="Arial Narrow"/>
          <w:lang w:val="sr-Latn-BA"/>
        </w:rPr>
        <w:t>na</w:t>
      </w:r>
      <w:r w:rsidRPr="009365F1">
        <w:rPr>
          <w:rFonts w:ascii="Arial Narrow" w:hAnsi="Arial Narrow"/>
          <w:lang w:val="sr-Latn-ME"/>
        </w:rPr>
        <w:t xml:space="preserve"> </w:t>
      </w:r>
      <w:r>
        <w:rPr>
          <w:rFonts w:ascii="Arial Narrow" w:hAnsi="Arial Narrow"/>
          <w:lang w:val="sr-Latn-ME"/>
        </w:rPr>
        <w:t>države članice</w:t>
      </w:r>
      <w:r w:rsidRPr="009365F1">
        <w:rPr>
          <w:rFonts w:ascii="Arial Narrow" w:hAnsi="Arial Narrow"/>
          <w:lang w:val="sr-Latn-ME"/>
        </w:rPr>
        <w:t>.</w:t>
      </w:r>
    </w:p>
  </w:footnote>
  <w:footnote w:id="27">
    <w:p w14:paraId="2B531CE0" w14:textId="77777777" w:rsidR="00203EE0" w:rsidRPr="000536BD" w:rsidRDefault="00203EE0" w:rsidP="00737936">
      <w:pPr>
        <w:pStyle w:val="FootnoteText"/>
        <w:spacing w:before="0"/>
        <w:rPr>
          <w:rFonts w:ascii="Arial Narrow" w:hAnsi="Arial Narrow"/>
          <w:lang w:val="sr-Latn-BA"/>
        </w:rPr>
      </w:pPr>
      <w:r w:rsidRPr="000536BD">
        <w:rPr>
          <w:rStyle w:val="FootnoteReference"/>
          <w:rFonts w:ascii="Arial Narrow" w:hAnsi="Arial Narrow"/>
        </w:rPr>
        <w:footnoteRef/>
      </w:r>
      <w:r w:rsidRPr="000536BD">
        <w:rPr>
          <w:rFonts w:ascii="Arial Narrow" w:hAnsi="Arial Narrow"/>
          <w:lang w:val="sr-Latn-ME"/>
        </w:rPr>
        <w:t xml:space="preserve"> </w:t>
      </w:r>
      <w:r w:rsidRPr="000536BD">
        <w:rPr>
          <w:rFonts w:ascii="Arial Narrow" w:hAnsi="Arial Narrow" w:cs="Tahoma"/>
          <w:lang w:val="sr-Latn-BA"/>
        </w:rPr>
        <w:t xml:space="preserve">U skladu sa članom 8 Zakona o carinskoj tariifi propisuje da se carinska tarifa krajem svake tekuće godine usklađuje sa </w:t>
      </w:r>
      <w:r w:rsidRPr="000536BD">
        <w:rPr>
          <w:rFonts w:ascii="Arial Narrow" w:hAnsi="Arial Narrow" w:cs="Tahoma"/>
          <w:u w:val="single"/>
          <w:lang w:val="sr-Latn-BA"/>
        </w:rPr>
        <w:t>kombinovanom nomenklaturom EU</w:t>
      </w:r>
      <w:r w:rsidRPr="000536BD">
        <w:rPr>
          <w:rFonts w:ascii="Arial Narrow" w:hAnsi="Arial Narrow" w:cs="Tahoma"/>
          <w:lang w:val="sr-Latn-BA"/>
        </w:rPr>
        <w:t xml:space="preserve"> za narednu godinu. Kombinovana nomenklatura EU propisana je Regulativom 2658/87 o tarifnoj i statističkoj nomenklaturi i o Zajedničkoj carinskoj tarifi.</w:t>
      </w:r>
    </w:p>
  </w:footnote>
  <w:footnote w:id="28">
    <w:p w14:paraId="2E8775B9" w14:textId="77777777" w:rsidR="00203EE0" w:rsidRPr="004064DA" w:rsidRDefault="00203EE0" w:rsidP="00737936">
      <w:pPr>
        <w:pStyle w:val="FootnoteText"/>
        <w:spacing w:before="0"/>
        <w:rPr>
          <w:lang w:val="sr-Latn-ME"/>
        </w:rPr>
      </w:pPr>
      <w:r w:rsidRPr="000536BD">
        <w:rPr>
          <w:rStyle w:val="FootnoteReference"/>
          <w:rFonts w:ascii="Arial Narrow" w:hAnsi="Arial Narrow"/>
        </w:rPr>
        <w:footnoteRef/>
      </w:r>
      <w:r w:rsidRPr="000536BD">
        <w:rPr>
          <w:rFonts w:ascii="Arial Narrow" w:hAnsi="Arial Narrow"/>
          <w:lang w:val="sr-Latn-BA"/>
        </w:rPr>
        <w:t xml:space="preserve"> </w:t>
      </w:r>
      <w:r w:rsidRPr="000536BD">
        <w:rPr>
          <w:rFonts w:ascii="Arial Narrow" w:hAnsi="Arial Narrow"/>
          <w:lang w:val="sr-Latn-ME"/>
        </w:rPr>
        <w:t>Ne može se postići potpuna usklađenosti imajući u vidu finansijski uticaj na budžet</w:t>
      </w:r>
    </w:p>
  </w:footnote>
  <w:footnote w:id="29">
    <w:p w14:paraId="1DBC0477" w14:textId="77777777" w:rsidR="00203EE0" w:rsidRPr="000536BD" w:rsidRDefault="00203EE0" w:rsidP="00737936">
      <w:pPr>
        <w:pStyle w:val="NormalWeb"/>
        <w:spacing w:before="0" w:beforeAutospacing="0" w:after="0" w:afterAutospacing="0"/>
        <w:rPr>
          <w:rFonts w:ascii="Arial Narrow" w:hAnsi="Arial Narrow"/>
          <w:color w:val="000000"/>
          <w:sz w:val="20"/>
          <w:szCs w:val="20"/>
          <w:lang w:val="sr-Latn-ME"/>
        </w:rPr>
      </w:pPr>
      <w:r w:rsidRPr="000536BD">
        <w:rPr>
          <w:rStyle w:val="FootnoteReference"/>
          <w:rFonts w:ascii="Arial Narrow" w:hAnsi="Arial Narrow"/>
          <w:sz w:val="20"/>
          <w:szCs w:val="20"/>
        </w:rPr>
        <w:footnoteRef/>
      </w:r>
      <w:r w:rsidRPr="000536BD">
        <w:rPr>
          <w:rFonts w:ascii="Arial Narrow" w:hAnsi="Arial Narrow"/>
          <w:sz w:val="20"/>
          <w:szCs w:val="20"/>
          <w:lang w:val="sr-Latn-ME"/>
        </w:rPr>
        <w:t xml:space="preserve"> </w:t>
      </w:r>
      <w:r w:rsidRPr="000536BD">
        <w:rPr>
          <w:rFonts w:ascii="Arial Narrow" w:hAnsi="Arial Narrow"/>
          <w:color w:val="000000"/>
          <w:sz w:val="20"/>
          <w:szCs w:val="20"/>
        </w:rPr>
        <w:t>Primjena</w:t>
      </w:r>
      <w:r w:rsidRPr="000536BD">
        <w:rPr>
          <w:rFonts w:ascii="Arial Narrow" w:hAnsi="Arial Narrow"/>
          <w:color w:val="000000"/>
          <w:sz w:val="20"/>
          <w:szCs w:val="20"/>
          <w:lang w:val="sr-Latn-ME"/>
        </w:rPr>
        <w:t xml:space="preserve"> </w:t>
      </w:r>
      <w:r w:rsidRPr="000536BD">
        <w:rPr>
          <w:rFonts w:ascii="Arial Narrow" w:hAnsi="Arial Narrow"/>
          <w:color w:val="000000"/>
          <w:sz w:val="20"/>
          <w:szCs w:val="20"/>
        </w:rPr>
        <w:t>navedenih</w:t>
      </w:r>
      <w:r w:rsidRPr="000536BD">
        <w:rPr>
          <w:rFonts w:ascii="Arial Narrow" w:hAnsi="Arial Narrow"/>
          <w:color w:val="000000"/>
          <w:sz w:val="20"/>
          <w:szCs w:val="20"/>
          <w:lang w:val="sr-Latn-ME"/>
        </w:rPr>
        <w:t xml:space="preserve"> </w:t>
      </w:r>
      <w:r w:rsidRPr="000536BD">
        <w:rPr>
          <w:rFonts w:ascii="Arial Narrow" w:hAnsi="Arial Narrow"/>
          <w:color w:val="000000"/>
          <w:sz w:val="20"/>
          <w:szCs w:val="20"/>
        </w:rPr>
        <w:t>celeksa</w:t>
      </w:r>
      <w:r w:rsidRPr="000536BD">
        <w:rPr>
          <w:rFonts w:ascii="Arial Narrow" w:hAnsi="Arial Narrow"/>
          <w:color w:val="000000"/>
          <w:sz w:val="20"/>
          <w:szCs w:val="20"/>
          <w:lang w:val="sr-Latn-ME"/>
        </w:rPr>
        <w:t xml:space="preserve"> </w:t>
      </w:r>
      <w:r w:rsidRPr="000536BD">
        <w:rPr>
          <w:rFonts w:ascii="Arial Narrow" w:hAnsi="Arial Narrow"/>
          <w:color w:val="000000"/>
          <w:sz w:val="20"/>
          <w:szCs w:val="20"/>
        </w:rPr>
        <w:t>u</w:t>
      </w:r>
      <w:r w:rsidRPr="000536BD">
        <w:rPr>
          <w:rFonts w:ascii="Arial Narrow" w:hAnsi="Arial Narrow"/>
          <w:color w:val="000000"/>
          <w:sz w:val="20"/>
          <w:szCs w:val="20"/>
          <w:lang w:val="sr-Latn-ME"/>
        </w:rPr>
        <w:t xml:space="preserve"> </w:t>
      </w:r>
      <w:r w:rsidRPr="000536BD">
        <w:rPr>
          <w:rFonts w:ascii="Arial Narrow" w:hAnsi="Arial Narrow"/>
          <w:color w:val="000000"/>
          <w:sz w:val="20"/>
          <w:szCs w:val="20"/>
        </w:rPr>
        <w:t>EU</w:t>
      </w:r>
      <w:r w:rsidRPr="000536BD">
        <w:rPr>
          <w:rFonts w:ascii="Arial Narrow" w:hAnsi="Arial Narrow"/>
          <w:color w:val="000000"/>
          <w:sz w:val="20"/>
          <w:szCs w:val="20"/>
          <w:lang w:val="sr-Latn-ME"/>
        </w:rPr>
        <w:t xml:space="preserve"> </w:t>
      </w:r>
      <w:r w:rsidRPr="000536BD">
        <w:rPr>
          <w:rFonts w:ascii="Arial Narrow" w:hAnsi="Arial Narrow"/>
          <w:color w:val="000000"/>
          <w:sz w:val="20"/>
          <w:szCs w:val="20"/>
        </w:rPr>
        <w:t>po</w:t>
      </w:r>
      <w:r w:rsidRPr="000536BD">
        <w:rPr>
          <w:rFonts w:ascii="Arial Narrow" w:hAnsi="Arial Narrow"/>
          <w:color w:val="000000"/>
          <w:sz w:val="20"/>
          <w:szCs w:val="20"/>
          <w:lang w:val="sr-Latn-ME"/>
        </w:rPr>
        <w:t>č</w:t>
      </w:r>
      <w:r w:rsidRPr="000536BD">
        <w:rPr>
          <w:rFonts w:ascii="Arial Narrow" w:hAnsi="Arial Narrow"/>
          <w:color w:val="000000"/>
          <w:sz w:val="20"/>
          <w:szCs w:val="20"/>
        </w:rPr>
        <w:t>eti</w:t>
      </w:r>
      <w:r w:rsidRPr="000536BD">
        <w:rPr>
          <w:rFonts w:ascii="Arial Narrow" w:hAnsi="Arial Narrow"/>
          <w:color w:val="000000"/>
          <w:sz w:val="20"/>
          <w:szCs w:val="20"/>
          <w:lang w:val="sr-Latn-ME"/>
        </w:rPr>
        <w:t xml:space="preserve"> 2027.</w:t>
      </w:r>
      <w:r>
        <w:rPr>
          <w:rFonts w:ascii="Arial Narrow" w:hAnsi="Arial Narrow"/>
          <w:color w:val="000000"/>
          <w:sz w:val="20"/>
          <w:szCs w:val="20"/>
          <w:lang w:val="sr-Latn-ME"/>
        </w:rPr>
        <w:t xml:space="preserve"> </w:t>
      </w:r>
      <w:r w:rsidRPr="000536BD">
        <w:rPr>
          <w:rFonts w:ascii="Arial Narrow" w:hAnsi="Arial Narrow"/>
          <w:color w:val="000000"/>
          <w:sz w:val="20"/>
          <w:szCs w:val="20"/>
        </w:rPr>
        <w:t>g</w:t>
      </w:r>
      <w:r w:rsidRPr="000536BD">
        <w:rPr>
          <w:rFonts w:ascii="Arial Narrow" w:hAnsi="Arial Narrow"/>
          <w:color w:val="000000"/>
          <w:sz w:val="20"/>
          <w:szCs w:val="20"/>
          <w:lang w:val="sr-Latn-ME"/>
        </w:rPr>
        <w:t xml:space="preserve">odine </w:t>
      </w:r>
    </w:p>
    <w:p w14:paraId="5103FCEE" w14:textId="77777777" w:rsidR="00203EE0" w:rsidRPr="000536BD" w:rsidRDefault="00203EE0" w:rsidP="00737936">
      <w:pPr>
        <w:pStyle w:val="FootnoteText"/>
        <w:rPr>
          <w:lang w:val="sr-Latn-ME"/>
        </w:rPr>
      </w:pPr>
    </w:p>
  </w:footnote>
  <w:footnote w:id="30">
    <w:p w14:paraId="14813B0D" w14:textId="77777777" w:rsidR="00203EE0" w:rsidRPr="00EC4F5C" w:rsidRDefault="00203EE0" w:rsidP="00340F37">
      <w:pPr>
        <w:pStyle w:val="FootnoteText"/>
        <w:rPr>
          <w:rFonts w:ascii="Arial Narrow" w:hAnsi="Arial Narrow"/>
          <w:lang w:val="sr-Latn-ME"/>
        </w:rPr>
      </w:pPr>
      <w:r w:rsidRPr="00EC4F5C">
        <w:rPr>
          <w:rStyle w:val="FootnoteReference"/>
          <w:rFonts w:ascii="Arial Narrow" w:hAnsi="Arial Narrow"/>
        </w:rPr>
        <w:footnoteRef/>
      </w:r>
      <w:r w:rsidRPr="00BD1666">
        <w:rPr>
          <w:rFonts w:ascii="Arial Narrow" w:hAnsi="Arial Narrow"/>
          <w:lang w:val="sr-Latn-CS"/>
        </w:rPr>
        <w:t xml:space="preserve"> </w:t>
      </w:r>
      <w:r w:rsidRPr="00EC4F5C">
        <w:rPr>
          <w:rFonts w:ascii="Arial Narrow" w:hAnsi="Arial Narrow"/>
          <w:lang w:val="sr-Latn-ME"/>
        </w:rPr>
        <w:t>INTOSAI Standardi međunarodne organizacije vrhovnih revizorskih institucija</w:t>
      </w:r>
    </w:p>
  </w:footnote>
  <w:footnote w:id="31">
    <w:p w14:paraId="3CC32FCC" w14:textId="77777777" w:rsidR="00203EE0" w:rsidRPr="00595E32" w:rsidRDefault="00203EE0" w:rsidP="00340F37">
      <w:pPr>
        <w:spacing w:after="0"/>
        <w:rPr>
          <w:rFonts w:cs="Calibri Light"/>
          <w:bCs/>
          <w:sz w:val="20"/>
          <w:szCs w:val="20"/>
          <w:lang w:val="sr-Latn-ME"/>
        </w:rPr>
      </w:pPr>
      <w:r w:rsidRPr="00595E32">
        <w:rPr>
          <w:rStyle w:val="FootnoteReference"/>
          <w:sz w:val="20"/>
          <w:szCs w:val="20"/>
        </w:rPr>
        <w:footnoteRef/>
      </w:r>
      <w:r w:rsidRPr="00595E32">
        <w:rPr>
          <w:sz w:val="20"/>
          <w:szCs w:val="20"/>
          <w:lang w:val="sr-Latn-ME"/>
        </w:rPr>
        <w:t xml:space="preserve">  </w:t>
      </w:r>
      <w:r w:rsidRPr="00595E32">
        <w:rPr>
          <w:rFonts w:cs="Calibri Light"/>
          <w:bCs/>
          <w:sz w:val="20"/>
          <w:szCs w:val="20"/>
        </w:rPr>
        <w:t>IIA</w:t>
      </w:r>
      <w:r w:rsidRPr="00595E32">
        <w:rPr>
          <w:rFonts w:cs="Calibri Light"/>
          <w:bCs/>
          <w:sz w:val="20"/>
          <w:szCs w:val="20"/>
          <w:lang w:val="sr-Latn-ME"/>
        </w:rPr>
        <w:t xml:space="preserve"> </w:t>
      </w:r>
      <w:r w:rsidRPr="00595E32">
        <w:rPr>
          <w:rFonts w:cs="Calibri Light"/>
          <w:bCs/>
          <w:sz w:val="20"/>
          <w:szCs w:val="20"/>
        </w:rPr>
        <w:t>IPPF</w:t>
      </w:r>
      <w:r w:rsidRPr="00595E32">
        <w:rPr>
          <w:rFonts w:cs="Calibri Light"/>
          <w:bCs/>
          <w:sz w:val="20"/>
          <w:szCs w:val="20"/>
          <w:lang w:val="sr-Latn-ME"/>
        </w:rPr>
        <w:t xml:space="preserve"> </w:t>
      </w:r>
      <w:r w:rsidRPr="00595E32">
        <w:rPr>
          <w:rFonts w:cs="Calibri Light"/>
          <w:bCs/>
          <w:sz w:val="20"/>
          <w:szCs w:val="20"/>
        </w:rPr>
        <w:t>           Me</w:t>
      </w:r>
      <w:r w:rsidRPr="00595E32">
        <w:rPr>
          <w:rFonts w:cs="Calibri Light"/>
          <w:bCs/>
          <w:sz w:val="20"/>
          <w:szCs w:val="20"/>
          <w:lang w:val="sr-Latn-ME"/>
        </w:rPr>
        <w:t>đ</w:t>
      </w:r>
      <w:r w:rsidRPr="00595E32">
        <w:rPr>
          <w:rFonts w:cs="Calibri Light"/>
          <w:bCs/>
          <w:sz w:val="20"/>
          <w:szCs w:val="20"/>
        </w:rPr>
        <w:t>unarodni</w:t>
      </w:r>
      <w:r w:rsidRPr="00595E32">
        <w:rPr>
          <w:rFonts w:cs="Calibri Light"/>
          <w:bCs/>
          <w:sz w:val="20"/>
          <w:szCs w:val="20"/>
          <w:lang w:val="sr-Latn-ME"/>
        </w:rPr>
        <w:t xml:space="preserve"> </w:t>
      </w:r>
      <w:r w:rsidRPr="00595E32">
        <w:rPr>
          <w:rFonts w:cs="Calibri Light"/>
          <w:bCs/>
          <w:sz w:val="20"/>
          <w:szCs w:val="20"/>
        </w:rPr>
        <w:t>okviri</w:t>
      </w:r>
      <w:r w:rsidRPr="00595E32">
        <w:rPr>
          <w:rFonts w:cs="Calibri Light"/>
          <w:bCs/>
          <w:sz w:val="20"/>
          <w:szCs w:val="20"/>
          <w:lang w:val="sr-Latn-ME"/>
        </w:rPr>
        <w:t xml:space="preserve"> </w:t>
      </w:r>
      <w:r w:rsidRPr="00595E32">
        <w:rPr>
          <w:rFonts w:cs="Calibri Light"/>
          <w:bCs/>
          <w:sz w:val="20"/>
          <w:szCs w:val="20"/>
        </w:rPr>
        <w:t>za</w:t>
      </w:r>
      <w:r w:rsidRPr="00595E32">
        <w:rPr>
          <w:rFonts w:cs="Calibri Light"/>
          <w:bCs/>
          <w:sz w:val="20"/>
          <w:szCs w:val="20"/>
          <w:lang w:val="sr-Latn-ME"/>
        </w:rPr>
        <w:t xml:space="preserve"> </w:t>
      </w:r>
      <w:r w:rsidRPr="00595E32">
        <w:rPr>
          <w:rFonts w:cs="Calibri Light"/>
          <w:bCs/>
          <w:sz w:val="20"/>
          <w:szCs w:val="20"/>
        </w:rPr>
        <w:t>profesionalnu</w:t>
      </w:r>
      <w:r w:rsidRPr="00595E32">
        <w:rPr>
          <w:rFonts w:cs="Calibri Light"/>
          <w:bCs/>
          <w:sz w:val="20"/>
          <w:szCs w:val="20"/>
          <w:lang w:val="sr-Latn-ME"/>
        </w:rPr>
        <w:t xml:space="preserve"> </w:t>
      </w:r>
      <w:r w:rsidRPr="00595E32">
        <w:rPr>
          <w:rFonts w:cs="Calibri Light"/>
          <w:bCs/>
          <w:sz w:val="20"/>
          <w:szCs w:val="20"/>
        </w:rPr>
        <w:t>praksu</w:t>
      </w:r>
      <w:r w:rsidRPr="00595E32">
        <w:rPr>
          <w:rFonts w:cs="Calibri Light"/>
          <w:bCs/>
          <w:sz w:val="20"/>
          <w:szCs w:val="20"/>
          <w:lang w:val="sr-Latn-ME"/>
        </w:rPr>
        <w:t xml:space="preserve"> </w:t>
      </w:r>
      <w:r w:rsidRPr="00595E32">
        <w:rPr>
          <w:rFonts w:cs="Calibri Light"/>
          <w:bCs/>
          <w:sz w:val="20"/>
          <w:szCs w:val="20"/>
        </w:rPr>
        <w:t>unutra</w:t>
      </w:r>
      <w:r w:rsidRPr="00595E32">
        <w:rPr>
          <w:rFonts w:cs="Calibri Light"/>
          <w:bCs/>
          <w:sz w:val="20"/>
          <w:szCs w:val="20"/>
          <w:lang w:val="sr-Latn-ME"/>
        </w:rPr>
        <w:t>š</w:t>
      </w:r>
      <w:r w:rsidRPr="00595E32">
        <w:rPr>
          <w:rFonts w:cs="Calibri Light"/>
          <w:bCs/>
          <w:sz w:val="20"/>
          <w:szCs w:val="20"/>
        </w:rPr>
        <w:t>nje</w:t>
      </w:r>
      <w:r w:rsidRPr="00595E32">
        <w:rPr>
          <w:rFonts w:cs="Calibri Light"/>
          <w:bCs/>
          <w:sz w:val="20"/>
          <w:szCs w:val="20"/>
          <w:lang w:val="sr-Latn-ME"/>
        </w:rPr>
        <w:t xml:space="preserve"> </w:t>
      </w:r>
      <w:r w:rsidRPr="00595E32">
        <w:rPr>
          <w:rFonts w:cs="Calibri Light"/>
          <w:bCs/>
          <w:sz w:val="20"/>
          <w:szCs w:val="20"/>
        </w:rPr>
        <w:t>revizije</w:t>
      </w:r>
      <w:r w:rsidRPr="00595E32">
        <w:rPr>
          <w:rFonts w:cs="Calibri Light"/>
          <w:bCs/>
          <w:sz w:val="20"/>
          <w:szCs w:val="20"/>
          <w:lang w:val="sr-Latn-ME"/>
        </w:rPr>
        <w:t xml:space="preserve"> (</w:t>
      </w:r>
      <w:r w:rsidRPr="00595E32">
        <w:rPr>
          <w:rFonts w:cs="Calibri Light"/>
          <w:bCs/>
          <w:sz w:val="20"/>
          <w:szCs w:val="20"/>
        </w:rPr>
        <w:t>IIA</w:t>
      </w:r>
      <w:r w:rsidRPr="00595E32">
        <w:rPr>
          <w:rFonts w:cs="Calibri Light"/>
          <w:bCs/>
          <w:sz w:val="20"/>
          <w:szCs w:val="20"/>
          <w:lang w:val="sr-Latn-ME"/>
        </w:rPr>
        <w:t xml:space="preserve">) </w:t>
      </w:r>
    </w:p>
    <w:p w14:paraId="270D894A" w14:textId="77777777" w:rsidR="00203EE0" w:rsidRPr="00595E32" w:rsidRDefault="00203EE0" w:rsidP="00340F37">
      <w:pPr>
        <w:spacing w:after="0"/>
        <w:rPr>
          <w:rFonts w:cs="Calibri Light"/>
          <w:bCs/>
          <w:sz w:val="20"/>
          <w:szCs w:val="20"/>
          <w:lang w:val="de-DE"/>
        </w:rPr>
      </w:pPr>
      <w:r w:rsidRPr="00595E32">
        <w:rPr>
          <w:rFonts w:cs="Calibri Light"/>
          <w:bCs/>
          <w:sz w:val="20"/>
          <w:szCs w:val="20"/>
          <w:lang w:val="sr-Latn-ME"/>
        </w:rPr>
        <w:t xml:space="preserve">     </w:t>
      </w:r>
      <w:r w:rsidRPr="00595E32">
        <w:rPr>
          <w:rFonts w:cs="Calibri Light"/>
          <w:bCs/>
          <w:sz w:val="20"/>
          <w:szCs w:val="20"/>
          <w:lang w:val="de-DE"/>
        </w:rPr>
        <w:t>COSO               Komitet sponzorskih organizacija Tredvej komisije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52B"/>
    <w:multiLevelType w:val="hybridMultilevel"/>
    <w:tmpl w:val="8632A1F8"/>
    <w:lvl w:ilvl="0" w:tplc="0409000F">
      <w:start w:val="1"/>
      <w:numFmt w:val="decimal"/>
      <w:lvlText w:val="%1."/>
      <w:lvlJc w:val="left"/>
      <w:pPr>
        <w:ind w:left="305" w:hanging="360"/>
      </w:pPr>
    </w:lvl>
    <w:lvl w:ilvl="1" w:tplc="04090019">
      <w:start w:val="1"/>
      <w:numFmt w:val="lowerLetter"/>
      <w:lvlText w:val="%2."/>
      <w:lvlJc w:val="left"/>
      <w:pPr>
        <w:ind w:left="1025" w:hanging="360"/>
      </w:pPr>
    </w:lvl>
    <w:lvl w:ilvl="2" w:tplc="0409001B">
      <w:start w:val="1"/>
      <w:numFmt w:val="lowerRoman"/>
      <w:lvlText w:val="%3."/>
      <w:lvlJc w:val="right"/>
      <w:pPr>
        <w:ind w:left="1745" w:hanging="180"/>
      </w:pPr>
    </w:lvl>
    <w:lvl w:ilvl="3" w:tplc="0409000F">
      <w:start w:val="1"/>
      <w:numFmt w:val="decimal"/>
      <w:lvlText w:val="%4."/>
      <w:lvlJc w:val="left"/>
      <w:pPr>
        <w:ind w:left="2465" w:hanging="360"/>
      </w:pPr>
    </w:lvl>
    <w:lvl w:ilvl="4" w:tplc="04090019">
      <w:start w:val="1"/>
      <w:numFmt w:val="lowerLetter"/>
      <w:lvlText w:val="%5."/>
      <w:lvlJc w:val="left"/>
      <w:pPr>
        <w:ind w:left="3185" w:hanging="360"/>
      </w:pPr>
    </w:lvl>
    <w:lvl w:ilvl="5" w:tplc="0409001B">
      <w:start w:val="1"/>
      <w:numFmt w:val="lowerRoman"/>
      <w:lvlText w:val="%6."/>
      <w:lvlJc w:val="right"/>
      <w:pPr>
        <w:ind w:left="3905" w:hanging="180"/>
      </w:pPr>
    </w:lvl>
    <w:lvl w:ilvl="6" w:tplc="0409000F">
      <w:start w:val="1"/>
      <w:numFmt w:val="decimal"/>
      <w:lvlText w:val="%7."/>
      <w:lvlJc w:val="left"/>
      <w:pPr>
        <w:ind w:left="4625" w:hanging="360"/>
      </w:pPr>
    </w:lvl>
    <w:lvl w:ilvl="7" w:tplc="04090019">
      <w:start w:val="1"/>
      <w:numFmt w:val="lowerLetter"/>
      <w:lvlText w:val="%8."/>
      <w:lvlJc w:val="left"/>
      <w:pPr>
        <w:ind w:left="5345" w:hanging="360"/>
      </w:pPr>
    </w:lvl>
    <w:lvl w:ilvl="8" w:tplc="0409001B">
      <w:start w:val="1"/>
      <w:numFmt w:val="lowerRoman"/>
      <w:lvlText w:val="%9."/>
      <w:lvlJc w:val="right"/>
      <w:pPr>
        <w:ind w:left="6065" w:hanging="180"/>
      </w:pPr>
    </w:lvl>
  </w:abstractNum>
  <w:abstractNum w:abstractNumId="1" w15:restartNumberingAfterBreak="0">
    <w:nsid w:val="05C63E5F"/>
    <w:multiLevelType w:val="hybridMultilevel"/>
    <w:tmpl w:val="1592C88C"/>
    <w:lvl w:ilvl="0" w:tplc="D0944E60">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 w15:restartNumberingAfterBreak="0">
    <w:nsid w:val="077A7FF3"/>
    <w:multiLevelType w:val="hybridMultilevel"/>
    <w:tmpl w:val="42B0DBA0"/>
    <w:lvl w:ilvl="0" w:tplc="08090017">
      <w:start w:val="1"/>
      <w:numFmt w:val="lowerLetter"/>
      <w:lvlText w:val="%1)"/>
      <w:lvlJc w:val="left"/>
      <w:pPr>
        <w:ind w:left="720" w:hanging="360"/>
      </w:pPr>
    </w:lvl>
    <w:lvl w:ilvl="1" w:tplc="32BA5D32">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8246D0"/>
    <w:multiLevelType w:val="hybridMultilevel"/>
    <w:tmpl w:val="2F345F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BFC6FF4"/>
    <w:multiLevelType w:val="hybridMultilevel"/>
    <w:tmpl w:val="E55824B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C0147"/>
    <w:multiLevelType w:val="hybridMultilevel"/>
    <w:tmpl w:val="83DE6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D2110"/>
    <w:multiLevelType w:val="hybridMultilevel"/>
    <w:tmpl w:val="421ECE3E"/>
    <w:lvl w:ilvl="0" w:tplc="95BA74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62D19"/>
    <w:multiLevelType w:val="multilevel"/>
    <w:tmpl w:val="64B61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F10DC"/>
    <w:multiLevelType w:val="hybridMultilevel"/>
    <w:tmpl w:val="1C008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4F1DFF"/>
    <w:multiLevelType w:val="multilevel"/>
    <w:tmpl w:val="37621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EC2F17"/>
    <w:multiLevelType w:val="hybridMultilevel"/>
    <w:tmpl w:val="9594E0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682362"/>
    <w:multiLevelType w:val="hybridMultilevel"/>
    <w:tmpl w:val="2B44465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FB77A14"/>
    <w:multiLevelType w:val="hybridMultilevel"/>
    <w:tmpl w:val="9D4C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D36A4"/>
    <w:multiLevelType w:val="hybridMultilevel"/>
    <w:tmpl w:val="E8C4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46A0A"/>
    <w:multiLevelType w:val="hybridMultilevel"/>
    <w:tmpl w:val="8AC67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0016E"/>
    <w:multiLevelType w:val="hybridMultilevel"/>
    <w:tmpl w:val="B708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47351"/>
    <w:multiLevelType w:val="hybridMultilevel"/>
    <w:tmpl w:val="C9321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B2188"/>
    <w:multiLevelType w:val="hybridMultilevel"/>
    <w:tmpl w:val="09F8C4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F5A4960"/>
    <w:multiLevelType w:val="hybridMultilevel"/>
    <w:tmpl w:val="4AFE41BC"/>
    <w:lvl w:ilvl="0" w:tplc="08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F052C"/>
    <w:multiLevelType w:val="hybridMultilevel"/>
    <w:tmpl w:val="1CD45C3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15C5CF7"/>
    <w:multiLevelType w:val="hybridMultilevel"/>
    <w:tmpl w:val="84A401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21807F9"/>
    <w:multiLevelType w:val="hybridMultilevel"/>
    <w:tmpl w:val="701C78B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4A72B9A"/>
    <w:multiLevelType w:val="hybridMultilevel"/>
    <w:tmpl w:val="C47678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76739EE"/>
    <w:multiLevelType w:val="hybridMultilevel"/>
    <w:tmpl w:val="015CA46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7A9098D"/>
    <w:multiLevelType w:val="multilevel"/>
    <w:tmpl w:val="08FAA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7544B9"/>
    <w:multiLevelType w:val="hybridMultilevel"/>
    <w:tmpl w:val="8836215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3DDD15EE"/>
    <w:multiLevelType w:val="multilevel"/>
    <w:tmpl w:val="77CAFDF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F33C2C"/>
    <w:multiLevelType w:val="hybridMultilevel"/>
    <w:tmpl w:val="D4CAE194"/>
    <w:lvl w:ilvl="0" w:tplc="396A0C1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451B0B"/>
    <w:multiLevelType w:val="hybridMultilevel"/>
    <w:tmpl w:val="179C422E"/>
    <w:lvl w:ilvl="0" w:tplc="F79E3156">
      <w:start w:val="1"/>
      <w:numFmt w:val="upperLetter"/>
      <w:lvlText w:val="%1)"/>
      <w:lvlJc w:val="left"/>
      <w:pPr>
        <w:ind w:left="1950" w:hanging="360"/>
      </w:pPr>
      <w:rPr>
        <w:rFonts w:eastAsia="Times New Roman"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9" w15:restartNumberingAfterBreak="0">
    <w:nsid w:val="4F744FBC"/>
    <w:multiLevelType w:val="hybridMultilevel"/>
    <w:tmpl w:val="E6C6D5BA"/>
    <w:lvl w:ilvl="0" w:tplc="06A0A3B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520963B5"/>
    <w:multiLevelType w:val="hybridMultilevel"/>
    <w:tmpl w:val="E15ADBCE"/>
    <w:lvl w:ilvl="0" w:tplc="821048A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922E3"/>
    <w:multiLevelType w:val="hybridMultilevel"/>
    <w:tmpl w:val="47B8EFC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5678F"/>
    <w:multiLevelType w:val="multilevel"/>
    <w:tmpl w:val="9E1AB732"/>
    <w:lvl w:ilvl="0">
      <w:start w:val="1"/>
      <w:numFmt w:val="decimal"/>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7800980"/>
    <w:multiLevelType w:val="hybridMultilevel"/>
    <w:tmpl w:val="1A0473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C295434"/>
    <w:multiLevelType w:val="hybridMultilevel"/>
    <w:tmpl w:val="3E8E1C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5E2630F0"/>
    <w:multiLevelType w:val="multilevel"/>
    <w:tmpl w:val="6450D0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8A14D0"/>
    <w:multiLevelType w:val="hybridMultilevel"/>
    <w:tmpl w:val="921226A8"/>
    <w:lvl w:ilvl="0" w:tplc="C988ED5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B259D3"/>
    <w:multiLevelType w:val="hybridMultilevel"/>
    <w:tmpl w:val="3DD228FE"/>
    <w:lvl w:ilvl="0" w:tplc="95BA74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35E15"/>
    <w:multiLevelType w:val="hybridMultilevel"/>
    <w:tmpl w:val="2FE8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220DE"/>
    <w:multiLevelType w:val="hybridMultilevel"/>
    <w:tmpl w:val="38A68936"/>
    <w:lvl w:ilvl="0" w:tplc="0409000F">
      <w:start w:val="1"/>
      <w:numFmt w:val="decimal"/>
      <w:lvlText w:val="%1."/>
      <w:lvlJc w:val="left"/>
      <w:pPr>
        <w:ind w:left="1848" w:hanging="360"/>
      </w:pPr>
    </w:lvl>
    <w:lvl w:ilvl="1" w:tplc="04090019">
      <w:start w:val="1"/>
      <w:numFmt w:val="lowerLetter"/>
      <w:lvlText w:val="%2."/>
      <w:lvlJc w:val="left"/>
      <w:pPr>
        <w:ind w:left="2568" w:hanging="360"/>
      </w:pPr>
    </w:lvl>
    <w:lvl w:ilvl="2" w:tplc="0409001B">
      <w:start w:val="1"/>
      <w:numFmt w:val="lowerRoman"/>
      <w:lvlText w:val="%3."/>
      <w:lvlJc w:val="right"/>
      <w:pPr>
        <w:ind w:left="3288" w:hanging="180"/>
      </w:pPr>
    </w:lvl>
    <w:lvl w:ilvl="3" w:tplc="0409000F">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40" w15:restartNumberingAfterBreak="0">
    <w:nsid w:val="67394774"/>
    <w:multiLevelType w:val="hybridMultilevel"/>
    <w:tmpl w:val="BB50681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82642A9"/>
    <w:multiLevelType w:val="hybridMultilevel"/>
    <w:tmpl w:val="265C025C"/>
    <w:lvl w:ilvl="0" w:tplc="2C1A000F">
      <w:start w:val="1"/>
      <w:numFmt w:val="decimal"/>
      <w:lvlText w:val="%1."/>
      <w:lvlJc w:val="left"/>
      <w:pPr>
        <w:ind w:left="502" w:hanging="360"/>
      </w:pPr>
    </w:lvl>
    <w:lvl w:ilvl="1" w:tplc="2C1A0019" w:tentative="1">
      <w:start w:val="1"/>
      <w:numFmt w:val="lowerLetter"/>
      <w:lvlText w:val="%2."/>
      <w:lvlJc w:val="left"/>
      <w:pPr>
        <w:ind w:left="1222" w:hanging="360"/>
      </w:pPr>
    </w:lvl>
    <w:lvl w:ilvl="2" w:tplc="2C1A001B" w:tentative="1">
      <w:start w:val="1"/>
      <w:numFmt w:val="lowerRoman"/>
      <w:lvlText w:val="%3."/>
      <w:lvlJc w:val="right"/>
      <w:pPr>
        <w:ind w:left="1942" w:hanging="180"/>
      </w:pPr>
    </w:lvl>
    <w:lvl w:ilvl="3" w:tplc="2C1A000F" w:tentative="1">
      <w:start w:val="1"/>
      <w:numFmt w:val="decimal"/>
      <w:lvlText w:val="%4."/>
      <w:lvlJc w:val="left"/>
      <w:pPr>
        <w:ind w:left="2662" w:hanging="360"/>
      </w:pPr>
    </w:lvl>
    <w:lvl w:ilvl="4" w:tplc="2C1A0019" w:tentative="1">
      <w:start w:val="1"/>
      <w:numFmt w:val="lowerLetter"/>
      <w:lvlText w:val="%5."/>
      <w:lvlJc w:val="left"/>
      <w:pPr>
        <w:ind w:left="3382" w:hanging="360"/>
      </w:pPr>
    </w:lvl>
    <w:lvl w:ilvl="5" w:tplc="2C1A001B" w:tentative="1">
      <w:start w:val="1"/>
      <w:numFmt w:val="lowerRoman"/>
      <w:lvlText w:val="%6."/>
      <w:lvlJc w:val="right"/>
      <w:pPr>
        <w:ind w:left="4102" w:hanging="180"/>
      </w:pPr>
    </w:lvl>
    <w:lvl w:ilvl="6" w:tplc="2C1A000F" w:tentative="1">
      <w:start w:val="1"/>
      <w:numFmt w:val="decimal"/>
      <w:lvlText w:val="%7."/>
      <w:lvlJc w:val="left"/>
      <w:pPr>
        <w:ind w:left="4822" w:hanging="360"/>
      </w:pPr>
    </w:lvl>
    <w:lvl w:ilvl="7" w:tplc="2C1A0019" w:tentative="1">
      <w:start w:val="1"/>
      <w:numFmt w:val="lowerLetter"/>
      <w:lvlText w:val="%8."/>
      <w:lvlJc w:val="left"/>
      <w:pPr>
        <w:ind w:left="5542" w:hanging="360"/>
      </w:pPr>
    </w:lvl>
    <w:lvl w:ilvl="8" w:tplc="2C1A001B" w:tentative="1">
      <w:start w:val="1"/>
      <w:numFmt w:val="lowerRoman"/>
      <w:lvlText w:val="%9."/>
      <w:lvlJc w:val="right"/>
      <w:pPr>
        <w:ind w:left="6262" w:hanging="180"/>
      </w:pPr>
    </w:lvl>
  </w:abstractNum>
  <w:abstractNum w:abstractNumId="42" w15:restartNumberingAfterBreak="0">
    <w:nsid w:val="68567E64"/>
    <w:multiLevelType w:val="hybridMultilevel"/>
    <w:tmpl w:val="2D323EBA"/>
    <w:lvl w:ilvl="0" w:tplc="2C1A000F">
      <w:start w:val="1"/>
      <w:numFmt w:val="decimal"/>
      <w:lvlText w:val="%1."/>
      <w:lvlJc w:val="left"/>
      <w:pPr>
        <w:ind w:left="1848" w:hanging="360"/>
      </w:pPr>
    </w:lvl>
    <w:lvl w:ilvl="1" w:tplc="04090019">
      <w:start w:val="1"/>
      <w:numFmt w:val="lowerLetter"/>
      <w:lvlText w:val="%2."/>
      <w:lvlJc w:val="left"/>
      <w:pPr>
        <w:ind w:left="2568" w:hanging="360"/>
      </w:pPr>
    </w:lvl>
    <w:lvl w:ilvl="2" w:tplc="0409001B">
      <w:start w:val="1"/>
      <w:numFmt w:val="lowerRoman"/>
      <w:lvlText w:val="%3."/>
      <w:lvlJc w:val="right"/>
      <w:pPr>
        <w:ind w:left="3288" w:hanging="180"/>
      </w:pPr>
    </w:lvl>
    <w:lvl w:ilvl="3" w:tplc="0409000F">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43" w15:restartNumberingAfterBreak="0">
    <w:nsid w:val="68902E93"/>
    <w:multiLevelType w:val="hybridMultilevel"/>
    <w:tmpl w:val="9B849496"/>
    <w:lvl w:ilvl="0" w:tplc="A1E6A258">
      <w:start w:val="1"/>
      <w:numFmt w:val="decimal"/>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44" w15:restartNumberingAfterBreak="0">
    <w:nsid w:val="68AA1742"/>
    <w:multiLevelType w:val="singleLevel"/>
    <w:tmpl w:val="4F329520"/>
    <w:name w:val="Dash 0"/>
    <w:lvl w:ilvl="0">
      <w:start w:val="1"/>
      <w:numFmt w:val="bullet"/>
      <w:pStyle w:val="Dash"/>
      <w:lvlText w:val="–"/>
      <w:lvlJc w:val="left"/>
      <w:pPr>
        <w:tabs>
          <w:tab w:val="num" w:pos="567"/>
        </w:tabs>
        <w:ind w:left="567" w:hanging="567"/>
      </w:pPr>
    </w:lvl>
  </w:abstractNum>
  <w:abstractNum w:abstractNumId="45" w15:restartNumberingAfterBreak="0">
    <w:nsid w:val="6A2C6B43"/>
    <w:multiLevelType w:val="hybridMultilevel"/>
    <w:tmpl w:val="514E80A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6A7442D8"/>
    <w:multiLevelType w:val="multilevel"/>
    <w:tmpl w:val="6CE05FBC"/>
    <w:lvl w:ilvl="0">
      <w:start w:val="1"/>
      <w:numFmt w:val="decimal"/>
      <w:lvlText w:val="%1."/>
      <w:lvlJc w:val="left"/>
      <w:pPr>
        <w:tabs>
          <w:tab w:val="num" w:pos="360"/>
        </w:tabs>
        <w:ind w:left="360" w:hanging="360"/>
      </w:pPr>
      <w:rPr>
        <w:rFonts w:ascii="Cambria" w:eastAsia="Times New Roman" w:hAnsi="Cambria" w:cs="Arial"/>
        <w:sz w:val="18"/>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AD830C0"/>
    <w:multiLevelType w:val="hybridMultilevel"/>
    <w:tmpl w:val="95A2FF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6D86738D"/>
    <w:multiLevelType w:val="hybridMultilevel"/>
    <w:tmpl w:val="6F46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8A730C"/>
    <w:multiLevelType w:val="hybridMultilevel"/>
    <w:tmpl w:val="E2A46E2C"/>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0" w15:restartNumberingAfterBreak="0">
    <w:nsid w:val="733C0D88"/>
    <w:multiLevelType w:val="hybridMultilevel"/>
    <w:tmpl w:val="B8BA3EC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738E5BA3"/>
    <w:multiLevelType w:val="hybridMultilevel"/>
    <w:tmpl w:val="EFD2D1E6"/>
    <w:lvl w:ilvl="0" w:tplc="07E08E12">
      <w:start w:val="3"/>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2" w15:restartNumberingAfterBreak="0">
    <w:nsid w:val="7AAA0F51"/>
    <w:multiLevelType w:val="hybridMultilevel"/>
    <w:tmpl w:val="265C025C"/>
    <w:lvl w:ilvl="0" w:tplc="2C1A000F">
      <w:start w:val="1"/>
      <w:numFmt w:val="decimal"/>
      <w:lvlText w:val="%1."/>
      <w:lvlJc w:val="left"/>
      <w:pPr>
        <w:ind w:left="502" w:hanging="360"/>
      </w:pPr>
    </w:lvl>
    <w:lvl w:ilvl="1" w:tplc="2C1A0019" w:tentative="1">
      <w:start w:val="1"/>
      <w:numFmt w:val="lowerLetter"/>
      <w:lvlText w:val="%2."/>
      <w:lvlJc w:val="left"/>
      <w:pPr>
        <w:ind w:left="1222" w:hanging="360"/>
      </w:pPr>
    </w:lvl>
    <w:lvl w:ilvl="2" w:tplc="2C1A001B" w:tentative="1">
      <w:start w:val="1"/>
      <w:numFmt w:val="lowerRoman"/>
      <w:lvlText w:val="%3."/>
      <w:lvlJc w:val="right"/>
      <w:pPr>
        <w:ind w:left="1942" w:hanging="180"/>
      </w:pPr>
    </w:lvl>
    <w:lvl w:ilvl="3" w:tplc="2C1A000F" w:tentative="1">
      <w:start w:val="1"/>
      <w:numFmt w:val="decimal"/>
      <w:lvlText w:val="%4."/>
      <w:lvlJc w:val="left"/>
      <w:pPr>
        <w:ind w:left="2662" w:hanging="360"/>
      </w:pPr>
    </w:lvl>
    <w:lvl w:ilvl="4" w:tplc="2C1A0019" w:tentative="1">
      <w:start w:val="1"/>
      <w:numFmt w:val="lowerLetter"/>
      <w:lvlText w:val="%5."/>
      <w:lvlJc w:val="left"/>
      <w:pPr>
        <w:ind w:left="3382" w:hanging="360"/>
      </w:pPr>
    </w:lvl>
    <w:lvl w:ilvl="5" w:tplc="2C1A001B" w:tentative="1">
      <w:start w:val="1"/>
      <w:numFmt w:val="lowerRoman"/>
      <w:lvlText w:val="%6."/>
      <w:lvlJc w:val="right"/>
      <w:pPr>
        <w:ind w:left="4102" w:hanging="180"/>
      </w:pPr>
    </w:lvl>
    <w:lvl w:ilvl="6" w:tplc="2C1A000F" w:tentative="1">
      <w:start w:val="1"/>
      <w:numFmt w:val="decimal"/>
      <w:lvlText w:val="%7."/>
      <w:lvlJc w:val="left"/>
      <w:pPr>
        <w:ind w:left="4822" w:hanging="360"/>
      </w:pPr>
    </w:lvl>
    <w:lvl w:ilvl="7" w:tplc="2C1A0019" w:tentative="1">
      <w:start w:val="1"/>
      <w:numFmt w:val="lowerLetter"/>
      <w:lvlText w:val="%8."/>
      <w:lvlJc w:val="left"/>
      <w:pPr>
        <w:ind w:left="5542" w:hanging="360"/>
      </w:pPr>
    </w:lvl>
    <w:lvl w:ilvl="8" w:tplc="2C1A001B" w:tentative="1">
      <w:start w:val="1"/>
      <w:numFmt w:val="lowerRoman"/>
      <w:lvlText w:val="%9."/>
      <w:lvlJc w:val="right"/>
      <w:pPr>
        <w:ind w:left="6262" w:hanging="180"/>
      </w:pPr>
    </w:lvl>
  </w:abstractNum>
  <w:abstractNum w:abstractNumId="53" w15:restartNumberingAfterBreak="0">
    <w:nsid w:val="7B194DA5"/>
    <w:multiLevelType w:val="hybridMultilevel"/>
    <w:tmpl w:val="5352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BE658A"/>
    <w:multiLevelType w:val="hybridMultilevel"/>
    <w:tmpl w:val="2594F6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39"/>
  </w:num>
  <w:num w:numId="2">
    <w:abstractNumId w:val="44"/>
  </w:num>
  <w:num w:numId="3">
    <w:abstractNumId w:val="37"/>
  </w:num>
  <w:num w:numId="4">
    <w:abstractNumId w:val="18"/>
  </w:num>
  <w:num w:numId="5">
    <w:abstractNumId w:val="23"/>
  </w:num>
  <w:num w:numId="6">
    <w:abstractNumId w:val="9"/>
  </w:num>
  <w:num w:numId="7">
    <w:abstractNumId w:val="4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26"/>
    <w:lvlOverride w:ilvl="0">
      <w:startOverride w:val="1"/>
    </w:lvlOverride>
    <w:lvlOverride w:ilvl="1"/>
    <w:lvlOverride w:ilvl="2"/>
    <w:lvlOverride w:ilvl="3"/>
    <w:lvlOverride w:ilvl="4"/>
    <w:lvlOverride w:ilvl="5"/>
    <w:lvlOverride w:ilvl="6"/>
    <w:lvlOverride w:ilvl="7"/>
    <w:lvlOverride w:ilvl="8"/>
  </w:num>
  <w:num w:numId="22">
    <w:abstractNumId w:val="46"/>
    <w:lvlOverride w:ilvl="0">
      <w:startOverride w:val="1"/>
    </w:lvlOverride>
    <w:lvlOverride w:ilvl="1"/>
    <w:lvlOverride w:ilvl="2"/>
    <w:lvlOverride w:ilvl="3"/>
    <w:lvlOverride w:ilvl="4"/>
    <w:lvlOverride w:ilvl="5"/>
    <w:lvlOverride w:ilvl="6"/>
    <w:lvlOverride w:ilvl="7"/>
    <w:lvlOverride w:ilvl="8"/>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45"/>
  </w:num>
  <w:num w:numId="29">
    <w:abstractNumId w:val="29"/>
  </w:num>
  <w:num w:numId="30">
    <w:abstractNumId w:val="20"/>
  </w:num>
  <w:num w:numId="31">
    <w:abstractNumId w:val="38"/>
  </w:num>
  <w:num w:numId="32">
    <w:abstractNumId w:val="51"/>
  </w:num>
  <w:num w:numId="33">
    <w:abstractNumId w:val="14"/>
  </w:num>
  <w:num w:numId="34">
    <w:abstractNumId w:val="35"/>
  </w:num>
  <w:num w:numId="35">
    <w:abstractNumId w:val="28"/>
  </w:num>
  <w:num w:numId="36">
    <w:abstractNumId w:val="12"/>
  </w:num>
  <w:num w:numId="37">
    <w:abstractNumId w:val="52"/>
  </w:num>
  <w:num w:numId="38">
    <w:abstractNumId w:val="41"/>
  </w:num>
  <w:num w:numId="39">
    <w:abstractNumId w:val="19"/>
  </w:num>
  <w:num w:numId="40">
    <w:abstractNumId w:val="50"/>
  </w:num>
  <w:num w:numId="41">
    <w:abstractNumId w:val="31"/>
  </w:num>
  <w:num w:numId="42">
    <w:abstractNumId w:val="42"/>
  </w:num>
  <w:num w:numId="43">
    <w:abstractNumId w:val="16"/>
  </w:num>
  <w:num w:numId="44">
    <w:abstractNumId w:val="11"/>
  </w:num>
  <w:num w:numId="45">
    <w:abstractNumId w:val="15"/>
  </w:num>
  <w:num w:numId="46">
    <w:abstractNumId w:val="53"/>
  </w:num>
  <w:num w:numId="47">
    <w:abstractNumId w:val="40"/>
  </w:num>
  <w:num w:numId="48">
    <w:abstractNumId w:val="0"/>
  </w:num>
  <w:num w:numId="49">
    <w:abstractNumId w:val="5"/>
  </w:num>
  <w:num w:numId="50">
    <w:abstractNumId w:val="36"/>
  </w:num>
  <w:num w:numId="51">
    <w:abstractNumId w:val="27"/>
  </w:num>
  <w:num w:numId="52">
    <w:abstractNumId w:val="30"/>
  </w:num>
  <w:num w:numId="53">
    <w:abstractNumId w:val="2"/>
  </w:num>
  <w:num w:numId="54">
    <w:abstractNumId w:val="6"/>
  </w:num>
  <w:num w:numId="55">
    <w:abstractNumId w:val="24"/>
  </w:num>
  <w:num w:numId="56">
    <w:abstractNumId w:val="48"/>
  </w:num>
  <w:num w:numId="57">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B76"/>
    <w:rsid w:val="00000B6C"/>
    <w:rsid w:val="000014A6"/>
    <w:rsid w:val="00001D05"/>
    <w:rsid w:val="0000255A"/>
    <w:rsid w:val="00003A61"/>
    <w:rsid w:val="00003C4D"/>
    <w:rsid w:val="00005DDA"/>
    <w:rsid w:val="000075A1"/>
    <w:rsid w:val="0000787E"/>
    <w:rsid w:val="00011A93"/>
    <w:rsid w:val="000129D5"/>
    <w:rsid w:val="00012F6C"/>
    <w:rsid w:val="000132C9"/>
    <w:rsid w:val="00013E0B"/>
    <w:rsid w:val="0001403D"/>
    <w:rsid w:val="0001549C"/>
    <w:rsid w:val="000163C6"/>
    <w:rsid w:val="00020A66"/>
    <w:rsid w:val="00020AE5"/>
    <w:rsid w:val="00021C44"/>
    <w:rsid w:val="00021ED4"/>
    <w:rsid w:val="0002286F"/>
    <w:rsid w:val="00023E18"/>
    <w:rsid w:val="00024D33"/>
    <w:rsid w:val="00026AE3"/>
    <w:rsid w:val="00026BF3"/>
    <w:rsid w:val="00026D67"/>
    <w:rsid w:val="00027F3E"/>
    <w:rsid w:val="00030351"/>
    <w:rsid w:val="000304EB"/>
    <w:rsid w:val="000313F4"/>
    <w:rsid w:val="00031CB9"/>
    <w:rsid w:val="000321B2"/>
    <w:rsid w:val="00032DC3"/>
    <w:rsid w:val="00034DE8"/>
    <w:rsid w:val="00036B37"/>
    <w:rsid w:val="00040578"/>
    <w:rsid w:val="00040D05"/>
    <w:rsid w:val="0004137E"/>
    <w:rsid w:val="0004248E"/>
    <w:rsid w:val="000424C4"/>
    <w:rsid w:val="00043350"/>
    <w:rsid w:val="0004350A"/>
    <w:rsid w:val="00044DD3"/>
    <w:rsid w:val="000519E3"/>
    <w:rsid w:val="00051B3F"/>
    <w:rsid w:val="000549FD"/>
    <w:rsid w:val="00054B26"/>
    <w:rsid w:val="000570FA"/>
    <w:rsid w:val="000576D2"/>
    <w:rsid w:val="000576EB"/>
    <w:rsid w:val="00057CB1"/>
    <w:rsid w:val="00057D7C"/>
    <w:rsid w:val="00057D83"/>
    <w:rsid w:val="000613D3"/>
    <w:rsid w:val="00061B00"/>
    <w:rsid w:val="000629B1"/>
    <w:rsid w:val="000634FD"/>
    <w:rsid w:val="0006362C"/>
    <w:rsid w:val="00064A5F"/>
    <w:rsid w:val="00065050"/>
    <w:rsid w:val="00065508"/>
    <w:rsid w:val="00065DBB"/>
    <w:rsid w:val="000671CB"/>
    <w:rsid w:val="00067AF5"/>
    <w:rsid w:val="000704FF"/>
    <w:rsid w:val="000718D4"/>
    <w:rsid w:val="00072EC1"/>
    <w:rsid w:val="000736C1"/>
    <w:rsid w:val="000737BF"/>
    <w:rsid w:val="00075722"/>
    <w:rsid w:val="00075C3D"/>
    <w:rsid w:val="00076846"/>
    <w:rsid w:val="000769ED"/>
    <w:rsid w:val="00076ABD"/>
    <w:rsid w:val="00076B39"/>
    <w:rsid w:val="00076B4E"/>
    <w:rsid w:val="000803AD"/>
    <w:rsid w:val="00081251"/>
    <w:rsid w:val="00081AD6"/>
    <w:rsid w:val="00081CE5"/>
    <w:rsid w:val="000830C5"/>
    <w:rsid w:val="00084191"/>
    <w:rsid w:val="00084A59"/>
    <w:rsid w:val="00084E04"/>
    <w:rsid w:val="00085000"/>
    <w:rsid w:val="00085A40"/>
    <w:rsid w:val="00086928"/>
    <w:rsid w:val="0008750B"/>
    <w:rsid w:val="00091BD6"/>
    <w:rsid w:val="00093126"/>
    <w:rsid w:val="000935D1"/>
    <w:rsid w:val="0009362A"/>
    <w:rsid w:val="000948CA"/>
    <w:rsid w:val="000950A0"/>
    <w:rsid w:val="000965EF"/>
    <w:rsid w:val="00096855"/>
    <w:rsid w:val="000974CC"/>
    <w:rsid w:val="00097A32"/>
    <w:rsid w:val="00097AE3"/>
    <w:rsid w:val="00097C2A"/>
    <w:rsid w:val="000A01DF"/>
    <w:rsid w:val="000A1658"/>
    <w:rsid w:val="000A4A82"/>
    <w:rsid w:val="000A5C35"/>
    <w:rsid w:val="000A70AA"/>
    <w:rsid w:val="000B2528"/>
    <w:rsid w:val="000B4A5C"/>
    <w:rsid w:val="000C0A75"/>
    <w:rsid w:val="000C0EB3"/>
    <w:rsid w:val="000C17E9"/>
    <w:rsid w:val="000C2E3E"/>
    <w:rsid w:val="000C566F"/>
    <w:rsid w:val="000C5A6D"/>
    <w:rsid w:val="000C5FAC"/>
    <w:rsid w:val="000C6855"/>
    <w:rsid w:val="000C6C5E"/>
    <w:rsid w:val="000C7938"/>
    <w:rsid w:val="000C7951"/>
    <w:rsid w:val="000D0CF1"/>
    <w:rsid w:val="000D1C10"/>
    <w:rsid w:val="000D24D5"/>
    <w:rsid w:val="000D2D94"/>
    <w:rsid w:val="000D3275"/>
    <w:rsid w:val="000D5885"/>
    <w:rsid w:val="000D6682"/>
    <w:rsid w:val="000E0A66"/>
    <w:rsid w:val="000E2143"/>
    <w:rsid w:val="000E5BB3"/>
    <w:rsid w:val="000E5FD9"/>
    <w:rsid w:val="000E69ED"/>
    <w:rsid w:val="000E6CE0"/>
    <w:rsid w:val="000F0394"/>
    <w:rsid w:val="000F06C3"/>
    <w:rsid w:val="000F0F1D"/>
    <w:rsid w:val="000F21A5"/>
    <w:rsid w:val="000F2D22"/>
    <w:rsid w:val="000F4375"/>
    <w:rsid w:val="000F4869"/>
    <w:rsid w:val="000F5DFF"/>
    <w:rsid w:val="00101608"/>
    <w:rsid w:val="0010195D"/>
    <w:rsid w:val="00101FA1"/>
    <w:rsid w:val="00102782"/>
    <w:rsid w:val="00104D64"/>
    <w:rsid w:val="00105EAB"/>
    <w:rsid w:val="001109E7"/>
    <w:rsid w:val="00111A8C"/>
    <w:rsid w:val="00111EA0"/>
    <w:rsid w:val="001121CF"/>
    <w:rsid w:val="00112274"/>
    <w:rsid w:val="00114E99"/>
    <w:rsid w:val="001158F0"/>
    <w:rsid w:val="00116239"/>
    <w:rsid w:val="00116CEC"/>
    <w:rsid w:val="00117210"/>
    <w:rsid w:val="00121203"/>
    <w:rsid w:val="00121A87"/>
    <w:rsid w:val="00123D45"/>
    <w:rsid w:val="00124003"/>
    <w:rsid w:val="001250DF"/>
    <w:rsid w:val="001271B3"/>
    <w:rsid w:val="00130D0F"/>
    <w:rsid w:val="001315D5"/>
    <w:rsid w:val="00133557"/>
    <w:rsid w:val="00134DD0"/>
    <w:rsid w:val="00137D50"/>
    <w:rsid w:val="00140E89"/>
    <w:rsid w:val="00141A69"/>
    <w:rsid w:val="00141F2D"/>
    <w:rsid w:val="00142636"/>
    <w:rsid w:val="00142E90"/>
    <w:rsid w:val="00143AC0"/>
    <w:rsid w:val="001464A0"/>
    <w:rsid w:val="00146DC2"/>
    <w:rsid w:val="00146FBF"/>
    <w:rsid w:val="001471EA"/>
    <w:rsid w:val="00152C58"/>
    <w:rsid w:val="001531D9"/>
    <w:rsid w:val="001534B6"/>
    <w:rsid w:val="001536F3"/>
    <w:rsid w:val="00154366"/>
    <w:rsid w:val="00155AD0"/>
    <w:rsid w:val="00156A5D"/>
    <w:rsid w:val="00157FFA"/>
    <w:rsid w:val="00160469"/>
    <w:rsid w:val="00160C9C"/>
    <w:rsid w:val="00161F05"/>
    <w:rsid w:val="00162201"/>
    <w:rsid w:val="0016278E"/>
    <w:rsid w:val="0016396E"/>
    <w:rsid w:val="00164494"/>
    <w:rsid w:val="00166655"/>
    <w:rsid w:val="00166710"/>
    <w:rsid w:val="00166BCF"/>
    <w:rsid w:val="0016728D"/>
    <w:rsid w:val="0016762A"/>
    <w:rsid w:val="00167742"/>
    <w:rsid w:val="00167B7C"/>
    <w:rsid w:val="00167D4B"/>
    <w:rsid w:val="00170C47"/>
    <w:rsid w:val="00172BC6"/>
    <w:rsid w:val="00173D55"/>
    <w:rsid w:val="0017481A"/>
    <w:rsid w:val="001760BD"/>
    <w:rsid w:val="00177310"/>
    <w:rsid w:val="0017767B"/>
    <w:rsid w:val="001776D8"/>
    <w:rsid w:val="00177D52"/>
    <w:rsid w:val="00181037"/>
    <w:rsid w:val="00181E99"/>
    <w:rsid w:val="00181F96"/>
    <w:rsid w:val="00182183"/>
    <w:rsid w:val="001837DE"/>
    <w:rsid w:val="001840C2"/>
    <w:rsid w:val="00185B43"/>
    <w:rsid w:val="00186A39"/>
    <w:rsid w:val="00187302"/>
    <w:rsid w:val="00187D1D"/>
    <w:rsid w:val="001905AA"/>
    <w:rsid w:val="00190880"/>
    <w:rsid w:val="0019354F"/>
    <w:rsid w:val="00194308"/>
    <w:rsid w:val="001946C5"/>
    <w:rsid w:val="001952CE"/>
    <w:rsid w:val="00195786"/>
    <w:rsid w:val="00195A2F"/>
    <w:rsid w:val="00196097"/>
    <w:rsid w:val="001960AF"/>
    <w:rsid w:val="001A0901"/>
    <w:rsid w:val="001A1905"/>
    <w:rsid w:val="001A2896"/>
    <w:rsid w:val="001A4DA9"/>
    <w:rsid w:val="001A5457"/>
    <w:rsid w:val="001A5B4A"/>
    <w:rsid w:val="001A610C"/>
    <w:rsid w:val="001A6C16"/>
    <w:rsid w:val="001B08B4"/>
    <w:rsid w:val="001B1707"/>
    <w:rsid w:val="001B2D78"/>
    <w:rsid w:val="001B2FA3"/>
    <w:rsid w:val="001B30DA"/>
    <w:rsid w:val="001B31F6"/>
    <w:rsid w:val="001B3B08"/>
    <w:rsid w:val="001B3FCC"/>
    <w:rsid w:val="001B4107"/>
    <w:rsid w:val="001C01E7"/>
    <w:rsid w:val="001C0252"/>
    <w:rsid w:val="001C02CA"/>
    <w:rsid w:val="001C06CC"/>
    <w:rsid w:val="001C081B"/>
    <w:rsid w:val="001C08F4"/>
    <w:rsid w:val="001C135F"/>
    <w:rsid w:val="001C159C"/>
    <w:rsid w:val="001C2352"/>
    <w:rsid w:val="001C2C3B"/>
    <w:rsid w:val="001C3F04"/>
    <w:rsid w:val="001C47E9"/>
    <w:rsid w:val="001C4B25"/>
    <w:rsid w:val="001C5B83"/>
    <w:rsid w:val="001C6739"/>
    <w:rsid w:val="001C70FC"/>
    <w:rsid w:val="001D0515"/>
    <w:rsid w:val="001D0B76"/>
    <w:rsid w:val="001D0D1C"/>
    <w:rsid w:val="001D243B"/>
    <w:rsid w:val="001D27A6"/>
    <w:rsid w:val="001D2AF6"/>
    <w:rsid w:val="001D2E3C"/>
    <w:rsid w:val="001D453E"/>
    <w:rsid w:val="001D57A8"/>
    <w:rsid w:val="001D5BD1"/>
    <w:rsid w:val="001D647A"/>
    <w:rsid w:val="001D6550"/>
    <w:rsid w:val="001E01FD"/>
    <w:rsid w:val="001E237C"/>
    <w:rsid w:val="001E244D"/>
    <w:rsid w:val="001E2687"/>
    <w:rsid w:val="001E2E24"/>
    <w:rsid w:val="001E2F9B"/>
    <w:rsid w:val="001E5557"/>
    <w:rsid w:val="001E5A18"/>
    <w:rsid w:val="001E5C59"/>
    <w:rsid w:val="001E5F9F"/>
    <w:rsid w:val="001F0343"/>
    <w:rsid w:val="001F05AC"/>
    <w:rsid w:val="001F06FF"/>
    <w:rsid w:val="001F0ABB"/>
    <w:rsid w:val="001F0D26"/>
    <w:rsid w:val="001F1A91"/>
    <w:rsid w:val="001F1E98"/>
    <w:rsid w:val="001F1F3B"/>
    <w:rsid w:val="001F2EEE"/>
    <w:rsid w:val="001F32A3"/>
    <w:rsid w:val="001F380E"/>
    <w:rsid w:val="001F444F"/>
    <w:rsid w:val="001F53B5"/>
    <w:rsid w:val="001F5A57"/>
    <w:rsid w:val="001F68D8"/>
    <w:rsid w:val="001F6ABC"/>
    <w:rsid w:val="001F745C"/>
    <w:rsid w:val="002018BB"/>
    <w:rsid w:val="00203EE0"/>
    <w:rsid w:val="00204736"/>
    <w:rsid w:val="0020540F"/>
    <w:rsid w:val="00205790"/>
    <w:rsid w:val="00205D12"/>
    <w:rsid w:val="00206A2F"/>
    <w:rsid w:val="00210626"/>
    <w:rsid w:val="0021146C"/>
    <w:rsid w:val="0021256B"/>
    <w:rsid w:val="00212629"/>
    <w:rsid w:val="00216B56"/>
    <w:rsid w:val="0021759C"/>
    <w:rsid w:val="002176AF"/>
    <w:rsid w:val="002208CD"/>
    <w:rsid w:val="002209D0"/>
    <w:rsid w:val="00220B16"/>
    <w:rsid w:val="00220DEC"/>
    <w:rsid w:val="00221A92"/>
    <w:rsid w:val="00222DAD"/>
    <w:rsid w:val="0022350B"/>
    <w:rsid w:val="002237F3"/>
    <w:rsid w:val="00223F99"/>
    <w:rsid w:val="00225100"/>
    <w:rsid w:val="00227C49"/>
    <w:rsid w:val="0023134C"/>
    <w:rsid w:val="00232D13"/>
    <w:rsid w:val="002338FA"/>
    <w:rsid w:val="0023547E"/>
    <w:rsid w:val="0023669D"/>
    <w:rsid w:val="002376BE"/>
    <w:rsid w:val="0024052C"/>
    <w:rsid w:val="002408CD"/>
    <w:rsid w:val="00242375"/>
    <w:rsid w:val="00244974"/>
    <w:rsid w:val="00245AD5"/>
    <w:rsid w:val="002462E1"/>
    <w:rsid w:val="00246363"/>
    <w:rsid w:val="00246984"/>
    <w:rsid w:val="002474A0"/>
    <w:rsid w:val="00247DF8"/>
    <w:rsid w:val="00247F6A"/>
    <w:rsid w:val="00251A37"/>
    <w:rsid w:val="00253E3A"/>
    <w:rsid w:val="00254895"/>
    <w:rsid w:val="002571C8"/>
    <w:rsid w:val="00261866"/>
    <w:rsid w:val="0026189A"/>
    <w:rsid w:val="00261E8C"/>
    <w:rsid w:val="00262069"/>
    <w:rsid w:val="00262E43"/>
    <w:rsid w:val="002638A9"/>
    <w:rsid w:val="00263F81"/>
    <w:rsid w:val="00266799"/>
    <w:rsid w:val="00266877"/>
    <w:rsid w:val="002668E4"/>
    <w:rsid w:val="00266965"/>
    <w:rsid w:val="00267A10"/>
    <w:rsid w:val="00271111"/>
    <w:rsid w:val="00271B74"/>
    <w:rsid w:val="00273B40"/>
    <w:rsid w:val="002740E2"/>
    <w:rsid w:val="002764D6"/>
    <w:rsid w:val="00277268"/>
    <w:rsid w:val="00280884"/>
    <w:rsid w:val="002838DB"/>
    <w:rsid w:val="00283AAE"/>
    <w:rsid w:val="00287590"/>
    <w:rsid w:val="002876D7"/>
    <w:rsid w:val="002877FE"/>
    <w:rsid w:val="00287806"/>
    <w:rsid w:val="0029025F"/>
    <w:rsid w:val="00292455"/>
    <w:rsid w:val="00293748"/>
    <w:rsid w:val="00293F53"/>
    <w:rsid w:val="00294C10"/>
    <w:rsid w:val="0029650F"/>
    <w:rsid w:val="00296A68"/>
    <w:rsid w:val="00296B49"/>
    <w:rsid w:val="00296C5F"/>
    <w:rsid w:val="00297496"/>
    <w:rsid w:val="0029750B"/>
    <w:rsid w:val="002A09C5"/>
    <w:rsid w:val="002A0B5C"/>
    <w:rsid w:val="002A4768"/>
    <w:rsid w:val="002A516B"/>
    <w:rsid w:val="002A5909"/>
    <w:rsid w:val="002A658E"/>
    <w:rsid w:val="002B1B25"/>
    <w:rsid w:val="002B2719"/>
    <w:rsid w:val="002B3FD7"/>
    <w:rsid w:val="002B6917"/>
    <w:rsid w:val="002C0026"/>
    <w:rsid w:val="002C107F"/>
    <w:rsid w:val="002C1F0C"/>
    <w:rsid w:val="002C32DE"/>
    <w:rsid w:val="002C3D17"/>
    <w:rsid w:val="002C52A3"/>
    <w:rsid w:val="002C5509"/>
    <w:rsid w:val="002C558D"/>
    <w:rsid w:val="002C73CC"/>
    <w:rsid w:val="002C7507"/>
    <w:rsid w:val="002D05F6"/>
    <w:rsid w:val="002D0680"/>
    <w:rsid w:val="002D11CC"/>
    <w:rsid w:val="002D213A"/>
    <w:rsid w:val="002D24BC"/>
    <w:rsid w:val="002D47F8"/>
    <w:rsid w:val="002D52DA"/>
    <w:rsid w:val="002D5D58"/>
    <w:rsid w:val="002D5F78"/>
    <w:rsid w:val="002D756C"/>
    <w:rsid w:val="002D795B"/>
    <w:rsid w:val="002E09B4"/>
    <w:rsid w:val="002E461A"/>
    <w:rsid w:val="002E4BAE"/>
    <w:rsid w:val="002E4BDE"/>
    <w:rsid w:val="002E4DC2"/>
    <w:rsid w:val="002E4F76"/>
    <w:rsid w:val="002E5647"/>
    <w:rsid w:val="002E5E35"/>
    <w:rsid w:val="002E6929"/>
    <w:rsid w:val="002F15F4"/>
    <w:rsid w:val="002F283A"/>
    <w:rsid w:val="002F570F"/>
    <w:rsid w:val="002F5CE2"/>
    <w:rsid w:val="002F6A2B"/>
    <w:rsid w:val="002F78EE"/>
    <w:rsid w:val="00300CBA"/>
    <w:rsid w:val="0030415A"/>
    <w:rsid w:val="00305942"/>
    <w:rsid w:val="00306E9F"/>
    <w:rsid w:val="00307B3E"/>
    <w:rsid w:val="00307F1A"/>
    <w:rsid w:val="003104EC"/>
    <w:rsid w:val="00311FFE"/>
    <w:rsid w:val="003120FB"/>
    <w:rsid w:val="0031350F"/>
    <w:rsid w:val="00313680"/>
    <w:rsid w:val="003138B4"/>
    <w:rsid w:val="00315B57"/>
    <w:rsid w:val="00316277"/>
    <w:rsid w:val="00317BA3"/>
    <w:rsid w:val="00317CE6"/>
    <w:rsid w:val="003206DE"/>
    <w:rsid w:val="003209DD"/>
    <w:rsid w:val="003219E5"/>
    <w:rsid w:val="00323270"/>
    <w:rsid w:val="00323BFF"/>
    <w:rsid w:val="00324E2B"/>
    <w:rsid w:val="00324EBE"/>
    <w:rsid w:val="00325D29"/>
    <w:rsid w:val="00327003"/>
    <w:rsid w:val="0032717D"/>
    <w:rsid w:val="0032777A"/>
    <w:rsid w:val="00327A69"/>
    <w:rsid w:val="00327DA5"/>
    <w:rsid w:val="00330839"/>
    <w:rsid w:val="00331180"/>
    <w:rsid w:val="00332017"/>
    <w:rsid w:val="00332A0E"/>
    <w:rsid w:val="00333A08"/>
    <w:rsid w:val="003349FC"/>
    <w:rsid w:val="00336FCE"/>
    <w:rsid w:val="003372C5"/>
    <w:rsid w:val="00337758"/>
    <w:rsid w:val="00337C01"/>
    <w:rsid w:val="00340C8D"/>
    <w:rsid w:val="00340F37"/>
    <w:rsid w:val="0034183B"/>
    <w:rsid w:val="00341B08"/>
    <w:rsid w:val="00343638"/>
    <w:rsid w:val="0034676C"/>
    <w:rsid w:val="00346A9F"/>
    <w:rsid w:val="003544C7"/>
    <w:rsid w:val="00355E18"/>
    <w:rsid w:val="0035603A"/>
    <w:rsid w:val="00356A8E"/>
    <w:rsid w:val="00356B45"/>
    <w:rsid w:val="00356EBD"/>
    <w:rsid w:val="00356FA2"/>
    <w:rsid w:val="00360ADB"/>
    <w:rsid w:val="0036133B"/>
    <w:rsid w:val="003621D4"/>
    <w:rsid w:val="00363493"/>
    <w:rsid w:val="0036397D"/>
    <w:rsid w:val="00364356"/>
    <w:rsid w:val="00365254"/>
    <w:rsid w:val="00370198"/>
    <w:rsid w:val="0037173A"/>
    <w:rsid w:val="00372E5D"/>
    <w:rsid w:val="003735ED"/>
    <w:rsid w:val="003746CB"/>
    <w:rsid w:val="00374EC7"/>
    <w:rsid w:val="0037522C"/>
    <w:rsid w:val="0037538C"/>
    <w:rsid w:val="003763FA"/>
    <w:rsid w:val="003764D3"/>
    <w:rsid w:val="003779EE"/>
    <w:rsid w:val="00380414"/>
    <w:rsid w:val="0038044B"/>
    <w:rsid w:val="0038089A"/>
    <w:rsid w:val="003809DD"/>
    <w:rsid w:val="00380A2A"/>
    <w:rsid w:val="00381FB2"/>
    <w:rsid w:val="00382939"/>
    <w:rsid w:val="00384AF8"/>
    <w:rsid w:val="00384F24"/>
    <w:rsid w:val="00385262"/>
    <w:rsid w:val="003856AD"/>
    <w:rsid w:val="0038575D"/>
    <w:rsid w:val="00385A81"/>
    <w:rsid w:val="0038660B"/>
    <w:rsid w:val="00387207"/>
    <w:rsid w:val="00387590"/>
    <w:rsid w:val="00392430"/>
    <w:rsid w:val="003943A1"/>
    <w:rsid w:val="00394BEB"/>
    <w:rsid w:val="00394C93"/>
    <w:rsid w:val="00394EC8"/>
    <w:rsid w:val="00394FCF"/>
    <w:rsid w:val="0039736E"/>
    <w:rsid w:val="003A0EC9"/>
    <w:rsid w:val="003A17E9"/>
    <w:rsid w:val="003A449C"/>
    <w:rsid w:val="003A5EED"/>
    <w:rsid w:val="003A7173"/>
    <w:rsid w:val="003A7FBC"/>
    <w:rsid w:val="003B0C76"/>
    <w:rsid w:val="003B3D7C"/>
    <w:rsid w:val="003B4172"/>
    <w:rsid w:val="003B427C"/>
    <w:rsid w:val="003B5514"/>
    <w:rsid w:val="003B5694"/>
    <w:rsid w:val="003B7C27"/>
    <w:rsid w:val="003C06B6"/>
    <w:rsid w:val="003C0E97"/>
    <w:rsid w:val="003C113D"/>
    <w:rsid w:val="003C2029"/>
    <w:rsid w:val="003C2FDB"/>
    <w:rsid w:val="003C32DB"/>
    <w:rsid w:val="003C3F12"/>
    <w:rsid w:val="003C4A0D"/>
    <w:rsid w:val="003C5346"/>
    <w:rsid w:val="003D0955"/>
    <w:rsid w:val="003D17D5"/>
    <w:rsid w:val="003D265D"/>
    <w:rsid w:val="003D2767"/>
    <w:rsid w:val="003D2FE0"/>
    <w:rsid w:val="003D45E1"/>
    <w:rsid w:val="003D73C7"/>
    <w:rsid w:val="003E0266"/>
    <w:rsid w:val="003E0B47"/>
    <w:rsid w:val="003E1905"/>
    <w:rsid w:val="003E37D7"/>
    <w:rsid w:val="003E3E31"/>
    <w:rsid w:val="003E519C"/>
    <w:rsid w:val="003E7125"/>
    <w:rsid w:val="003F0103"/>
    <w:rsid w:val="003F11E6"/>
    <w:rsid w:val="003F2AFF"/>
    <w:rsid w:val="003F2CC5"/>
    <w:rsid w:val="003F2DDC"/>
    <w:rsid w:val="003F2DE4"/>
    <w:rsid w:val="003F495B"/>
    <w:rsid w:val="003F4CE7"/>
    <w:rsid w:val="003F6586"/>
    <w:rsid w:val="00401077"/>
    <w:rsid w:val="004033D4"/>
    <w:rsid w:val="00404616"/>
    <w:rsid w:val="004047F4"/>
    <w:rsid w:val="004059D1"/>
    <w:rsid w:val="00405DEA"/>
    <w:rsid w:val="00407CA1"/>
    <w:rsid w:val="00412C1B"/>
    <w:rsid w:val="00414119"/>
    <w:rsid w:val="0041430A"/>
    <w:rsid w:val="00414797"/>
    <w:rsid w:val="00416342"/>
    <w:rsid w:val="00420C78"/>
    <w:rsid w:val="00420F4F"/>
    <w:rsid w:val="00422833"/>
    <w:rsid w:val="00422DD1"/>
    <w:rsid w:val="004239C5"/>
    <w:rsid w:val="004242F3"/>
    <w:rsid w:val="00424960"/>
    <w:rsid w:val="00426E89"/>
    <w:rsid w:val="004271C0"/>
    <w:rsid w:val="0042777D"/>
    <w:rsid w:val="00427F21"/>
    <w:rsid w:val="00430645"/>
    <w:rsid w:val="00430CBA"/>
    <w:rsid w:val="0043275E"/>
    <w:rsid w:val="00432820"/>
    <w:rsid w:val="00432B08"/>
    <w:rsid w:val="00432CAF"/>
    <w:rsid w:val="004337E3"/>
    <w:rsid w:val="004356F3"/>
    <w:rsid w:val="00437276"/>
    <w:rsid w:val="004373A5"/>
    <w:rsid w:val="00437DC2"/>
    <w:rsid w:val="00441F0D"/>
    <w:rsid w:val="004434A8"/>
    <w:rsid w:val="004439E0"/>
    <w:rsid w:val="00444581"/>
    <w:rsid w:val="004448E1"/>
    <w:rsid w:val="00446614"/>
    <w:rsid w:val="004466F3"/>
    <w:rsid w:val="00446D3D"/>
    <w:rsid w:val="0045077E"/>
    <w:rsid w:val="004517CB"/>
    <w:rsid w:val="00453959"/>
    <w:rsid w:val="00453CB9"/>
    <w:rsid w:val="00454B0B"/>
    <w:rsid w:val="00455E32"/>
    <w:rsid w:val="00457335"/>
    <w:rsid w:val="00457698"/>
    <w:rsid w:val="00460932"/>
    <w:rsid w:val="004613E6"/>
    <w:rsid w:val="00461CBC"/>
    <w:rsid w:val="00461FB4"/>
    <w:rsid w:val="004638FD"/>
    <w:rsid w:val="004654FD"/>
    <w:rsid w:val="004655E3"/>
    <w:rsid w:val="00465DBF"/>
    <w:rsid w:val="00467C26"/>
    <w:rsid w:val="00471256"/>
    <w:rsid w:val="004714E2"/>
    <w:rsid w:val="0047199D"/>
    <w:rsid w:val="00472150"/>
    <w:rsid w:val="0047339F"/>
    <w:rsid w:val="004735FF"/>
    <w:rsid w:val="004743F2"/>
    <w:rsid w:val="0047500A"/>
    <w:rsid w:val="004751E9"/>
    <w:rsid w:val="00475D10"/>
    <w:rsid w:val="00475FF8"/>
    <w:rsid w:val="00480EAC"/>
    <w:rsid w:val="00480F1B"/>
    <w:rsid w:val="00482B2B"/>
    <w:rsid w:val="00483BC2"/>
    <w:rsid w:val="00486AB7"/>
    <w:rsid w:val="00486C28"/>
    <w:rsid w:val="00490C63"/>
    <w:rsid w:val="00495BC8"/>
    <w:rsid w:val="004A2364"/>
    <w:rsid w:val="004A2C01"/>
    <w:rsid w:val="004A4E79"/>
    <w:rsid w:val="004A7FD0"/>
    <w:rsid w:val="004B06CB"/>
    <w:rsid w:val="004B3121"/>
    <w:rsid w:val="004B3403"/>
    <w:rsid w:val="004B4EE1"/>
    <w:rsid w:val="004B5AD3"/>
    <w:rsid w:val="004B6D58"/>
    <w:rsid w:val="004B7007"/>
    <w:rsid w:val="004B762C"/>
    <w:rsid w:val="004B7B60"/>
    <w:rsid w:val="004C002D"/>
    <w:rsid w:val="004C2176"/>
    <w:rsid w:val="004C618A"/>
    <w:rsid w:val="004C6435"/>
    <w:rsid w:val="004C6998"/>
    <w:rsid w:val="004C7365"/>
    <w:rsid w:val="004C7724"/>
    <w:rsid w:val="004C7B9D"/>
    <w:rsid w:val="004D05F3"/>
    <w:rsid w:val="004D2337"/>
    <w:rsid w:val="004D2E11"/>
    <w:rsid w:val="004D3912"/>
    <w:rsid w:val="004D562F"/>
    <w:rsid w:val="004D6166"/>
    <w:rsid w:val="004D7000"/>
    <w:rsid w:val="004D7F92"/>
    <w:rsid w:val="004E006D"/>
    <w:rsid w:val="004E14D2"/>
    <w:rsid w:val="004E2CCA"/>
    <w:rsid w:val="004E4961"/>
    <w:rsid w:val="004E60B7"/>
    <w:rsid w:val="004E6591"/>
    <w:rsid w:val="004E6A70"/>
    <w:rsid w:val="004E7DEB"/>
    <w:rsid w:val="004F02E2"/>
    <w:rsid w:val="004F2D41"/>
    <w:rsid w:val="004F2E50"/>
    <w:rsid w:val="004F31C9"/>
    <w:rsid w:val="004F3440"/>
    <w:rsid w:val="004F4101"/>
    <w:rsid w:val="004F4ED3"/>
    <w:rsid w:val="004F6371"/>
    <w:rsid w:val="004F7DF9"/>
    <w:rsid w:val="005007FE"/>
    <w:rsid w:val="005010E1"/>
    <w:rsid w:val="00501710"/>
    <w:rsid w:val="00502A1A"/>
    <w:rsid w:val="00502F6D"/>
    <w:rsid w:val="00503B11"/>
    <w:rsid w:val="00504685"/>
    <w:rsid w:val="005053E4"/>
    <w:rsid w:val="00506C2E"/>
    <w:rsid w:val="005101D1"/>
    <w:rsid w:val="0051096D"/>
    <w:rsid w:val="0051268D"/>
    <w:rsid w:val="00522742"/>
    <w:rsid w:val="00522BAB"/>
    <w:rsid w:val="00523806"/>
    <w:rsid w:val="0052524A"/>
    <w:rsid w:val="00527289"/>
    <w:rsid w:val="00527479"/>
    <w:rsid w:val="00531950"/>
    <w:rsid w:val="00531A25"/>
    <w:rsid w:val="00531AD8"/>
    <w:rsid w:val="0053297D"/>
    <w:rsid w:val="00533C43"/>
    <w:rsid w:val="00533FD6"/>
    <w:rsid w:val="005346E9"/>
    <w:rsid w:val="005356E2"/>
    <w:rsid w:val="005371EE"/>
    <w:rsid w:val="00537F30"/>
    <w:rsid w:val="00543522"/>
    <w:rsid w:val="00543697"/>
    <w:rsid w:val="00543E35"/>
    <w:rsid w:val="00543F40"/>
    <w:rsid w:val="005444BA"/>
    <w:rsid w:val="00544FD2"/>
    <w:rsid w:val="005453E7"/>
    <w:rsid w:val="00546640"/>
    <w:rsid w:val="00546B1C"/>
    <w:rsid w:val="00553CC7"/>
    <w:rsid w:val="00553F7C"/>
    <w:rsid w:val="00554038"/>
    <w:rsid w:val="00554134"/>
    <w:rsid w:val="0055541D"/>
    <w:rsid w:val="005558B2"/>
    <w:rsid w:val="00556BAF"/>
    <w:rsid w:val="00556FBB"/>
    <w:rsid w:val="005574E4"/>
    <w:rsid w:val="00557DBA"/>
    <w:rsid w:val="0056079E"/>
    <w:rsid w:val="00561009"/>
    <w:rsid w:val="005623F1"/>
    <w:rsid w:val="00563105"/>
    <w:rsid w:val="005631F5"/>
    <w:rsid w:val="00563D0A"/>
    <w:rsid w:val="00563FA5"/>
    <w:rsid w:val="0056626E"/>
    <w:rsid w:val="00566A00"/>
    <w:rsid w:val="00570770"/>
    <w:rsid w:val="005711CD"/>
    <w:rsid w:val="00572522"/>
    <w:rsid w:val="005728E9"/>
    <w:rsid w:val="005733A9"/>
    <w:rsid w:val="0057462E"/>
    <w:rsid w:val="00574C7B"/>
    <w:rsid w:val="00574D4A"/>
    <w:rsid w:val="005750FB"/>
    <w:rsid w:val="0058075D"/>
    <w:rsid w:val="005813E1"/>
    <w:rsid w:val="00582444"/>
    <w:rsid w:val="005866DF"/>
    <w:rsid w:val="00587CCC"/>
    <w:rsid w:val="0059056D"/>
    <w:rsid w:val="005906C4"/>
    <w:rsid w:val="005912EC"/>
    <w:rsid w:val="00595658"/>
    <w:rsid w:val="00595E32"/>
    <w:rsid w:val="005964F9"/>
    <w:rsid w:val="00596958"/>
    <w:rsid w:val="00597A12"/>
    <w:rsid w:val="005A19B3"/>
    <w:rsid w:val="005A3813"/>
    <w:rsid w:val="005A3F0C"/>
    <w:rsid w:val="005A4BA6"/>
    <w:rsid w:val="005A5237"/>
    <w:rsid w:val="005A5558"/>
    <w:rsid w:val="005A5CF2"/>
    <w:rsid w:val="005B1BC3"/>
    <w:rsid w:val="005B2616"/>
    <w:rsid w:val="005B3819"/>
    <w:rsid w:val="005B49E6"/>
    <w:rsid w:val="005B555E"/>
    <w:rsid w:val="005C07F1"/>
    <w:rsid w:val="005C10D2"/>
    <w:rsid w:val="005C1EC8"/>
    <w:rsid w:val="005C2A22"/>
    <w:rsid w:val="005C4FE5"/>
    <w:rsid w:val="005C7045"/>
    <w:rsid w:val="005D076E"/>
    <w:rsid w:val="005D11C1"/>
    <w:rsid w:val="005D1515"/>
    <w:rsid w:val="005D20C5"/>
    <w:rsid w:val="005D2841"/>
    <w:rsid w:val="005D3543"/>
    <w:rsid w:val="005D45CD"/>
    <w:rsid w:val="005D4660"/>
    <w:rsid w:val="005D4E97"/>
    <w:rsid w:val="005D4F5C"/>
    <w:rsid w:val="005D50FE"/>
    <w:rsid w:val="005D5165"/>
    <w:rsid w:val="005D5F66"/>
    <w:rsid w:val="005D74A2"/>
    <w:rsid w:val="005D7E66"/>
    <w:rsid w:val="005E002C"/>
    <w:rsid w:val="005E019C"/>
    <w:rsid w:val="005E1995"/>
    <w:rsid w:val="005E1C8B"/>
    <w:rsid w:val="005E2915"/>
    <w:rsid w:val="005E2B77"/>
    <w:rsid w:val="005E3850"/>
    <w:rsid w:val="005E4A2A"/>
    <w:rsid w:val="005E4EBE"/>
    <w:rsid w:val="005E5B5E"/>
    <w:rsid w:val="005E5EDD"/>
    <w:rsid w:val="005E632B"/>
    <w:rsid w:val="005E6E8B"/>
    <w:rsid w:val="005F2505"/>
    <w:rsid w:val="005F41DA"/>
    <w:rsid w:val="005F4817"/>
    <w:rsid w:val="005F6A6C"/>
    <w:rsid w:val="005F6DD3"/>
    <w:rsid w:val="006009CF"/>
    <w:rsid w:val="006016F8"/>
    <w:rsid w:val="00601857"/>
    <w:rsid w:val="00601F7B"/>
    <w:rsid w:val="0060278B"/>
    <w:rsid w:val="00605DC2"/>
    <w:rsid w:val="00606321"/>
    <w:rsid w:val="006107BC"/>
    <w:rsid w:val="00610F9F"/>
    <w:rsid w:val="00611116"/>
    <w:rsid w:val="00611532"/>
    <w:rsid w:val="00611C12"/>
    <w:rsid w:val="0061280F"/>
    <w:rsid w:val="00613041"/>
    <w:rsid w:val="006133DB"/>
    <w:rsid w:val="006150AD"/>
    <w:rsid w:val="00615C63"/>
    <w:rsid w:val="00616B8A"/>
    <w:rsid w:val="00616D24"/>
    <w:rsid w:val="00617FF1"/>
    <w:rsid w:val="0062034E"/>
    <w:rsid w:val="00620414"/>
    <w:rsid w:val="006223AA"/>
    <w:rsid w:val="00622C15"/>
    <w:rsid w:val="006233F8"/>
    <w:rsid w:val="006236FB"/>
    <w:rsid w:val="0062445D"/>
    <w:rsid w:val="0062484D"/>
    <w:rsid w:val="00624ACB"/>
    <w:rsid w:val="006270C4"/>
    <w:rsid w:val="0062710D"/>
    <w:rsid w:val="00627B54"/>
    <w:rsid w:val="00630398"/>
    <w:rsid w:val="00630FAB"/>
    <w:rsid w:val="0063111D"/>
    <w:rsid w:val="0063448B"/>
    <w:rsid w:val="0064209A"/>
    <w:rsid w:val="0064275E"/>
    <w:rsid w:val="00643F6F"/>
    <w:rsid w:val="00645D6A"/>
    <w:rsid w:val="00646149"/>
    <w:rsid w:val="006461E3"/>
    <w:rsid w:val="006475D0"/>
    <w:rsid w:val="00647A5D"/>
    <w:rsid w:val="00650234"/>
    <w:rsid w:val="00651017"/>
    <w:rsid w:val="006526CF"/>
    <w:rsid w:val="0065339F"/>
    <w:rsid w:val="00653BB2"/>
    <w:rsid w:val="00656B41"/>
    <w:rsid w:val="00657D1D"/>
    <w:rsid w:val="00657DA9"/>
    <w:rsid w:val="00657E80"/>
    <w:rsid w:val="0066054F"/>
    <w:rsid w:val="00660B32"/>
    <w:rsid w:val="00661811"/>
    <w:rsid w:val="00661C2A"/>
    <w:rsid w:val="006627DB"/>
    <w:rsid w:val="00662CB1"/>
    <w:rsid w:val="00665603"/>
    <w:rsid w:val="00666198"/>
    <w:rsid w:val="00666610"/>
    <w:rsid w:val="00666F31"/>
    <w:rsid w:val="00667358"/>
    <w:rsid w:val="006706B3"/>
    <w:rsid w:val="00670FFF"/>
    <w:rsid w:val="00672438"/>
    <w:rsid w:val="00672B78"/>
    <w:rsid w:val="006749C7"/>
    <w:rsid w:val="00675EE4"/>
    <w:rsid w:val="006761B9"/>
    <w:rsid w:val="00676B23"/>
    <w:rsid w:val="00676CA1"/>
    <w:rsid w:val="00677DB1"/>
    <w:rsid w:val="00680B4C"/>
    <w:rsid w:val="00682D60"/>
    <w:rsid w:val="006846BC"/>
    <w:rsid w:val="00684E16"/>
    <w:rsid w:val="0068672B"/>
    <w:rsid w:val="00687E9F"/>
    <w:rsid w:val="006924CD"/>
    <w:rsid w:val="00692E86"/>
    <w:rsid w:val="00694943"/>
    <w:rsid w:val="006949C3"/>
    <w:rsid w:val="00695005"/>
    <w:rsid w:val="006951AF"/>
    <w:rsid w:val="00696570"/>
    <w:rsid w:val="00696A7D"/>
    <w:rsid w:val="00697610"/>
    <w:rsid w:val="006A039D"/>
    <w:rsid w:val="006A0DB7"/>
    <w:rsid w:val="006A155F"/>
    <w:rsid w:val="006A3B17"/>
    <w:rsid w:val="006A3B38"/>
    <w:rsid w:val="006A446E"/>
    <w:rsid w:val="006A4C3C"/>
    <w:rsid w:val="006A5D84"/>
    <w:rsid w:val="006A71E6"/>
    <w:rsid w:val="006A7359"/>
    <w:rsid w:val="006A7651"/>
    <w:rsid w:val="006B066E"/>
    <w:rsid w:val="006B155D"/>
    <w:rsid w:val="006B3994"/>
    <w:rsid w:val="006B43AD"/>
    <w:rsid w:val="006B4824"/>
    <w:rsid w:val="006B4D70"/>
    <w:rsid w:val="006B4FFA"/>
    <w:rsid w:val="006B583B"/>
    <w:rsid w:val="006C1B79"/>
    <w:rsid w:val="006C3875"/>
    <w:rsid w:val="006C63A4"/>
    <w:rsid w:val="006C710D"/>
    <w:rsid w:val="006D0013"/>
    <w:rsid w:val="006D04EC"/>
    <w:rsid w:val="006D1AF5"/>
    <w:rsid w:val="006D285F"/>
    <w:rsid w:val="006D41D4"/>
    <w:rsid w:val="006D44B1"/>
    <w:rsid w:val="006D5106"/>
    <w:rsid w:val="006D562F"/>
    <w:rsid w:val="006E3C15"/>
    <w:rsid w:val="006E4346"/>
    <w:rsid w:val="006E7090"/>
    <w:rsid w:val="006E773E"/>
    <w:rsid w:val="006F0AEF"/>
    <w:rsid w:val="006F13BC"/>
    <w:rsid w:val="006F15BE"/>
    <w:rsid w:val="006F1779"/>
    <w:rsid w:val="006F2942"/>
    <w:rsid w:val="006F2D55"/>
    <w:rsid w:val="006F3DF5"/>
    <w:rsid w:val="006F437D"/>
    <w:rsid w:val="006F6B4B"/>
    <w:rsid w:val="006F793C"/>
    <w:rsid w:val="007020D4"/>
    <w:rsid w:val="00703BE9"/>
    <w:rsid w:val="007040FB"/>
    <w:rsid w:val="00706516"/>
    <w:rsid w:val="007101C4"/>
    <w:rsid w:val="007111E6"/>
    <w:rsid w:val="00711A02"/>
    <w:rsid w:val="007122A1"/>
    <w:rsid w:val="00712F83"/>
    <w:rsid w:val="0071465A"/>
    <w:rsid w:val="00716B1A"/>
    <w:rsid w:val="007177E5"/>
    <w:rsid w:val="00723EC7"/>
    <w:rsid w:val="0072434F"/>
    <w:rsid w:val="007263F1"/>
    <w:rsid w:val="00726A45"/>
    <w:rsid w:val="0072789B"/>
    <w:rsid w:val="007307A1"/>
    <w:rsid w:val="0073083A"/>
    <w:rsid w:val="007314BD"/>
    <w:rsid w:val="00731BCD"/>
    <w:rsid w:val="00735579"/>
    <w:rsid w:val="0073621D"/>
    <w:rsid w:val="00737574"/>
    <w:rsid w:val="00737936"/>
    <w:rsid w:val="007400A8"/>
    <w:rsid w:val="0074044E"/>
    <w:rsid w:val="00741291"/>
    <w:rsid w:val="00744AD9"/>
    <w:rsid w:val="0074537B"/>
    <w:rsid w:val="007454C8"/>
    <w:rsid w:val="0074576B"/>
    <w:rsid w:val="007469FA"/>
    <w:rsid w:val="00747545"/>
    <w:rsid w:val="0074764F"/>
    <w:rsid w:val="00750BB0"/>
    <w:rsid w:val="0075124E"/>
    <w:rsid w:val="007529E4"/>
    <w:rsid w:val="00752C26"/>
    <w:rsid w:val="007531F0"/>
    <w:rsid w:val="007532BC"/>
    <w:rsid w:val="007533CE"/>
    <w:rsid w:val="0075351C"/>
    <w:rsid w:val="00753BCC"/>
    <w:rsid w:val="00753E53"/>
    <w:rsid w:val="00753E80"/>
    <w:rsid w:val="00755C1C"/>
    <w:rsid w:val="00756EAC"/>
    <w:rsid w:val="00757499"/>
    <w:rsid w:val="007578FA"/>
    <w:rsid w:val="0076081E"/>
    <w:rsid w:val="007612CC"/>
    <w:rsid w:val="00761B74"/>
    <w:rsid w:val="007640DB"/>
    <w:rsid w:val="007643BD"/>
    <w:rsid w:val="0076659C"/>
    <w:rsid w:val="00766EA8"/>
    <w:rsid w:val="00767869"/>
    <w:rsid w:val="0077101F"/>
    <w:rsid w:val="00772A61"/>
    <w:rsid w:val="007737B7"/>
    <w:rsid w:val="00773C4A"/>
    <w:rsid w:val="00773E73"/>
    <w:rsid w:val="00774E7D"/>
    <w:rsid w:val="00774FD2"/>
    <w:rsid w:val="00775FDB"/>
    <w:rsid w:val="00776E86"/>
    <w:rsid w:val="007773A6"/>
    <w:rsid w:val="00780BFC"/>
    <w:rsid w:val="007820FD"/>
    <w:rsid w:val="00782DAE"/>
    <w:rsid w:val="00785849"/>
    <w:rsid w:val="00785AEE"/>
    <w:rsid w:val="00785D43"/>
    <w:rsid w:val="00786B67"/>
    <w:rsid w:val="007902FE"/>
    <w:rsid w:val="00791590"/>
    <w:rsid w:val="007916A6"/>
    <w:rsid w:val="0079182B"/>
    <w:rsid w:val="007933A0"/>
    <w:rsid w:val="00793D25"/>
    <w:rsid w:val="00794A6D"/>
    <w:rsid w:val="00795611"/>
    <w:rsid w:val="00797AEB"/>
    <w:rsid w:val="007A097E"/>
    <w:rsid w:val="007A1196"/>
    <w:rsid w:val="007A4B05"/>
    <w:rsid w:val="007A4E76"/>
    <w:rsid w:val="007A5E46"/>
    <w:rsid w:val="007B16AC"/>
    <w:rsid w:val="007C0EAB"/>
    <w:rsid w:val="007C253E"/>
    <w:rsid w:val="007C32C4"/>
    <w:rsid w:val="007C3EEC"/>
    <w:rsid w:val="007C4D00"/>
    <w:rsid w:val="007C5CAE"/>
    <w:rsid w:val="007D00B5"/>
    <w:rsid w:val="007D1439"/>
    <w:rsid w:val="007D1925"/>
    <w:rsid w:val="007D2770"/>
    <w:rsid w:val="007D46BC"/>
    <w:rsid w:val="007D568E"/>
    <w:rsid w:val="007D5C39"/>
    <w:rsid w:val="007D5F61"/>
    <w:rsid w:val="007D65F2"/>
    <w:rsid w:val="007D6709"/>
    <w:rsid w:val="007E0038"/>
    <w:rsid w:val="007E1DF7"/>
    <w:rsid w:val="007E3492"/>
    <w:rsid w:val="007E3881"/>
    <w:rsid w:val="007E3B21"/>
    <w:rsid w:val="007E47D9"/>
    <w:rsid w:val="007E5A6E"/>
    <w:rsid w:val="007E6326"/>
    <w:rsid w:val="007E6BF9"/>
    <w:rsid w:val="007E6CD1"/>
    <w:rsid w:val="007E70F5"/>
    <w:rsid w:val="007E7BD0"/>
    <w:rsid w:val="007F1C24"/>
    <w:rsid w:val="007F22F1"/>
    <w:rsid w:val="007F3902"/>
    <w:rsid w:val="007F4B84"/>
    <w:rsid w:val="007F5555"/>
    <w:rsid w:val="0080145C"/>
    <w:rsid w:val="00801835"/>
    <w:rsid w:val="00801F9E"/>
    <w:rsid w:val="00802750"/>
    <w:rsid w:val="00804A62"/>
    <w:rsid w:val="00804BD6"/>
    <w:rsid w:val="00804CBD"/>
    <w:rsid w:val="00805352"/>
    <w:rsid w:val="00806D86"/>
    <w:rsid w:val="00806DAC"/>
    <w:rsid w:val="00807FB0"/>
    <w:rsid w:val="0081072C"/>
    <w:rsid w:val="00811D98"/>
    <w:rsid w:val="00811FDC"/>
    <w:rsid w:val="008130EB"/>
    <w:rsid w:val="008135FA"/>
    <w:rsid w:val="00813BF3"/>
    <w:rsid w:val="00814368"/>
    <w:rsid w:val="00814755"/>
    <w:rsid w:val="00814BAA"/>
    <w:rsid w:val="00814F5F"/>
    <w:rsid w:val="00816A46"/>
    <w:rsid w:val="008202DF"/>
    <w:rsid w:val="00820FDA"/>
    <w:rsid w:val="00821659"/>
    <w:rsid w:val="0082268E"/>
    <w:rsid w:val="00823CFB"/>
    <w:rsid w:val="00825111"/>
    <w:rsid w:val="00826D64"/>
    <w:rsid w:val="008279EB"/>
    <w:rsid w:val="00831923"/>
    <w:rsid w:val="00832107"/>
    <w:rsid w:val="00832829"/>
    <w:rsid w:val="00832B11"/>
    <w:rsid w:val="00833A53"/>
    <w:rsid w:val="008346C8"/>
    <w:rsid w:val="008348B4"/>
    <w:rsid w:val="008351C9"/>
    <w:rsid w:val="00836075"/>
    <w:rsid w:val="008372C0"/>
    <w:rsid w:val="008375D9"/>
    <w:rsid w:val="008424A2"/>
    <w:rsid w:val="0084260D"/>
    <w:rsid w:val="008427B8"/>
    <w:rsid w:val="0084334E"/>
    <w:rsid w:val="00843F91"/>
    <w:rsid w:val="00845F87"/>
    <w:rsid w:val="00846341"/>
    <w:rsid w:val="008505B2"/>
    <w:rsid w:val="008507B1"/>
    <w:rsid w:val="0085182A"/>
    <w:rsid w:val="0085183D"/>
    <w:rsid w:val="00852B86"/>
    <w:rsid w:val="00853C82"/>
    <w:rsid w:val="0085420A"/>
    <w:rsid w:val="0085495C"/>
    <w:rsid w:val="00855444"/>
    <w:rsid w:val="008559E9"/>
    <w:rsid w:val="00855DE6"/>
    <w:rsid w:val="00856830"/>
    <w:rsid w:val="00860671"/>
    <w:rsid w:val="00860981"/>
    <w:rsid w:val="00861B29"/>
    <w:rsid w:val="00862913"/>
    <w:rsid w:val="00863E3D"/>
    <w:rsid w:val="008640C7"/>
    <w:rsid w:val="00864CBB"/>
    <w:rsid w:val="00864EFC"/>
    <w:rsid w:val="00866870"/>
    <w:rsid w:val="008706C9"/>
    <w:rsid w:val="0087129D"/>
    <w:rsid w:val="00871863"/>
    <w:rsid w:val="0087263A"/>
    <w:rsid w:val="008732CE"/>
    <w:rsid w:val="008742F2"/>
    <w:rsid w:val="0087477B"/>
    <w:rsid w:val="00874F64"/>
    <w:rsid w:val="00876F16"/>
    <w:rsid w:val="00876FA4"/>
    <w:rsid w:val="00880761"/>
    <w:rsid w:val="0088099C"/>
    <w:rsid w:val="0088099F"/>
    <w:rsid w:val="00880AC0"/>
    <w:rsid w:val="00881190"/>
    <w:rsid w:val="0088183D"/>
    <w:rsid w:val="008879C7"/>
    <w:rsid w:val="00887A70"/>
    <w:rsid w:val="00887F89"/>
    <w:rsid w:val="0089030B"/>
    <w:rsid w:val="00890F18"/>
    <w:rsid w:val="00891E79"/>
    <w:rsid w:val="0089491B"/>
    <w:rsid w:val="008950C6"/>
    <w:rsid w:val="008954F2"/>
    <w:rsid w:val="00896038"/>
    <w:rsid w:val="00896F6A"/>
    <w:rsid w:val="0089700D"/>
    <w:rsid w:val="00897018"/>
    <w:rsid w:val="008A08BF"/>
    <w:rsid w:val="008A1312"/>
    <w:rsid w:val="008A2384"/>
    <w:rsid w:val="008A2EDF"/>
    <w:rsid w:val="008A3483"/>
    <w:rsid w:val="008A438A"/>
    <w:rsid w:val="008A56EA"/>
    <w:rsid w:val="008A6170"/>
    <w:rsid w:val="008A6AC2"/>
    <w:rsid w:val="008A6D86"/>
    <w:rsid w:val="008B119E"/>
    <w:rsid w:val="008B2A96"/>
    <w:rsid w:val="008B34B3"/>
    <w:rsid w:val="008B4BFD"/>
    <w:rsid w:val="008B4F97"/>
    <w:rsid w:val="008B5190"/>
    <w:rsid w:val="008B548D"/>
    <w:rsid w:val="008B62BC"/>
    <w:rsid w:val="008B638B"/>
    <w:rsid w:val="008B7510"/>
    <w:rsid w:val="008C00C5"/>
    <w:rsid w:val="008C155F"/>
    <w:rsid w:val="008C2B38"/>
    <w:rsid w:val="008C4BB3"/>
    <w:rsid w:val="008C695E"/>
    <w:rsid w:val="008C6A8B"/>
    <w:rsid w:val="008C6BED"/>
    <w:rsid w:val="008C7157"/>
    <w:rsid w:val="008C7193"/>
    <w:rsid w:val="008D0151"/>
    <w:rsid w:val="008D2E47"/>
    <w:rsid w:val="008D3977"/>
    <w:rsid w:val="008D7000"/>
    <w:rsid w:val="008D704F"/>
    <w:rsid w:val="008D7634"/>
    <w:rsid w:val="008D78B6"/>
    <w:rsid w:val="008D79F6"/>
    <w:rsid w:val="008E135A"/>
    <w:rsid w:val="008E2156"/>
    <w:rsid w:val="008E2CBE"/>
    <w:rsid w:val="008E2FCB"/>
    <w:rsid w:val="008E36D2"/>
    <w:rsid w:val="008E4331"/>
    <w:rsid w:val="008E48B0"/>
    <w:rsid w:val="008E4EB5"/>
    <w:rsid w:val="008E523B"/>
    <w:rsid w:val="008E607D"/>
    <w:rsid w:val="008E6B07"/>
    <w:rsid w:val="008F069F"/>
    <w:rsid w:val="008F0C6A"/>
    <w:rsid w:val="008F0D9E"/>
    <w:rsid w:val="008F150C"/>
    <w:rsid w:val="008F18EC"/>
    <w:rsid w:val="008F1ADF"/>
    <w:rsid w:val="008F2F0E"/>
    <w:rsid w:val="008F36D0"/>
    <w:rsid w:val="008F3764"/>
    <w:rsid w:val="008F47C5"/>
    <w:rsid w:val="008F5552"/>
    <w:rsid w:val="008F7884"/>
    <w:rsid w:val="008F7FB9"/>
    <w:rsid w:val="00900DEB"/>
    <w:rsid w:val="00903DC5"/>
    <w:rsid w:val="00906325"/>
    <w:rsid w:val="00906C83"/>
    <w:rsid w:val="00906CC6"/>
    <w:rsid w:val="00907C05"/>
    <w:rsid w:val="00907FC8"/>
    <w:rsid w:val="00910869"/>
    <w:rsid w:val="0091136F"/>
    <w:rsid w:val="00911AA0"/>
    <w:rsid w:val="0091288D"/>
    <w:rsid w:val="00913477"/>
    <w:rsid w:val="0091566A"/>
    <w:rsid w:val="00915733"/>
    <w:rsid w:val="0092091B"/>
    <w:rsid w:val="00921EBD"/>
    <w:rsid w:val="00922092"/>
    <w:rsid w:val="00926265"/>
    <w:rsid w:val="009277E6"/>
    <w:rsid w:val="00927EEB"/>
    <w:rsid w:val="009315B7"/>
    <w:rsid w:val="00933A7F"/>
    <w:rsid w:val="009349DC"/>
    <w:rsid w:val="00935FB2"/>
    <w:rsid w:val="00936CA1"/>
    <w:rsid w:val="009376E6"/>
    <w:rsid w:val="009400D7"/>
    <w:rsid w:val="009407A0"/>
    <w:rsid w:val="009414E4"/>
    <w:rsid w:val="0094221D"/>
    <w:rsid w:val="00943863"/>
    <w:rsid w:val="00943D0D"/>
    <w:rsid w:val="00945F9D"/>
    <w:rsid w:val="0095039C"/>
    <w:rsid w:val="009503F9"/>
    <w:rsid w:val="00951942"/>
    <w:rsid w:val="00952046"/>
    <w:rsid w:val="00952F98"/>
    <w:rsid w:val="00953217"/>
    <w:rsid w:val="00954EE1"/>
    <w:rsid w:val="00955E27"/>
    <w:rsid w:val="0095616E"/>
    <w:rsid w:val="00956BBC"/>
    <w:rsid w:val="009601D1"/>
    <w:rsid w:val="0096072A"/>
    <w:rsid w:val="00960A0B"/>
    <w:rsid w:val="00960E37"/>
    <w:rsid w:val="00961D7D"/>
    <w:rsid w:val="00963BC0"/>
    <w:rsid w:val="0096431B"/>
    <w:rsid w:val="00964B0D"/>
    <w:rsid w:val="00965DC6"/>
    <w:rsid w:val="0096648A"/>
    <w:rsid w:val="009669D6"/>
    <w:rsid w:val="0097029D"/>
    <w:rsid w:val="00970BCD"/>
    <w:rsid w:val="0097214B"/>
    <w:rsid w:val="00973510"/>
    <w:rsid w:val="009776E5"/>
    <w:rsid w:val="00977912"/>
    <w:rsid w:val="00980024"/>
    <w:rsid w:val="009808F7"/>
    <w:rsid w:val="00981A36"/>
    <w:rsid w:val="0098202C"/>
    <w:rsid w:val="00983716"/>
    <w:rsid w:val="00983FCA"/>
    <w:rsid w:val="0098520E"/>
    <w:rsid w:val="009869EC"/>
    <w:rsid w:val="00986DC4"/>
    <w:rsid w:val="00991CB8"/>
    <w:rsid w:val="009928EF"/>
    <w:rsid w:val="00993012"/>
    <w:rsid w:val="00994057"/>
    <w:rsid w:val="009947A7"/>
    <w:rsid w:val="0099592C"/>
    <w:rsid w:val="009959A0"/>
    <w:rsid w:val="00996A01"/>
    <w:rsid w:val="009A2317"/>
    <w:rsid w:val="009A257C"/>
    <w:rsid w:val="009A43DF"/>
    <w:rsid w:val="009A4B21"/>
    <w:rsid w:val="009A5D0E"/>
    <w:rsid w:val="009A6FDD"/>
    <w:rsid w:val="009B0688"/>
    <w:rsid w:val="009B0E98"/>
    <w:rsid w:val="009B3468"/>
    <w:rsid w:val="009B6F40"/>
    <w:rsid w:val="009B7235"/>
    <w:rsid w:val="009B777D"/>
    <w:rsid w:val="009B79E9"/>
    <w:rsid w:val="009B7B7E"/>
    <w:rsid w:val="009C00BC"/>
    <w:rsid w:val="009C0E0F"/>
    <w:rsid w:val="009C117F"/>
    <w:rsid w:val="009C3BE2"/>
    <w:rsid w:val="009C4888"/>
    <w:rsid w:val="009C4FE6"/>
    <w:rsid w:val="009C548F"/>
    <w:rsid w:val="009C58E2"/>
    <w:rsid w:val="009C64FD"/>
    <w:rsid w:val="009C6E3B"/>
    <w:rsid w:val="009C7AA2"/>
    <w:rsid w:val="009D18DD"/>
    <w:rsid w:val="009D2125"/>
    <w:rsid w:val="009D2201"/>
    <w:rsid w:val="009D357F"/>
    <w:rsid w:val="009D5A52"/>
    <w:rsid w:val="009D63D1"/>
    <w:rsid w:val="009D6AD5"/>
    <w:rsid w:val="009E1846"/>
    <w:rsid w:val="009E346B"/>
    <w:rsid w:val="009E351F"/>
    <w:rsid w:val="009E3D0D"/>
    <w:rsid w:val="009E4811"/>
    <w:rsid w:val="009E4A00"/>
    <w:rsid w:val="009F0607"/>
    <w:rsid w:val="009F0700"/>
    <w:rsid w:val="009F2698"/>
    <w:rsid w:val="009F2D7D"/>
    <w:rsid w:val="009F79C9"/>
    <w:rsid w:val="00A00076"/>
    <w:rsid w:val="00A0098D"/>
    <w:rsid w:val="00A00FBC"/>
    <w:rsid w:val="00A0157F"/>
    <w:rsid w:val="00A02103"/>
    <w:rsid w:val="00A02149"/>
    <w:rsid w:val="00A0263A"/>
    <w:rsid w:val="00A03CCF"/>
    <w:rsid w:val="00A05016"/>
    <w:rsid w:val="00A06B72"/>
    <w:rsid w:val="00A07D78"/>
    <w:rsid w:val="00A118BC"/>
    <w:rsid w:val="00A12063"/>
    <w:rsid w:val="00A142B9"/>
    <w:rsid w:val="00A14E96"/>
    <w:rsid w:val="00A16463"/>
    <w:rsid w:val="00A17821"/>
    <w:rsid w:val="00A20EE7"/>
    <w:rsid w:val="00A213C5"/>
    <w:rsid w:val="00A239D7"/>
    <w:rsid w:val="00A24314"/>
    <w:rsid w:val="00A247D4"/>
    <w:rsid w:val="00A24903"/>
    <w:rsid w:val="00A24D91"/>
    <w:rsid w:val="00A25C11"/>
    <w:rsid w:val="00A25E6D"/>
    <w:rsid w:val="00A267C5"/>
    <w:rsid w:val="00A26877"/>
    <w:rsid w:val="00A26D51"/>
    <w:rsid w:val="00A278B5"/>
    <w:rsid w:val="00A324E8"/>
    <w:rsid w:val="00A342A7"/>
    <w:rsid w:val="00A34404"/>
    <w:rsid w:val="00A3593C"/>
    <w:rsid w:val="00A3595C"/>
    <w:rsid w:val="00A3680A"/>
    <w:rsid w:val="00A36BB6"/>
    <w:rsid w:val="00A37F91"/>
    <w:rsid w:val="00A44CD5"/>
    <w:rsid w:val="00A46150"/>
    <w:rsid w:val="00A47214"/>
    <w:rsid w:val="00A51106"/>
    <w:rsid w:val="00A57AEB"/>
    <w:rsid w:val="00A60CA6"/>
    <w:rsid w:val="00A620BE"/>
    <w:rsid w:val="00A62335"/>
    <w:rsid w:val="00A62E35"/>
    <w:rsid w:val="00A635B9"/>
    <w:rsid w:val="00A63FC1"/>
    <w:rsid w:val="00A6739F"/>
    <w:rsid w:val="00A70CDE"/>
    <w:rsid w:val="00A71CC1"/>
    <w:rsid w:val="00A73124"/>
    <w:rsid w:val="00A732F9"/>
    <w:rsid w:val="00A75D65"/>
    <w:rsid w:val="00A76025"/>
    <w:rsid w:val="00A80C3E"/>
    <w:rsid w:val="00A81FC1"/>
    <w:rsid w:val="00A83242"/>
    <w:rsid w:val="00A84296"/>
    <w:rsid w:val="00A84B05"/>
    <w:rsid w:val="00A84D48"/>
    <w:rsid w:val="00A84E2E"/>
    <w:rsid w:val="00A86212"/>
    <w:rsid w:val="00A869EA"/>
    <w:rsid w:val="00A87E05"/>
    <w:rsid w:val="00A87E25"/>
    <w:rsid w:val="00A90A73"/>
    <w:rsid w:val="00A917B4"/>
    <w:rsid w:val="00A91ED9"/>
    <w:rsid w:val="00A93D63"/>
    <w:rsid w:val="00A95F13"/>
    <w:rsid w:val="00A962B0"/>
    <w:rsid w:val="00A96EAE"/>
    <w:rsid w:val="00AA0A40"/>
    <w:rsid w:val="00AA2A8A"/>
    <w:rsid w:val="00AA2E86"/>
    <w:rsid w:val="00AB016D"/>
    <w:rsid w:val="00AB0804"/>
    <w:rsid w:val="00AB0E42"/>
    <w:rsid w:val="00AB10DB"/>
    <w:rsid w:val="00AB1EE4"/>
    <w:rsid w:val="00AB21B8"/>
    <w:rsid w:val="00AB302B"/>
    <w:rsid w:val="00AB3056"/>
    <w:rsid w:val="00AB430C"/>
    <w:rsid w:val="00AB6D80"/>
    <w:rsid w:val="00AB7015"/>
    <w:rsid w:val="00AB7353"/>
    <w:rsid w:val="00AC01BD"/>
    <w:rsid w:val="00AC1982"/>
    <w:rsid w:val="00AC4E0E"/>
    <w:rsid w:val="00AC4F1A"/>
    <w:rsid w:val="00AC5641"/>
    <w:rsid w:val="00AC596E"/>
    <w:rsid w:val="00AC5A96"/>
    <w:rsid w:val="00AC5ABC"/>
    <w:rsid w:val="00AC6170"/>
    <w:rsid w:val="00AD00EA"/>
    <w:rsid w:val="00AD038F"/>
    <w:rsid w:val="00AD0B3E"/>
    <w:rsid w:val="00AD17D2"/>
    <w:rsid w:val="00AD2C2F"/>
    <w:rsid w:val="00AD3FB7"/>
    <w:rsid w:val="00AD4456"/>
    <w:rsid w:val="00AD49C6"/>
    <w:rsid w:val="00AD5E3E"/>
    <w:rsid w:val="00AD6306"/>
    <w:rsid w:val="00AD63A1"/>
    <w:rsid w:val="00AD7FDE"/>
    <w:rsid w:val="00AE0BCF"/>
    <w:rsid w:val="00AE1F56"/>
    <w:rsid w:val="00AE35F2"/>
    <w:rsid w:val="00AE4FB6"/>
    <w:rsid w:val="00AE5E1B"/>
    <w:rsid w:val="00AE65DA"/>
    <w:rsid w:val="00AE680D"/>
    <w:rsid w:val="00AF537F"/>
    <w:rsid w:val="00AF5CE6"/>
    <w:rsid w:val="00AF6E38"/>
    <w:rsid w:val="00B005CF"/>
    <w:rsid w:val="00B00825"/>
    <w:rsid w:val="00B00E8C"/>
    <w:rsid w:val="00B011BB"/>
    <w:rsid w:val="00B0213B"/>
    <w:rsid w:val="00B0428D"/>
    <w:rsid w:val="00B05FAB"/>
    <w:rsid w:val="00B0783F"/>
    <w:rsid w:val="00B07D20"/>
    <w:rsid w:val="00B110FA"/>
    <w:rsid w:val="00B11C76"/>
    <w:rsid w:val="00B11CC6"/>
    <w:rsid w:val="00B1357B"/>
    <w:rsid w:val="00B17AF5"/>
    <w:rsid w:val="00B17CBD"/>
    <w:rsid w:val="00B20A37"/>
    <w:rsid w:val="00B20FCA"/>
    <w:rsid w:val="00B21714"/>
    <w:rsid w:val="00B21DA9"/>
    <w:rsid w:val="00B21ED5"/>
    <w:rsid w:val="00B21F46"/>
    <w:rsid w:val="00B22365"/>
    <w:rsid w:val="00B23BC9"/>
    <w:rsid w:val="00B25013"/>
    <w:rsid w:val="00B26B1D"/>
    <w:rsid w:val="00B30059"/>
    <w:rsid w:val="00B30206"/>
    <w:rsid w:val="00B303BF"/>
    <w:rsid w:val="00B30680"/>
    <w:rsid w:val="00B30908"/>
    <w:rsid w:val="00B30CBA"/>
    <w:rsid w:val="00B30E79"/>
    <w:rsid w:val="00B3128F"/>
    <w:rsid w:val="00B313FD"/>
    <w:rsid w:val="00B31EAA"/>
    <w:rsid w:val="00B332B2"/>
    <w:rsid w:val="00B334E8"/>
    <w:rsid w:val="00B33A00"/>
    <w:rsid w:val="00B34406"/>
    <w:rsid w:val="00B3458A"/>
    <w:rsid w:val="00B355E9"/>
    <w:rsid w:val="00B35A33"/>
    <w:rsid w:val="00B3616A"/>
    <w:rsid w:val="00B36E75"/>
    <w:rsid w:val="00B404C6"/>
    <w:rsid w:val="00B42447"/>
    <w:rsid w:val="00B42FAA"/>
    <w:rsid w:val="00B43DCA"/>
    <w:rsid w:val="00B44856"/>
    <w:rsid w:val="00B504B9"/>
    <w:rsid w:val="00B50D15"/>
    <w:rsid w:val="00B520FF"/>
    <w:rsid w:val="00B52E99"/>
    <w:rsid w:val="00B5463F"/>
    <w:rsid w:val="00B55472"/>
    <w:rsid w:val="00B5671D"/>
    <w:rsid w:val="00B56B57"/>
    <w:rsid w:val="00B573DB"/>
    <w:rsid w:val="00B6242C"/>
    <w:rsid w:val="00B63484"/>
    <w:rsid w:val="00B64EDF"/>
    <w:rsid w:val="00B65478"/>
    <w:rsid w:val="00B65ECB"/>
    <w:rsid w:val="00B660D5"/>
    <w:rsid w:val="00B66DF1"/>
    <w:rsid w:val="00B67EB8"/>
    <w:rsid w:val="00B70641"/>
    <w:rsid w:val="00B70948"/>
    <w:rsid w:val="00B70CEE"/>
    <w:rsid w:val="00B70D96"/>
    <w:rsid w:val="00B71401"/>
    <w:rsid w:val="00B7239C"/>
    <w:rsid w:val="00B73531"/>
    <w:rsid w:val="00B73B72"/>
    <w:rsid w:val="00B74A2E"/>
    <w:rsid w:val="00B7605B"/>
    <w:rsid w:val="00B763FD"/>
    <w:rsid w:val="00B76B7D"/>
    <w:rsid w:val="00B8146C"/>
    <w:rsid w:val="00B83383"/>
    <w:rsid w:val="00B83DF9"/>
    <w:rsid w:val="00B84A17"/>
    <w:rsid w:val="00B900E4"/>
    <w:rsid w:val="00B922B6"/>
    <w:rsid w:val="00B960EF"/>
    <w:rsid w:val="00B966DF"/>
    <w:rsid w:val="00B969DB"/>
    <w:rsid w:val="00B96EBC"/>
    <w:rsid w:val="00B9727B"/>
    <w:rsid w:val="00B97A29"/>
    <w:rsid w:val="00BA01A1"/>
    <w:rsid w:val="00BA21B3"/>
    <w:rsid w:val="00BA6D5E"/>
    <w:rsid w:val="00BA6F32"/>
    <w:rsid w:val="00BB1708"/>
    <w:rsid w:val="00BB2F0F"/>
    <w:rsid w:val="00BB341A"/>
    <w:rsid w:val="00BB35CE"/>
    <w:rsid w:val="00BB3E87"/>
    <w:rsid w:val="00BB40C1"/>
    <w:rsid w:val="00BB5AFA"/>
    <w:rsid w:val="00BB74AD"/>
    <w:rsid w:val="00BC0A05"/>
    <w:rsid w:val="00BC3195"/>
    <w:rsid w:val="00BC47D6"/>
    <w:rsid w:val="00BC53ED"/>
    <w:rsid w:val="00BC6A47"/>
    <w:rsid w:val="00BC71AE"/>
    <w:rsid w:val="00BC798F"/>
    <w:rsid w:val="00BD1665"/>
    <w:rsid w:val="00BD1666"/>
    <w:rsid w:val="00BD182B"/>
    <w:rsid w:val="00BD2C03"/>
    <w:rsid w:val="00BD2FB3"/>
    <w:rsid w:val="00BD4554"/>
    <w:rsid w:val="00BD4F0E"/>
    <w:rsid w:val="00BD5315"/>
    <w:rsid w:val="00BD6AD5"/>
    <w:rsid w:val="00BD6E5F"/>
    <w:rsid w:val="00BE2FB7"/>
    <w:rsid w:val="00BE4E91"/>
    <w:rsid w:val="00BE5A6D"/>
    <w:rsid w:val="00BE69CF"/>
    <w:rsid w:val="00BE70F3"/>
    <w:rsid w:val="00BF05A3"/>
    <w:rsid w:val="00BF17D4"/>
    <w:rsid w:val="00BF27B0"/>
    <w:rsid w:val="00BF2F9E"/>
    <w:rsid w:val="00BF3796"/>
    <w:rsid w:val="00BF4D32"/>
    <w:rsid w:val="00BF4FA8"/>
    <w:rsid w:val="00BF57AD"/>
    <w:rsid w:val="00BF68C8"/>
    <w:rsid w:val="00BF6DDD"/>
    <w:rsid w:val="00BF7356"/>
    <w:rsid w:val="00C002D6"/>
    <w:rsid w:val="00C0341B"/>
    <w:rsid w:val="00C03CC2"/>
    <w:rsid w:val="00C04AB3"/>
    <w:rsid w:val="00C04D73"/>
    <w:rsid w:val="00C0760F"/>
    <w:rsid w:val="00C103DB"/>
    <w:rsid w:val="00C1103C"/>
    <w:rsid w:val="00C13F6D"/>
    <w:rsid w:val="00C15FB9"/>
    <w:rsid w:val="00C1646B"/>
    <w:rsid w:val="00C16B46"/>
    <w:rsid w:val="00C17692"/>
    <w:rsid w:val="00C17E61"/>
    <w:rsid w:val="00C2083A"/>
    <w:rsid w:val="00C20B17"/>
    <w:rsid w:val="00C212A8"/>
    <w:rsid w:val="00C21752"/>
    <w:rsid w:val="00C226E8"/>
    <w:rsid w:val="00C22CBE"/>
    <w:rsid w:val="00C22D39"/>
    <w:rsid w:val="00C24906"/>
    <w:rsid w:val="00C25284"/>
    <w:rsid w:val="00C255E0"/>
    <w:rsid w:val="00C258C4"/>
    <w:rsid w:val="00C259FA"/>
    <w:rsid w:val="00C25C02"/>
    <w:rsid w:val="00C26732"/>
    <w:rsid w:val="00C267E1"/>
    <w:rsid w:val="00C26BAE"/>
    <w:rsid w:val="00C27570"/>
    <w:rsid w:val="00C27F3D"/>
    <w:rsid w:val="00C31F0E"/>
    <w:rsid w:val="00C32D06"/>
    <w:rsid w:val="00C32E05"/>
    <w:rsid w:val="00C32F10"/>
    <w:rsid w:val="00C345D2"/>
    <w:rsid w:val="00C36B41"/>
    <w:rsid w:val="00C37694"/>
    <w:rsid w:val="00C37C4B"/>
    <w:rsid w:val="00C4087E"/>
    <w:rsid w:val="00C40F16"/>
    <w:rsid w:val="00C41441"/>
    <w:rsid w:val="00C41835"/>
    <w:rsid w:val="00C4349C"/>
    <w:rsid w:val="00C443CF"/>
    <w:rsid w:val="00C45032"/>
    <w:rsid w:val="00C45883"/>
    <w:rsid w:val="00C45F7E"/>
    <w:rsid w:val="00C46A9D"/>
    <w:rsid w:val="00C50651"/>
    <w:rsid w:val="00C51C90"/>
    <w:rsid w:val="00C57D41"/>
    <w:rsid w:val="00C60074"/>
    <w:rsid w:val="00C61371"/>
    <w:rsid w:val="00C61D70"/>
    <w:rsid w:val="00C620C5"/>
    <w:rsid w:val="00C626FB"/>
    <w:rsid w:val="00C62C52"/>
    <w:rsid w:val="00C63D1C"/>
    <w:rsid w:val="00C6449F"/>
    <w:rsid w:val="00C64D2C"/>
    <w:rsid w:val="00C666C0"/>
    <w:rsid w:val="00C707A8"/>
    <w:rsid w:val="00C715EF"/>
    <w:rsid w:val="00C72D61"/>
    <w:rsid w:val="00C7369E"/>
    <w:rsid w:val="00C74F81"/>
    <w:rsid w:val="00C759C5"/>
    <w:rsid w:val="00C759DB"/>
    <w:rsid w:val="00C771C4"/>
    <w:rsid w:val="00C779F8"/>
    <w:rsid w:val="00C77F99"/>
    <w:rsid w:val="00C80474"/>
    <w:rsid w:val="00C80501"/>
    <w:rsid w:val="00C80776"/>
    <w:rsid w:val="00C80FDD"/>
    <w:rsid w:val="00C8181C"/>
    <w:rsid w:val="00C8350D"/>
    <w:rsid w:val="00C85016"/>
    <w:rsid w:val="00C8614D"/>
    <w:rsid w:val="00C87204"/>
    <w:rsid w:val="00C906CC"/>
    <w:rsid w:val="00C90BF6"/>
    <w:rsid w:val="00C90CD1"/>
    <w:rsid w:val="00C93F09"/>
    <w:rsid w:val="00C9442C"/>
    <w:rsid w:val="00C947DD"/>
    <w:rsid w:val="00C94958"/>
    <w:rsid w:val="00C97E9E"/>
    <w:rsid w:val="00CA1031"/>
    <w:rsid w:val="00CA1722"/>
    <w:rsid w:val="00CA2DB2"/>
    <w:rsid w:val="00CA344C"/>
    <w:rsid w:val="00CA3ECE"/>
    <w:rsid w:val="00CA4CAE"/>
    <w:rsid w:val="00CA6DD8"/>
    <w:rsid w:val="00CB1D27"/>
    <w:rsid w:val="00CB1F7A"/>
    <w:rsid w:val="00CB2794"/>
    <w:rsid w:val="00CB33EF"/>
    <w:rsid w:val="00CB4A0D"/>
    <w:rsid w:val="00CB52E1"/>
    <w:rsid w:val="00CB58D8"/>
    <w:rsid w:val="00CB73AE"/>
    <w:rsid w:val="00CC26BE"/>
    <w:rsid w:val="00CC278A"/>
    <w:rsid w:val="00CC2D61"/>
    <w:rsid w:val="00CC4140"/>
    <w:rsid w:val="00CC5275"/>
    <w:rsid w:val="00CC761E"/>
    <w:rsid w:val="00CD1751"/>
    <w:rsid w:val="00CD2992"/>
    <w:rsid w:val="00CD2A6E"/>
    <w:rsid w:val="00CD2BB4"/>
    <w:rsid w:val="00CD329A"/>
    <w:rsid w:val="00CD400D"/>
    <w:rsid w:val="00CD42E7"/>
    <w:rsid w:val="00CD5543"/>
    <w:rsid w:val="00CD5685"/>
    <w:rsid w:val="00CD61EE"/>
    <w:rsid w:val="00CE18BB"/>
    <w:rsid w:val="00CE3FDD"/>
    <w:rsid w:val="00CE4BBC"/>
    <w:rsid w:val="00CE4DD9"/>
    <w:rsid w:val="00CE52CB"/>
    <w:rsid w:val="00CE5892"/>
    <w:rsid w:val="00CE5D9B"/>
    <w:rsid w:val="00CE5E89"/>
    <w:rsid w:val="00CE64E7"/>
    <w:rsid w:val="00CE6638"/>
    <w:rsid w:val="00CE673A"/>
    <w:rsid w:val="00CF0579"/>
    <w:rsid w:val="00CF1ADD"/>
    <w:rsid w:val="00CF44BB"/>
    <w:rsid w:val="00D00BA1"/>
    <w:rsid w:val="00D01222"/>
    <w:rsid w:val="00D01794"/>
    <w:rsid w:val="00D024A5"/>
    <w:rsid w:val="00D0358A"/>
    <w:rsid w:val="00D03EBC"/>
    <w:rsid w:val="00D04568"/>
    <w:rsid w:val="00D07790"/>
    <w:rsid w:val="00D10039"/>
    <w:rsid w:val="00D1148B"/>
    <w:rsid w:val="00D12CBF"/>
    <w:rsid w:val="00D13274"/>
    <w:rsid w:val="00D1366D"/>
    <w:rsid w:val="00D13BD4"/>
    <w:rsid w:val="00D15637"/>
    <w:rsid w:val="00D17378"/>
    <w:rsid w:val="00D177AF"/>
    <w:rsid w:val="00D17B67"/>
    <w:rsid w:val="00D17F80"/>
    <w:rsid w:val="00D22E32"/>
    <w:rsid w:val="00D2469A"/>
    <w:rsid w:val="00D247ED"/>
    <w:rsid w:val="00D25C1E"/>
    <w:rsid w:val="00D25EAF"/>
    <w:rsid w:val="00D262B3"/>
    <w:rsid w:val="00D26CF3"/>
    <w:rsid w:val="00D27C12"/>
    <w:rsid w:val="00D30153"/>
    <w:rsid w:val="00D31749"/>
    <w:rsid w:val="00D326A7"/>
    <w:rsid w:val="00D32A5C"/>
    <w:rsid w:val="00D32DFC"/>
    <w:rsid w:val="00D336C0"/>
    <w:rsid w:val="00D33958"/>
    <w:rsid w:val="00D3405C"/>
    <w:rsid w:val="00D347B3"/>
    <w:rsid w:val="00D3754D"/>
    <w:rsid w:val="00D40AED"/>
    <w:rsid w:val="00D4282F"/>
    <w:rsid w:val="00D42AAF"/>
    <w:rsid w:val="00D43293"/>
    <w:rsid w:val="00D43530"/>
    <w:rsid w:val="00D43DEE"/>
    <w:rsid w:val="00D44375"/>
    <w:rsid w:val="00D45A40"/>
    <w:rsid w:val="00D46EB1"/>
    <w:rsid w:val="00D503D3"/>
    <w:rsid w:val="00D50D8D"/>
    <w:rsid w:val="00D50DC6"/>
    <w:rsid w:val="00D538D7"/>
    <w:rsid w:val="00D54F3E"/>
    <w:rsid w:val="00D55416"/>
    <w:rsid w:val="00D55A16"/>
    <w:rsid w:val="00D56197"/>
    <w:rsid w:val="00D57567"/>
    <w:rsid w:val="00D57823"/>
    <w:rsid w:val="00D6088F"/>
    <w:rsid w:val="00D611E5"/>
    <w:rsid w:val="00D6208E"/>
    <w:rsid w:val="00D63282"/>
    <w:rsid w:val="00D65017"/>
    <w:rsid w:val="00D65C6D"/>
    <w:rsid w:val="00D65FE4"/>
    <w:rsid w:val="00D6720D"/>
    <w:rsid w:val="00D67260"/>
    <w:rsid w:val="00D67358"/>
    <w:rsid w:val="00D67D6D"/>
    <w:rsid w:val="00D700CD"/>
    <w:rsid w:val="00D7158E"/>
    <w:rsid w:val="00D72014"/>
    <w:rsid w:val="00D742A2"/>
    <w:rsid w:val="00D74F8E"/>
    <w:rsid w:val="00D77E88"/>
    <w:rsid w:val="00D8268F"/>
    <w:rsid w:val="00D8304C"/>
    <w:rsid w:val="00D85E5B"/>
    <w:rsid w:val="00D861FF"/>
    <w:rsid w:val="00D900A5"/>
    <w:rsid w:val="00D908EA"/>
    <w:rsid w:val="00D90A7F"/>
    <w:rsid w:val="00D919D3"/>
    <w:rsid w:val="00D92287"/>
    <w:rsid w:val="00D92450"/>
    <w:rsid w:val="00D928F0"/>
    <w:rsid w:val="00D938D5"/>
    <w:rsid w:val="00D94035"/>
    <w:rsid w:val="00D953F5"/>
    <w:rsid w:val="00DA200E"/>
    <w:rsid w:val="00DA2203"/>
    <w:rsid w:val="00DA2376"/>
    <w:rsid w:val="00DA34ED"/>
    <w:rsid w:val="00DA3ED2"/>
    <w:rsid w:val="00DA4AE7"/>
    <w:rsid w:val="00DA5614"/>
    <w:rsid w:val="00DA5A64"/>
    <w:rsid w:val="00DA6E2A"/>
    <w:rsid w:val="00DB267F"/>
    <w:rsid w:val="00DB3C42"/>
    <w:rsid w:val="00DB4989"/>
    <w:rsid w:val="00DB59DC"/>
    <w:rsid w:val="00DB5E55"/>
    <w:rsid w:val="00DB6197"/>
    <w:rsid w:val="00DB729C"/>
    <w:rsid w:val="00DB7CEC"/>
    <w:rsid w:val="00DB7EC2"/>
    <w:rsid w:val="00DC10A8"/>
    <w:rsid w:val="00DC302E"/>
    <w:rsid w:val="00DC30A0"/>
    <w:rsid w:val="00DC3769"/>
    <w:rsid w:val="00DC385A"/>
    <w:rsid w:val="00DC3ABC"/>
    <w:rsid w:val="00DC4345"/>
    <w:rsid w:val="00DC4458"/>
    <w:rsid w:val="00DC6822"/>
    <w:rsid w:val="00DC7C89"/>
    <w:rsid w:val="00DD0184"/>
    <w:rsid w:val="00DD1381"/>
    <w:rsid w:val="00DD1507"/>
    <w:rsid w:val="00DD2ACF"/>
    <w:rsid w:val="00DD2B05"/>
    <w:rsid w:val="00DD2BEB"/>
    <w:rsid w:val="00DD2E34"/>
    <w:rsid w:val="00DD35AC"/>
    <w:rsid w:val="00DD3D81"/>
    <w:rsid w:val="00DD6041"/>
    <w:rsid w:val="00DD644C"/>
    <w:rsid w:val="00DD71B5"/>
    <w:rsid w:val="00DE10FC"/>
    <w:rsid w:val="00DE138B"/>
    <w:rsid w:val="00DE2E9F"/>
    <w:rsid w:val="00DE4F40"/>
    <w:rsid w:val="00DE5B5D"/>
    <w:rsid w:val="00DE6BA3"/>
    <w:rsid w:val="00DE6BF2"/>
    <w:rsid w:val="00DF185E"/>
    <w:rsid w:val="00DF2A38"/>
    <w:rsid w:val="00DF30F3"/>
    <w:rsid w:val="00DF358F"/>
    <w:rsid w:val="00DF4359"/>
    <w:rsid w:val="00DF4ADF"/>
    <w:rsid w:val="00DF6DB2"/>
    <w:rsid w:val="00DF6E3E"/>
    <w:rsid w:val="00DF7957"/>
    <w:rsid w:val="00DF7AF5"/>
    <w:rsid w:val="00E005D4"/>
    <w:rsid w:val="00E01277"/>
    <w:rsid w:val="00E017CE"/>
    <w:rsid w:val="00E04FE5"/>
    <w:rsid w:val="00E06B8F"/>
    <w:rsid w:val="00E07642"/>
    <w:rsid w:val="00E100EE"/>
    <w:rsid w:val="00E10C62"/>
    <w:rsid w:val="00E11D33"/>
    <w:rsid w:val="00E11E72"/>
    <w:rsid w:val="00E14144"/>
    <w:rsid w:val="00E144BD"/>
    <w:rsid w:val="00E15EA1"/>
    <w:rsid w:val="00E200EF"/>
    <w:rsid w:val="00E228A0"/>
    <w:rsid w:val="00E25EDD"/>
    <w:rsid w:val="00E2658B"/>
    <w:rsid w:val="00E277CA"/>
    <w:rsid w:val="00E32215"/>
    <w:rsid w:val="00E32693"/>
    <w:rsid w:val="00E32B4A"/>
    <w:rsid w:val="00E335EB"/>
    <w:rsid w:val="00E33824"/>
    <w:rsid w:val="00E34165"/>
    <w:rsid w:val="00E35C76"/>
    <w:rsid w:val="00E360CF"/>
    <w:rsid w:val="00E364CE"/>
    <w:rsid w:val="00E36C92"/>
    <w:rsid w:val="00E36E9E"/>
    <w:rsid w:val="00E4064F"/>
    <w:rsid w:val="00E4069C"/>
    <w:rsid w:val="00E40D7A"/>
    <w:rsid w:val="00E412B2"/>
    <w:rsid w:val="00E41F4F"/>
    <w:rsid w:val="00E42A95"/>
    <w:rsid w:val="00E437B9"/>
    <w:rsid w:val="00E44C23"/>
    <w:rsid w:val="00E50427"/>
    <w:rsid w:val="00E52210"/>
    <w:rsid w:val="00E52218"/>
    <w:rsid w:val="00E54830"/>
    <w:rsid w:val="00E5491C"/>
    <w:rsid w:val="00E54B77"/>
    <w:rsid w:val="00E55254"/>
    <w:rsid w:val="00E55BDC"/>
    <w:rsid w:val="00E57881"/>
    <w:rsid w:val="00E57C9B"/>
    <w:rsid w:val="00E612DD"/>
    <w:rsid w:val="00E626BF"/>
    <w:rsid w:val="00E62B64"/>
    <w:rsid w:val="00E6417D"/>
    <w:rsid w:val="00E66595"/>
    <w:rsid w:val="00E67583"/>
    <w:rsid w:val="00E70A9E"/>
    <w:rsid w:val="00E70D3D"/>
    <w:rsid w:val="00E7199F"/>
    <w:rsid w:val="00E72128"/>
    <w:rsid w:val="00E72139"/>
    <w:rsid w:val="00E72CB9"/>
    <w:rsid w:val="00E7405B"/>
    <w:rsid w:val="00E74088"/>
    <w:rsid w:val="00E7511B"/>
    <w:rsid w:val="00E757DB"/>
    <w:rsid w:val="00E75833"/>
    <w:rsid w:val="00E75916"/>
    <w:rsid w:val="00E75A00"/>
    <w:rsid w:val="00E76115"/>
    <w:rsid w:val="00E76FDF"/>
    <w:rsid w:val="00E80DFA"/>
    <w:rsid w:val="00E83726"/>
    <w:rsid w:val="00E83CB0"/>
    <w:rsid w:val="00E8458D"/>
    <w:rsid w:val="00E850C3"/>
    <w:rsid w:val="00E862EC"/>
    <w:rsid w:val="00E866B8"/>
    <w:rsid w:val="00E90369"/>
    <w:rsid w:val="00E90CCB"/>
    <w:rsid w:val="00E96249"/>
    <w:rsid w:val="00E97E6A"/>
    <w:rsid w:val="00EA2227"/>
    <w:rsid w:val="00EA2815"/>
    <w:rsid w:val="00EA3390"/>
    <w:rsid w:val="00EA3D1D"/>
    <w:rsid w:val="00EA4969"/>
    <w:rsid w:val="00EA6937"/>
    <w:rsid w:val="00EB0B4F"/>
    <w:rsid w:val="00EB226D"/>
    <w:rsid w:val="00EB22F4"/>
    <w:rsid w:val="00EB2C22"/>
    <w:rsid w:val="00EB3064"/>
    <w:rsid w:val="00EB3DD9"/>
    <w:rsid w:val="00EB4165"/>
    <w:rsid w:val="00EB4C9D"/>
    <w:rsid w:val="00EB798E"/>
    <w:rsid w:val="00EC22D8"/>
    <w:rsid w:val="00EC29B1"/>
    <w:rsid w:val="00EC35AB"/>
    <w:rsid w:val="00EC3CF8"/>
    <w:rsid w:val="00EC6027"/>
    <w:rsid w:val="00EC6215"/>
    <w:rsid w:val="00EC6467"/>
    <w:rsid w:val="00ED0165"/>
    <w:rsid w:val="00ED0C58"/>
    <w:rsid w:val="00ED1B93"/>
    <w:rsid w:val="00ED1C8E"/>
    <w:rsid w:val="00ED2C49"/>
    <w:rsid w:val="00ED3E07"/>
    <w:rsid w:val="00ED3E7C"/>
    <w:rsid w:val="00ED42B1"/>
    <w:rsid w:val="00ED4850"/>
    <w:rsid w:val="00ED4DC8"/>
    <w:rsid w:val="00ED5CFE"/>
    <w:rsid w:val="00ED7943"/>
    <w:rsid w:val="00EE1534"/>
    <w:rsid w:val="00EE1F01"/>
    <w:rsid w:val="00EE2299"/>
    <w:rsid w:val="00EE31CE"/>
    <w:rsid w:val="00EE3ACB"/>
    <w:rsid w:val="00EE47C0"/>
    <w:rsid w:val="00EE757D"/>
    <w:rsid w:val="00EE7B08"/>
    <w:rsid w:val="00EF01B7"/>
    <w:rsid w:val="00EF0208"/>
    <w:rsid w:val="00EF08D1"/>
    <w:rsid w:val="00EF13E6"/>
    <w:rsid w:val="00EF2697"/>
    <w:rsid w:val="00EF27D3"/>
    <w:rsid w:val="00EF2BC6"/>
    <w:rsid w:val="00EF3226"/>
    <w:rsid w:val="00EF42EA"/>
    <w:rsid w:val="00EF45F1"/>
    <w:rsid w:val="00EF7D08"/>
    <w:rsid w:val="00F020E9"/>
    <w:rsid w:val="00F0211D"/>
    <w:rsid w:val="00F02C23"/>
    <w:rsid w:val="00F02C6C"/>
    <w:rsid w:val="00F02EAC"/>
    <w:rsid w:val="00F03E0D"/>
    <w:rsid w:val="00F03ED0"/>
    <w:rsid w:val="00F04405"/>
    <w:rsid w:val="00F04C4E"/>
    <w:rsid w:val="00F05D67"/>
    <w:rsid w:val="00F05DED"/>
    <w:rsid w:val="00F06D70"/>
    <w:rsid w:val="00F10C1F"/>
    <w:rsid w:val="00F11386"/>
    <w:rsid w:val="00F11789"/>
    <w:rsid w:val="00F152B3"/>
    <w:rsid w:val="00F15FA6"/>
    <w:rsid w:val="00F1785C"/>
    <w:rsid w:val="00F17DC8"/>
    <w:rsid w:val="00F220A1"/>
    <w:rsid w:val="00F225E2"/>
    <w:rsid w:val="00F23082"/>
    <w:rsid w:val="00F23F89"/>
    <w:rsid w:val="00F25451"/>
    <w:rsid w:val="00F26657"/>
    <w:rsid w:val="00F27257"/>
    <w:rsid w:val="00F27EED"/>
    <w:rsid w:val="00F30653"/>
    <w:rsid w:val="00F320DF"/>
    <w:rsid w:val="00F3283B"/>
    <w:rsid w:val="00F32E5A"/>
    <w:rsid w:val="00F338AD"/>
    <w:rsid w:val="00F33AF0"/>
    <w:rsid w:val="00F33B61"/>
    <w:rsid w:val="00F34C0F"/>
    <w:rsid w:val="00F35110"/>
    <w:rsid w:val="00F35A4F"/>
    <w:rsid w:val="00F35B8C"/>
    <w:rsid w:val="00F35D09"/>
    <w:rsid w:val="00F375BE"/>
    <w:rsid w:val="00F42B71"/>
    <w:rsid w:val="00F44012"/>
    <w:rsid w:val="00F4510F"/>
    <w:rsid w:val="00F4592D"/>
    <w:rsid w:val="00F461DD"/>
    <w:rsid w:val="00F4686B"/>
    <w:rsid w:val="00F50E78"/>
    <w:rsid w:val="00F53DE1"/>
    <w:rsid w:val="00F544A6"/>
    <w:rsid w:val="00F54FEA"/>
    <w:rsid w:val="00F56DB1"/>
    <w:rsid w:val="00F57C0F"/>
    <w:rsid w:val="00F61EAD"/>
    <w:rsid w:val="00F629A6"/>
    <w:rsid w:val="00F62A2D"/>
    <w:rsid w:val="00F63FE4"/>
    <w:rsid w:val="00F658DF"/>
    <w:rsid w:val="00F65DFB"/>
    <w:rsid w:val="00F671B8"/>
    <w:rsid w:val="00F70D9C"/>
    <w:rsid w:val="00F71ABF"/>
    <w:rsid w:val="00F71B9E"/>
    <w:rsid w:val="00F7272A"/>
    <w:rsid w:val="00F7431B"/>
    <w:rsid w:val="00F7503C"/>
    <w:rsid w:val="00F750CD"/>
    <w:rsid w:val="00F77247"/>
    <w:rsid w:val="00F77FF5"/>
    <w:rsid w:val="00F82FF8"/>
    <w:rsid w:val="00F8573E"/>
    <w:rsid w:val="00F863D3"/>
    <w:rsid w:val="00F8726E"/>
    <w:rsid w:val="00F878FA"/>
    <w:rsid w:val="00F9003E"/>
    <w:rsid w:val="00F91A51"/>
    <w:rsid w:val="00F91B99"/>
    <w:rsid w:val="00F92440"/>
    <w:rsid w:val="00F928DD"/>
    <w:rsid w:val="00F933C8"/>
    <w:rsid w:val="00F940CE"/>
    <w:rsid w:val="00F94534"/>
    <w:rsid w:val="00F95867"/>
    <w:rsid w:val="00F9761C"/>
    <w:rsid w:val="00FA1896"/>
    <w:rsid w:val="00FA204C"/>
    <w:rsid w:val="00FA458C"/>
    <w:rsid w:val="00FB0E08"/>
    <w:rsid w:val="00FB1A1C"/>
    <w:rsid w:val="00FB1F53"/>
    <w:rsid w:val="00FB22A7"/>
    <w:rsid w:val="00FB3FB4"/>
    <w:rsid w:val="00FB4295"/>
    <w:rsid w:val="00FB4F14"/>
    <w:rsid w:val="00FB51CD"/>
    <w:rsid w:val="00FB63F9"/>
    <w:rsid w:val="00FB6447"/>
    <w:rsid w:val="00FC2597"/>
    <w:rsid w:val="00FC5729"/>
    <w:rsid w:val="00FC5998"/>
    <w:rsid w:val="00FC5C50"/>
    <w:rsid w:val="00FC770D"/>
    <w:rsid w:val="00FC7729"/>
    <w:rsid w:val="00FC7ABC"/>
    <w:rsid w:val="00FD2C03"/>
    <w:rsid w:val="00FD3D76"/>
    <w:rsid w:val="00FD430C"/>
    <w:rsid w:val="00FD5514"/>
    <w:rsid w:val="00FD6FB5"/>
    <w:rsid w:val="00FE0CB6"/>
    <w:rsid w:val="00FE0EDD"/>
    <w:rsid w:val="00FE4272"/>
    <w:rsid w:val="00FE786D"/>
    <w:rsid w:val="00FE7A80"/>
    <w:rsid w:val="00FE7B2F"/>
    <w:rsid w:val="00FE7C9A"/>
    <w:rsid w:val="00FE7F2A"/>
    <w:rsid w:val="00FF03F0"/>
    <w:rsid w:val="00FF1B8D"/>
    <w:rsid w:val="00FF1BC2"/>
    <w:rsid w:val="00FF1D8E"/>
    <w:rsid w:val="00FF1EEF"/>
    <w:rsid w:val="00FF38CB"/>
    <w:rsid w:val="00FF4270"/>
    <w:rsid w:val="00FF541F"/>
    <w:rsid w:val="00FF54EB"/>
    <w:rsid w:val="00FF696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855E22"/>
  <w15:docId w15:val="{D9B33AF2-5A80-431C-8ED1-03449D43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0"/>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742"/>
    <w:pPr>
      <w:spacing w:before="120" w:after="120" w:line="276" w:lineRule="auto"/>
      <w:jc w:val="both"/>
    </w:pPr>
    <w:rPr>
      <w:rFonts w:ascii="Arial Narrow" w:hAnsi="Arial Narrow"/>
      <w:sz w:val="24"/>
    </w:rPr>
  </w:style>
  <w:style w:type="paragraph" w:styleId="Heading1">
    <w:name w:val="heading 1"/>
    <w:basedOn w:val="Normal"/>
    <w:next w:val="Normal"/>
    <w:link w:val="Heading1Char"/>
    <w:uiPriority w:val="9"/>
    <w:qFormat/>
    <w:rsid w:val="000C2E3E"/>
    <w:pPr>
      <w:keepNext/>
      <w:keepLines/>
      <w:shd w:val="clear" w:color="auto" w:fill="D9D9D9" w:themeFill="background1" w:themeFillShade="D9"/>
      <w:spacing w:before="360" w:after="0"/>
      <w:jc w:val="center"/>
      <w:outlineLvl w:val="0"/>
    </w:pPr>
    <w:rPr>
      <w:rFonts w:eastAsia="Times New Roman" w:cs="Times New Roman"/>
      <w:b/>
      <w:bCs/>
      <w:color w:val="000000" w:themeColor="text1"/>
      <w:sz w:val="28"/>
      <w:szCs w:val="28"/>
      <w:lang w:val="en-GB"/>
    </w:rPr>
  </w:style>
  <w:style w:type="paragraph" w:styleId="Heading2">
    <w:name w:val="heading 2"/>
    <w:basedOn w:val="Normal"/>
    <w:next w:val="Normal"/>
    <w:link w:val="Heading2Char"/>
    <w:uiPriority w:val="9"/>
    <w:unhideWhenUsed/>
    <w:qFormat/>
    <w:rsid w:val="00E62B64"/>
    <w:pPr>
      <w:keepNext/>
      <w:keepLines/>
      <w:spacing w:after="0"/>
      <w:outlineLvl w:val="1"/>
    </w:pPr>
    <w:rPr>
      <w:rFonts w:eastAsia="Times New Roman" w:cs="Times New Roman"/>
      <w:b/>
      <w:bCs/>
      <w:szCs w:val="26"/>
      <w:lang w:val="en-GB"/>
    </w:rPr>
  </w:style>
  <w:style w:type="paragraph" w:styleId="Heading3">
    <w:name w:val="heading 3"/>
    <w:basedOn w:val="Normal"/>
    <w:next w:val="Normal"/>
    <w:link w:val="Heading3Char"/>
    <w:uiPriority w:val="9"/>
    <w:unhideWhenUsed/>
    <w:qFormat/>
    <w:rsid w:val="00E62B64"/>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A458C"/>
    <w:pPr>
      <w:keepNext/>
      <w:keepLines/>
      <w:spacing w:before="200" w:after="0"/>
      <w:outlineLvl w:val="3"/>
    </w:pPr>
    <w:rPr>
      <w:rFonts w:ascii="Cambria" w:eastAsia="Times New Roman" w:hAnsi="Cambria" w:cs="Times New Roman"/>
      <w:b/>
      <w:bCs/>
      <w:i/>
      <w:iCs/>
      <w:color w:val="4F81BD"/>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 Char,Footnote Text Char Char Char Char Char,Footnote,Footnote text,fn,Footnote Text Blue Char Char Char,Footnote Text Blue Char Char Char Char,Footnote Text Blue,single space,f"/>
    <w:basedOn w:val="Normal"/>
    <w:link w:val="FootnoteTextChar"/>
    <w:uiPriority w:val="99"/>
    <w:unhideWhenUsed/>
    <w:qFormat/>
    <w:rsid w:val="00B355E9"/>
    <w:pPr>
      <w:spacing w:after="0"/>
    </w:pPr>
    <w:rPr>
      <w:rFonts w:ascii="Cambria" w:eastAsia="Calibri" w:hAnsi="Cambria" w:cs="Times New Roman"/>
      <w:sz w:val="20"/>
      <w:szCs w:val="20"/>
      <w:lang w:val="en-GB"/>
    </w:rPr>
  </w:style>
  <w:style w:type="character" w:customStyle="1" w:styleId="FootnoteTextChar">
    <w:name w:val="Footnote Text Char"/>
    <w:aliases w:val="Footnote Text Char Char Char,Footnote Text Char Char Char Char Char Char Char,Footnote Text Char Char Char Char Char Char1,Footnote Char,Footnote text Char,fn Char,Footnote Text Blue Char Char Char Char1,Footnote Text Blue Char,f Char"/>
    <w:basedOn w:val="DefaultParagraphFont"/>
    <w:link w:val="FootnoteText"/>
    <w:uiPriority w:val="99"/>
    <w:rsid w:val="00B355E9"/>
    <w:rPr>
      <w:rFonts w:ascii="Cambria" w:eastAsia="Calibri" w:hAnsi="Cambria" w:cs="Times New Roman"/>
      <w:sz w:val="20"/>
      <w:szCs w:val="20"/>
      <w:lang w:val="en-GB"/>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link w:val="ftref"/>
    <w:uiPriority w:val="99"/>
    <w:unhideWhenUsed/>
    <w:rsid w:val="00B355E9"/>
    <w:rPr>
      <w:vertAlign w:val="superscript"/>
    </w:rPr>
  </w:style>
  <w:style w:type="paragraph" w:customStyle="1" w:styleId="ftref">
    <w:name w:val="ftref"/>
    <w:basedOn w:val="Normal"/>
    <w:link w:val="FootnoteReference"/>
    <w:uiPriority w:val="99"/>
    <w:rsid w:val="00B355E9"/>
    <w:pPr>
      <w:spacing w:line="240" w:lineRule="exact"/>
    </w:pPr>
    <w:rPr>
      <w:vertAlign w:val="superscript"/>
    </w:rPr>
  </w:style>
  <w:style w:type="paragraph" w:styleId="Header">
    <w:name w:val="header"/>
    <w:basedOn w:val="Normal"/>
    <w:link w:val="HeaderChar"/>
    <w:unhideWhenUsed/>
    <w:rsid w:val="00E75916"/>
    <w:pPr>
      <w:tabs>
        <w:tab w:val="center" w:pos="4513"/>
        <w:tab w:val="right" w:pos="9026"/>
      </w:tabs>
      <w:spacing w:after="0"/>
    </w:pPr>
  </w:style>
  <w:style w:type="character" w:customStyle="1" w:styleId="HeaderChar">
    <w:name w:val="Header Char"/>
    <w:basedOn w:val="DefaultParagraphFont"/>
    <w:link w:val="Header"/>
    <w:rsid w:val="00E75916"/>
  </w:style>
  <w:style w:type="paragraph" w:styleId="Footer">
    <w:name w:val="footer"/>
    <w:basedOn w:val="Normal"/>
    <w:link w:val="FooterChar"/>
    <w:uiPriority w:val="99"/>
    <w:unhideWhenUsed/>
    <w:rsid w:val="00E75916"/>
    <w:pPr>
      <w:tabs>
        <w:tab w:val="center" w:pos="4513"/>
        <w:tab w:val="right" w:pos="9026"/>
      </w:tabs>
      <w:spacing w:after="0"/>
    </w:pPr>
  </w:style>
  <w:style w:type="character" w:customStyle="1" w:styleId="FooterChar">
    <w:name w:val="Footer Char"/>
    <w:basedOn w:val="DefaultParagraphFont"/>
    <w:link w:val="Footer"/>
    <w:uiPriority w:val="99"/>
    <w:rsid w:val="00E75916"/>
  </w:style>
  <w:style w:type="character" w:customStyle="1" w:styleId="CommentTextChar">
    <w:name w:val="Comment Text Char"/>
    <w:link w:val="CommentText"/>
    <w:uiPriority w:val="99"/>
    <w:rsid w:val="005728E9"/>
    <w:rPr>
      <w:rFonts w:ascii="Cambria" w:hAnsi="Cambria" w:cs="Times New Roman"/>
      <w:sz w:val="20"/>
      <w:szCs w:val="20"/>
    </w:rPr>
  </w:style>
  <w:style w:type="paragraph" w:styleId="CommentText">
    <w:name w:val="annotation text"/>
    <w:basedOn w:val="Normal"/>
    <w:link w:val="CommentTextChar"/>
    <w:uiPriority w:val="99"/>
    <w:unhideWhenUsed/>
    <w:rsid w:val="005728E9"/>
    <w:pPr>
      <w:spacing w:after="0"/>
    </w:pPr>
    <w:rPr>
      <w:rFonts w:ascii="Cambria" w:hAnsi="Cambria" w:cs="Times New Roman"/>
      <w:sz w:val="20"/>
      <w:szCs w:val="20"/>
    </w:rPr>
  </w:style>
  <w:style w:type="character" w:customStyle="1" w:styleId="CommentTextChar1">
    <w:name w:val="Comment Text Char1"/>
    <w:basedOn w:val="DefaultParagraphFont"/>
    <w:uiPriority w:val="99"/>
    <w:semiHidden/>
    <w:rsid w:val="005728E9"/>
    <w:rPr>
      <w:sz w:val="20"/>
      <w:szCs w:val="20"/>
    </w:rPr>
  </w:style>
  <w:style w:type="character" w:styleId="CommentReference">
    <w:name w:val="annotation reference"/>
    <w:uiPriority w:val="99"/>
    <w:unhideWhenUsed/>
    <w:rsid w:val="005728E9"/>
    <w:rPr>
      <w:sz w:val="16"/>
      <w:szCs w:val="16"/>
    </w:rPr>
  </w:style>
  <w:style w:type="paragraph" w:styleId="BalloonText">
    <w:name w:val="Balloon Text"/>
    <w:basedOn w:val="Normal"/>
    <w:link w:val="BalloonTextChar"/>
    <w:uiPriority w:val="99"/>
    <w:unhideWhenUsed/>
    <w:rsid w:val="005728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28E9"/>
    <w:rPr>
      <w:rFonts w:ascii="Segoe UI" w:hAnsi="Segoe UI" w:cs="Segoe UI"/>
      <w:sz w:val="18"/>
      <w:szCs w:val="18"/>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8742F2"/>
    <w:pPr>
      <w:ind w:left="720"/>
      <w:contextualSpacing/>
    </w:pPr>
  </w:style>
  <w:style w:type="character" w:customStyle="1" w:styleId="Heading1Char">
    <w:name w:val="Heading 1 Char"/>
    <w:basedOn w:val="DefaultParagraphFont"/>
    <w:link w:val="Heading1"/>
    <w:uiPriority w:val="9"/>
    <w:rsid w:val="000C2E3E"/>
    <w:rPr>
      <w:rFonts w:ascii="Arial Narrow" w:eastAsia="Times New Roman" w:hAnsi="Arial Narrow" w:cs="Times New Roman"/>
      <w:b/>
      <w:bCs/>
      <w:color w:val="000000" w:themeColor="text1"/>
      <w:sz w:val="28"/>
      <w:szCs w:val="28"/>
      <w:shd w:val="clear" w:color="auto" w:fill="D9D9D9" w:themeFill="background1" w:themeFillShade="D9"/>
      <w:lang w:val="en-GB"/>
    </w:rPr>
  </w:style>
  <w:style w:type="character" w:customStyle="1" w:styleId="Heading2Char">
    <w:name w:val="Heading 2 Char"/>
    <w:basedOn w:val="DefaultParagraphFont"/>
    <w:link w:val="Heading2"/>
    <w:uiPriority w:val="9"/>
    <w:rsid w:val="00E62B64"/>
    <w:rPr>
      <w:rFonts w:ascii="Arial Narrow" w:eastAsia="Times New Roman" w:hAnsi="Arial Narrow" w:cs="Times New Roman"/>
      <w:b/>
      <w:bCs/>
      <w:sz w:val="24"/>
      <w:szCs w:val="26"/>
      <w:lang w:val="en-GB"/>
    </w:rPr>
  </w:style>
  <w:style w:type="character" w:customStyle="1" w:styleId="Heading3Char">
    <w:name w:val="Heading 3 Char"/>
    <w:basedOn w:val="DefaultParagraphFont"/>
    <w:link w:val="Heading3"/>
    <w:uiPriority w:val="9"/>
    <w:rsid w:val="00E62B64"/>
    <w:rPr>
      <w:rFonts w:ascii="Arial Narrow" w:eastAsiaTheme="majorEastAsia" w:hAnsi="Arial Narrow" w:cstheme="majorBidi"/>
      <w:b/>
      <w:sz w:val="24"/>
      <w:szCs w:val="24"/>
    </w:rPr>
  </w:style>
  <w:style w:type="paragraph" w:customStyle="1" w:styleId="TableParagraph">
    <w:name w:val="Table Paragraph"/>
    <w:basedOn w:val="Normal"/>
    <w:uiPriority w:val="1"/>
    <w:qFormat/>
    <w:rsid w:val="00BF6DDD"/>
    <w:pPr>
      <w:widowControl w:val="0"/>
      <w:autoSpaceDE w:val="0"/>
      <w:autoSpaceDN w:val="0"/>
      <w:spacing w:after="0"/>
    </w:pPr>
    <w:rPr>
      <w:rFonts w:ascii="Cambria" w:eastAsia="Cambria" w:hAnsi="Cambria" w:cs="Cambria"/>
    </w:rPr>
  </w:style>
  <w:style w:type="paragraph" w:styleId="CommentSubject">
    <w:name w:val="annotation subject"/>
    <w:basedOn w:val="CommentText"/>
    <w:next w:val="CommentText"/>
    <w:link w:val="CommentSubjectChar"/>
    <w:uiPriority w:val="99"/>
    <w:unhideWhenUsed/>
    <w:rsid w:val="00EF45F1"/>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rsid w:val="00EF45F1"/>
    <w:rPr>
      <w:rFonts w:ascii="Cambria" w:hAnsi="Cambria" w:cs="Times New Roman"/>
      <w:b/>
      <w:bCs/>
      <w:sz w:val="20"/>
      <w:szCs w:val="20"/>
    </w:rPr>
  </w:style>
  <w:style w:type="character" w:customStyle="1" w:styleId="Heading4Char">
    <w:name w:val="Heading 4 Char"/>
    <w:basedOn w:val="DefaultParagraphFont"/>
    <w:link w:val="Heading4"/>
    <w:uiPriority w:val="9"/>
    <w:rsid w:val="00FA458C"/>
    <w:rPr>
      <w:rFonts w:ascii="Cambria" w:eastAsia="Times New Roman" w:hAnsi="Cambria" w:cs="Times New Roman"/>
      <w:b/>
      <w:bCs/>
      <w:i/>
      <w:iCs/>
      <w:color w:val="4F81BD"/>
      <w:sz w:val="20"/>
      <w:szCs w:val="18"/>
      <w:lang w:val="en-GB"/>
    </w:rPr>
  </w:style>
  <w:style w:type="numbering" w:customStyle="1" w:styleId="NoList1">
    <w:name w:val="No List1"/>
    <w:next w:val="NoList"/>
    <w:uiPriority w:val="99"/>
    <w:semiHidden/>
    <w:unhideWhenUsed/>
    <w:rsid w:val="00FA458C"/>
  </w:style>
  <w:style w:type="paragraph" w:customStyle="1" w:styleId="Default">
    <w:name w:val="Default"/>
    <w:rsid w:val="00FA458C"/>
    <w:pPr>
      <w:autoSpaceDE w:val="0"/>
      <w:autoSpaceDN w:val="0"/>
      <w:adjustRightInd w:val="0"/>
      <w:spacing w:after="0" w:line="240" w:lineRule="auto"/>
    </w:pPr>
    <w:rPr>
      <w:rFonts w:ascii="Arial" w:eastAsia="Calibri" w:hAnsi="Arial" w:cs="Arial"/>
      <w:color w:val="000000"/>
      <w:sz w:val="24"/>
      <w:szCs w:val="24"/>
      <w:lang w:val="en-GB"/>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qFormat/>
    <w:locked/>
    <w:rsid w:val="00FA458C"/>
  </w:style>
  <w:style w:type="character" w:customStyle="1" w:styleId="apple-converted-space">
    <w:name w:val="apple-converted-space"/>
    <w:basedOn w:val="DefaultParagraphFont"/>
    <w:rsid w:val="00FA458C"/>
  </w:style>
  <w:style w:type="character" w:customStyle="1" w:styleId="shorttext">
    <w:name w:val="short_text"/>
    <w:basedOn w:val="DefaultParagraphFont"/>
    <w:rsid w:val="00FA458C"/>
  </w:style>
  <w:style w:type="character" w:customStyle="1" w:styleId="FontStyle146">
    <w:name w:val="Font Style146"/>
    <w:uiPriority w:val="99"/>
    <w:rsid w:val="00FA458C"/>
    <w:rPr>
      <w:rFonts w:ascii="Arial" w:hAnsi="Arial" w:cs="Arial"/>
      <w:b/>
      <w:bCs/>
      <w:color w:val="000000"/>
      <w:sz w:val="18"/>
      <w:szCs w:val="18"/>
    </w:rPr>
  </w:style>
  <w:style w:type="character" w:styleId="Hyperlink">
    <w:name w:val="Hyperlink"/>
    <w:uiPriority w:val="99"/>
    <w:unhideWhenUsed/>
    <w:rsid w:val="00FA458C"/>
    <w:rPr>
      <w:color w:val="0000FF"/>
      <w:u w:val="single"/>
    </w:rPr>
  </w:style>
  <w:style w:type="character" w:customStyle="1" w:styleId="FontStyle162">
    <w:name w:val="Font Style162"/>
    <w:uiPriority w:val="99"/>
    <w:rsid w:val="00FA458C"/>
    <w:rPr>
      <w:rFonts w:ascii="Bookman Old Style" w:hAnsi="Bookman Old Style" w:cs="Bookman Old Style"/>
      <w:b/>
      <w:bCs/>
      <w:color w:val="000000"/>
      <w:sz w:val="34"/>
      <w:szCs w:val="34"/>
    </w:rPr>
  </w:style>
  <w:style w:type="character" w:customStyle="1" w:styleId="FontStyle194">
    <w:name w:val="Font Style194"/>
    <w:uiPriority w:val="99"/>
    <w:rsid w:val="00FA458C"/>
    <w:rPr>
      <w:rFonts w:ascii="Bookman Old Style" w:hAnsi="Bookman Old Style" w:cs="Bookman Old Style"/>
      <w:color w:val="000000"/>
      <w:sz w:val="12"/>
      <w:szCs w:val="12"/>
    </w:rPr>
  </w:style>
  <w:style w:type="character" w:customStyle="1" w:styleId="FontStyle172">
    <w:name w:val="Font Style172"/>
    <w:uiPriority w:val="99"/>
    <w:rsid w:val="00FA458C"/>
    <w:rPr>
      <w:rFonts w:ascii="Bookman Old Style" w:hAnsi="Bookman Old Style" w:cs="Bookman Old Style"/>
      <w:b/>
      <w:bCs/>
      <w:color w:val="000000"/>
      <w:sz w:val="46"/>
      <w:szCs w:val="46"/>
    </w:rPr>
  </w:style>
  <w:style w:type="paragraph" w:styleId="TOC1">
    <w:name w:val="toc 1"/>
    <w:basedOn w:val="Normal"/>
    <w:next w:val="Normal"/>
    <w:autoRedefine/>
    <w:uiPriority w:val="39"/>
    <w:unhideWhenUsed/>
    <w:qFormat/>
    <w:rsid w:val="003D0955"/>
    <w:pPr>
      <w:tabs>
        <w:tab w:val="left" w:pos="12780"/>
        <w:tab w:val="right" w:leader="dot" w:pos="14668"/>
      </w:tabs>
      <w:spacing w:after="60"/>
      <w:ind w:right="450"/>
    </w:pPr>
    <w:rPr>
      <w:rFonts w:ascii="Cambria" w:eastAsia="Calibri" w:hAnsi="Cambria" w:cs="Times New Roman"/>
      <w:b/>
      <w:color w:val="1F497D"/>
      <w:sz w:val="20"/>
      <w:lang w:val="en-GB"/>
    </w:rPr>
  </w:style>
  <w:style w:type="paragraph" w:styleId="TOC2">
    <w:name w:val="toc 2"/>
    <w:basedOn w:val="Normal"/>
    <w:next w:val="Normal"/>
    <w:autoRedefine/>
    <w:uiPriority w:val="39"/>
    <w:unhideWhenUsed/>
    <w:qFormat/>
    <w:rsid w:val="00FA458C"/>
    <w:pPr>
      <w:spacing w:after="0"/>
      <w:ind w:left="221"/>
    </w:pPr>
    <w:rPr>
      <w:rFonts w:ascii="Cambria" w:eastAsia="Calibri" w:hAnsi="Cambria" w:cs="Times New Roman"/>
      <w:b/>
      <w:color w:val="262626"/>
      <w:sz w:val="18"/>
      <w:lang w:val="en-GB"/>
    </w:rPr>
  </w:style>
  <w:style w:type="character" w:customStyle="1" w:styleId="FontStyle191">
    <w:name w:val="Font Style191"/>
    <w:uiPriority w:val="99"/>
    <w:rsid w:val="00FA458C"/>
    <w:rPr>
      <w:rFonts w:ascii="Bookman Old Style" w:hAnsi="Bookman Old Style" w:cs="Bookman Old Style"/>
      <w:b/>
      <w:bCs/>
      <w:color w:val="000000"/>
      <w:sz w:val="22"/>
      <w:szCs w:val="22"/>
    </w:rPr>
  </w:style>
  <w:style w:type="paragraph" w:customStyle="1" w:styleId="Style38">
    <w:name w:val="Style38"/>
    <w:basedOn w:val="Normal"/>
    <w:uiPriority w:val="99"/>
    <w:rsid w:val="00FA458C"/>
    <w:pPr>
      <w:widowControl w:val="0"/>
      <w:autoSpaceDE w:val="0"/>
      <w:autoSpaceDN w:val="0"/>
      <w:adjustRightInd w:val="0"/>
      <w:spacing w:after="0"/>
    </w:pPr>
    <w:rPr>
      <w:rFonts w:ascii="Bookman Old Style" w:eastAsia="Times New Roman" w:hAnsi="Bookman Old Style" w:cs="Times New Roman"/>
      <w:szCs w:val="24"/>
      <w:lang w:val="en-GB" w:eastAsia="en-GB"/>
    </w:rPr>
  </w:style>
  <w:style w:type="paragraph" w:customStyle="1" w:styleId="Style40">
    <w:name w:val="Style40"/>
    <w:basedOn w:val="Normal"/>
    <w:uiPriority w:val="99"/>
    <w:rsid w:val="00FA458C"/>
    <w:pPr>
      <w:widowControl w:val="0"/>
      <w:autoSpaceDE w:val="0"/>
      <w:autoSpaceDN w:val="0"/>
      <w:adjustRightInd w:val="0"/>
      <w:spacing w:after="0"/>
    </w:pPr>
    <w:rPr>
      <w:rFonts w:ascii="Bookman Old Style" w:eastAsia="Times New Roman" w:hAnsi="Bookman Old Style" w:cs="Times New Roman"/>
      <w:szCs w:val="24"/>
      <w:lang w:val="en-GB" w:eastAsia="en-GB"/>
    </w:rPr>
  </w:style>
  <w:style w:type="paragraph" w:customStyle="1" w:styleId="Style41">
    <w:name w:val="Style41"/>
    <w:basedOn w:val="Normal"/>
    <w:uiPriority w:val="99"/>
    <w:rsid w:val="00FA458C"/>
    <w:pPr>
      <w:widowControl w:val="0"/>
      <w:autoSpaceDE w:val="0"/>
      <w:autoSpaceDN w:val="0"/>
      <w:adjustRightInd w:val="0"/>
      <w:spacing w:after="0"/>
    </w:pPr>
    <w:rPr>
      <w:rFonts w:ascii="Bookman Old Style" w:eastAsia="Times New Roman" w:hAnsi="Bookman Old Style" w:cs="Times New Roman"/>
      <w:szCs w:val="24"/>
      <w:lang w:val="en-GB" w:eastAsia="en-GB"/>
    </w:rPr>
  </w:style>
  <w:style w:type="character" w:customStyle="1" w:styleId="FontStyle190">
    <w:name w:val="Font Style190"/>
    <w:uiPriority w:val="99"/>
    <w:rsid w:val="00FA458C"/>
    <w:rPr>
      <w:rFonts w:ascii="Bookman Old Style" w:hAnsi="Bookman Old Style" w:cs="Bookman Old Style"/>
      <w:b/>
      <w:bCs/>
      <w:color w:val="000000"/>
      <w:sz w:val="16"/>
      <w:szCs w:val="16"/>
    </w:rPr>
  </w:style>
  <w:style w:type="character" w:customStyle="1" w:styleId="FontStyle192">
    <w:name w:val="Font Style192"/>
    <w:uiPriority w:val="99"/>
    <w:rsid w:val="00FA458C"/>
    <w:rPr>
      <w:rFonts w:ascii="Bookman Old Style" w:hAnsi="Bookman Old Style" w:cs="Bookman Old Style"/>
      <w:color w:val="000000"/>
      <w:sz w:val="16"/>
      <w:szCs w:val="16"/>
    </w:rPr>
  </w:style>
  <w:style w:type="paragraph" w:customStyle="1" w:styleId="TOCHeading1">
    <w:name w:val="TOC Heading1"/>
    <w:basedOn w:val="Heading1"/>
    <w:next w:val="Normal"/>
    <w:uiPriority w:val="39"/>
    <w:unhideWhenUsed/>
    <w:qFormat/>
    <w:rsid w:val="00FA458C"/>
    <w:pPr>
      <w:outlineLvl w:val="9"/>
    </w:pPr>
    <w:rPr>
      <w:color w:val="365F91"/>
      <w:lang w:val="en-US"/>
    </w:rPr>
  </w:style>
  <w:style w:type="paragraph" w:styleId="TOC3">
    <w:name w:val="toc 3"/>
    <w:basedOn w:val="Normal"/>
    <w:next w:val="Normal"/>
    <w:autoRedefine/>
    <w:uiPriority w:val="39"/>
    <w:unhideWhenUsed/>
    <w:qFormat/>
    <w:rsid w:val="00FA458C"/>
    <w:pPr>
      <w:spacing w:after="0"/>
      <w:ind w:left="442"/>
    </w:pPr>
    <w:rPr>
      <w:rFonts w:ascii="Cambria" w:eastAsia="Calibri" w:hAnsi="Cambria" w:cs="Times New Roman"/>
      <w:color w:val="262626"/>
      <w:sz w:val="16"/>
      <w:szCs w:val="18"/>
      <w:lang w:val="en-GB"/>
    </w:rPr>
  </w:style>
  <w:style w:type="character" w:customStyle="1" w:styleId="HeaderChar1">
    <w:name w:val="Header Char1"/>
    <w:basedOn w:val="DefaultParagraphFont"/>
    <w:uiPriority w:val="99"/>
    <w:semiHidden/>
    <w:rsid w:val="00FA458C"/>
    <w:rPr>
      <w:rFonts w:ascii="Cambria" w:hAnsi="Cambria"/>
      <w:szCs w:val="22"/>
      <w:lang w:eastAsia="en-US"/>
    </w:rPr>
  </w:style>
  <w:style w:type="character" w:styleId="Emphasis">
    <w:name w:val="Emphasis"/>
    <w:qFormat/>
    <w:rsid w:val="00FA458C"/>
    <w:rPr>
      <w:i/>
      <w:iCs/>
    </w:rPr>
  </w:style>
  <w:style w:type="paragraph" w:styleId="NormalWeb">
    <w:name w:val="Normal (Web)"/>
    <w:aliases w:val="webb, webb"/>
    <w:basedOn w:val="Normal"/>
    <w:uiPriority w:val="99"/>
    <w:unhideWhenUsed/>
    <w:rsid w:val="00FA458C"/>
    <w:pPr>
      <w:spacing w:before="100" w:beforeAutospacing="1" w:after="100" w:afterAutospacing="1"/>
    </w:pPr>
    <w:rPr>
      <w:rFonts w:ascii="Times New Roman" w:eastAsia="Times New Roman" w:hAnsi="Times New Roman" w:cs="Times New Roman"/>
      <w:szCs w:val="24"/>
      <w:lang w:val="en-GB" w:eastAsia="en-GB"/>
    </w:rPr>
  </w:style>
  <w:style w:type="character" w:styleId="Strong">
    <w:name w:val="Strong"/>
    <w:uiPriority w:val="22"/>
    <w:qFormat/>
    <w:rsid w:val="00FA458C"/>
    <w:rPr>
      <w:b/>
      <w:bCs/>
    </w:rPr>
  </w:style>
  <w:style w:type="table" w:styleId="TableGrid">
    <w:name w:val="Table Grid"/>
    <w:basedOn w:val="TableNormal"/>
    <w:uiPriority w:val="99"/>
    <w:rsid w:val="00FA458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A458C"/>
    <w:pPr>
      <w:spacing w:after="80"/>
      <w:jc w:val="center"/>
    </w:pPr>
    <w:rPr>
      <w:rFonts w:ascii="Cambria" w:eastAsia="Times New Roman" w:hAnsi="Cambria" w:cs="Times New Roman"/>
      <w:b/>
      <w:bCs/>
      <w:color w:val="2188A1"/>
      <w:sz w:val="20"/>
      <w:lang w:val="en-GB" w:eastAsia="de-DE"/>
    </w:rPr>
  </w:style>
  <w:style w:type="paragraph" w:styleId="TableofFigures">
    <w:name w:val="table of figures"/>
    <w:basedOn w:val="Normal"/>
    <w:next w:val="Normal"/>
    <w:uiPriority w:val="99"/>
    <w:unhideWhenUsed/>
    <w:rsid w:val="00FA458C"/>
    <w:pPr>
      <w:spacing w:after="0"/>
    </w:pPr>
    <w:rPr>
      <w:rFonts w:ascii="Cambria" w:eastAsia="Calibri" w:hAnsi="Cambria" w:cs="Times New Roman"/>
      <w:sz w:val="18"/>
      <w:szCs w:val="18"/>
      <w:lang w:val="en-GB"/>
    </w:rPr>
  </w:style>
  <w:style w:type="character" w:customStyle="1" w:styleId="FontStyle111">
    <w:name w:val="Font Style111"/>
    <w:uiPriority w:val="99"/>
    <w:rsid w:val="00FA458C"/>
    <w:rPr>
      <w:rFonts w:ascii="Arial" w:hAnsi="Arial" w:cs="Arial"/>
      <w:b/>
      <w:bCs/>
      <w:color w:val="000000"/>
      <w:sz w:val="20"/>
      <w:szCs w:val="20"/>
    </w:rPr>
  </w:style>
  <w:style w:type="character" w:customStyle="1" w:styleId="FontStyle109">
    <w:name w:val="Font Style109"/>
    <w:uiPriority w:val="99"/>
    <w:rsid w:val="00FA458C"/>
    <w:rPr>
      <w:rFonts w:ascii="Arial" w:hAnsi="Arial" w:cs="Arial"/>
      <w:i/>
      <w:iCs/>
      <w:color w:val="000000"/>
      <w:sz w:val="20"/>
      <w:szCs w:val="20"/>
    </w:rPr>
  </w:style>
  <w:style w:type="paragraph" w:customStyle="1" w:styleId="Style78">
    <w:name w:val="Style78"/>
    <w:basedOn w:val="Normal"/>
    <w:uiPriority w:val="99"/>
    <w:rsid w:val="00FA458C"/>
    <w:pPr>
      <w:widowControl w:val="0"/>
      <w:autoSpaceDE w:val="0"/>
      <w:autoSpaceDN w:val="0"/>
      <w:adjustRightInd w:val="0"/>
      <w:spacing w:after="0" w:line="229" w:lineRule="exact"/>
    </w:pPr>
    <w:rPr>
      <w:rFonts w:ascii="Times New Roman" w:eastAsia="Times New Roman" w:hAnsi="Times New Roman" w:cs="Times New Roman"/>
      <w:szCs w:val="24"/>
      <w:lang w:val="en-GB" w:eastAsia="en-GB"/>
    </w:rPr>
  </w:style>
  <w:style w:type="paragraph" w:customStyle="1" w:styleId="Style74">
    <w:name w:val="Style74"/>
    <w:basedOn w:val="Normal"/>
    <w:uiPriority w:val="99"/>
    <w:rsid w:val="00FA458C"/>
    <w:pPr>
      <w:widowControl w:val="0"/>
      <w:autoSpaceDE w:val="0"/>
      <w:autoSpaceDN w:val="0"/>
      <w:adjustRightInd w:val="0"/>
      <w:spacing w:after="0" w:line="230" w:lineRule="exact"/>
    </w:pPr>
    <w:rPr>
      <w:rFonts w:ascii="Times New Roman" w:eastAsia="Times New Roman" w:hAnsi="Times New Roman" w:cs="Times New Roman"/>
      <w:szCs w:val="24"/>
      <w:lang w:val="en-GB" w:eastAsia="en-GB"/>
    </w:rPr>
  </w:style>
  <w:style w:type="character" w:customStyle="1" w:styleId="FontStyle110">
    <w:name w:val="Font Style110"/>
    <w:uiPriority w:val="99"/>
    <w:rsid w:val="00FA458C"/>
    <w:rPr>
      <w:rFonts w:ascii="Arial" w:hAnsi="Arial" w:cs="Arial"/>
      <w:color w:val="000000"/>
      <w:sz w:val="18"/>
      <w:szCs w:val="18"/>
    </w:rPr>
  </w:style>
  <w:style w:type="paragraph" w:customStyle="1" w:styleId="Style80">
    <w:name w:val="Style80"/>
    <w:basedOn w:val="Normal"/>
    <w:uiPriority w:val="99"/>
    <w:rsid w:val="00FA458C"/>
    <w:pPr>
      <w:widowControl w:val="0"/>
      <w:autoSpaceDE w:val="0"/>
      <w:autoSpaceDN w:val="0"/>
      <w:adjustRightInd w:val="0"/>
      <w:spacing w:after="0" w:line="230" w:lineRule="exact"/>
    </w:pPr>
    <w:rPr>
      <w:rFonts w:ascii="Times New Roman" w:eastAsia="Times New Roman" w:hAnsi="Times New Roman" w:cs="Times New Roman"/>
      <w:szCs w:val="24"/>
      <w:lang w:val="en-GB" w:eastAsia="en-GB"/>
    </w:rPr>
  </w:style>
  <w:style w:type="paragraph" w:customStyle="1" w:styleId="Style22">
    <w:name w:val="Style22"/>
    <w:basedOn w:val="Normal"/>
    <w:uiPriority w:val="99"/>
    <w:rsid w:val="00FA458C"/>
    <w:pPr>
      <w:widowControl w:val="0"/>
      <w:autoSpaceDE w:val="0"/>
      <w:autoSpaceDN w:val="0"/>
      <w:adjustRightInd w:val="0"/>
      <w:spacing w:after="0"/>
    </w:pPr>
    <w:rPr>
      <w:rFonts w:ascii="Times New Roman" w:eastAsia="Times New Roman" w:hAnsi="Times New Roman" w:cs="Times New Roman"/>
      <w:szCs w:val="24"/>
      <w:lang w:val="en-GB" w:eastAsia="en-GB"/>
    </w:rPr>
  </w:style>
  <w:style w:type="paragraph" w:customStyle="1" w:styleId="Style79">
    <w:name w:val="Style79"/>
    <w:basedOn w:val="Normal"/>
    <w:uiPriority w:val="99"/>
    <w:rsid w:val="00FA458C"/>
    <w:pPr>
      <w:widowControl w:val="0"/>
      <w:autoSpaceDE w:val="0"/>
      <w:autoSpaceDN w:val="0"/>
      <w:adjustRightInd w:val="0"/>
      <w:spacing w:after="0" w:line="350" w:lineRule="exact"/>
    </w:pPr>
    <w:rPr>
      <w:rFonts w:ascii="Times New Roman" w:eastAsia="Times New Roman" w:hAnsi="Times New Roman" w:cs="Times New Roman"/>
      <w:szCs w:val="24"/>
      <w:lang w:val="en-GB" w:eastAsia="en-GB"/>
    </w:rPr>
  </w:style>
  <w:style w:type="paragraph" w:styleId="BodyText">
    <w:name w:val="Body Text"/>
    <w:basedOn w:val="Normal"/>
    <w:link w:val="BodyTextChar"/>
    <w:rsid w:val="00FA458C"/>
    <w:pPr>
      <w:widowControl w:val="0"/>
      <w:autoSpaceDE w:val="0"/>
      <w:autoSpaceDN w:val="0"/>
      <w:adjustRightInd w:val="0"/>
      <w:spacing w:after="0"/>
    </w:pPr>
    <w:rPr>
      <w:rFonts w:ascii="Arial" w:eastAsia="Times New Roman" w:hAnsi="Arial" w:cs="Times New Roman"/>
      <w:sz w:val="20"/>
      <w:szCs w:val="20"/>
      <w:lang w:val="en-GB" w:eastAsia="sv-SE"/>
    </w:rPr>
  </w:style>
  <w:style w:type="character" w:customStyle="1" w:styleId="BodyTextChar">
    <w:name w:val="Body Text Char"/>
    <w:basedOn w:val="DefaultParagraphFont"/>
    <w:link w:val="BodyText"/>
    <w:rsid w:val="00FA458C"/>
    <w:rPr>
      <w:rFonts w:ascii="Arial" w:eastAsia="Times New Roman" w:hAnsi="Arial" w:cs="Times New Roman"/>
      <w:sz w:val="20"/>
      <w:szCs w:val="20"/>
      <w:lang w:val="en-GB" w:eastAsia="sv-SE"/>
    </w:rPr>
  </w:style>
  <w:style w:type="character" w:customStyle="1" w:styleId="alt-edited">
    <w:name w:val="alt-edited"/>
    <w:basedOn w:val="DefaultParagraphFont"/>
    <w:rsid w:val="00FA458C"/>
  </w:style>
  <w:style w:type="character" w:styleId="SubtleEmphasis">
    <w:name w:val="Subtle Emphasis"/>
    <w:uiPriority w:val="19"/>
    <w:qFormat/>
    <w:rsid w:val="00FA458C"/>
    <w:rPr>
      <w:i/>
      <w:color w:val="808080"/>
    </w:rPr>
  </w:style>
  <w:style w:type="character" w:customStyle="1" w:styleId="longtext">
    <w:name w:val="long_text"/>
    <w:basedOn w:val="DefaultParagraphFont"/>
    <w:rsid w:val="00FA458C"/>
  </w:style>
  <w:style w:type="paragraph" w:customStyle="1" w:styleId="4">
    <w:name w:val="Наслов 4"/>
    <w:basedOn w:val="Normal"/>
    <w:rsid w:val="00FA458C"/>
    <w:pPr>
      <w:spacing w:after="0"/>
    </w:pPr>
    <w:rPr>
      <w:rFonts w:eastAsia="Times New Roman" w:cs="Arial Narrow"/>
      <w:sz w:val="18"/>
      <w:szCs w:val="18"/>
      <w:lang w:val="en-GB"/>
    </w:rPr>
  </w:style>
  <w:style w:type="paragraph" w:styleId="NoSpacing">
    <w:name w:val="No Spacing"/>
    <w:aliases w:val="Numbered Para"/>
    <w:link w:val="NoSpacingChar"/>
    <w:uiPriority w:val="1"/>
    <w:rsid w:val="00FA458C"/>
    <w:pPr>
      <w:spacing w:after="0" w:line="240" w:lineRule="auto"/>
    </w:pPr>
    <w:rPr>
      <w:rFonts w:ascii="Calibri" w:eastAsia="Times New Roman" w:hAnsi="Calibri" w:cs="Times New Roman"/>
      <w:sz w:val="20"/>
      <w:szCs w:val="20"/>
      <w:lang w:eastAsia="en-GB"/>
    </w:rPr>
  </w:style>
  <w:style w:type="character" w:customStyle="1" w:styleId="NoSpacingChar">
    <w:name w:val="No Spacing Char"/>
    <w:aliases w:val="Numbered Para Char"/>
    <w:link w:val="NoSpacing"/>
    <w:uiPriority w:val="1"/>
    <w:rsid w:val="00FA458C"/>
    <w:rPr>
      <w:rFonts w:ascii="Calibri" w:eastAsia="Times New Roman" w:hAnsi="Calibri" w:cs="Times New Roman"/>
      <w:sz w:val="20"/>
      <w:szCs w:val="20"/>
      <w:lang w:eastAsia="en-GB"/>
    </w:rPr>
  </w:style>
  <w:style w:type="paragraph" w:styleId="TOC4">
    <w:name w:val="toc 4"/>
    <w:basedOn w:val="Normal"/>
    <w:next w:val="Normal"/>
    <w:autoRedefine/>
    <w:uiPriority w:val="39"/>
    <w:unhideWhenUsed/>
    <w:rsid w:val="00FA458C"/>
    <w:pPr>
      <w:spacing w:after="100"/>
      <w:ind w:left="660"/>
    </w:pPr>
    <w:rPr>
      <w:rFonts w:ascii="Cambria" w:eastAsia="Times New Roman" w:hAnsi="Cambria" w:cs="Times New Roman"/>
      <w:sz w:val="20"/>
      <w:lang w:val="en-GB" w:eastAsia="en-GB"/>
    </w:rPr>
  </w:style>
  <w:style w:type="paragraph" w:styleId="TOC5">
    <w:name w:val="toc 5"/>
    <w:basedOn w:val="Normal"/>
    <w:next w:val="Normal"/>
    <w:autoRedefine/>
    <w:uiPriority w:val="39"/>
    <w:unhideWhenUsed/>
    <w:rsid w:val="00FA458C"/>
    <w:pPr>
      <w:spacing w:after="100"/>
      <w:ind w:left="880"/>
    </w:pPr>
    <w:rPr>
      <w:rFonts w:ascii="Cambria" w:eastAsia="Times New Roman" w:hAnsi="Cambria" w:cs="Times New Roman"/>
      <w:sz w:val="20"/>
      <w:lang w:val="en-GB" w:eastAsia="en-GB"/>
    </w:rPr>
  </w:style>
  <w:style w:type="paragraph" w:styleId="TOC6">
    <w:name w:val="toc 6"/>
    <w:basedOn w:val="Normal"/>
    <w:next w:val="Normal"/>
    <w:autoRedefine/>
    <w:uiPriority w:val="39"/>
    <w:unhideWhenUsed/>
    <w:rsid w:val="00FA458C"/>
    <w:pPr>
      <w:spacing w:after="100"/>
      <w:ind w:left="1100"/>
    </w:pPr>
    <w:rPr>
      <w:rFonts w:ascii="Cambria" w:eastAsia="Times New Roman" w:hAnsi="Cambria" w:cs="Times New Roman"/>
      <w:sz w:val="20"/>
      <w:lang w:val="en-GB" w:eastAsia="en-GB"/>
    </w:rPr>
  </w:style>
  <w:style w:type="paragraph" w:styleId="TOC7">
    <w:name w:val="toc 7"/>
    <w:basedOn w:val="Normal"/>
    <w:next w:val="Normal"/>
    <w:autoRedefine/>
    <w:uiPriority w:val="39"/>
    <w:unhideWhenUsed/>
    <w:rsid w:val="00FA458C"/>
    <w:pPr>
      <w:spacing w:after="100"/>
      <w:ind w:left="1320"/>
    </w:pPr>
    <w:rPr>
      <w:rFonts w:ascii="Cambria" w:eastAsia="Times New Roman" w:hAnsi="Cambria" w:cs="Times New Roman"/>
      <w:sz w:val="20"/>
      <w:lang w:val="en-GB" w:eastAsia="en-GB"/>
    </w:rPr>
  </w:style>
  <w:style w:type="paragraph" w:styleId="TOC8">
    <w:name w:val="toc 8"/>
    <w:basedOn w:val="Normal"/>
    <w:next w:val="Normal"/>
    <w:autoRedefine/>
    <w:uiPriority w:val="39"/>
    <w:unhideWhenUsed/>
    <w:rsid w:val="00FA458C"/>
    <w:pPr>
      <w:spacing w:after="100"/>
      <w:ind w:left="1540"/>
    </w:pPr>
    <w:rPr>
      <w:rFonts w:ascii="Cambria" w:eastAsia="Times New Roman" w:hAnsi="Cambria" w:cs="Times New Roman"/>
      <w:sz w:val="20"/>
      <w:lang w:val="en-GB" w:eastAsia="en-GB"/>
    </w:rPr>
  </w:style>
  <w:style w:type="paragraph" w:styleId="TOC9">
    <w:name w:val="toc 9"/>
    <w:basedOn w:val="Normal"/>
    <w:next w:val="Normal"/>
    <w:autoRedefine/>
    <w:uiPriority w:val="39"/>
    <w:unhideWhenUsed/>
    <w:rsid w:val="00FA458C"/>
    <w:pPr>
      <w:spacing w:after="100"/>
      <w:ind w:left="1760"/>
    </w:pPr>
    <w:rPr>
      <w:rFonts w:ascii="Cambria" w:eastAsia="Times New Roman" w:hAnsi="Cambria" w:cs="Times New Roman"/>
      <w:sz w:val="20"/>
      <w:lang w:val="en-GB" w:eastAsia="en-GB"/>
    </w:rPr>
  </w:style>
  <w:style w:type="paragraph" w:customStyle="1" w:styleId="Char2">
    <w:name w:val="Char2"/>
    <w:basedOn w:val="Normal"/>
    <w:rsid w:val="00FA458C"/>
    <w:pPr>
      <w:spacing w:line="240" w:lineRule="exact"/>
    </w:pPr>
    <w:rPr>
      <w:rFonts w:ascii="Cambria" w:eastAsia="Calibri" w:hAnsi="Cambria" w:cs="Times New Roman"/>
      <w:szCs w:val="18"/>
      <w:vertAlign w:val="superscript"/>
      <w:lang w:val="en-GB" w:eastAsia="en-GB"/>
    </w:rPr>
  </w:style>
  <w:style w:type="character" w:customStyle="1" w:styleId="plain0020textchar">
    <w:name w:val="plain_0020text__char"/>
    <w:uiPriority w:val="99"/>
    <w:rsid w:val="00FA458C"/>
    <w:rPr>
      <w:rFonts w:cs="Times New Roman"/>
    </w:rPr>
  </w:style>
  <w:style w:type="paragraph" w:styleId="PlainText">
    <w:name w:val="Plain Text"/>
    <w:basedOn w:val="Normal"/>
    <w:link w:val="PlainTextChar"/>
    <w:uiPriority w:val="99"/>
    <w:unhideWhenUsed/>
    <w:rsid w:val="00FA458C"/>
    <w:pPr>
      <w:spacing w:after="0"/>
    </w:pPr>
    <w:rPr>
      <w:rFonts w:ascii="Consolas" w:eastAsia="Calibri" w:hAnsi="Consolas" w:cs="Times New Roman"/>
      <w:sz w:val="21"/>
      <w:szCs w:val="21"/>
      <w:lang w:val="en-GB" w:eastAsia="en-GB"/>
    </w:rPr>
  </w:style>
  <w:style w:type="character" w:customStyle="1" w:styleId="PlainTextChar">
    <w:name w:val="Plain Text Char"/>
    <w:basedOn w:val="DefaultParagraphFont"/>
    <w:link w:val="PlainText"/>
    <w:uiPriority w:val="99"/>
    <w:rsid w:val="00FA458C"/>
    <w:rPr>
      <w:rFonts w:ascii="Consolas" w:eastAsia="Calibri" w:hAnsi="Consolas" w:cs="Times New Roman"/>
      <w:sz w:val="21"/>
      <w:szCs w:val="21"/>
      <w:lang w:val="en-GB" w:eastAsia="en-GB"/>
    </w:rPr>
  </w:style>
  <w:style w:type="paragraph" w:customStyle="1" w:styleId="Pa12">
    <w:name w:val="Pa12"/>
    <w:basedOn w:val="Default"/>
    <w:next w:val="Default"/>
    <w:uiPriority w:val="99"/>
    <w:rsid w:val="00FA458C"/>
    <w:pPr>
      <w:spacing w:line="221" w:lineRule="atLeast"/>
    </w:pPr>
    <w:rPr>
      <w:rFonts w:ascii="Charter BT" w:hAnsi="Charter BT" w:cs="Times New Roman"/>
      <w:color w:val="auto"/>
      <w:lang w:val="en-US"/>
    </w:rPr>
  </w:style>
  <w:style w:type="character" w:customStyle="1" w:styleId="A0">
    <w:name w:val="A0"/>
    <w:rsid w:val="00FA458C"/>
    <w:rPr>
      <w:rFonts w:cs="Charter BT"/>
      <w:color w:val="000000"/>
      <w:sz w:val="20"/>
      <w:szCs w:val="20"/>
    </w:rPr>
  </w:style>
  <w:style w:type="character" w:customStyle="1" w:styleId="FontStyle164">
    <w:name w:val="Font Style164"/>
    <w:uiPriority w:val="99"/>
    <w:rsid w:val="00FA458C"/>
    <w:rPr>
      <w:rFonts w:ascii="Arial" w:hAnsi="Arial" w:cs="Arial"/>
      <w:color w:val="000000"/>
      <w:sz w:val="14"/>
      <w:szCs w:val="14"/>
    </w:rPr>
  </w:style>
  <w:style w:type="character" w:customStyle="1" w:styleId="CommentSubjectChar1">
    <w:name w:val="Comment Subject Char1"/>
    <w:basedOn w:val="CommentTextChar1"/>
    <w:uiPriority w:val="99"/>
    <w:semiHidden/>
    <w:rsid w:val="00FA458C"/>
    <w:rPr>
      <w:rFonts w:ascii="Cambria" w:hAnsi="Cambria"/>
      <w:b/>
      <w:bCs/>
      <w:sz w:val="20"/>
      <w:szCs w:val="20"/>
      <w:lang w:eastAsia="en-US"/>
    </w:rPr>
  </w:style>
  <w:style w:type="paragraph" w:customStyle="1" w:styleId="Style2">
    <w:name w:val="Style2"/>
    <w:basedOn w:val="Normal"/>
    <w:next w:val="Normal"/>
    <w:link w:val="Style2Char"/>
    <w:rsid w:val="00FA458C"/>
    <w:pPr>
      <w:spacing w:after="0"/>
    </w:pPr>
    <w:rPr>
      <w:rFonts w:ascii="Cambria" w:eastAsia="Calibri" w:hAnsi="Cambria" w:cs="Times New Roman"/>
      <w:sz w:val="20"/>
      <w:szCs w:val="18"/>
    </w:rPr>
  </w:style>
  <w:style w:type="character" w:customStyle="1" w:styleId="Style2Char">
    <w:name w:val="Style2 Char"/>
    <w:link w:val="Style2"/>
    <w:rsid w:val="00FA458C"/>
    <w:rPr>
      <w:rFonts w:ascii="Cambria" w:eastAsia="Calibri" w:hAnsi="Cambria" w:cs="Times New Roman"/>
      <w:sz w:val="20"/>
      <w:szCs w:val="18"/>
    </w:rPr>
  </w:style>
  <w:style w:type="paragraph" w:customStyle="1" w:styleId="C30X">
    <w:name w:val="C30X"/>
    <w:basedOn w:val="Normal"/>
    <w:uiPriority w:val="99"/>
    <w:rsid w:val="00FA458C"/>
    <w:pPr>
      <w:autoSpaceDE w:val="0"/>
      <w:autoSpaceDN w:val="0"/>
      <w:adjustRightInd w:val="0"/>
      <w:spacing w:before="200" w:after="60"/>
      <w:jc w:val="center"/>
    </w:pPr>
    <w:rPr>
      <w:rFonts w:ascii="Times New Roman" w:eastAsia="Times New Roman" w:hAnsi="Times New Roman" w:cs="Times New Roman"/>
      <w:b/>
      <w:bCs/>
      <w:color w:val="000000"/>
      <w:szCs w:val="24"/>
      <w:lang w:val="en-GB" w:eastAsia="en-GB"/>
    </w:rPr>
  </w:style>
  <w:style w:type="paragraph" w:customStyle="1" w:styleId="T30X">
    <w:name w:val="T30X"/>
    <w:basedOn w:val="Normal"/>
    <w:uiPriority w:val="99"/>
    <w:rsid w:val="00FA458C"/>
    <w:pPr>
      <w:autoSpaceDE w:val="0"/>
      <w:autoSpaceDN w:val="0"/>
      <w:adjustRightInd w:val="0"/>
      <w:spacing w:before="60" w:after="60"/>
      <w:ind w:firstLine="283"/>
    </w:pPr>
    <w:rPr>
      <w:rFonts w:ascii="Times New Roman" w:eastAsia="Times New Roman" w:hAnsi="Times New Roman" w:cs="Times New Roman"/>
      <w:color w:val="000000"/>
      <w:sz w:val="20"/>
      <w:lang w:val="en-GB" w:eastAsia="en-GB"/>
    </w:rPr>
  </w:style>
  <w:style w:type="paragraph" w:styleId="Revision">
    <w:name w:val="Revision"/>
    <w:hidden/>
    <w:uiPriority w:val="99"/>
    <w:semiHidden/>
    <w:rsid w:val="00FA458C"/>
    <w:pPr>
      <w:spacing w:after="0" w:line="240" w:lineRule="auto"/>
    </w:pPr>
    <w:rPr>
      <w:rFonts w:ascii="Calibri" w:eastAsia="Calibri" w:hAnsi="Calibri" w:cs="Times New Roman"/>
      <w:lang w:val="en-GB"/>
    </w:rPr>
  </w:style>
  <w:style w:type="paragraph" w:customStyle="1" w:styleId="Pa14">
    <w:name w:val="Pa14"/>
    <w:basedOn w:val="Default"/>
    <w:next w:val="Default"/>
    <w:uiPriority w:val="99"/>
    <w:rsid w:val="00FA458C"/>
    <w:pPr>
      <w:spacing w:line="241" w:lineRule="atLeast"/>
    </w:pPr>
    <w:rPr>
      <w:color w:val="auto"/>
      <w:lang w:eastAsia="en-GB"/>
    </w:rPr>
  </w:style>
  <w:style w:type="character" w:customStyle="1" w:styleId="A9">
    <w:name w:val="A9"/>
    <w:uiPriority w:val="99"/>
    <w:rsid w:val="00FA458C"/>
    <w:rPr>
      <w:color w:val="000000"/>
      <w:sz w:val="16"/>
      <w:szCs w:val="16"/>
    </w:rPr>
  </w:style>
  <w:style w:type="paragraph" w:customStyle="1" w:styleId="Pa1">
    <w:name w:val="Pa1"/>
    <w:basedOn w:val="Default"/>
    <w:next w:val="Default"/>
    <w:uiPriority w:val="99"/>
    <w:rsid w:val="00FA458C"/>
    <w:pPr>
      <w:spacing w:line="321" w:lineRule="atLeast"/>
    </w:pPr>
    <w:rPr>
      <w:color w:val="auto"/>
      <w:lang w:eastAsia="en-GB"/>
    </w:rPr>
  </w:style>
  <w:style w:type="character" w:customStyle="1" w:styleId="A2">
    <w:name w:val="A2"/>
    <w:uiPriority w:val="99"/>
    <w:rsid w:val="00FA458C"/>
    <w:rPr>
      <w:rFonts w:ascii="Charter BT" w:hAnsi="Charter BT" w:cs="Charter BT"/>
      <w:b/>
      <w:bCs/>
      <w:color w:val="000000"/>
      <w:sz w:val="14"/>
      <w:szCs w:val="14"/>
    </w:rPr>
  </w:style>
  <w:style w:type="character" w:customStyle="1" w:styleId="UnresolvedMention1">
    <w:name w:val="Unresolved Mention1"/>
    <w:uiPriority w:val="99"/>
    <w:semiHidden/>
    <w:unhideWhenUsed/>
    <w:rsid w:val="00FA458C"/>
    <w:rPr>
      <w:color w:val="808080"/>
      <w:shd w:val="clear" w:color="auto" w:fill="E6E6E6"/>
    </w:rPr>
  </w:style>
  <w:style w:type="table" w:customStyle="1" w:styleId="TableGrid611">
    <w:name w:val="Table Grid611"/>
    <w:basedOn w:val="TableNormal"/>
    <w:next w:val="TableGrid"/>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1Char"/>
    <w:qFormat/>
    <w:rsid w:val="00084191"/>
    <w:rPr>
      <w:rFonts w:eastAsia="Times New Roman" w:cs="Times New Roman"/>
      <w:szCs w:val="20"/>
    </w:rPr>
  </w:style>
  <w:style w:type="character" w:customStyle="1" w:styleId="Normal1Char">
    <w:name w:val="Normal1 Char"/>
    <w:link w:val="Normal1"/>
    <w:locked/>
    <w:rsid w:val="00084191"/>
    <w:rPr>
      <w:rFonts w:ascii="Arial Narrow" w:eastAsia="Times New Roman" w:hAnsi="Arial Narrow" w:cs="Times New Roman"/>
      <w:sz w:val="24"/>
      <w:szCs w:val="20"/>
    </w:rPr>
  </w:style>
  <w:style w:type="table" w:customStyle="1" w:styleId="TableGrid0">
    <w:name w:val="TableGrid"/>
    <w:rsid w:val="00FA458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
    <w:name w:val="No List11"/>
    <w:next w:val="NoList"/>
    <w:uiPriority w:val="99"/>
    <w:semiHidden/>
    <w:unhideWhenUsed/>
    <w:rsid w:val="00FA458C"/>
  </w:style>
  <w:style w:type="character" w:styleId="FollowedHyperlink">
    <w:name w:val="FollowedHyperlink"/>
    <w:uiPriority w:val="99"/>
    <w:unhideWhenUsed/>
    <w:rsid w:val="00FA458C"/>
    <w:rPr>
      <w:color w:val="800080"/>
      <w:u w:val="single"/>
    </w:rPr>
  </w:style>
  <w:style w:type="paragraph" w:styleId="Title">
    <w:name w:val="Title"/>
    <w:basedOn w:val="Normal"/>
    <w:next w:val="Normal"/>
    <w:link w:val="TitleChar"/>
    <w:uiPriority w:val="10"/>
    <w:qFormat/>
    <w:rsid w:val="00FA458C"/>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10"/>
    <w:rsid w:val="00FA458C"/>
    <w:rPr>
      <w:rFonts w:ascii="Cambria" w:eastAsia="Times New Roman" w:hAnsi="Cambria" w:cs="Cambria"/>
      <w:color w:val="17365D"/>
      <w:spacing w:val="5"/>
      <w:kern w:val="28"/>
      <w:sz w:val="52"/>
      <w:szCs w:val="52"/>
    </w:rPr>
  </w:style>
  <w:style w:type="paragraph" w:styleId="Subtitle">
    <w:name w:val="Subtitle"/>
    <w:basedOn w:val="Normal"/>
    <w:next w:val="Normal"/>
    <w:link w:val="SubtitleChar"/>
    <w:uiPriority w:val="11"/>
    <w:qFormat/>
    <w:rsid w:val="00FA458C"/>
    <w:pPr>
      <w:spacing w:after="0"/>
    </w:pPr>
    <w:rPr>
      <w:rFonts w:ascii="Cambria" w:eastAsia="Times New Roman" w:hAnsi="Cambria" w:cs="Cambria"/>
      <w:i/>
      <w:iCs/>
      <w:color w:val="4F81BD"/>
      <w:spacing w:val="15"/>
      <w:szCs w:val="24"/>
    </w:rPr>
  </w:style>
  <w:style w:type="character" w:customStyle="1" w:styleId="SubtitleChar">
    <w:name w:val="Subtitle Char"/>
    <w:basedOn w:val="DefaultParagraphFont"/>
    <w:link w:val="Subtitle"/>
    <w:uiPriority w:val="11"/>
    <w:rsid w:val="00FA458C"/>
    <w:rPr>
      <w:rFonts w:ascii="Cambria" w:eastAsia="Times New Roman" w:hAnsi="Cambria" w:cs="Cambria"/>
      <w:i/>
      <w:iCs/>
      <w:color w:val="4F81BD"/>
      <w:spacing w:val="15"/>
      <w:sz w:val="24"/>
      <w:szCs w:val="24"/>
    </w:rPr>
  </w:style>
  <w:style w:type="paragraph" w:styleId="DocumentMap">
    <w:name w:val="Document Map"/>
    <w:basedOn w:val="Normal"/>
    <w:link w:val="DocumentMapChar"/>
    <w:uiPriority w:val="99"/>
    <w:semiHidden/>
    <w:unhideWhenUsed/>
    <w:rsid w:val="00FA458C"/>
    <w:pPr>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FA458C"/>
    <w:rPr>
      <w:rFonts w:ascii="Tahoma" w:eastAsia="Calibri" w:hAnsi="Tahoma" w:cs="Tahoma"/>
      <w:sz w:val="20"/>
      <w:szCs w:val="20"/>
      <w:shd w:val="clear" w:color="auto" w:fill="000080"/>
    </w:rPr>
  </w:style>
  <w:style w:type="paragraph" w:styleId="Quote">
    <w:name w:val="Quote"/>
    <w:basedOn w:val="Normal"/>
    <w:next w:val="Normal"/>
    <w:link w:val="QuoteChar"/>
    <w:uiPriority w:val="29"/>
    <w:qFormat/>
    <w:rsid w:val="00FA458C"/>
    <w:pPr>
      <w:spacing w:after="0"/>
    </w:pPr>
    <w:rPr>
      <w:rFonts w:ascii="Calibri" w:eastAsia="Calibri" w:hAnsi="Calibri" w:cs="Calibri"/>
      <w:i/>
      <w:iCs/>
      <w:color w:val="000000"/>
      <w:sz w:val="20"/>
      <w:szCs w:val="20"/>
    </w:rPr>
  </w:style>
  <w:style w:type="character" w:customStyle="1" w:styleId="QuoteChar">
    <w:name w:val="Quote Char"/>
    <w:basedOn w:val="DefaultParagraphFont"/>
    <w:link w:val="Quote"/>
    <w:uiPriority w:val="29"/>
    <w:rsid w:val="00FA458C"/>
    <w:rPr>
      <w:rFonts w:ascii="Calibri" w:eastAsia="Calibri" w:hAnsi="Calibri" w:cs="Calibri"/>
      <w:i/>
      <w:iCs/>
      <w:color w:val="000000"/>
      <w:sz w:val="20"/>
      <w:szCs w:val="20"/>
    </w:rPr>
  </w:style>
  <w:style w:type="character" w:customStyle="1" w:styleId="ZaglavljeChar">
    <w:name w:val="Zaglavlje Char"/>
    <w:link w:val="Zaglavlje"/>
    <w:locked/>
    <w:rsid w:val="00FA458C"/>
    <w:rPr>
      <w:rFonts w:ascii="Tahoma" w:hAnsi="Tahoma" w:cs="Tahoma"/>
      <w:b/>
      <w:bCs/>
      <w:color w:val="FFFF00"/>
      <w:sz w:val="16"/>
      <w:szCs w:val="16"/>
    </w:rPr>
  </w:style>
  <w:style w:type="paragraph" w:customStyle="1" w:styleId="Zaglavlje">
    <w:name w:val="Zaglavlje"/>
    <w:basedOn w:val="Normal"/>
    <w:link w:val="ZaglavljeChar"/>
    <w:rsid w:val="00FA458C"/>
    <w:pPr>
      <w:keepNext/>
      <w:keepLines/>
      <w:spacing w:after="0"/>
      <w:jc w:val="center"/>
    </w:pPr>
    <w:rPr>
      <w:rFonts w:ascii="Tahoma" w:hAnsi="Tahoma" w:cs="Tahoma"/>
      <w:b/>
      <w:bCs/>
      <w:color w:val="FFFF00"/>
      <w:sz w:val="16"/>
      <w:szCs w:val="16"/>
    </w:rPr>
  </w:style>
  <w:style w:type="character" w:customStyle="1" w:styleId="MedjunaslovZChar">
    <w:name w:val="MedjunaslovZ Char"/>
    <w:link w:val="MedjunaslovZ"/>
    <w:locked/>
    <w:rsid w:val="00FA458C"/>
    <w:rPr>
      <w:rFonts w:ascii="Garamond" w:eastAsia="Times New Roman" w:hAnsi="Garamond" w:cs="Garamond"/>
      <w:b/>
      <w:bCs/>
      <w:i/>
      <w:iCs/>
      <w:sz w:val="24"/>
      <w:szCs w:val="24"/>
    </w:rPr>
  </w:style>
  <w:style w:type="paragraph" w:customStyle="1" w:styleId="MedjunaslovZ">
    <w:name w:val="MedjunaslovZ"/>
    <w:basedOn w:val="Normal"/>
    <w:link w:val="MedjunaslovZChar"/>
    <w:qFormat/>
    <w:rsid w:val="00FA458C"/>
    <w:rPr>
      <w:rFonts w:ascii="Garamond" w:eastAsia="Times New Roman" w:hAnsi="Garamond" w:cs="Garamond"/>
      <w:b/>
      <w:bCs/>
      <w:i/>
      <w:iCs/>
      <w:szCs w:val="24"/>
    </w:rPr>
  </w:style>
  <w:style w:type="character" w:customStyle="1" w:styleId="StatusPChar">
    <w:name w:val="StatusP Char"/>
    <w:link w:val="StatusP"/>
    <w:locked/>
    <w:rsid w:val="00FA458C"/>
    <w:rPr>
      <w:rFonts w:eastAsia="Times New Roman" w:cs="Calibri"/>
      <w:b/>
      <w:bCs/>
      <w:color w:val="4F6228"/>
      <w:sz w:val="18"/>
      <w:szCs w:val="18"/>
    </w:rPr>
  </w:style>
  <w:style w:type="paragraph" w:customStyle="1" w:styleId="StatusP">
    <w:name w:val="StatusP"/>
    <w:basedOn w:val="Normal"/>
    <w:link w:val="StatusPChar"/>
    <w:rsid w:val="00FA458C"/>
    <w:pPr>
      <w:spacing w:after="0"/>
    </w:pPr>
    <w:rPr>
      <w:rFonts w:eastAsia="Times New Roman" w:cs="Calibri"/>
      <w:b/>
      <w:bCs/>
      <w:color w:val="4F6228"/>
      <w:sz w:val="18"/>
      <w:szCs w:val="18"/>
    </w:rPr>
  </w:style>
  <w:style w:type="character" w:customStyle="1" w:styleId="StatusNChar">
    <w:name w:val="StatusN Char"/>
    <w:link w:val="StatusN"/>
    <w:locked/>
    <w:rsid w:val="00FA458C"/>
    <w:rPr>
      <w:rFonts w:eastAsia="Times New Roman" w:cs="Calibri"/>
      <w:color w:val="FF0000"/>
      <w:sz w:val="18"/>
      <w:szCs w:val="18"/>
    </w:rPr>
  </w:style>
  <w:style w:type="paragraph" w:customStyle="1" w:styleId="StatusN">
    <w:name w:val="StatusN"/>
    <w:basedOn w:val="StatusP"/>
    <w:link w:val="StatusNChar"/>
    <w:rsid w:val="00FA458C"/>
    <w:rPr>
      <w:b w:val="0"/>
      <w:bCs w:val="0"/>
      <w:color w:val="FF0000"/>
    </w:rPr>
  </w:style>
  <w:style w:type="character" w:customStyle="1" w:styleId="StatusDChar">
    <w:name w:val="StatusD Char"/>
    <w:link w:val="StatusD"/>
    <w:locked/>
    <w:rsid w:val="00FA458C"/>
    <w:rPr>
      <w:rFonts w:eastAsia="Times New Roman" w:cs="Calibri"/>
      <w:b/>
      <w:bCs/>
      <w:color w:val="365F91"/>
      <w:sz w:val="18"/>
      <w:szCs w:val="18"/>
    </w:rPr>
  </w:style>
  <w:style w:type="paragraph" w:customStyle="1" w:styleId="StatusD">
    <w:name w:val="StatusD"/>
    <w:basedOn w:val="StatusN"/>
    <w:link w:val="StatusDChar"/>
    <w:rsid w:val="00FA458C"/>
    <w:rPr>
      <w:b/>
      <w:bCs/>
      <w:color w:val="365F91"/>
    </w:rPr>
  </w:style>
  <w:style w:type="character" w:customStyle="1" w:styleId="PotpoglavljeChar">
    <w:name w:val="Potpoglavlje Char"/>
    <w:link w:val="Potpoglavlje"/>
    <w:locked/>
    <w:rsid w:val="00FA458C"/>
    <w:rPr>
      <w:rFonts w:ascii="Arial" w:eastAsia="Times New Roman" w:hAnsi="Arial" w:cs="Arial"/>
      <w:b/>
      <w:bCs/>
      <w:color w:val="000000"/>
      <w:shd w:val="clear" w:color="auto" w:fill="DAEEF3"/>
    </w:rPr>
  </w:style>
  <w:style w:type="paragraph" w:customStyle="1" w:styleId="Potpoglavlje">
    <w:name w:val="Potpoglavlje"/>
    <w:basedOn w:val="Normal"/>
    <w:link w:val="PotpoglavljeChar"/>
    <w:rsid w:val="00FA458C"/>
    <w:pPr>
      <w:shd w:val="clear" w:color="auto" w:fill="DAEEF3"/>
      <w:spacing w:after="0"/>
    </w:pPr>
    <w:rPr>
      <w:rFonts w:ascii="Arial" w:eastAsia="Times New Roman" w:hAnsi="Arial" w:cs="Arial"/>
      <w:b/>
      <w:bCs/>
      <w:color w:val="000000"/>
    </w:rPr>
  </w:style>
  <w:style w:type="character" w:customStyle="1" w:styleId="ZakonChar">
    <w:name w:val="Zakon Char"/>
    <w:link w:val="Zakon"/>
    <w:locked/>
    <w:rsid w:val="00FA458C"/>
    <w:rPr>
      <w:rFonts w:ascii="Tahoma" w:eastAsia="Times New Roman" w:hAnsi="Tahoma" w:cs="Tahoma"/>
      <w:b/>
      <w:bCs/>
      <w:color w:val="000000"/>
      <w:sz w:val="18"/>
      <w:szCs w:val="18"/>
      <w:shd w:val="pct12" w:color="auto" w:fill="auto"/>
    </w:rPr>
  </w:style>
  <w:style w:type="paragraph" w:customStyle="1" w:styleId="Zakon">
    <w:name w:val="Zakon"/>
    <w:basedOn w:val="Normal"/>
    <w:link w:val="ZakonChar"/>
    <w:qFormat/>
    <w:rsid w:val="00FA458C"/>
    <w:pPr>
      <w:shd w:val="pct12" w:color="auto" w:fill="auto"/>
      <w:spacing w:after="0"/>
    </w:pPr>
    <w:rPr>
      <w:rFonts w:ascii="Tahoma" w:eastAsia="Times New Roman" w:hAnsi="Tahoma" w:cs="Tahoma"/>
      <w:b/>
      <w:bCs/>
      <w:color w:val="000000"/>
      <w:sz w:val="18"/>
      <w:szCs w:val="18"/>
    </w:rPr>
  </w:style>
  <w:style w:type="paragraph" w:customStyle="1" w:styleId="4clan">
    <w:name w:val="4clan"/>
    <w:basedOn w:val="Normal"/>
    <w:rsid w:val="00FA458C"/>
    <w:pPr>
      <w:spacing w:before="30" w:after="30"/>
      <w:jc w:val="center"/>
    </w:pPr>
    <w:rPr>
      <w:rFonts w:ascii="Arial" w:eastAsia="Times New Roman" w:hAnsi="Arial" w:cs="Arial"/>
      <w:b/>
      <w:bCs/>
      <w:sz w:val="20"/>
      <w:szCs w:val="20"/>
      <w:lang w:val="sr-Latn-CS" w:eastAsia="sr-Latn-CS"/>
    </w:rPr>
  </w:style>
  <w:style w:type="paragraph" w:customStyle="1" w:styleId="1tekst">
    <w:name w:val="1tekst"/>
    <w:basedOn w:val="Normal"/>
    <w:rsid w:val="00FA458C"/>
    <w:pPr>
      <w:spacing w:after="0"/>
      <w:ind w:left="375" w:right="375" w:firstLine="240"/>
    </w:pPr>
    <w:rPr>
      <w:rFonts w:ascii="Arial" w:eastAsia="Times New Roman" w:hAnsi="Arial" w:cs="Arial"/>
      <w:sz w:val="20"/>
      <w:szCs w:val="20"/>
      <w:lang w:val="sr-Latn-CS" w:eastAsia="sr-Latn-CS"/>
    </w:rPr>
  </w:style>
  <w:style w:type="paragraph" w:customStyle="1" w:styleId="doc-ti">
    <w:name w:val="doc-ti"/>
    <w:basedOn w:val="Normal"/>
    <w:rsid w:val="00FA458C"/>
    <w:pPr>
      <w:spacing w:before="100" w:beforeAutospacing="1" w:after="100" w:afterAutospacing="1"/>
    </w:pPr>
    <w:rPr>
      <w:rFonts w:ascii="Times New Roman" w:eastAsia="Times New Roman" w:hAnsi="Times New Roman" w:cs="Times New Roman"/>
      <w:szCs w:val="24"/>
      <w:lang w:val="en-GB" w:eastAsia="en-GB"/>
    </w:rPr>
  </w:style>
  <w:style w:type="paragraph" w:customStyle="1" w:styleId="no-doc-c">
    <w:name w:val="no-doc-c"/>
    <w:basedOn w:val="Normal"/>
    <w:rsid w:val="00FA458C"/>
    <w:pPr>
      <w:spacing w:before="100" w:beforeAutospacing="1" w:after="100" w:afterAutospacing="1"/>
    </w:pPr>
    <w:rPr>
      <w:rFonts w:ascii="Times New Roman" w:eastAsia="Times New Roman" w:hAnsi="Times New Roman" w:cs="Times New Roman"/>
      <w:szCs w:val="24"/>
      <w:lang w:val="en-GB" w:eastAsia="en-GB"/>
    </w:rPr>
  </w:style>
  <w:style w:type="paragraph" w:customStyle="1" w:styleId="Indent2">
    <w:name w:val="Indent2"/>
    <w:rsid w:val="00FA458C"/>
    <w:pPr>
      <w:spacing w:before="120" w:after="120" w:line="240" w:lineRule="atLeast"/>
      <w:ind w:left="907"/>
      <w:jc w:val="both"/>
    </w:pPr>
    <w:rPr>
      <w:rFonts w:ascii="Arial" w:eastAsia="Calibri" w:hAnsi="Arial" w:cs="Arial"/>
      <w:sz w:val="20"/>
      <w:szCs w:val="20"/>
      <w:lang w:val="en-GB" w:eastAsia="en-GB"/>
    </w:rPr>
  </w:style>
  <w:style w:type="character" w:customStyle="1" w:styleId="TabletextChar">
    <w:name w:val="Tabletext Char"/>
    <w:link w:val="Tabletext"/>
    <w:locked/>
    <w:rsid w:val="00FA458C"/>
    <w:rPr>
      <w:rFonts w:ascii="Arial" w:hAnsi="Arial" w:cs="Arial"/>
    </w:rPr>
  </w:style>
  <w:style w:type="paragraph" w:customStyle="1" w:styleId="Tabletext">
    <w:name w:val="Tabletext"/>
    <w:link w:val="TabletextChar"/>
    <w:rsid w:val="00FA458C"/>
    <w:pPr>
      <w:spacing w:before="40" w:after="40" w:line="240" w:lineRule="auto"/>
    </w:pPr>
    <w:rPr>
      <w:rFonts w:ascii="Arial" w:hAnsi="Arial" w:cs="Arial"/>
    </w:rPr>
  </w:style>
  <w:style w:type="paragraph" w:customStyle="1" w:styleId="2zakon">
    <w:name w:val="2zakon"/>
    <w:basedOn w:val="Normal"/>
    <w:rsid w:val="00FA458C"/>
    <w:pPr>
      <w:spacing w:before="100" w:beforeAutospacing="1" w:after="100" w:afterAutospacing="1"/>
      <w:jc w:val="center"/>
    </w:pPr>
    <w:rPr>
      <w:rFonts w:ascii="Arial" w:eastAsia="Times New Roman" w:hAnsi="Arial" w:cs="Arial"/>
      <w:color w:val="0033CC"/>
      <w:sz w:val="36"/>
      <w:szCs w:val="36"/>
      <w:lang w:val="sr-Latn-CS" w:eastAsia="sr-Latn-CS"/>
    </w:rPr>
  </w:style>
  <w:style w:type="paragraph" w:customStyle="1" w:styleId="PlainText1">
    <w:name w:val="Plain Text1"/>
    <w:basedOn w:val="Normal"/>
    <w:next w:val="PlainText"/>
    <w:uiPriority w:val="99"/>
    <w:semiHidden/>
    <w:rsid w:val="00FA458C"/>
    <w:pPr>
      <w:spacing w:after="0"/>
    </w:pPr>
    <w:rPr>
      <w:rFonts w:ascii="Consolas" w:eastAsia="Calibri" w:hAnsi="Consolas" w:cs="Consolas"/>
      <w:sz w:val="21"/>
      <w:szCs w:val="21"/>
    </w:rPr>
  </w:style>
  <w:style w:type="paragraph" w:customStyle="1" w:styleId="NormalWeb1">
    <w:name w:val="Normal (Web)1"/>
    <w:basedOn w:val="Normal"/>
    <w:next w:val="NormalWeb"/>
    <w:uiPriority w:val="99"/>
    <w:semiHidden/>
    <w:rsid w:val="00FA458C"/>
    <w:pPr>
      <w:spacing w:after="0"/>
    </w:pPr>
    <w:rPr>
      <w:rFonts w:ascii="Calibri" w:eastAsia="Calibri" w:hAnsi="Calibri" w:cs="Calibri"/>
      <w:szCs w:val="24"/>
    </w:rPr>
  </w:style>
  <w:style w:type="paragraph" w:customStyle="1" w:styleId="Revision1">
    <w:name w:val="Revision1"/>
    <w:uiPriority w:val="99"/>
    <w:semiHidden/>
    <w:rsid w:val="00FA458C"/>
    <w:pPr>
      <w:spacing w:after="0" w:line="240" w:lineRule="auto"/>
    </w:pPr>
    <w:rPr>
      <w:rFonts w:ascii="Calibri" w:eastAsia="Calibri" w:hAnsi="Calibri" w:cs="Calibri"/>
    </w:rPr>
  </w:style>
  <w:style w:type="paragraph" w:customStyle="1" w:styleId="Title1">
    <w:name w:val="Title1"/>
    <w:basedOn w:val="Normal"/>
    <w:next w:val="Normal"/>
    <w:uiPriority w:val="10"/>
    <w:qFormat/>
    <w:rsid w:val="00FA458C"/>
    <w:pPr>
      <w:pBdr>
        <w:bottom w:val="single" w:sz="8" w:space="4" w:color="4F81BD"/>
      </w:pBdr>
      <w:spacing w:after="300"/>
    </w:pPr>
    <w:rPr>
      <w:rFonts w:ascii="Cambria" w:eastAsia="Times New Roman" w:hAnsi="Cambria" w:cs="Cambria"/>
      <w:color w:val="17365D"/>
      <w:spacing w:val="5"/>
      <w:kern w:val="28"/>
      <w:sz w:val="52"/>
      <w:szCs w:val="52"/>
    </w:rPr>
  </w:style>
  <w:style w:type="paragraph" w:customStyle="1" w:styleId="Subtitle1">
    <w:name w:val="Subtitle1"/>
    <w:basedOn w:val="Normal"/>
    <w:next w:val="Normal"/>
    <w:uiPriority w:val="11"/>
    <w:qFormat/>
    <w:rsid w:val="00FA458C"/>
    <w:pPr>
      <w:spacing w:after="0"/>
    </w:pPr>
    <w:rPr>
      <w:rFonts w:ascii="Cambria" w:eastAsia="Times New Roman" w:hAnsi="Cambria" w:cs="Cambria"/>
      <w:i/>
      <w:iCs/>
      <w:color w:val="4F81BD"/>
      <w:spacing w:val="15"/>
      <w:szCs w:val="24"/>
    </w:rPr>
  </w:style>
  <w:style w:type="paragraph" w:customStyle="1" w:styleId="TOC41">
    <w:name w:val="TOC 41"/>
    <w:basedOn w:val="Normal"/>
    <w:next w:val="Normal"/>
    <w:autoRedefine/>
    <w:uiPriority w:val="39"/>
    <w:rsid w:val="00FA458C"/>
    <w:pPr>
      <w:spacing w:after="100" w:line="256" w:lineRule="auto"/>
      <w:ind w:left="660"/>
    </w:pPr>
    <w:rPr>
      <w:rFonts w:ascii="Calibri" w:eastAsia="Times New Roman" w:hAnsi="Calibri" w:cs="Calibri"/>
      <w:sz w:val="20"/>
    </w:rPr>
  </w:style>
  <w:style w:type="paragraph" w:customStyle="1" w:styleId="TOC51">
    <w:name w:val="TOC 51"/>
    <w:basedOn w:val="Normal"/>
    <w:next w:val="Normal"/>
    <w:autoRedefine/>
    <w:uiPriority w:val="39"/>
    <w:rsid w:val="00FA458C"/>
    <w:pPr>
      <w:spacing w:after="100" w:line="256" w:lineRule="auto"/>
      <w:ind w:left="880"/>
    </w:pPr>
    <w:rPr>
      <w:rFonts w:ascii="Calibri" w:eastAsia="Times New Roman" w:hAnsi="Calibri" w:cs="Calibri"/>
      <w:sz w:val="20"/>
    </w:rPr>
  </w:style>
  <w:style w:type="paragraph" w:customStyle="1" w:styleId="TOC61">
    <w:name w:val="TOC 61"/>
    <w:basedOn w:val="Normal"/>
    <w:next w:val="Normal"/>
    <w:autoRedefine/>
    <w:uiPriority w:val="39"/>
    <w:rsid w:val="00FA458C"/>
    <w:pPr>
      <w:spacing w:after="100" w:line="256" w:lineRule="auto"/>
      <w:ind w:left="1100"/>
    </w:pPr>
    <w:rPr>
      <w:rFonts w:ascii="Calibri" w:eastAsia="Times New Roman" w:hAnsi="Calibri" w:cs="Calibri"/>
      <w:sz w:val="20"/>
    </w:rPr>
  </w:style>
  <w:style w:type="paragraph" w:customStyle="1" w:styleId="TOC71">
    <w:name w:val="TOC 71"/>
    <w:basedOn w:val="Normal"/>
    <w:next w:val="Normal"/>
    <w:autoRedefine/>
    <w:uiPriority w:val="39"/>
    <w:rsid w:val="00FA458C"/>
    <w:pPr>
      <w:spacing w:after="100" w:line="256" w:lineRule="auto"/>
      <w:ind w:left="1320"/>
    </w:pPr>
    <w:rPr>
      <w:rFonts w:ascii="Calibri" w:eastAsia="Times New Roman" w:hAnsi="Calibri" w:cs="Calibri"/>
      <w:sz w:val="20"/>
    </w:rPr>
  </w:style>
  <w:style w:type="paragraph" w:customStyle="1" w:styleId="TOC81">
    <w:name w:val="TOC 81"/>
    <w:basedOn w:val="Normal"/>
    <w:next w:val="Normal"/>
    <w:autoRedefine/>
    <w:uiPriority w:val="39"/>
    <w:rsid w:val="00FA458C"/>
    <w:pPr>
      <w:spacing w:after="100" w:line="256" w:lineRule="auto"/>
      <w:ind w:left="1540"/>
    </w:pPr>
    <w:rPr>
      <w:rFonts w:ascii="Calibri" w:eastAsia="Times New Roman" w:hAnsi="Calibri" w:cs="Calibri"/>
      <w:sz w:val="20"/>
    </w:rPr>
  </w:style>
  <w:style w:type="paragraph" w:customStyle="1" w:styleId="TOC91">
    <w:name w:val="TOC 91"/>
    <w:basedOn w:val="Normal"/>
    <w:next w:val="Normal"/>
    <w:autoRedefine/>
    <w:uiPriority w:val="39"/>
    <w:rsid w:val="00FA458C"/>
    <w:pPr>
      <w:spacing w:after="100" w:line="256" w:lineRule="auto"/>
      <w:ind w:left="1760"/>
    </w:pPr>
    <w:rPr>
      <w:rFonts w:ascii="Calibri" w:eastAsia="Times New Roman" w:hAnsi="Calibri" w:cs="Calibri"/>
      <w:sz w:val="20"/>
    </w:rPr>
  </w:style>
  <w:style w:type="paragraph" w:customStyle="1" w:styleId="naslov">
    <w:name w:val="naslov"/>
    <w:basedOn w:val="Normal"/>
    <w:rsid w:val="00FA458C"/>
    <w:pPr>
      <w:spacing w:before="100" w:beforeAutospacing="1" w:after="100" w:afterAutospacing="1"/>
    </w:pPr>
    <w:rPr>
      <w:rFonts w:ascii="Verdana" w:eastAsia="Times New Roman" w:hAnsi="Verdana" w:cs="Verdana"/>
      <w:b/>
      <w:bCs/>
      <w:caps/>
      <w:color w:val="999999"/>
      <w:szCs w:val="24"/>
    </w:rPr>
  </w:style>
  <w:style w:type="paragraph" w:customStyle="1" w:styleId="osnovnitkst">
    <w:name w:val="osnovnitkst"/>
    <w:basedOn w:val="Normal"/>
    <w:rsid w:val="00FA458C"/>
    <w:pPr>
      <w:spacing w:before="100" w:beforeAutospacing="1" w:after="100" w:afterAutospacing="1" w:line="240" w:lineRule="atLeast"/>
      <w:ind w:firstLine="612"/>
    </w:pPr>
    <w:rPr>
      <w:rFonts w:ascii="Verdana" w:eastAsia="Times New Roman" w:hAnsi="Verdana" w:cs="Verdana"/>
      <w:color w:val="FFFFFF"/>
      <w:sz w:val="18"/>
      <w:szCs w:val="18"/>
    </w:rPr>
  </w:style>
  <w:style w:type="paragraph" w:customStyle="1" w:styleId="Dash">
    <w:name w:val="Dash"/>
    <w:basedOn w:val="Normal"/>
    <w:rsid w:val="00FA458C"/>
    <w:pPr>
      <w:numPr>
        <w:numId w:val="2"/>
      </w:numPr>
      <w:spacing w:line="360" w:lineRule="auto"/>
    </w:pPr>
    <w:rPr>
      <w:rFonts w:ascii="Times New Roman" w:eastAsia="Times New Roman" w:hAnsi="Times New Roman" w:cs="Times New Roman"/>
      <w:szCs w:val="24"/>
      <w:lang w:val="en-GB"/>
    </w:rPr>
  </w:style>
  <w:style w:type="paragraph" w:customStyle="1" w:styleId="msonormal0">
    <w:name w:val="msonormal"/>
    <w:basedOn w:val="Normal"/>
    <w:uiPriority w:val="99"/>
    <w:rsid w:val="00FA458C"/>
    <w:pPr>
      <w:spacing w:after="0"/>
    </w:pPr>
    <w:rPr>
      <w:rFonts w:ascii="Times New Roman" w:eastAsia="Calibri" w:hAnsi="Times New Roman" w:cs="Times New Roman"/>
      <w:szCs w:val="24"/>
    </w:rPr>
  </w:style>
  <w:style w:type="paragraph" w:customStyle="1" w:styleId="CharCharCharCharCharCharChar">
    <w:name w:val="Char Char Char Char Char Char Char"/>
    <w:basedOn w:val="Normal"/>
    <w:rsid w:val="00FA458C"/>
    <w:pPr>
      <w:spacing w:line="240" w:lineRule="exact"/>
    </w:pPr>
    <w:rPr>
      <w:rFonts w:ascii="Tahoma" w:eastAsia="Calibri" w:hAnsi="Tahoma" w:cs="Tahoma"/>
      <w:sz w:val="20"/>
      <w:szCs w:val="20"/>
    </w:rPr>
  </w:style>
  <w:style w:type="paragraph" w:customStyle="1" w:styleId="stil2zakon">
    <w:name w:val="stil_2zakon"/>
    <w:basedOn w:val="Normal"/>
    <w:rsid w:val="00FA458C"/>
    <w:pPr>
      <w:spacing w:before="100" w:beforeAutospacing="1" w:after="100" w:afterAutospacing="1"/>
      <w:jc w:val="center"/>
    </w:pPr>
    <w:rPr>
      <w:rFonts w:ascii="Times New Roman" w:eastAsia="Times New Roman" w:hAnsi="Times New Roman" w:cs="Times New Roman"/>
      <w:color w:val="0033CC"/>
      <w:sz w:val="75"/>
      <w:szCs w:val="75"/>
      <w:lang w:val="sr-Latn-CS" w:eastAsia="sr-Latn-CS"/>
    </w:rPr>
  </w:style>
  <w:style w:type="paragraph" w:customStyle="1" w:styleId="stil3mesto">
    <w:name w:val="stil_3mesto"/>
    <w:basedOn w:val="Normal"/>
    <w:rsid w:val="00FA458C"/>
    <w:pPr>
      <w:spacing w:after="0"/>
      <w:ind w:left="1650" w:right="1650"/>
      <w:jc w:val="center"/>
    </w:pPr>
    <w:rPr>
      <w:rFonts w:ascii="Times New Roman" w:eastAsia="Times New Roman" w:hAnsi="Times New Roman" w:cs="Times New Roman"/>
      <w:i/>
      <w:iCs/>
      <w:sz w:val="29"/>
      <w:szCs w:val="29"/>
      <w:lang w:val="sr-Latn-CS" w:eastAsia="sr-Latn-CS"/>
    </w:rPr>
  </w:style>
  <w:style w:type="paragraph" w:customStyle="1" w:styleId="stil1tekst">
    <w:name w:val="stil_1tekst"/>
    <w:basedOn w:val="Normal"/>
    <w:rsid w:val="00FA458C"/>
    <w:pPr>
      <w:spacing w:after="0"/>
      <w:ind w:left="525" w:right="525" w:firstLine="240"/>
    </w:pPr>
    <w:rPr>
      <w:rFonts w:ascii="Times New Roman" w:eastAsia="Times New Roman" w:hAnsi="Times New Roman" w:cs="Times New Roman"/>
      <w:szCs w:val="24"/>
      <w:lang w:val="sr-Latn-CS" w:eastAsia="sr-Latn-CS"/>
    </w:rPr>
  </w:style>
  <w:style w:type="paragraph" w:customStyle="1" w:styleId="TOC42">
    <w:name w:val="TOC 42"/>
    <w:basedOn w:val="Normal"/>
    <w:next w:val="Normal"/>
    <w:autoRedefine/>
    <w:uiPriority w:val="39"/>
    <w:rsid w:val="00FA458C"/>
    <w:pPr>
      <w:spacing w:after="100" w:line="256" w:lineRule="auto"/>
      <w:ind w:left="660"/>
    </w:pPr>
    <w:rPr>
      <w:rFonts w:ascii="Calibri" w:eastAsia="Times New Roman" w:hAnsi="Calibri" w:cs="Times New Roman"/>
      <w:sz w:val="20"/>
    </w:rPr>
  </w:style>
  <w:style w:type="paragraph" w:customStyle="1" w:styleId="TOC52">
    <w:name w:val="TOC 52"/>
    <w:basedOn w:val="Normal"/>
    <w:next w:val="Normal"/>
    <w:autoRedefine/>
    <w:uiPriority w:val="39"/>
    <w:rsid w:val="00FA458C"/>
    <w:pPr>
      <w:spacing w:after="100" w:line="256" w:lineRule="auto"/>
      <w:ind w:left="880"/>
    </w:pPr>
    <w:rPr>
      <w:rFonts w:ascii="Calibri" w:eastAsia="Times New Roman" w:hAnsi="Calibri" w:cs="Times New Roman"/>
      <w:sz w:val="20"/>
    </w:rPr>
  </w:style>
  <w:style w:type="paragraph" w:customStyle="1" w:styleId="TOC62">
    <w:name w:val="TOC 62"/>
    <w:basedOn w:val="Normal"/>
    <w:next w:val="Normal"/>
    <w:autoRedefine/>
    <w:uiPriority w:val="39"/>
    <w:rsid w:val="00FA458C"/>
    <w:pPr>
      <w:spacing w:after="100" w:line="256" w:lineRule="auto"/>
      <w:ind w:left="1100"/>
    </w:pPr>
    <w:rPr>
      <w:rFonts w:ascii="Calibri" w:eastAsia="Times New Roman" w:hAnsi="Calibri" w:cs="Times New Roman"/>
      <w:sz w:val="20"/>
    </w:rPr>
  </w:style>
  <w:style w:type="paragraph" w:customStyle="1" w:styleId="TOC72">
    <w:name w:val="TOC 72"/>
    <w:basedOn w:val="Normal"/>
    <w:next w:val="Normal"/>
    <w:autoRedefine/>
    <w:uiPriority w:val="39"/>
    <w:rsid w:val="00FA458C"/>
    <w:pPr>
      <w:spacing w:after="100" w:line="256" w:lineRule="auto"/>
      <w:ind w:left="1320"/>
    </w:pPr>
    <w:rPr>
      <w:rFonts w:ascii="Calibri" w:eastAsia="Times New Roman" w:hAnsi="Calibri" w:cs="Times New Roman"/>
      <w:sz w:val="20"/>
    </w:rPr>
  </w:style>
  <w:style w:type="paragraph" w:customStyle="1" w:styleId="TOC82">
    <w:name w:val="TOC 82"/>
    <w:basedOn w:val="Normal"/>
    <w:next w:val="Normal"/>
    <w:autoRedefine/>
    <w:uiPriority w:val="39"/>
    <w:rsid w:val="00FA458C"/>
    <w:pPr>
      <w:spacing w:after="100" w:line="256" w:lineRule="auto"/>
      <w:ind w:left="1540"/>
    </w:pPr>
    <w:rPr>
      <w:rFonts w:ascii="Calibri" w:eastAsia="Times New Roman" w:hAnsi="Calibri" w:cs="Times New Roman"/>
      <w:sz w:val="20"/>
    </w:rPr>
  </w:style>
  <w:style w:type="paragraph" w:customStyle="1" w:styleId="TOC92">
    <w:name w:val="TOC 92"/>
    <w:basedOn w:val="Normal"/>
    <w:next w:val="Normal"/>
    <w:autoRedefine/>
    <w:uiPriority w:val="39"/>
    <w:rsid w:val="00FA458C"/>
    <w:pPr>
      <w:spacing w:after="100" w:line="256" w:lineRule="auto"/>
      <w:ind w:left="1760"/>
    </w:pPr>
    <w:rPr>
      <w:rFonts w:ascii="Calibri" w:eastAsia="Times New Roman" w:hAnsi="Calibri" w:cs="Times New Roman"/>
      <w:sz w:val="20"/>
    </w:rPr>
  </w:style>
  <w:style w:type="paragraph" w:customStyle="1" w:styleId="style4">
    <w:name w:val="style4"/>
    <w:basedOn w:val="Normal"/>
    <w:rsid w:val="00FA458C"/>
    <w:pPr>
      <w:spacing w:before="100" w:beforeAutospacing="1" w:after="100" w:afterAutospacing="1"/>
    </w:pPr>
    <w:rPr>
      <w:rFonts w:ascii="Times New Roman" w:eastAsia="Times New Roman" w:hAnsi="Times New Roman" w:cs="Times New Roman"/>
      <w:szCs w:val="24"/>
    </w:rPr>
  </w:style>
  <w:style w:type="paragraph" w:customStyle="1" w:styleId="CM1">
    <w:name w:val="CM1"/>
    <w:basedOn w:val="Normal"/>
    <w:next w:val="Normal"/>
    <w:uiPriority w:val="99"/>
    <w:rsid w:val="00FA458C"/>
    <w:pPr>
      <w:autoSpaceDE w:val="0"/>
      <w:autoSpaceDN w:val="0"/>
      <w:adjustRightInd w:val="0"/>
      <w:spacing w:after="0"/>
    </w:pPr>
    <w:rPr>
      <w:rFonts w:ascii="Times New Roman" w:eastAsia="Calibri" w:hAnsi="Times New Roman" w:cs="Times New Roman"/>
      <w:szCs w:val="24"/>
    </w:rPr>
  </w:style>
  <w:style w:type="paragraph" w:customStyle="1" w:styleId="CM4">
    <w:name w:val="CM4"/>
    <w:basedOn w:val="Normal"/>
    <w:next w:val="Normal"/>
    <w:uiPriority w:val="99"/>
    <w:rsid w:val="00FA458C"/>
    <w:pPr>
      <w:autoSpaceDE w:val="0"/>
      <w:autoSpaceDN w:val="0"/>
      <w:adjustRightInd w:val="0"/>
      <w:spacing w:after="0"/>
    </w:pPr>
    <w:rPr>
      <w:rFonts w:ascii="Times New Roman" w:eastAsia="Calibri" w:hAnsi="Times New Roman" w:cs="Times New Roman"/>
      <w:szCs w:val="24"/>
    </w:rPr>
  </w:style>
  <w:style w:type="paragraph" w:customStyle="1" w:styleId="N03Y">
    <w:name w:val="N03Y"/>
    <w:basedOn w:val="Normal"/>
    <w:uiPriority w:val="99"/>
    <w:rsid w:val="00FA458C"/>
    <w:pPr>
      <w:autoSpaceDE w:val="0"/>
      <w:autoSpaceDN w:val="0"/>
      <w:adjustRightInd w:val="0"/>
      <w:spacing w:before="200" w:after="0"/>
      <w:jc w:val="center"/>
    </w:pPr>
    <w:rPr>
      <w:rFonts w:ascii="Times New Roman" w:eastAsia="Times New Roman" w:hAnsi="Times New Roman" w:cs="Times New Roman"/>
      <w:b/>
      <w:bCs/>
      <w:color w:val="000000"/>
      <w:sz w:val="28"/>
      <w:szCs w:val="28"/>
    </w:rPr>
  </w:style>
  <w:style w:type="paragraph" w:customStyle="1" w:styleId="Zaglavlje1">
    <w:name w:val="Zaglavlje1"/>
    <w:basedOn w:val="Normal"/>
    <w:rsid w:val="00FA458C"/>
    <w:pPr>
      <w:keepNext/>
      <w:keepLines/>
      <w:spacing w:after="0"/>
      <w:jc w:val="center"/>
    </w:pPr>
    <w:rPr>
      <w:rFonts w:ascii="Tahoma" w:eastAsia="Calibri" w:hAnsi="Tahoma" w:cs="Tahoma"/>
      <w:b/>
      <w:bCs/>
      <w:color w:val="FFFF00"/>
      <w:sz w:val="16"/>
      <w:szCs w:val="16"/>
    </w:rPr>
  </w:style>
  <w:style w:type="character" w:customStyle="1" w:styleId="body0020text0020indent00202char">
    <w:name w:val="body_0020text_0020indent_00202__char"/>
    <w:basedOn w:val="DefaultParagraphFont"/>
    <w:rsid w:val="00FA458C"/>
  </w:style>
  <w:style w:type="character" w:customStyle="1" w:styleId="st">
    <w:name w:val="st"/>
    <w:basedOn w:val="DefaultParagraphFont"/>
    <w:rsid w:val="00FA458C"/>
  </w:style>
  <w:style w:type="character" w:customStyle="1" w:styleId="style61">
    <w:name w:val="style61"/>
    <w:rsid w:val="00FA458C"/>
    <w:rPr>
      <w:color w:val="auto"/>
    </w:rPr>
  </w:style>
  <w:style w:type="character" w:customStyle="1" w:styleId="style14">
    <w:name w:val="style14"/>
    <w:basedOn w:val="DefaultParagraphFont"/>
    <w:rsid w:val="00FA458C"/>
  </w:style>
  <w:style w:type="character" w:customStyle="1" w:styleId="hps">
    <w:name w:val="hps"/>
    <w:basedOn w:val="DefaultParagraphFont"/>
    <w:rsid w:val="00FA458C"/>
  </w:style>
  <w:style w:type="table" w:styleId="ColorfulGrid-Accent1">
    <w:name w:val="Colorful Grid Accent 1"/>
    <w:basedOn w:val="TableNormal"/>
    <w:link w:val="ColorfulGrid-Accent1Char"/>
    <w:uiPriority w:val="29"/>
    <w:rsid w:val="00FA458C"/>
    <w:pPr>
      <w:spacing w:after="0" w:line="240" w:lineRule="auto"/>
    </w:pPr>
    <w:rPr>
      <w:rFonts w:ascii="Calibri" w:hAnsi="Calibri" w:cs="Calibri"/>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FA458C"/>
    <w:rPr>
      <w:rFonts w:ascii="Calibri" w:hAnsi="Calibri" w:cs="Calibri" w:hint="default"/>
      <w:i/>
      <w:iCs/>
      <w:color w:val="000000"/>
      <w:sz w:val="20"/>
      <w:szCs w:val="20"/>
    </w:rPr>
  </w:style>
  <w:style w:type="table" w:styleId="ColorfulList-Accent1">
    <w:name w:val="Colorful List Accent 1"/>
    <w:basedOn w:val="TableNormal"/>
    <w:link w:val="ColorfulList-Accent1Char"/>
    <w:rsid w:val="00FA458C"/>
    <w:pPr>
      <w:spacing w:after="0" w:line="240" w:lineRule="auto"/>
    </w:pPr>
    <w:rPr>
      <w:rFonts w:ascii="Arial" w:hAnsi="Arial" w:cs="Arial"/>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locked/>
    <w:rsid w:val="00FA458C"/>
    <w:rPr>
      <w:rFonts w:ascii="Arial" w:hAnsi="Arial" w:cs="Arial" w:hint="default"/>
      <w:sz w:val="20"/>
      <w:szCs w:val="20"/>
    </w:rPr>
  </w:style>
  <w:style w:type="character" w:customStyle="1" w:styleId="SubtleEmphasis1">
    <w:name w:val="Subtle Emphasis1"/>
    <w:uiPriority w:val="19"/>
    <w:qFormat/>
    <w:rsid w:val="00FA458C"/>
    <w:rPr>
      <w:i/>
      <w:iCs/>
      <w:color w:val="808080"/>
    </w:rPr>
  </w:style>
  <w:style w:type="character" w:customStyle="1" w:styleId="PlainTextChar1">
    <w:name w:val="Plain Text Char1"/>
    <w:uiPriority w:val="99"/>
    <w:semiHidden/>
    <w:rsid w:val="00FA458C"/>
    <w:rPr>
      <w:rFonts w:ascii="Consolas" w:hAnsi="Consolas" w:cs="Consolas" w:hint="default"/>
      <w:sz w:val="21"/>
      <w:szCs w:val="21"/>
    </w:rPr>
  </w:style>
  <w:style w:type="character" w:customStyle="1" w:styleId="TitleChar1">
    <w:name w:val="Title Char1"/>
    <w:uiPriority w:val="10"/>
    <w:rsid w:val="00FA458C"/>
    <w:rPr>
      <w:rFonts w:ascii="Cambria" w:hAnsi="Cambria" w:cs="Cambria" w:hint="default"/>
      <w:color w:val="17365D"/>
      <w:spacing w:val="5"/>
      <w:kern w:val="28"/>
      <w:sz w:val="52"/>
      <w:szCs w:val="52"/>
    </w:rPr>
  </w:style>
  <w:style w:type="character" w:customStyle="1" w:styleId="SubtitleChar1">
    <w:name w:val="Subtitle Char1"/>
    <w:uiPriority w:val="11"/>
    <w:rsid w:val="00FA458C"/>
    <w:rPr>
      <w:rFonts w:ascii="Cambria" w:hAnsi="Cambria" w:cs="Cambria" w:hint="default"/>
      <w:i/>
      <w:iCs/>
      <w:color w:val="4F81BD"/>
      <w:spacing w:val="15"/>
      <w:sz w:val="24"/>
      <w:szCs w:val="24"/>
    </w:rPr>
  </w:style>
  <w:style w:type="character" w:customStyle="1" w:styleId="apple-style-span">
    <w:name w:val="apple-style-span"/>
    <w:rsid w:val="00FA458C"/>
    <w:rPr>
      <w:rFonts w:ascii="Times New Roman" w:hAnsi="Times New Roman" w:cs="Times New Roman" w:hint="default"/>
    </w:rPr>
  </w:style>
  <w:style w:type="character" w:customStyle="1" w:styleId="style24">
    <w:name w:val="style24"/>
    <w:basedOn w:val="DefaultParagraphFont"/>
    <w:rsid w:val="00FA458C"/>
  </w:style>
  <w:style w:type="character" w:customStyle="1" w:styleId="table0020normalchar">
    <w:name w:val="table_0020normal__char"/>
    <w:basedOn w:val="DefaultParagraphFont"/>
    <w:rsid w:val="00FA458C"/>
  </w:style>
  <w:style w:type="table" w:styleId="ColorfulShading-Accent1">
    <w:name w:val="Colorful Shading Accent 1"/>
    <w:basedOn w:val="TableNormal"/>
    <w:uiPriority w:val="99"/>
    <w:rsid w:val="00FA458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
    <w:name w:val="Table Grid1"/>
    <w:uiPriority w:val="99"/>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A458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uiPriority w:val="99"/>
    <w:rsid w:val="00FA458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
    <w:name w:val="Colorful Grid - Accent 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
    <w:name w:val="Colorful Shading - Accent 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
    <w:name w:val="Table Grid19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
    <w:name w:val="Colorful Grid - Accent 1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
    <w:name w:val="Colorful List - Accent 1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
    <w:name w:val="Colorful Shading - Accent 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
    <w:name w:val="Table Grid19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
    <w:name w:val="Colorful Grid - Accent 13"/>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
    <w:name w:val="Colorful List - Accent 13"/>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
    <w:name w:val="Colorful Shading - Accent 1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
    <w:name w:val="Table Grid19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
    <w:name w:val="Colorful Grid - Accent 14"/>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
    <w:name w:val="Colorful List - Accent 14"/>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
    <w:name w:val="Colorful Shading - Accent 14"/>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
    <w:name w:val="Table Grid194"/>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
    <w:name w:val="Colorful Grid - Accent 15"/>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
    <w:name w:val="Colorful List - Accent 15"/>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
    <w:name w:val="Colorful Shading - Accent 15"/>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
    <w:name w:val="Table Grid195"/>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6">
    <w:name w:val="Colorful Grid - Accent 16"/>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6">
    <w:name w:val="Colorful List - Accent 16"/>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6">
    <w:name w:val="Colorful Shading - Accent 16"/>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6">
    <w:name w:val="Table Grid196"/>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7">
    <w:name w:val="Colorful Grid - Accent 17"/>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7">
    <w:name w:val="Colorful List - Accent 17"/>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7">
    <w:name w:val="Colorful Shading - Accent 17"/>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7">
    <w:name w:val="Table Grid197"/>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8">
    <w:name w:val="Colorful Grid - Accent 18"/>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8">
    <w:name w:val="Colorful List - Accent 18"/>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8">
    <w:name w:val="Colorful Shading - Accent 18"/>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
    <w:name w:val="Table Grid28"/>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9">
    <w:name w:val="Colorful Grid - Accent 19"/>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9">
    <w:name w:val="Colorful List - Accent 19"/>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9">
    <w:name w:val="Colorful Shading - Accent 19"/>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9">
    <w:name w:val="Table Grid29"/>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
    <w:name w:val="Colorful Shading - Accent 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
    <w:name w:val="Table Grid1910"/>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0">
    <w:name w:val="Colorful Grid - Accent 110"/>
    <w:basedOn w:val="TableNormal"/>
    <w:uiPriority w:val="29"/>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0">
    <w:name w:val="Colorful List - Accent 110"/>
    <w:basedOn w:val="TableNormal"/>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0">
    <w:name w:val="Colorful Shading - Accent 110"/>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Grid-Accent111">
    <w:name w:val="Colorful Grid - Accent 1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1">
    <w:name w:val="Colorful List - Accent 1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2">
    <w:name w:val="Colorful Shading - Accent 1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
    <w:name w:val="Table Grid2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2">
    <w:name w:val="Colorful Grid - Accent 11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2">
    <w:name w:val="Colorful List - Accent 11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3">
    <w:name w:val="Colorful Shading - Accent 11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
    <w:name w:val="Table Grid19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3">
    <w:name w:val="Colorful Grid - Accent 113"/>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3">
    <w:name w:val="Colorful List - Accent 113"/>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4">
    <w:name w:val="Colorful Shading - Accent 114"/>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
    <w:name w:val="Table Grid191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4">
    <w:name w:val="Colorful Grid - Accent 114"/>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4">
    <w:name w:val="Colorful List - Accent 114"/>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5">
    <w:name w:val="Colorful Shading - Accent 115"/>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
    <w:name w:val="Table Grid1914"/>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5">
    <w:name w:val="Colorful Grid - Accent 115"/>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5">
    <w:name w:val="Colorful List - Accent 115"/>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6">
    <w:name w:val="Colorful Shading - Accent 116"/>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
    <w:name w:val="Table Grid1915"/>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6">
    <w:name w:val="Colorful Grid - Accent 116"/>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6">
    <w:name w:val="Colorful List - Accent 116"/>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7">
    <w:name w:val="Colorful Shading - Accent 117"/>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6">
    <w:name w:val="Table Grid1916"/>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7">
    <w:name w:val="Colorful Grid - Accent 117"/>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7">
    <w:name w:val="Colorful List - Accent 117"/>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8">
    <w:name w:val="Colorful Shading - Accent 118"/>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7">
    <w:name w:val="Table Grid1917"/>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8">
    <w:name w:val="Colorful Grid - Accent 118"/>
    <w:basedOn w:val="TableNormal"/>
    <w:uiPriority w:val="29"/>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8">
    <w:name w:val="Colorful List - Accent 118"/>
    <w:basedOn w:val="TableNormal"/>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9">
    <w:name w:val="Colorful Shading - Accent 119"/>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
    <w:name w:val="Table Grid22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9">
    <w:name w:val="Colorful Grid - Accent 119"/>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9">
    <w:name w:val="Colorful List - Accent 119"/>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0">
    <w:name w:val="Colorful Shading - Accent 120"/>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
    <w:name w:val="Table Grid1919"/>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0">
    <w:name w:val="Colorful Grid - Accent 120"/>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0">
    <w:name w:val="Colorful List - Accent 120"/>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
    <w:name w:val="Colorful Shading - Accent 1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
    <w:name w:val="Table Grid1920"/>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
    <w:name w:val="Colorful Grid - Accent 12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
    <w:name w:val="Colorful List - Accent 12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2">
    <w:name w:val="Colorful Shading - Accent 12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
    <w:name w:val="Table Grid192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2">
    <w:name w:val="Colorful Grid - Accent 12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2">
    <w:name w:val="Colorful List - Accent 12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3">
    <w:name w:val="Colorful Shading - Accent 123"/>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2">
    <w:name w:val="Table Grid192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3">
    <w:name w:val="Colorful Grid - Accent 123"/>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3">
    <w:name w:val="Colorful List - Accent 123"/>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4">
    <w:name w:val="Colorful Shading - Accent 124"/>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
    <w:name w:val="Table Grid192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4">
    <w:name w:val="Colorful Grid - Accent 124"/>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4">
    <w:name w:val="Colorful List - Accent 124"/>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5">
    <w:name w:val="Colorful Shading - Accent 125"/>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
    <w:name w:val="Table Grid1924"/>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5">
    <w:name w:val="Colorful Grid - Accent 125"/>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5">
    <w:name w:val="Colorful List - Accent 125"/>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6">
    <w:name w:val="Colorful Shading - Accent 126"/>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5">
    <w:name w:val="Table Grid1925"/>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6">
    <w:name w:val="Colorful Grid - Accent 126"/>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6">
    <w:name w:val="Colorful List - Accent 126"/>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7">
    <w:name w:val="Colorful Shading - Accent 127"/>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
    <w:name w:val="Table Grid1926"/>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7">
    <w:name w:val="Colorful Grid - Accent 127"/>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7">
    <w:name w:val="Colorful List - Accent 127"/>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8">
    <w:name w:val="Colorful Shading - Accent 128"/>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
    <w:name w:val="Table Grid1927"/>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8">
    <w:name w:val="Colorful Grid - Accent 128"/>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8">
    <w:name w:val="Colorful List - Accent 128"/>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9">
    <w:name w:val="Colorful Shading - Accent 129"/>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
    <w:name w:val="Table Grid1928"/>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9">
    <w:name w:val="Colorful Grid - Accent 129"/>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9">
    <w:name w:val="Colorful List - Accent 129"/>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0">
    <w:name w:val="Colorful Shading - Accent 130"/>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
    <w:name w:val="Table Grid1929"/>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0">
    <w:name w:val="Colorful Grid - Accent 130"/>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0">
    <w:name w:val="Colorful List - Accent 130"/>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
    <w:name w:val="Colorful Shading - Accent 13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0">
    <w:name w:val="Table Grid1930"/>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
    <w:name w:val="Colorful Grid - Accent 13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
    <w:name w:val="Colorful List - Accent 13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2">
    <w:name w:val="Colorful Shading - Accent 13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
    <w:name w:val="Table Grid193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2">
    <w:name w:val="Colorful Grid - Accent 13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2">
    <w:name w:val="Colorful List - Accent 13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3">
    <w:name w:val="Colorful Shading - Accent 133"/>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2">
    <w:name w:val="Table Grid193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3">
    <w:name w:val="Colorful Grid - Accent 133"/>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3">
    <w:name w:val="Colorful List - Accent 133"/>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4">
    <w:name w:val="Colorful Shading - Accent 134"/>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
    <w:name w:val="Table Grid193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4">
    <w:name w:val="Colorful Grid - Accent 134"/>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4">
    <w:name w:val="Colorful List - Accent 134"/>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5">
    <w:name w:val="Colorful Shading - Accent 135"/>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
    <w:name w:val="Table Grid1934"/>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0"/>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0">
    <w:name w:val="Colorful Shading - Accent 1110"/>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0">
    <w:name w:val="Table Grid19110"/>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0">
    <w:name w:val="Colorful Shading - Accent 1210"/>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0">
    <w:name w:val="Table Grid19210"/>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0">
    <w:name w:val="Table Grid2310"/>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6">
    <w:name w:val="Colorful Shading - Accent 136"/>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5">
    <w:name w:val="Table Grid1935"/>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
    <w:name w:val="Table Grid1110"/>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41">
    <w:name w:val="Colorful Shading - Accent 14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1">
    <w:name w:val="Table Grid194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51">
    <w:name w:val="Colorful Shading - Accent 15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1">
    <w:name w:val="Table Grid195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81">
    <w:name w:val="Colorful Shading - Accent 18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1">
    <w:name w:val="Table Grid28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
    <w:name w:val="Table Grid198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1">
    <w:name w:val="Colorful Shading - Accent 1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1">
    <w:name w:val="Table Grid1910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01">
    <w:name w:val="Colorful Shading - Accent 110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1121">
    <w:name w:val="Colorful Shading - Accent 11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1">
    <w:name w:val="Table Grid2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31">
    <w:name w:val="Colorful Shading - Accent 113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1">
    <w:name w:val="Table Grid191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
    <w:name w:val="Table Grid34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41">
    <w:name w:val="Colorful Shading - Accent 114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1">
    <w:name w:val="Table Grid1913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
    <w:name w:val="Table Grid35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51">
    <w:name w:val="Colorful Shading - Accent 115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1">
    <w:name w:val="Table Grid1914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
    <w:name w:val="Table Grid218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61">
    <w:name w:val="Colorful Shading - Accent 116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1">
    <w:name w:val="Table Grid1915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
    <w:name w:val="Table Grid22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1">
    <w:name w:val="Table Grid1918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91">
    <w:name w:val="Colorful Shading - Accent 119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1">
    <w:name w:val="Table Grid22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01">
    <w:name w:val="Colorful Shading - Accent 120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1">
    <w:name w:val="Table Grid1919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1">
    <w:name w:val="Colorful Shading - Accent 12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1">
    <w:name w:val="Table Grid1920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1">
    <w:name w:val="Table Grid226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41">
    <w:name w:val="Colorful Shading - Accent 124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1">
    <w:name w:val="Table Grid1923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51">
    <w:name w:val="Colorful Shading - Accent 125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1">
    <w:name w:val="Table Grid1924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1">
    <w:name w:val="Table Grid229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71">
    <w:name w:val="Colorful Shading - Accent 127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1">
    <w:name w:val="Table Grid1926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81">
    <w:name w:val="Colorful Shading - Accent 128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1">
    <w:name w:val="Table Grid1927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
    <w:name w:val="Table Grid23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91">
    <w:name w:val="Colorful Shading - Accent 129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1">
    <w:name w:val="Table Grid1928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
    <w:name w:val="Table Grid23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01">
    <w:name w:val="Colorful Shading - Accent 130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1">
    <w:name w:val="Table Grid1929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1">
    <w:name w:val="Table Grid235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21">
    <w:name w:val="Colorful Shading - Accent 13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1">
    <w:name w:val="Table Grid193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
    <w:name w:val="Table Grid313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41">
    <w:name w:val="Colorful Shading - Accent 134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1">
    <w:name w:val="Table Grid1933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1">
    <w:name w:val="Table Grid238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
    <w:name w:val="Table Grid239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51">
    <w:name w:val="Colorful Shading - Accent 135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1">
    <w:name w:val="Table Grid1934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1">
    <w:name w:val="Table Grid240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A458C"/>
  </w:style>
  <w:style w:type="numbering" w:customStyle="1" w:styleId="NoList1111">
    <w:name w:val="No List1111"/>
    <w:next w:val="NoList"/>
    <w:uiPriority w:val="99"/>
    <w:semiHidden/>
    <w:unhideWhenUsed/>
    <w:rsid w:val="00FA458C"/>
  </w:style>
  <w:style w:type="numbering" w:customStyle="1" w:styleId="NoList2">
    <w:name w:val="No List2"/>
    <w:next w:val="NoList"/>
    <w:uiPriority w:val="99"/>
    <w:semiHidden/>
    <w:unhideWhenUsed/>
    <w:rsid w:val="00FA458C"/>
  </w:style>
  <w:style w:type="numbering" w:customStyle="1" w:styleId="NoList11111">
    <w:name w:val="No List11111"/>
    <w:next w:val="NoList"/>
    <w:uiPriority w:val="99"/>
    <w:semiHidden/>
    <w:unhideWhenUsed/>
    <w:rsid w:val="00FA458C"/>
  </w:style>
  <w:style w:type="numbering" w:customStyle="1" w:styleId="NoList3">
    <w:name w:val="No List3"/>
    <w:next w:val="NoList"/>
    <w:uiPriority w:val="99"/>
    <w:semiHidden/>
    <w:unhideWhenUsed/>
    <w:rsid w:val="00FA458C"/>
  </w:style>
  <w:style w:type="numbering" w:customStyle="1" w:styleId="NoList12">
    <w:name w:val="No List12"/>
    <w:next w:val="NoList"/>
    <w:uiPriority w:val="99"/>
    <w:semiHidden/>
    <w:unhideWhenUsed/>
    <w:rsid w:val="00FA458C"/>
  </w:style>
  <w:style w:type="numbering" w:customStyle="1" w:styleId="NoList21">
    <w:name w:val="No List21"/>
    <w:next w:val="NoList"/>
    <w:uiPriority w:val="99"/>
    <w:semiHidden/>
    <w:unhideWhenUsed/>
    <w:rsid w:val="00FA458C"/>
  </w:style>
  <w:style w:type="numbering" w:customStyle="1" w:styleId="NoList112">
    <w:name w:val="No List112"/>
    <w:next w:val="NoList"/>
    <w:uiPriority w:val="99"/>
    <w:semiHidden/>
    <w:unhideWhenUsed/>
    <w:rsid w:val="00FA458C"/>
  </w:style>
  <w:style w:type="numbering" w:customStyle="1" w:styleId="NoList4">
    <w:name w:val="No List4"/>
    <w:next w:val="NoList"/>
    <w:uiPriority w:val="99"/>
    <w:semiHidden/>
    <w:unhideWhenUsed/>
    <w:rsid w:val="00FA458C"/>
  </w:style>
  <w:style w:type="numbering" w:customStyle="1" w:styleId="NoList13">
    <w:name w:val="No List13"/>
    <w:next w:val="NoList"/>
    <w:uiPriority w:val="99"/>
    <w:semiHidden/>
    <w:unhideWhenUsed/>
    <w:rsid w:val="00FA458C"/>
  </w:style>
  <w:style w:type="numbering" w:customStyle="1" w:styleId="NoList22">
    <w:name w:val="No List22"/>
    <w:next w:val="NoList"/>
    <w:uiPriority w:val="99"/>
    <w:semiHidden/>
    <w:unhideWhenUsed/>
    <w:rsid w:val="00FA458C"/>
  </w:style>
  <w:style w:type="numbering" w:customStyle="1" w:styleId="NoList5">
    <w:name w:val="No List5"/>
    <w:next w:val="NoList"/>
    <w:uiPriority w:val="99"/>
    <w:semiHidden/>
    <w:unhideWhenUsed/>
    <w:rsid w:val="00FA458C"/>
  </w:style>
  <w:style w:type="numbering" w:customStyle="1" w:styleId="NoList14">
    <w:name w:val="No List14"/>
    <w:next w:val="NoList"/>
    <w:uiPriority w:val="99"/>
    <w:semiHidden/>
    <w:unhideWhenUsed/>
    <w:rsid w:val="00FA458C"/>
  </w:style>
  <w:style w:type="numbering" w:customStyle="1" w:styleId="NoList23">
    <w:name w:val="No List23"/>
    <w:next w:val="NoList"/>
    <w:uiPriority w:val="99"/>
    <w:semiHidden/>
    <w:unhideWhenUsed/>
    <w:rsid w:val="00FA458C"/>
  </w:style>
  <w:style w:type="numbering" w:customStyle="1" w:styleId="NoList113">
    <w:name w:val="No List113"/>
    <w:next w:val="NoList"/>
    <w:uiPriority w:val="99"/>
    <w:semiHidden/>
    <w:unhideWhenUsed/>
    <w:rsid w:val="00FA458C"/>
  </w:style>
  <w:style w:type="numbering" w:customStyle="1" w:styleId="NoList6">
    <w:name w:val="No List6"/>
    <w:next w:val="NoList"/>
    <w:uiPriority w:val="99"/>
    <w:semiHidden/>
    <w:unhideWhenUsed/>
    <w:rsid w:val="00FA458C"/>
  </w:style>
  <w:style w:type="numbering" w:customStyle="1" w:styleId="NoList7">
    <w:name w:val="No List7"/>
    <w:next w:val="NoList"/>
    <w:uiPriority w:val="99"/>
    <w:semiHidden/>
    <w:unhideWhenUsed/>
    <w:rsid w:val="00FA458C"/>
  </w:style>
  <w:style w:type="numbering" w:customStyle="1" w:styleId="NoList15">
    <w:name w:val="No List15"/>
    <w:next w:val="NoList"/>
    <w:uiPriority w:val="99"/>
    <w:semiHidden/>
    <w:unhideWhenUsed/>
    <w:rsid w:val="00FA458C"/>
  </w:style>
  <w:style w:type="numbering" w:customStyle="1" w:styleId="NoList24">
    <w:name w:val="No List24"/>
    <w:next w:val="NoList"/>
    <w:uiPriority w:val="99"/>
    <w:semiHidden/>
    <w:unhideWhenUsed/>
    <w:rsid w:val="00FA458C"/>
  </w:style>
  <w:style w:type="numbering" w:customStyle="1" w:styleId="NoList8">
    <w:name w:val="No List8"/>
    <w:next w:val="NoList"/>
    <w:uiPriority w:val="99"/>
    <w:semiHidden/>
    <w:unhideWhenUsed/>
    <w:rsid w:val="00FA458C"/>
  </w:style>
  <w:style w:type="numbering" w:customStyle="1" w:styleId="NoList16">
    <w:name w:val="No List16"/>
    <w:next w:val="NoList"/>
    <w:uiPriority w:val="99"/>
    <w:semiHidden/>
    <w:unhideWhenUsed/>
    <w:rsid w:val="00FA458C"/>
  </w:style>
  <w:style w:type="numbering" w:customStyle="1" w:styleId="NoList25">
    <w:name w:val="No List25"/>
    <w:next w:val="NoList"/>
    <w:uiPriority w:val="99"/>
    <w:semiHidden/>
    <w:unhideWhenUsed/>
    <w:rsid w:val="00FA458C"/>
  </w:style>
  <w:style w:type="numbering" w:customStyle="1" w:styleId="NoList114">
    <w:name w:val="No List114"/>
    <w:next w:val="NoList"/>
    <w:uiPriority w:val="99"/>
    <w:semiHidden/>
    <w:unhideWhenUsed/>
    <w:rsid w:val="00FA458C"/>
  </w:style>
  <w:style w:type="numbering" w:customStyle="1" w:styleId="NoList9">
    <w:name w:val="No List9"/>
    <w:next w:val="NoList"/>
    <w:uiPriority w:val="99"/>
    <w:semiHidden/>
    <w:unhideWhenUsed/>
    <w:rsid w:val="00FA458C"/>
  </w:style>
  <w:style w:type="numbering" w:customStyle="1" w:styleId="NoList17">
    <w:name w:val="No List17"/>
    <w:next w:val="NoList"/>
    <w:uiPriority w:val="99"/>
    <w:semiHidden/>
    <w:unhideWhenUsed/>
    <w:rsid w:val="00FA458C"/>
  </w:style>
  <w:style w:type="numbering" w:customStyle="1" w:styleId="NoList26">
    <w:name w:val="No List26"/>
    <w:next w:val="NoList"/>
    <w:uiPriority w:val="99"/>
    <w:semiHidden/>
    <w:unhideWhenUsed/>
    <w:rsid w:val="00FA458C"/>
  </w:style>
  <w:style w:type="numbering" w:customStyle="1" w:styleId="NoList115">
    <w:name w:val="No List115"/>
    <w:next w:val="NoList"/>
    <w:uiPriority w:val="99"/>
    <w:semiHidden/>
    <w:unhideWhenUsed/>
    <w:rsid w:val="00FA458C"/>
  </w:style>
  <w:style w:type="numbering" w:customStyle="1" w:styleId="NoList10">
    <w:name w:val="No List10"/>
    <w:next w:val="NoList"/>
    <w:uiPriority w:val="99"/>
    <w:semiHidden/>
    <w:unhideWhenUsed/>
    <w:rsid w:val="00FA458C"/>
  </w:style>
  <w:style w:type="numbering" w:customStyle="1" w:styleId="NoList18">
    <w:name w:val="No List18"/>
    <w:next w:val="NoList"/>
    <w:uiPriority w:val="99"/>
    <w:semiHidden/>
    <w:unhideWhenUsed/>
    <w:rsid w:val="00FA458C"/>
  </w:style>
  <w:style w:type="numbering" w:customStyle="1" w:styleId="NoList27">
    <w:name w:val="No List27"/>
    <w:next w:val="NoList"/>
    <w:uiPriority w:val="99"/>
    <w:semiHidden/>
    <w:unhideWhenUsed/>
    <w:rsid w:val="00FA458C"/>
  </w:style>
  <w:style w:type="numbering" w:customStyle="1" w:styleId="NoList19">
    <w:name w:val="No List19"/>
    <w:next w:val="NoList"/>
    <w:uiPriority w:val="99"/>
    <w:semiHidden/>
    <w:unhideWhenUsed/>
    <w:rsid w:val="00FA458C"/>
  </w:style>
  <w:style w:type="numbering" w:customStyle="1" w:styleId="NoList110">
    <w:name w:val="No List110"/>
    <w:next w:val="NoList"/>
    <w:uiPriority w:val="99"/>
    <w:semiHidden/>
    <w:unhideWhenUsed/>
    <w:rsid w:val="00FA458C"/>
  </w:style>
  <w:style w:type="numbering" w:customStyle="1" w:styleId="NoList28">
    <w:name w:val="No List28"/>
    <w:next w:val="NoList"/>
    <w:uiPriority w:val="99"/>
    <w:semiHidden/>
    <w:unhideWhenUsed/>
    <w:rsid w:val="00FA458C"/>
  </w:style>
  <w:style w:type="numbering" w:customStyle="1" w:styleId="NoList116">
    <w:name w:val="No List116"/>
    <w:next w:val="NoList"/>
    <w:uiPriority w:val="99"/>
    <w:semiHidden/>
    <w:unhideWhenUsed/>
    <w:rsid w:val="00FA458C"/>
  </w:style>
  <w:style w:type="numbering" w:customStyle="1" w:styleId="NoList20">
    <w:name w:val="No List20"/>
    <w:next w:val="NoList"/>
    <w:uiPriority w:val="99"/>
    <w:semiHidden/>
    <w:unhideWhenUsed/>
    <w:rsid w:val="00FA458C"/>
  </w:style>
  <w:style w:type="numbering" w:customStyle="1" w:styleId="NoList117">
    <w:name w:val="No List117"/>
    <w:next w:val="NoList"/>
    <w:uiPriority w:val="99"/>
    <w:semiHidden/>
    <w:unhideWhenUsed/>
    <w:rsid w:val="00FA458C"/>
  </w:style>
  <w:style w:type="numbering" w:customStyle="1" w:styleId="NoList29">
    <w:name w:val="No List29"/>
    <w:next w:val="NoList"/>
    <w:uiPriority w:val="99"/>
    <w:semiHidden/>
    <w:unhideWhenUsed/>
    <w:rsid w:val="00FA458C"/>
  </w:style>
  <w:style w:type="numbering" w:customStyle="1" w:styleId="NoList118">
    <w:name w:val="No List118"/>
    <w:next w:val="NoList"/>
    <w:uiPriority w:val="99"/>
    <w:semiHidden/>
    <w:unhideWhenUsed/>
    <w:rsid w:val="00FA458C"/>
  </w:style>
  <w:style w:type="numbering" w:customStyle="1" w:styleId="NoList30">
    <w:name w:val="No List30"/>
    <w:next w:val="NoList"/>
    <w:uiPriority w:val="99"/>
    <w:semiHidden/>
    <w:unhideWhenUsed/>
    <w:rsid w:val="00FA458C"/>
  </w:style>
  <w:style w:type="numbering" w:customStyle="1" w:styleId="NoList31">
    <w:name w:val="No List31"/>
    <w:next w:val="NoList"/>
    <w:uiPriority w:val="99"/>
    <w:semiHidden/>
    <w:unhideWhenUsed/>
    <w:rsid w:val="00FA458C"/>
  </w:style>
  <w:style w:type="numbering" w:customStyle="1" w:styleId="NoList32">
    <w:name w:val="No List32"/>
    <w:next w:val="NoList"/>
    <w:uiPriority w:val="99"/>
    <w:semiHidden/>
    <w:unhideWhenUsed/>
    <w:rsid w:val="00FA458C"/>
  </w:style>
  <w:style w:type="numbering" w:customStyle="1" w:styleId="NoList119">
    <w:name w:val="No List119"/>
    <w:next w:val="NoList"/>
    <w:uiPriority w:val="99"/>
    <w:semiHidden/>
    <w:unhideWhenUsed/>
    <w:rsid w:val="00FA458C"/>
  </w:style>
  <w:style w:type="numbering" w:customStyle="1" w:styleId="NoList1110">
    <w:name w:val="No List1110"/>
    <w:next w:val="NoList"/>
    <w:uiPriority w:val="99"/>
    <w:semiHidden/>
    <w:unhideWhenUsed/>
    <w:rsid w:val="00FA458C"/>
  </w:style>
  <w:style w:type="numbering" w:customStyle="1" w:styleId="NoList210">
    <w:name w:val="No List210"/>
    <w:next w:val="NoList"/>
    <w:uiPriority w:val="99"/>
    <w:semiHidden/>
    <w:unhideWhenUsed/>
    <w:rsid w:val="00FA458C"/>
  </w:style>
  <w:style w:type="numbering" w:customStyle="1" w:styleId="NoList111111">
    <w:name w:val="No List111111"/>
    <w:next w:val="NoList"/>
    <w:uiPriority w:val="99"/>
    <w:semiHidden/>
    <w:unhideWhenUsed/>
    <w:rsid w:val="00FA458C"/>
  </w:style>
  <w:style w:type="numbering" w:customStyle="1" w:styleId="NoList33">
    <w:name w:val="No List33"/>
    <w:next w:val="NoList"/>
    <w:uiPriority w:val="99"/>
    <w:semiHidden/>
    <w:unhideWhenUsed/>
    <w:rsid w:val="00FA458C"/>
  </w:style>
  <w:style w:type="numbering" w:customStyle="1" w:styleId="NoList34">
    <w:name w:val="No List34"/>
    <w:next w:val="NoList"/>
    <w:uiPriority w:val="99"/>
    <w:semiHidden/>
    <w:unhideWhenUsed/>
    <w:rsid w:val="00FA458C"/>
  </w:style>
  <w:style w:type="numbering" w:customStyle="1" w:styleId="NoList120">
    <w:name w:val="No List120"/>
    <w:next w:val="NoList"/>
    <w:uiPriority w:val="99"/>
    <w:semiHidden/>
    <w:unhideWhenUsed/>
    <w:rsid w:val="00FA458C"/>
  </w:style>
  <w:style w:type="numbering" w:customStyle="1" w:styleId="NoList211">
    <w:name w:val="No List211"/>
    <w:next w:val="NoList"/>
    <w:uiPriority w:val="99"/>
    <w:semiHidden/>
    <w:unhideWhenUsed/>
    <w:rsid w:val="00FA458C"/>
  </w:style>
  <w:style w:type="numbering" w:customStyle="1" w:styleId="NoList35">
    <w:name w:val="No List35"/>
    <w:next w:val="NoList"/>
    <w:uiPriority w:val="99"/>
    <w:semiHidden/>
    <w:unhideWhenUsed/>
    <w:rsid w:val="00FA458C"/>
  </w:style>
  <w:style w:type="numbering" w:customStyle="1" w:styleId="NoList36">
    <w:name w:val="No List36"/>
    <w:next w:val="NoList"/>
    <w:uiPriority w:val="99"/>
    <w:semiHidden/>
    <w:unhideWhenUsed/>
    <w:rsid w:val="00FA458C"/>
  </w:style>
  <w:style w:type="numbering" w:customStyle="1" w:styleId="NoList37">
    <w:name w:val="No List37"/>
    <w:next w:val="NoList"/>
    <w:uiPriority w:val="99"/>
    <w:semiHidden/>
    <w:unhideWhenUsed/>
    <w:rsid w:val="00FA458C"/>
  </w:style>
  <w:style w:type="numbering" w:customStyle="1" w:styleId="NoList121">
    <w:name w:val="No List121"/>
    <w:next w:val="NoList"/>
    <w:uiPriority w:val="99"/>
    <w:semiHidden/>
    <w:unhideWhenUsed/>
    <w:rsid w:val="00FA458C"/>
  </w:style>
  <w:style w:type="numbering" w:customStyle="1" w:styleId="NoList212">
    <w:name w:val="No List212"/>
    <w:next w:val="NoList"/>
    <w:uiPriority w:val="99"/>
    <w:semiHidden/>
    <w:unhideWhenUsed/>
    <w:rsid w:val="00FA458C"/>
  </w:style>
  <w:style w:type="numbering" w:customStyle="1" w:styleId="NoList38">
    <w:name w:val="No List38"/>
    <w:next w:val="NoList"/>
    <w:uiPriority w:val="99"/>
    <w:semiHidden/>
    <w:unhideWhenUsed/>
    <w:rsid w:val="00FA458C"/>
  </w:style>
  <w:style w:type="numbering" w:customStyle="1" w:styleId="NoList122">
    <w:name w:val="No List122"/>
    <w:next w:val="NoList"/>
    <w:uiPriority w:val="99"/>
    <w:semiHidden/>
    <w:unhideWhenUsed/>
    <w:rsid w:val="00FA458C"/>
  </w:style>
  <w:style w:type="numbering" w:customStyle="1" w:styleId="NoList1112">
    <w:name w:val="No List1112"/>
    <w:next w:val="NoList"/>
    <w:uiPriority w:val="99"/>
    <w:semiHidden/>
    <w:unhideWhenUsed/>
    <w:rsid w:val="00FA458C"/>
  </w:style>
  <w:style w:type="numbering" w:customStyle="1" w:styleId="NoList213">
    <w:name w:val="No List213"/>
    <w:next w:val="NoList"/>
    <w:uiPriority w:val="99"/>
    <w:semiHidden/>
    <w:unhideWhenUsed/>
    <w:rsid w:val="00FA458C"/>
  </w:style>
  <w:style w:type="numbering" w:customStyle="1" w:styleId="NoList39">
    <w:name w:val="No List39"/>
    <w:next w:val="NoList"/>
    <w:uiPriority w:val="99"/>
    <w:semiHidden/>
    <w:unhideWhenUsed/>
    <w:rsid w:val="00FA458C"/>
  </w:style>
  <w:style w:type="numbering" w:customStyle="1" w:styleId="NoList123">
    <w:name w:val="No List123"/>
    <w:next w:val="NoList"/>
    <w:uiPriority w:val="99"/>
    <w:semiHidden/>
    <w:unhideWhenUsed/>
    <w:rsid w:val="00FA458C"/>
  </w:style>
  <w:style w:type="numbering" w:customStyle="1" w:styleId="NoList214">
    <w:name w:val="No List214"/>
    <w:next w:val="NoList"/>
    <w:uiPriority w:val="99"/>
    <w:semiHidden/>
    <w:unhideWhenUsed/>
    <w:rsid w:val="00FA458C"/>
  </w:style>
  <w:style w:type="numbering" w:customStyle="1" w:styleId="NoList40">
    <w:name w:val="No List40"/>
    <w:next w:val="NoList"/>
    <w:uiPriority w:val="99"/>
    <w:semiHidden/>
    <w:unhideWhenUsed/>
    <w:rsid w:val="00FA458C"/>
  </w:style>
  <w:style w:type="numbering" w:customStyle="1" w:styleId="NoList124">
    <w:name w:val="No List124"/>
    <w:next w:val="NoList"/>
    <w:uiPriority w:val="99"/>
    <w:semiHidden/>
    <w:unhideWhenUsed/>
    <w:rsid w:val="00FA458C"/>
  </w:style>
  <w:style w:type="numbering" w:customStyle="1" w:styleId="NoList215">
    <w:name w:val="No List215"/>
    <w:next w:val="NoList"/>
    <w:uiPriority w:val="99"/>
    <w:semiHidden/>
    <w:unhideWhenUsed/>
    <w:rsid w:val="00FA458C"/>
  </w:style>
  <w:style w:type="numbering" w:customStyle="1" w:styleId="NoList41">
    <w:name w:val="No List41"/>
    <w:next w:val="NoList"/>
    <w:uiPriority w:val="99"/>
    <w:semiHidden/>
    <w:unhideWhenUsed/>
    <w:rsid w:val="00FA458C"/>
  </w:style>
  <w:style w:type="numbering" w:customStyle="1" w:styleId="NoList42">
    <w:name w:val="No List42"/>
    <w:next w:val="NoList"/>
    <w:uiPriority w:val="99"/>
    <w:semiHidden/>
    <w:unhideWhenUsed/>
    <w:rsid w:val="00FA458C"/>
  </w:style>
  <w:style w:type="numbering" w:customStyle="1" w:styleId="NoList125">
    <w:name w:val="No List125"/>
    <w:next w:val="NoList"/>
    <w:uiPriority w:val="99"/>
    <w:semiHidden/>
    <w:unhideWhenUsed/>
    <w:rsid w:val="00FA458C"/>
  </w:style>
  <w:style w:type="numbering" w:customStyle="1" w:styleId="NoList216">
    <w:name w:val="No List216"/>
    <w:next w:val="NoList"/>
    <w:uiPriority w:val="99"/>
    <w:semiHidden/>
    <w:unhideWhenUsed/>
    <w:rsid w:val="00FA458C"/>
  </w:style>
  <w:style w:type="numbering" w:customStyle="1" w:styleId="NoList1113">
    <w:name w:val="No List1113"/>
    <w:next w:val="NoList"/>
    <w:uiPriority w:val="99"/>
    <w:semiHidden/>
    <w:unhideWhenUsed/>
    <w:rsid w:val="00FA458C"/>
  </w:style>
  <w:style w:type="numbering" w:customStyle="1" w:styleId="NoList43">
    <w:name w:val="No List43"/>
    <w:next w:val="NoList"/>
    <w:uiPriority w:val="99"/>
    <w:semiHidden/>
    <w:unhideWhenUsed/>
    <w:rsid w:val="00FA458C"/>
  </w:style>
  <w:style w:type="numbering" w:customStyle="1" w:styleId="NoList126">
    <w:name w:val="No List126"/>
    <w:next w:val="NoList"/>
    <w:uiPriority w:val="99"/>
    <w:semiHidden/>
    <w:unhideWhenUsed/>
    <w:rsid w:val="00FA458C"/>
  </w:style>
  <w:style w:type="numbering" w:customStyle="1" w:styleId="NoList217">
    <w:name w:val="No List217"/>
    <w:next w:val="NoList"/>
    <w:uiPriority w:val="99"/>
    <w:semiHidden/>
    <w:unhideWhenUsed/>
    <w:rsid w:val="00FA458C"/>
  </w:style>
  <w:style w:type="numbering" w:customStyle="1" w:styleId="NoList1114">
    <w:name w:val="No List1114"/>
    <w:next w:val="NoList"/>
    <w:uiPriority w:val="99"/>
    <w:semiHidden/>
    <w:unhideWhenUsed/>
    <w:rsid w:val="00FA458C"/>
  </w:style>
  <w:style w:type="numbering" w:customStyle="1" w:styleId="NoList44">
    <w:name w:val="No List44"/>
    <w:next w:val="NoList"/>
    <w:uiPriority w:val="99"/>
    <w:semiHidden/>
    <w:unhideWhenUsed/>
    <w:rsid w:val="00FA458C"/>
  </w:style>
  <w:style w:type="numbering" w:customStyle="1" w:styleId="NoList127">
    <w:name w:val="No List127"/>
    <w:next w:val="NoList"/>
    <w:uiPriority w:val="99"/>
    <w:semiHidden/>
    <w:unhideWhenUsed/>
    <w:rsid w:val="00FA458C"/>
  </w:style>
  <w:style w:type="numbering" w:customStyle="1" w:styleId="NoList218">
    <w:name w:val="No List218"/>
    <w:next w:val="NoList"/>
    <w:uiPriority w:val="99"/>
    <w:semiHidden/>
    <w:unhideWhenUsed/>
    <w:rsid w:val="00FA458C"/>
  </w:style>
  <w:style w:type="numbering" w:customStyle="1" w:styleId="NoList45">
    <w:name w:val="No List45"/>
    <w:next w:val="NoList"/>
    <w:uiPriority w:val="99"/>
    <w:semiHidden/>
    <w:unhideWhenUsed/>
    <w:rsid w:val="00FA458C"/>
  </w:style>
  <w:style w:type="numbering" w:customStyle="1" w:styleId="NoList128">
    <w:name w:val="No List128"/>
    <w:next w:val="NoList"/>
    <w:uiPriority w:val="99"/>
    <w:semiHidden/>
    <w:unhideWhenUsed/>
    <w:rsid w:val="00FA458C"/>
  </w:style>
  <w:style w:type="numbering" w:customStyle="1" w:styleId="NoList219">
    <w:name w:val="No List219"/>
    <w:next w:val="NoList"/>
    <w:uiPriority w:val="99"/>
    <w:semiHidden/>
    <w:unhideWhenUsed/>
    <w:rsid w:val="00FA458C"/>
  </w:style>
  <w:style w:type="numbering" w:customStyle="1" w:styleId="NoList1115">
    <w:name w:val="No List1115"/>
    <w:next w:val="NoList"/>
    <w:uiPriority w:val="99"/>
    <w:semiHidden/>
    <w:unhideWhenUsed/>
    <w:rsid w:val="00FA458C"/>
  </w:style>
  <w:style w:type="numbering" w:customStyle="1" w:styleId="NoList46">
    <w:name w:val="No List46"/>
    <w:next w:val="NoList"/>
    <w:uiPriority w:val="99"/>
    <w:semiHidden/>
    <w:unhideWhenUsed/>
    <w:rsid w:val="00FA458C"/>
  </w:style>
  <w:style w:type="numbering" w:customStyle="1" w:styleId="NoList129">
    <w:name w:val="No List129"/>
    <w:next w:val="NoList"/>
    <w:uiPriority w:val="99"/>
    <w:semiHidden/>
    <w:unhideWhenUsed/>
    <w:rsid w:val="00FA458C"/>
  </w:style>
  <w:style w:type="numbering" w:customStyle="1" w:styleId="NoList220">
    <w:name w:val="No List220"/>
    <w:next w:val="NoList"/>
    <w:uiPriority w:val="99"/>
    <w:semiHidden/>
    <w:unhideWhenUsed/>
    <w:rsid w:val="00FA458C"/>
  </w:style>
  <w:style w:type="numbering" w:customStyle="1" w:styleId="NoList1116">
    <w:name w:val="No List1116"/>
    <w:next w:val="NoList"/>
    <w:uiPriority w:val="99"/>
    <w:semiHidden/>
    <w:unhideWhenUsed/>
    <w:rsid w:val="00FA458C"/>
  </w:style>
  <w:style w:type="numbering" w:customStyle="1" w:styleId="NoList47">
    <w:name w:val="No List47"/>
    <w:next w:val="NoList"/>
    <w:uiPriority w:val="99"/>
    <w:semiHidden/>
    <w:unhideWhenUsed/>
    <w:rsid w:val="00FA458C"/>
  </w:style>
  <w:style w:type="numbering" w:customStyle="1" w:styleId="NoList130">
    <w:name w:val="No List130"/>
    <w:next w:val="NoList"/>
    <w:uiPriority w:val="99"/>
    <w:semiHidden/>
    <w:unhideWhenUsed/>
    <w:rsid w:val="00FA458C"/>
  </w:style>
  <w:style w:type="numbering" w:customStyle="1" w:styleId="NoList221">
    <w:name w:val="No List221"/>
    <w:next w:val="NoList"/>
    <w:uiPriority w:val="99"/>
    <w:semiHidden/>
    <w:unhideWhenUsed/>
    <w:rsid w:val="00FA458C"/>
  </w:style>
  <w:style w:type="numbering" w:customStyle="1" w:styleId="NoList1117">
    <w:name w:val="No List1117"/>
    <w:next w:val="NoList"/>
    <w:uiPriority w:val="99"/>
    <w:semiHidden/>
    <w:unhideWhenUsed/>
    <w:rsid w:val="00FA458C"/>
  </w:style>
  <w:style w:type="numbering" w:customStyle="1" w:styleId="NoList48">
    <w:name w:val="No List48"/>
    <w:next w:val="NoList"/>
    <w:uiPriority w:val="99"/>
    <w:semiHidden/>
    <w:unhideWhenUsed/>
    <w:rsid w:val="00FA458C"/>
  </w:style>
  <w:style w:type="numbering" w:customStyle="1" w:styleId="NoList131">
    <w:name w:val="No List131"/>
    <w:next w:val="NoList"/>
    <w:uiPriority w:val="99"/>
    <w:semiHidden/>
    <w:unhideWhenUsed/>
    <w:rsid w:val="00FA458C"/>
  </w:style>
  <w:style w:type="numbering" w:customStyle="1" w:styleId="NoList222">
    <w:name w:val="No List222"/>
    <w:next w:val="NoList"/>
    <w:uiPriority w:val="99"/>
    <w:semiHidden/>
    <w:unhideWhenUsed/>
    <w:rsid w:val="00FA458C"/>
  </w:style>
  <w:style w:type="numbering" w:customStyle="1" w:styleId="NoList1118">
    <w:name w:val="No List1118"/>
    <w:next w:val="NoList"/>
    <w:uiPriority w:val="99"/>
    <w:semiHidden/>
    <w:unhideWhenUsed/>
    <w:rsid w:val="00FA458C"/>
  </w:style>
  <w:style w:type="numbering" w:customStyle="1" w:styleId="NoList49">
    <w:name w:val="No List49"/>
    <w:next w:val="NoList"/>
    <w:uiPriority w:val="99"/>
    <w:semiHidden/>
    <w:unhideWhenUsed/>
    <w:rsid w:val="00FA458C"/>
  </w:style>
  <w:style w:type="numbering" w:customStyle="1" w:styleId="NoList132">
    <w:name w:val="No List132"/>
    <w:next w:val="NoList"/>
    <w:uiPriority w:val="99"/>
    <w:semiHidden/>
    <w:unhideWhenUsed/>
    <w:rsid w:val="00FA458C"/>
  </w:style>
  <w:style w:type="numbering" w:customStyle="1" w:styleId="NoList1119">
    <w:name w:val="No List1119"/>
    <w:next w:val="NoList"/>
    <w:uiPriority w:val="99"/>
    <w:semiHidden/>
    <w:unhideWhenUsed/>
    <w:rsid w:val="00FA458C"/>
  </w:style>
  <w:style w:type="numbering" w:customStyle="1" w:styleId="NoList223">
    <w:name w:val="No List223"/>
    <w:next w:val="NoList"/>
    <w:uiPriority w:val="99"/>
    <w:semiHidden/>
    <w:unhideWhenUsed/>
    <w:rsid w:val="00FA458C"/>
  </w:style>
  <w:style w:type="numbering" w:customStyle="1" w:styleId="NoList11110">
    <w:name w:val="No List11110"/>
    <w:next w:val="NoList"/>
    <w:uiPriority w:val="99"/>
    <w:semiHidden/>
    <w:unhideWhenUsed/>
    <w:rsid w:val="00FA458C"/>
  </w:style>
  <w:style w:type="numbering" w:customStyle="1" w:styleId="NoList50">
    <w:name w:val="No List50"/>
    <w:next w:val="NoList"/>
    <w:uiPriority w:val="99"/>
    <w:semiHidden/>
    <w:unhideWhenUsed/>
    <w:rsid w:val="00FA458C"/>
  </w:style>
  <w:style w:type="numbering" w:customStyle="1" w:styleId="NoList133">
    <w:name w:val="No List133"/>
    <w:next w:val="NoList"/>
    <w:uiPriority w:val="99"/>
    <w:semiHidden/>
    <w:unhideWhenUsed/>
    <w:rsid w:val="00FA458C"/>
  </w:style>
  <w:style w:type="numbering" w:customStyle="1" w:styleId="NoList224">
    <w:name w:val="No List224"/>
    <w:next w:val="NoList"/>
    <w:uiPriority w:val="99"/>
    <w:semiHidden/>
    <w:unhideWhenUsed/>
    <w:rsid w:val="00FA458C"/>
  </w:style>
  <w:style w:type="numbering" w:customStyle="1" w:styleId="NoList1120">
    <w:name w:val="No List1120"/>
    <w:next w:val="NoList"/>
    <w:uiPriority w:val="99"/>
    <w:semiHidden/>
    <w:unhideWhenUsed/>
    <w:rsid w:val="00FA458C"/>
  </w:style>
  <w:style w:type="numbering" w:customStyle="1" w:styleId="NoList51">
    <w:name w:val="No List51"/>
    <w:next w:val="NoList"/>
    <w:uiPriority w:val="99"/>
    <w:semiHidden/>
    <w:unhideWhenUsed/>
    <w:rsid w:val="00FA458C"/>
  </w:style>
  <w:style w:type="numbering" w:customStyle="1" w:styleId="NoList134">
    <w:name w:val="No List134"/>
    <w:next w:val="NoList"/>
    <w:uiPriority w:val="99"/>
    <w:semiHidden/>
    <w:unhideWhenUsed/>
    <w:rsid w:val="00FA458C"/>
  </w:style>
  <w:style w:type="numbering" w:customStyle="1" w:styleId="NoList225">
    <w:name w:val="No List225"/>
    <w:next w:val="NoList"/>
    <w:uiPriority w:val="99"/>
    <w:semiHidden/>
    <w:unhideWhenUsed/>
    <w:rsid w:val="00FA458C"/>
  </w:style>
  <w:style w:type="numbering" w:customStyle="1" w:styleId="NoList52">
    <w:name w:val="No List52"/>
    <w:next w:val="NoList"/>
    <w:uiPriority w:val="99"/>
    <w:semiHidden/>
    <w:unhideWhenUsed/>
    <w:rsid w:val="00FA458C"/>
  </w:style>
  <w:style w:type="numbering" w:customStyle="1" w:styleId="NoList135">
    <w:name w:val="No List135"/>
    <w:next w:val="NoList"/>
    <w:uiPriority w:val="99"/>
    <w:semiHidden/>
    <w:unhideWhenUsed/>
    <w:rsid w:val="00FA458C"/>
  </w:style>
  <w:style w:type="numbering" w:customStyle="1" w:styleId="NoList226">
    <w:name w:val="No List226"/>
    <w:next w:val="NoList"/>
    <w:uiPriority w:val="99"/>
    <w:semiHidden/>
    <w:unhideWhenUsed/>
    <w:rsid w:val="00FA458C"/>
  </w:style>
  <w:style w:type="numbering" w:customStyle="1" w:styleId="NoList1121">
    <w:name w:val="No List1121"/>
    <w:next w:val="NoList"/>
    <w:uiPriority w:val="99"/>
    <w:semiHidden/>
    <w:unhideWhenUsed/>
    <w:rsid w:val="00FA458C"/>
  </w:style>
  <w:style w:type="numbering" w:customStyle="1" w:styleId="NoList53">
    <w:name w:val="No List53"/>
    <w:next w:val="NoList"/>
    <w:uiPriority w:val="99"/>
    <w:semiHidden/>
    <w:unhideWhenUsed/>
    <w:rsid w:val="00FA458C"/>
  </w:style>
  <w:style w:type="numbering" w:customStyle="1" w:styleId="NoList136">
    <w:name w:val="No List136"/>
    <w:next w:val="NoList"/>
    <w:uiPriority w:val="99"/>
    <w:semiHidden/>
    <w:unhideWhenUsed/>
    <w:rsid w:val="00FA458C"/>
  </w:style>
  <w:style w:type="numbering" w:customStyle="1" w:styleId="NoList227">
    <w:name w:val="No List227"/>
    <w:next w:val="NoList"/>
    <w:uiPriority w:val="99"/>
    <w:semiHidden/>
    <w:unhideWhenUsed/>
    <w:rsid w:val="00FA458C"/>
  </w:style>
  <w:style w:type="numbering" w:customStyle="1" w:styleId="NoList1122">
    <w:name w:val="No List1122"/>
    <w:next w:val="NoList"/>
    <w:uiPriority w:val="99"/>
    <w:semiHidden/>
    <w:unhideWhenUsed/>
    <w:rsid w:val="00FA458C"/>
  </w:style>
  <w:style w:type="numbering" w:customStyle="1" w:styleId="NoList54">
    <w:name w:val="No List54"/>
    <w:next w:val="NoList"/>
    <w:uiPriority w:val="99"/>
    <w:semiHidden/>
    <w:unhideWhenUsed/>
    <w:rsid w:val="00FA458C"/>
  </w:style>
  <w:style w:type="numbering" w:customStyle="1" w:styleId="NoList137">
    <w:name w:val="No List137"/>
    <w:next w:val="NoList"/>
    <w:uiPriority w:val="99"/>
    <w:semiHidden/>
    <w:unhideWhenUsed/>
    <w:rsid w:val="00FA458C"/>
  </w:style>
  <w:style w:type="numbering" w:customStyle="1" w:styleId="NoList228">
    <w:name w:val="No List228"/>
    <w:next w:val="NoList"/>
    <w:uiPriority w:val="99"/>
    <w:semiHidden/>
    <w:unhideWhenUsed/>
    <w:rsid w:val="00FA458C"/>
  </w:style>
  <w:style w:type="numbering" w:customStyle="1" w:styleId="NoList55">
    <w:name w:val="No List55"/>
    <w:next w:val="NoList"/>
    <w:uiPriority w:val="99"/>
    <w:semiHidden/>
    <w:unhideWhenUsed/>
    <w:rsid w:val="00FA458C"/>
  </w:style>
  <w:style w:type="numbering" w:customStyle="1" w:styleId="NoList138">
    <w:name w:val="No List138"/>
    <w:next w:val="NoList"/>
    <w:uiPriority w:val="99"/>
    <w:semiHidden/>
    <w:unhideWhenUsed/>
    <w:rsid w:val="00FA458C"/>
  </w:style>
  <w:style w:type="numbering" w:customStyle="1" w:styleId="NoList229">
    <w:name w:val="No List229"/>
    <w:next w:val="NoList"/>
    <w:uiPriority w:val="99"/>
    <w:semiHidden/>
    <w:unhideWhenUsed/>
    <w:rsid w:val="00FA458C"/>
  </w:style>
  <w:style w:type="numbering" w:customStyle="1" w:styleId="NoList1123">
    <w:name w:val="No List1123"/>
    <w:next w:val="NoList"/>
    <w:uiPriority w:val="99"/>
    <w:semiHidden/>
    <w:unhideWhenUsed/>
    <w:rsid w:val="00FA458C"/>
  </w:style>
  <w:style w:type="numbering" w:customStyle="1" w:styleId="NoList56">
    <w:name w:val="No List56"/>
    <w:next w:val="NoList"/>
    <w:uiPriority w:val="99"/>
    <w:semiHidden/>
    <w:unhideWhenUsed/>
    <w:rsid w:val="00FA458C"/>
  </w:style>
  <w:style w:type="numbering" w:customStyle="1" w:styleId="NoList139">
    <w:name w:val="No List139"/>
    <w:next w:val="NoList"/>
    <w:uiPriority w:val="99"/>
    <w:semiHidden/>
    <w:unhideWhenUsed/>
    <w:rsid w:val="00FA458C"/>
  </w:style>
  <w:style w:type="numbering" w:customStyle="1" w:styleId="NoList230">
    <w:name w:val="No List230"/>
    <w:next w:val="NoList"/>
    <w:uiPriority w:val="99"/>
    <w:semiHidden/>
    <w:unhideWhenUsed/>
    <w:rsid w:val="00FA458C"/>
  </w:style>
  <w:style w:type="numbering" w:customStyle="1" w:styleId="NoList1124">
    <w:name w:val="No List1124"/>
    <w:next w:val="NoList"/>
    <w:uiPriority w:val="99"/>
    <w:semiHidden/>
    <w:unhideWhenUsed/>
    <w:rsid w:val="00FA458C"/>
  </w:style>
  <w:style w:type="numbering" w:customStyle="1" w:styleId="NoList57">
    <w:name w:val="No List57"/>
    <w:next w:val="NoList"/>
    <w:uiPriority w:val="99"/>
    <w:semiHidden/>
    <w:unhideWhenUsed/>
    <w:rsid w:val="00FA458C"/>
  </w:style>
  <w:style w:type="numbering" w:customStyle="1" w:styleId="NoList140">
    <w:name w:val="No List140"/>
    <w:next w:val="NoList"/>
    <w:uiPriority w:val="99"/>
    <w:semiHidden/>
    <w:unhideWhenUsed/>
    <w:rsid w:val="00FA458C"/>
  </w:style>
  <w:style w:type="numbering" w:customStyle="1" w:styleId="NoList231">
    <w:name w:val="No List231"/>
    <w:next w:val="NoList"/>
    <w:uiPriority w:val="99"/>
    <w:semiHidden/>
    <w:unhideWhenUsed/>
    <w:rsid w:val="00FA458C"/>
  </w:style>
  <w:style w:type="numbering" w:customStyle="1" w:styleId="NoList1125">
    <w:name w:val="No List1125"/>
    <w:next w:val="NoList"/>
    <w:uiPriority w:val="99"/>
    <w:semiHidden/>
    <w:unhideWhenUsed/>
    <w:rsid w:val="00FA458C"/>
  </w:style>
  <w:style w:type="numbering" w:customStyle="1" w:styleId="NoList58">
    <w:name w:val="No List58"/>
    <w:next w:val="NoList"/>
    <w:uiPriority w:val="99"/>
    <w:semiHidden/>
    <w:unhideWhenUsed/>
    <w:rsid w:val="00FA458C"/>
  </w:style>
  <w:style w:type="numbering" w:customStyle="1" w:styleId="NoList141">
    <w:name w:val="No List141"/>
    <w:next w:val="NoList"/>
    <w:uiPriority w:val="99"/>
    <w:semiHidden/>
    <w:unhideWhenUsed/>
    <w:rsid w:val="00FA458C"/>
  </w:style>
  <w:style w:type="numbering" w:customStyle="1" w:styleId="NoList232">
    <w:name w:val="No List232"/>
    <w:next w:val="NoList"/>
    <w:uiPriority w:val="99"/>
    <w:semiHidden/>
    <w:unhideWhenUsed/>
    <w:rsid w:val="00FA458C"/>
  </w:style>
  <w:style w:type="numbering" w:customStyle="1" w:styleId="NoList1126">
    <w:name w:val="No List1126"/>
    <w:next w:val="NoList"/>
    <w:uiPriority w:val="99"/>
    <w:semiHidden/>
    <w:unhideWhenUsed/>
    <w:rsid w:val="00FA458C"/>
  </w:style>
  <w:style w:type="numbering" w:customStyle="1" w:styleId="NoList59">
    <w:name w:val="No List59"/>
    <w:next w:val="NoList"/>
    <w:uiPriority w:val="99"/>
    <w:semiHidden/>
    <w:unhideWhenUsed/>
    <w:rsid w:val="00FA458C"/>
  </w:style>
  <w:style w:type="numbering" w:customStyle="1" w:styleId="NoList142">
    <w:name w:val="No List142"/>
    <w:next w:val="NoList"/>
    <w:uiPriority w:val="99"/>
    <w:semiHidden/>
    <w:unhideWhenUsed/>
    <w:rsid w:val="00FA458C"/>
  </w:style>
  <w:style w:type="numbering" w:customStyle="1" w:styleId="NoList233">
    <w:name w:val="No List233"/>
    <w:next w:val="NoList"/>
    <w:uiPriority w:val="99"/>
    <w:semiHidden/>
    <w:unhideWhenUsed/>
    <w:rsid w:val="00FA458C"/>
  </w:style>
  <w:style w:type="numbering" w:customStyle="1" w:styleId="NoList1127">
    <w:name w:val="No List1127"/>
    <w:next w:val="NoList"/>
    <w:uiPriority w:val="99"/>
    <w:semiHidden/>
    <w:unhideWhenUsed/>
    <w:rsid w:val="00FA458C"/>
  </w:style>
  <w:style w:type="numbering" w:customStyle="1" w:styleId="NoList60">
    <w:name w:val="No List60"/>
    <w:next w:val="NoList"/>
    <w:uiPriority w:val="99"/>
    <w:semiHidden/>
    <w:unhideWhenUsed/>
    <w:rsid w:val="00FA458C"/>
  </w:style>
  <w:style w:type="numbering" w:customStyle="1" w:styleId="NoList143">
    <w:name w:val="No List143"/>
    <w:next w:val="NoList"/>
    <w:uiPriority w:val="99"/>
    <w:semiHidden/>
    <w:unhideWhenUsed/>
    <w:rsid w:val="00FA458C"/>
  </w:style>
  <w:style w:type="numbering" w:customStyle="1" w:styleId="NoList234">
    <w:name w:val="No List234"/>
    <w:next w:val="NoList"/>
    <w:uiPriority w:val="99"/>
    <w:semiHidden/>
    <w:unhideWhenUsed/>
    <w:rsid w:val="00FA458C"/>
  </w:style>
  <w:style w:type="numbering" w:customStyle="1" w:styleId="NoList1128">
    <w:name w:val="No List1128"/>
    <w:next w:val="NoList"/>
    <w:uiPriority w:val="99"/>
    <w:semiHidden/>
    <w:unhideWhenUsed/>
    <w:rsid w:val="00FA458C"/>
  </w:style>
  <w:style w:type="numbering" w:customStyle="1" w:styleId="NoList61">
    <w:name w:val="No List61"/>
    <w:next w:val="NoList"/>
    <w:uiPriority w:val="99"/>
    <w:semiHidden/>
    <w:unhideWhenUsed/>
    <w:rsid w:val="00FA458C"/>
  </w:style>
  <w:style w:type="numbering" w:customStyle="1" w:styleId="NoList144">
    <w:name w:val="No List144"/>
    <w:next w:val="NoList"/>
    <w:uiPriority w:val="99"/>
    <w:semiHidden/>
    <w:unhideWhenUsed/>
    <w:rsid w:val="00FA458C"/>
  </w:style>
  <w:style w:type="numbering" w:customStyle="1" w:styleId="NoList235">
    <w:name w:val="No List235"/>
    <w:next w:val="NoList"/>
    <w:uiPriority w:val="99"/>
    <w:semiHidden/>
    <w:unhideWhenUsed/>
    <w:rsid w:val="00FA458C"/>
  </w:style>
  <w:style w:type="numbering" w:customStyle="1" w:styleId="NoList62">
    <w:name w:val="No List62"/>
    <w:next w:val="NoList"/>
    <w:uiPriority w:val="99"/>
    <w:semiHidden/>
    <w:unhideWhenUsed/>
    <w:rsid w:val="00FA458C"/>
  </w:style>
  <w:style w:type="numbering" w:customStyle="1" w:styleId="NoList145">
    <w:name w:val="No List145"/>
    <w:next w:val="NoList"/>
    <w:uiPriority w:val="99"/>
    <w:semiHidden/>
    <w:unhideWhenUsed/>
    <w:rsid w:val="00FA458C"/>
  </w:style>
  <w:style w:type="numbering" w:customStyle="1" w:styleId="NoList236">
    <w:name w:val="No List236"/>
    <w:next w:val="NoList"/>
    <w:uiPriority w:val="99"/>
    <w:semiHidden/>
    <w:unhideWhenUsed/>
    <w:rsid w:val="00FA458C"/>
  </w:style>
  <w:style w:type="numbering" w:customStyle="1" w:styleId="NoList1129">
    <w:name w:val="No List1129"/>
    <w:next w:val="NoList"/>
    <w:uiPriority w:val="99"/>
    <w:semiHidden/>
    <w:unhideWhenUsed/>
    <w:rsid w:val="00FA458C"/>
  </w:style>
  <w:style w:type="numbering" w:customStyle="1" w:styleId="NoList63">
    <w:name w:val="No List63"/>
    <w:next w:val="NoList"/>
    <w:uiPriority w:val="99"/>
    <w:semiHidden/>
    <w:unhideWhenUsed/>
    <w:rsid w:val="00FA458C"/>
  </w:style>
  <w:style w:type="numbering" w:customStyle="1" w:styleId="NoList146">
    <w:name w:val="No List146"/>
    <w:next w:val="NoList"/>
    <w:uiPriority w:val="99"/>
    <w:semiHidden/>
    <w:unhideWhenUsed/>
    <w:rsid w:val="00FA458C"/>
  </w:style>
  <w:style w:type="numbering" w:customStyle="1" w:styleId="NoList1130">
    <w:name w:val="No List1130"/>
    <w:next w:val="NoList"/>
    <w:uiPriority w:val="99"/>
    <w:semiHidden/>
    <w:unhideWhenUsed/>
    <w:rsid w:val="00FA458C"/>
  </w:style>
  <w:style w:type="numbering" w:customStyle="1" w:styleId="NoList237">
    <w:name w:val="No List237"/>
    <w:next w:val="NoList"/>
    <w:uiPriority w:val="99"/>
    <w:semiHidden/>
    <w:unhideWhenUsed/>
    <w:rsid w:val="00FA458C"/>
  </w:style>
  <w:style w:type="numbering" w:customStyle="1" w:styleId="NoList64">
    <w:name w:val="No List64"/>
    <w:next w:val="NoList"/>
    <w:uiPriority w:val="99"/>
    <w:semiHidden/>
    <w:unhideWhenUsed/>
    <w:rsid w:val="00FA458C"/>
  </w:style>
  <w:style w:type="numbering" w:customStyle="1" w:styleId="NoList147">
    <w:name w:val="No List147"/>
    <w:next w:val="NoList"/>
    <w:uiPriority w:val="99"/>
    <w:semiHidden/>
    <w:unhideWhenUsed/>
    <w:rsid w:val="00FA458C"/>
  </w:style>
  <w:style w:type="numbering" w:customStyle="1" w:styleId="NoList238">
    <w:name w:val="No List238"/>
    <w:next w:val="NoList"/>
    <w:uiPriority w:val="99"/>
    <w:semiHidden/>
    <w:unhideWhenUsed/>
    <w:rsid w:val="00FA458C"/>
  </w:style>
  <w:style w:type="numbering" w:customStyle="1" w:styleId="NoList65">
    <w:name w:val="No List65"/>
    <w:next w:val="NoList"/>
    <w:uiPriority w:val="99"/>
    <w:semiHidden/>
    <w:unhideWhenUsed/>
    <w:rsid w:val="00FA458C"/>
  </w:style>
  <w:style w:type="numbering" w:customStyle="1" w:styleId="NoList148">
    <w:name w:val="No List148"/>
    <w:next w:val="NoList"/>
    <w:uiPriority w:val="99"/>
    <w:semiHidden/>
    <w:unhideWhenUsed/>
    <w:rsid w:val="00FA458C"/>
  </w:style>
  <w:style w:type="numbering" w:customStyle="1" w:styleId="NoList239">
    <w:name w:val="No List239"/>
    <w:next w:val="NoList"/>
    <w:uiPriority w:val="99"/>
    <w:semiHidden/>
    <w:unhideWhenUsed/>
    <w:rsid w:val="00FA458C"/>
  </w:style>
  <w:style w:type="numbering" w:customStyle="1" w:styleId="NoList66">
    <w:name w:val="No List66"/>
    <w:next w:val="NoList"/>
    <w:uiPriority w:val="99"/>
    <w:semiHidden/>
    <w:unhideWhenUsed/>
    <w:rsid w:val="00FA458C"/>
  </w:style>
  <w:style w:type="numbering" w:customStyle="1" w:styleId="NoList149">
    <w:name w:val="No List149"/>
    <w:next w:val="NoList"/>
    <w:uiPriority w:val="99"/>
    <w:semiHidden/>
    <w:unhideWhenUsed/>
    <w:rsid w:val="00FA458C"/>
  </w:style>
  <w:style w:type="numbering" w:customStyle="1" w:styleId="NoList240">
    <w:name w:val="No List240"/>
    <w:next w:val="NoList"/>
    <w:uiPriority w:val="99"/>
    <w:semiHidden/>
    <w:unhideWhenUsed/>
    <w:rsid w:val="00FA458C"/>
  </w:style>
  <w:style w:type="numbering" w:customStyle="1" w:styleId="NoList1131">
    <w:name w:val="No List1131"/>
    <w:next w:val="NoList"/>
    <w:uiPriority w:val="99"/>
    <w:semiHidden/>
    <w:unhideWhenUsed/>
    <w:rsid w:val="00FA458C"/>
  </w:style>
  <w:style w:type="numbering" w:customStyle="1" w:styleId="NoList67">
    <w:name w:val="No List67"/>
    <w:next w:val="NoList"/>
    <w:uiPriority w:val="99"/>
    <w:semiHidden/>
    <w:unhideWhenUsed/>
    <w:rsid w:val="00FA458C"/>
  </w:style>
  <w:style w:type="numbering" w:customStyle="1" w:styleId="NoList150">
    <w:name w:val="No List150"/>
    <w:next w:val="NoList"/>
    <w:uiPriority w:val="99"/>
    <w:semiHidden/>
    <w:unhideWhenUsed/>
    <w:rsid w:val="00FA458C"/>
  </w:style>
  <w:style w:type="numbering" w:customStyle="1" w:styleId="NoList241">
    <w:name w:val="No List241"/>
    <w:next w:val="NoList"/>
    <w:uiPriority w:val="99"/>
    <w:semiHidden/>
    <w:unhideWhenUsed/>
    <w:rsid w:val="00FA458C"/>
  </w:style>
  <w:style w:type="numbering" w:customStyle="1" w:styleId="NoList68">
    <w:name w:val="No List68"/>
    <w:next w:val="NoList"/>
    <w:uiPriority w:val="99"/>
    <w:semiHidden/>
    <w:unhideWhenUsed/>
    <w:rsid w:val="00FA458C"/>
  </w:style>
  <w:style w:type="numbering" w:customStyle="1" w:styleId="NoList151">
    <w:name w:val="No List151"/>
    <w:next w:val="NoList"/>
    <w:uiPriority w:val="99"/>
    <w:semiHidden/>
    <w:unhideWhenUsed/>
    <w:rsid w:val="00FA458C"/>
  </w:style>
  <w:style w:type="numbering" w:customStyle="1" w:styleId="NoList242">
    <w:name w:val="No List242"/>
    <w:next w:val="NoList"/>
    <w:uiPriority w:val="99"/>
    <w:semiHidden/>
    <w:unhideWhenUsed/>
    <w:rsid w:val="00FA458C"/>
  </w:style>
  <w:style w:type="numbering" w:customStyle="1" w:styleId="NoList1132">
    <w:name w:val="No List1132"/>
    <w:next w:val="NoList"/>
    <w:uiPriority w:val="99"/>
    <w:semiHidden/>
    <w:unhideWhenUsed/>
    <w:rsid w:val="00FA458C"/>
  </w:style>
  <w:style w:type="numbering" w:customStyle="1" w:styleId="NoList69">
    <w:name w:val="No List69"/>
    <w:next w:val="NoList"/>
    <w:uiPriority w:val="99"/>
    <w:semiHidden/>
    <w:unhideWhenUsed/>
    <w:rsid w:val="00FA458C"/>
  </w:style>
  <w:style w:type="numbering" w:customStyle="1" w:styleId="NoList152">
    <w:name w:val="No List152"/>
    <w:next w:val="NoList"/>
    <w:uiPriority w:val="99"/>
    <w:semiHidden/>
    <w:unhideWhenUsed/>
    <w:rsid w:val="00FA458C"/>
  </w:style>
  <w:style w:type="numbering" w:customStyle="1" w:styleId="NoList243">
    <w:name w:val="No List243"/>
    <w:next w:val="NoList"/>
    <w:uiPriority w:val="99"/>
    <w:semiHidden/>
    <w:unhideWhenUsed/>
    <w:rsid w:val="00FA458C"/>
  </w:style>
  <w:style w:type="numbering" w:customStyle="1" w:styleId="NoList1133">
    <w:name w:val="No List1133"/>
    <w:next w:val="NoList"/>
    <w:uiPriority w:val="99"/>
    <w:semiHidden/>
    <w:unhideWhenUsed/>
    <w:rsid w:val="00FA458C"/>
  </w:style>
  <w:style w:type="numbering" w:customStyle="1" w:styleId="NoList70">
    <w:name w:val="No List70"/>
    <w:next w:val="NoList"/>
    <w:uiPriority w:val="99"/>
    <w:semiHidden/>
    <w:unhideWhenUsed/>
    <w:rsid w:val="00FA458C"/>
  </w:style>
  <w:style w:type="numbering" w:customStyle="1" w:styleId="NoList153">
    <w:name w:val="No List153"/>
    <w:next w:val="NoList"/>
    <w:uiPriority w:val="99"/>
    <w:semiHidden/>
    <w:unhideWhenUsed/>
    <w:rsid w:val="00FA458C"/>
  </w:style>
  <w:style w:type="numbering" w:customStyle="1" w:styleId="NoList244">
    <w:name w:val="No List244"/>
    <w:next w:val="NoList"/>
    <w:uiPriority w:val="99"/>
    <w:semiHidden/>
    <w:unhideWhenUsed/>
    <w:rsid w:val="00FA458C"/>
  </w:style>
  <w:style w:type="numbering" w:customStyle="1" w:styleId="NoList1134">
    <w:name w:val="No List1134"/>
    <w:next w:val="NoList"/>
    <w:uiPriority w:val="99"/>
    <w:semiHidden/>
    <w:unhideWhenUsed/>
    <w:rsid w:val="00FA458C"/>
  </w:style>
  <w:style w:type="numbering" w:customStyle="1" w:styleId="NoList71">
    <w:name w:val="No List71"/>
    <w:next w:val="NoList"/>
    <w:uiPriority w:val="99"/>
    <w:semiHidden/>
    <w:unhideWhenUsed/>
    <w:rsid w:val="00FA458C"/>
  </w:style>
  <w:style w:type="numbering" w:customStyle="1" w:styleId="NoList154">
    <w:name w:val="No List154"/>
    <w:next w:val="NoList"/>
    <w:uiPriority w:val="99"/>
    <w:semiHidden/>
    <w:unhideWhenUsed/>
    <w:rsid w:val="00FA458C"/>
  </w:style>
  <w:style w:type="numbering" w:customStyle="1" w:styleId="NoList245">
    <w:name w:val="No List245"/>
    <w:next w:val="NoList"/>
    <w:uiPriority w:val="99"/>
    <w:semiHidden/>
    <w:unhideWhenUsed/>
    <w:rsid w:val="00FA458C"/>
  </w:style>
  <w:style w:type="numbering" w:customStyle="1" w:styleId="NoList1135">
    <w:name w:val="No List1135"/>
    <w:next w:val="NoList"/>
    <w:uiPriority w:val="99"/>
    <w:semiHidden/>
    <w:unhideWhenUsed/>
    <w:rsid w:val="00FA458C"/>
  </w:style>
  <w:style w:type="numbering" w:customStyle="1" w:styleId="NoList72">
    <w:name w:val="No List72"/>
    <w:next w:val="NoList"/>
    <w:uiPriority w:val="99"/>
    <w:semiHidden/>
    <w:unhideWhenUsed/>
    <w:rsid w:val="00FA458C"/>
  </w:style>
  <w:style w:type="numbering" w:customStyle="1" w:styleId="NoList155">
    <w:name w:val="No List155"/>
    <w:next w:val="NoList"/>
    <w:uiPriority w:val="99"/>
    <w:semiHidden/>
    <w:unhideWhenUsed/>
    <w:rsid w:val="00FA458C"/>
  </w:style>
  <w:style w:type="numbering" w:customStyle="1" w:styleId="NoList246">
    <w:name w:val="No List246"/>
    <w:next w:val="NoList"/>
    <w:uiPriority w:val="99"/>
    <w:semiHidden/>
    <w:unhideWhenUsed/>
    <w:rsid w:val="00FA458C"/>
  </w:style>
  <w:style w:type="numbering" w:customStyle="1" w:styleId="NoList73">
    <w:name w:val="No List73"/>
    <w:next w:val="NoList"/>
    <w:uiPriority w:val="99"/>
    <w:semiHidden/>
    <w:unhideWhenUsed/>
    <w:rsid w:val="00FA458C"/>
  </w:style>
  <w:style w:type="numbering" w:customStyle="1" w:styleId="NoList156">
    <w:name w:val="No List156"/>
    <w:next w:val="NoList"/>
    <w:uiPriority w:val="99"/>
    <w:semiHidden/>
    <w:unhideWhenUsed/>
    <w:rsid w:val="00FA458C"/>
  </w:style>
  <w:style w:type="numbering" w:customStyle="1" w:styleId="NoList247">
    <w:name w:val="No List247"/>
    <w:next w:val="NoList"/>
    <w:uiPriority w:val="99"/>
    <w:semiHidden/>
    <w:unhideWhenUsed/>
    <w:rsid w:val="00FA458C"/>
  </w:style>
  <w:style w:type="numbering" w:customStyle="1" w:styleId="NoList74">
    <w:name w:val="No List74"/>
    <w:next w:val="NoList"/>
    <w:uiPriority w:val="99"/>
    <w:semiHidden/>
    <w:unhideWhenUsed/>
    <w:rsid w:val="00FA458C"/>
  </w:style>
  <w:style w:type="numbering" w:customStyle="1" w:styleId="NoList157">
    <w:name w:val="No List157"/>
    <w:next w:val="NoList"/>
    <w:uiPriority w:val="99"/>
    <w:semiHidden/>
    <w:unhideWhenUsed/>
    <w:rsid w:val="00FA458C"/>
  </w:style>
  <w:style w:type="numbering" w:customStyle="1" w:styleId="NoList248">
    <w:name w:val="No List248"/>
    <w:next w:val="NoList"/>
    <w:uiPriority w:val="99"/>
    <w:semiHidden/>
    <w:unhideWhenUsed/>
    <w:rsid w:val="00FA458C"/>
  </w:style>
  <w:style w:type="numbering" w:customStyle="1" w:styleId="NoList75">
    <w:name w:val="No List75"/>
    <w:next w:val="NoList"/>
    <w:uiPriority w:val="99"/>
    <w:semiHidden/>
    <w:unhideWhenUsed/>
    <w:rsid w:val="00FA458C"/>
  </w:style>
  <w:style w:type="numbering" w:customStyle="1" w:styleId="NoList158">
    <w:name w:val="No List158"/>
    <w:next w:val="NoList"/>
    <w:uiPriority w:val="99"/>
    <w:semiHidden/>
    <w:unhideWhenUsed/>
    <w:rsid w:val="00FA458C"/>
  </w:style>
  <w:style w:type="numbering" w:customStyle="1" w:styleId="NoList249">
    <w:name w:val="No List249"/>
    <w:next w:val="NoList"/>
    <w:uiPriority w:val="99"/>
    <w:semiHidden/>
    <w:unhideWhenUsed/>
    <w:rsid w:val="00FA458C"/>
  </w:style>
  <w:style w:type="numbering" w:customStyle="1" w:styleId="NoList1136">
    <w:name w:val="No List1136"/>
    <w:next w:val="NoList"/>
    <w:uiPriority w:val="99"/>
    <w:semiHidden/>
    <w:unhideWhenUsed/>
    <w:rsid w:val="00FA458C"/>
  </w:style>
  <w:style w:type="numbering" w:customStyle="1" w:styleId="NoList76">
    <w:name w:val="No List76"/>
    <w:next w:val="NoList"/>
    <w:uiPriority w:val="99"/>
    <w:semiHidden/>
    <w:unhideWhenUsed/>
    <w:rsid w:val="00FA458C"/>
  </w:style>
  <w:style w:type="numbering" w:customStyle="1" w:styleId="NoList159">
    <w:name w:val="No List159"/>
    <w:next w:val="NoList"/>
    <w:uiPriority w:val="99"/>
    <w:semiHidden/>
    <w:unhideWhenUsed/>
    <w:rsid w:val="00FA458C"/>
  </w:style>
  <w:style w:type="numbering" w:customStyle="1" w:styleId="NoList250">
    <w:name w:val="No List250"/>
    <w:next w:val="NoList"/>
    <w:uiPriority w:val="99"/>
    <w:semiHidden/>
    <w:unhideWhenUsed/>
    <w:rsid w:val="00FA458C"/>
  </w:style>
  <w:style w:type="numbering" w:customStyle="1" w:styleId="NoList77">
    <w:name w:val="No List77"/>
    <w:next w:val="NoList"/>
    <w:uiPriority w:val="99"/>
    <w:semiHidden/>
    <w:unhideWhenUsed/>
    <w:rsid w:val="00FA458C"/>
  </w:style>
  <w:style w:type="numbering" w:customStyle="1" w:styleId="NoList160">
    <w:name w:val="No List160"/>
    <w:next w:val="NoList"/>
    <w:uiPriority w:val="99"/>
    <w:semiHidden/>
    <w:unhideWhenUsed/>
    <w:rsid w:val="00FA458C"/>
  </w:style>
  <w:style w:type="numbering" w:customStyle="1" w:styleId="NoList251">
    <w:name w:val="No List251"/>
    <w:next w:val="NoList"/>
    <w:uiPriority w:val="99"/>
    <w:semiHidden/>
    <w:unhideWhenUsed/>
    <w:rsid w:val="00FA458C"/>
  </w:style>
  <w:style w:type="numbering" w:customStyle="1" w:styleId="NoList1111111">
    <w:name w:val="No List1111111"/>
    <w:next w:val="NoList"/>
    <w:uiPriority w:val="99"/>
    <w:semiHidden/>
    <w:unhideWhenUsed/>
    <w:rsid w:val="00FA458C"/>
  </w:style>
  <w:style w:type="numbering" w:customStyle="1" w:styleId="NoList78">
    <w:name w:val="No List78"/>
    <w:next w:val="NoList"/>
    <w:uiPriority w:val="99"/>
    <w:semiHidden/>
    <w:unhideWhenUsed/>
    <w:rsid w:val="00FA458C"/>
  </w:style>
  <w:style w:type="numbering" w:customStyle="1" w:styleId="NoList11111111">
    <w:name w:val="No List11111111"/>
    <w:next w:val="NoList"/>
    <w:uiPriority w:val="99"/>
    <w:semiHidden/>
    <w:unhideWhenUsed/>
    <w:rsid w:val="00FA458C"/>
  </w:style>
  <w:style w:type="numbering" w:customStyle="1" w:styleId="NoList111111111">
    <w:name w:val="No List111111111"/>
    <w:next w:val="NoList"/>
    <w:uiPriority w:val="99"/>
    <w:semiHidden/>
    <w:unhideWhenUsed/>
    <w:rsid w:val="00FA458C"/>
  </w:style>
  <w:style w:type="numbering" w:customStyle="1" w:styleId="NoList1111111111">
    <w:name w:val="No List1111111111"/>
    <w:next w:val="NoList"/>
    <w:uiPriority w:val="99"/>
    <w:semiHidden/>
    <w:unhideWhenUsed/>
    <w:rsid w:val="00FA458C"/>
  </w:style>
  <w:style w:type="numbering" w:customStyle="1" w:styleId="NoList11111111111">
    <w:name w:val="No List11111111111"/>
    <w:next w:val="NoList"/>
    <w:uiPriority w:val="99"/>
    <w:semiHidden/>
    <w:unhideWhenUsed/>
    <w:rsid w:val="00FA458C"/>
  </w:style>
  <w:style w:type="numbering" w:customStyle="1" w:styleId="NoList79">
    <w:name w:val="No List79"/>
    <w:next w:val="NoList"/>
    <w:uiPriority w:val="99"/>
    <w:semiHidden/>
    <w:unhideWhenUsed/>
    <w:rsid w:val="00FA458C"/>
  </w:style>
  <w:style w:type="numbering" w:customStyle="1" w:styleId="NoList161">
    <w:name w:val="No List161"/>
    <w:next w:val="NoList"/>
    <w:uiPriority w:val="99"/>
    <w:semiHidden/>
    <w:unhideWhenUsed/>
    <w:rsid w:val="00FA458C"/>
  </w:style>
  <w:style w:type="numbering" w:customStyle="1" w:styleId="NoList1137">
    <w:name w:val="No List1137"/>
    <w:next w:val="NoList"/>
    <w:uiPriority w:val="99"/>
    <w:semiHidden/>
    <w:unhideWhenUsed/>
    <w:rsid w:val="00FA458C"/>
  </w:style>
  <w:style w:type="numbering" w:customStyle="1" w:styleId="NoList252">
    <w:name w:val="No List252"/>
    <w:next w:val="NoList"/>
    <w:uiPriority w:val="99"/>
    <w:semiHidden/>
    <w:unhideWhenUsed/>
    <w:rsid w:val="00FA458C"/>
  </w:style>
  <w:style w:type="numbering" w:customStyle="1" w:styleId="NoList11112">
    <w:name w:val="No List11112"/>
    <w:next w:val="NoList"/>
    <w:uiPriority w:val="99"/>
    <w:semiHidden/>
    <w:unhideWhenUsed/>
    <w:rsid w:val="00FA458C"/>
  </w:style>
  <w:style w:type="numbering" w:customStyle="1" w:styleId="NoList310">
    <w:name w:val="No List310"/>
    <w:next w:val="NoList"/>
    <w:uiPriority w:val="99"/>
    <w:semiHidden/>
    <w:unhideWhenUsed/>
    <w:rsid w:val="00FA458C"/>
  </w:style>
  <w:style w:type="numbering" w:customStyle="1" w:styleId="NoList1210">
    <w:name w:val="No List1210"/>
    <w:next w:val="NoList"/>
    <w:uiPriority w:val="99"/>
    <w:semiHidden/>
    <w:unhideWhenUsed/>
    <w:rsid w:val="00FA458C"/>
  </w:style>
  <w:style w:type="numbering" w:customStyle="1" w:styleId="NoList2110">
    <w:name w:val="No List2110"/>
    <w:next w:val="NoList"/>
    <w:uiPriority w:val="99"/>
    <w:semiHidden/>
    <w:unhideWhenUsed/>
    <w:rsid w:val="00FA458C"/>
  </w:style>
  <w:style w:type="numbering" w:customStyle="1" w:styleId="NoList11210">
    <w:name w:val="No List11210"/>
    <w:next w:val="NoList"/>
    <w:uiPriority w:val="99"/>
    <w:semiHidden/>
    <w:unhideWhenUsed/>
    <w:rsid w:val="00FA458C"/>
  </w:style>
  <w:style w:type="numbering" w:customStyle="1" w:styleId="NoList410">
    <w:name w:val="No List410"/>
    <w:next w:val="NoList"/>
    <w:uiPriority w:val="99"/>
    <w:semiHidden/>
    <w:unhideWhenUsed/>
    <w:rsid w:val="00FA458C"/>
  </w:style>
  <w:style w:type="numbering" w:customStyle="1" w:styleId="NoList1310">
    <w:name w:val="No List1310"/>
    <w:next w:val="NoList"/>
    <w:uiPriority w:val="99"/>
    <w:semiHidden/>
    <w:unhideWhenUsed/>
    <w:rsid w:val="00FA458C"/>
  </w:style>
  <w:style w:type="numbering" w:customStyle="1" w:styleId="NoList2210">
    <w:name w:val="No List2210"/>
    <w:next w:val="NoList"/>
    <w:uiPriority w:val="99"/>
    <w:semiHidden/>
    <w:unhideWhenUsed/>
    <w:rsid w:val="00FA458C"/>
  </w:style>
  <w:style w:type="numbering" w:customStyle="1" w:styleId="NoList510">
    <w:name w:val="No List510"/>
    <w:next w:val="NoList"/>
    <w:uiPriority w:val="99"/>
    <w:semiHidden/>
    <w:unhideWhenUsed/>
    <w:rsid w:val="00FA458C"/>
  </w:style>
  <w:style w:type="numbering" w:customStyle="1" w:styleId="NoList1410">
    <w:name w:val="No List1410"/>
    <w:next w:val="NoList"/>
    <w:uiPriority w:val="99"/>
    <w:semiHidden/>
    <w:unhideWhenUsed/>
    <w:rsid w:val="00FA458C"/>
  </w:style>
  <w:style w:type="numbering" w:customStyle="1" w:styleId="NoList2310">
    <w:name w:val="No List2310"/>
    <w:next w:val="NoList"/>
    <w:uiPriority w:val="99"/>
    <w:semiHidden/>
    <w:unhideWhenUsed/>
    <w:rsid w:val="00FA458C"/>
  </w:style>
  <w:style w:type="numbering" w:customStyle="1" w:styleId="NoList1138">
    <w:name w:val="No List1138"/>
    <w:next w:val="NoList"/>
    <w:uiPriority w:val="99"/>
    <w:semiHidden/>
    <w:unhideWhenUsed/>
    <w:rsid w:val="00FA458C"/>
  </w:style>
  <w:style w:type="numbering" w:customStyle="1" w:styleId="NoList610">
    <w:name w:val="No List610"/>
    <w:next w:val="NoList"/>
    <w:uiPriority w:val="99"/>
    <w:semiHidden/>
    <w:unhideWhenUsed/>
    <w:rsid w:val="00FA458C"/>
  </w:style>
  <w:style w:type="numbering" w:customStyle="1" w:styleId="NoList710">
    <w:name w:val="No List710"/>
    <w:next w:val="NoList"/>
    <w:uiPriority w:val="99"/>
    <w:semiHidden/>
    <w:unhideWhenUsed/>
    <w:rsid w:val="00FA458C"/>
  </w:style>
  <w:style w:type="numbering" w:customStyle="1" w:styleId="NoList1510">
    <w:name w:val="No List1510"/>
    <w:next w:val="NoList"/>
    <w:uiPriority w:val="99"/>
    <w:semiHidden/>
    <w:unhideWhenUsed/>
    <w:rsid w:val="00FA458C"/>
  </w:style>
  <w:style w:type="numbering" w:customStyle="1" w:styleId="NoList2410">
    <w:name w:val="No List2410"/>
    <w:next w:val="NoList"/>
    <w:uiPriority w:val="99"/>
    <w:semiHidden/>
    <w:unhideWhenUsed/>
    <w:rsid w:val="00FA458C"/>
  </w:style>
  <w:style w:type="numbering" w:customStyle="1" w:styleId="NoList81">
    <w:name w:val="No List81"/>
    <w:next w:val="NoList"/>
    <w:uiPriority w:val="99"/>
    <w:semiHidden/>
    <w:unhideWhenUsed/>
    <w:rsid w:val="00FA458C"/>
  </w:style>
  <w:style w:type="numbering" w:customStyle="1" w:styleId="NoList162">
    <w:name w:val="No List162"/>
    <w:next w:val="NoList"/>
    <w:uiPriority w:val="99"/>
    <w:semiHidden/>
    <w:unhideWhenUsed/>
    <w:rsid w:val="00FA458C"/>
  </w:style>
  <w:style w:type="numbering" w:customStyle="1" w:styleId="NoList253">
    <w:name w:val="No List253"/>
    <w:next w:val="NoList"/>
    <w:uiPriority w:val="99"/>
    <w:semiHidden/>
    <w:unhideWhenUsed/>
    <w:rsid w:val="00FA458C"/>
  </w:style>
  <w:style w:type="numbering" w:customStyle="1" w:styleId="NoList1141">
    <w:name w:val="No List1141"/>
    <w:next w:val="NoList"/>
    <w:uiPriority w:val="99"/>
    <w:semiHidden/>
    <w:unhideWhenUsed/>
    <w:rsid w:val="00FA458C"/>
  </w:style>
  <w:style w:type="numbering" w:customStyle="1" w:styleId="NoList91">
    <w:name w:val="No List91"/>
    <w:next w:val="NoList"/>
    <w:uiPriority w:val="99"/>
    <w:semiHidden/>
    <w:unhideWhenUsed/>
    <w:rsid w:val="00FA458C"/>
  </w:style>
  <w:style w:type="numbering" w:customStyle="1" w:styleId="NoList171">
    <w:name w:val="No List171"/>
    <w:next w:val="NoList"/>
    <w:uiPriority w:val="99"/>
    <w:semiHidden/>
    <w:unhideWhenUsed/>
    <w:rsid w:val="00FA458C"/>
  </w:style>
  <w:style w:type="numbering" w:customStyle="1" w:styleId="NoList261">
    <w:name w:val="No List261"/>
    <w:next w:val="NoList"/>
    <w:uiPriority w:val="99"/>
    <w:semiHidden/>
    <w:unhideWhenUsed/>
    <w:rsid w:val="00FA458C"/>
  </w:style>
  <w:style w:type="numbering" w:customStyle="1" w:styleId="NoList1151">
    <w:name w:val="No List1151"/>
    <w:next w:val="NoList"/>
    <w:uiPriority w:val="99"/>
    <w:semiHidden/>
    <w:unhideWhenUsed/>
    <w:rsid w:val="00FA458C"/>
  </w:style>
  <w:style w:type="numbering" w:customStyle="1" w:styleId="NoList101">
    <w:name w:val="No List101"/>
    <w:next w:val="NoList"/>
    <w:uiPriority w:val="99"/>
    <w:semiHidden/>
    <w:unhideWhenUsed/>
    <w:rsid w:val="00FA458C"/>
  </w:style>
  <w:style w:type="numbering" w:customStyle="1" w:styleId="NoList181">
    <w:name w:val="No List181"/>
    <w:next w:val="NoList"/>
    <w:uiPriority w:val="99"/>
    <w:semiHidden/>
    <w:unhideWhenUsed/>
    <w:rsid w:val="00FA458C"/>
  </w:style>
  <w:style w:type="numbering" w:customStyle="1" w:styleId="NoList271">
    <w:name w:val="No List271"/>
    <w:next w:val="NoList"/>
    <w:uiPriority w:val="99"/>
    <w:semiHidden/>
    <w:unhideWhenUsed/>
    <w:rsid w:val="00FA458C"/>
  </w:style>
  <w:style w:type="numbering" w:customStyle="1" w:styleId="NoList191">
    <w:name w:val="No List191"/>
    <w:next w:val="NoList"/>
    <w:uiPriority w:val="99"/>
    <w:semiHidden/>
    <w:unhideWhenUsed/>
    <w:rsid w:val="00FA458C"/>
  </w:style>
  <w:style w:type="numbering" w:customStyle="1" w:styleId="NoList1101">
    <w:name w:val="No List1101"/>
    <w:next w:val="NoList"/>
    <w:uiPriority w:val="99"/>
    <w:semiHidden/>
    <w:unhideWhenUsed/>
    <w:rsid w:val="00FA458C"/>
  </w:style>
  <w:style w:type="numbering" w:customStyle="1" w:styleId="NoList281">
    <w:name w:val="No List281"/>
    <w:next w:val="NoList"/>
    <w:uiPriority w:val="99"/>
    <w:semiHidden/>
    <w:unhideWhenUsed/>
    <w:rsid w:val="00FA458C"/>
  </w:style>
  <w:style w:type="numbering" w:customStyle="1" w:styleId="NoList1161">
    <w:name w:val="No List1161"/>
    <w:next w:val="NoList"/>
    <w:uiPriority w:val="99"/>
    <w:semiHidden/>
    <w:unhideWhenUsed/>
    <w:rsid w:val="00FA458C"/>
  </w:style>
  <w:style w:type="numbering" w:customStyle="1" w:styleId="NoList201">
    <w:name w:val="No List201"/>
    <w:next w:val="NoList"/>
    <w:uiPriority w:val="99"/>
    <w:semiHidden/>
    <w:unhideWhenUsed/>
    <w:rsid w:val="00FA458C"/>
  </w:style>
  <w:style w:type="numbering" w:customStyle="1" w:styleId="NoList1171">
    <w:name w:val="No List1171"/>
    <w:next w:val="NoList"/>
    <w:uiPriority w:val="99"/>
    <w:semiHidden/>
    <w:unhideWhenUsed/>
    <w:rsid w:val="00FA458C"/>
  </w:style>
  <w:style w:type="numbering" w:customStyle="1" w:styleId="NoList291">
    <w:name w:val="No List291"/>
    <w:next w:val="NoList"/>
    <w:uiPriority w:val="99"/>
    <w:semiHidden/>
    <w:unhideWhenUsed/>
    <w:rsid w:val="00FA458C"/>
  </w:style>
  <w:style w:type="numbering" w:customStyle="1" w:styleId="NoList1181">
    <w:name w:val="No List1181"/>
    <w:next w:val="NoList"/>
    <w:uiPriority w:val="99"/>
    <w:semiHidden/>
    <w:unhideWhenUsed/>
    <w:rsid w:val="00FA458C"/>
  </w:style>
  <w:style w:type="numbering" w:customStyle="1" w:styleId="NoList301">
    <w:name w:val="No List301"/>
    <w:next w:val="NoList"/>
    <w:uiPriority w:val="99"/>
    <w:semiHidden/>
    <w:unhideWhenUsed/>
    <w:rsid w:val="00FA458C"/>
  </w:style>
  <w:style w:type="numbering" w:customStyle="1" w:styleId="NoList311">
    <w:name w:val="No List311"/>
    <w:next w:val="NoList"/>
    <w:uiPriority w:val="99"/>
    <w:semiHidden/>
    <w:unhideWhenUsed/>
    <w:rsid w:val="00FA458C"/>
  </w:style>
  <w:style w:type="numbering" w:customStyle="1" w:styleId="NoList321">
    <w:name w:val="No List321"/>
    <w:next w:val="NoList"/>
    <w:uiPriority w:val="99"/>
    <w:semiHidden/>
    <w:unhideWhenUsed/>
    <w:rsid w:val="00FA458C"/>
  </w:style>
  <w:style w:type="numbering" w:customStyle="1" w:styleId="NoList1191">
    <w:name w:val="No List1191"/>
    <w:next w:val="NoList"/>
    <w:uiPriority w:val="99"/>
    <w:semiHidden/>
    <w:unhideWhenUsed/>
    <w:rsid w:val="00FA458C"/>
  </w:style>
  <w:style w:type="numbering" w:customStyle="1" w:styleId="NoList11101">
    <w:name w:val="No List11101"/>
    <w:next w:val="NoList"/>
    <w:uiPriority w:val="99"/>
    <w:semiHidden/>
    <w:unhideWhenUsed/>
    <w:rsid w:val="00FA458C"/>
  </w:style>
  <w:style w:type="numbering" w:customStyle="1" w:styleId="NoList2101">
    <w:name w:val="No List2101"/>
    <w:next w:val="NoList"/>
    <w:uiPriority w:val="99"/>
    <w:semiHidden/>
    <w:unhideWhenUsed/>
    <w:rsid w:val="00FA458C"/>
  </w:style>
  <w:style w:type="numbering" w:customStyle="1" w:styleId="NoList11113">
    <w:name w:val="No List11113"/>
    <w:next w:val="NoList"/>
    <w:uiPriority w:val="99"/>
    <w:semiHidden/>
    <w:unhideWhenUsed/>
    <w:rsid w:val="00FA458C"/>
  </w:style>
  <w:style w:type="numbering" w:customStyle="1" w:styleId="NoList331">
    <w:name w:val="No List331"/>
    <w:next w:val="NoList"/>
    <w:uiPriority w:val="99"/>
    <w:semiHidden/>
    <w:unhideWhenUsed/>
    <w:rsid w:val="00FA458C"/>
  </w:style>
  <w:style w:type="numbering" w:customStyle="1" w:styleId="NoList341">
    <w:name w:val="No List341"/>
    <w:next w:val="NoList"/>
    <w:uiPriority w:val="99"/>
    <w:semiHidden/>
    <w:unhideWhenUsed/>
    <w:rsid w:val="00FA458C"/>
  </w:style>
  <w:style w:type="numbering" w:customStyle="1" w:styleId="NoList1201">
    <w:name w:val="No List1201"/>
    <w:next w:val="NoList"/>
    <w:uiPriority w:val="99"/>
    <w:semiHidden/>
    <w:unhideWhenUsed/>
    <w:rsid w:val="00FA458C"/>
  </w:style>
  <w:style w:type="numbering" w:customStyle="1" w:styleId="NoList2111">
    <w:name w:val="No List2111"/>
    <w:next w:val="NoList"/>
    <w:uiPriority w:val="99"/>
    <w:semiHidden/>
    <w:unhideWhenUsed/>
    <w:rsid w:val="00FA458C"/>
  </w:style>
  <w:style w:type="numbering" w:customStyle="1" w:styleId="NoList351">
    <w:name w:val="No List351"/>
    <w:next w:val="NoList"/>
    <w:uiPriority w:val="99"/>
    <w:semiHidden/>
    <w:unhideWhenUsed/>
    <w:rsid w:val="00FA458C"/>
  </w:style>
  <w:style w:type="numbering" w:customStyle="1" w:styleId="NoList361">
    <w:name w:val="No List361"/>
    <w:next w:val="NoList"/>
    <w:uiPriority w:val="99"/>
    <w:semiHidden/>
    <w:unhideWhenUsed/>
    <w:rsid w:val="00FA458C"/>
  </w:style>
  <w:style w:type="numbering" w:customStyle="1" w:styleId="NoList371">
    <w:name w:val="No List371"/>
    <w:next w:val="NoList"/>
    <w:uiPriority w:val="99"/>
    <w:semiHidden/>
    <w:unhideWhenUsed/>
    <w:rsid w:val="00FA458C"/>
  </w:style>
  <w:style w:type="numbering" w:customStyle="1" w:styleId="NoList1211">
    <w:name w:val="No List1211"/>
    <w:next w:val="NoList"/>
    <w:uiPriority w:val="99"/>
    <w:semiHidden/>
    <w:unhideWhenUsed/>
    <w:rsid w:val="00FA458C"/>
  </w:style>
  <w:style w:type="numbering" w:customStyle="1" w:styleId="NoList2121">
    <w:name w:val="No List2121"/>
    <w:next w:val="NoList"/>
    <w:uiPriority w:val="99"/>
    <w:semiHidden/>
    <w:unhideWhenUsed/>
    <w:rsid w:val="00FA458C"/>
  </w:style>
  <w:style w:type="numbering" w:customStyle="1" w:styleId="NoList381">
    <w:name w:val="No List381"/>
    <w:next w:val="NoList"/>
    <w:uiPriority w:val="99"/>
    <w:semiHidden/>
    <w:unhideWhenUsed/>
    <w:rsid w:val="00FA458C"/>
  </w:style>
  <w:style w:type="numbering" w:customStyle="1" w:styleId="NoList1221">
    <w:name w:val="No List1221"/>
    <w:next w:val="NoList"/>
    <w:uiPriority w:val="99"/>
    <w:semiHidden/>
    <w:unhideWhenUsed/>
    <w:rsid w:val="00FA458C"/>
  </w:style>
  <w:style w:type="numbering" w:customStyle="1" w:styleId="NoList11121">
    <w:name w:val="No List11121"/>
    <w:next w:val="NoList"/>
    <w:uiPriority w:val="99"/>
    <w:semiHidden/>
    <w:unhideWhenUsed/>
    <w:rsid w:val="00FA458C"/>
  </w:style>
  <w:style w:type="numbering" w:customStyle="1" w:styleId="NoList2131">
    <w:name w:val="No List2131"/>
    <w:next w:val="NoList"/>
    <w:uiPriority w:val="99"/>
    <w:semiHidden/>
    <w:unhideWhenUsed/>
    <w:rsid w:val="00FA458C"/>
  </w:style>
  <w:style w:type="numbering" w:customStyle="1" w:styleId="NoList391">
    <w:name w:val="No List391"/>
    <w:next w:val="NoList"/>
    <w:uiPriority w:val="99"/>
    <w:semiHidden/>
    <w:unhideWhenUsed/>
    <w:rsid w:val="00FA458C"/>
  </w:style>
  <w:style w:type="numbering" w:customStyle="1" w:styleId="NoList1231">
    <w:name w:val="No List1231"/>
    <w:next w:val="NoList"/>
    <w:uiPriority w:val="99"/>
    <w:semiHidden/>
    <w:unhideWhenUsed/>
    <w:rsid w:val="00FA458C"/>
  </w:style>
  <w:style w:type="numbering" w:customStyle="1" w:styleId="NoList2141">
    <w:name w:val="No List2141"/>
    <w:next w:val="NoList"/>
    <w:uiPriority w:val="99"/>
    <w:semiHidden/>
    <w:unhideWhenUsed/>
    <w:rsid w:val="00FA458C"/>
  </w:style>
  <w:style w:type="numbering" w:customStyle="1" w:styleId="NoList401">
    <w:name w:val="No List401"/>
    <w:next w:val="NoList"/>
    <w:uiPriority w:val="99"/>
    <w:semiHidden/>
    <w:unhideWhenUsed/>
    <w:rsid w:val="00FA458C"/>
  </w:style>
  <w:style w:type="numbering" w:customStyle="1" w:styleId="NoList1241">
    <w:name w:val="No List1241"/>
    <w:next w:val="NoList"/>
    <w:uiPriority w:val="99"/>
    <w:semiHidden/>
    <w:unhideWhenUsed/>
    <w:rsid w:val="00FA458C"/>
  </w:style>
  <w:style w:type="numbering" w:customStyle="1" w:styleId="NoList2151">
    <w:name w:val="No List2151"/>
    <w:next w:val="NoList"/>
    <w:uiPriority w:val="99"/>
    <w:semiHidden/>
    <w:unhideWhenUsed/>
    <w:rsid w:val="00FA458C"/>
  </w:style>
  <w:style w:type="numbering" w:customStyle="1" w:styleId="NoList411">
    <w:name w:val="No List411"/>
    <w:next w:val="NoList"/>
    <w:uiPriority w:val="99"/>
    <w:semiHidden/>
    <w:unhideWhenUsed/>
    <w:rsid w:val="00FA458C"/>
  </w:style>
  <w:style w:type="numbering" w:customStyle="1" w:styleId="NoList421">
    <w:name w:val="No List421"/>
    <w:next w:val="NoList"/>
    <w:uiPriority w:val="99"/>
    <w:semiHidden/>
    <w:unhideWhenUsed/>
    <w:rsid w:val="00FA458C"/>
  </w:style>
  <w:style w:type="numbering" w:customStyle="1" w:styleId="NoList1251">
    <w:name w:val="No List1251"/>
    <w:next w:val="NoList"/>
    <w:uiPriority w:val="99"/>
    <w:semiHidden/>
    <w:unhideWhenUsed/>
    <w:rsid w:val="00FA458C"/>
  </w:style>
  <w:style w:type="numbering" w:customStyle="1" w:styleId="NoList2161">
    <w:name w:val="No List2161"/>
    <w:next w:val="NoList"/>
    <w:uiPriority w:val="99"/>
    <w:semiHidden/>
    <w:unhideWhenUsed/>
    <w:rsid w:val="00FA458C"/>
  </w:style>
  <w:style w:type="numbering" w:customStyle="1" w:styleId="NoList11131">
    <w:name w:val="No List11131"/>
    <w:next w:val="NoList"/>
    <w:uiPriority w:val="99"/>
    <w:semiHidden/>
    <w:unhideWhenUsed/>
    <w:rsid w:val="00FA458C"/>
  </w:style>
  <w:style w:type="numbering" w:customStyle="1" w:styleId="NoList431">
    <w:name w:val="No List431"/>
    <w:next w:val="NoList"/>
    <w:uiPriority w:val="99"/>
    <w:semiHidden/>
    <w:unhideWhenUsed/>
    <w:rsid w:val="00FA458C"/>
  </w:style>
  <w:style w:type="numbering" w:customStyle="1" w:styleId="NoList1261">
    <w:name w:val="No List1261"/>
    <w:next w:val="NoList"/>
    <w:uiPriority w:val="99"/>
    <w:semiHidden/>
    <w:unhideWhenUsed/>
    <w:rsid w:val="00FA458C"/>
  </w:style>
  <w:style w:type="numbering" w:customStyle="1" w:styleId="NoList2171">
    <w:name w:val="No List2171"/>
    <w:next w:val="NoList"/>
    <w:uiPriority w:val="99"/>
    <w:semiHidden/>
    <w:unhideWhenUsed/>
    <w:rsid w:val="00FA458C"/>
  </w:style>
  <w:style w:type="numbering" w:customStyle="1" w:styleId="NoList11141">
    <w:name w:val="No List11141"/>
    <w:next w:val="NoList"/>
    <w:uiPriority w:val="99"/>
    <w:semiHidden/>
    <w:unhideWhenUsed/>
    <w:rsid w:val="00FA458C"/>
  </w:style>
  <w:style w:type="numbering" w:customStyle="1" w:styleId="NoList441">
    <w:name w:val="No List441"/>
    <w:next w:val="NoList"/>
    <w:uiPriority w:val="99"/>
    <w:semiHidden/>
    <w:unhideWhenUsed/>
    <w:rsid w:val="00FA458C"/>
  </w:style>
  <w:style w:type="numbering" w:customStyle="1" w:styleId="NoList1271">
    <w:name w:val="No List1271"/>
    <w:next w:val="NoList"/>
    <w:uiPriority w:val="99"/>
    <w:semiHidden/>
    <w:unhideWhenUsed/>
    <w:rsid w:val="00FA458C"/>
  </w:style>
  <w:style w:type="numbering" w:customStyle="1" w:styleId="NoList2181">
    <w:name w:val="No List2181"/>
    <w:next w:val="NoList"/>
    <w:uiPriority w:val="99"/>
    <w:semiHidden/>
    <w:unhideWhenUsed/>
    <w:rsid w:val="00FA458C"/>
  </w:style>
  <w:style w:type="numbering" w:customStyle="1" w:styleId="NoList451">
    <w:name w:val="No List451"/>
    <w:next w:val="NoList"/>
    <w:uiPriority w:val="99"/>
    <w:semiHidden/>
    <w:unhideWhenUsed/>
    <w:rsid w:val="00FA458C"/>
  </w:style>
  <w:style w:type="numbering" w:customStyle="1" w:styleId="NoList1281">
    <w:name w:val="No List1281"/>
    <w:next w:val="NoList"/>
    <w:uiPriority w:val="99"/>
    <w:semiHidden/>
    <w:unhideWhenUsed/>
    <w:rsid w:val="00FA458C"/>
  </w:style>
  <w:style w:type="numbering" w:customStyle="1" w:styleId="NoList2191">
    <w:name w:val="No List2191"/>
    <w:next w:val="NoList"/>
    <w:uiPriority w:val="99"/>
    <w:semiHidden/>
    <w:unhideWhenUsed/>
    <w:rsid w:val="00FA458C"/>
  </w:style>
  <w:style w:type="numbering" w:customStyle="1" w:styleId="NoList11151">
    <w:name w:val="No List11151"/>
    <w:next w:val="NoList"/>
    <w:uiPriority w:val="99"/>
    <w:semiHidden/>
    <w:unhideWhenUsed/>
    <w:rsid w:val="00FA458C"/>
  </w:style>
  <w:style w:type="numbering" w:customStyle="1" w:styleId="NoList461">
    <w:name w:val="No List461"/>
    <w:next w:val="NoList"/>
    <w:uiPriority w:val="99"/>
    <w:semiHidden/>
    <w:unhideWhenUsed/>
    <w:rsid w:val="00FA458C"/>
  </w:style>
  <w:style w:type="numbering" w:customStyle="1" w:styleId="NoList1291">
    <w:name w:val="No List1291"/>
    <w:next w:val="NoList"/>
    <w:uiPriority w:val="99"/>
    <w:semiHidden/>
    <w:unhideWhenUsed/>
    <w:rsid w:val="00FA458C"/>
  </w:style>
  <w:style w:type="numbering" w:customStyle="1" w:styleId="NoList2201">
    <w:name w:val="No List2201"/>
    <w:next w:val="NoList"/>
    <w:uiPriority w:val="99"/>
    <w:semiHidden/>
    <w:unhideWhenUsed/>
    <w:rsid w:val="00FA458C"/>
  </w:style>
  <w:style w:type="numbering" w:customStyle="1" w:styleId="NoList11161">
    <w:name w:val="No List11161"/>
    <w:next w:val="NoList"/>
    <w:uiPriority w:val="99"/>
    <w:semiHidden/>
    <w:unhideWhenUsed/>
    <w:rsid w:val="00FA458C"/>
  </w:style>
  <w:style w:type="numbering" w:customStyle="1" w:styleId="NoList471">
    <w:name w:val="No List471"/>
    <w:next w:val="NoList"/>
    <w:uiPriority w:val="99"/>
    <w:semiHidden/>
    <w:unhideWhenUsed/>
    <w:rsid w:val="00FA458C"/>
  </w:style>
  <w:style w:type="numbering" w:customStyle="1" w:styleId="NoList1301">
    <w:name w:val="No List1301"/>
    <w:next w:val="NoList"/>
    <w:uiPriority w:val="99"/>
    <w:semiHidden/>
    <w:unhideWhenUsed/>
    <w:rsid w:val="00FA458C"/>
  </w:style>
  <w:style w:type="numbering" w:customStyle="1" w:styleId="NoList2211">
    <w:name w:val="No List2211"/>
    <w:next w:val="NoList"/>
    <w:uiPriority w:val="99"/>
    <w:semiHidden/>
    <w:unhideWhenUsed/>
    <w:rsid w:val="00FA458C"/>
  </w:style>
  <w:style w:type="numbering" w:customStyle="1" w:styleId="NoList11171">
    <w:name w:val="No List11171"/>
    <w:next w:val="NoList"/>
    <w:uiPriority w:val="99"/>
    <w:semiHidden/>
    <w:unhideWhenUsed/>
    <w:rsid w:val="00FA458C"/>
  </w:style>
  <w:style w:type="numbering" w:customStyle="1" w:styleId="NoList481">
    <w:name w:val="No List481"/>
    <w:next w:val="NoList"/>
    <w:uiPriority w:val="99"/>
    <w:semiHidden/>
    <w:unhideWhenUsed/>
    <w:rsid w:val="00FA458C"/>
  </w:style>
  <w:style w:type="numbering" w:customStyle="1" w:styleId="NoList1311">
    <w:name w:val="No List1311"/>
    <w:next w:val="NoList"/>
    <w:uiPriority w:val="99"/>
    <w:semiHidden/>
    <w:unhideWhenUsed/>
    <w:rsid w:val="00FA458C"/>
  </w:style>
  <w:style w:type="numbering" w:customStyle="1" w:styleId="NoList2221">
    <w:name w:val="No List2221"/>
    <w:next w:val="NoList"/>
    <w:uiPriority w:val="99"/>
    <w:semiHidden/>
    <w:unhideWhenUsed/>
    <w:rsid w:val="00FA458C"/>
  </w:style>
  <w:style w:type="numbering" w:customStyle="1" w:styleId="NoList11181">
    <w:name w:val="No List11181"/>
    <w:next w:val="NoList"/>
    <w:uiPriority w:val="99"/>
    <w:semiHidden/>
    <w:unhideWhenUsed/>
    <w:rsid w:val="00FA458C"/>
  </w:style>
  <w:style w:type="numbering" w:customStyle="1" w:styleId="NoList491">
    <w:name w:val="No List491"/>
    <w:next w:val="NoList"/>
    <w:uiPriority w:val="99"/>
    <w:semiHidden/>
    <w:unhideWhenUsed/>
    <w:rsid w:val="00FA458C"/>
  </w:style>
  <w:style w:type="numbering" w:customStyle="1" w:styleId="NoList1321">
    <w:name w:val="No List1321"/>
    <w:next w:val="NoList"/>
    <w:uiPriority w:val="99"/>
    <w:semiHidden/>
    <w:unhideWhenUsed/>
    <w:rsid w:val="00FA458C"/>
  </w:style>
  <w:style w:type="numbering" w:customStyle="1" w:styleId="NoList11191">
    <w:name w:val="No List11191"/>
    <w:next w:val="NoList"/>
    <w:uiPriority w:val="99"/>
    <w:semiHidden/>
    <w:unhideWhenUsed/>
    <w:rsid w:val="00FA458C"/>
  </w:style>
  <w:style w:type="numbering" w:customStyle="1" w:styleId="NoList2231">
    <w:name w:val="No List2231"/>
    <w:next w:val="NoList"/>
    <w:uiPriority w:val="99"/>
    <w:semiHidden/>
    <w:unhideWhenUsed/>
    <w:rsid w:val="00FA458C"/>
  </w:style>
  <w:style w:type="numbering" w:customStyle="1" w:styleId="NoList111101">
    <w:name w:val="No List111101"/>
    <w:next w:val="NoList"/>
    <w:uiPriority w:val="99"/>
    <w:semiHidden/>
    <w:unhideWhenUsed/>
    <w:rsid w:val="00FA458C"/>
  </w:style>
  <w:style w:type="numbering" w:customStyle="1" w:styleId="NoList501">
    <w:name w:val="No List501"/>
    <w:next w:val="NoList"/>
    <w:uiPriority w:val="99"/>
    <w:semiHidden/>
    <w:unhideWhenUsed/>
    <w:rsid w:val="00FA458C"/>
  </w:style>
  <w:style w:type="numbering" w:customStyle="1" w:styleId="NoList1331">
    <w:name w:val="No List1331"/>
    <w:next w:val="NoList"/>
    <w:uiPriority w:val="99"/>
    <w:semiHidden/>
    <w:unhideWhenUsed/>
    <w:rsid w:val="00FA458C"/>
  </w:style>
  <w:style w:type="numbering" w:customStyle="1" w:styleId="NoList2241">
    <w:name w:val="No List2241"/>
    <w:next w:val="NoList"/>
    <w:uiPriority w:val="99"/>
    <w:semiHidden/>
    <w:unhideWhenUsed/>
    <w:rsid w:val="00FA458C"/>
  </w:style>
  <w:style w:type="numbering" w:customStyle="1" w:styleId="NoList11201">
    <w:name w:val="No List11201"/>
    <w:next w:val="NoList"/>
    <w:uiPriority w:val="99"/>
    <w:semiHidden/>
    <w:unhideWhenUsed/>
    <w:rsid w:val="00FA458C"/>
  </w:style>
  <w:style w:type="numbering" w:customStyle="1" w:styleId="NoList511">
    <w:name w:val="No List511"/>
    <w:next w:val="NoList"/>
    <w:uiPriority w:val="99"/>
    <w:semiHidden/>
    <w:unhideWhenUsed/>
    <w:rsid w:val="00FA458C"/>
  </w:style>
  <w:style w:type="numbering" w:customStyle="1" w:styleId="NoList1341">
    <w:name w:val="No List1341"/>
    <w:next w:val="NoList"/>
    <w:uiPriority w:val="99"/>
    <w:semiHidden/>
    <w:unhideWhenUsed/>
    <w:rsid w:val="00FA458C"/>
  </w:style>
  <w:style w:type="numbering" w:customStyle="1" w:styleId="NoList2251">
    <w:name w:val="No List2251"/>
    <w:next w:val="NoList"/>
    <w:uiPriority w:val="99"/>
    <w:semiHidden/>
    <w:unhideWhenUsed/>
    <w:rsid w:val="00FA458C"/>
  </w:style>
  <w:style w:type="numbering" w:customStyle="1" w:styleId="NoList521">
    <w:name w:val="No List521"/>
    <w:next w:val="NoList"/>
    <w:uiPriority w:val="99"/>
    <w:semiHidden/>
    <w:unhideWhenUsed/>
    <w:rsid w:val="00FA458C"/>
  </w:style>
  <w:style w:type="numbering" w:customStyle="1" w:styleId="NoList1351">
    <w:name w:val="No List1351"/>
    <w:next w:val="NoList"/>
    <w:uiPriority w:val="99"/>
    <w:semiHidden/>
    <w:unhideWhenUsed/>
    <w:rsid w:val="00FA458C"/>
  </w:style>
  <w:style w:type="numbering" w:customStyle="1" w:styleId="NoList2261">
    <w:name w:val="No List2261"/>
    <w:next w:val="NoList"/>
    <w:uiPriority w:val="99"/>
    <w:semiHidden/>
    <w:unhideWhenUsed/>
    <w:rsid w:val="00FA458C"/>
  </w:style>
  <w:style w:type="numbering" w:customStyle="1" w:styleId="NoList11211">
    <w:name w:val="No List11211"/>
    <w:next w:val="NoList"/>
    <w:uiPriority w:val="99"/>
    <w:semiHidden/>
    <w:unhideWhenUsed/>
    <w:rsid w:val="00FA458C"/>
  </w:style>
  <w:style w:type="numbering" w:customStyle="1" w:styleId="NoList531">
    <w:name w:val="No List531"/>
    <w:next w:val="NoList"/>
    <w:uiPriority w:val="99"/>
    <w:semiHidden/>
    <w:unhideWhenUsed/>
    <w:rsid w:val="00FA458C"/>
  </w:style>
  <w:style w:type="numbering" w:customStyle="1" w:styleId="NoList1361">
    <w:name w:val="No List1361"/>
    <w:next w:val="NoList"/>
    <w:uiPriority w:val="99"/>
    <w:semiHidden/>
    <w:unhideWhenUsed/>
    <w:rsid w:val="00FA458C"/>
  </w:style>
  <w:style w:type="numbering" w:customStyle="1" w:styleId="NoList2271">
    <w:name w:val="No List2271"/>
    <w:next w:val="NoList"/>
    <w:uiPriority w:val="99"/>
    <w:semiHidden/>
    <w:unhideWhenUsed/>
    <w:rsid w:val="00FA458C"/>
  </w:style>
  <w:style w:type="numbering" w:customStyle="1" w:styleId="NoList11221">
    <w:name w:val="No List11221"/>
    <w:next w:val="NoList"/>
    <w:uiPriority w:val="99"/>
    <w:semiHidden/>
    <w:unhideWhenUsed/>
    <w:rsid w:val="00FA458C"/>
  </w:style>
  <w:style w:type="numbering" w:customStyle="1" w:styleId="NoList541">
    <w:name w:val="No List541"/>
    <w:next w:val="NoList"/>
    <w:uiPriority w:val="99"/>
    <w:semiHidden/>
    <w:unhideWhenUsed/>
    <w:rsid w:val="00FA458C"/>
  </w:style>
  <w:style w:type="numbering" w:customStyle="1" w:styleId="NoList1371">
    <w:name w:val="No List1371"/>
    <w:next w:val="NoList"/>
    <w:uiPriority w:val="99"/>
    <w:semiHidden/>
    <w:unhideWhenUsed/>
    <w:rsid w:val="00FA458C"/>
  </w:style>
  <w:style w:type="numbering" w:customStyle="1" w:styleId="NoList2281">
    <w:name w:val="No List2281"/>
    <w:next w:val="NoList"/>
    <w:uiPriority w:val="99"/>
    <w:semiHidden/>
    <w:unhideWhenUsed/>
    <w:rsid w:val="00FA458C"/>
  </w:style>
  <w:style w:type="numbering" w:customStyle="1" w:styleId="NoList551">
    <w:name w:val="No List551"/>
    <w:next w:val="NoList"/>
    <w:uiPriority w:val="99"/>
    <w:semiHidden/>
    <w:unhideWhenUsed/>
    <w:rsid w:val="00FA458C"/>
  </w:style>
  <w:style w:type="numbering" w:customStyle="1" w:styleId="NoList1381">
    <w:name w:val="No List1381"/>
    <w:next w:val="NoList"/>
    <w:uiPriority w:val="99"/>
    <w:semiHidden/>
    <w:unhideWhenUsed/>
    <w:rsid w:val="00FA458C"/>
  </w:style>
  <w:style w:type="numbering" w:customStyle="1" w:styleId="NoList2291">
    <w:name w:val="No List2291"/>
    <w:next w:val="NoList"/>
    <w:uiPriority w:val="99"/>
    <w:semiHidden/>
    <w:unhideWhenUsed/>
    <w:rsid w:val="00FA458C"/>
  </w:style>
  <w:style w:type="numbering" w:customStyle="1" w:styleId="NoList11231">
    <w:name w:val="No List11231"/>
    <w:next w:val="NoList"/>
    <w:uiPriority w:val="99"/>
    <w:semiHidden/>
    <w:unhideWhenUsed/>
    <w:rsid w:val="00FA458C"/>
  </w:style>
  <w:style w:type="numbering" w:customStyle="1" w:styleId="NoList561">
    <w:name w:val="No List561"/>
    <w:next w:val="NoList"/>
    <w:uiPriority w:val="99"/>
    <w:semiHidden/>
    <w:unhideWhenUsed/>
    <w:rsid w:val="00FA458C"/>
  </w:style>
  <w:style w:type="numbering" w:customStyle="1" w:styleId="NoList1391">
    <w:name w:val="No List1391"/>
    <w:next w:val="NoList"/>
    <w:uiPriority w:val="99"/>
    <w:semiHidden/>
    <w:unhideWhenUsed/>
    <w:rsid w:val="00FA458C"/>
  </w:style>
  <w:style w:type="numbering" w:customStyle="1" w:styleId="NoList2301">
    <w:name w:val="No List2301"/>
    <w:next w:val="NoList"/>
    <w:uiPriority w:val="99"/>
    <w:semiHidden/>
    <w:unhideWhenUsed/>
    <w:rsid w:val="00FA458C"/>
  </w:style>
  <w:style w:type="numbering" w:customStyle="1" w:styleId="NoList11241">
    <w:name w:val="No List11241"/>
    <w:next w:val="NoList"/>
    <w:uiPriority w:val="99"/>
    <w:semiHidden/>
    <w:unhideWhenUsed/>
    <w:rsid w:val="00FA458C"/>
  </w:style>
  <w:style w:type="numbering" w:customStyle="1" w:styleId="NoList571">
    <w:name w:val="No List571"/>
    <w:next w:val="NoList"/>
    <w:uiPriority w:val="99"/>
    <w:semiHidden/>
    <w:unhideWhenUsed/>
    <w:rsid w:val="00FA458C"/>
  </w:style>
  <w:style w:type="numbering" w:customStyle="1" w:styleId="NoList1401">
    <w:name w:val="No List1401"/>
    <w:next w:val="NoList"/>
    <w:uiPriority w:val="99"/>
    <w:semiHidden/>
    <w:unhideWhenUsed/>
    <w:rsid w:val="00FA458C"/>
  </w:style>
  <w:style w:type="numbering" w:customStyle="1" w:styleId="NoList2311">
    <w:name w:val="No List2311"/>
    <w:next w:val="NoList"/>
    <w:uiPriority w:val="99"/>
    <w:semiHidden/>
    <w:unhideWhenUsed/>
    <w:rsid w:val="00FA458C"/>
  </w:style>
  <w:style w:type="numbering" w:customStyle="1" w:styleId="NoList11251">
    <w:name w:val="No List11251"/>
    <w:next w:val="NoList"/>
    <w:uiPriority w:val="99"/>
    <w:semiHidden/>
    <w:unhideWhenUsed/>
    <w:rsid w:val="00FA458C"/>
  </w:style>
  <w:style w:type="numbering" w:customStyle="1" w:styleId="NoList581">
    <w:name w:val="No List581"/>
    <w:next w:val="NoList"/>
    <w:uiPriority w:val="99"/>
    <w:semiHidden/>
    <w:unhideWhenUsed/>
    <w:rsid w:val="00FA458C"/>
  </w:style>
  <w:style w:type="numbering" w:customStyle="1" w:styleId="NoList1411">
    <w:name w:val="No List1411"/>
    <w:next w:val="NoList"/>
    <w:uiPriority w:val="99"/>
    <w:semiHidden/>
    <w:unhideWhenUsed/>
    <w:rsid w:val="00FA458C"/>
  </w:style>
  <w:style w:type="numbering" w:customStyle="1" w:styleId="NoList2321">
    <w:name w:val="No List2321"/>
    <w:next w:val="NoList"/>
    <w:uiPriority w:val="99"/>
    <w:semiHidden/>
    <w:unhideWhenUsed/>
    <w:rsid w:val="00FA458C"/>
  </w:style>
  <w:style w:type="numbering" w:customStyle="1" w:styleId="NoList11261">
    <w:name w:val="No List11261"/>
    <w:next w:val="NoList"/>
    <w:uiPriority w:val="99"/>
    <w:semiHidden/>
    <w:unhideWhenUsed/>
    <w:rsid w:val="00FA458C"/>
  </w:style>
  <w:style w:type="numbering" w:customStyle="1" w:styleId="NoList591">
    <w:name w:val="No List591"/>
    <w:next w:val="NoList"/>
    <w:uiPriority w:val="99"/>
    <w:semiHidden/>
    <w:unhideWhenUsed/>
    <w:rsid w:val="00FA458C"/>
  </w:style>
  <w:style w:type="numbering" w:customStyle="1" w:styleId="NoList1421">
    <w:name w:val="No List1421"/>
    <w:next w:val="NoList"/>
    <w:uiPriority w:val="99"/>
    <w:semiHidden/>
    <w:unhideWhenUsed/>
    <w:rsid w:val="00FA458C"/>
  </w:style>
  <w:style w:type="numbering" w:customStyle="1" w:styleId="NoList2331">
    <w:name w:val="No List2331"/>
    <w:next w:val="NoList"/>
    <w:uiPriority w:val="99"/>
    <w:semiHidden/>
    <w:unhideWhenUsed/>
    <w:rsid w:val="00FA458C"/>
  </w:style>
  <w:style w:type="numbering" w:customStyle="1" w:styleId="NoList11271">
    <w:name w:val="No List11271"/>
    <w:next w:val="NoList"/>
    <w:uiPriority w:val="99"/>
    <w:semiHidden/>
    <w:unhideWhenUsed/>
    <w:rsid w:val="00FA458C"/>
  </w:style>
  <w:style w:type="numbering" w:customStyle="1" w:styleId="NoList601">
    <w:name w:val="No List601"/>
    <w:next w:val="NoList"/>
    <w:uiPriority w:val="99"/>
    <w:semiHidden/>
    <w:unhideWhenUsed/>
    <w:rsid w:val="00FA458C"/>
  </w:style>
  <w:style w:type="numbering" w:customStyle="1" w:styleId="NoList1431">
    <w:name w:val="No List1431"/>
    <w:next w:val="NoList"/>
    <w:uiPriority w:val="99"/>
    <w:semiHidden/>
    <w:unhideWhenUsed/>
    <w:rsid w:val="00FA458C"/>
  </w:style>
  <w:style w:type="numbering" w:customStyle="1" w:styleId="NoList2341">
    <w:name w:val="No List2341"/>
    <w:next w:val="NoList"/>
    <w:uiPriority w:val="99"/>
    <w:semiHidden/>
    <w:unhideWhenUsed/>
    <w:rsid w:val="00FA458C"/>
  </w:style>
  <w:style w:type="numbering" w:customStyle="1" w:styleId="NoList11281">
    <w:name w:val="No List11281"/>
    <w:next w:val="NoList"/>
    <w:uiPriority w:val="99"/>
    <w:semiHidden/>
    <w:unhideWhenUsed/>
    <w:rsid w:val="00FA458C"/>
  </w:style>
  <w:style w:type="numbering" w:customStyle="1" w:styleId="NoList611">
    <w:name w:val="No List611"/>
    <w:next w:val="NoList"/>
    <w:uiPriority w:val="99"/>
    <w:semiHidden/>
    <w:unhideWhenUsed/>
    <w:rsid w:val="00FA458C"/>
  </w:style>
  <w:style w:type="numbering" w:customStyle="1" w:styleId="NoList1441">
    <w:name w:val="No List1441"/>
    <w:next w:val="NoList"/>
    <w:uiPriority w:val="99"/>
    <w:semiHidden/>
    <w:unhideWhenUsed/>
    <w:rsid w:val="00FA458C"/>
  </w:style>
  <w:style w:type="numbering" w:customStyle="1" w:styleId="NoList2351">
    <w:name w:val="No List2351"/>
    <w:next w:val="NoList"/>
    <w:uiPriority w:val="99"/>
    <w:semiHidden/>
    <w:unhideWhenUsed/>
    <w:rsid w:val="00FA458C"/>
  </w:style>
  <w:style w:type="numbering" w:customStyle="1" w:styleId="NoList621">
    <w:name w:val="No List621"/>
    <w:next w:val="NoList"/>
    <w:uiPriority w:val="99"/>
    <w:semiHidden/>
    <w:unhideWhenUsed/>
    <w:rsid w:val="00FA458C"/>
  </w:style>
  <w:style w:type="numbering" w:customStyle="1" w:styleId="NoList1451">
    <w:name w:val="No List1451"/>
    <w:next w:val="NoList"/>
    <w:uiPriority w:val="99"/>
    <w:semiHidden/>
    <w:unhideWhenUsed/>
    <w:rsid w:val="00FA458C"/>
  </w:style>
  <w:style w:type="numbering" w:customStyle="1" w:styleId="NoList2361">
    <w:name w:val="No List2361"/>
    <w:next w:val="NoList"/>
    <w:uiPriority w:val="99"/>
    <w:semiHidden/>
    <w:unhideWhenUsed/>
    <w:rsid w:val="00FA458C"/>
  </w:style>
  <w:style w:type="numbering" w:customStyle="1" w:styleId="NoList11291">
    <w:name w:val="No List11291"/>
    <w:next w:val="NoList"/>
    <w:uiPriority w:val="99"/>
    <w:semiHidden/>
    <w:unhideWhenUsed/>
    <w:rsid w:val="00FA458C"/>
  </w:style>
  <w:style w:type="numbering" w:customStyle="1" w:styleId="NoList631">
    <w:name w:val="No List631"/>
    <w:next w:val="NoList"/>
    <w:uiPriority w:val="99"/>
    <w:semiHidden/>
    <w:unhideWhenUsed/>
    <w:rsid w:val="00FA458C"/>
  </w:style>
  <w:style w:type="numbering" w:customStyle="1" w:styleId="NoList1461">
    <w:name w:val="No List1461"/>
    <w:next w:val="NoList"/>
    <w:uiPriority w:val="99"/>
    <w:semiHidden/>
    <w:unhideWhenUsed/>
    <w:rsid w:val="00FA458C"/>
  </w:style>
  <w:style w:type="numbering" w:customStyle="1" w:styleId="NoList11301">
    <w:name w:val="No List11301"/>
    <w:next w:val="NoList"/>
    <w:uiPriority w:val="99"/>
    <w:semiHidden/>
    <w:unhideWhenUsed/>
    <w:rsid w:val="00FA458C"/>
  </w:style>
  <w:style w:type="numbering" w:customStyle="1" w:styleId="NoList2371">
    <w:name w:val="No List2371"/>
    <w:next w:val="NoList"/>
    <w:uiPriority w:val="99"/>
    <w:semiHidden/>
    <w:unhideWhenUsed/>
    <w:rsid w:val="00FA458C"/>
  </w:style>
  <w:style w:type="numbering" w:customStyle="1" w:styleId="NoList641">
    <w:name w:val="No List641"/>
    <w:next w:val="NoList"/>
    <w:uiPriority w:val="99"/>
    <w:semiHidden/>
    <w:unhideWhenUsed/>
    <w:rsid w:val="00FA458C"/>
  </w:style>
  <w:style w:type="numbering" w:customStyle="1" w:styleId="NoList1471">
    <w:name w:val="No List1471"/>
    <w:next w:val="NoList"/>
    <w:uiPriority w:val="99"/>
    <w:semiHidden/>
    <w:unhideWhenUsed/>
    <w:rsid w:val="00FA458C"/>
  </w:style>
  <w:style w:type="numbering" w:customStyle="1" w:styleId="NoList2381">
    <w:name w:val="No List2381"/>
    <w:next w:val="NoList"/>
    <w:uiPriority w:val="99"/>
    <w:semiHidden/>
    <w:unhideWhenUsed/>
    <w:rsid w:val="00FA458C"/>
  </w:style>
  <w:style w:type="numbering" w:customStyle="1" w:styleId="NoList651">
    <w:name w:val="No List651"/>
    <w:next w:val="NoList"/>
    <w:uiPriority w:val="99"/>
    <w:semiHidden/>
    <w:unhideWhenUsed/>
    <w:rsid w:val="00FA458C"/>
  </w:style>
  <w:style w:type="numbering" w:customStyle="1" w:styleId="NoList1481">
    <w:name w:val="No List1481"/>
    <w:next w:val="NoList"/>
    <w:uiPriority w:val="99"/>
    <w:semiHidden/>
    <w:unhideWhenUsed/>
    <w:rsid w:val="00FA458C"/>
  </w:style>
  <w:style w:type="numbering" w:customStyle="1" w:styleId="NoList2391">
    <w:name w:val="No List2391"/>
    <w:next w:val="NoList"/>
    <w:uiPriority w:val="99"/>
    <w:semiHidden/>
    <w:unhideWhenUsed/>
    <w:rsid w:val="00FA458C"/>
  </w:style>
  <w:style w:type="numbering" w:customStyle="1" w:styleId="NoList661">
    <w:name w:val="No List661"/>
    <w:next w:val="NoList"/>
    <w:uiPriority w:val="99"/>
    <w:semiHidden/>
    <w:unhideWhenUsed/>
    <w:rsid w:val="00FA458C"/>
  </w:style>
  <w:style w:type="numbering" w:customStyle="1" w:styleId="NoList1491">
    <w:name w:val="No List1491"/>
    <w:next w:val="NoList"/>
    <w:uiPriority w:val="99"/>
    <w:semiHidden/>
    <w:unhideWhenUsed/>
    <w:rsid w:val="00FA458C"/>
  </w:style>
  <w:style w:type="numbering" w:customStyle="1" w:styleId="NoList2401">
    <w:name w:val="No List2401"/>
    <w:next w:val="NoList"/>
    <w:uiPriority w:val="99"/>
    <w:semiHidden/>
    <w:unhideWhenUsed/>
    <w:rsid w:val="00FA458C"/>
  </w:style>
  <w:style w:type="numbering" w:customStyle="1" w:styleId="NoList11311">
    <w:name w:val="No List11311"/>
    <w:next w:val="NoList"/>
    <w:uiPriority w:val="99"/>
    <w:semiHidden/>
    <w:unhideWhenUsed/>
    <w:rsid w:val="00FA458C"/>
  </w:style>
  <w:style w:type="numbering" w:customStyle="1" w:styleId="NoList671">
    <w:name w:val="No List671"/>
    <w:next w:val="NoList"/>
    <w:uiPriority w:val="99"/>
    <w:semiHidden/>
    <w:unhideWhenUsed/>
    <w:rsid w:val="00FA458C"/>
  </w:style>
  <w:style w:type="numbering" w:customStyle="1" w:styleId="NoList1501">
    <w:name w:val="No List1501"/>
    <w:next w:val="NoList"/>
    <w:uiPriority w:val="99"/>
    <w:semiHidden/>
    <w:unhideWhenUsed/>
    <w:rsid w:val="00FA458C"/>
  </w:style>
  <w:style w:type="numbering" w:customStyle="1" w:styleId="NoList2411">
    <w:name w:val="No List2411"/>
    <w:next w:val="NoList"/>
    <w:uiPriority w:val="99"/>
    <w:semiHidden/>
    <w:unhideWhenUsed/>
    <w:rsid w:val="00FA458C"/>
  </w:style>
  <w:style w:type="numbering" w:customStyle="1" w:styleId="NoList681">
    <w:name w:val="No List681"/>
    <w:next w:val="NoList"/>
    <w:uiPriority w:val="99"/>
    <w:semiHidden/>
    <w:unhideWhenUsed/>
    <w:rsid w:val="00FA458C"/>
  </w:style>
  <w:style w:type="numbering" w:customStyle="1" w:styleId="NoList1511">
    <w:name w:val="No List1511"/>
    <w:next w:val="NoList"/>
    <w:uiPriority w:val="99"/>
    <w:semiHidden/>
    <w:unhideWhenUsed/>
    <w:rsid w:val="00FA458C"/>
  </w:style>
  <w:style w:type="numbering" w:customStyle="1" w:styleId="NoList2421">
    <w:name w:val="No List2421"/>
    <w:next w:val="NoList"/>
    <w:uiPriority w:val="99"/>
    <w:semiHidden/>
    <w:unhideWhenUsed/>
    <w:rsid w:val="00FA458C"/>
  </w:style>
  <w:style w:type="numbering" w:customStyle="1" w:styleId="NoList11321">
    <w:name w:val="No List11321"/>
    <w:next w:val="NoList"/>
    <w:uiPriority w:val="99"/>
    <w:semiHidden/>
    <w:unhideWhenUsed/>
    <w:rsid w:val="00FA458C"/>
  </w:style>
  <w:style w:type="numbering" w:customStyle="1" w:styleId="NoList691">
    <w:name w:val="No List691"/>
    <w:next w:val="NoList"/>
    <w:uiPriority w:val="99"/>
    <w:semiHidden/>
    <w:unhideWhenUsed/>
    <w:rsid w:val="00FA458C"/>
  </w:style>
  <w:style w:type="numbering" w:customStyle="1" w:styleId="NoList1521">
    <w:name w:val="No List1521"/>
    <w:next w:val="NoList"/>
    <w:uiPriority w:val="99"/>
    <w:semiHidden/>
    <w:unhideWhenUsed/>
    <w:rsid w:val="00FA458C"/>
  </w:style>
  <w:style w:type="numbering" w:customStyle="1" w:styleId="NoList2431">
    <w:name w:val="No List2431"/>
    <w:next w:val="NoList"/>
    <w:uiPriority w:val="99"/>
    <w:semiHidden/>
    <w:unhideWhenUsed/>
    <w:rsid w:val="00FA458C"/>
  </w:style>
  <w:style w:type="numbering" w:customStyle="1" w:styleId="NoList11331">
    <w:name w:val="No List11331"/>
    <w:next w:val="NoList"/>
    <w:uiPriority w:val="99"/>
    <w:semiHidden/>
    <w:unhideWhenUsed/>
    <w:rsid w:val="00FA458C"/>
  </w:style>
  <w:style w:type="numbering" w:customStyle="1" w:styleId="NoList701">
    <w:name w:val="No List701"/>
    <w:next w:val="NoList"/>
    <w:uiPriority w:val="99"/>
    <w:semiHidden/>
    <w:unhideWhenUsed/>
    <w:rsid w:val="00FA458C"/>
  </w:style>
  <w:style w:type="numbering" w:customStyle="1" w:styleId="NoList1531">
    <w:name w:val="No List1531"/>
    <w:next w:val="NoList"/>
    <w:uiPriority w:val="99"/>
    <w:semiHidden/>
    <w:unhideWhenUsed/>
    <w:rsid w:val="00FA458C"/>
  </w:style>
  <w:style w:type="numbering" w:customStyle="1" w:styleId="NoList2441">
    <w:name w:val="No List2441"/>
    <w:next w:val="NoList"/>
    <w:uiPriority w:val="99"/>
    <w:semiHidden/>
    <w:unhideWhenUsed/>
    <w:rsid w:val="00FA458C"/>
  </w:style>
  <w:style w:type="numbering" w:customStyle="1" w:styleId="NoList11341">
    <w:name w:val="No List11341"/>
    <w:next w:val="NoList"/>
    <w:uiPriority w:val="99"/>
    <w:semiHidden/>
    <w:unhideWhenUsed/>
    <w:rsid w:val="00FA458C"/>
  </w:style>
  <w:style w:type="numbering" w:customStyle="1" w:styleId="NoList711">
    <w:name w:val="No List711"/>
    <w:next w:val="NoList"/>
    <w:uiPriority w:val="99"/>
    <w:semiHidden/>
    <w:unhideWhenUsed/>
    <w:rsid w:val="00FA458C"/>
  </w:style>
  <w:style w:type="numbering" w:customStyle="1" w:styleId="NoList1541">
    <w:name w:val="No List1541"/>
    <w:next w:val="NoList"/>
    <w:uiPriority w:val="99"/>
    <w:semiHidden/>
    <w:unhideWhenUsed/>
    <w:rsid w:val="00FA458C"/>
  </w:style>
  <w:style w:type="numbering" w:customStyle="1" w:styleId="NoList2451">
    <w:name w:val="No List2451"/>
    <w:next w:val="NoList"/>
    <w:uiPriority w:val="99"/>
    <w:semiHidden/>
    <w:unhideWhenUsed/>
    <w:rsid w:val="00FA458C"/>
  </w:style>
  <w:style w:type="numbering" w:customStyle="1" w:styleId="NoList11351">
    <w:name w:val="No List11351"/>
    <w:next w:val="NoList"/>
    <w:uiPriority w:val="99"/>
    <w:semiHidden/>
    <w:unhideWhenUsed/>
    <w:rsid w:val="00FA458C"/>
  </w:style>
  <w:style w:type="numbering" w:customStyle="1" w:styleId="NoList721">
    <w:name w:val="No List721"/>
    <w:next w:val="NoList"/>
    <w:uiPriority w:val="99"/>
    <w:semiHidden/>
    <w:unhideWhenUsed/>
    <w:rsid w:val="00FA458C"/>
  </w:style>
  <w:style w:type="numbering" w:customStyle="1" w:styleId="NoList1551">
    <w:name w:val="No List1551"/>
    <w:next w:val="NoList"/>
    <w:uiPriority w:val="99"/>
    <w:semiHidden/>
    <w:unhideWhenUsed/>
    <w:rsid w:val="00FA458C"/>
  </w:style>
  <w:style w:type="numbering" w:customStyle="1" w:styleId="NoList2461">
    <w:name w:val="No List2461"/>
    <w:next w:val="NoList"/>
    <w:uiPriority w:val="99"/>
    <w:semiHidden/>
    <w:unhideWhenUsed/>
    <w:rsid w:val="00FA458C"/>
  </w:style>
  <w:style w:type="numbering" w:customStyle="1" w:styleId="NoList731">
    <w:name w:val="No List731"/>
    <w:next w:val="NoList"/>
    <w:uiPriority w:val="99"/>
    <w:semiHidden/>
    <w:unhideWhenUsed/>
    <w:rsid w:val="00FA458C"/>
  </w:style>
  <w:style w:type="numbering" w:customStyle="1" w:styleId="NoList1561">
    <w:name w:val="No List1561"/>
    <w:next w:val="NoList"/>
    <w:uiPriority w:val="99"/>
    <w:semiHidden/>
    <w:unhideWhenUsed/>
    <w:rsid w:val="00FA458C"/>
  </w:style>
  <w:style w:type="numbering" w:customStyle="1" w:styleId="NoList2471">
    <w:name w:val="No List2471"/>
    <w:next w:val="NoList"/>
    <w:uiPriority w:val="99"/>
    <w:semiHidden/>
    <w:unhideWhenUsed/>
    <w:rsid w:val="00FA458C"/>
  </w:style>
  <w:style w:type="numbering" w:customStyle="1" w:styleId="NoList741">
    <w:name w:val="No List741"/>
    <w:next w:val="NoList"/>
    <w:uiPriority w:val="99"/>
    <w:semiHidden/>
    <w:unhideWhenUsed/>
    <w:rsid w:val="00FA458C"/>
  </w:style>
  <w:style w:type="numbering" w:customStyle="1" w:styleId="NoList1571">
    <w:name w:val="No List1571"/>
    <w:next w:val="NoList"/>
    <w:uiPriority w:val="99"/>
    <w:semiHidden/>
    <w:unhideWhenUsed/>
    <w:rsid w:val="00FA458C"/>
  </w:style>
  <w:style w:type="numbering" w:customStyle="1" w:styleId="NoList2481">
    <w:name w:val="No List2481"/>
    <w:next w:val="NoList"/>
    <w:uiPriority w:val="99"/>
    <w:semiHidden/>
    <w:unhideWhenUsed/>
    <w:rsid w:val="00FA458C"/>
  </w:style>
  <w:style w:type="numbering" w:customStyle="1" w:styleId="NoList751">
    <w:name w:val="No List751"/>
    <w:next w:val="NoList"/>
    <w:uiPriority w:val="99"/>
    <w:semiHidden/>
    <w:unhideWhenUsed/>
    <w:rsid w:val="00FA458C"/>
  </w:style>
  <w:style w:type="numbering" w:customStyle="1" w:styleId="NoList1581">
    <w:name w:val="No List1581"/>
    <w:next w:val="NoList"/>
    <w:uiPriority w:val="99"/>
    <w:semiHidden/>
    <w:unhideWhenUsed/>
    <w:rsid w:val="00FA458C"/>
  </w:style>
  <w:style w:type="numbering" w:customStyle="1" w:styleId="NoList2491">
    <w:name w:val="No List2491"/>
    <w:next w:val="NoList"/>
    <w:uiPriority w:val="99"/>
    <w:semiHidden/>
    <w:unhideWhenUsed/>
    <w:rsid w:val="00FA458C"/>
  </w:style>
  <w:style w:type="numbering" w:customStyle="1" w:styleId="NoList11361">
    <w:name w:val="No List11361"/>
    <w:next w:val="NoList"/>
    <w:uiPriority w:val="99"/>
    <w:semiHidden/>
    <w:unhideWhenUsed/>
    <w:rsid w:val="00FA458C"/>
  </w:style>
  <w:style w:type="numbering" w:customStyle="1" w:styleId="NoList761">
    <w:name w:val="No List761"/>
    <w:next w:val="NoList"/>
    <w:uiPriority w:val="99"/>
    <w:semiHidden/>
    <w:unhideWhenUsed/>
    <w:rsid w:val="00FA458C"/>
  </w:style>
  <w:style w:type="numbering" w:customStyle="1" w:styleId="NoList1591">
    <w:name w:val="No List1591"/>
    <w:next w:val="NoList"/>
    <w:uiPriority w:val="99"/>
    <w:semiHidden/>
    <w:unhideWhenUsed/>
    <w:rsid w:val="00FA458C"/>
  </w:style>
  <w:style w:type="numbering" w:customStyle="1" w:styleId="NoList2501">
    <w:name w:val="No List2501"/>
    <w:next w:val="NoList"/>
    <w:uiPriority w:val="99"/>
    <w:semiHidden/>
    <w:unhideWhenUsed/>
    <w:rsid w:val="00FA458C"/>
  </w:style>
  <w:style w:type="numbering" w:customStyle="1" w:styleId="NoList771">
    <w:name w:val="No List771"/>
    <w:next w:val="NoList"/>
    <w:uiPriority w:val="99"/>
    <w:semiHidden/>
    <w:unhideWhenUsed/>
    <w:rsid w:val="00FA458C"/>
  </w:style>
  <w:style w:type="numbering" w:customStyle="1" w:styleId="NoList1601">
    <w:name w:val="No List1601"/>
    <w:next w:val="NoList"/>
    <w:uiPriority w:val="99"/>
    <w:semiHidden/>
    <w:unhideWhenUsed/>
    <w:rsid w:val="00FA458C"/>
  </w:style>
  <w:style w:type="numbering" w:customStyle="1" w:styleId="NoList2511">
    <w:name w:val="No List2511"/>
    <w:next w:val="NoList"/>
    <w:uiPriority w:val="99"/>
    <w:semiHidden/>
    <w:unhideWhenUsed/>
    <w:rsid w:val="00FA458C"/>
  </w:style>
  <w:style w:type="numbering" w:customStyle="1" w:styleId="NoList111112">
    <w:name w:val="No List111112"/>
    <w:next w:val="NoList"/>
    <w:uiPriority w:val="99"/>
    <w:semiHidden/>
    <w:unhideWhenUsed/>
    <w:rsid w:val="00FA458C"/>
  </w:style>
  <w:style w:type="numbering" w:customStyle="1" w:styleId="NoList781">
    <w:name w:val="No List781"/>
    <w:next w:val="NoList"/>
    <w:uiPriority w:val="99"/>
    <w:semiHidden/>
    <w:unhideWhenUsed/>
    <w:rsid w:val="00FA458C"/>
  </w:style>
  <w:style w:type="numbering" w:customStyle="1" w:styleId="NoList1111112">
    <w:name w:val="No List1111112"/>
    <w:next w:val="NoList"/>
    <w:uiPriority w:val="99"/>
    <w:semiHidden/>
    <w:unhideWhenUsed/>
    <w:rsid w:val="00FA458C"/>
  </w:style>
  <w:style w:type="numbering" w:customStyle="1" w:styleId="NoList11111112">
    <w:name w:val="No List11111112"/>
    <w:next w:val="NoList"/>
    <w:uiPriority w:val="99"/>
    <w:semiHidden/>
    <w:unhideWhenUsed/>
    <w:rsid w:val="00FA458C"/>
  </w:style>
  <w:style w:type="numbering" w:customStyle="1" w:styleId="NoList111111112">
    <w:name w:val="No List111111112"/>
    <w:next w:val="NoList"/>
    <w:uiPriority w:val="99"/>
    <w:semiHidden/>
    <w:unhideWhenUsed/>
    <w:rsid w:val="00FA458C"/>
  </w:style>
  <w:style w:type="table" w:customStyle="1" w:styleId="TableGrid1111">
    <w:name w:val="Table Grid11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
    <w:name w:val="No List111111111111"/>
    <w:next w:val="NoList"/>
    <w:uiPriority w:val="99"/>
    <w:semiHidden/>
    <w:unhideWhenUsed/>
    <w:rsid w:val="00FA458C"/>
  </w:style>
  <w:style w:type="numbering" w:customStyle="1" w:styleId="NoList80">
    <w:name w:val="No List80"/>
    <w:next w:val="NoList"/>
    <w:uiPriority w:val="99"/>
    <w:semiHidden/>
    <w:unhideWhenUsed/>
    <w:rsid w:val="00FA458C"/>
  </w:style>
  <w:style w:type="paragraph" w:customStyle="1" w:styleId="Heading11">
    <w:name w:val="Heading 11"/>
    <w:basedOn w:val="Normal"/>
    <w:next w:val="Normal"/>
    <w:uiPriority w:val="9"/>
    <w:qFormat/>
    <w:rsid w:val="00FA458C"/>
    <w:pPr>
      <w:keepNext/>
      <w:keepLines/>
      <w:shd w:val="clear" w:color="auto" w:fill="D9D9D9"/>
      <w:spacing w:before="360" w:after="0"/>
      <w:outlineLvl w:val="0"/>
    </w:pPr>
    <w:rPr>
      <w:rFonts w:ascii="Cambria" w:eastAsia="Times New Roman" w:hAnsi="Cambria"/>
      <w:b/>
      <w:bCs/>
      <w:sz w:val="28"/>
      <w:szCs w:val="28"/>
    </w:rPr>
  </w:style>
  <w:style w:type="character" w:customStyle="1" w:styleId="Heading1Char1">
    <w:name w:val="Heading 1 Char1"/>
    <w:basedOn w:val="DefaultParagraphFont"/>
    <w:uiPriority w:val="9"/>
    <w:rsid w:val="00FA458C"/>
    <w:rPr>
      <w:rFonts w:ascii="Cambria" w:eastAsia="Times New Roman" w:hAnsi="Cambria" w:cs="Times New Roman"/>
      <w:b/>
      <w:bCs/>
      <w:sz w:val="28"/>
      <w:szCs w:val="28"/>
    </w:rPr>
  </w:style>
  <w:style w:type="numbering" w:customStyle="1" w:styleId="NoList1111111111111">
    <w:name w:val="No List1111111111111"/>
    <w:next w:val="NoList"/>
    <w:uiPriority w:val="99"/>
    <w:semiHidden/>
    <w:unhideWhenUsed/>
    <w:rsid w:val="00FA458C"/>
  </w:style>
  <w:style w:type="numbering" w:customStyle="1" w:styleId="NoList11111111111111">
    <w:name w:val="No List11111111111111"/>
    <w:next w:val="NoList"/>
    <w:uiPriority w:val="99"/>
    <w:semiHidden/>
    <w:unhideWhenUsed/>
    <w:rsid w:val="00FA458C"/>
  </w:style>
  <w:style w:type="numbering" w:customStyle="1" w:styleId="NoList111111111111111">
    <w:name w:val="No List111111111111111"/>
    <w:next w:val="NoList"/>
    <w:uiPriority w:val="99"/>
    <w:semiHidden/>
    <w:unhideWhenUsed/>
    <w:rsid w:val="00FA458C"/>
  </w:style>
  <w:style w:type="numbering" w:customStyle="1" w:styleId="NoList1111111111111111">
    <w:name w:val="No List1111111111111111"/>
    <w:next w:val="NoList"/>
    <w:uiPriority w:val="99"/>
    <w:semiHidden/>
    <w:unhideWhenUsed/>
    <w:rsid w:val="00FA458C"/>
  </w:style>
  <w:style w:type="numbering" w:customStyle="1" w:styleId="NoList82">
    <w:name w:val="No List82"/>
    <w:next w:val="NoList"/>
    <w:uiPriority w:val="99"/>
    <w:semiHidden/>
    <w:unhideWhenUsed/>
    <w:rsid w:val="00FA458C"/>
  </w:style>
  <w:style w:type="numbering" w:customStyle="1" w:styleId="NoList163">
    <w:name w:val="No List163"/>
    <w:next w:val="NoList"/>
    <w:uiPriority w:val="99"/>
    <w:semiHidden/>
    <w:unhideWhenUsed/>
    <w:rsid w:val="00FA458C"/>
  </w:style>
  <w:style w:type="table" w:customStyle="1" w:styleId="TableGrid64">
    <w:name w:val="Table Grid64"/>
    <w:basedOn w:val="TableNormal"/>
    <w:next w:val="TableGrid"/>
    <w:uiPriority w:val="99"/>
    <w:rsid w:val="00FA458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FA458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9">
    <w:name w:val="No List1139"/>
    <w:next w:val="NoList"/>
    <w:uiPriority w:val="99"/>
    <w:semiHidden/>
    <w:unhideWhenUsed/>
    <w:rsid w:val="00FA458C"/>
  </w:style>
  <w:style w:type="table" w:customStyle="1" w:styleId="ColorfulGrid-Accent135">
    <w:name w:val="Colorful Grid - Accent 135"/>
    <w:basedOn w:val="TableNormal"/>
    <w:next w:val="ColorfulGrid-Accent1"/>
    <w:uiPriority w:val="29"/>
    <w:rsid w:val="00FA458C"/>
    <w:pPr>
      <w:spacing w:after="0" w:line="240" w:lineRule="auto"/>
    </w:pPr>
    <w:rPr>
      <w:rFonts w:ascii="Calibri" w:eastAsia="Calibri" w:hAnsi="Calibri" w:cs="Calibri"/>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5">
    <w:name w:val="Colorful List - Accent 135"/>
    <w:basedOn w:val="TableNormal"/>
    <w:next w:val="ColorfulList-Accent1"/>
    <w:rsid w:val="00FA458C"/>
    <w:pPr>
      <w:spacing w:after="0" w:line="240" w:lineRule="auto"/>
    </w:pPr>
    <w:rPr>
      <w:rFonts w:ascii="Arial" w:eastAsia="Calibri" w:hAnsi="Arial" w:cs="Arial"/>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7">
    <w:name w:val="Colorful Shading - Accent 137"/>
    <w:basedOn w:val="TableNormal"/>
    <w:next w:val="ColorfulShading-Accent1"/>
    <w:uiPriority w:val="99"/>
    <w:locked/>
    <w:rsid w:val="00FA458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26">
    <w:name w:val="Table Grid126"/>
    <w:uiPriority w:val="99"/>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uiPriority w:val="99"/>
    <w:rsid w:val="00FA458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6">
    <w:name w:val="Table Grid1936"/>
    <w:uiPriority w:val="99"/>
    <w:rsid w:val="00FA458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2">
    <w:name w:val="Table Grid21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0">
    <w:name w:val="Colorful Grid - Accent 1110"/>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12">
    <w:name w:val="Colorful Shading - Accent 11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2">
    <w:name w:val="Table Grid191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0">
    <w:name w:val="Colorful Grid - Accent 1210"/>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0">
    <w:name w:val="Colorful List - Accent 1210"/>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2">
    <w:name w:val="Colorful Shading - Accent 12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1">
    <w:name w:val="Table Grid192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
    <w:name w:val="Table Grid23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6">
    <w:name w:val="Colorful Grid - Accent 136"/>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6">
    <w:name w:val="Colorful List - Accent 136"/>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8">
    <w:name w:val="Colorful Shading - Accent 138"/>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7">
    <w:name w:val="Table Grid1937"/>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1">
    <w:name w:val="Colorful Grid - Accent 14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1">
    <w:name w:val="Colorful List - Accent 14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2">
    <w:name w:val="Colorful Shading - Accent 14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2">
    <w:name w:val="Table Grid194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
    <w:name w:val="Table Grid25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1">
    <w:name w:val="Colorful Grid - Accent 15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1">
    <w:name w:val="Colorful List - Accent 15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2">
    <w:name w:val="Colorful Shading - Accent 15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2">
    <w:name w:val="Table Grid195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61">
    <w:name w:val="Colorful Grid - Accent 16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61">
    <w:name w:val="Colorful List - Accent 16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61">
    <w:name w:val="Colorful Shading - Accent 16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61">
    <w:name w:val="Table Grid196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71">
    <w:name w:val="Colorful Grid - Accent 17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71">
    <w:name w:val="Colorful List - Accent 17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71">
    <w:name w:val="Colorful Shading - Accent 17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71">
    <w:name w:val="Table Grid197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81">
    <w:name w:val="Colorful Grid - Accent 18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81">
    <w:name w:val="Colorful List - Accent 18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82">
    <w:name w:val="Colorful Shading - Accent 18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2">
    <w:name w:val="Table Grid28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2">
    <w:name w:val="Table Grid198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91">
    <w:name w:val="Colorful Grid - Accent 19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91">
    <w:name w:val="Colorful List - Accent 19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91">
    <w:name w:val="Colorful Shading - Accent 19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91">
    <w:name w:val="Table Grid29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
    <w:name w:val="Table Grid199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3">
    <w:name w:val="Colorful Shading - Accent 111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2">
    <w:name w:val="Table Grid1910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01">
    <w:name w:val="Colorful Grid - Accent 1101"/>
    <w:basedOn w:val="TableNormal"/>
    <w:uiPriority w:val="29"/>
    <w:locked/>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01">
    <w:name w:val="Colorful List - Accent 1101"/>
    <w:basedOn w:val="TableNormal"/>
    <w:locked/>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02">
    <w:name w:val="Colorful Shading - Accent 1102"/>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Grid-Accent1111">
    <w:name w:val="Colorful Grid - Accent 11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11">
    <w:name w:val="Colorful List - Accent 11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22">
    <w:name w:val="Colorful Shading - Accent 112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3">
    <w:name w:val="Table Grid211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
    <w:name w:val="Table Grid1911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21">
    <w:name w:val="Colorful Grid - Accent 112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21">
    <w:name w:val="Colorful List - Accent 112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32">
    <w:name w:val="Colorful Shading - Accent 113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2">
    <w:name w:val="Table Grid1912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
    <w:name w:val="Table Grid34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31">
    <w:name w:val="Colorful Grid - Accent 113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31">
    <w:name w:val="Colorful List - Accent 113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42">
    <w:name w:val="Colorful Shading - Accent 114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2">
    <w:name w:val="Table Grid1913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2">
    <w:name w:val="Table Grid35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41">
    <w:name w:val="Colorful Grid - Accent 114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41">
    <w:name w:val="Colorful List - Accent 114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52">
    <w:name w:val="Colorful Shading - Accent 115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2">
    <w:name w:val="Table Grid1914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2">
    <w:name w:val="Table Grid218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51">
    <w:name w:val="Colorful Grid - Accent 115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51">
    <w:name w:val="Colorful List - Accent 115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62">
    <w:name w:val="Colorful Shading - Accent 116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2">
    <w:name w:val="Table Grid1915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
    <w:name w:val="Table Grid36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61">
    <w:name w:val="Colorful Grid - Accent 116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61">
    <w:name w:val="Colorful List - Accent 116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71">
    <w:name w:val="Colorful Shading - Accent 117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61">
    <w:name w:val="Table Grid1916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71">
    <w:name w:val="Colorful Grid - Accent 117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71">
    <w:name w:val="Colorful List - Accent 117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81">
    <w:name w:val="Colorful Shading - Accent 118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71">
    <w:name w:val="Table Grid1917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2">
    <w:name w:val="Table Grid1918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81">
    <w:name w:val="Colorful Grid - Accent 1181"/>
    <w:basedOn w:val="TableNormal"/>
    <w:uiPriority w:val="29"/>
    <w:locked/>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81">
    <w:name w:val="Colorful List - Accent 1181"/>
    <w:basedOn w:val="TableNormal"/>
    <w:locked/>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92">
    <w:name w:val="Colorful Shading - Accent 1192"/>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2">
    <w:name w:val="Table Grid222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91">
    <w:name w:val="Colorful Grid - Accent 119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91">
    <w:name w:val="Colorful List - Accent 119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02">
    <w:name w:val="Colorful Shading - Accent 120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2">
    <w:name w:val="Table Grid1919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01">
    <w:name w:val="Colorful Grid - Accent 120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01">
    <w:name w:val="Colorful List - Accent 120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3">
    <w:name w:val="Colorful Shading - Accent 121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2">
    <w:name w:val="Table Grid1920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1">
    <w:name w:val="Colorful Grid - Accent 12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1">
    <w:name w:val="Colorful List - Accent 12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21">
    <w:name w:val="Colorful Shading - Accent 122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2">
    <w:name w:val="Table Grid1921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
    <w:name w:val="Table Grid225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21">
    <w:name w:val="Colorful Grid - Accent 122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21">
    <w:name w:val="Colorful List - Accent 122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31">
    <w:name w:val="Colorful Shading - Accent 123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21">
    <w:name w:val="Table Grid1922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2">
    <w:name w:val="Table Grid226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31">
    <w:name w:val="Colorful Grid - Accent 123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31">
    <w:name w:val="Colorful List - Accent 123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42">
    <w:name w:val="Colorful Shading - Accent 124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2">
    <w:name w:val="Table Grid1923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41">
    <w:name w:val="Colorful Grid - Accent 124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41">
    <w:name w:val="Colorful List - Accent 124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52">
    <w:name w:val="Colorful Shading - Accent 125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2">
    <w:name w:val="Table Grid1924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1">
    <w:name w:val="Table Grid31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51">
    <w:name w:val="Colorful Grid - Accent 125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51">
    <w:name w:val="Colorful List - Accent 125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61">
    <w:name w:val="Colorful Shading - Accent 126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51">
    <w:name w:val="Table Grid1925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2">
    <w:name w:val="Table Grid229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61">
    <w:name w:val="Colorful Grid - Accent 126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61">
    <w:name w:val="Colorful List - Accent 126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72">
    <w:name w:val="Colorful Shading - Accent 127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2">
    <w:name w:val="Table Grid1926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
    <w:name w:val="Table Grid31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2">
    <w:name w:val="Table Grid230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71">
    <w:name w:val="Colorful Grid - Accent 127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71">
    <w:name w:val="Colorful List - Accent 127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82">
    <w:name w:val="Colorful Shading - Accent 128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2">
    <w:name w:val="Table Grid1927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1">
    <w:name w:val="Table Grid3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81">
    <w:name w:val="Colorful Grid - Accent 128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81">
    <w:name w:val="Colorful List - Accent 128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92">
    <w:name w:val="Colorful Shading - Accent 129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2">
    <w:name w:val="Table Grid1928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91">
    <w:name w:val="Colorful Grid - Accent 129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91">
    <w:name w:val="Colorful List - Accent 129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02">
    <w:name w:val="Colorful Shading - Accent 130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2">
    <w:name w:val="Table Grid1929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
    <w:name w:val="Table Grid5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01">
    <w:name w:val="Colorful Grid - Accent 130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01">
    <w:name w:val="Colorful List - Accent 130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1">
    <w:name w:val="Colorful Shading - Accent 131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01">
    <w:name w:val="Table Grid1930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
    <w:name w:val="Table Grid312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1">
    <w:name w:val="Colorful Grid - Accent 13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1">
    <w:name w:val="Colorful List - Accent 131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22">
    <w:name w:val="Colorful Shading - Accent 132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2">
    <w:name w:val="Table Grid193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2">
    <w:name w:val="Table Grid313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21">
    <w:name w:val="Colorful Grid - Accent 132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21">
    <w:name w:val="Colorful List - Accent 132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31">
    <w:name w:val="Colorful Shading - Accent 133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21">
    <w:name w:val="Table Grid1932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1">
    <w:name w:val="Table Grid55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2">
    <w:name w:val="Table Grid237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31">
    <w:name w:val="Colorful Grid - Accent 133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31">
    <w:name w:val="Colorful List - Accent 133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42">
    <w:name w:val="Colorful Shading - Accent 134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2">
    <w:name w:val="Table Grid1933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1">
    <w:name w:val="Table Grid314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2">
    <w:name w:val="Table Grid238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2">
    <w:name w:val="Table Grid239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41">
    <w:name w:val="Colorful Grid - Accent 134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41">
    <w:name w:val="Colorful List - Accent 134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52">
    <w:name w:val="Colorful Shading - Accent 135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2">
    <w:name w:val="Table Grid1934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2">
    <w:name w:val="Table Grid240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01">
    <w:name w:val="Colorful Shading - Accent 1110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01">
    <w:name w:val="Table Grid19110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1">
    <w:name w:val="Table Grid316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01">
    <w:name w:val="Colorful Shading - Accent 1210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01">
    <w:name w:val="Table Grid19210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01">
    <w:name w:val="Table Grid2310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61">
    <w:name w:val="Colorful Shading - Accent 136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51">
    <w:name w:val="Table Grid1935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
    <w:name w:val="Table Grid1110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411">
    <w:name w:val="Colorful Shading - Accent 14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11">
    <w:name w:val="Table Grid194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
    <w:name w:val="Table Grid25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511">
    <w:name w:val="Colorful Shading - Accent 15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11">
    <w:name w:val="Table Grid195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811">
    <w:name w:val="Colorful Shading - Accent 18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11">
    <w:name w:val="Table Grid28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1">
    <w:name w:val="Table Grid198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1">
    <w:name w:val="Table Grid125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11">
    <w:name w:val="Colorful Shading - Accent 11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11">
    <w:name w:val="Table Grid1910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011">
    <w:name w:val="Colorful Shading - Accent 1101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11211">
    <w:name w:val="Colorful Shading - Accent 112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11">
    <w:name w:val="Table Grid21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311">
    <w:name w:val="Colorful Shading - Accent 113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11">
    <w:name w:val="Table Grid1912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1">
    <w:name w:val="Table Grid34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411">
    <w:name w:val="Colorful Shading - Accent 114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11">
    <w:name w:val="Table Grid1913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
    <w:name w:val="Table Grid35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511">
    <w:name w:val="Colorful Shading - Accent 115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11">
    <w:name w:val="Table Grid1914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1">
    <w:name w:val="Table Grid218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611">
    <w:name w:val="Colorful Shading - Accent 116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11">
    <w:name w:val="Table Grid1915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1">
    <w:name w:val="Table Grid22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11">
    <w:name w:val="Table Grid1918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911">
    <w:name w:val="Colorful Shading - Accent 1191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11">
    <w:name w:val="Table Grid222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011">
    <w:name w:val="Colorful Shading - Accent 120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11">
    <w:name w:val="Table Grid1919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11">
    <w:name w:val="Colorful Shading - Accent 12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11">
    <w:name w:val="Table Grid1920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11">
    <w:name w:val="Table Grid226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411">
    <w:name w:val="Colorful Shading - Accent 124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11">
    <w:name w:val="Table Grid1923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1">
    <w:name w:val="Table Grid39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1">
    <w:name w:val="Table Grid227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511">
    <w:name w:val="Colorful Shading - Accent 125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11">
    <w:name w:val="Table Grid1924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11">
    <w:name w:val="Table Grid229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711">
    <w:name w:val="Colorful Shading - Accent 127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11">
    <w:name w:val="Table Grid1926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1">
    <w:name w:val="Table Grid230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811">
    <w:name w:val="Colorful Shading - Accent 128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11">
    <w:name w:val="Table Grid1927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1">
    <w:name w:val="Table Grid23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911">
    <w:name w:val="Colorful Shading - Accent 129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11">
    <w:name w:val="Table Grid1928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1">
    <w:name w:val="Table Grid232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011">
    <w:name w:val="Colorful Shading - Accent 130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11">
    <w:name w:val="Table Grid1929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11">
    <w:name w:val="Table Grid235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211">
    <w:name w:val="Colorful Shading - Accent 132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11">
    <w:name w:val="Table Grid193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1">
    <w:name w:val="Table Grid313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1">
    <w:name w:val="Table Grid237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411">
    <w:name w:val="Colorful Shading - Accent 134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11">
    <w:name w:val="Table Grid1933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11">
    <w:name w:val="Table Grid238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1">
    <w:name w:val="Table Grid239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511">
    <w:name w:val="Colorful Shading - Accent 135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11">
    <w:name w:val="Table Grid1934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11">
    <w:name w:val="Table Grid240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FA458C"/>
  </w:style>
  <w:style w:type="numbering" w:customStyle="1" w:styleId="NoList11115">
    <w:name w:val="No List11115"/>
    <w:next w:val="NoList"/>
    <w:uiPriority w:val="99"/>
    <w:semiHidden/>
    <w:unhideWhenUsed/>
    <w:rsid w:val="00FA458C"/>
  </w:style>
  <w:style w:type="numbering" w:customStyle="1" w:styleId="NoList254">
    <w:name w:val="No List254"/>
    <w:next w:val="NoList"/>
    <w:uiPriority w:val="99"/>
    <w:semiHidden/>
    <w:unhideWhenUsed/>
    <w:rsid w:val="00FA458C"/>
  </w:style>
  <w:style w:type="numbering" w:customStyle="1" w:styleId="NoList111113">
    <w:name w:val="No List111113"/>
    <w:next w:val="NoList"/>
    <w:uiPriority w:val="99"/>
    <w:semiHidden/>
    <w:unhideWhenUsed/>
    <w:rsid w:val="00FA458C"/>
  </w:style>
  <w:style w:type="numbering" w:customStyle="1" w:styleId="NoList312">
    <w:name w:val="No List312"/>
    <w:next w:val="NoList"/>
    <w:uiPriority w:val="99"/>
    <w:semiHidden/>
    <w:unhideWhenUsed/>
    <w:rsid w:val="00FA458C"/>
  </w:style>
  <w:style w:type="numbering" w:customStyle="1" w:styleId="NoList1212">
    <w:name w:val="No List1212"/>
    <w:next w:val="NoList"/>
    <w:uiPriority w:val="99"/>
    <w:semiHidden/>
    <w:unhideWhenUsed/>
    <w:rsid w:val="00FA458C"/>
  </w:style>
  <w:style w:type="numbering" w:customStyle="1" w:styleId="NoList2112">
    <w:name w:val="No List2112"/>
    <w:next w:val="NoList"/>
    <w:uiPriority w:val="99"/>
    <w:semiHidden/>
    <w:unhideWhenUsed/>
    <w:rsid w:val="00FA458C"/>
  </w:style>
  <w:style w:type="numbering" w:customStyle="1" w:styleId="NoList11212">
    <w:name w:val="No List11212"/>
    <w:next w:val="NoList"/>
    <w:uiPriority w:val="99"/>
    <w:semiHidden/>
    <w:unhideWhenUsed/>
    <w:rsid w:val="00FA458C"/>
  </w:style>
  <w:style w:type="numbering" w:customStyle="1" w:styleId="NoList412">
    <w:name w:val="No List412"/>
    <w:next w:val="NoList"/>
    <w:uiPriority w:val="99"/>
    <w:semiHidden/>
    <w:unhideWhenUsed/>
    <w:rsid w:val="00FA458C"/>
  </w:style>
  <w:style w:type="numbering" w:customStyle="1" w:styleId="NoList1312">
    <w:name w:val="No List1312"/>
    <w:next w:val="NoList"/>
    <w:uiPriority w:val="99"/>
    <w:semiHidden/>
    <w:unhideWhenUsed/>
    <w:rsid w:val="00FA458C"/>
  </w:style>
  <w:style w:type="numbering" w:customStyle="1" w:styleId="NoList2212">
    <w:name w:val="No List2212"/>
    <w:next w:val="NoList"/>
    <w:uiPriority w:val="99"/>
    <w:semiHidden/>
    <w:unhideWhenUsed/>
    <w:rsid w:val="00FA458C"/>
  </w:style>
  <w:style w:type="numbering" w:customStyle="1" w:styleId="NoList512">
    <w:name w:val="No List512"/>
    <w:next w:val="NoList"/>
    <w:uiPriority w:val="99"/>
    <w:semiHidden/>
    <w:unhideWhenUsed/>
    <w:rsid w:val="00FA458C"/>
  </w:style>
  <w:style w:type="numbering" w:customStyle="1" w:styleId="NoList1412">
    <w:name w:val="No List1412"/>
    <w:next w:val="NoList"/>
    <w:uiPriority w:val="99"/>
    <w:semiHidden/>
    <w:unhideWhenUsed/>
    <w:rsid w:val="00FA458C"/>
  </w:style>
  <w:style w:type="numbering" w:customStyle="1" w:styleId="NoList2312">
    <w:name w:val="No List2312"/>
    <w:next w:val="NoList"/>
    <w:uiPriority w:val="99"/>
    <w:semiHidden/>
    <w:unhideWhenUsed/>
    <w:rsid w:val="00FA458C"/>
  </w:style>
  <w:style w:type="numbering" w:customStyle="1" w:styleId="NoList11310">
    <w:name w:val="No List11310"/>
    <w:next w:val="NoList"/>
    <w:uiPriority w:val="99"/>
    <w:semiHidden/>
    <w:unhideWhenUsed/>
    <w:rsid w:val="00FA458C"/>
  </w:style>
  <w:style w:type="numbering" w:customStyle="1" w:styleId="NoList612">
    <w:name w:val="No List612"/>
    <w:next w:val="NoList"/>
    <w:uiPriority w:val="99"/>
    <w:semiHidden/>
    <w:unhideWhenUsed/>
    <w:rsid w:val="00FA458C"/>
  </w:style>
  <w:style w:type="numbering" w:customStyle="1" w:styleId="NoList712">
    <w:name w:val="No List712"/>
    <w:next w:val="NoList"/>
    <w:uiPriority w:val="99"/>
    <w:semiHidden/>
    <w:unhideWhenUsed/>
    <w:rsid w:val="00FA458C"/>
  </w:style>
  <w:style w:type="numbering" w:customStyle="1" w:styleId="NoList1512">
    <w:name w:val="No List1512"/>
    <w:next w:val="NoList"/>
    <w:uiPriority w:val="99"/>
    <w:semiHidden/>
    <w:unhideWhenUsed/>
    <w:rsid w:val="00FA458C"/>
  </w:style>
  <w:style w:type="numbering" w:customStyle="1" w:styleId="NoList2412">
    <w:name w:val="No List2412"/>
    <w:next w:val="NoList"/>
    <w:uiPriority w:val="99"/>
    <w:semiHidden/>
    <w:unhideWhenUsed/>
    <w:rsid w:val="00FA458C"/>
  </w:style>
  <w:style w:type="numbering" w:customStyle="1" w:styleId="NoList83">
    <w:name w:val="No List83"/>
    <w:next w:val="NoList"/>
    <w:uiPriority w:val="99"/>
    <w:semiHidden/>
    <w:unhideWhenUsed/>
    <w:rsid w:val="00FA458C"/>
  </w:style>
  <w:style w:type="numbering" w:customStyle="1" w:styleId="NoList164">
    <w:name w:val="No List164"/>
    <w:next w:val="NoList"/>
    <w:uiPriority w:val="99"/>
    <w:semiHidden/>
    <w:unhideWhenUsed/>
    <w:rsid w:val="00FA458C"/>
  </w:style>
  <w:style w:type="numbering" w:customStyle="1" w:styleId="NoList255">
    <w:name w:val="No List255"/>
    <w:next w:val="NoList"/>
    <w:uiPriority w:val="99"/>
    <w:semiHidden/>
    <w:unhideWhenUsed/>
    <w:rsid w:val="00FA458C"/>
  </w:style>
  <w:style w:type="numbering" w:customStyle="1" w:styleId="NoList1142">
    <w:name w:val="No List1142"/>
    <w:next w:val="NoList"/>
    <w:uiPriority w:val="99"/>
    <w:semiHidden/>
    <w:unhideWhenUsed/>
    <w:rsid w:val="00FA458C"/>
  </w:style>
  <w:style w:type="numbering" w:customStyle="1" w:styleId="NoList92">
    <w:name w:val="No List92"/>
    <w:next w:val="NoList"/>
    <w:uiPriority w:val="99"/>
    <w:semiHidden/>
    <w:unhideWhenUsed/>
    <w:rsid w:val="00FA458C"/>
  </w:style>
  <w:style w:type="numbering" w:customStyle="1" w:styleId="NoList172">
    <w:name w:val="No List172"/>
    <w:next w:val="NoList"/>
    <w:uiPriority w:val="99"/>
    <w:semiHidden/>
    <w:unhideWhenUsed/>
    <w:rsid w:val="00FA458C"/>
  </w:style>
  <w:style w:type="numbering" w:customStyle="1" w:styleId="NoList262">
    <w:name w:val="No List262"/>
    <w:next w:val="NoList"/>
    <w:uiPriority w:val="99"/>
    <w:semiHidden/>
    <w:unhideWhenUsed/>
    <w:rsid w:val="00FA458C"/>
  </w:style>
  <w:style w:type="numbering" w:customStyle="1" w:styleId="NoList1152">
    <w:name w:val="No List1152"/>
    <w:next w:val="NoList"/>
    <w:uiPriority w:val="99"/>
    <w:semiHidden/>
    <w:unhideWhenUsed/>
    <w:rsid w:val="00FA458C"/>
  </w:style>
  <w:style w:type="numbering" w:customStyle="1" w:styleId="NoList102">
    <w:name w:val="No List102"/>
    <w:next w:val="NoList"/>
    <w:uiPriority w:val="99"/>
    <w:semiHidden/>
    <w:unhideWhenUsed/>
    <w:rsid w:val="00FA458C"/>
  </w:style>
  <w:style w:type="numbering" w:customStyle="1" w:styleId="NoList182">
    <w:name w:val="No List182"/>
    <w:next w:val="NoList"/>
    <w:uiPriority w:val="99"/>
    <w:semiHidden/>
    <w:unhideWhenUsed/>
    <w:rsid w:val="00FA458C"/>
  </w:style>
  <w:style w:type="numbering" w:customStyle="1" w:styleId="NoList272">
    <w:name w:val="No List272"/>
    <w:next w:val="NoList"/>
    <w:uiPriority w:val="99"/>
    <w:semiHidden/>
    <w:unhideWhenUsed/>
    <w:rsid w:val="00FA458C"/>
  </w:style>
  <w:style w:type="numbering" w:customStyle="1" w:styleId="NoList192">
    <w:name w:val="No List192"/>
    <w:next w:val="NoList"/>
    <w:uiPriority w:val="99"/>
    <w:semiHidden/>
    <w:unhideWhenUsed/>
    <w:rsid w:val="00FA458C"/>
  </w:style>
  <w:style w:type="numbering" w:customStyle="1" w:styleId="NoList1102">
    <w:name w:val="No List1102"/>
    <w:next w:val="NoList"/>
    <w:uiPriority w:val="99"/>
    <w:semiHidden/>
    <w:unhideWhenUsed/>
    <w:rsid w:val="00FA458C"/>
  </w:style>
  <w:style w:type="numbering" w:customStyle="1" w:styleId="NoList282">
    <w:name w:val="No List282"/>
    <w:next w:val="NoList"/>
    <w:uiPriority w:val="99"/>
    <w:semiHidden/>
    <w:unhideWhenUsed/>
    <w:rsid w:val="00FA458C"/>
  </w:style>
  <w:style w:type="numbering" w:customStyle="1" w:styleId="NoList1162">
    <w:name w:val="No List1162"/>
    <w:next w:val="NoList"/>
    <w:uiPriority w:val="99"/>
    <w:semiHidden/>
    <w:unhideWhenUsed/>
    <w:rsid w:val="00FA458C"/>
  </w:style>
  <w:style w:type="numbering" w:customStyle="1" w:styleId="NoList202">
    <w:name w:val="No List202"/>
    <w:next w:val="NoList"/>
    <w:uiPriority w:val="99"/>
    <w:semiHidden/>
    <w:unhideWhenUsed/>
    <w:rsid w:val="00FA458C"/>
  </w:style>
  <w:style w:type="numbering" w:customStyle="1" w:styleId="NoList1172">
    <w:name w:val="No List1172"/>
    <w:next w:val="NoList"/>
    <w:uiPriority w:val="99"/>
    <w:semiHidden/>
    <w:unhideWhenUsed/>
    <w:rsid w:val="00FA458C"/>
  </w:style>
  <w:style w:type="numbering" w:customStyle="1" w:styleId="NoList292">
    <w:name w:val="No List292"/>
    <w:next w:val="NoList"/>
    <w:uiPriority w:val="99"/>
    <w:semiHidden/>
    <w:unhideWhenUsed/>
    <w:rsid w:val="00FA458C"/>
  </w:style>
  <w:style w:type="numbering" w:customStyle="1" w:styleId="NoList1182">
    <w:name w:val="No List1182"/>
    <w:next w:val="NoList"/>
    <w:uiPriority w:val="99"/>
    <w:semiHidden/>
    <w:unhideWhenUsed/>
    <w:rsid w:val="00FA458C"/>
  </w:style>
  <w:style w:type="numbering" w:customStyle="1" w:styleId="NoList302">
    <w:name w:val="No List302"/>
    <w:next w:val="NoList"/>
    <w:uiPriority w:val="99"/>
    <w:semiHidden/>
    <w:unhideWhenUsed/>
    <w:rsid w:val="00FA458C"/>
  </w:style>
  <w:style w:type="numbering" w:customStyle="1" w:styleId="NoList313">
    <w:name w:val="No List313"/>
    <w:next w:val="NoList"/>
    <w:uiPriority w:val="99"/>
    <w:semiHidden/>
    <w:unhideWhenUsed/>
    <w:rsid w:val="00FA458C"/>
  </w:style>
  <w:style w:type="numbering" w:customStyle="1" w:styleId="NoList322">
    <w:name w:val="No List322"/>
    <w:next w:val="NoList"/>
    <w:uiPriority w:val="99"/>
    <w:semiHidden/>
    <w:unhideWhenUsed/>
    <w:rsid w:val="00FA458C"/>
  </w:style>
  <w:style w:type="numbering" w:customStyle="1" w:styleId="NoList1192">
    <w:name w:val="No List1192"/>
    <w:next w:val="NoList"/>
    <w:uiPriority w:val="99"/>
    <w:semiHidden/>
    <w:unhideWhenUsed/>
    <w:rsid w:val="00FA458C"/>
  </w:style>
  <w:style w:type="numbering" w:customStyle="1" w:styleId="NoList11102">
    <w:name w:val="No List11102"/>
    <w:next w:val="NoList"/>
    <w:uiPriority w:val="99"/>
    <w:semiHidden/>
    <w:unhideWhenUsed/>
    <w:rsid w:val="00FA458C"/>
  </w:style>
  <w:style w:type="numbering" w:customStyle="1" w:styleId="NoList2102">
    <w:name w:val="No List2102"/>
    <w:next w:val="NoList"/>
    <w:uiPriority w:val="99"/>
    <w:semiHidden/>
    <w:unhideWhenUsed/>
    <w:rsid w:val="00FA458C"/>
  </w:style>
  <w:style w:type="numbering" w:customStyle="1" w:styleId="NoList1111113">
    <w:name w:val="No List1111113"/>
    <w:next w:val="NoList"/>
    <w:uiPriority w:val="99"/>
    <w:semiHidden/>
    <w:unhideWhenUsed/>
    <w:rsid w:val="00FA458C"/>
  </w:style>
  <w:style w:type="numbering" w:customStyle="1" w:styleId="NoList332">
    <w:name w:val="No List332"/>
    <w:next w:val="NoList"/>
    <w:uiPriority w:val="99"/>
    <w:semiHidden/>
    <w:unhideWhenUsed/>
    <w:rsid w:val="00FA458C"/>
  </w:style>
  <w:style w:type="numbering" w:customStyle="1" w:styleId="NoList342">
    <w:name w:val="No List342"/>
    <w:next w:val="NoList"/>
    <w:uiPriority w:val="99"/>
    <w:semiHidden/>
    <w:unhideWhenUsed/>
    <w:rsid w:val="00FA458C"/>
  </w:style>
  <w:style w:type="numbering" w:customStyle="1" w:styleId="NoList1202">
    <w:name w:val="No List1202"/>
    <w:next w:val="NoList"/>
    <w:uiPriority w:val="99"/>
    <w:semiHidden/>
    <w:unhideWhenUsed/>
    <w:rsid w:val="00FA458C"/>
  </w:style>
  <w:style w:type="numbering" w:customStyle="1" w:styleId="NoList2113">
    <w:name w:val="No List2113"/>
    <w:next w:val="NoList"/>
    <w:uiPriority w:val="99"/>
    <w:semiHidden/>
    <w:unhideWhenUsed/>
    <w:rsid w:val="00FA458C"/>
  </w:style>
  <w:style w:type="numbering" w:customStyle="1" w:styleId="NoList352">
    <w:name w:val="No List352"/>
    <w:next w:val="NoList"/>
    <w:uiPriority w:val="99"/>
    <w:semiHidden/>
    <w:unhideWhenUsed/>
    <w:rsid w:val="00FA458C"/>
  </w:style>
  <w:style w:type="numbering" w:customStyle="1" w:styleId="NoList362">
    <w:name w:val="No List362"/>
    <w:next w:val="NoList"/>
    <w:uiPriority w:val="99"/>
    <w:semiHidden/>
    <w:unhideWhenUsed/>
    <w:rsid w:val="00FA458C"/>
  </w:style>
  <w:style w:type="numbering" w:customStyle="1" w:styleId="NoList372">
    <w:name w:val="No List372"/>
    <w:next w:val="NoList"/>
    <w:uiPriority w:val="99"/>
    <w:semiHidden/>
    <w:unhideWhenUsed/>
    <w:rsid w:val="00FA458C"/>
  </w:style>
  <w:style w:type="numbering" w:customStyle="1" w:styleId="NoList1213">
    <w:name w:val="No List1213"/>
    <w:next w:val="NoList"/>
    <w:uiPriority w:val="99"/>
    <w:semiHidden/>
    <w:unhideWhenUsed/>
    <w:rsid w:val="00FA458C"/>
  </w:style>
  <w:style w:type="numbering" w:customStyle="1" w:styleId="NoList2122">
    <w:name w:val="No List2122"/>
    <w:next w:val="NoList"/>
    <w:uiPriority w:val="99"/>
    <w:semiHidden/>
    <w:unhideWhenUsed/>
    <w:rsid w:val="00FA458C"/>
  </w:style>
  <w:style w:type="numbering" w:customStyle="1" w:styleId="NoList382">
    <w:name w:val="No List382"/>
    <w:next w:val="NoList"/>
    <w:uiPriority w:val="99"/>
    <w:semiHidden/>
    <w:unhideWhenUsed/>
    <w:rsid w:val="00FA458C"/>
  </w:style>
  <w:style w:type="numbering" w:customStyle="1" w:styleId="NoList1222">
    <w:name w:val="No List1222"/>
    <w:next w:val="NoList"/>
    <w:uiPriority w:val="99"/>
    <w:semiHidden/>
    <w:unhideWhenUsed/>
    <w:rsid w:val="00FA458C"/>
  </w:style>
  <w:style w:type="numbering" w:customStyle="1" w:styleId="NoList11122">
    <w:name w:val="No List11122"/>
    <w:next w:val="NoList"/>
    <w:uiPriority w:val="99"/>
    <w:semiHidden/>
    <w:unhideWhenUsed/>
    <w:rsid w:val="00FA458C"/>
  </w:style>
  <w:style w:type="numbering" w:customStyle="1" w:styleId="NoList2132">
    <w:name w:val="No List2132"/>
    <w:next w:val="NoList"/>
    <w:uiPriority w:val="99"/>
    <w:semiHidden/>
    <w:unhideWhenUsed/>
    <w:rsid w:val="00FA458C"/>
  </w:style>
  <w:style w:type="numbering" w:customStyle="1" w:styleId="NoList392">
    <w:name w:val="No List392"/>
    <w:next w:val="NoList"/>
    <w:uiPriority w:val="99"/>
    <w:semiHidden/>
    <w:unhideWhenUsed/>
    <w:rsid w:val="00FA458C"/>
  </w:style>
  <w:style w:type="numbering" w:customStyle="1" w:styleId="NoList1232">
    <w:name w:val="No List1232"/>
    <w:next w:val="NoList"/>
    <w:uiPriority w:val="99"/>
    <w:semiHidden/>
    <w:unhideWhenUsed/>
    <w:rsid w:val="00FA458C"/>
  </w:style>
  <w:style w:type="numbering" w:customStyle="1" w:styleId="NoList2142">
    <w:name w:val="No List2142"/>
    <w:next w:val="NoList"/>
    <w:uiPriority w:val="99"/>
    <w:semiHidden/>
    <w:unhideWhenUsed/>
    <w:rsid w:val="00FA458C"/>
  </w:style>
  <w:style w:type="numbering" w:customStyle="1" w:styleId="NoList402">
    <w:name w:val="No List402"/>
    <w:next w:val="NoList"/>
    <w:uiPriority w:val="99"/>
    <w:semiHidden/>
    <w:unhideWhenUsed/>
    <w:rsid w:val="00FA458C"/>
  </w:style>
  <w:style w:type="numbering" w:customStyle="1" w:styleId="NoList1242">
    <w:name w:val="No List1242"/>
    <w:next w:val="NoList"/>
    <w:uiPriority w:val="99"/>
    <w:semiHidden/>
    <w:unhideWhenUsed/>
    <w:rsid w:val="00FA458C"/>
  </w:style>
  <w:style w:type="numbering" w:customStyle="1" w:styleId="NoList2152">
    <w:name w:val="No List2152"/>
    <w:next w:val="NoList"/>
    <w:uiPriority w:val="99"/>
    <w:semiHidden/>
    <w:unhideWhenUsed/>
    <w:rsid w:val="00FA458C"/>
  </w:style>
  <w:style w:type="numbering" w:customStyle="1" w:styleId="NoList413">
    <w:name w:val="No List413"/>
    <w:next w:val="NoList"/>
    <w:uiPriority w:val="99"/>
    <w:semiHidden/>
    <w:unhideWhenUsed/>
    <w:rsid w:val="00FA458C"/>
  </w:style>
  <w:style w:type="numbering" w:customStyle="1" w:styleId="NoList422">
    <w:name w:val="No List422"/>
    <w:next w:val="NoList"/>
    <w:uiPriority w:val="99"/>
    <w:semiHidden/>
    <w:unhideWhenUsed/>
    <w:rsid w:val="00FA458C"/>
  </w:style>
  <w:style w:type="numbering" w:customStyle="1" w:styleId="NoList1252">
    <w:name w:val="No List1252"/>
    <w:next w:val="NoList"/>
    <w:uiPriority w:val="99"/>
    <w:semiHidden/>
    <w:unhideWhenUsed/>
    <w:rsid w:val="00FA458C"/>
  </w:style>
  <w:style w:type="numbering" w:customStyle="1" w:styleId="NoList2162">
    <w:name w:val="No List2162"/>
    <w:next w:val="NoList"/>
    <w:uiPriority w:val="99"/>
    <w:semiHidden/>
    <w:unhideWhenUsed/>
    <w:rsid w:val="00FA458C"/>
  </w:style>
  <w:style w:type="numbering" w:customStyle="1" w:styleId="NoList11132">
    <w:name w:val="No List11132"/>
    <w:next w:val="NoList"/>
    <w:uiPriority w:val="99"/>
    <w:semiHidden/>
    <w:unhideWhenUsed/>
    <w:rsid w:val="00FA458C"/>
  </w:style>
  <w:style w:type="numbering" w:customStyle="1" w:styleId="NoList432">
    <w:name w:val="No List432"/>
    <w:next w:val="NoList"/>
    <w:uiPriority w:val="99"/>
    <w:semiHidden/>
    <w:unhideWhenUsed/>
    <w:rsid w:val="00FA458C"/>
  </w:style>
  <w:style w:type="numbering" w:customStyle="1" w:styleId="NoList1262">
    <w:name w:val="No List1262"/>
    <w:next w:val="NoList"/>
    <w:uiPriority w:val="99"/>
    <w:semiHidden/>
    <w:unhideWhenUsed/>
    <w:rsid w:val="00FA458C"/>
  </w:style>
  <w:style w:type="numbering" w:customStyle="1" w:styleId="NoList2172">
    <w:name w:val="No List2172"/>
    <w:next w:val="NoList"/>
    <w:uiPriority w:val="99"/>
    <w:semiHidden/>
    <w:unhideWhenUsed/>
    <w:rsid w:val="00FA458C"/>
  </w:style>
  <w:style w:type="numbering" w:customStyle="1" w:styleId="NoList11142">
    <w:name w:val="No List11142"/>
    <w:next w:val="NoList"/>
    <w:uiPriority w:val="99"/>
    <w:semiHidden/>
    <w:unhideWhenUsed/>
    <w:rsid w:val="00FA458C"/>
  </w:style>
  <w:style w:type="numbering" w:customStyle="1" w:styleId="NoList442">
    <w:name w:val="No List442"/>
    <w:next w:val="NoList"/>
    <w:uiPriority w:val="99"/>
    <w:semiHidden/>
    <w:unhideWhenUsed/>
    <w:rsid w:val="00FA458C"/>
  </w:style>
  <w:style w:type="numbering" w:customStyle="1" w:styleId="NoList1272">
    <w:name w:val="No List1272"/>
    <w:next w:val="NoList"/>
    <w:uiPriority w:val="99"/>
    <w:semiHidden/>
    <w:unhideWhenUsed/>
    <w:rsid w:val="00FA458C"/>
  </w:style>
  <w:style w:type="numbering" w:customStyle="1" w:styleId="NoList2182">
    <w:name w:val="No List2182"/>
    <w:next w:val="NoList"/>
    <w:uiPriority w:val="99"/>
    <w:semiHidden/>
    <w:unhideWhenUsed/>
    <w:rsid w:val="00FA458C"/>
  </w:style>
  <w:style w:type="numbering" w:customStyle="1" w:styleId="NoList452">
    <w:name w:val="No List452"/>
    <w:next w:val="NoList"/>
    <w:uiPriority w:val="99"/>
    <w:semiHidden/>
    <w:unhideWhenUsed/>
    <w:rsid w:val="00FA458C"/>
  </w:style>
  <w:style w:type="numbering" w:customStyle="1" w:styleId="NoList1282">
    <w:name w:val="No List1282"/>
    <w:next w:val="NoList"/>
    <w:uiPriority w:val="99"/>
    <w:semiHidden/>
    <w:unhideWhenUsed/>
    <w:rsid w:val="00FA458C"/>
  </w:style>
  <w:style w:type="numbering" w:customStyle="1" w:styleId="NoList2192">
    <w:name w:val="No List2192"/>
    <w:next w:val="NoList"/>
    <w:uiPriority w:val="99"/>
    <w:semiHidden/>
    <w:unhideWhenUsed/>
    <w:rsid w:val="00FA458C"/>
  </w:style>
  <w:style w:type="numbering" w:customStyle="1" w:styleId="NoList11152">
    <w:name w:val="No List11152"/>
    <w:next w:val="NoList"/>
    <w:uiPriority w:val="99"/>
    <w:semiHidden/>
    <w:unhideWhenUsed/>
    <w:rsid w:val="00FA458C"/>
  </w:style>
  <w:style w:type="numbering" w:customStyle="1" w:styleId="NoList462">
    <w:name w:val="No List462"/>
    <w:next w:val="NoList"/>
    <w:uiPriority w:val="99"/>
    <w:semiHidden/>
    <w:unhideWhenUsed/>
    <w:rsid w:val="00FA458C"/>
  </w:style>
  <w:style w:type="numbering" w:customStyle="1" w:styleId="NoList1292">
    <w:name w:val="No List1292"/>
    <w:next w:val="NoList"/>
    <w:uiPriority w:val="99"/>
    <w:semiHidden/>
    <w:unhideWhenUsed/>
    <w:rsid w:val="00FA458C"/>
  </w:style>
  <w:style w:type="numbering" w:customStyle="1" w:styleId="NoList2202">
    <w:name w:val="No List2202"/>
    <w:next w:val="NoList"/>
    <w:uiPriority w:val="99"/>
    <w:semiHidden/>
    <w:unhideWhenUsed/>
    <w:rsid w:val="00FA458C"/>
  </w:style>
  <w:style w:type="numbering" w:customStyle="1" w:styleId="NoList11162">
    <w:name w:val="No List11162"/>
    <w:next w:val="NoList"/>
    <w:uiPriority w:val="99"/>
    <w:semiHidden/>
    <w:unhideWhenUsed/>
    <w:rsid w:val="00FA458C"/>
  </w:style>
  <w:style w:type="numbering" w:customStyle="1" w:styleId="NoList472">
    <w:name w:val="No List472"/>
    <w:next w:val="NoList"/>
    <w:uiPriority w:val="99"/>
    <w:semiHidden/>
    <w:unhideWhenUsed/>
    <w:rsid w:val="00FA458C"/>
  </w:style>
  <w:style w:type="numbering" w:customStyle="1" w:styleId="NoList1302">
    <w:name w:val="No List1302"/>
    <w:next w:val="NoList"/>
    <w:uiPriority w:val="99"/>
    <w:semiHidden/>
    <w:unhideWhenUsed/>
    <w:rsid w:val="00FA458C"/>
  </w:style>
  <w:style w:type="numbering" w:customStyle="1" w:styleId="NoList2213">
    <w:name w:val="No List2213"/>
    <w:next w:val="NoList"/>
    <w:uiPriority w:val="99"/>
    <w:semiHidden/>
    <w:unhideWhenUsed/>
    <w:rsid w:val="00FA458C"/>
  </w:style>
  <w:style w:type="numbering" w:customStyle="1" w:styleId="NoList11172">
    <w:name w:val="No List11172"/>
    <w:next w:val="NoList"/>
    <w:uiPriority w:val="99"/>
    <w:semiHidden/>
    <w:unhideWhenUsed/>
    <w:rsid w:val="00FA458C"/>
  </w:style>
  <w:style w:type="numbering" w:customStyle="1" w:styleId="NoList482">
    <w:name w:val="No List482"/>
    <w:next w:val="NoList"/>
    <w:uiPriority w:val="99"/>
    <w:semiHidden/>
    <w:unhideWhenUsed/>
    <w:rsid w:val="00FA458C"/>
  </w:style>
  <w:style w:type="numbering" w:customStyle="1" w:styleId="NoList1313">
    <w:name w:val="No List1313"/>
    <w:next w:val="NoList"/>
    <w:uiPriority w:val="99"/>
    <w:semiHidden/>
    <w:unhideWhenUsed/>
    <w:rsid w:val="00FA458C"/>
  </w:style>
  <w:style w:type="numbering" w:customStyle="1" w:styleId="NoList2222">
    <w:name w:val="No List2222"/>
    <w:next w:val="NoList"/>
    <w:uiPriority w:val="99"/>
    <w:semiHidden/>
    <w:unhideWhenUsed/>
    <w:rsid w:val="00FA458C"/>
  </w:style>
  <w:style w:type="numbering" w:customStyle="1" w:styleId="NoList11182">
    <w:name w:val="No List11182"/>
    <w:next w:val="NoList"/>
    <w:uiPriority w:val="99"/>
    <w:semiHidden/>
    <w:unhideWhenUsed/>
    <w:rsid w:val="00FA458C"/>
  </w:style>
  <w:style w:type="numbering" w:customStyle="1" w:styleId="NoList492">
    <w:name w:val="No List492"/>
    <w:next w:val="NoList"/>
    <w:uiPriority w:val="99"/>
    <w:semiHidden/>
    <w:unhideWhenUsed/>
    <w:rsid w:val="00FA458C"/>
  </w:style>
  <w:style w:type="numbering" w:customStyle="1" w:styleId="NoList1322">
    <w:name w:val="No List1322"/>
    <w:next w:val="NoList"/>
    <w:uiPriority w:val="99"/>
    <w:semiHidden/>
    <w:unhideWhenUsed/>
    <w:rsid w:val="00FA458C"/>
  </w:style>
  <w:style w:type="numbering" w:customStyle="1" w:styleId="NoList11192">
    <w:name w:val="No List11192"/>
    <w:next w:val="NoList"/>
    <w:uiPriority w:val="99"/>
    <w:semiHidden/>
    <w:unhideWhenUsed/>
    <w:rsid w:val="00FA458C"/>
  </w:style>
  <w:style w:type="numbering" w:customStyle="1" w:styleId="NoList2232">
    <w:name w:val="No List2232"/>
    <w:next w:val="NoList"/>
    <w:uiPriority w:val="99"/>
    <w:semiHidden/>
    <w:unhideWhenUsed/>
    <w:rsid w:val="00FA458C"/>
  </w:style>
  <w:style w:type="numbering" w:customStyle="1" w:styleId="NoList111102">
    <w:name w:val="No List111102"/>
    <w:next w:val="NoList"/>
    <w:uiPriority w:val="99"/>
    <w:semiHidden/>
    <w:unhideWhenUsed/>
    <w:rsid w:val="00FA458C"/>
  </w:style>
  <w:style w:type="numbering" w:customStyle="1" w:styleId="NoList502">
    <w:name w:val="No List502"/>
    <w:next w:val="NoList"/>
    <w:uiPriority w:val="99"/>
    <w:semiHidden/>
    <w:unhideWhenUsed/>
    <w:rsid w:val="00FA458C"/>
  </w:style>
  <w:style w:type="numbering" w:customStyle="1" w:styleId="NoList1332">
    <w:name w:val="No List1332"/>
    <w:next w:val="NoList"/>
    <w:uiPriority w:val="99"/>
    <w:semiHidden/>
    <w:unhideWhenUsed/>
    <w:rsid w:val="00FA458C"/>
  </w:style>
  <w:style w:type="numbering" w:customStyle="1" w:styleId="NoList2242">
    <w:name w:val="No List2242"/>
    <w:next w:val="NoList"/>
    <w:uiPriority w:val="99"/>
    <w:semiHidden/>
    <w:unhideWhenUsed/>
    <w:rsid w:val="00FA458C"/>
  </w:style>
  <w:style w:type="numbering" w:customStyle="1" w:styleId="NoList11202">
    <w:name w:val="No List11202"/>
    <w:next w:val="NoList"/>
    <w:uiPriority w:val="99"/>
    <w:semiHidden/>
    <w:unhideWhenUsed/>
    <w:rsid w:val="00FA458C"/>
  </w:style>
  <w:style w:type="numbering" w:customStyle="1" w:styleId="NoList513">
    <w:name w:val="No List513"/>
    <w:next w:val="NoList"/>
    <w:uiPriority w:val="99"/>
    <w:semiHidden/>
    <w:unhideWhenUsed/>
    <w:rsid w:val="00FA458C"/>
  </w:style>
  <w:style w:type="numbering" w:customStyle="1" w:styleId="NoList1342">
    <w:name w:val="No List1342"/>
    <w:next w:val="NoList"/>
    <w:uiPriority w:val="99"/>
    <w:semiHidden/>
    <w:unhideWhenUsed/>
    <w:rsid w:val="00FA458C"/>
  </w:style>
  <w:style w:type="numbering" w:customStyle="1" w:styleId="NoList2252">
    <w:name w:val="No List2252"/>
    <w:next w:val="NoList"/>
    <w:uiPriority w:val="99"/>
    <w:semiHidden/>
    <w:unhideWhenUsed/>
    <w:rsid w:val="00FA458C"/>
  </w:style>
  <w:style w:type="numbering" w:customStyle="1" w:styleId="NoList522">
    <w:name w:val="No List522"/>
    <w:next w:val="NoList"/>
    <w:uiPriority w:val="99"/>
    <w:semiHidden/>
    <w:unhideWhenUsed/>
    <w:rsid w:val="00FA458C"/>
  </w:style>
  <w:style w:type="numbering" w:customStyle="1" w:styleId="NoList1352">
    <w:name w:val="No List1352"/>
    <w:next w:val="NoList"/>
    <w:uiPriority w:val="99"/>
    <w:semiHidden/>
    <w:unhideWhenUsed/>
    <w:rsid w:val="00FA458C"/>
  </w:style>
  <w:style w:type="numbering" w:customStyle="1" w:styleId="NoList2262">
    <w:name w:val="No List2262"/>
    <w:next w:val="NoList"/>
    <w:uiPriority w:val="99"/>
    <w:semiHidden/>
    <w:unhideWhenUsed/>
    <w:rsid w:val="00FA458C"/>
  </w:style>
  <w:style w:type="numbering" w:customStyle="1" w:styleId="NoList11213">
    <w:name w:val="No List11213"/>
    <w:next w:val="NoList"/>
    <w:uiPriority w:val="99"/>
    <w:semiHidden/>
    <w:unhideWhenUsed/>
    <w:rsid w:val="00FA458C"/>
  </w:style>
  <w:style w:type="numbering" w:customStyle="1" w:styleId="NoList532">
    <w:name w:val="No List532"/>
    <w:next w:val="NoList"/>
    <w:uiPriority w:val="99"/>
    <w:semiHidden/>
    <w:unhideWhenUsed/>
    <w:rsid w:val="00FA458C"/>
  </w:style>
  <w:style w:type="numbering" w:customStyle="1" w:styleId="NoList1362">
    <w:name w:val="No List1362"/>
    <w:next w:val="NoList"/>
    <w:uiPriority w:val="99"/>
    <w:semiHidden/>
    <w:unhideWhenUsed/>
    <w:rsid w:val="00FA458C"/>
  </w:style>
  <w:style w:type="numbering" w:customStyle="1" w:styleId="NoList2272">
    <w:name w:val="No List2272"/>
    <w:next w:val="NoList"/>
    <w:uiPriority w:val="99"/>
    <w:semiHidden/>
    <w:unhideWhenUsed/>
    <w:rsid w:val="00FA458C"/>
  </w:style>
  <w:style w:type="numbering" w:customStyle="1" w:styleId="NoList11222">
    <w:name w:val="No List11222"/>
    <w:next w:val="NoList"/>
    <w:uiPriority w:val="99"/>
    <w:semiHidden/>
    <w:unhideWhenUsed/>
    <w:rsid w:val="00FA458C"/>
  </w:style>
  <w:style w:type="numbering" w:customStyle="1" w:styleId="NoList542">
    <w:name w:val="No List542"/>
    <w:next w:val="NoList"/>
    <w:uiPriority w:val="99"/>
    <w:semiHidden/>
    <w:unhideWhenUsed/>
    <w:rsid w:val="00FA458C"/>
  </w:style>
  <w:style w:type="numbering" w:customStyle="1" w:styleId="NoList1372">
    <w:name w:val="No List1372"/>
    <w:next w:val="NoList"/>
    <w:uiPriority w:val="99"/>
    <w:semiHidden/>
    <w:unhideWhenUsed/>
    <w:rsid w:val="00FA458C"/>
  </w:style>
  <w:style w:type="numbering" w:customStyle="1" w:styleId="NoList2282">
    <w:name w:val="No List2282"/>
    <w:next w:val="NoList"/>
    <w:uiPriority w:val="99"/>
    <w:semiHidden/>
    <w:unhideWhenUsed/>
    <w:rsid w:val="00FA458C"/>
  </w:style>
  <w:style w:type="numbering" w:customStyle="1" w:styleId="NoList552">
    <w:name w:val="No List552"/>
    <w:next w:val="NoList"/>
    <w:uiPriority w:val="99"/>
    <w:semiHidden/>
    <w:unhideWhenUsed/>
    <w:rsid w:val="00FA458C"/>
  </w:style>
  <w:style w:type="numbering" w:customStyle="1" w:styleId="NoList1382">
    <w:name w:val="No List1382"/>
    <w:next w:val="NoList"/>
    <w:uiPriority w:val="99"/>
    <w:semiHidden/>
    <w:unhideWhenUsed/>
    <w:rsid w:val="00FA458C"/>
  </w:style>
  <w:style w:type="numbering" w:customStyle="1" w:styleId="NoList2292">
    <w:name w:val="No List2292"/>
    <w:next w:val="NoList"/>
    <w:uiPriority w:val="99"/>
    <w:semiHidden/>
    <w:unhideWhenUsed/>
    <w:rsid w:val="00FA458C"/>
  </w:style>
  <w:style w:type="numbering" w:customStyle="1" w:styleId="NoList11232">
    <w:name w:val="No List11232"/>
    <w:next w:val="NoList"/>
    <w:uiPriority w:val="99"/>
    <w:semiHidden/>
    <w:unhideWhenUsed/>
    <w:rsid w:val="00FA458C"/>
  </w:style>
  <w:style w:type="numbering" w:customStyle="1" w:styleId="NoList562">
    <w:name w:val="No List562"/>
    <w:next w:val="NoList"/>
    <w:uiPriority w:val="99"/>
    <w:semiHidden/>
    <w:unhideWhenUsed/>
    <w:rsid w:val="00FA458C"/>
  </w:style>
  <w:style w:type="numbering" w:customStyle="1" w:styleId="NoList1392">
    <w:name w:val="No List1392"/>
    <w:next w:val="NoList"/>
    <w:uiPriority w:val="99"/>
    <w:semiHidden/>
    <w:unhideWhenUsed/>
    <w:rsid w:val="00FA458C"/>
  </w:style>
  <w:style w:type="numbering" w:customStyle="1" w:styleId="NoList2302">
    <w:name w:val="No List2302"/>
    <w:next w:val="NoList"/>
    <w:uiPriority w:val="99"/>
    <w:semiHidden/>
    <w:unhideWhenUsed/>
    <w:rsid w:val="00FA458C"/>
  </w:style>
  <w:style w:type="numbering" w:customStyle="1" w:styleId="NoList11242">
    <w:name w:val="No List11242"/>
    <w:next w:val="NoList"/>
    <w:uiPriority w:val="99"/>
    <w:semiHidden/>
    <w:unhideWhenUsed/>
    <w:rsid w:val="00FA458C"/>
  </w:style>
  <w:style w:type="numbering" w:customStyle="1" w:styleId="NoList572">
    <w:name w:val="No List572"/>
    <w:next w:val="NoList"/>
    <w:uiPriority w:val="99"/>
    <w:semiHidden/>
    <w:unhideWhenUsed/>
    <w:rsid w:val="00FA458C"/>
  </w:style>
  <w:style w:type="numbering" w:customStyle="1" w:styleId="NoList1402">
    <w:name w:val="No List1402"/>
    <w:next w:val="NoList"/>
    <w:uiPriority w:val="99"/>
    <w:semiHidden/>
    <w:unhideWhenUsed/>
    <w:rsid w:val="00FA458C"/>
  </w:style>
  <w:style w:type="numbering" w:customStyle="1" w:styleId="NoList2313">
    <w:name w:val="No List2313"/>
    <w:next w:val="NoList"/>
    <w:uiPriority w:val="99"/>
    <w:semiHidden/>
    <w:unhideWhenUsed/>
    <w:rsid w:val="00FA458C"/>
  </w:style>
  <w:style w:type="numbering" w:customStyle="1" w:styleId="NoList11252">
    <w:name w:val="No List11252"/>
    <w:next w:val="NoList"/>
    <w:uiPriority w:val="99"/>
    <w:semiHidden/>
    <w:unhideWhenUsed/>
    <w:rsid w:val="00FA458C"/>
  </w:style>
  <w:style w:type="numbering" w:customStyle="1" w:styleId="NoList582">
    <w:name w:val="No List582"/>
    <w:next w:val="NoList"/>
    <w:uiPriority w:val="99"/>
    <w:semiHidden/>
    <w:unhideWhenUsed/>
    <w:rsid w:val="00FA458C"/>
  </w:style>
  <w:style w:type="numbering" w:customStyle="1" w:styleId="NoList1413">
    <w:name w:val="No List1413"/>
    <w:next w:val="NoList"/>
    <w:uiPriority w:val="99"/>
    <w:semiHidden/>
    <w:unhideWhenUsed/>
    <w:rsid w:val="00FA458C"/>
  </w:style>
  <w:style w:type="numbering" w:customStyle="1" w:styleId="NoList2322">
    <w:name w:val="No List2322"/>
    <w:next w:val="NoList"/>
    <w:uiPriority w:val="99"/>
    <w:semiHidden/>
    <w:unhideWhenUsed/>
    <w:rsid w:val="00FA458C"/>
  </w:style>
  <w:style w:type="numbering" w:customStyle="1" w:styleId="NoList11262">
    <w:name w:val="No List11262"/>
    <w:next w:val="NoList"/>
    <w:uiPriority w:val="99"/>
    <w:semiHidden/>
    <w:unhideWhenUsed/>
    <w:rsid w:val="00FA458C"/>
  </w:style>
  <w:style w:type="numbering" w:customStyle="1" w:styleId="NoList592">
    <w:name w:val="No List592"/>
    <w:next w:val="NoList"/>
    <w:uiPriority w:val="99"/>
    <w:semiHidden/>
    <w:unhideWhenUsed/>
    <w:rsid w:val="00FA458C"/>
  </w:style>
  <w:style w:type="numbering" w:customStyle="1" w:styleId="NoList1422">
    <w:name w:val="No List1422"/>
    <w:next w:val="NoList"/>
    <w:uiPriority w:val="99"/>
    <w:semiHidden/>
    <w:unhideWhenUsed/>
    <w:rsid w:val="00FA458C"/>
  </w:style>
  <w:style w:type="numbering" w:customStyle="1" w:styleId="NoList2332">
    <w:name w:val="No List2332"/>
    <w:next w:val="NoList"/>
    <w:uiPriority w:val="99"/>
    <w:semiHidden/>
    <w:unhideWhenUsed/>
    <w:rsid w:val="00FA458C"/>
  </w:style>
  <w:style w:type="numbering" w:customStyle="1" w:styleId="NoList11272">
    <w:name w:val="No List11272"/>
    <w:next w:val="NoList"/>
    <w:uiPriority w:val="99"/>
    <w:semiHidden/>
    <w:unhideWhenUsed/>
    <w:rsid w:val="00FA458C"/>
  </w:style>
  <w:style w:type="numbering" w:customStyle="1" w:styleId="NoList602">
    <w:name w:val="No List602"/>
    <w:next w:val="NoList"/>
    <w:uiPriority w:val="99"/>
    <w:semiHidden/>
    <w:unhideWhenUsed/>
    <w:rsid w:val="00FA458C"/>
  </w:style>
  <w:style w:type="numbering" w:customStyle="1" w:styleId="NoList1432">
    <w:name w:val="No List1432"/>
    <w:next w:val="NoList"/>
    <w:uiPriority w:val="99"/>
    <w:semiHidden/>
    <w:unhideWhenUsed/>
    <w:rsid w:val="00FA458C"/>
  </w:style>
  <w:style w:type="numbering" w:customStyle="1" w:styleId="NoList2342">
    <w:name w:val="No List2342"/>
    <w:next w:val="NoList"/>
    <w:uiPriority w:val="99"/>
    <w:semiHidden/>
    <w:unhideWhenUsed/>
    <w:rsid w:val="00FA458C"/>
  </w:style>
  <w:style w:type="numbering" w:customStyle="1" w:styleId="NoList11282">
    <w:name w:val="No List11282"/>
    <w:next w:val="NoList"/>
    <w:uiPriority w:val="99"/>
    <w:semiHidden/>
    <w:unhideWhenUsed/>
    <w:rsid w:val="00FA458C"/>
  </w:style>
  <w:style w:type="numbering" w:customStyle="1" w:styleId="NoList613">
    <w:name w:val="No List613"/>
    <w:next w:val="NoList"/>
    <w:uiPriority w:val="99"/>
    <w:semiHidden/>
    <w:unhideWhenUsed/>
    <w:rsid w:val="00FA458C"/>
  </w:style>
  <w:style w:type="numbering" w:customStyle="1" w:styleId="NoList1442">
    <w:name w:val="No List1442"/>
    <w:next w:val="NoList"/>
    <w:uiPriority w:val="99"/>
    <w:semiHidden/>
    <w:unhideWhenUsed/>
    <w:rsid w:val="00FA458C"/>
  </w:style>
  <w:style w:type="numbering" w:customStyle="1" w:styleId="NoList2352">
    <w:name w:val="No List2352"/>
    <w:next w:val="NoList"/>
    <w:uiPriority w:val="99"/>
    <w:semiHidden/>
    <w:unhideWhenUsed/>
    <w:rsid w:val="00FA458C"/>
  </w:style>
  <w:style w:type="numbering" w:customStyle="1" w:styleId="NoList622">
    <w:name w:val="No List622"/>
    <w:next w:val="NoList"/>
    <w:uiPriority w:val="99"/>
    <w:semiHidden/>
    <w:unhideWhenUsed/>
    <w:rsid w:val="00FA458C"/>
  </w:style>
  <w:style w:type="numbering" w:customStyle="1" w:styleId="NoList1452">
    <w:name w:val="No List1452"/>
    <w:next w:val="NoList"/>
    <w:uiPriority w:val="99"/>
    <w:semiHidden/>
    <w:unhideWhenUsed/>
    <w:rsid w:val="00FA458C"/>
  </w:style>
  <w:style w:type="numbering" w:customStyle="1" w:styleId="NoList2362">
    <w:name w:val="No List2362"/>
    <w:next w:val="NoList"/>
    <w:uiPriority w:val="99"/>
    <w:semiHidden/>
    <w:unhideWhenUsed/>
    <w:rsid w:val="00FA458C"/>
  </w:style>
  <w:style w:type="numbering" w:customStyle="1" w:styleId="NoList11292">
    <w:name w:val="No List11292"/>
    <w:next w:val="NoList"/>
    <w:uiPriority w:val="99"/>
    <w:semiHidden/>
    <w:unhideWhenUsed/>
    <w:rsid w:val="00FA458C"/>
  </w:style>
  <w:style w:type="numbering" w:customStyle="1" w:styleId="NoList632">
    <w:name w:val="No List632"/>
    <w:next w:val="NoList"/>
    <w:uiPriority w:val="99"/>
    <w:semiHidden/>
    <w:unhideWhenUsed/>
    <w:rsid w:val="00FA458C"/>
  </w:style>
  <w:style w:type="numbering" w:customStyle="1" w:styleId="NoList1462">
    <w:name w:val="No List1462"/>
    <w:next w:val="NoList"/>
    <w:uiPriority w:val="99"/>
    <w:semiHidden/>
    <w:unhideWhenUsed/>
    <w:rsid w:val="00FA458C"/>
  </w:style>
  <w:style w:type="numbering" w:customStyle="1" w:styleId="NoList11302">
    <w:name w:val="No List11302"/>
    <w:next w:val="NoList"/>
    <w:uiPriority w:val="99"/>
    <w:semiHidden/>
    <w:unhideWhenUsed/>
    <w:rsid w:val="00FA458C"/>
  </w:style>
  <w:style w:type="numbering" w:customStyle="1" w:styleId="NoList2372">
    <w:name w:val="No List2372"/>
    <w:next w:val="NoList"/>
    <w:uiPriority w:val="99"/>
    <w:semiHidden/>
    <w:unhideWhenUsed/>
    <w:rsid w:val="00FA458C"/>
  </w:style>
  <w:style w:type="numbering" w:customStyle="1" w:styleId="NoList642">
    <w:name w:val="No List642"/>
    <w:next w:val="NoList"/>
    <w:uiPriority w:val="99"/>
    <w:semiHidden/>
    <w:unhideWhenUsed/>
    <w:rsid w:val="00FA458C"/>
  </w:style>
  <w:style w:type="numbering" w:customStyle="1" w:styleId="NoList1472">
    <w:name w:val="No List1472"/>
    <w:next w:val="NoList"/>
    <w:uiPriority w:val="99"/>
    <w:semiHidden/>
    <w:unhideWhenUsed/>
    <w:rsid w:val="00FA458C"/>
  </w:style>
  <w:style w:type="numbering" w:customStyle="1" w:styleId="NoList2382">
    <w:name w:val="No List2382"/>
    <w:next w:val="NoList"/>
    <w:uiPriority w:val="99"/>
    <w:semiHidden/>
    <w:unhideWhenUsed/>
    <w:rsid w:val="00FA458C"/>
  </w:style>
  <w:style w:type="numbering" w:customStyle="1" w:styleId="NoList652">
    <w:name w:val="No List652"/>
    <w:next w:val="NoList"/>
    <w:uiPriority w:val="99"/>
    <w:semiHidden/>
    <w:unhideWhenUsed/>
    <w:rsid w:val="00FA458C"/>
  </w:style>
  <w:style w:type="numbering" w:customStyle="1" w:styleId="NoList1482">
    <w:name w:val="No List1482"/>
    <w:next w:val="NoList"/>
    <w:uiPriority w:val="99"/>
    <w:semiHidden/>
    <w:unhideWhenUsed/>
    <w:rsid w:val="00FA458C"/>
  </w:style>
  <w:style w:type="numbering" w:customStyle="1" w:styleId="NoList2392">
    <w:name w:val="No List2392"/>
    <w:next w:val="NoList"/>
    <w:uiPriority w:val="99"/>
    <w:semiHidden/>
    <w:unhideWhenUsed/>
    <w:rsid w:val="00FA458C"/>
  </w:style>
  <w:style w:type="numbering" w:customStyle="1" w:styleId="NoList662">
    <w:name w:val="No List662"/>
    <w:next w:val="NoList"/>
    <w:uiPriority w:val="99"/>
    <w:semiHidden/>
    <w:unhideWhenUsed/>
    <w:rsid w:val="00FA458C"/>
  </w:style>
  <w:style w:type="numbering" w:customStyle="1" w:styleId="NoList1492">
    <w:name w:val="No List1492"/>
    <w:next w:val="NoList"/>
    <w:uiPriority w:val="99"/>
    <w:semiHidden/>
    <w:unhideWhenUsed/>
    <w:rsid w:val="00FA458C"/>
  </w:style>
  <w:style w:type="numbering" w:customStyle="1" w:styleId="NoList2402">
    <w:name w:val="No List2402"/>
    <w:next w:val="NoList"/>
    <w:uiPriority w:val="99"/>
    <w:semiHidden/>
    <w:unhideWhenUsed/>
    <w:rsid w:val="00FA458C"/>
  </w:style>
  <w:style w:type="numbering" w:customStyle="1" w:styleId="NoList11312">
    <w:name w:val="No List11312"/>
    <w:next w:val="NoList"/>
    <w:uiPriority w:val="99"/>
    <w:semiHidden/>
    <w:unhideWhenUsed/>
    <w:rsid w:val="00FA458C"/>
  </w:style>
  <w:style w:type="numbering" w:customStyle="1" w:styleId="NoList672">
    <w:name w:val="No List672"/>
    <w:next w:val="NoList"/>
    <w:uiPriority w:val="99"/>
    <w:semiHidden/>
    <w:unhideWhenUsed/>
    <w:rsid w:val="00FA458C"/>
  </w:style>
  <w:style w:type="numbering" w:customStyle="1" w:styleId="NoList1502">
    <w:name w:val="No List1502"/>
    <w:next w:val="NoList"/>
    <w:uiPriority w:val="99"/>
    <w:semiHidden/>
    <w:unhideWhenUsed/>
    <w:rsid w:val="00FA458C"/>
  </w:style>
  <w:style w:type="numbering" w:customStyle="1" w:styleId="NoList2413">
    <w:name w:val="No List2413"/>
    <w:next w:val="NoList"/>
    <w:uiPriority w:val="99"/>
    <w:semiHidden/>
    <w:unhideWhenUsed/>
    <w:rsid w:val="00FA458C"/>
  </w:style>
  <w:style w:type="numbering" w:customStyle="1" w:styleId="NoList682">
    <w:name w:val="No List682"/>
    <w:next w:val="NoList"/>
    <w:uiPriority w:val="99"/>
    <w:semiHidden/>
    <w:unhideWhenUsed/>
    <w:rsid w:val="00FA458C"/>
  </w:style>
  <w:style w:type="numbering" w:customStyle="1" w:styleId="NoList1513">
    <w:name w:val="No List1513"/>
    <w:next w:val="NoList"/>
    <w:uiPriority w:val="99"/>
    <w:semiHidden/>
    <w:unhideWhenUsed/>
    <w:rsid w:val="00FA458C"/>
  </w:style>
  <w:style w:type="numbering" w:customStyle="1" w:styleId="NoList2422">
    <w:name w:val="No List2422"/>
    <w:next w:val="NoList"/>
    <w:uiPriority w:val="99"/>
    <w:semiHidden/>
    <w:unhideWhenUsed/>
    <w:rsid w:val="00FA458C"/>
  </w:style>
  <w:style w:type="numbering" w:customStyle="1" w:styleId="NoList11322">
    <w:name w:val="No List11322"/>
    <w:next w:val="NoList"/>
    <w:uiPriority w:val="99"/>
    <w:semiHidden/>
    <w:unhideWhenUsed/>
    <w:rsid w:val="00FA458C"/>
  </w:style>
  <w:style w:type="numbering" w:customStyle="1" w:styleId="NoList692">
    <w:name w:val="No List692"/>
    <w:next w:val="NoList"/>
    <w:uiPriority w:val="99"/>
    <w:semiHidden/>
    <w:unhideWhenUsed/>
    <w:rsid w:val="00FA458C"/>
  </w:style>
  <w:style w:type="numbering" w:customStyle="1" w:styleId="NoList1522">
    <w:name w:val="No List1522"/>
    <w:next w:val="NoList"/>
    <w:uiPriority w:val="99"/>
    <w:semiHidden/>
    <w:unhideWhenUsed/>
    <w:rsid w:val="00FA458C"/>
  </w:style>
  <w:style w:type="numbering" w:customStyle="1" w:styleId="NoList2432">
    <w:name w:val="No List2432"/>
    <w:next w:val="NoList"/>
    <w:uiPriority w:val="99"/>
    <w:semiHidden/>
    <w:unhideWhenUsed/>
    <w:rsid w:val="00FA458C"/>
  </w:style>
  <w:style w:type="numbering" w:customStyle="1" w:styleId="NoList11332">
    <w:name w:val="No List11332"/>
    <w:next w:val="NoList"/>
    <w:uiPriority w:val="99"/>
    <w:semiHidden/>
    <w:unhideWhenUsed/>
    <w:rsid w:val="00FA458C"/>
  </w:style>
  <w:style w:type="numbering" w:customStyle="1" w:styleId="NoList702">
    <w:name w:val="No List702"/>
    <w:next w:val="NoList"/>
    <w:uiPriority w:val="99"/>
    <w:semiHidden/>
    <w:unhideWhenUsed/>
    <w:rsid w:val="00FA458C"/>
  </w:style>
  <w:style w:type="numbering" w:customStyle="1" w:styleId="NoList1532">
    <w:name w:val="No List1532"/>
    <w:next w:val="NoList"/>
    <w:uiPriority w:val="99"/>
    <w:semiHidden/>
    <w:unhideWhenUsed/>
    <w:rsid w:val="00FA458C"/>
  </w:style>
  <w:style w:type="numbering" w:customStyle="1" w:styleId="NoList2442">
    <w:name w:val="No List2442"/>
    <w:next w:val="NoList"/>
    <w:uiPriority w:val="99"/>
    <w:semiHidden/>
    <w:unhideWhenUsed/>
    <w:rsid w:val="00FA458C"/>
  </w:style>
  <w:style w:type="numbering" w:customStyle="1" w:styleId="NoList11342">
    <w:name w:val="No List11342"/>
    <w:next w:val="NoList"/>
    <w:uiPriority w:val="99"/>
    <w:semiHidden/>
    <w:unhideWhenUsed/>
    <w:rsid w:val="00FA458C"/>
  </w:style>
  <w:style w:type="numbering" w:customStyle="1" w:styleId="NoList713">
    <w:name w:val="No List713"/>
    <w:next w:val="NoList"/>
    <w:uiPriority w:val="99"/>
    <w:semiHidden/>
    <w:unhideWhenUsed/>
    <w:rsid w:val="00FA458C"/>
  </w:style>
  <w:style w:type="numbering" w:customStyle="1" w:styleId="NoList1542">
    <w:name w:val="No List1542"/>
    <w:next w:val="NoList"/>
    <w:uiPriority w:val="99"/>
    <w:semiHidden/>
    <w:unhideWhenUsed/>
    <w:rsid w:val="00FA458C"/>
  </w:style>
  <w:style w:type="numbering" w:customStyle="1" w:styleId="NoList2452">
    <w:name w:val="No List2452"/>
    <w:next w:val="NoList"/>
    <w:uiPriority w:val="99"/>
    <w:semiHidden/>
    <w:unhideWhenUsed/>
    <w:rsid w:val="00FA458C"/>
  </w:style>
  <w:style w:type="numbering" w:customStyle="1" w:styleId="NoList11352">
    <w:name w:val="No List11352"/>
    <w:next w:val="NoList"/>
    <w:uiPriority w:val="99"/>
    <w:semiHidden/>
    <w:unhideWhenUsed/>
    <w:rsid w:val="00FA458C"/>
  </w:style>
  <w:style w:type="numbering" w:customStyle="1" w:styleId="NoList722">
    <w:name w:val="No List722"/>
    <w:next w:val="NoList"/>
    <w:uiPriority w:val="99"/>
    <w:semiHidden/>
    <w:unhideWhenUsed/>
    <w:rsid w:val="00FA458C"/>
  </w:style>
  <w:style w:type="numbering" w:customStyle="1" w:styleId="NoList1552">
    <w:name w:val="No List1552"/>
    <w:next w:val="NoList"/>
    <w:uiPriority w:val="99"/>
    <w:semiHidden/>
    <w:unhideWhenUsed/>
    <w:rsid w:val="00FA458C"/>
  </w:style>
  <w:style w:type="numbering" w:customStyle="1" w:styleId="NoList2462">
    <w:name w:val="No List2462"/>
    <w:next w:val="NoList"/>
    <w:uiPriority w:val="99"/>
    <w:semiHidden/>
    <w:unhideWhenUsed/>
    <w:rsid w:val="00FA458C"/>
  </w:style>
  <w:style w:type="numbering" w:customStyle="1" w:styleId="NoList732">
    <w:name w:val="No List732"/>
    <w:next w:val="NoList"/>
    <w:uiPriority w:val="99"/>
    <w:semiHidden/>
    <w:unhideWhenUsed/>
    <w:rsid w:val="00FA458C"/>
  </w:style>
  <w:style w:type="numbering" w:customStyle="1" w:styleId="NoList1562">
    <w:name w:val="No List1562"/>
    <w:next w:val="NoList"/>
    <w:uiPriority w:val="99"/>
    <w:semiHidden/>
    <w:unhideWhenUsed/>
    <w:rsid w:val="00FA458C"/>
  </w:style>
  <w:style w:type="numbering" w:customStyle="1" w:styleId="NoList2472">
    <w:name w:val="No List2472"/>
    <w:next w:val="NoList"/>
    <w:uiPriority w:val="99"/>
    <w:semiHidden/>
    <w:unhideWhenUsed/>
    <w:rsid w:val="00FA458C"/>
  </w:style>
  <w:style w:type="numbering" w:customStyle="1" w:styleId="NoList742">
    <w:name w:val="No List742"/>
    <w:next w:val="NoList"/>
    <w:uiPriority w:val="99"/>
    <w:semiHidden/>
    <w:unhideWhenUsed/>
    <w:rsid w:val="00FA458C"/>
  </w:style>
  <w:style w:type="numbering" w:customStyle="1" w:styleId="NoList1572">
    <w:name w:val="No List1572"/>
    <w:next w:val="NoList"/>
    <w:uiPriority w:val="99"/>
    <w:semiHidden/>
    <w:unhideWhenUsed/>
    <w:rsid w:val="00FA458C"/>
  </w:style>
  <w:style w:type="numbering" w:customStyle="1" w:styleId="NoList2482">
    <w:name w:val="No List2482"/>
    <w:next w:val="NoList"/>
    <w:uiPriority w:val="99"/>
    <w:semiHidden/>
    <w:unhideWhenUsed/>
    <w:rsid w:val="00FA458C"/>
  </w:style>
  <w:style w:type="numbering" w:customStyle="1" w:styleId="NoList752">
    <w:name w:val="No List752"/>
    <w:next w:val="NoList"/>
    <w:uiPriority w:val="99"/>
    <w:semiHidden/>
    <w:unhideWhenUsed/>
    <w:rsid w:val="00FA458C"/>
  </w:style>
  <w:style w:type="numbering" w:customStyle="1" w:styleId="NoList1582">
    <w:name w:val="No List1582"/>
    <w:next w:val="NoList"/>
    <w:uiPriority w:val="99"/>
    <w:semiHidden/>
    <w:unhideWhenUsed/>
    <w:rsid w:val="00FA458C"/>
  </w:style>
  <w:style w:type="numbering" w:customStyle="1" w:styleId="NoList2492">
    <w:name w:val="No List2492"/>
    <w:next w:val="NoList"/>
    <w:uiPriority w:val="99"/>
    <w:semiHidden/>
    <w:unhideWhenUsed/>
    <w:rsid w:val="00FA458C"/>
  </w:style>
  <w:style w:type="numbering" w:customStyle="1" w:styleId="NoList11362">
    <w:name w:val="No List11362"/>
    <w:next w:val="NoList"/>
    <w:uiPriority w:val="99"/>
    <w:semiHidden/>
    <w:unhideWhenUsed/>
    <w:rsid w:val="00FA458C"/>
  </w:style>
  <w:style w:type="numbering" w:customStyle="1" w:styleId="NoList762">
    <w:name w:val="No List762"/>
    <w:next w:val="NoList"/>
    <w:uiPriority w:val="99"/>
    <w:semiHidden/>
    <w:unhideWhenUsed/>
    <w:rsid w:val="00FA458C"/>
  </w:style>
  <w:style w:type="numbering" w:customStyle="1" w:styleId="NoList1592">
    <w:name w:val="No List1592"/>
    <w:next w:val="NoList"/>
    <w:uiPriority w:val="99"/>
    <w:semiHidden/>
    <w:unhideWhenUsed/>
    <w:rsid w:val="00FA458C"/>
  </w:style>
  <w:style w:type="numbering" w:customStyle="1" w:styleId="NoList2502">
    <w:name w:val="No List2502"/>
    <w:next w:val="NoList"/>
    <w:uiPriority w:val="99"/>
    <w:semiHidden/>
    <w:unhideWhenUsed/>
    <w:rsid w:val="00FA458C"/>
  </w:style>
  <w:style w:type="numbering" w:customStyle="1" w:styleId="NoList772">
    <w:name w:val="No List772"/>
    <w:next w:val="NoList"/>
    <w:uiPriority w:val="99"/>
    <w:semiHidden/>
    <w:unhideWhenUsed/>
    <w:rsid w:val="00FA458C"/>
  </w:style>
  <w:style w:type="numbering" w:customStyle="1" w:styleId="NoList1602">
    <w:name w:val="No List1602"/>
    <w:next w:val="NoList"/>
    <w:uiPriority w:val="99"/>
    <w:semiHidden/>
    <w:unhideWhenUsed/>
    <w:rsid w:val="00FA458C"/>
  </w:style>
  <w:style w:type="numbering" w:customStyle="1" w:styleId="NoList2512">
    <w:name w:val="No List2512"/>
    <w:next w:val="NoList"/>
    <w:uiPriority w:val="99"/>
    <w:semiHidden/>
    <w:unhideWhenUsed/>
    <w:rsid w:val="00FA458C"/>
  </w:style>
  <w:style w:type="numbering" w:customStyle="1" w:styleId="NoList11111113">
    <w:name w:val="No List11111113"/>
    <w:next w:val="NoList"/>
    <w:uiPriority w:val="99"/>
    <w:semiHidden/>
    <w:unhideWhenUsed/>
    <w:rsid w:val="00FA458C"/>
  </w:style>
  <w:style w:type="numbering" w:customStyle="1" w:styleId="NoList782">
    <w:name w:val="No List782"/>
    <w:next w:val="NoList"/>
    <w:uiPriority w:val="99"/>
    <w:semiHidden/>
    <w:unhideWhenUsed/>
    <w:rsid w:val="00FA458C"/>
  </w:style>
  <w:style w:type="numbering" w:customStyle="1" w:styleId="NoList111111113">
    <w:name w:val="No List111111113"/>
    <w:next w:val="NoList"/>
    <w:uiPriority w:val="99"/>
    <w:semiHidden/>
    <w:unhideWhenUsed/>
    <w:rsid w:val="00FA458C"/>
  </w:style>
  <w:style w:type="numbering" w:customStyle="1" w:styleId="NoList1111111112">
    <w:name w:val="No List1111111112"/>
    <w:next w:val="NoList"/>
    <w:uiPriority w:val="99"/>
    <w:semiHidden/>
    <w:unhideWhenUsed/>
    <w:rsid w:val="00FA458C"/>
  </w:style>
  <w:style w:type="numbering" w:customStyle="1" w:styleId="NoList11111111112">
    <w:name w:val="No List11111111112"/>
    <w:next w:val="NoList"/>
    <w:uiPriority w:val="99"/>
    <w:semiHidden/>
    <w:unhideWhenUsed/>
    <w:rsid w:val="00FA458C"/>
  </w:style>
  <w:style w:type="numbering" w:customStyle="1" w:styleId="NoList111111111112">
    <w:name w:val="No List111111111112"/>
    <w:next w:val="NoList"/>
    <w:uiPriority w:val="99"/>
    <w:semiHidden/>
    <w:unhideWhenUsed/>
    <w:rsid w:val="00FA458C"/>
  </w:style>
  <w:style w:type="numbering" w:customStyle="1" w:styleId="NoList791">
    <w:name w:val="No List791"/>
    <w:next w:val="NoList"/>
    <w:uiPriority w:val="99"/>
    <w:semiHidden/>
    <w:unhideWhenUsed/>
    <w:rsid w:val="00FA458C"/>
  </w:style>
  <w:style w:type="numbering" w:customStyle="1" w:styleId="NoList1611">
    <w:name w:val="No List1611"/>
    <w:next w:val="NoList"/>
    <w:uiPriority w:val="99"/>
    <w:semiHidden/>
    <w:unhideWhenUsed/>
    <w:rsid w:val="00FA458C"/>
  </w:style>
  <w:style w:type="numbering" w:customStyle="1" w:styleId="NoList11371">
    <w:name w:val="No List11371"/>
    <w:next w:val="NoList"/>
    <w:uiPriority w:val="99"/>
    <w:semiHidden/>
    <w:unhideWhenUsed/>
    <w:rsid w:val="00FA458C"/>
  </w:style>
  <w:style w:type="numbering" w:customStyle="1" w:styleId="NoList2521">
    <w:name w:val="No List2521"/>
    <w:next w:val="NoList"/>
    <w:uiPriority w:val="99"/>
    <w:semiHidden/>
    <w:unhideWhenUsed/>
    <w:rsid w:val="00FA458C"/>
  </w:style>
  <w:style w:type="numbering" w:customStyle="1" w:styleId="NoList111121">
    <w:name w:val="No List111121"/>
    <w:next w:val="NoList"/>
    <w:uiPriority w:val="99"/>
    <w:semiHidden/>
    <w:unhideWhenUsed/>
    <w:rsid w:val="00FA458C"/>
  </w:style>
  <w:style w:type="numbering" w:customStyle="1" w:styleId="NoList3101">
    <w:name w:val="No List3101"/>
    <w:next w:val="NoList"/>
    <w:uiPriority w:val="99"/>
    <w:semiHidden/>
    <w:unhideWhenUsed/>
    <w:rsid w:val="00FA458C"/>
  </w:style>
  <w:style w:type="numbering" w:customStyle="1" w:styleId="NoList12101">
    <w:name w:val="No List12101"/>
    <w:next w:val="NoList"/>
    <w:uiPriority w:val="99"/>
    <w:semiHidden/>
    <w:unhideWhenUsed/>
    <w:rsid w:val="00FA458C"/>
  </w:style>
  <w:style w:type="numbering" w:customStyle="1" w:styleId="NoList21101">
    <w:name w:val="No List21101"/>
    <w:next w:val="NoList"/>
    <w:uiPriority w:val="99"/>
    <w:semiHidden/>
    <w:unhideWhenUsed/>
    <w:rsid w:val="00FA458C"/>
  </w:style>
  <w:style w:type="numbering" w:customStyle="1" w:styleId="NoList112101">
    <w:name w:val="No List112101"/>
    <w:next w:val="NoList"/>
    <w:uiPriority w:val="99"/>
    <w:semiHidden/>
    <w:unhideWhenUsed/>
    <w:rsid w:val="00FA458C"/>
  </w:style>
  <w:style w:type="numbering" w:customStyle="1" w:styleId="NoList4101">
    <w:name w:val="No List4101"/>
    <w:next w:val="NoList"/>
    <w:uiPriority w:val="99"/>
    <w:semiHidden/>
    <w:unhideWhenUsed/>
    <w:rsid w:val="00FA458C"/>
  </w:style>
  <w:style w:type="numbering" w:customStyle="1" w:styleId="NoList13101">
    <w:name w:val="No List13101"/>
    <w:next w:val="NoList"/>
    <w:uiPriority w:val="99"/>
    <w:semiHidden/>
    <w:unhideWhenUsed/>
    <w:rsid w:val="00FA458C"/>
  </w:style>
  <w:style w:type="numbering" w:customStyle="1" w:styleId="NoList22101">
    <w:name w:val="No List22101"/>
    <w:next w:val="NoList"/>
    <w:uiPriority w:val="99"/>
    <w:semiHidden/>
    <w:unhideWhenUsed/>
    <w:rsid w:val="00FA458C"/>
  </w:style>
  <w:style w:type="numbering" w:customStyle="1" w:styleId="NoList5101">
    <w:name w:val="No List5101"/>
    <w:next w:val="NoList"/>
    <w:uiPriority w:val="99"/>
    <w:semiHidden/>
    <w:unhideWhenUsed/>
    <w:rsid w:val="00FA458C"/>
  </w:style>
  <w:style w:type="numbering" w:customStyle="1" w:styleId="NoList14101">
    <w:name w:val="No List14101"/>
    <w:next w:val="NoList"/>
    <w:uiPriority w:val="99"/>
    <w:semiHidden/>
    <w:unhideWhenUsed/>
    <w:rsid w:val="00FA458C"/>
  </w:style>
  <w:style w:type="numbering" w:customStyle="1" w:styleId="NoList23101">
    <w:name w:val="No List23101"/>
    <w:next w:val="NoList"/>
    <w:uiPriority w:val="99"/>
    <w:semiHidden/>
    <w:unhideWhenUsed/>
    <w:rsid w:val="00FA458C"/>
  </w:style>
  <w:style w:type="numbering" w:customStyle="1" w:styleId="NoList11381">
    <w:name w:val="No List11381"/>
    <w:next w:val="NoList"/>
    <w:uiPriority w:val="99"/>
    <w:semiHidden/>
    <w:unhideWhenUsed/>
    <w:rsid w:val="00FA458C"/>
  </w:style>
  <w:style w:type="numbering" w:customStyle="1" w:styleId="NoList6101">
    <w:name w:val="No List6101"/>
    <w:next w:val="NoList"/>
    <w:uiPriority w:val="99"/>
    <w:semiHidden/>
    <w:unhideWhenUsed/>
    <w:rsid w:val="00FA458C"/>
  </w:style>
  <w:style w:type="numbering" w:customStyle="1" w:styleId="NoList7101">
    <w:name w:val="No List7101"/>
    <w:next w:val="NoList"/>
    <w:uiPriority w:val="99"/>
    <w:semiHidden/>
    <w:unhideWhenUsed/>
    <w:rsid w:val="00FA458C"/>
  </w:style>
  <w:style w:type="numbering" w:customStyle="1" w:styleId="NoList15101">
    <w:name w:val="No List15101"/>
    <w:next w:val="NoList"/>
    <w:uiPriority w:val="99"/>
    <w:semiHidden/>
    <w:unhideWhenUsed/>
    <w:rsid w:val="00FA458C"/>
  </w:style>
  <w:style w:type="numbering" w:customStyle="1" w:styleId="NoList24101">
    <w:name w:val="No List24101"/>
    <w:next w:val="NoList"/>
    <w:uiPriority w:val="99"/>
    <w:semiHidden/>
    <w:unhideWhenUsed/>
    <w:rsid w:val="00FA458C"/>
  </w:style>
  <w:style w:type="numbering" w:customStyle="1" w:styleId="NoList811">
    <w:name w:val="No List811"/>
    <w:next w:val="NoList"/>
    <w:uiPriority w:val="99"/>
    <w:semiHidden/>
    <w:unhideWhenUsed/>
    <w:rsid w:val="00FA458C"/>
  </w:style>
  <w:style w:type="numbering" w:customStyle="1" w:styleId="NoList1621">
    <w:name w:val="No List1621"/>
    <w:next w:val="NoList"/>
    <w:uiPriority w:val="99"/>
    <w:semiHidden/>
    <w:unhideWhenUsed/>
    <w:rsid w:val="00FA458C"/>
  </w:style>
  <w:style w:type="numbering" w:customStyle="1" w:styleId="NoList2531">
    <w:name w:val="No List2531"/>
    <w:next w:val="NoList"/>
    <w:uiPriority w:val="99"/>
    <w:semiHidden/>
    <w:unhideWhenUsed/>
    <w:rsid w:val="00FA458C"/>
  </w:style>
  <w:style w:type="numbering" w:customStyle="1" w:styleId="NoList11411">
    <w:name w:val="No List11411"/>
    <w:next w:val="NoList"/>
    <w:uiPriority w:val="99"/>
    <w:semiHidden/>
    <w:unhideWhenUsed/>
    <w:rsid w:val="00FA458C"/>
  </w:style>
  <w:style w:type="numbering" w:customStyle="1" w:styleId="NoList911">
    <w:name w:val="No List911"/>
    <w:next w:val="NoList"/>
    <w:uiPriority w:val="99"/>
    <w:semiHidden/>
    <w:unhideWhenUsed/>
    <w:rsid w:val="00FA458C"/>
  </w:style>
  <w:style w:type="numbering" w:customStyle="1" w:styleId="NoList1711">
    <w:name w:val="No List1711"/>
    <w:next w:val="NoList"/>
    <w:uiPriority w:val="99"/>
    <w:semiHidden/>
    <w:unhideWhenUsed/>
    <w:rsid w:val="00FA458C"/>
  </w:style>
  <w:style w:type="numbering" w:customStyle="1" w:styleId="NoList2611">
    <w:name w:val="No List2611"/>
    <w:next w:val="NoList"/>
    <w:uiPriority w:val="99"/>
    <w:semiHidden/>
    <w:unhideWhenUsed/>
    <w:rsid w:val="00FA458C"/>
  </w:style>
  <w:style w:type="numbering" w:customStyle="1" w:styleId="NoList11511">
    <w:name w:val="No List11511"/>
    <w:next w:val="NoList"/>
    <w:uiPriority w:val="99"/>
    <w:semiHidden/>
    <w:unhideWhenUsed/>
    <w:rsid w:val="00FA458C"/>
  </w:style>
  <w:style w:type="numbering" w:customStyle="1" w:styleId="NoList1011">
    <w:name w:val="No List1011"/>
    <w:next w:val="NoList"/>
    <w:uiPriority w:val="99"/>
    <w:semiHidden/>
    <w:unhideWhenUsed/>
    <w:rsid w:val="00FA458C"/>
  </w:style>
  <w:style w:type="numbering" w:customStyle="1" w:styleId="NoList1811">
    <w:name w:val="No List1811"/>
    <w:next w:val="NoList"/>
    <w:uiPriority w:val="99"/>
    <w:semiHidden/>
    <w:unhideWhenUsed/>
    <w:rsid w:val="00FA458C"/>
  </w:style>
  <w:style w:type="numbering" w:customStyle="1" w:styleId="NoList2711">
    <w:name w:val="No List2711"/>
    <w:next w:val="NoList"/>
    <w:uiPriority w:val="99"/>
    <w:semiHidden/>
    <w:unhideWhenUsed/>
    <w:rsid w:val="00FA458C"/>
  </w:style>
  <w:style w:type="numbering" w:customStyle="1" w:styleId="NoList1911">
    <w:name w:val="No List1911"/>
    <w:next w:val="NoList"/>
    <w:uiPriority w:val="99"/>
    <w:semiHidden/>
    <w:unhideWhenUsed/>
    <w:rsid w:val="00FA458C"/>
  </w:style>
  <w:style w:type="numbering" w:customStyle="1" w:styleId="NoList11011">
    <w:name w:val="No List11011"/>
    <w:next w:val="NoList"/>
    <w:uiPriority w:val="99"/>
    <w:semiHidden/>
    <w:unhideWhenUsed/>
    <w:rsid w:val="00FA458C"/>
  </w:style>
  <w:style w:type="numbering" w:customStyle="1" w:styleId="NoList2811">
    <w:name w:val="No List2811"/>
    <w:next w:val="NoList"/>
    <w:uiPriority w:val="99"/>
    <w:semiHidden/>
    <w:unhideWhenUsed/>
    <w:rsid w:val="00FA458C"/>
  </w:style>
  <w:style w:type="numbering" w:customStyle="1" w:styleId="NoList11611">
    <w:name w:val="No List11611"/>
    <w:next w:val="NoList"/>
    <w:uiPriority w:val="99"/>
    <w:semiHidden/>
    <w:unhideWhenUsed/>
    <w:rsid w:val="00FA458C"/>
  </w:style>
  <w:style w:type="numbering" w:customStyle="1" w:styleId="NoList2011">
    <w:name w:val="No List2011"/>
    <w:next w:val="NoList"/>
    <w:uiPriority w:val="99"/>
    <w:semiHidden/>
    <w:unhideWhenUsed/>
    <w:rsid w:val="00FA458C"/>
  </w:style>
  <w:style w:type="numbering" w:customStyle="1" w:styleId="NoList11711">
    <w:name w:val="No List11711"/>
    <w:next w:val="NoList"/>
    <w:uiPriority w:val="99"/>
    <w:semiHidden/>
    <w:unhideWhenUsed/>
    <w:rsid w:val="00FA458C"/>
  </w:style>
  <w:style w:type="numbering" w:customStyle="1" w:styleId="NoList2911">
    <w:name w:val="No List2911"/>
    <w:next w:val="NoList"/>
    <w:uiPriority w:val="99"/>
    <w:semiHidden/>
    <w:unhideWhenUsed/>
    <w:rsid w:val="00FA458C"/>
  </w:style>
  <w:style w:type="numbering" w:customStyle="1" w:styleId="NoList11811">
    <w:name w:val="No List11811"/>
    <w:next w:val="NoList"/>
    <w:uiPriority w:val="99"/>
    <w:semiHidden/>
    <w:unhideWhenUsed/>
    <w:rsid w:val="00FA458C"/>
  </w:style>
  <w:style w:type="numbering" w:customStyle="1" w:styleId="NoList3011">
    <w:name w:val="No List3011"/>
    <w:next w:val="NoList"/>
    <w:uiPriority w:val="99"/>
    <w:semiHidden/>
    <w:unhideWhenUsed/>
    <w:rsid w:val="00FA458C"/>
  </w:style>
  <w:style w:type="numbering" w:customStyle="1" w:styleId="NoList3111">
    <w:name w:val="No List3111"/>
    <w:next w:val="NoList"/>
    <w:uiPriority w:val="99"/>
    <w:semiHidden/>
    <w:unhideWhenUsed/>
    <w:rsid w:val="00FA458C"/>
  </w:style>
  <w:style w:type="numbering" w:customStyle="1" w:styleId="NoList3211">
    <w:name w:val="No List3211"/>
    <w:next w:val="NoList"/>
    <w:uiPriority w:val="99"/>
    <w:semiHidden/>
    <w:unhideWhenUsed/>
    <w:rsid w:val="00FA458C"/>
  </w:style>
  <w:style w:type="numbering" w:customStyle="1" w:styleId="NoList11911">
    <w:name w:val="No List11911"/>
    <w:next w:val="NoList"/>
    <w:uiPriority w:val="99"/>
    <w:semiHidden/>
    <w:unhideWhenUsed/>
    <w:rsid w:val="00FA458C"/>
  </w:style>
  <w:style w:type="numbering" w:customStyle="1" w:styleId="NoList111011">
    <w:name w:val="No List111011"/>
    <w:next w:val="NoList"/>
    <w:uiPriority w:val="99"/>
    <w:semiHidden/>
    <w:unhideWhenUsed/>
    <w:rsid w:val="00FA458C"/>
  </w:style>
  <w:style w:type="numbering" w:customStyle="1" w:styleId="NoList21011">
    <w:name w:val="No List21011"/>
    <w:next w:val="NoList"/>
    <w:uiPriority w:val="99"/>
    <w:semiHidden/>
    <w:unhideWhenUsed/>
    <w:rsid w:val="00FA458C"/>
  </w:style>
  <w:style w:type="numbering" w:customStyle="1" w:styleId="NoList111131">
    <w:name w:val="No List111131"/>
    <w:next w:val="NoList"/>
    <w:uiPriority w:val="99"/>
    <w:semiHidden/>
    <w:unhideWhenUsed/>
    <w:rsid w:val="00FA458C"/>
  </w:style>
  <w:style w:type="numbering" w:customStyle="1" w:styleId="NoList3311">
    <w:name w:val="No List3311"/>
    <w:next w:val="NoList"/>
    <w:uiPriority w:val="99"/>
    <w:semiHidden/>
    <w:unhideWhenUsed/>
    <w:rsid w:val="00FA458C"/>
  </w:style>
  <w:style w:type="numbering" w:customStyle="1" w:styleId="NoList3411">
    <w:name w:val="No List3411"/>
    <w:next w:val="NoList"/>
    <w:uiPriority w:val="99"/>
    <w:semiHidden/>
    <w:unhideWhenUsed/>
    <w:rsid w:val="00FA458C"/>
  </w:style>
  <w:style w:type="numbering" w:customStyle="1" w:styleId="NoList12011">
    <w:name w:val="No List12011"/>
    <w:next w:val="NoList"/>
    <w:uiPriority w:val="99"/>
    <w:semiHidden/>
    <w:unhideWhenUsed/>
    <w:rsid w:val="00FA458C"/>
  </w:style>
  <w:style w:type="numbering" w:customStyle="1" w:styleId="NoList21111">
    <w:name w:val="No List21111"/>
    <w:next w:val="NoList"/>
    <w:uiPriority w:val="99"/>
    <w:semiHidden/>
    <w:unhideWhenUsed/>
    <w:rsid w:val="00FA458C"/>
  </w:style>
  <w:style w:type="numbering" w:customStyle="1" w:styleId="NoList3511">
    <w:name w:val="No List3511"/>
    <w:next w:val="NoList"/>
    <w:uiPriority w:val="99"/>
    <w:semiHidden/>
    <w:unhideWhenUsed/>
    <w:rsid w:val="00FA458C"/>
  </w:style>
  <w:style w:type="numbering" w:customStyle="1" w:styleId="NoList3611">
    <w:name w:val="No List3611"/>
    <w:next w:val="NoList"/>
    <w:uiPriority w:val="99"/>
    <w:semiHidden/>
    <w:unhideWhenUsed/>
    <w:rsid w:val="00FA458C"/>
  </w:style>
  <w:style w:type="numbering" w:customStyle="1" w:styleId="NoList3711">
    <w:name w:val="No List3711"/>
    <w:next w:val="NoList"/>
    <w:uiPriority w:val="99"/>
    <w:semiHidden/>
    <w:unhideWhenUsed/>
    <w:rsid w:val="00FA458C"/>
  </w:style>
  <w:style w:type="numbering" w:customStyle="1" w:styleId="NoList12111">
    <w:name w:val="No List12111"/>
    <w:next w:val="NoList"/>
    <w:uiPriority w:val="99"/>
    <w:semiHidden/>
    <w:unhideWhenUsed/>
    <w:rsid w:val="00FA458C"/>
  </w:style>
  <w:style w:type="numbering" w:customStyle="1" w:styleId="NoList21211">
    <w:name w:val="No List21211"/>
    <w:next w:val="NoList"/>
    <w:uiPriority w:val="99"/>
    <w:semiHidden/>
    <w:unhideWhenUsed/>
    <w:rsid w:val="00FA458C"/>
  </w:style>
  <w:style w:type="numbering" w:customStyle="1" w:styleId="NoList3811">
    <w:name w:val="No List3811"/>
    <w:next w:val="NoList"/>
    <w:uiPriority w:val="99"/>
    <w:semiHidden/>
    <w:unhideWhenUsed/>
    <w:rsid w:val="00FA458C"/>
  </w:style>
  <w:style w:type="numbering" w:customStyle="1" w:styleId="NoList12211">
    <w:name w:val="No List12211"/>
    <w:next w:val="NoList"/>
    <w:uiPriority w:val="99"/>
    <w:semiHidden/>
    <w:unhideWhenUsed/>
    <w:rsid w:val="00FA458C"/>
  </w:style>
  <w:style w:type="numbering" w:customStyle="1" w:styleId="NoList111211">
    <w:name w:val="No List111211"/>
    <w:next w:val="NoList"/>
    <w:uiPriority w:val="99"/>
    <w:semiHidden/>
    <w:unhideWhenUsed/>
    <w:rsid w:val="00FA458C"/>
  </w:style>
  <w:style w:type="numbering" w:customStyle="1" w:styleId="NoList21311">
    <w:name w:val="No List21311"/>
    <w:next w:val="NoList"/>
    <w:uiPriority w:val="99"/>
    <w:semiHidden/>
    <w:unhideWhenUsed/>
    <w:rsid w:val="00FA458C"/>
  </w:style>
  <w:style w:type="numbering" w:customStyle="1" w:styleId="NoList3911">
    <w:name w:val="No List3911"/>
    <w:next w:val="NoList"/>
    <w:uiPriority w:val="99"/>
    <w:semiHidden/>
    <w:unhideWhenUsed/>
    <w:rsid w:val="00FA458C"/>
  </w:style>
  <w:style w:type="numbering" w:customStyle="1" w:styleId="NoList12311">
    <w:name w:val="No List12311"/>
    <w:next w:val="NoList"/>
    <w:uiPriority w:val="99"/>
    <w:semiHidden/>
    <w:unhideWhenUsed/>
    <w:rsid w:val="00FA458C"/>
  </w:style>
  <w:style w:type="numbering" w:customStyle="1" w:styleId="NoList21411">
    <w:name w:val="No List21411"/>
    <w:next w:val="NoList"/>
    <w:uiPriority w:val="99"/>
    <w:semiHidden/>
    <w:unhideWhenUsed/>
    <w:rsid w:val="00FA458C"/>
  </w:style>
  <w:style w:type="numbering" w:customStyle="1" w:styleId="NoList4011">
    <w:name w:val="No List4011"/>
    <w:next w:val="NoList"/>
    <w:uiPriority w:val="99"/>
    <w:semiHidden/>
    <w:unhideWhenUsed/>
    <w:rsid w:val="00FA458C"/>
  </w:style>
  <w:style w:type="numbering" w:customStyle="1" w:styleId="NoList12411">
    <w:name w:val="No List12411"/>
    <w:next w:val="NoList"/>
    <w:uiPriority w:val="99"/>
    <w:semiHidden/>
    <w:unhideWhenUsed/>
    <w:rsid w:val="00FA458C"/>
  </w:style>
  <w:style w:type="numbering" w:customStyle="1" w:styleId="NoList21511">
    <w:name w:val="No List21511"/>
    <w:next w:val="NoList"/>
    <w:uiPriority w:val="99"/>
    <w:semiHidden/>
    <w:unhideWhenUsed/>
    <w:rsid w:val="00FA458C"/>
  </w:style>
  <w:style w:type="numbering" w:customStyle="1" w:styleId="NoList4111">
    <w:name w:val="No List4111"/>
    <w:next w:val="NoList"/>
    <w:uiPriority w:val="99"/>
    <w:semiHidden/>
    <w:unhideWhenUsed/>
    <w:rsid w:val="00FA458C"/>
  </w:style>
  <w:style w:type="numbering" w:customStyle="1" w:styleId="NoList4211">
    <w:name w:val="No List4211"/>
    <w:next w:val="NoList"/>
    <w:uiPriority w:val="99"/>
    <w:semiHidden/>
    <w:unhideWhenUsed/>
    <w:rsid w:val="00FA458C"/>
  </w:style>
  <w:style w:type="numbering" w:customStyle="1" w:styleId="NoList12511">
    <w:name w:val="No List12511"/>
    <w:next w:val="NoList"/>
    <w:uiPriority w:val="99"/>
    <w:semiHidden/>
    <w:unhideWhenUsed/>
    <w:rsid w:val="00FA458C"/>
  </w:style>
  <w:style w:type="numbering" w:customStyle="1" w:styleId="NoList21611">
    <w:name w:val="No List21611"/>
    <w:next w:val="NoList"/>
    <w:uiPriority w:val="99"/>
    <w:semiHidden/>
    <w:unhideWhenUsed/>
    <w:rsid w:val="00FA458C"/>
  </w:style>
  <w:style w:type="numbering" w:customStyle="1" w:styleId="NoList111311">
    <w:name w:val="No List111311"/>
    <w:next w:val="NoList"/>
    <w:uiPriority w:val="99"/>
    <w:semiHidden/>
    <w:unhideWhenUsed/>
    <w:rsid w:val="00FA458C"/>
  </w:style>
  <w:style w:type="numbering" w:customStyle="1" w:styleId="NoList4311">
    <w:name w:val="No List4311"/>
    <w:next w:val="NoList"/>
    <w:uiPriority w:val="99"/>
    <w:semiHidden/>
    <w:unhideWhenUsed/>
    <w:rsid w:val="00FA458C"/>
  </w:style>
  <w:style w:type="numbering" w:customStyle="1" w:styleId="NoList12611">
    <w:name w:val="No List12611"/>
    <w:next w:val="NoList"/>
    <w:uiPriority w:val="99"/>
    <w:semiHidden/>
    <w:unhideWhenUsed/>
    <w:rsid w:val="00FA458C"/>
  </w:style>
  <w:style w:type="numbering" w:customStyle="1" w:styleId="NoList21711">
    <w:name w:val="No List21711"/>
    <w:next w:val="NoList"/>
    <w:uiPriority w:val="99"/>
    <w:semiHidden/>
    <w:unhideWhenUsed/>
    <w:rsid w:val="00FA458C"/>
  </w:style>
  <w:style w:type="numbering" w:customStyle="1" w:styleId="NoList111411">
    <w:name w:val="No List111411"/>
    <w:next w:val="NoList"/>
    <w:uiPriority w:val="99"/>
    <w:semiHidden/>
    <w:unhideWhenUsed/>
    <w:rsid w:val="00FA458C"/>
  </w:style>
  <w:style w:type="numbering" w:customStyle="1" w:styleId="NoList4411">
    <w:name w:val="No List4411"/>
    <w:next w:val="NoList"/>
    <w:uiPriority w:val="99"/>
    <w:semiHidden/>
    <w:unhideWhenUsed/>
    <w:rsid w:val="00FA458C"/>
  </w:style>
  <w:style w:type="numbering" w:customStyle="1" w:styleId="NoList12711">
    <w:name w:val="No List12711"/>
    <w:next w:val="NoList"/>
    <w:uiPriority w:val="99"/>
    <w:semiHidden/>
    <w:unhideWhenUsed/>
    <w:rsid w:val="00FA458C"/>
  </w:style>
  <w:style w:type="numbering" w:customStyle="1" w:styleId="NoList21811">
    <w:name w:val="No List21811"/>
    <w:next w:val="NoList"/>
    <w:uiPriority w:val="99"/>
    <w:semiHidden/>
    <w:unhideWhenUsed/>
    <w:rsid w:val="00FA458C"/>
  </w:style>
  <w:style w:type="numbering" w:customStyle="1" w:styleId="NoList4511">
    <w:name w:val="No List4511"/>
    <w:next w:val="NoList"/>
    <w:uiPriority w:val="99"/>
    <w:semiHidden/>
    <w:unhideWhenUsed/>
    <w:rsid w:val="00FA458C"/>
  </w:style>
  <w:style w:type="numbering" w:customStyle="1" w:styleId="NoList12811">
    <w:name w:val="No List12811"/>
    <w:next w:val="NoList"/>
    <w:uiPriority w:val="99"/>
    <w:semiHidden/>
    <w:unhideWhenUsed/>
    <w:rsid w:val="00FA458C"/>
  </w:style>
  <w:style w:type="numbering" w:customStyle="1" w:styleId="NoList21911">
    <w:name w:val="No List21911"/>
    <w:next w:val="NoList"/>
    <w:uiPriority w:val="99"/>
    <w:semiHidden/>
    <w:unhideWhenUsed/>
    <w:rsid w:val="00FA458C"/>
  </w:style>
  <w:style w:type="numbering" w:customStyle="1" w:styleId="NoList111511">
    <w:name w:val="No List111511"/>
    <w:next w:val="NoList"/>
    <w:uiPriority w:val="99"/>
    <w:semiHidden/>
    <w:unhideWhenUsed/>
    <w:rsid w:val="00FA458C"/>
  </w:style>
  <w:style w:type="numbering" w:customStyle="1" w:styleId="NoList4611">
    <w:name w:val="No List4611"/>
    <w:next w:val="NoList"/>
    <w:uiPriority w:val="99"/>
    <w:semiHidden/>
    <w:unhideWhenUsed/>
    <w:rsid w:val="00FA458C"/>
  </w:style>
  <w:style w:type="numbering" w:customStyle="1" w:styleId="NoList12911">
    <w:name w:val="No List12911"/>
    <w:next w:val="NoList"/>
    <w:uiPriority w:val="99"/>
    <w:semiHidden/>
    <w:unhideWhenUsed/>
    <w:rsid w:val="00FA458C"/>
  </w:style>
  <w:style w:type="numbering" w:customStyle="1" w:styleId="NoList22011">
    <w:name w:val="No List22011"/>
    <w:next w:val="NoList"/>
    <w:uiPriority w:val="99"/>
    <w:semiHidden/>
    <w:unhideWhenUsed/>
    <w:rsid w:val="00FA458C"/>
  </w:style>
  <w:style w:type="numbering" w:customStyle="1" w:styleId="NoList111611">
    <w:name w:val="No List111611"/>
    <w:next w:val="NoList"/>
    <w:uiPriority w:val="99"/>
    <w:semiHidden/>
    <w:unhideWhenUsed/>
    <w:rsid w:val="00FA458C"/>
  </w:style>
  <w:style w:type="numbering" w:customStyle="1" w:styleId="NoList4711">
    <w:name w:val="No List4711"/>
    <w:next w:val="NoList"/>
    <w:uiPriority w:val="99"/>
    <w:semiHidden/>
    <w:unhideWhenUsed/>
    <w:rsid w:val="00FA458C"/>
  </w:style>
  <w:style w:type="numbering" w:customStyle="1" w:styleId="NoList13011">
    <w:name w:val="No List13011"/>
    <w:next w:val="NoList"/>
    <w:uiPriority w:val="99"/>
    <w:semiHidden/>
    <w:unhideWhenUsed/>
    <w:rsid w:val="00FA458C"/>
  </w:style>
  <w:style w:type="numbering" w:customStyle="1" w:styleId="NoList22111">
    <w:name w:val="No List22111"/>
    <w:next w:val="NoList"/>
    <w:uiPriority w:val="99"/>
    <w:semiHidden/>
    <w:unhideWhenUsed/>
    <w:rsid w:val="00FA458C"/>
  </w:style>
  <w:style w:type="numbering" w:customStyle="1" w:styleId="NoList111711">
    <w:name w:val="No List111711"/>
    <w:next w:val="NoList"/>
    <w:uiPriority w:val="99"/>
    <w:semiHidden/>
    <w:unhideWhenUsed/>
    <w:rsid w:val="00FA458C"/>
  </w:style>
  <w:style w:type="numbering" w:customStyle="1" w:styleId="NoList4811">
    <w:name w:val="No List4811"/>
    <w:next w:val="NoList"/>
    <w:uiPriority w:val="99"/>
    <w:semiHidden/>
    <w:unhideWhenUsed/>
    <w:rsid w:val="00FA458C"/>
  </w:style>
  <w:style w:type="numbering" w:customStyle="1" w:styleId="NoList13111">
    <w:name w:val="No List13111"/>
    <w:next w:val="NoList"/>
    <w:uiPriority w:val="99"/>
    <w:semiHidden/>
    <w:unhideWhenUsed/>
    <w:rsid w:val="00FA458C"/>
  </w:style>
  <w:style w:type="numbering" w:customStyle="1" w:styleId="NoList22211">
    <w:name w:val="No List22211"/>
    <w:next w:val="NoList"/>
    <w:uiPriority w:val="99"/>
    <w:semiHidden/>
    <w:unhideWhenUsed/>
    <w:rsid w:val="00FA458C"/>
  </w:style>
  <w:style w:type="numbering" w:customStyle="1" w:styleId="NoList111811">
    <w:name w:val="No List111811"/>
    <w:next w:val="NoList"/>
    <w:uiPriority w:val="99"/>
    <w:semiHidden/>
    <w:unhideWhenUsed/>
    <w:rsid w:val="00FA458C"/>
  </w:style>
  <w:style w:type="numbering" w:customStyle="1" w:styleId="NoList4911">
    <w:name w:val="No List4911"/>
    <w:next w:val="NoList"/>
    <w:uiPriority w:val="99"/>
    <w:semiHidden/>
    <w:unhideWhenUsed/>
    <w:rsid w:val="00FA458C"/>
  </w:style>
  <w:style w:type="numbering" w:customStyle="1" w:styleId="NoList13211">
    <w:name w:val="No List13211"/>
    <w:next w:val="NoList"/>
    <w:uiPriority w:val="99"/>
    <w:semiHidden/>
    <w:unhideWhenUsed/>
    <w:rsid w:val="00FA458C"/>
  </w:style>
  <w:style w:type="numbering" w:customStyle="1" w:styleId="NoList111911">
    <w:name w:val="No List111911"/>
    <w:next w:val="NoList"/>
    <w:uiPriority w:val="99"/>
    <w:semiHidden/>
    <w:unhideWhenUsed/>
    <w:rsid w:val="00FA458C"/>
  </w:style>
  <w:style w:type="numbering" w:customStyle="1" w:styleId="NoList22311">
    <w:name w:val="No List22311"/>
    <w:next w:val="NoList"/>
    <w:uiPriority w:val="99"/>
    <w:semiHidden/>
    <w:unhideWhenUsed/>
    <w:rsid w:val="00FA458C"/>
  </w:style>
  <w:style w:type="numbering" w:customStyle="1" w:styleId="NoList1111011">
    <w:name w:val="No List1111011"/>
    <w:next w:val="NoList"/>
    <w:uiPriority w:val="99"/>
    <w:semiHidden/>
    <w:unhideWhenUsed/>
    <w:rsid w:val="00FA458C"/>
  </w:style>
  <w:style w:type="numbering" w:customStyle="1" w:styleId="NoList5011">
    <w:name w:val="No List5011"/>
    <w:next w:val="NoList"/>
    <w:uiPriority w:val="99"/>
    <w:semiHidden/>
    <w:unhideWhenUsed/>
    <w:rsid w:val="00FA458C"/>
  </w:style>
  <w:style w:type="numbering" w:customStyle="1" w:styleId="NoList13311">
    <w:name w:val="No List13311"/>
    <w:next w:val="NoList"/>
    <w:uiPriority w:val="99"/>
    <w:semiHidden/>
    <w:unhideWhenUsed/>
    <w:rsid w:val="00FA458C"/>
  </w:style>
  <w:style w:type="numbering" w:customStyle="1" w:styleId="NoList22411">
    <w:name w:val="No List22411"/>
    <w:next w:val="NoList"/>
    <w:uiPriority w:val="99"/>
    <w:semiHidden/>
    <w:unhideWhenUsed/>
    <w:rsid w:val="00FA458C"/>
  </w:style>
  <w:style w:type="numbering" w:customStyle="1" w:styleId="NoList112011">
    <w:name w:val="No List112011"/>
    <w:next w:val="NoList"/>
    <w:uiPriority w:val="99"/>
    <w:semiHidden/>
    <w:unhideWhenUsed/>
    <w:rsid w:val="00FA458C"/>
  </w:style>
  <w:style w:type="numbering" w:customStyle="1" w:styleId="NoList5111">
    <w:name w:val="No List5111"/>
    <w:next w:val="NoList"/>
    <w:uiPriority w:val="99"/>
    <w:semiHidden/>
    <w:unhideWhenUsed/>
    <w:rsid w:val="00FA458C"/>
  </w:style>
  <w:style w:type="numbering" w:customStyle="1" w:styleId="NoList13411">
    <w:name w:val="No List13411"/>
    <w:next w:val="NoList"/>
    <w:uiPriority w:val="99"/>
    <w:semiHidden/>
    <w:unhideWhenUsed/>
    <w:rsid w:val="00FA458C"/>
  </w:style>
  <w:style w:type="numbering" w:customStyle="1" w:styleId="NoList22511">
    <w:name w:val="No List22511"/>
    <w:next w:val="NoList"/>
    <w:uiPriority w:val="99"/>
    <w:semiHidden/>
    <w:unhideWhenUsed/>
    <w:rsid w:val="00FA458C"/>
  </w:style>
  <w:style w:type="numbering" w:customStyle="1" w:styleId="NoList5211">
    <w:name w:val="No List5211"/>
    <w:next w:val="NoList"/>
    <w:uiPriority w:val="99"/>
    <w:semiHidden/>
    <w:unhideWhenUsed/>
    <w:rsid w:val="00FA458C"/>
  </w:style>
  <w:style w:type="numbering" w:customStyle="1" w:styleId="NoList13511">
    <w:name w:val="No List13511"/>
    <w:next w:val="NoList"/>
    <w:uiPriority w:val="99"/>
    <w:semiHidden/>
    <w:unhideWhenUsed/>
    <w:rsid w:val="00FA458C"/>
  </w:style>
  <w:style w:type="numbering" w:customStyle="1" w:styleId="NoList22611">
    <w:name w:val="No List22611"/>
    <w:next w:val="NoList"/>
    <w:uiPriority w:val="99"/>
    <w:semiHidden/>
    <w:unhideWhenUsed/>
    <w:rsid w:val="00FA458C"/>
  </w:style>
  <w:style w:type="numbering" w:customStyle="1" w:styleId="NoList112111">
    <w:name w:val="No List112111"/>
    <w:next w:val="NoList"/>
    <w:uiPriority w:val="99"/>
    <w:semiHidden/>
    <w:unhideWhenUsed/>
    <w:rsid w:val="00FA458C"/>
  </w:style>
  <w:style w:type="numbering" w:customStyle="1" w:styleId="NoList5311">
    <w:name w:val="No List5311"/>
    <w:next w:val="NoList"/>
    <w:uiPriority w:val="99"/>
    <w:semiHidden/>
    <w:unhideWhenUsed/>
    <w:rsid w:val="00FA458C"/>
  </w:style>
  <w:style w:type="numbering" w:customStyle="1" w:styleId="NoList13611">
    <w:name w:val="No List13611"/>
    <w:next w:val="NoList"/>
    <w:uiPriority w:val="99"/>
    <w:semiHidden/>
    <w:unhideWhenUsed/>
    <w:rsid w:val="00FA458C"/>
  </w:style>
  <w:style w:type="numbering" w:customStyle="1" w:styleId="NoList22711">
    <w:name w:val="No List22711"/>
    <w:next w:val="NoList"/>
    <w:uiPriority w:val="99"/>
    <w:semiHidden/>
    <w:unhideWhenUsed/>
    <w:rsid w:val="00FA458C"/>
  </w:style>
  <w:style w:type="numbering" w:customStyle="1" w:styleId="NoList112211">
    <w:name w:val="No List112211"/>
    <w:next w:val="NoList"/>
    <w:uiPriority w:val="99"/>
    <w:semiHidden/>
    <w:unhideWhenUsed/>
    <w:rsid w:val="00FA458C"/>
  </w:style>
  <w:style w:type="numbering" w:customStyle="1" w:styleId="NoList5411">
    <w:name w:val="No List5411"/>
    <w:next w:val="NoList"/>
    <w:uiPriority w:val="99"/>
    <w:semiHidden/>
    <w:unhideWhenUsed/>
    <w:rsid w:val="00FA458C"/>
  </w:style>
  <w:style w:type="numbering" w:customStyle="1" w:styleId="NoList13711">
    <w:name w:val="No List13711"/>
    <w:next w:val="NoList"/>
    <w:uiPriority w:val="99"/>
    <w:semiHidden/>
    <w:unhideWhenUsed/>
    <w:rsid w:val="00FA458C"/>
  </w:style>
  <w:style w:type="numbering" w:customStyle="1" w:styleId="NoList22811">
    <w:name w:val="No List22811"/>
    <w:next w:val="NoList"/>
    <w:uiPriority w:val="99"/>
    <w:semiHidden/>
    <w:unhideWhenUsed/>
    <w:rsid w:val="00FA458C"/>
  </w:style>
  <w:style w:type="numbering" w:customStyle="1" w:styleId="NoList5511">
    <w:name w:val="No List5511"/>
    <w:next w:val="NoList"/>
    <w:uiPriority w:val="99"/>
    <w:semiHidden/>
    <w:unhideWhenUsed/>
    <w:rsid w:val="00FA458C"/>
  </w:style>
  <w:style w:type="numbering" w:customStyle="1" w:styleId="NoList13811">
    <w:name w:val="No List13811"/>
    <w:next w:val="NoList"/>
    <w:uiPriority w:val="99"/>
    <w:semiHidden/>
    <w:unhideWhenUsed/>
    <w:rsid w:val="00FA458C"/>
  </w:style>
  <w:style w:type="numbering" w:customStyle="1" w:styleId="NoList22911">
    <w:name w:val="No List22911"/>
    <w:next w:val="NoList"/>
    <w:uiPriority w:val="99"/>
    <w:semiHidden/>
    <w:unhideWhenUsed/>
    <w:rsid w:val="00FA458C"/>
  </w:style>
  <w:style w:type="numbering" w:customStyle="1" w:styleId="NoList112311">
    <w:name w:val="No List112311"/>
    <w:next w:val="NoList"/>
    <w:uiPriority w:val="99"/>
    <w:semiHidden/>
    <w:unhideWhenUsed/>
    <w:rsid w:val="00FA458C"/>
  </w:style>
  <w:style w:type="numbering" w:customStyle="1" w:styleId="NoList5611">
    <w:name w:val="No List5611"/>
    <w:next w:val="NoList"/>
    <w:uiPriority w:val="99"/>
    <w:semiHidden/>
    <w:unhideWhenUsed/>
    <w:rsid w:val="00FA458C"/>
  </w:style>
  <w:style w:type="numbering" w:customStyle="1" w:styleId="NoList13911">
    <w:name w:val="No List13911"/>
    <w:next w:val="NoList"/>
    <w:uiPriority w:val="99"/>
    <w:semiHidden/>
    <w:unhideWhenUsed/>
    <w:rsid w:val="00FA458C"/>
  </w:style>
  <w:style w:type="numbering" w:customStyle="1" w:styleId="NoList23011">
    <w:name w:val="No List23011"/>
    <w:next w:val="NoList"/>
    <w:uiPriority w:val="99"/>
    <w:semiHidden/>
    <w:unhideWhenUsed/>
    <w:rsid w:val="00FA458C"/>
  </w:style>
  <w:style w:type="numbering" w:customStyle="1" w:styleId="NoList112411">
    <w:name w:val="No List112411"/>
    <w:next w:val="NoList"/>
    <w:uiPriority w:val="99"/>
    <w:semiHidden/>
    <w:unhideWhenUsed/>
    <w:rsid w:val="00FA458C"/>
  </w:style>
  <w:style w:type="numbering" w:customStyle="1" w:styleId="NoList5711">
    <w:name w:val="No List5711"/>
    <w:next w:val="NoList"/>
    <w:uiPriority w:val="99"/>
    <w:semiHidden/>
    <w:unhideWhenUsed/>
    <w:rsid w:val="00FA458C"/>
  </w:style>
  <w:style w:type="numbering" w:customStyle="1" w:styleId="NoList14011">
    <w:name w:val="No List14011"/>
    <w:next w:val="NoList"/>
    <w:uiPriority w:val="99"/>
    <w:semiHidden/>
    <w:unhideWhenUsed/>
    <w:rsid w:val="00FA458C"/>
  </w:style>
  <w:style w:type="numbering" w:customStyle="1" w:styleId="NoList23111">
    <w:name w:val="No List23111"/>
    <w:next w:val="NoList"/>
    <w:uiPriority w:val="99"/>
    <w:semiHidden/>
    <w:unhideWhenUsed/>
    <w:rsid w:val="00FA458C"/>
  </w:style>
  <w:style w:type="numbering" w:customStyle="1" w:styleId="NoList112511">
    <w:name w:val="No List112511"/>
    <w:next w:val="NoList"/>
    <w:uiPriority w:val="99"/>
    <w:semiHidden/>
    <w:unhideWhenUsed/>
    <w:rsid w:val="00FA458C"/>
  </w:style>
  <w:style w:type="numbering" w:customStyle="1" w:styleId="NoList5811">
    <w:name w:val="No List5811"/>
    <w:next w:val="NoList"/>
    <w:uiPriority w:val="99"/>
    <w:semiHidden/>
    <w:unhideWhenUsed/>
    <w:rsid w:val="00FA458C"/>
  </w:style>
  <w:style w:type="numbering" w:customStyle="1" w:styleId="NoList14111">
    <w:name w:val="No List14111"/>
    <w:next w:val="NoList"/>
    <w:uiPriority w:val="99"/>
    <w:semiHidden/>
    <w:unhideWhenUsed/>
    <w:rsid w:val="00FA458C"/>
  </w:style>
  <w:style w:type="numbering" w:customStyle="1" w:styleId="NoList23211">
    <w:name w:val="No List23211"/>
    <w:next w:val="NoList"/>
    <w:uiPriority w:val="99"/>
    <w:semiHidden/>
    <w:unhideWhenUsed/>
    <w:rsid w:val="00FA458C"/>
  </w:style>
  <w:style w:type="numbering" w:customStyle="1" w:styleId="NoList112611">
    <w:name w:val="No List112611"/>
    <w:next w:val="NoList"/>
    <w:uiPriority w:val="99"/>
    <w:semiHidden/>
    <w:unhideWhenUsed/>
    <w:rsid w:val="00FA458C"/>
  </w:style>
  <w:style w:type="numbering" w:customStyle="1" w:styleId="NoList5911">
    <w:name w:val="No List5911"/>
    <w:next w:val="NoList"/>
    <w:uiPriority w:val="99"/>
    <w:semiHidden/>
    <w:unhideWhenUsed/>
    <w:rsid w:val="00FA458C"/>
  </w:style>
  <w:style w:type="numbering" w:customStyle="1" w:styleId="NoList14211">
    <w:name w:val="No List14211"/>
    <w:next w:val="NoList"/>
    <w:uiPriority w:val="99"/>
    <w:semiHidden/>
    <w:unhideWhenUsed/>
    <w:rsid w:val="00FA458C"/>
  </w:style>
  <w:style w:type="numbering" w:customStyle="1" w:styleId="NoList23311">
    <w:name w:val="No List23311"/>
    <w:next w:val="NoList"/>
    <w:uiPriority w:val="99"/>
    <w:semiHidden/>
    <w:unhideWhenUsed/>
    <w:rsid w:val="00FA458C"/>
  </w:style>
  <w:style w:type="numbering" w:customStyle="1" w:styleId="NoList112711">
    <w:name w:val="No List112711"/>
    <w:next w:val="NoList"/>
    <w:uiPriority w:val="99"/>
    <w:semiHidden/>
    <w:unhideWhenUsed/>
    <w:rsid w:val="00FA458C"/>
  </w:style>
  <w:style w:type="numbering" w:customStyle="1" w:styleId="NoList6011">
    <w:name w:val="No List6011"/>
    <w:next w:val="NoList"/>
    <w:uiPriority w:val="99"/>
    <w:semiHidden/>
    <w:unhideWhenUsed/>
    <w:rsid w:val="00FA458C"/>
  </w:style>
  <w:style w:type="numbering" w:customStyle="1" w:styleId="NoList14311">
    <w:name w:val="No List14311"/>
    <w:next w:val="NoList"/>
    <w:uiPriority w:val="99"/>
    <w:semiHidden/>
    <w:unhideWhenUsed/>
    <w:rsid w:val="00FA458C"/>
  </w:style>
  <w:style w:type="numbering" w:customStyle="1" w:styleId="NoList23411">
    <w:name w:val="No List23411"/>
    <w:next w:val="NoList"/>
    <w:uiPriority w:val="99"/>
    <w:semiHidden/>
    <w:unhideWhenUsed/>
    <w:rsid w:val="00FA458C"/>
  </w:style>
  <w:style w:type="numbering" w:customStyle="1" w:styleId="NoList112811">
    <w:name w:val="No List112811"/>
    <w:next w:val="NoList"/>
    <w:uiPriority w:val="99"/>
    <w:semiHidden/>
    <w:unhideWhenUsed/>
    <w:rsid w:val="00FA458C"/>
  </w:style>
  <w:style w:type="numbering" w:customStyle="1" w:styleId="NoList6111">
    <w:name w:val="No List6111"/>
    <w:next w:val="NoList"/>
    <w:uiPriority w:val="99"/>
    <w:semiHidden/>
    <w:unhideWhenUsed/>
    <w:rsid w:val="00FA458C"/>
  </w:style>
  <w:style w:type="numbering" w:customStyle="1" w:styleId="NoList14411">
    <w:name w:val="No List14411"/>
    <w:next w:val="NoList"/>
    <w:uiPriority w:val="99"/>
    <w:semiHidden/>
    <w:unhideWhenUsed/>
    <w:rsid w:val="00FA458C"/>
  </w:style>
  <w:style w:type="numbering" w:customStyle="1" w:styleId="NoList23511">
    <w:name w:val="No List23511"/>
    <w:next w:val="NoList"/>
    <w:uiPriority w:val="99"/>
    <w:semiHidden/>
    <w:unhideWhenUsed/>
    <w:rsid w:val="00FA458C"/>
  </w:style>
  <w:style w:type="numbering" w:customStyle="1" w:styleId="NoList6211">
    <w:name w:val="No List6211"/>
    <w:next w:val="NoList"/>
    <w:uiPriority w:val="99"/>
    <w:semiHidden/>
    <w:unhideWhenUsed/>
    <w:rsid w:val="00FA458C"/>
  </w:style>
  <w:style w:type="numbering" w:customStyle="1" w:styleId="NoList14511">
    <w:name w:val="No List14511"/>
    <w:next w:val="NoList"/>
    <w:uiPriority w:val="99"/>
    <w:semiHidden/>
    <w:unhideWhenUsed/>
    <w:rsid w:val="00FA458C"/>
  </w:style>
  <w:style w:type="numbering" w:customStyle="1" w:styleId="NoList23611">
    <w:name w:val="No List23611"/>
    <w:next w:val="NoList"/>
    <w:uiPriority w:val="99"/>
    <w:semiHidden/>
    <w:unhideWhenUsed/>
    <w:rsid w:val="00FA458C"/>
  </w:style>
  <w:style w:type="numbering" w:customStyle="1" w:styleId="NoList112911">
    <w:name w:val="No List112911"/>
    <w:next w:val="NoList"/>
    <w:uiPriority w:val="99"/>
    <w:semiHidden/>
    <w:unhideWhenUsed/>
    <w:rsid w:val="00FA458C"/>
  </w:style>
  <w:style w:type="numbering" w:customStyle="1" w:styleId="NoList6311">
    <w:name w:val="No List6311"/>
    <w:next w:val="NoList"/>
    <w:uiPriority w:val="99"/>
    <w:semiHidden/>
    <w:unhideWhenUsed/>
    <w:rsid w:val="00FA458C"/>
  </w:style>
  <w:style w:type="numbering" w:customStyle="1" w:styleId="NoList14611">
    <w:name w:val="No List14611"/>
    <w:next w:val="NoList"/>
    <w:uiPriority w:val="99"/>
    <w:semiHidden/>
    <w:unhideWhenUsed/>
    <w:rsid w:val="00FA458C"/>
  </w:style>
  <w:style w:type="numbering" w:customStyle="1" w:styleId="NoList113011">
    <w:name w:val="No List113011"/>
    <w:next w:val="NoList"/>
    <w:uiPriority w:val="99"/>
    <w:semiHidden/>
    <w:unhideWhenUsed/>
    <w:rsid w:val="00FA458C"/>
  </w:style>
  <w:style w:type="numbering" w:customStyle="1" w:styleId="NoList23711">
    <w:name w:val="No List23711"/>
    <w:next w:val="NoList"/>
    <w:uiPriority w:val="99"/>
    <w:semiHidden/>
    <w:unhideWhenUsed/>
    <w:rsid w:val="00FA458C"/>
  </w:style>
  <w:style w:type="numbering" w:customStyle="1" w:styleId="NoList6411">
    <w:name w:val="No List6411"/>
    <w:next w:val="NoList"/>
    <w:uiPriority w:val="99"/>
    <w:semiHidden/>
    <w:unhideWhenUsed/>
    <w:rsid w:val="00FA458C"/>
  </w:style>
  <w:style w:type="numbering" w:customStyle="1" w:styleId="NoList14711">
    <w:name w:val="No List14711"/>
    <w:next w:val="NoList"/>
    <w:uiPriority w:val="99"/>
    <w:semiHidden/>
    <w:unhideWhenUsed/>
    <w:rsid w:val="00FA458C"/>
  </w:style>
  <w:style w:type="numbering" w:customStyle="1" w:styleId="NoList23811">
    <w:name w:val="No List23811"/>
    <w:next w:val="NoList"/>
    <w:uiPriority w:val="99"/>
    <w:semiHidden/>
    <w:unhideWhenUsed/>
    <w:rsid w:val="00FA458C"/>
  </w:style>
  <w:style w:type="numbering" w:customStyle="1" w:styleId="NoList6511">
    <w:name w:val="No List6511"/>
    <w:next w:val="NoList"/>
    <w:uiPriority w:val="99"/>
    <w:semiHidden/>
    <w:unhideWhenUsed/>
    <w:rsid w:val="00FA458C"/>
  </w:style>
  <w:style w:type="numbering" w:customStyle="1" w:styleId="NoList14811">
    <w:name w:val="No List14811"/>
    <w:next w:val="NoList"/>
    <w:uiPriority w:val="99"/>
    <w:semiHidden/>
    <w:unhideWhenUsed/>
    <w:rsid w:val="00FA458C"/>
  </w:style>
  <w:style w:type="numbering" w:customStyle="1" w:styleId="NoList23911">
    <w:name w:val="No List23911"/>
    <w:next w:val="NoList"/>
    <w:uiPriority w:val="99"/>
    <w:semiHidden/>
    <w:unhideWhenUsed/>
    <w:rsid w:val="00FA458C"/>
  </w:style>
  <w:style w:type="numbering" w:customStyle="1" w:styleId="NoList6611">
    <w:name w:val="No List6611"/>
    <w:next w:val="NoList"/>
    <w:uiPriority w:val="99"/>
    <w:semiHidden/>
    <w:unhideWhenUsed/>
    <w:rsid w:val="00FA458C"/>
  </w:style>
  <w:style w:type="numbering" w:customStyle="1" w:styleId="NoList14911">
    <w:name w:val="No List14911"/>
    <w:next w:val="NoList"/>
    <w:uiPriority w:val="99"/>
    <w:semiHidden/>
    <w:unhideWhenUsed/>
    <w:rsid w:val="00FA458C"/>
  </w:style>
  <w:style w:type="numbering" w:customStyle="1" w:styleId="NoList24011">
    <w:name w:val="No List24011"/>
    <w:next w:val="NoList"/>
    <w:uiPriority w:val="99"/>
    <w:semiHidden/>
    <w:unhideWhenUsed/>
    <w:rsid w:val="00FA458C"/>
  </w:style>
  <w:style w:type="numbering" w:customStyle="1" w:styleId="NoList113111">
    <w:name w:val="No List113111"/>
    <w:next w:val="NoList"/>
    <w:uiPriority w:val="99"/>
    <w:semiHidden/>
    <w:unhideWhenUsed/>
    <w:rsid w:val="00FA458C"/>
  </w:style>
  <w:style w:type="numbering" w:customStyle="1" w:styleId="NoList6711">
    <w:name w:val="No List6711"/>
    <w:next w:val="NoList"/>
    <w:uiPriority w:val="99"/>
    <w:semiHidden/>
    <w:unhideWhenUsed/>
    <w:rsid w:val="00FA458C"/>
  </w:style>
  <w:style w:type="numbering" w:customStyle="1" w:styleId="NoList15011">
    <w:name w:val="No List15011"/>
    <w:next w:val="NoList"/>
    <w:uiPriority w:val="99"/>
    <w:semiHidden/>
    <w:unhideWhenUsed/>
    <w:rsid w:val="00FA458C"/>
  </w:style>
  <w:style w:type="numbering" w:customStyle="1" w:styleId="NoList24111">
    <w:name w:val="No List24111"/>
    <w:next w:val="NoList"/>
    <w:uiPriority w:val="99"/>
    <w:semiHidden/>
    <w:unhideWhenUsed/>
    <w:rsid w:val="00FA458C"/>
  </w:style>
  <w:style w:type="numbering" w:customStyle="1" w:styleId="NoList6811">
    <w:name w:val="No List6811"/>
    <w:next w:val="NoList"/>
    <w:uiPriority w:val="99"/>
    <w:semiHidden/>
    <w:unhideWhenUsed/>
    <w:rsid w:val="00FA458C"/>
  </w:style>
  <w:style w:type="numbering" w:customStyle="1" w:styleId="NoList15111">
    <w:name w:val="No List15111"/>
    <w:next w:val="NoList"/>
    <w:uiPriority w:val="99"/>
    <w:semiHidden/>
    <w:unhideWhenUsed/>
    <w:rsid w:val="00FA458C"/>
  </w:style>
  <w:style w:type="numbering" w:customStyle="1" w:styleId="NoList24211">
    <w:name w:val="No List24211"/>
    <w:next w:val="NoList"/>
    <w:uiPriority w:val="99"/>
    <w:semiHidden/>
    <w:unhideWhenUsed/>
    <w:rsid w:val="00FA458C"/>
  </w:style>
  <w:style w:type="numbering" w:customStyle="1" w:styleId="NoList113211">
    <w:name w:val="No List113211"/>
    <w:next w:val="NoList"/>
    <w:uiPriority w:val="99"/>
    <w:semiHidden/>
    <w:unhideWhenUsed/>
    <w:rsid w:val="00FA458C"/>
  </w:style>
  <w:style w:type="numbering" w:customStyle="1" w:styleId="NoList6911">
    <w:name w:val="No List6911"/>
    <w:next w:val="NoList"/>
    <w:uiPriority w:val="99"/>
    <w:semiHidden/>
    <w:unhideWhenUsed/>
    <w:rsid w:val="00FA458C"/>
  </w:style>
  <w:style w:type="numbering" w:customStyle="1" w:styleId="NoList15211">
    <w:name w:val="No List15211"/>
    <w:next w:val="NoList"/>
    <w:uiPriority w:val="99"/>
    <w:semiHidden/>
    <w:unhideWhenUsed/>
    <w:rsid w:val="00FA458C"/>
  </w:style>
  <w:style w:type="numbering" w:customStyle="1" w:styleId="NoList24311">
    <w:name w:val="No List24311"/>
    <w:next w:val="NoList"/>
    <w:uiPriority w:val="99"/>
    <w:semiHidden/>
    <w:unhideWhenUsed/>
    <w:rsid w:val="00FA458C"/>
  </w:style>
  <w:style w:type="numbering" w:customStyle="1" w:styleId="NoList113311">
    <w:name w:val="No List113311"/>
    <w:next w:val="NoList"/>
    <w:uiPriority w:val="99"/>
    <w:semiHidden/>
    <w:unhideWhenUsed/>
    <w:rsid w:val="00FA458C"/>
  </w:style>
  <w:style w:type="numbering" w:customStyle="1" w:styleId="NoList7011">
    <w:name w:val="No List7011"/>
    <w:next w:val="NoList"/>
    <w:uiPriority w:val="99"/>
    <w:semiHidden/>
    <w:unhideWhenUsed/>
    <w:rsid w:val="00FA458C"/>
  </w:style>
  <w:style w:type="numbering" w:customStyle="1" w:styleId="NoList15311">
    <w:name w:val="No List15311"/>
    <w:next w:val="NoList"/>
    <w:uiPriority w:val="99"/>
    <w:semiHidden/>
    <w:unhideWhenUsed/>
    <w:rsid w:val="00FA458C"/>
  </w:style>
  <w:style w:type="numbering" w:customStyle="1" w:styleId="NoList24411">
    <w:name w:val="No List24411"/>
    <w:next w:val="NoList"/>
    <w:uiPriority w:val="99"/>
    <w:semiHidden/>
    <w:unhideWhenUsed/>
    <w:rsid w:val="00FA458C"/>
  </w:style>
  <w:style w:type="numbering" w:customStyle="1" w:styleId="NoList113411">
    <w:name w:val="No List113411"/>
    <w:next w:val="NoList"/>
    <w:uiPriority w:val="99"/>
    <w:semiHidden/>
    <w:unhideWhenUsed/>
    <w:rsid w:val="00FA458C"/>
  </w:style>
  <w:style w:type="numbering" w:customStyle="1" w:styleId="NoList7111">
    <w:name w:val="No List7111"/>
    <w:next w:val="NoList"/>
    <w:uiPriority w:val="99"/>
    <w:semiHidden/>
    <w:unhideWhenUsed/>
    <w:rsid w:val="00FA458C"/>
  </w:style>
  <w:style w:type="numbering" w:customStyle="1" w:styleId="NoList15411">
    <w:name w:val="No List15411"/>
    <w:next w:val="NoList"/>
    <w:uiPriority w:val="99"/>
    <w:semiHidden/>
    <w:unhideWhenUsed/>
    <w:rsid w:val="00FA458C"/>
  </w:style>
  <w:style w:type="numbering" w:customStyle="1" w:styleId="NoList24511">
    <w:name w:val="No List24511"/>
    <w:next w:val="NoList"/>
    <w:uiPriority w:val="99"/>
    <w:semiHidden/>
    <w:unhideWhenUsed/>
    <w:rsid w:val="00FA458C"/>
  </w:style>
  <w:style w:type="numbering" w:customStyle="1" w:styleId="NoList113511">
    <w:name w:val="No List113511"/>
    <w:next w:val="NoList"/>
    <w:uiPriority w:val="99"/>
    <w:semiHidden/>
    <w:unhideWhenUsed/>
    <w:rsid w:val="00FA458C"/>
  </w:style>
  <w:style w:type="numbering" w:customStyle="1" w:styleId="NoList7211">
    <w:name w:val="No List7211"/>
    <w:next w:val="NoList"/>
    <w:uiPriority w:val="99"/>
    <w:semiHidden/>
    <w:unhideWhenUsed/>
    <w:rsid w:val="00FA458C"/>
  </w:style>
  <w:style w:type="numbering" w:customStyle="1" w:styleId="NoList15511">
    <w:name w:val="No List15511"/>
    <w:next w:val="NoList"/>
    <w:uiPriority w:val="99"/>
    <w:semiHidden/>
    <w:unhideWhenUsed/>
    <w:rsid w:val="00FA458C"/>
  </w:style>
  <w:style w:type="numbering" w:customStyle="1" w:styleId="NoList24611">
    <w:name w:val="No List24611"/>
    <w:next w:val="NoList"/>
    <w:uiPriority w:val="99"/>
    <w:semiHidden/>
    <w:unhideWhenUsed/>
    <w:rsid w:val="00FA458C"/>
  </w:style>
  <w:style w:type="numbering" w:customStyle="1" w:styleId="NoList7311">
    <w:name w:val="No List7311"/>
    <w:next w:val="NoList"/>
    <w:uiPriority w:val="99"/>
    <w:semiHidden/>
    <w:unhideWhenUsed/>
    <w:rsid w:val="00FA458C"/>
  </w:style>
  <w:style w:type="numbering" w:customStyle="1" w:styleId="NoList15611">
    <w:name w:val="No List15611"/>
    <w:next w:val="NoList"/>
    <w:uiPriority w:val="99"/>
    <w:semiHidden/>
    <w:unhideWhenUsed/>
    <w:rsid w:val="00FA458C"/>
  </w:style>
  <w:style w:type="numbering" w:customStyle="1" w:styleId="NoList24711">
    <w:name w:val="No List24711"/>
    <w:next w:val="NoList"/>
    <w:uiPriority w:val="99"/>
    <w:semiHidden/>
    <w:unhideWhenUsed/>
    <w:rsid w:val="00FA458C"/>
  </w:style>
  <w:style w:type="numbering" w:customStyle="1" w:styleId="NoList7411">
    <w:name w:val="No List7411"/>
    <w:next w:val="NoList"/>
    <w:uiPriority w:val="99"/>
    <w:semiHidden/>
    <w:unhideWhenUsed/>
    <w:rsid w:val="00FA458C"/>
  </w:style>
  <w:style w:type="numbering" w:customStyle="1" w:styleId="NoList15711">
    <w:name w:val="No List15711"/>
    <w:next w:val="NoList"/>
    <w:uiPriority w:val="99"/>
    <w:semiHidden/>
    <w:unhideWhenUsed/>
    <w:rsid w:val="00FA458C"/>
  </w:style>
  <w:style w:type="numbering" w:customStyle="1" w:styleId="NoList24811">
    <w:name w:val="No List24811"/>
    <w:next w:val="NoList"/>
    <w:uiPriority w:val="99"/>
    <w:semiHidden/>
    <w:unhideWhenUsed/>
    <w:rsid w:val="00FA458C"/>
  </w:style>
  <w:style w:type="numbering" w:customStyle="1" w:styleId="NoList7511">
    <w:name w:val="No List7511"/>
    <w:next w:val="NoList"/>
    <w:uiPriority w:val="99"/>
    <w:semiHidden/>
    <w:unhideWhenUsed/>
    <w:rsid w:val="00FA458C"/>
  </w:style>
  <w:style w:type="numbering" w:customStyle="1" w:styleId="NoList15811">
    <w:name w:val="No List15811"/>
    <w:next w:val="NoList"/>
    <w:uiPriority w:val="99"/>
    <w:semiHidden/>
    <w:unhideWhenUsed/>
    <w:rsid w:val="00FA458C"/>
  </w:style>
  <w:style w:type="numbering" w:customStyle="1" w:styleId="NoList24911">
    <w:name w:val="No List24911"/>
    <w:next w:val="NoList"/>
    <w:uiPriority w:val="99"/>
    <w:semiHidden/>
    <w:unhideWhenUsed/>
    <w:rsid w:val="00FA458C"/>
  </w:style>
  <w:style w:type="numbering" w:customStyle="1" w:styleId="NoList113611">
    <w:name w:val="No List113611"/>
    <w:next w:val="NoList"/>
    <w:uiPriority w:val="99"/>
    <w:semiHidden/>
    <w:unhideWhenUsed/>
    <w:rsid w:val="00FA458C"/>
  </w:style>
  <w:style w:type="numbering" w:customStyle="1" w:styleId="NoList7611">
    <w:name w:val="No List7611"/>
    <w:next w:val="NoList"/>
    <w:uiPriority w:val="99"/>
    <w:semiHidden/>
    <w:unhideWhenUsed/>
    <w:rsid w:val="00FA458C"/>
  </w:style>
  <w:style w:type="numbering" w:customStyle="1" w:styleId="NoList15911">
    <w:name w:val="No List15911"/>
    <w:next w:val="NoList"/>
    <w:uiPriority w:val="99"/>
    <w:semiHidden/>
    <w:unhideWhenUsed/>
    <w:rsid w:val="00FA458C"/>
  </w:style>
  <w:style w:type="numbering" w:customStyle="1" w:styleId="NoList25011">
    <w:name w:val="No List25011"/>
    <w:next w:val="NoList"/>
    <w:uiPriority w:val="99"/>
    <w:semiHidden/>
    <w:unhideWhenUsed/>
    <w:rsid w:val="00FA458C"/>
  </w:style>
  <w:style w:type="numbering" w:customStyle="1" w:styleId="NoList7711">
    <w:name w:val="No List7711"/>
    <w:next w:val="NoList"/>
    <w:uiPriority w:val="99"/>
    <w:semiHidden/>
    <w:unhideWhenUsed/>
    <w:rsid w:val="00FA458C"/>
  </w:style>
  <w:style w:type="numbering" w:customStyle="1" w:styleId="NoList16011">
    <w:name w:val="No List16011"/>
    <w:next w:val="NoList"/>
    <w:uiPriority w:val="99"/>
    <w:semiHidden/>
    <w:unhideWhenUsed/>
    <w:rsid w:val="00FA458C"/>
  </w:style>
  <w:style w:type="numbering" w:customStyle="1" w:styleId="NoList25111">
    <w:name w:val="No List25111"/>
    <w:next w:val="NoList"/>
    <w:uiPriority w:val="99"/>
    <w:semiHidden/>
    <w:unhideWhenUsed/>
    <w:rsid w:val="00FA458C"/>
  </w:style>
  <w:style w:type="numbering" w:customStyle="1" w:styleId="NoList1111121">
    <w:name w:val="No List1111121"/>
    <w:next w:val="NoList"/>
    <w:uiPriority w:val="99"/>
    <w:semiHidden/>
    <w:unhideWhenUsed/>
    <w:rsid w:val="00FA458C"/>
  </w:style>
  <w:style w:type="numbering" w:customStyle="1" w:styleId="NoList7811">
    <w:name w:val="No List7811"/>
    <w:next w:val="NoList"/>
    <w:uiPriority w:val="99"/>
    <w:semiHidden/>
    <w:unhideWhenUsed/>
    <w:rsid w:val="00FA458C"/>
  </w:style>
  <w:style w:type="numbering" w:customStyle="1" w:styleId="NoList11111121">
    <w:name w:val="No List11111121"/>
    <w:next w:val="NoList"/>
    <w:uiPriority w:val="99"/>
    <w:semiHidden/>
    <w:unhideWhenUsed/>
    <w:rsid w:val="00FA458C"/>
  </w:style>
  <w:style w:type="numbering" w:customStyle="1" w:styleId="NoList111111121">
    <w:name w:val="No List111111121"/>
    <w:next w:val="NoList"/>
    <w:uiPriority w:val="99"/>
    <w:semiHidden/>
    <w:unhideWhenUsed/>
    <w:rsid w:val="00FA458C"/>
  </w:style>
  <w:style w:type="numbering" w:customStyle="1" w:styleId="NoList1111111121">
    <w:name w:val="No List1111111121"/>
    <w:next w:val="NoList"/>
    <w:uiPriority w:val="99"/>
    <w:semiHidden/>
    <w:unhideWhenUsed/>
    <w:rsid w:val="00FA458C"/>
  </w:style>
  <w:style w:type="table" w:customStyle="1" w:styleId="TableGrid11111">
    <w:name w:val="Table Grid111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2">
    <w:name w:val="No List1111111111112"/>
    <w:next w:val="NoList"/>
    <w:uiPriority w:val="99"/>
    <w:semiHidden/>
    <w:unhideWhenUsed/>
    <w:rsid w:val="00FA458C"/>
  </w:style>
  <w:style w:type="numbering" w:customStyle="1" w:styleId="NoList801">
    <w:name w:val="No List801"/>
    <w:next w:val="NoList"/>
    <w:uiPriority w:val="99"/>
    <w:semiHidden/>
    <w:unhideWhenUsed/>
    <w:rsid w:val="00FA458C"/>
  </w:style>
  <w:style w:type="numbering" w:customStyle="1" w:styleId="NoList11111111111112">
    <w:name w:val="No List11111111111112"/>
    <w:next w:val="NoList"/>
    <w:uiPriority w:val="99"/>
    <w:semiHidden/>
    <w:unhideWhenUsed/>
    <w:rsid w:val="00FA458C"/>
  </w:style>
  <w:style w:type="numbering" w:customStyle="1" w:styleId="NoList11111111111111111">
    <w:name w:val="No List11111111111111111"/>
    <w:next w:val="NoList"/>
    <w:uiPriority w:val="99"/>
    <w:semiHidden/>
    <w:unhideWhenUsed/>
    <w:rsid w:val="00FA458C"/>
  </w:style>
  <w:style w:type="paragraph" w:customStyle="1" w:styleId="normal0020table">
    <w:name w:val="normal_0020table"/>
    <w:basedOn w:val="Normal"/>
    <w:rsid w:val="00FA458C"/>
    <w:pPr>
      <w:spacing w:before="100" w:beforeAutospacing="1" w:after="100" w:afterAutospacing="1"/>
    </w:pPr>
    <w:rPr>
      <w:rFonts w:ascii="Times New Roman" w:eastAsia="Times New Roman" w:hAnsi="Times New Roman" w:cs="Times New Roman"/>
      <w:szCs w:val="24"/>
    </w:rPr>
  </w:style>
  <w:style w:type="numbering" w:customStyle="1" w:styleId="NoList111111111111111111">
    <w:name w:val="No List111111111111111111"/>
    <w:next w:val="NoList"/>
    <w:uiPriority w:val="99"/>
    <w:semiHidden/>
    <w:unhideWhenUsed/>
    <w:rsid w:val="00FA458C"/>
  </w:style>
  <w:style w:type="character" w:customStyle="1" w:styleId="Heading1Char2">
    <w:name w:val="Heading 1 Char2"/>
    <w:basedOn w:val="DefaultParagraphFont"/>
    <w:uiPriority w:val="9"/>
    <w:rsid w:val="00FA458C"/>
    <w:rPr>
      <w:rFonts w:ascii="Cambria" w:eastAsia="Times New Roman" w:hAnsi="Cambria" w:cs="Times New Roman"/>
      <w:color w:val="365F91"/>
      <w:sz w:val="32"/>
      <w:szCs w:val="32"/>
    </w:rPr>
  </w:style>
  <w:style w:type="table" w:customStyle="1" w:styleId="TableGrid66">
    <w:name w:val="Table Grid66"/>
    <w:basedOn w:val="TableNormal"/>
    <w:next w:val="TableGrid"/>
    <w:uiPriority w:val="3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FA458C"/>
  </w:style>
  <w:style w:type="table" w:customStyle="1" w:styleId="TableGrid67">
    <w:name w:val="Table Grid67"/>
    <w:basedOn w:val="TableNormal"/>
    <w:next w:val="TableGrid"/>
    <w:uiPriority w:val="99"/>
    <w:rsid w:val="00FA458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FA458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65">
    <w:name w:val="No List165"/>
    <w:next w:val="NoList"/>
    <w:uiPriority w:val="99"/>
    <w:semiHidden/>
    <w:unhideWhenUsed/>
    <w:rsid w:val="00FA458C"/>
  </w:style>
  <w:style w:type="table" w:customStyle="1" w:styleId="ColorfulGrid-Accent137">
    <w:name w:val="Colorful Grid - Accent 137"/>
    <w:basedOn w:val="TableNormal"/>
    <w:next w:val="ColorfulGrid-Accent1"/>
    <w:uiPriority w:val="29"/>
    <w:rsid w:val="00FA458C"/>
    <w:pPr>
      <w:spacing w:after="0" w:line="240" w:lineRule="auto"/>
    </w:pPr>
    <w:rPr>
      <w:rFonts w:ascii="Calibri" w:eastAsia="Calibri" w:hAnsi="Calibri" w:cs="Calibri"/>
      <w:i/>
      <w:iCs/>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7">
    <w:name w:val="Colorful List - Accent 137"/>
    <w:basedOn w:val="TableNormal"/>
    <w:next w:val="ColorfulList-Accent1"/>
    <w:rsid w:val="00FA458C"/>
    <w:pPr>
      <w:spacing w:after="0" w:line="240" w:lineRule="auto"/>
    </w:pPr>
    <w:rPr>
      <w:rFonts w:ascii="Arial" w:eastAsia="Calibri" w:hAnsi="Arial" w:cs="Arial"/>
      <w:sz w:val="20"/>
      <w:szCs w:val="20"/>
      <w:lang w:val="en-GB" w:eastAsia="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9">
    <w:name w:val="Colorful Shading - Accent 139"/>
    <w:basedOn w:val="TableNormal"/>
    <w:next w:val="ColorfulShading-Accent1"/>
    <w:uiPriority w:val="99"/>
    <w:rsid w:val="00FA458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28">
    <w:name w:val="Table Grid128"/>
    <w:uiPriority w:val="99"/>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uiPriority w:val="99"/>
    <w:rsid w:val="00FA458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8">
    <w:name w:val="Table Grid1938"/>
    <w:uiPriority w:val="99"/>
    <w:rsid w:val="00FA458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4">
    <w:name w:val="Table Grid2114"/>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2">
    <w:name w:val="Colorful Grid - Accent 111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14">
    <w:name w:val="Colorful Shading - Accent 1114"/>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4">
    <w:name w:val="Table Grid19114"/>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2">
    <w:name w:val="Colorful Grid - Accent 121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2">
    <w:name w:val="Colorful List - Accent 121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4">
    <w:name w:val="Colorful Shading - Accent 1214"/>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3">
    <w:name w:val="Table Grid1921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4">
    <w:name w:val="Table Grid2314"/>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8">
    <w:name w:val="Colorful Grid - Accent 138"/>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8">
    <w:name w:val="Colorful List - Accent 138"/>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0">
    <w:name w:val="Colorful Shading - Accent 1310"/>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9">
    <w:name w:val="Table Grid1939"/>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2">
    <w:name w:val="Colorful Grid - Accent 14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2">
    <w:name w:val="Colorful List - Accent 14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3">
    <w:name w:val="Colorful Shading - Accent 14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3">
    <w:name w:val="Table Grid194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3">
    <w:name w:val="Table Grid25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2">
    <w:name w:val="Colorful Grid - Accent 15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2">
    <w:name w:val="Colorful List - Accent 15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3">
    <w:name w:val="Colorful Shading - Accent 15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3">
    <w:name w:val="Table Grid195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62">
    <w:name w:val="Colorful Grid - Accent 16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62">
    <w:name w:val="Colorful List - Accent 16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62">
    <w:name w:val="Colorful Shading - Accent 162"/>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62">
    <w:name w:val="Table Grid196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0">
    <w:name w:val="Table Grid3110"/>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72">
    <w:name w:val="Colorful Grid - Accent 17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72">
    <w:name w:val="Colorful List - Accent 17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72">
    <w:name w:val="Colorful Shading - Accent 17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72">
    <w:name w:val="Table Grid197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82">
    <w:name w:val="Colorful Grid - Accent 18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82">
    <w:name w:val="Colorful List - Accent 18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83">
    <w:name w:val="Colorful Shading - Accent 18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3">
    <w:name w:val="Table Grid28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3">
    <w:name w:val="Table Grid198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92">
    <w:name w:val="Colorful Grid - Accent 19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92">
    <w:name w:val="Colorful List - Accent 19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92">
    <w:name w:val="Colorful Shading - Accent 19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92">
    <w:name w:val="Table Grid29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2">
    <w:name w:val="Table Grid199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9">
    <w:name w:val="Table Grid129"/>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5">
    <w:name w:val="Colorful Shading - Accent 1115"/>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3">
    <w:name w:val="Table Grid1910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02">
    <w:name w:val="Colorful Grid - Accent 1102"/>
    <w:basedOn w:val="TableNormal"/>
    <w:uiPriority w:val="29"/>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02">
    <w:name w:val="Colorful List - Accent 1102"/>
    <w:basedOn w:val="TableNormal"/>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03">
    <w:name w:val="Colorful Shading - Accent 1103"/>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Grid-Accent1113">
    <w:name w:val="Colorful Grid - Accent 1113"/>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12">
    <w:name w:val="Colorful List - Accent 111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23">
    <w:name w:val="Colorful Shading - Accent 112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5">
    <w:name w:val="Table Grid211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5">
    <w:name w:val="Table Grid19115"/>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22">
    <w:name w:val="Colorful Grid - Accent 112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22">
    <w:name w:val="Colorful List - Accent 112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33">
    <w:name w:val="Colorful Shading - Accent 113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3">
    <w:name w:val="Table Grid1912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3">
    <w:name w:val="Table Grid34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32">
    <w:name w:val="Colorful Grid - Accent 113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32">
    <w:name w:val="Colorful List - Accent 113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43">
    <w:name w:val="Colorful Shading - Accent 114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3">
    <w:name w:val="Table Grid1913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3">
    <w:name w:val="Table Grid35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42">
    <w:name w:val="Colorful Grid - Accent 114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42">
    <w:name w:val="Colorful List - Accent 114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53">
    <w:name w:val="Colorful Shading - Accent 115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3">
    <w:name w:val="Table Grid1914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3">
    <w:name w:val="Table Grid218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52">
    <w:name w:val="Colorful Grid - Accent 115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52">
    <w:name w:val="Colorful List - Accent 115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63">
    <w:name w:val="Colorful Shading - Accent 116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3">
    <w:name w:val="Table Grid1915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2">
    <w:name w:val="Table Grid36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62">
    <w:name w:val="Colorful Grid - Accent 116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62">
    <w:name w:val="Colorful List - Accent 116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72">
    <w:name w:val="Colorful Shading - Accent 1172"/>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62">
    <w:name w:val="Table Grid1916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
    <w:name w:val="Table Grid372"/>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72">
    <w:name w:val="Colorful Grid - Accent 117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72">
    <w:name w:val="Colorful List - Accent 117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82">
    <w:name w:val="Colorful Shading - Accent 118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72">
    <w:name w:val="Table Grid1917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5">
    <w:name w:val="Table Grid221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3">
    <w:name w:val="Table Grid1918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82">
    <w:name w:val="Colorful Grid - Accent 1182"/>
    <w:basedOn w:val="TableNormal"/>
    <w:uiPriority w:val="29"/>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82">
    <w:name w:val="Colorful List - Accent 1182"/>
    <w:basedOn w:val="TableNormal"/>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93">
    <w:name w:val="Colorful Shading - Accent 1193"/>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3">
    <w:name w:val="Table Grid222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92">
    <w:name w:val="Colorful Grid - Accent 119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92">
    <w:name w:val="Colorful List - Accent 119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03">
    <w:name w:val="Colorful Shading - Accent 120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3">
    <w:name w:val="Table Grid1919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02">
    <w:name w:val="Colorful Grid - Accent 120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02">
    <w:name w:val="Colorful List - Accent 120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5">
    <w:name w:val="Colorful Shading - Accent 1215"/>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3">
    <w:name w:val="Table Grid1920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3">
    <w:name w:val="Colorful Grid - Accent 1213"/>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3">
    <w:name w:val="Colorful List - Accent 1213"/>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22">
    <w:name w:val="Colorful Shading - Accent 122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4">
    <w:name w:val="Table Grid19214"/>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2">
    <w:name w:val="Table Grid225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22">
    <w:name w:val="Colorful Grid - Accent 122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22">
    <w:name w:val="Colorful List - Accent 122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32">
    <w:name w:val="Colorful Shading - Accent 123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22">
    <w:name w:val="Table Grid1922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3">
    <w:name w:val="Table Grid226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32">
    <w:name w:val="Colorful Grid - Accent 123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32">
    <w:name w:val="Colorful List - Accent 123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43">
    <w:name w:val="Colorful Shading - Accent 124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3">
    <w:name w:val="Table Grid1923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3">
    <w:name w:val="Table Grid227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42">
    <w:name w:val="Colorful Grid - Accent 124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42">
    <w:name w:val="Colorful List - Accent 124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53">
    <w:name w:val="Colorful Shading - Accent 125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3">
    <w:name w:val="Table Grid1924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2">
    <w:name w:val="Table Grid31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52">
    <w:name w:val="Colorful Grid - Accent 125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52">
    <w:name w:val="Colorful List - Accent 125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62">
    <w:name w:val="Colorful Shading - Accent 126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52">
    <w:name w:val="Table Grid1925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
    <w:name w:val="Table Grid1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3">
    <w:name w:val="Table Grid229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62">
    <w:name w:val="Colorful Grid - Accent 126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62">
    <w:name w:val="Colorful List - Accent 126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73">
    <w:name w:val="Colorful Shading - Accent 127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3">
    <w:name w:val="Table Grid1926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3">
    <w:name w:val="Table Grid311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3">
    <w:name w:val="Table Grid230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72">
    <w:name w:val="Colorful Grid - Accent 127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72">
    <w:name w:val="Colorful List - Accent 127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83">
    <w:name w:val="Colorful Shading - Accent 128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3">
    <w:name w:val="Table Grid1927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2">
    <w:name w:val="Table Grid3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82">
    <w:name w:val="Colorful Grid - Accent 128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82">
    <w:name w:val="Colorful List - Accent 128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93">
    <w:name w:val="Colorful Shading - Accent 129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3">
    <w:name w:val="Table Grid1928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3">
    <w:name w:val="Table Grid233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92">
    <w:name w:val="Colorful Grid - Accent 129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92">
    <w:name w:val="Colorful List - Accent 129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03">
    <w:name w:val="Colorful Shading - Accent 130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3">
    <w:name w:val="Table Grid1929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2">
    <w:name w:val="Table Grid5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02">
    <w:name w:val="Colorful Grid - Accent 130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02">
    <w:name w:val="Colorful List - Accent 130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2">
    <w:name w:val="Colorful Shading - Accent 1312"/>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02">
    <w:name w:val="Table Grid1930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2">
    <w:name w:val="Table Grid3122"/>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3">
    <w:name w:val="Table Grid235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2">
    <w:name w:val="Colorful Grid - Accent 131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2">
    <w:name w:val="Colorful List - Accent 131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23">
    <w:name w:val="Colorful Shading - Accent 132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3">
    <w:name w:val="Table Grid1931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3">
    <w:name w:val="Table Grid313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
    <w:name w:val="Table Grid236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22">
    <w:name w:val="Colorful Grid - Accent 132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22">
    <w:name w:val="Colorful List - Accent 132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32">
    <w:name w:val="Colorful Shading - Accent 133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22">
    <w:name w:val="Table Grid1932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2">
    <w:name w:val="Table Grid55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3">
    <w:name w:val="Table Grid237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32">
    <w:name w:val="Colorful Grid - Accent 133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32">
    <w:name w:val="Colorful List - Accent 133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43">
    <w:name w:val="Colorful Shading - Accent 134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3">
    <w:name w:val="Table Grid1933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2">
    <w:name w:val="Table Grid314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3">
    <w:name w:val="Table Grid238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3">
    <w:name w:val="Table Grid239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42">
    <w:name w:val="Colorful Grid - Accent 134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42">
    <w:name w:val="Colorful List - Accent 134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53">
    <w:name w:val="Colorful Shading - Accent 135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3">
    <w:name w:val="Table Grid1934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3">
    <w:name w:val="Table Grid240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2">
    <w:name w:val="Table Grid3151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02">
    <w:name w:val="Colorful Shading - Accent 1110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02">
    <w:name w:val="Table Grid19110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2">
    <w:name w:val="Table Grid316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2">
    <w:name w:val="Table Grid2210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02">
    <w:name w:val="Colorful Shading - Accent 1210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02">
    <w:name w:val="Table Grid19210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02">
    <w:name w:val="Table Grid2310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62">
    <w:name w:val="Colorful Shading - Accent 136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52">
    <w:name w:val="Table Grid1935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2">
    <w:name w:val="Table Grid1110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412">
    <w:name w:val="Colorful Shading - Accent 14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12">
    <w:name w:val="Table Grid194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2">
    <w:name w:val="Table Grid25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512">
    <w:name w:val="Colorful Shading - Accent 15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12">
    <w:name w:val="Table Grid195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812">
    <w:name w:val="Colorful Shading - Accent 18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12">
    <w:name w:val="Table Grid28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2">
    <w:name w:val="Table Grid198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2">
    <w:name w:val="Table Grid125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2">
    <w:name w:val="Table Grid210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12">
    <w:name w:val="Colorful Shading - Accent 111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12">
    <w:name w:val="Table Grid1910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012">
    <w:name w:val="Colorful Shading - Accent 11012"/>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11212">
    <w:name w:val="Colorful Shading - Accent 112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12">
    <w:name w:val="Table Grid211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2">
    <w:name w:val="Table Grid1911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
    <w:name w:val="Table Grid212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2">
    <w:name w:val="Table Grid215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312">
    <w:name w:val="Colorful Shading - Accent 113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12">
    <w:name w:val="Table Grid1912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2">
    <w:name w:val="Table Grid34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2">
    <w:name w:val="Table Grid216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412">
    <w:name w:val="Colorful Shading - Accent 114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12">
    <w:name w:val="Table Grid1913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2">
    <w:name w:val="Table Grid35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2">
    <w:name w:val="Table Grid217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512">
    <w:name w:val="Colorful Shading - Accent 115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12">
    <w:name w:val="Table Grid1914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2">
    <w:name w:val="Table Grid218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612">
    <w:name w:val="Colorful Shading - Accent 116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12">
    <w:name w:val="Table Grid1915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2">
    <w:name w:val="Table Grid221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12">
    <w:name w:val="Table Grid1918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912">
    <w:name w:val="Colorful Shading - Accent 11912"/>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12">
    <w:name w:val="Table Grid222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012">
    <w:name w:val="Colorful Shading - Accent 120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12">
    <w:name w:val="Table Grid1919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12">
    <w:name w:val="Colorful Shading - Accent 121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12">
    <w:name w:val="Table Grid1920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12">
    <w:name w:val="Table Grid226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412">
    <w:name w:val="Colorful Shading - Accent 124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12">
    <w:name w:val="Table Grid1923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2">
    <w:name w:val="Table Grid39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2">
    <w:name w:val="Table Grid227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512">
    <w:name w:val="Colorful Shading - Accent 125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12">
    <w:name w:val="Table Grid1924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12">
    <w:name w:val="Table Grid229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712">
    <w:name w:val="Colorful Shading - Accent 127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12">
    <w:name w:val="Table Grid1926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2">
    <w:name w:val="Table Grid311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2">
    <w:name w:val="Table Grid230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812">
    <w:name w:val="Colorful Shading - Accent 128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12">
    <w:name w:val="Table Grid1927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2">
    <w:name w:val="Table Grid231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912">
    <w:name w:val="Colorful Shading - Accent 129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12">
    <w:name w:val="Table Grid1928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2">
    <w:name w:val="Table Grid232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012">
    <w:name w:val="Colorful Shading - Accent 130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12">
    <w:name w:val="Table Grid1929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12">
    <w:name w:val="Table Grid235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212">
    <w:name w:val="Colorful Shading - Accent 132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12">
    <w:name w:val="Table Grid1931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2">
    <w:name w:val="Table Grid313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2">
    <w:name w:val="Table Grid237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412">
    <w:name w:val="Colorful Shading - Accent 134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12">
    <w:name w:val="Table Grid1933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12">
    <w:name w:val="Table Grid238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2">
    <w:name w:val="Table Grid239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512">
    <w:name w:val="Colorful Shading - Accent 135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12">
    <w:name w:val="Table Grid1934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12">
    <w:name w:val="Table Grid240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0">
    <w:name w:val="No List1140"/>
    <w:next w:val="NoList"/>
    <w:uiPriority w:val="99"/>
    <w:semiHidden/>
    <w:unhideWhenUsed/>
    <w:rsid w:val="00FA458C"/>
  </w:style>
  <w:style w:type="numbering" w:customStyle="1" w:styleId="NoList11116">
    <w:name w:val="No List11116"/>
    <w:next w:val="NoList"/>
    <w:uiPriority w:val="99"/>
    <w:semiHidden/>
    <w:unhideWhenUsed/>
    <w:rsid w:val="00FA458C"/>
  </w:style>
  <w:style w:type="numbering" w:customStyle="1" w:styleId="NoList256">
    <w:name w:val="No List256"/>
    <w:next w:val="NoList"/>
    <w:uiPriority w:val="99"/>
    <w:semiHidden/>
    <w:unhideWhenUsed/>
    <w:rsid w:val="00FA458C"/>
  </w:style>
  <w:style w:type="numbering" w:customStyle="1" w:styleId="NoList11117">
    <w:name w:val="No List11117"/>
    <w:next w:val="NoList"/>
    <w:uiPriority w:val="99"/>
    <w:semiHidden/>
    <w:unhideWhenUsed/>
    <w:rsid w:val="00FA458C"/>
  </w:style>
  <w:style w:type="numbering" w:customStyle="1" w:styleId="NoList314">
    <w:name w:val="No List314"/>
    <w:next w:val="NoList"/>
    <w:uiPriority w:val="99"/>
    <w:semiHidden/>
    <w:unhideWhenUsed/>
    <w:rsid w:val="00FA458C"/>
  </w:style>
  <w:style w:type="numbering" w:customStyle="1" w:styleId="NoList1214">
    <w:name w:val="No List1214"/>
    <w:next w:val="NoList"/>
    <w:uiPriority w:val="99"/>
    <w:semiHidden/>
    <w:unhideWhenUsed/>
    <w:rsid w:val="00FA458C"/>
  </w:style>
  <w:style w:type="numbering" w:customStyle="1" w:styleId="NoList2114">
    <w:name w:val="No List2114"/>
    <w:next w:val="NoList"/>
    <w:uiPriority w:val="99"/>
    <w:semiHidden/>
    <w:unhideWhenUsed/>
    <w:rsid w:val="00FA458C"/>
  </w:style>
  <w:style w:type="numbering" w:customStyle="1" w:styleId="NoList11214">
    <w:name w:val="No List11214"/>
    <w:next w:val="NoList"/>
    <w:uiPriority w:val="99"/>
    <w:semiHidden/>
    <w:unhideWhenUsed/>
    <w:rsid w:val="00FA458C"/>
  </w:style>
  <w:style w:type="numbering" w:customStyle="1" w:styleId="NoList414">
    <w:name w:val="No List414"/>
    <w:next w:val="NoList"/>
    <w:uiPriority w:val="99"/>
    <w:semiHidden/>
    <w:unhideWhenUsed/>
    <w:rsid w:val="00FA458C"/>
  </w:style>
  <w:style w:type="numbering" w:customStyle="1" w:styleId="NoList1314">
    <w:name w:val="No List1314"/>
    <w:next w:val="NoList"/>
    <w:uiPriority w:val="99"/>
    <w:semiHidden/>
    <w:unhideWhenUsed/>
    <w:rsid w:val="00FA458C"/>
  </w:style>
  <w:style w:type="numbering" w:customStyle="1" w:styleId="NoList2214">
    <w:name w:val="No List2214"/>
    <w:next w:val="NoList"/>
    <w:uiPriority w:val="99"/>
    <w:semiHidden/>
    <w:unhideWhenUsed/>
    <w:rsid w:val="00FA458C"/>
  </w:style>
  <w:style w:type="numbering" w:customStyle="1" w:styleId="NoList514">
    <w:name w:val="No List514"/>
    <w:next w:val="NoList"/>
    <w:uiPriority w:val="99"/>
    <w:semiHidden/>
    <w:unhideWhenUsed/>
    <w:rsid w:val="00FA458C"/>
  </w:style>
  <w:style w:type="numbering" w:customStyle="1" w:styleId="NoList1414">
    <w:name w:val="No List1414"/>
    <w:next w:val="NoList"/>
    <w:uiPriority w:val="99"/>
    <w:semiHidden/>
    <w:unhideWhenUsed/>
    <w:rsid w:val="00FA458C"/>
  </w:style>
  <w:style w:type="numbering" w:customStyle="1" w:styleId="NoList2314">
    <w:name w:val="No List2314"/>
    <w:next w:val="NoList"/>
    <w:uiPriority w:val="99"/>
    <w:semiHidden/>
    <w:unhideWhenUsed/>
    <w:rsid w:val="00FA458C"/>
  </w:style>
  <w:style w:type="numbering" w:customStyle="1" w:styleId="NoList11313">
    <w:name w:val="No List11313"/>
    <w:next w:val="NoList"/>
    <w:uiPriority w:val="99"/>
    <w:semiHidden/>
    <w:unhideWhenUsed/>
    <w:rsid w:val="00FA458C"/>
  </w:style>
  <w:style w:type="numbering" w:customStyle="1" w:styleId="NoList614">
    <w:name w:val="No List614"/>
    <w:next w:val="NoList"/>
    <w:uiPriority w:val="99"/>
    <w:semiHidden/>
    <w:unhideWhenUsed/>
    <w:rsid w:val="00FA458C"/>
  </w:style>
  <w:style w:type="numbering" w:customStyle="1" w:styleId="NoList714">
    <w:name w:val="No List714"/>
    <w:next w:val="NoList"/>
    <w:uiPriority w:val="99"/>
    <w:semiHidden/>
    <w:unhideWhenUsed/>
    <w:rsid w:val="00FA458C"/>
  </w:style>
  <w:style w:type="numbering" w:customStyle="1" w:styleId="NoList1514">
    <w:name w:val="No List1514"/>
    <w:next w:val="NoList"/>
    <w:uiPriority w:val="99"/>
    <w:semiHidden/>
    <w:unhideWhenUsed/>
    <w:rsid w:val="00FA458C"/>
  </w:style>
  <w:style w:type="numbering" w:customStyle="1" w:styleId="NoList2414">
    <w:name w:val="No List2414"/>
    <w:next w:val="NoList"/>
    <w:uiPriority w:val="99"/>
    <w:semiHidden/>
    <w:unhideWhenUsed/>
    <w:rsid w:val="00FA458C"/>
  </w:style>
  <w:style w:type="numbering" w:customStyle="1" w:styleId="NoList85">
    <w:name w:val="No List85"/>
    <w:next w:val="NoList"/>
    <w:uiPriority w:val="99"/>
    <w:semiHidden/>
    <w:unhideWhenUsed/>
    <w:rsid w:val="00FA458C"/>
  </w:style>
  <w:style w:type="numbering" w:customStyle="1" w:styleId="NoList166">
    <w:name w:val="No List166"/>
    <w:next w:val="NoList"/>
    <w:uiPriority w:val="99"/>
    <w:semiHidden/>
    <w:unhideWhenUsed/>
    <w:rsid w:val="00FA458C"/>
  </w:style>
  <w:style w:type="numbering" w:customStyle="1" w:styleId="NoList257">
    <w:name w:val="No List257"/>
    <w:next w:val="NoList"/>
    <w:uiPriority w:val="99"/>
    <w:semiHidden/>
    <w:unhideWhenUsed/>
    <w:rsid w:val="00FA458C"/>
  </w:style>
  <w:style w:type="numbering" w:customStyle="1" w:styleId="NoList1143">
    <w:name w:val="No List1143"/>
    <w:next w:val="NoList"/>
    <w:uiPriority w:val="99"/>
    <w:semiHidden/>
    <w:unhideWhenUsed/>
    <w:rsid w:val="00FA458C"/>
  </w:style>
  <w:style w:type="numbering" w:customStyle="1" w:styleId="NoList93">
    <w:name w:val="No List93"/>
    <w:next w:val="NoList"/>
    <w:uiPriority w:val="99"/>
    <w:semiHidden/>
    <w:unhideWhenUsed/>
    <w:rsid w:val="00FA458C"/>
  </w:style>
  <w:style w:type="numbering" w:customStyle="1" w:styleId="NoList173">
    <w:name w:val="No List173"/>
    <w:next w:val="NoList"/>
    <w:uiPriority w:val="99"/>
    <w:semiHidden/>
    <w:unhideWhenUsed/>
    <w:rsid w:val="00FA458C"/>
  </w:style>
  <w:style w:type="numbering" w:customStyle="1" w:styleId="NoList263">
    <w:name w:val="No List263"/>
    <w:next w:val="NoList"/>
    <w:uiPriority w:val="99"/>
    <w:semiHidden/>
    <w:unhideWhenUsed/>
    <w:rsid w:val="00FA458C"/>
  </w:style>
  <w:style w:type="numbering" w:customStyle="1" w:styleId="NoList1153">
    <w:name w:val="No List1153"/>
    <w:next w:val="NoList"/>
    <w:uiPriority w:val="99"/>
    <w:semiHidden/>
    <w:unhideWhenUsed/>
    <w:rsid w:val="00FA458C"/>
  </w:style>
  <w:style w:type="numbering" w:customStyle="1" w:styleId="NoList103">
    <w:name w:val="No List103"/>
    <w:next w:val="NoList"/>
    <w:uiPriority w:val="99"/>
    <w:semiHidden/>
    <w:unhideWhenUsed/>
    <w:rsid w:val="00FA458C"/>
  </w:style>
  <w:style w:type="numbering" w:customStyle="1" w:styleId="NoList183">
    <w:name w:val="No List183"/>
    <w:next w:val="NoList"/>
    <w:uiPriority w:val="99"/>
    <w:semiHidden/>
    <w:unhideWhenUsed/>
    <w:rsid w:val="00FA458C"/>
  </w:style>
  <w:style w:type="numbering" w:customStyle="1" w:styleId="NoList273">
    <w:name w:val="No List273"/>
    <w:next w:val="NoList"/>
    <w:uiPriority w:val="99"/>
    <w:semiHidden/>
    <w:unhideWhenUsed/>
    <w:rsid w:val="00FA458C"/>
  </w:style>
  <w:style w:type="numbering" w:customStyle="1" w:styleId="NoList193">
    <w:name w:val="No List193"/>
    <w:next w:val="NoList"/>
    <w:uiPriority w:val="99"/>
    <w:semiHidden/>
    <w:unhideWhenUsed/>
    <w:rsid w:val="00FA458C"/>
  </w:style>
  <w:style w:type="numbering" w:customStyle="1" w:styleId="NoList1103">
    <w:name w:val="No List1103"/>
    <w:next w:val="NoList"/>
    <w:uiPriority w:val="99"/>
    <w:semiHidden/>
    <w:unhideWhenUsed/>
    <w:rsid w:val="00FA458C"/>
  </w:style>
  <w:style w:type="numbering" w:customStyle="1" w:styleId="NoList283">
    <w:name w:val="No List283"/>
    <w:next w:val="NoList"/>
    <w:uiPriority w:val="99"/>
    <w:semiHidden/>
    <w:unhideWhenUsed/>
    <w:rsid w:val="00FA458C"/>
  </w:style>
  <w:style w:type="numbering" w:customStyle="1" w:styleId="NoList1163">
    <w:name w:val="No List1163"/>
    <w:next w:val="NoList"/>
    <w:uiPriority w:val="99"/>
    <w:semiHidden/>
    <w:unhideWhenUsed/>
    <w:rsid w:val="00FA458C"/>
  </w:style>
  <w:style w:type="numbering" w:customStyle="1" w:styleId="NoList203">
    <w:name w:val="No List203"/>
    <w:next w:val="NoList"/>
    <w:uiPriority w:val="99"/>
    <w:semiHidden/>
    <w:unhideWhenUsed/>
    <w:rsid w:val="00FA458C"/>
  </w:style>
  <w:style w:type="numbering" w:customStyle="1" w:styleId="NoList1173">
    <w:name w:val="No List1173"/>
    <w:next w:val="NoList"/>
    <w:uiPriority w:val="99"/>
    <w:semiHidden/>
    <w:unhideWhenUsed/>
    <w:rsid w:val="00FA458C"/>
  </w:style>
  <w:style w:type="numbering" w:customStyle="1" w:styleId="NoList293">
    <w:name w:val="No List293"/>
    <w:next w:val="NoList"/>
    <w:uiPriority w:val="99"/>
    <w:semiHidden/>
    <w:unhideWhenUsed/>
    <w:rsid w:val="00FA458C"/>
  </w:style>
  <w:style w:type="numbering" w:customStyle="1" w:styleId="NoList1183">
    <w:name w:val="No List1183"/>
    <w:next w:val="NoList"/>
    <w:uiPriority w:val="99"/>
    <w:semiHidden/>
    <w:unhideWhenUsed/>
    <w:rsid w:val="00FA458C"/>
  </w:style>
  <w:style w:type="numbering" w:customStyle="1" w:styleId="NoList303">
    <w:name w:val="No List303"/>
    <w:next w:val="NoList"/>
    <w:uiPriority w:val="99"/>
    <w:semiHidden/>
    <w:unhideWhenUsed/>
    <w:rsid w:val="00FA458C"/>
  </w:style>
  <w:style w:type="numbering" w:customStyle="1" w:styleId="NoList315">
    <w:name w:val="No List315"/>
    <w:next w:val="NoList"/>
    <w:uiPriority w:val="99"/>
    <w:semiHidden/>
    <w:unhideWhenUsed/>
    <w:rsid w:val="00FA458C"/>
  </w:style>
  <w:style w:type="numbering" w:customStyle="1" w:styleId="NoList323">
    <w:name w:val="No List323"/>
    <w:next w:val="NoList"/>
    <w:uiPriority w:val="99"/>
    <w:semiHidden/>
    <w:unhideWhenUsed/>
    <w:rsid w:val="00FA458C"/>
  </w:style>
  <w:style w:type="numbering" w:customStyle="1" w:styleId="NoList1193">
    <w:name w:val="No List1193"/>
    <w:next w:val="NoList"/>
    <w:uiPriority w:val="99"/>
    <w:semiHidden/>
    <w:unhideWhenUsed/>
    <w:rsid w:val="00FA458C"/>
  </w:style>
  <w:style w:type="numbering" w:customStyle="1" w:styleId="NoList11103">
    <w:name w:val="No List11103"/>
    <w:next w:val="NoList"/>
    <w:uiPriority w:val="99"/>
    <w:semiHidden/>
    <w:unhideWhenUsed/>
    <w:rsid w:val="00FA458C"/>
  </w:style>
  <w:style w:type="numbering" w:customStyle="1" w:styleId="NoList2103">
    <w:name w:val="No List2103"/>
    <w:next w:val="NoList"/>
    <w:uiPriority w:val="99"/>
    <w:semiHidden/>
    <w:unhideWhenUsed/>
    <w:rsid w:val="00FA458C"/>
  </w:style>
  <w:style w:type="numbering" w:customStyle="1" w:styleId="NoList111114">
    <w:name w:val="No List111114"/>
    <w:next w:val="NoList"/>
    <w:uiPriority w:val="99"/>
    <w:semiHidden/>
    <w:unhideWhenUsed/>
    <w:rsid w:val="00FA458C"/>
  </w:style>
  <w:style w:type="numbering" w:customStyle="1" w:styleId="NoList333">
    <w:name w:val="No List333"/>
    <w:next w:val="NoList"/>
    <w:uiPriority w:val="99"/>
    <w:semiHidden/>
    <w:unhideWhenUsed/>
    <w:rsid w:val="00FA458C"/>
  </w:style>
  <w:style w:type="numbering" w:customStyle="1" w:styleId="NoList343">
    <w:name w:val="No List343"/>
    <w:next w:val="NoList"/>
    <w:uiPriority w:val="99"/>
    <w:semiHidden/>
    <w:unhideWhenUsed/>
    <w:rsid w:val="00FA458C"/>
  </w:style>
  <w:style w:type="numbering" w:customStyle="1" w:styleId="NoList1203">
    <w:name w:val="No List1203"/>
    <w:next w:val="NoList"/>
    <w:uiPriority w:val="99"/>
    <w:semiHidden/>
    <w:unhideWhenUsed/>
    <w:rsid w:val="00FA458C"/>
  </w:style>
  <w:style w:type="numbering" w:customStyle="1" w:styleId="NoList2115">
    <w:name w:val="No List2115"/>
    <w:next w:val="NoList"/>
    <w:uiPriority w:val="99"/>
    <w:semiHidden/>
    <w:unhideWhenUsed/>
    <w:rsid w:val="00FA458C"/>
  </w:style>
  <w:style w:type="numbering" w:customStyle="1" w:styleId="NoList353">
    <w:name w:val="No List353"/>
    <w:next w:val="NoList"/>
    <w:uiPriority w:val="99"/>
    <w:semiHidden/>
    <w:unhideWhenUsed/>
    <w:rsid w:val="00FA458C"/>
  </w:style>
  <w:style w:type="numbering" w:customStyle="1" w:styleId="NoList363">
    <w:name w:val="No List363"/>
    <w:next w:val="NoList"/>
    <w:uiPriority w:val="99"/>
    <w:semiHidden/>
    <w:unhideWhenUsed/>
    <w:rsid w:val="00FA458C"/>
  </w:style>
  <w:style w:type="numbering" w:customStyle="1" w:styleId="NoList373">
    <w:name w:val="No List373"/>
    <w:next w:val="NoList"/>
    <w:uiPriority w:val="99"/>
    <w:semiHidden/>
    <w:unhideWhenUsed/>
    <w:rsid w:val="00FA458C"/>
  </w:style>
  <w:style w:type="numbering" w:customStyle="1" w:styleId="NoList1215">
    <w:name w:val="No List1215"/>
    <w:next w:val="NoList"/>
    <w:uiPriority w:val="99"/>
    <w:semiHidden/>
    <w:unhideWhenUsed/>
    <w:rsid w:val="00FA458C"/>
  </w:style>
  <w:style w:type="numbering" w:customStyle="1" w:styleId="NoList2123">
    <w:name w:val="No List2123"/>
    <w:next w:val="NoList"/>
    <w:uiPriority w:val="99"/>
    <w:semiHidden/>
    <w:unhideWhenUsed/>
    <w:rsid w:val="00FA458C"/>
  </w:style>
  <w:style w:type="numbering" w:customStyle="1" w:styleId="NoList383">
    <w:name w:val="No List383"/>
    <w:next w:val="NoList"/>
    <w:uiPriority w:val="99"/>
    <w:semiHidden/>
    <w:unhideWhenUsed/>
    <w:rsid w:val="00FA458C"/>
  </w:style>
  <w:style w:type="numbering" w:customStyle="1" w:styleId="NoList1223">
    <w:name w:val="No List1223"/>
    <w:next w:val="NoList"/>
    <w:uiPriority w:val="99"/>
    <w:semiHidden/>
    <w:unhideWhenUsed/>
    <w:rsid w:val="00FA458C"/>
  </w:style>
  <w:style w:type="numbering" w:customStyle="1" w:styleId="NoList11123">
    <w:name w:val="No List11123"/>
    <w:next w:val="NoList"/>
    <w:uiPriority w:val="99"/>
    <w:semiHidden/>
    <w:unhideWhenUsed/>
    <w:rsid w:val="00FA458C"/>
  </w:style>
  <w:style w:type="numbering" w:customStyle="1" w:styleId="NoList2133">
    <w:name w:val="No List2133"/>
    <w:next w:val="NoList"/>
    <w:uiPriority w:val="99"/>
    <w:semiHidden/>
    <w:unhideWhenUsed/>
    <w:rsid w:val="00FA458C"/>
  </w:style>
  <w:style w:type="numbering" w:customStyle="1" w:styleId="NoList393">
    <w:name w:val="No List393"/>
    <w:next w:val="NoList"/>
    <w:uiPriority w:val="99"/>
    <w:semiHidden/>
    <w:unhideWhenUsed/>
    <w:rsid w:val="00FA458C"/>
  </w:style>
  <w:style w:type="numbering" w:customStyle="1" w:styleId="NoList1233">
    <w:name w:val="No List1233"/>
    <w:next w:val="NoList"/>
    <w:uiPriority w:val="99"/>
    <w:semiHidden/>
    <w:unhideWhenUsed/>
    <w:rsid w:val="00FA458C"/>
  </w:style>
  <w:style w:type="numbering" w:customStyle="1" w:styleId="NoList2143">
    <w:name w:val="No List2143"/>
    <w:next w:val="NoList"/>
    <w:uiPriority w:val="99"/>
    <w:semiHidden/>
    <w:unhideWhenUsed/>
    <w:rsid w:val="00FA458C"/>
  </w:style>
  <w:style w:type="numbering" w:customStyle="1" w:styleId="NoList403">
    <w:name w:val="No List403"/>
    <w:next w:val="NoList"/>
    <w:uiPriority w:val="99"/>
    <w:semiHidden/>
    <w:unhideWhenUsed/>
    <w:rsid w:val="00FA458C"/>
  </w:style>
  <w:style w:type="numbering" w:customStyle="1" w:styleId="NoList1243">
    <w:name w:val="No List1243"/>
    <w:next w:val="NoList"/>
    <w:uiPriority w:val="99"/>
    <w:semiHidden/>
    <w:unhideWhenUsed/>
    <w:rsid w:val="00FA458C"/>
  </w:style>
  <w:style w:type="numbering" w:customStyle="1" w:styleId="NoList2153">
    <w:name w:val="No List2153"/>
    <w:next w:val="NoList"/>
    <w:uiPriority w:val="99"/>
    <w:semiHidden/>
    <w:unhideWhenUsed/>
    <w:rsid w:val="00FA458C"/>
  </w:style>
  <w:style w:type="numbering" w:customStyle="1" w:styleId="NoList415">
    <w:name w:val="No List415"/>
    <w:next w:val="NoList"/>
    <w:uiPriority w:val="99"/>
    <w:semiHidden/>
    <w:unhideWhenUsed/>
    <w:rsid w:val="00FA458C"/>
  </w:style>
  <w:style w:type="numbering" w:customStyle="1" w:styleId="NoList423">
    <w:name w:val="No List423"/>
    <w:next w:val="NoList"/>
    <w:uiPriority w:val="99"/>
    <w:semiHidden/>
    <w:unhideWhenUsed/>
    <w:rsid w:val="00FA458C"/>
  </w:style>
  <w:style w:type="numbering" w:customStyle="1" w:styleId="NoList1253">
    <w:name w:val="No List1253"/>
    <w:next w:val="NoList"/>
    <w:uiPriority w:val="99"/>
    <w:semiHidden/>
    <w:unhideWhenUsed/>
    <w:rsid w:val="00FA458C"/>
  </w:style>
  <w:style w:type="numbering" w:customStyle="1" w:styleId="NoList2163">
    <w:name w:val="No List2163"/>
    <w:next w:val="NoList"/>
    <w:uiPriority w:val="99"/>
    <w:semiHidden/>
    <w:unhideWhenUsed/>
    <w:rsid w:val="00FA458C"/>
  </w:style>
  <w:style w:type="numbering" w:customStyle="1" w:styleId="NoList11133">
    <w:name w:val="No List11133"/>
    <w:next w:val="NoList"/>
    <w:uiPriority w:val="99"/>
    <w:semiHidden/>
    <w:unhideWhenUsed/>
    <w:rsid w:val="00FA458C"/>
  </w:style>
  <w:style w:type="numbering" w:customStyle="1" w:styleId="NoList433">
    <w:name w:val="No List433"/>
    <w:next w:val="NoList"/>
    <w:uiPriority w:val="99"/>
    <w:semiHidden/>
    <w:unhideWhenUsed/>
    <w:rsid w:val="00FA458C"/>
  </w:style>
  <w:style w:type="numbering" w:customStyle="1" w:styleId="NoList1263">
    <w:name w:val="No List1263"/>
    <w:next w:val="NoList"/>
    <w:uiPriority w:val="99"/>
    <w:semiHidden/>
    <w:unhideWhenUsed/>
    <w:rsid w:val="00FA458C"/>
  </w:style>
  <w:style w:type="numbering" w:customStyle="1" w:styleId="NoList2173">
    <w:name w:val="No List2173"/>
    <w:next w:val="NoList"/>
    <w:uiPriority w:val="99"/>
    <w:semiHidden/>
    <w:unhideWhenUsed/>
    <w:rsid w:val="00FA458C"/>
  </w:style>
  <w:style w:type="numbering" w:customStyle="1" w:styleId="NoList11143">
    <w:name w:val="No List11143"/>
    <w:next w:val="NoList"/>
    <w:uiPriority w:val="99"/>
    <w:semiHidden/>
    <w:unhideWhenUsed/>
    <w:rsid w:val="00FA458C"/>
  </w:style>
  <w:style w:type="numbering" w:customStyle="1" w:styleId="NoList443">
    <w:name w:val="No List443"/>
    <w:next w:val="NoList"/>
    <w:uiPriority w:val="99"/>
    <w:semiHidden/>
    <w:unhideWhenUsed/>
    <w:rsid w:val="00FA458C"/>
  </w:style>
  <w:style w:type="numbering" w:customStyle="1" w:styleId="NoList1273">
    <w:name w:val="No List1273"/>
    <w:next w:val="NoList"/>
    <w:uiPriority w:val="99"/>
    <w:semiHidden/>
    <w:unhideWhenUsed/>
    <w:rsid w:val="00FA458C"/>
  </w:style>
  <w:style w:type="numbering" w:customStyle="1" w:styleId="NoList2183">
    <w:name w:val="No List2183"/>
    <w:next w:val="NoList"/>
    <w:uiPriority w:val="99"/>
    <w:semiHidden/>
    <w:unhideWhenUsed/>
    <w:rsid w:val="00FA458C"/>
  </w:style>
  <w:style w:type="numbering" w:customStyle="1" w:styleId="NoList453">
    <w:name w:val="No List453"/>
    <w:next w:val="NoList"/>
    <w:uiPriority w:val="99"/>
    <w:semiHidden/>
    <w:unhideWhenUsed/>
    <w:rsid w:val="00FA458C"/>
  </w:style>
  <w:style w:type="numbering" w:customStyle="1" w:styleId="NoList1283">
    <w:name w:val="No List1283"/>
    <w:next w:val="NoList"/>
    <w:uiPriority w:val="99"/>
    <w:semiHidden/>
    <w:unhideWhenUsed/>
    <w:rsid w:val="00FA458C"/>
  </w:style>
  <w:style w:type="numbering" w:customStyle="1" w:styleId="NoList2193">
    <w:name w:val="No List2193"/>
    <w:next w:val="NoList"/>
    <w:uiPriority w:val="99"/>
    <w:semiHidden/>
    <w:unhideWhenUsed/>
    <w:rsid w:val="00FA458C"/>
  </w:style>
  <w:style w:type="numbering" w:customStyle="1" w:styleId="NoList11153">
    <w:name w:val="No List11153"/>
    <w:next w:val="NoList"/>
    <w:uiPriority w:val="99"/>
    <w:semiHidden/>
    <w:unhideWhenUsed/>
    <w:rsid w:val="00FA458C"/>
  </w:style>
  <w:style w:type="numbering" w:customStyle="1" w:styleId="NoList463">
    <w:name w:val="No List463"/>
    <w:next w:val="NoList"/>
    <w:uiPriority w:val="99"/>
    <w:semiHidden/>
    <w:unhideWhenUsed/>
    <w:rsid w:val="00FA458C"/>
  </w:style>
  <w:style w:type="numbering" w:customStyle="1" w:styleId="NoList1293">
    <w:name w:val="No List1293"/>
    <w:next w:val="NoList"/>
    <w:uiPriority w:val="99"/>
    <w:semiHidden/>
    <w:unhideWhenUsed/>
    <w:rsid w:val="00FA458C"/>
  </w:style>
  <w:style w:type="numbering" w:customStyle="1" w:styleId="NoList2203">
    <w:name w:val="No List2203"/>
    <w:next w:val="NoList"/>
    <w:uiPriority w:val="99"/>
    <w:semiHidden/>
    <w:unhideWhenUsed/>
    <w:rsid w:val="00FA458C"/>
  </w:style>
  <w:style w:type="numbering" w:customStyle="1" w:styleId="NoList11163">
    <w:name w:val="No List11163"/>
    <w:next w:val="NoList"/>
    <w:uiPriority w:val="99"/>
    <w:semiHidden/>
    <w:unhideWhenUsed/>
    <w:rsid w:val="00FA458C"/>
  </w:style>
  <w:style w:type="numbering" w:customStyle="1" w:styleId="NoList473">
    <w:name w:val="No List473"/>
    <w:next w:val="NoList"/>
    <w:uiPriority w:val="99"/>
    <w:semiHidden/>
    <w:unhideWhenUsed/>
    <w:rsid w:val="00FA458C"/>
  </w:style>
  <w:style w:type="numbering" w:customStyle="1" w:styleId="NoList1303">
    <w:name w:val="No List1303"/>
    <w:next w:val="NoList"/>
    <w:uiPriority w:val="99"/>
    <w:semiHidden/>
    <w:unhideWhenUsed/>
    <w:rsid w:val="00FA458C"/>
  </w:style>
  <w:style w:type="numbering" w:customStyle="1" w:styleId="NoList2215">
    <w:name w:val="No List2215"/>
    <w:next w:val="NoList"/>
    <w:uiPriority w:val="99"/>
    <w:semiHidden/>
    <w:unhideWhenUsed/>
    <w:rsid w:val="00FA458C"/>
  </w:style>
  <w:style w:type="numbering" w:customStyle="1" w:styleId="NoList11173">
    <w:name w:val="No List11173"/>
    <w:next w:val="NoList"/>
    <w:uiPriority w:val="99"/>
    <w:semiHidden/>
    <w:unhideWhenUsed/>
    <w:rsid w:val="00FA458C"/>
  </w:style>
  <w:style w:type="numbering" w:customStyle="1" w:styleId="NoList483">
    <w:name w:val="No List483"/>
    <w:next w:val="NoList"/>
    <w:uiPriority w:val="99"/>
    <w:semiHidden/>
    <w:unhideWhenUsed/>
    <w:rsid w:val="00FA458C"/>
  </w:style>
  <w:style w:type="numbering" w:customStyle="1" w:styleId="NoList1315">
    <w:name w:val="No List1315"/>
    <w:next w:val="NoList"/>
    <w:uiPriority w:val="99"/>
    <w:semiHidden/>
    <w:unhideWhenUsed/>
    <w:rsid w:val="00FA458C"/>
  </w:style>
  <w:style w:type="numbering" w:customStyle="1" w:styleId="NoList2223">
    <w:name w:val="No List2223"/>
    <w:next w:val="NoList"/>
    <w:uiPriority w:val="99"/>
    <w:semiHidden/>
    <w:unhideWhenUsed/>
    <w:rsid w:val="00FA458C"/>
  </w:style>
  <w:style w:type="numbering" w:customStyle="1" w:styleId="NoList11183">
    <w:name w:val="No List11183"/>
    <w:next w:val="NoList"/>
    <w:uiPriority w:val="99"/>
    <w:semiHidden/>
    <w:unhideWhenUsed/>
    <w:rsid w:val="00FA458C"/>
  </w:style>
  <w:style w:type="numbering" w:customStyle="1" w:styleId="NoList493">
    <w:name w:val="No List493"/>
    <w:next w:val="NoList"/>
    <w:uiPriority w:val="99"/>
    <w:semiHidden/>
    <w:unhideWhenUsed/>
    <w:rsid w:val="00FA458C"/>
  </w:style>
  <w:style w:type="numbering" w:customStyle="1" w:styleId="NoList1323">
    <w:name w:val="No List1323"/>
    <w:next w:val="NoList"/>
    <w:uiPriority w:val="99"/>
    <w:semiHidden/>
    <w:unhideWhenUsed/>
    <w:rsid w:val="00FA458C"/>
  </w:style>
  <w:style w:type="numbering" w:customStyle="1" w:styleId="NoList11193">
    <w:name w:val="No List11193"/>
    <w:next w:val="NoList"/>
    <w:uiPriority w:val="99"/>
    <w:semiHidden/>
    <w:unhideWhenUsed/>
    <w:rsid w:val="00FA458C"/>
  </w:style>
  <w:style w:type="numbering" w:customStyle="1" w:styleId="NoList2233">
    <w:name w:val="No List2233"/>
    <w:next w:val="NoList"/>
    <w:uiPriority w:val="99"/>
    <w:semiHidden/>
    <w:unhideWhenUsed/>
    <w:rsid w:val="00FA458C"/>
  </w:style>
  <w:style w:type="numbering" w:customStyle="1" w:styleId="NoList111103">
    <w:name w:val="No List111103"/>
    <w:next w:val="NoList"/>
    <w:uiPriority w:val="99"/>
    <w:semiHidden/>
    <w:unhideWhenUsed/>
    <w:rsid w:val="00FA458C"/>
  </w:style>
  <w:style w:type="numbering" w:customStyle="1" w:styleId="NoList503">
    <w:name w:val="No List503"/>
    <w:next w:val="NoList"/>
    <w:uiPriority w:val="99"/>
    <w:semiHidden/>
    <w:unhideWhenUsed/>
    <w:rsid w:val="00FA458C"/>
  </w:style>
  <w:style w:type="numbering" w:customStyle="1" w:styleId="NoList1333">
    <w:name w:val="No List1333"/>
    <w:next w:val="NoList"/>
    <w:uiPriority w:val="99"/>
    <w:semiHidden/>
    <w:unhideWhenUsed/>
    <w:rsid w:val="00FA458C"/>
  </w:style>
  <w:style w:type="numbering" w:customStyle="1" w:styleId="NoList2243">
    <w:name w:val="No List2243"/>
    <w:next w:val="NoList"/>
    <w:uiPriority w:val="99"/>
    <w:semiHidden/>
    <w:unhideWhenUsed/>
    <w:rsid w:val="00FA458C"/>
  </w:style>
  <w:style w:type="numbering" w:customStyle="1" w:styleId="NoList11203">
    <w:name w:val="No List11203"/>
    <w:next w:val="NoList"/>
    <w:uiPriority w:val="99"/>
    <w:semiHidden/>
    <w:unhideWhenUsed/>
    <w:rsid w:val="00FA458C"/>
  </w:style>
  <w:style w:type="numbering" w:customStyle="1" w:styleId="NoList515">
    <w:name w:val="No List515"/>
    <w:next w:val="NoList"/>
    <w:uiPriority w:val="99"/>
    <w:semiHidden/>
    <w:unhideWhenUsed/>
    <w:rsid w:val="00FA458C"/>
  </w:style>
  <w:style w:type="numbering" w:customStyle="1" w:styleId="NoList1343">
    <w:name w:val="No List1343"/>
    <w:next w:val="NoList"/>
    <w:uiPriority w:val="99"/>
    <w:semiHidden/>
    <w:unhideWhenUsed/>
    <w:rsid w:val="00FA458C"/>
  </w:style>
  <w:style w:type="numbering" w:customStyle="1" w:styleId="NoList2253">
    <w:name w:val="No List2253"/>
    <w:next w:val="NoList"/>
    <w:uiPriority w:val="99"/>
    <w:semiHidden/>
    <w:unhideWhenUsed/>
    <w:rsid w:val="00FA458C"/>
  </w:style>
  <w:style w:type="numbering" w:customStyle="1" w:styleId="NoList523">
    <w:name w:val="No List523"/>
    <w:next w:val="NoList"/>
    <w:uiPriority w:val="99"/>
    <w:semiHidden/>
    <w:unhideWhenUsed/>
    <w:rsid w:val="00FA458C"/>
  </w:style>
  <w:style w:type="numbering" w:customStyle="1" w:styleId="NoList1353">
    <w:name w:val="No List1353"/>
    <w:next w:val="NoList"/>
    <w:uiPriority w:val="99"/>
    <w:semiHidden/>
    <w:unhideWhenUsed/>
    <w:rsid w:val="00FA458C"/>
  </w:style>
  <w:style w:type="numbering" w:customStyle="1" w:styleId="NoList2263">
    <w:name w:val="No List2263"/>
    <w:next w:val="NoList"/>
    <w:uiPriority w:val="99"/>
    <w:semiHidden/>
    <w:unhideWhenUsed/>
    <w:rsid w:val="00FA458C"/>
  </w:style>
  <w:style w:type="numbering" w:customStyle="1" w:styleId="NoList11215">
    <w:name w:val="No List11215"/>
    <w:next w:val="NoList"/>
    <w:uiPriority w:val="99"/>
    <w:semiHidden/>
    <w:unhideWhenUsed/>
    <w:rsid w:val="00FA458C"/>
  </w:style>
  <w:style w:type="numbering" w:customStyle="1" w:styleId="NoList533">
    <w:name w:val="No List533"/>
    <w:next w:val="NoList"/>
    <w:uiPriority w:val="99"/>
    <w:semiHidden/>
    <w:unhideWhenUsed/>
    <w:rsid w:val="00FA458C"/>
  </w:style>
  <w:style w:type="numbering" w:customStyle="1" w:styleId="NoList1363">
    <w:name w:val="No List1363"/>
    <w:next w:val="NoList"/>
    <w:uiPriority w:val="99"/>
    <w:semiHidden/>
    <w:unhideWhenUsed/>
    <w:rsid w:val="00FA458C"/>
  </w:style>
  <w:style w:type="numbering" w:customStyle="1" w:styleId="NoList2273">
    <w:name w:val="No List2273"/>
    <w:next w:val="NoList"/>
    <w:uiPriority w:val="99"/>
    <w:semiHidden/>
    <w:unhideWhenUsed/>
    <w:rsid w:val="00FA458C"/>
  </w:style>
  <w:style w:type="numbering" w:customStyle="1" w:styleId="NoList11223">
    <w:name w:val="No List11223"/>
    <w:next w:val="NoList"/>
    <w:uiPriority w:val="99"/>
    <w:semiHidden/>
    <w:unhideWhenUsed/>
    <w:rsid w:val="00FA458C"/>
  </w:style>
  <w:style w:type="numbering" w:customStyle="1" w:styleId="NoList543">
    <w:name w:val="No List543"/>
    <w:next w:val="NoList"/>
    <w:uiPriority w:val="99"/>
    <w:semiHidden/>
    <w:unhideWhenUsed/>
    <w:rsid w:val="00FA458C"/>
  </w:style>
  <w:style w:type="numbering" w:customStyle="1" w:styleId="NoList1373">
    <w:name w:val="No List1373"/>
    <w:next w:val="NoList"/>
    <w:uiPriority w:val="99"/>
    <w:semiHidden/>
    <w:unhideWhenUsed/>
    <w:rsid w:val="00FA458C"/>
  </w:style>
  <w:style w:type="numbering" w:customStyle="1" w:styleId="NoList2283">
    <w:name w:val="No List2283"/>
    <w:next w:val="NoList"/>
    <w:uiPriority w:val="99"/>
    <w:semiHidden/>
    <w:unhideWhenUsed/>
    <w:rsid w:val="00FA458C"/>
  </w:style>
  <w:style w:type="numbering" w:customStyle="1" w:styleId="NoList553">
    <w:name w:val="No List553"/>
    <w:next w:val="NoList"/>
    <w:uiPriority w:val="99"/>
    <w:semiHidden/>
    <w:unhideWhenUsed/>
    <w:rsid w:val="00FA458C"/>
  </w:style>
  <w:style w:type="numbering" w:customStyle="1" w:styleId="NoList1383">
    <w:name w:val="No List1383"/>
    <w:next w:val="NoList"/>
    <w:uiPriority w:val="99"/>
    <w:semiHidden/>
    <w:unhideWhenUsed/>
    <w:rsid w:val="00FA458C"/>
  </w:style>
  <w:style w:type="numbering" w:customStyle="1" w:styleId="NoList2293">
    <w:name w:val="No List2293"/>
    <w:next w:val="NoList"/>
    <w:uiPriority w:val="99"/>
    <w:semiHidden/>
    <w:unhideWhenUsed/>
    <w:rsid w:val="00FA458C"/>
  </w:style>
  <w:style w:type="numbering" w:customStyle="1" w:styleId="NoList11233">
    <w:name w:val="No List11233"/>
    <w:next w:val="NoList"/>
    <w:uiPriority w:val="99"/>
    <w:semiHidden/>
    <w:unhideWhenUsed/>
    <w:rsid w:val="00FA458C"/>
  </w:style>
  <w:style w:type="numbering" w:customStyle="1" w:styleId="NoList563">
    <w:name w:val="No List563"/>
    <w:next w:val="NoList"/>
    <w:uiPriority w:val="99"/>
    <w:semiHidden/>
    <w:unhideWhenUsed/>
    <w:rsid w:val="00FA458C"/>
  </w:style>
  <w:style w:type="numbering" w:customStyle="1" w:styleId="NoList1393">
    <w:name w:val="No List1393"/>
    <w:next w:val="NoList"/>
    <w:uiPriority w:val="99"/>
    <w:semiHidden/>
    <w:unhideWhenUsed/>
    <w:rsid w:val="00FA458C"/>
  </w:style>
  <w:style w:type="numbering" w:customStyle="1" w:styleId="NoList2303">
    <w:name w:val="No List2303"/>
    <w:next w:val="NoList"/>
    <w:uiPriority w:val="99"/>
    <w:semiHidden/>
    <w:unhideWhenUsed/>
    <w:rsid w:val="00FA458C"/>
  </w:style>
  <w:style w:type="numbering" w:customStyle="1" w:styleId="NoList11243">
    <w:name w:val="No List11243"/>
    <w:next w:val="NoList"/>
    <w:uiPriority w:val="99"/>
    <w:semiHidden/>
    <w:unhideWhenUsed/>
    <w:rsid w:val="00FA458C"/>
  </w:style>
  <w:style w:type="numbering" w:customStyle="1" w:styleId="NoList573">
    <w:name w:val="No List573"/>
    <w:next w:val="NoList"/>
    <w:uiPriority w:val="99"/>
    <w:semiHidden/>
    <w:unhideWhenUsed/>
    <w:rsid w:val="00FA458C"/>
  </w:style>
  <w:style w:type="numbering" w:customStyle="1" w:styleId="NoList1403">
    <w:name w:val="No List1403"/>
    <w:next w:val="NoList"/>
    <w:uiPriority w:val="99"/>
    <w:semiHidden/>
    <w:unhideWhenUsed/>
    <w:rsid w:val="00FA458C"/>
  </w:style>
  <w:style w:type="numbering" w:customStyle="1" w:styleId="NoList2315">
    <w:name w:val="No List2315"/>
    <w:next w:val="NoList"/>
    <w:uiPriority w:val="99"/>
    <w:semiHidden/>
    <w:unhideWhenUsed/>
    <w:rsid w:val="00FA458C"/>
  </w:style>
  <w:style w:type="numbering" w:customStyle="1" w:styleId="NoList11253">
    <w:name w:val="No List11253"/>
    <w:next w:val="NoList"/>
    <w:uiPriority w:val="99"/>
    <w:semiHidden/>
    <w:unhideWhenUsed/>
    <w:rsid w:val="00FA458C"/>
  </w:style>
  <w:style w:type="numbering" w:customStyle="1" w:styleId="NoList583">
    <w:name w:val="No List583"/>
    <w:next w:val="NoList"/>
    <w:uiPriority w:val="99"/>
    <w:semiHidden/>
    <w:unhideWhenUsed/>
    <w:rsid w:val="00FA458C"/>
  </w:style>
  <w:style w:type="numbering" w:customStyle="1" w:styleId="NoList1415">
    <w:name w:val="No List1415"/>
    <w:next w:val="NoList"/>
    <w:uiPriority w:val="99"/>
    <w:semiHidden/>
    <w:unhideWhenUsed/>
    <w:rsid w:val="00FA458C"/>
  </w:style>
  <w:style w:type="numbering" w:customStyle="1" w:styleId="NoList2323">
    <w:name w:val="No List2323"/>
    <w:next w:val="NoList"/>
    <w:uiPriority w:val="99"/>
    <w:semiHidden/>
    <w:unhideWhenUsed/>
    <w:rsid w:val="00FA458C"/>
  </w:style>
  <w:style w:type="numbering" w:customStyle="1" w:styleId="NoList11263">
    <w:name w:val="No List11263"/>
    <w:next w:val="NoList"/>
    <w:uiPriority w:val="99"/>
    <w:semiHidden/>
    <w:unhideWhenUsed/>
    <w:rsid w:val="00FA458C"/>
  </w:style>
  <w:style w:type="numbering" w:customStyle="1" w:styleId="NoList593">
    <w:name w:val="No List593"/>
    <w:next w:val="NoList"/>
    <w:uiPriority w:val="99"/>
    <w:semiHidden/>
    <w:unhideWhenUsed/>
    <w:rsid w:val="00FA458C"/>
  </w:style>
  <w:style w:type="numbering" w:customStyle="1" w:styleId="NoList1423">
    <w:name w:val="No List1423"/>
    <w:next w:val="NoList"/>
    <w:uiPriority w:val="99"/>
    <w:semiHidden/>
    <w:unhideWhenUsed/>
    <w:rsid w:val="00FA458C"/>
  </w:style>
  <w:style w:type="numbering" w:customStyle="1" w:styleId="NoList2333">
    <w:name w:val="No List2333"/>
    <w:next w:val="NoList"/>
    <w:uiPriority w:val="99"/>
    <w:semiHidden/>
    <w:unhideWhenUsed/>
    <w:rsid w:val="00FA458C"/>
  </w:style>
  <w:style w:type="numbering" w:customStyle="1" w:styleId="NoList11273">
    <w:name w:val="No List11273"/>
    <w:next w:val="NoList"/>
    <w:uiPriority w:val="99"/>
    <w:semiHidden/>
    <w:unhideWhenUsed/>
    <w:rsid w:val="00FA458C"/>
  </w:style>
  <w:style w:type="numbering" w:customStyle="1" w:styleId="NoList603">
    <w:name w:val="No List603"/>
    <w:next w:val="NoList"/>
    <w:uiPriority w:val="99"/>
    <w:semiHidden/>
    <w:unhideWhenUsed/>
    <w:rsid w:val="00FA458C"/>
  </w:style>
  <w:style w:type="numbering" w:customStyle="1" w:styleId="NoList1433">
    <w:name w:val="No List1433"/>
    <w:next w:val="NoList"/>
    <w:uiPriority w:val="99"/>
    <w:semiHidden/>
    <w:unhideWhenUsed/>
    <w:rsid w:val="00FA458C"/>
  </w:style>
  <w:style w:type="numbering" w:customStyle="1" w:styleId="NoList2343">
    <w:name w:val="No List2343"/>
    <w:next w:val="NoList"/>
    <w:uiPriority w:val="99"/>
    <w:semiHidden/>
    <w:unhideWhenUsed/>
    <w:rsid w:val="00FA458C"/>
  </w:style>
  <w:style w:type="numbering" w:customStyle="1" w:styleId="NoList11283">
    <w:name w:val="No List11283"/>
    <w:next w:val="NoList"/>
    <w:uiPriority w:val="99"/>
    <w:semiHidden/>
    <w:unhideWhenUsed/>
    <w:rsid w:val="00FA458C"/>
  </w:style>
  <w:style w:type="numbering" w:customStyle="1" w:styleId="NoList615">
    <w:name w:val="No List615"/>
    <w:next w:val="NoList"/>
    <w:uiPriority w:val="99"/>
    <w:semiHidden/>
    <w:unhideWhenUsed/>
    <w:rsid w:val="00FA458C"/>
  </w:style>
  <w:style w:type="numbering" w:customStyle="1" w:styleId="NoList1443">
    <w:name w:val="No List1443"/>
    <w:next w:val="NoList"/>
    <w:uiPriority w:val="99"/>
    <w:semiHidden/>
    <w:unhideWhenUsed/>
    <w:rsid w:val="00FA458C"/>
  </w:style>
  <w:style w:type="numbering" w:customStyle="1" w:styleId="NoList2353">
    <w:name w:val="No List2353"/>
    <w:next w:val="NoList"/>
    <w:uiPriority w:val="99"/>
    <w:semiHidden/>
    <w:unhideWhenUsed/>
    <w:rsid w:val="00FA458C"/>
  </w:style>
  <w:style w:type="numbering" w:customStyle="1" w:styleId="NoList623">
    <w:name w:val="No List623"/>
    <w:next w:val="NoList"/>
    <w:uiPriority w:val="99"/>
    <w:semiHidden/>
    <w:unhideWhenUsed/>
    <w:rsid w:val="00FA458C"/>
  </w:style>
  <w:style w:type="numbering" w:customStyle="1" w:styleId="NoList1453">
    <w:name w:val="No List1453"/>
    <w:next w:val="NoList"/>
    <w:uiPriority w:val="99"/>
    <w:semiHidden/>
    <w:unhideWhenUsed/>
    <w:rsid w:val="00FA458C"/>
  </w:style>
  <w:style w:type="numbering" w:customStyle="1" w:styleId="NoList2363">
    <w:name w:val="No List2363"/>
    <w:next w:val="NoList"/>
    <w:uiPriority w:val="99"/>
    <w:semiHidden/>
    <w:unhideWhenUsed/>
    <w:rsid w:val="00FA458C"/>
  </w:style>
  <w:style w:type="numbering" w:customStyle="1" w:styleId="NoList11293">
    <w:name w:val="No List11293"/>
    <w:next w:val="NoList"/>
    <w:uiPriority w:val="99"/>
    <w:semiHidden/>
    <w:unhideWhenUsed/>
    <w:rsid w:val="00FA458C"/>
  </w:style>
  <w:style w:type="numbering" w:customStyle="1" w:styleId="NoList633">
    <w:name w:val="No List633"/>
    <w:next w:val="NoList"/>
    <w:uiPriority w:val="99"/>
    <w:semiHidden/>
    <w:unhideWhenUsed/>
    <w:rsid w:val="00FA458C"/>
  </w:style>
  <w:style w:type="numbering" w:customStyle="1" w:styleId="NoList1463">
    <w:name w:val="No List1463"/>
    <w:next w:val="NoList"/>
    <w:uiPriority w:val="99"/>
    <w:semiHidden/>
    <w:unhideWhenUsed/>
    <w:rsid w:val="00FA458C"/>
  </w:style>
  <w:style w:type="numbering" w:customStyle="1" w:styleId="NoList11303">
    <w:name w:val="No List11303"/>
    <w:next w:val="NoList"/>
    <w:uiPriority w:val="99"/>
    <w:semiHidden/>
    <w:unhideWhenUsed/>
    <w:rsid w:val="00FA458C"/>
  </w:style>
  <w:style w:type="numbering" w:customStyle="1" w:styleId="NoList2373">
    <w:name w:val="No List2373"/>
    <w:next w:val="NoList"/>
    <w:uiPriority w:val="99"/>
    <w:semiHidden/>
    <w:unhideWhenUsed/>
    <w:rsid w:val="00FA458C"/>
  </w:style>
  <w:style w:type="numbering" w:customStyle="1" w:styleId="NoList643">
    <w:name w:val="No List643"/>
    <w:next w:val="NoList"/>
    <w:uiPriority w:val="99"/>
    <w:semiHidden/>
    <w:unhideWhenUsed/>
    <w:rsid w:val="00FA458C"/>
  </w:style>
  <w:style w:type="numbering" w:customStyle="1" w:styleId="NoList1473">
    <w:name w:val="No List1473"/>
    <w:next w:val="NoList"/>
    <w:uiPriority w:val="99"/>
    <w:semiHidden/>
    <w:unhideWhenUsed/>
    <w:rsid w:val="00FA458C"/>
  </w:style>
  <w:style w:type="numbering" w:customStyle="1" w:styleId="NoList2383">
    <w:name w:val="No List2383"/>
    <w:next w:val="NoList"/>
    <w:uiPriority w:val="99"/>
    <w:semiHidden/>
    <w:unhideWhenUsed/>
    <w:rsid w:val="00FA458C"/>
  </w:style>
  <w:style w:type="numbering" w:customStyle="1" w:styleId="NoList653">
    <w:name w:val="No List653"/>
    <w:next w:val="NoList"/>
    <w:uiPriority w:val="99"/>
    <w:semiHidden/>
    <w:unhideWhenUsed/>
    <w:rsid w:val="00FA458C"/>
  </w:style>
  <w:style w:type="numbering" w:customStyle="1" w:styleId="NoList1483">
    <w:name w:val="No List1483"/>
    <w:next w:val="NoList"/>
    <w:uiPriority w:val="99"/>
    <w:semiHidden/>
    <w:unhideWhenUsed/>
    <w:rsid w:val="00FA458C"/>
  </w:style>
  <w:style w:type="numbering" w:customStyle="1" w:styleId="NoList2393">
    <w:name w:val="No List2393"/>
    <w:next w:val="NoList"/>
    <w:uiPriority w:val="99"/>
    <w:semiHidden/>
    <w:unhideWhenUsed/>
    <w:rsid w:val="00FA458C"/>
  </w:style>
  <w:style w:type="numbering" w:customStyle="1" w:styleId="NoList663">
    <w:name w:val="No List663"/>
    <w:next w:val="NoList"/>
    <w:uiPriority w:val="99"/>
    <w:semiHidden/>
    <w:unhideWhenUsed/>
    <w:rsid w:val="00FA458C"/>
  </w:style>
  <w:style w:type="numbering" w:customStyle="1" w:styleId="NoList1493">
    <w:name w:val="No List1493"/>
    <w:next w:val="NoList"/>
    <w:uiPriority w:val="99"/>
    <w:semiHidden/>
    <w:unhideWhenUsed/>
    <w:rsid w:val="00FA458C"/>
  </w:style>
  <w:style w:type="numbering" w:customStyle="1" w:styleId="NoList2403">
    <w:name w:val="No List2403"/>
    <w:next w:val="NoList"/>
    <w:uiPriority w:val="99"/>
    <w:semiHidden/>
    <w:unhideWhenUsed/>
    <w:rsid w:val="00FA458C"/>
  </w:style>
  <w:style w:type="numbering" w:customStyle="1" w:styleId="NoList11314">
    <w:name w:val="No List11314"/>
    <w:next w:val="NoList"/>
    <w:uiPriority w:val="99"/>
    <w:semiHidden/>
    <w:unhideWhenUsed/>
    <w:rsid w:val="00FA458C"/>
  </w:style>
  <w:style w:type="numbering" w:customStyle="1" w:styleId="NoList673">
    <w:name w:val="No List673"/>
    <w:next w:val="NoList"/>
    <w:uiPriority w:val="99"/>
    <w:semiHidden/>
    <w:unhideWhenUsed/>
    <w:rsid w:val="00FA458C"/>
  </w:style>
  <w:style w:type="numbering" w:customStyle="1" w:styleId="NoList1503">
    <w:name w:val="No List1503"/>
    <w:next w:val="NoList"/>
    <w:uiPriority w:val="99"/>
    <w:semiHidden/>
    <w:unhideWhenUsed/>
    <w:rsid w:val="00FA458C"/>
  </w:style>
  <w:style w:type="numbering" w:customStyle="1" w:styleId="NoList2415">
    <w:name w:val="No List2415"/>
    <w:next w:val="NoList"/>
    <w:uiPriority w:val="99"/>
    <w:semiHidden/>
    <w:unhideWhenUsed/>
    <w:rsid w:val="00FA458C"/>
  </w:style>
  <w:style w:type="numbering" w:customStyle="1" w:styleId="NoList683">
    <w:name w:val="No List683"/>
    <w:next w:val="NoList"/>
    <w:uiPriority w:val="99"/>
    <w:semiHidden/>
    <w:unhideWhenUsed/>
    <w:rsid w:val="00FA458C"/>
  </w:style>
  <w:style w:type="numbering" w:customStyle="1" w:styleId="NoList1515">
    <w:name w:val="No List1515"/>
    <w:next w:val="NoList"/>
    <w:uiPriority w:val="99"/>
    <w:semiHidden/>
    <w:unhideWhenUsed/>
    <w:rsid w:val="00FA458C"/>
  </w:style>
  <w:style w:type="numbering" w:customStyle="1" w:styleId="NoList2423">
    <w:name w:val="No List2423"/>
    <w:next w:val="NoList"/>
    <w:uiPriority w:val="99"/>
    <w:semiHidden/>
    <w:unhideWhenUsed/>
    <w:rsid w:val="00FA458C"/>
  </w:style>
  <w:style w:type="numbering" w:customStyle="1" w:styleId="NoList11323">
    <w:name w:val="No List11323"/>
    <w:next w:val="NoList"/>
    <w:uiPriority w:val="99"/>
    <w:semiHidden/>
    <w:unhideWhenUsed/>
    <w:rsid w:val="00FA458C"/>
  </w:style>
  <w:style w:type="numbering" w:customStyle="1" w:styleId="NoList693">
    <w:name w:val="No List693"/>
    <w:next w:val="NoList"/>
    <w:uiPriority w:val="99"/>
    <w:semiHidden/>
    <w:unhideWhenUsed/>
    <w:rsid w:val="00FA458C"/>
  </w:style>
  <w:style w:type="numbering" w:customStyle="1" w:styleId="NoList1523">
    <w:name w:val="No List1523"/>
    <w:next w:val="NoList"/>
    <w:uiPriority w:val="99"/>
    <w:semiHidden/>
    <w:unhideWhenUsed/>
    <w:rsid w:val="00FA458C"/>
  </w:style>
  <w:style w:type="numbering" w:customStyle="1" w:styleId="NoList2433">
    <w:name w:val="No List2433"/>
    <w:next w:val="NoList"/>
    <w:uiPriority w:val="99"/>
    <w:semiHidden/>
    <w:unhideWhenUsed/>
    <w:rsid w:val="00FA458C"/>
  </w:style>
  <w:style w:type="numbering" w:customStyle="1" w:styleId="NoList11333">
    <w:name w:val="No List11333"/>
    <w:next w:val="NoList"/>
    <w:uiPriority w:val="99"/>
    <w:semiHidden/>
    <w:unhideWhenUsed/>
    <w:rsid w:val="00FA458C"/>
  </w:style>
  <w:style w:type="numbering" w:customStyle="1" w:styleId="NoList703">
    <w:name w:val="No List703"/>
    <w:next w:val="NoList"/>
    <w:uiPriority w:val="99"/>
    <w:semiHidden/>
    <w:unhideWhenUsed/>
    <w:rsid w:val="00FA458C"/>
  </w:style>
  <w:style w:type="numbering" w:customStyle="1" w:styleId="NoList1533">
    <w:name w:val="No List1533"/>
    <w:next w:val="NoList"/>
    <w:uiPriority w:val="99"/>
    <w:semiHidden/>
    <w:unhideWhenUsed/>
    <w:rsid w:val="00FA458C"/>
  </w:style>
  <w:style w:type="numbering" w:customStyle="1" w:styleId="NoList2443">
    <w:name w:val="No List2443"/>
    <w:next w:val="NoList"/>
    <w:uiPriority w:val="99"/>
    <w:semiHidden/>
    <w:unhideWhenUsed/>
    <w:rsid w:val="00FA458C"/>
  </w:style>
  <w:style w:type="numbering" w:customStyle="1" w:styleId="NoList11343">
    <w:name w:val="No List11343"/>
    <w:next w:val="NoList"/>
    <w:uiPriority w:val="99"/>
    <w:semiHidden/>
    <w:unhideWhenUsed/>
    <w:rsid w:val="00FA458C"/>
  </w:style>
  <w:style w:type="numbering" w:customStyle="1" w:styleId="NoList715">
    <w:name w:val="No List715"/>
    <w:next w:val="NoList"/>
    <w:uiPriority w:val="99"/>
    <w:semiHidden/>
    <w:unhideWhenUsed/>
    <w:rsid w:val="00FA458C"/>
  </w:style>
  <w:style w:type="numbering" w:customStyle="1" w:styleId="NoList1543">
    <w:name w:val="No List1543"/>
    <w:next w:val="NoList"/>
    <w:uiPriority w:val="99"/>
    <w:semiHidden/>
    <w:unhideWhenUsed/>
    <w:rsid w:val="00FA458C"/>
  </w:style>
  <w:style w:type="numbering" w:customStyle="1" w:styleId="NoList2453">
    <w:name w:val="No List2453"/>
    <w:next w:val="NoList"/>
    <w:uiPriority w:val="99"/>
    <w:semiHidden/>
    <w:unhideWhenUsed/>
    <w:rsid w:val="00FA458C"/>
  </w:style>
  <w:style w:type="numbering" w:customStyle="1" w:styleId="NoList11353">
    <w:name w:val="No List11353"/>
    <w:next w:val="NoList"/>
    <w:uiPriority w:val="99"/>
    <w:semiHidden/>
    <w:unhideWhenUsed/>
    <w:rsid w:val="00FA458C"/>
  </w:style>
  <w:style w:type="numbering" w:customStyle="1" w:styleId="NoList723">
    <w:name w:val="No List723"/>
    <w:next w:val="NoList"/>
    <w:uiPriority w:val="99"/>
    <w:semiHidden/>
    <w:unhideWhenUsed/>
    <w:rsid w:val="00FA458C"/>
  </w:style>
  <w:style w:type="numbering" w:customStyle="1" w:styleId="NoList1553">
    <w:name w:val="No List1553"/>
    <w:next w:val="NoList"/>
    <w:uiPriority w:val="99"/>
    <w:semiHidden/>
    <w:unhideWhenUsed/>
    <w:rsid w:val="00FA458C"/>
  </w:style>
  <w:style w:type="numbering" w:customStyle="1" w:styleId="NoList2463">
    <w:name w:val="No List2463"/>
    <w:next w:val="NoList"/>
    <w:uiPriority w:val="99"/>
    <w:semiHidden/>
    <w:unhideWhenUsed/>
    <w:rsid w:val="00FA458C"/>
  </w:style>
  <w:style w:type="numbering" w:customStyle="1" w:styleId="NoList733">
    <w:name w:val="No List733"/>
    <w:next w:val="NoList"/>
    <w:uiPriority w:val="99"/>
    <w:semiHidden/>
    <w:unhideWhenUsed/>
    <w:rsid w:val="00FA458C"/>
  </w:style>
  <w:style w:type="numbering" w:customStyle="1" w:styleId="NoList1563">
    <w:name w:val="No List1563"/>
    <w:next w:val="NoList"/>
    <w:uiPriority w:val="99"/>
    <w:semiHidden/>
    <w:unhideWhenUsed/>
    <w:rsid w:val="00FA458C"/>
  </w:style>
  <w:style w:type="numbering" w:customStyle="1" w:styleId="NoList2473">
    <w:name w:val="No List2473"/>
    <w:next w:val="NoList"/>
    <w:uiPriority w:val="99"/>
    <w:semiHidden/>
    <w:unhideWhenUsed/>
    <w:rsid w:val="00FA458C"/>
  </w:style>
  <w:style w:type="numbering" w:customStyle="1" w:styleId="NoList743">
    <w:name w:val="No List743"/>
    <w:next w:val="NoList"/>
    <w:uiPriority w:val="99"/>
    <w:semiHidden/>
    <w:unhideWhenUsed/>
    <w:rsid w:val="00FA458C"/>
  </w:style>
  <w:style w:type="numbering" w:customStyle="1" w:styleId="NoList1573">
    <w:name w:val="No List1573"/>
    <w:next w:val="NoList"/>
    <w:uiPriority w:val="99"/>
    <w:semiHidden/>
    <w:unhideWhenUsed/>
    <w:rsid w:val="00FA458C"/>
  </w:style>
  <w:style w:type="numbering" w:customStyle="1" w:styleId="NoList2483">
    <w:name w:val="No List2483"/>
    <w:next w:val="NoList"/>
    <w:uiPriority w:val="99"/>
    <w:semiHidden/>
    <w:unhideWhenUsed/>
    <w:rsid w:val="00FA458C"/>
  </w:style>
  <w:style w:type="numbering" w:customStyle="1" w:styleId="NoList753">
    <w:name w:val="No List753"/>
    <w:next w:val="NoList"/>
    <w:uiPriority w:val="99"/>
    <w:semiHidden/>
    <w:unhideWhenUsed/>
    <w:rsid w:val="00FA458C"/>
  </w:style>
  <w:style w:type="numbering" w:customStyle="1" w:styleId="NoList1583">
    <w:name w:val="No List1583"/>
    <w:next w:val="NoList"/>
    <w:uiPriority w:val="99"/>
    <w:semiHidden/>
    <w:unhideWhenUsed/>
    <w:rsid w:val="00FA458C"/>
  </w:style>
  <w:style w:type="numbering" w:customStyle="1" w:styleId="NoList2493">
    <w:name w:val="No List2493"/>
    <w:next w:val="NoList"/>
    <w:uiPriority w:val="99"/>
    <w:semiHidden/>
    <w:unhideWhenUsed/>
    <w:rsid w:val="00FA458C"/>
  </w:style>
  <w:style w:type="numbering" w:customStyle="1" w:styleId="NoList11363">
    <w:name w:val="No List11363"/>
    <w:next w:val="NoList"/>
    <w:uiPriority w:val="99"/>
    <w:semiHidden/>
    <w:unhideWhenUsed/>
    <w:rsid w:val="00FA458C"/>
  </w:style>
  <w:style w:type="numbering" w:customStyle="1" w:styleId="NoList763">
    <w:name w:val="No List763"/>
    <w:next w:val="NoList"/>
    <w:uiPriority w:val="99"/>
    <w:semiHidden/>
    <w:unhideWhenUsed/>
    <w:rsid w:val="00FA458C"/>
  </w:style>
  <w:style w:type="numbering" w:customStyle="1" w:styleId="NoList1593">
    <w:name w:val="No List1593"/>
    <w:next w:val="NoList"/>
    <w:uiPriority w:val="99"/>
    <w:semiHidden/>
    <w:unhideWhenUsed/>
    <w:rsid w:val="00FA458C"/>
  </w:style>
  <w:style w:type="numbering" w:customStyle="1" w:styleId="NoList2503">
    <w:name w:val="No List2503"/>
    <w:next w:val="NoList"/>
    <w:uiPriority w:val="99"/>
    <w:semiHidden/>
    <w:unhideWhenUsed/>
    <w:rsid w:val="00FA458C"/>
  </w:style>
  <w:style w:type="numbering" w:customStyle="1" w:styleId="NoList773">
    <w:name w:val="No List773"/>
    <w:next w:val="NoList"/>
    <w:uiPriority w:val="99"/>
    <w:semiHidden/>
    <w:unhideWhenUsed/>
    <w:rsid w:val="00FA458C"/>
  </w:style>
  <w:style w:type="numbering" w:customStyle="1" w:styleId="NoList1603">
    <w:name w:val="No List1603"/>
    <w:next w:val="NoList"/>
    <w:uiPriority w:val="99"/>
    <w:semiHidden/>
    <w:unhideWhenUsed/>
    <w:rsid w:val="00FA458C"/>
  </w:style>
  <w:style w:type="numbering" w:customStyle="1" w:styleId="NoList2513">
    <w:name w:val="No List2513"/>
    <w:next w:val="NoList"/>
    <w:uiPriority w:val="99"/>
    <w:semiHidden/>
    <w:unhideWhenUsed/>
    <w:rsid w:val="00FA458C"/>
  </w:style>
  <w:style w:type="numbering" w:customStyle="1" w:styleId="NoList1111114">
    <w:name w:val="No List1111114"/>
    <w:next w:val="NoList"/>
    <w:uiPriority w:val="99"/>
    <w:semiHidden/>
    <w:unhideWhenUsed/>
    <w:rsid w:val="00FA458C"/>
  </w:style>
  <w:style w:type="numbering" w:customStyle="1" w:styleId="NoList783">
    <w:name w:val="No List783"/>
    <w:next w:val="NoList"/>
    <w:uiPriority w:val="99"/>
    <w:semiHidden/>
    <w:unhideWhenUsed/>
    <w:rsid w:val="00FA458C"/>
  </w:style>
  <w:style w:type="numbering" w:customStyle="1" w:styleId="NoList11111114">
    <w:name w:val="No List11111114"/>
    <w:next w:val="NoList"/>
    <w:uiPriority w:val="99"/>
    <w:semiHidden/>
    <w:unhideWhenUsed/>
    <w:rsid w:val="00FA458C"/>
  </w:style>
  <w:style w:type="numbering" w:customStyle="1" w:styleId="NoList111111114">
    <w:name w:val="No List111111114"/>
    <w:next w:val="NoList"/>
    <w:uiPriority w:val="99"/>
    <w:semiHidden/>
    <w:unhideWhenUsed/>
    <w:rsid w:val="00FA458C"/>
  </w:style>
  <w:style w:type="numbering" w:customStyle="1" w:styleId="NoList1111111113">
    <w:name w:val="No List1111111113"/>
    <w:next w:val="NoList"/>
    <w:uiPriority w:val="99"/>
    <w:semiHidden/>
    <w:unhideWhenUsed/>
    <w:rsid w:val="00FA458C"/>
  </w:style>
  <w:style w:type="numbering" w:customStyle="1" w:styleId="NoList11111111113">
    <w:name w:val="No List11111111113"/>
    <w:next w:val="NoList"/>
    <w:uiPriority w:val="99"/>
    <w:semiHidden/>
    <w:unhideWhenUsed/>
    <w:rsid w:val="00FA458C"/>
  </w:style>
  <w:style w:type="numbering" w:customStyle="1" w:styleId="NoList792">
    <w:name w:val="No List792"/>
    <w:next w:val="NoList"/>
    <w:uiPriority w:val="99"/>
    <w:semiHidden/>
    <w:unhideWhenUsed/>
    <w:rsid w:val="00FA458C"/>
  </w:style>
  <w:style w:type="numbering" w:customStyle="1" w:styleId="NoList1612">
    <w:name w:val="No List1612"/>
    <w:next w:val="NoList"/>
    <w:uiPriority w:val="99"/>
    <w:semiHidden/>
    <w:unhideWhenUsed/>
    <w:rsid w:val="00FA458C"/>
  </w:style>
  <w:style w:type="numbering" w:customStyle="1" w:styleId="NoList11372">
    <w:name w:val="No List11372"/>
    <w:next w:val="NoList"/>
    <w:uiPriority w:val="99"/>
    <w:semiHidden/>
    <w:unhideWhenUsed/>
    <w:rsid w:val="00FA458C"/>
  </w:style>
  <w:style w:type="numbering" w:customStyle="1" w:styleId="NoList2522">
    <w:name w:val="No List2522"/>
    <w:next w:val="NoList"/>
    <w:uiPriority w:val="99"/>
    <w:semiHidden/>
    <w:unhideWhenUsed/>
    <w:rsid w:val="00FA458C"/>
  </w:style>
  <w:style w:type="numbering" w:customStyle="1" w:styleId="NoList111122">
    <w:name w:val="No List111122"/>
    <w:next w:val="NoList"/>
    <w:uiPriority w:val="99"/>
    <w:semiHidden/>
    <w:unhideWhenUsed/>
    <w:rsid w:val="00FA458C"/>
  </w:style>
  <w:style w:type="numbering" w:customStyle="1" w:styleId="NoList3102">
    <w:name w:val="No List3102"/>
    <w:next w:val="NoList"/>
    <w:uiPriority w:val="99"/>
    <w:semiHidden/>
    <w:unhideWhenUsed/>
    <w:rsid w:val="00FA458C"/>
  </w:style>
  <w:style w:type="numbering" w:customStyle="1" w:styleId="NoList12102">
    <w:name w:val="No List12102"/>
    <w:next w:val="NoList"/>
    <w:uiPriority w:val="99"/>
    <w:semiHidden/>
    <w:unhideWhenUsed/>
    <w:rsid w:val="00FA458C"/>
  </w:style>
  <w:style w:type="numbering" w:customStyle="1" w:styleId="NoList21102">
    <w:name w:val="No List21102"/>
    <w:next w:val="NoList"/>
    <w:uiPriority w:val="99"/>
    <w:semiHidden/>
    <w:unhideWhenUsed/>
    <w:rsid w:val="00FA458C"/>
  </w:style>
  <w:style w:type="numbering" w:customStyle="1" w:styleId="NoList112102">
    <w:name w:val="No List112102"/>
    <w:next w:val="NoList"/>
    <w:uiPriority w:val="99"/>
    <w:semiHidden/>
    <w:unhideWhenUsed/>
    <w:rsid w:val="00FA458C"/>
  </w:style>
  <w:style w:type="numbering" w:customStyle="1" w:styleId="NoList4102">
    <w:name w:val="No List4102"/>
    <w:next w:val="NoList"/>
    <w:uiPriority w:val="99"/>
    <w:semiHidden/>
    <w:unhideWhenUsed/>
    <w:rsid w:val="00FA458C"/>
  </w:style>
  <w:style w:type="numbering" w:customStyle="1" w:styleId="NoList13102">
    <w:name w:val="No List13102"/>
    <w:next w:val="NoList"/>
    <w:uiPriority w:val="99"/>
    <w:semiHidden/>
    <w:unhideWhenUsed/>
    <w:rsid w:val="00FA458C"/>
  </w:style>
  <w:style w:type="numbering" w:customStyle="1" w:styleId="NoList22102">
    <w:name w:val="No List22102"/>
    <w:next w:val="NoList"/>
    <w:uiPriority w:val="99"/>
    <w:semiHidden/>
    <w:unhideWhenUsed/>
    <w:rsid w:val="00FA458C"/>
  </w:style>
  <w:style w:type="numbering" w:customStyle="1" w:styleId="NoList5102">
    <w:name w:val="No List5102"/>
    <w:next w:val="NoList"/>
    <w:uiPriority w:val="99"/>
    <w:semiHidden/>
    <w:unhideWhenUsed/>
    <w:rsid w:val="00FA458C"/>
  </w:style>
  <w:style w:type="numbering" w:customStyle="1" w:styleId="NoList14102">
    <w:name w:val="No List14102"/>
    <w:next w:val="NoList"/>
    <w:uiPriority w:val="99"/>
    <w:semiHidden/>
    <w:unhideWhenUsed/>
    <w:rsid w:val="00FA458C"/>
  </w:style>
  <w:style w:type="numbering" w:customStyle="1" w:styleId="NoList23102">
    <w:name w:val="No List23102"/>
    <w:next w:val="NoList"/>
    <w:uiPriority w:val="99"/>
    <w:semiHidden/>
    <w:unhideWhenUsed/>
    <w:rsid w:val="00FA458C"/>
  </w:style>
  <w:style w:type="numbering" w:customStyle="1" w:styleId="NoList11382">
    <w:name w:val="No List11382"/>
    <w:next w:val="NoList"/>
    <w:uiPriority w:val="99"/>
    <w:semiHidden/>
    <w:unhideWhenUsed/>
    <w:rsid w:val="00FA458C"/>
  </w:style>
  <w:style w:type="numbering" w:customStyle="1" w:styleId="NoList6102">
    <w:name w:val="No List6102"/>
    <w:next w:val="NoList"/>
    <w:uiPriority w:val="99"/>
    <w:semiHidden/>
    <w:unhideWhenUsed/>
    <w:rsid w:val="00FA458C"/>
  </w:style>
  <w:style w:type="numbering" w:customStyle="1" w:styleId="NoList7102">
    <w:name w:val="No List7102"/>
    <w:next w:val="NoList"/>
    <w:uiPriority w:val="99"/>
    <w:semiHidden/>
    <w:unhideWhenUsed/>
    <w:rsid w:val="00FA458C"/>
  </w:style>
  <w:style w:type="numbering" w:customStyle="1" w:styleId="NoList15102">
    <w:name w:val="No List15102"/>
    <w:next w:val="NoList"/>
    <w:uiPriority w:val="99"/>
    <w:semiHidden/>
    <w:unhideWhenUsed/>
    <w:rsid w:val="00FA458C"/>
  </w:style>
  <w:style w:type="numbering" w:customStyle="1" w:styleId="NoList24102">
    <w:name w:val="No List24102"/>
    <w:next w:val="NoList"/>
    <w:uiPriority w:val="99"/>
    <w:semiHidden/>
    <w:unhideWhenUsed/>
    <w:rsid w:val="00FA458C"/>
  </w:style>
  <w:style w:type="numbering" w:customStyle="1" w:styleId="NoList812">
    <w:name w:val="No List812"/>
    <w:next w:val="NoList"/>
    <w:uiPriority w:val="99"/>
    <w:semiHidden/>
    <w:unhideWhenUsed/>
    <w:rsid w:val="00FA458C"/>
  </w:style>
  <w:style w:type="numbering" w:customStyle="1" w:styleId="NoList1622">
    <w:name w:val="No List1622"/>
    <w:next w:val="NoList"/>
    <w:uiPriority w:val="99"/>
    <w:semiHidden/>
    <w:unhideWhenUsed/>
    <w:rsid w:val="00FA458C"/>
  </w:style>
  <w:style w:type="numbering" w:customStyle="1" w:styleId="NoList2532">
    <w:name w:val="No List2532"/>
    <w:next w:val="NoList"/>
    <w:uiPriority w:val="99"/>
    <w:semiHidden/>
    <w:unhideWhenUsed/>
    <w:rsid w:val="00FA458C"/>
  </w:style>
  <w:style w:type="numbering" w:customStyle="1" w:styleId="NoList11412">
    <w:name w:val="No List11412"/>
    <w:next w:val="NoList"/>
    <w:uiPriority w:val="99"/>
    <w:semiHidden/>
    <w:unhideWhenUsed/>
    <w:rsid w:val="00FA458C"/>
  </w:style>
  <w:style w:type="numbering" w:customStyle="1" w:styleId="NoList912">
    <w:name w:val="No List912"/>
    <w:next w:val="NoList"/>
    <w:uiPriority w:val="99"/>
    <w:semiHidden/>
    <w:unhideWhenUsed/>
    <w:rsid w:val="00FA458C"/>
  </w:style>
  <w:style w:type="numbering" w:customStyle="1" w:styleId="NoList1712">
    <w:name w:val="No List1712"/>
    <w:next w:val="NoList"/>
    <w:uiPriority w:val="99"/>
    <w:semiHidden/>
    <w:unhideWhenUsed/>
    <w:rsid w:val="00FA458C"/>
  </w:style>
  <w:style w:type="numbering" w:customStyle="1" w:styleId="NoList2612">
    <w:name w:val="No List2612"/>
    <w:next w:val="NoList"/>
    <w:uiPriority w:val="99"/>
    <w:semiHidden/>
    <w:unhideWhenUsed/>
    <w:rsid w:val="00FA458C"/>
  </w:style>
  <w:style w:type="numbering" w:customStyle="1" w:styleId="NoList11512">
    <w:name w:val="No List11512"/>
    <w:next w:val="NoList"/>
    <w:uiPriority w:val="99"/>
    <w:semiHidden/>
    <w:unhideWhenUsed/>
    <w:rsid w:val="00FA458C"/>
  </w:style>
  <w:style w:type="numbering" w:customStyle="1" w:styleId="NoList1012">
    <w:name w:val="No List1012"/>
    <w:next w:val="NoList"/>
    <w:uiPriority w:val="99"/>
    <w:semiHidden/>
    <w:unhideWhenUsed/>
    <w:rsid w:val="00FA458C"/>
  </w:style>
  <w:style w:type="numbering" w:customStyle="1" w:styleId="NoList1812">
    <w:name w:val="No List1812"/>
    <w:next w:val="NoList"/>
    <w:uiPriority w:val="99"/>
    <w:semiHidden/>
    <w:unhideWhenUsed/>
    <w:rsid w:val="00FA458C"/>
  </w:style>
  <w:style w:type="numbering" w:customStyle="1" w:styleId="NoList2712">
    <w:name w:val="No List2712"/>
    <w:next w:val="NoList"/>
    <w:uiPriority w:val="99"/>
    <w:semiHidden/>
    <w:unhideWhenUsed/>
    <w:rsid w:val="00FA458C"/>
  </w:style>
  <w:style w:type="numbering" w:customStyle="1" w:styleId="NoList1912">
    <w:name w:val="No List1912"/>
    <w:next w:val="NoList"/>
    <w:uiPriority w:val="99"/>
    <w:semiHidden/>
    <w:unhideWhenUsed/>
    <w:rsid w:val="00FA458C"/>
  </w:style>
  <w:style w:type="numbering" w:customStyle="1" w:styleId="NoList11012">
    <w:name w:val="No List11012"/>
    <w:next w:val="NoList"/>
    <w:uiPriority w:val="99"/>
    <w:semiHidden/>
    <w:unhideWhenUsed/>
    <w:rsid w:val="00FA458C"/>
  </w:style>
  <w:style w:type="numbering" w:customStyle="1" w:styleId="NoList2812">
    <w:name w:val="No List2812"/>
    <w:next w:val="NoList"/>
    <w:uiPriority w:val="99"/>
    <w:semiHidden/>
    <w:unhideWhenUsed/>
    <w:rsid w:val="00FA458C"/>
  </w:style>
  <w:style w:type="numbering" w:customStyle="1" w:styleId="NoList11612">
    <w:name w:val="No List11612"/>
    <w:next w:val="NoList"/>
    <w:uiPriority w:val="99"/>
    <w:semiHidden/>
    <w:unhideWhenUsed/>
    <w:rsid w:val="00FA458C"/>
  </w:style>
  <w:style w:type="numbering" w:customStyle="1" w:styleId="NoList2012">
    <w:name w:val="No List2012"/>
    <w:next w:val="NoList"/>
    <w:uiPriority w:val="99"/>
    <w:semiHidden/>
    <w:unhideWhenUsed/>
    <w:rsid w:val="00FA458C"/>
  </w:style>
  <w:style w:type="numbering" w:customStyle="1" w:styleId="NoList11712">
    <w:name w:val="No List11712"/>
    <w:next w:val="NoList"/>
    <w:uiPriority w:val="99"/>
    <w:semiHidden/>
    <w:unhideWhenUsed/>
    <w:rsid w:val="00FA458C"/>
  </w:style>
  <w:style w:type="numbering" w:customStyle="1" w:styleId="NoList2912">
    <w:name w:val="No List2912"/>
    <w:next w:val="NoList"/>
    <w:uiPriority w:val="99"/>
    <w:semiHidden/>
    <w:unhideWhenUsed/>
    <w:rsid w:val="00FA458C"/>
  </w:style>
  <w:style w:type="numbering" w:customStyle="1" w:styleId="NoList11812">
    <w:name w:val="No List11812"/>
    <w:next w:val="NoList"/>
    <w:uiPriority w:val="99"/>
    <w:semiHidden/>
    <w:unhideWhenUsed/>
    <w:rsid w:val="00FA458C"/>
  </w:style>
  <w:style w:type="numbering" w:customStyle="1" w:styleId="NoList3012">
    <w:name w:val="No List3012"/>
    <w:next w:val="NoList"/>
    <w:uiPriority w:val="99"/>
    <w:semiHidden/>
    <w:unhideWhenUsed/>
    <w:rsid w:val="00FA458C"/>
  </w:style>
  <w:style w:type="numbering" w:customStyle="1" w:styleId="NoList3112">
    <w:name w:val="No List3112"/>
    <w:next w:val="NoList"/>
    <w:uiPriority w:val="99"/>
    <w:semiHidden/>
    <w:unhideWhenUsed/>
    <w:rsid w:val="00FA458C"/>
  </w:style>
  <w:style w:type="numbering" w:customStyle="1" w:styleId="NoList3212">
    <w:name w:val="No List3212"/>
    <w:next w:val="NoList"/>
    <w:uiPriority w:val="99"/>
    <w:semiHidden/>
    <w:unhideWhenUsed/>
    <w:rsid w:val="00FA458C"/>
  </w:style>
  <w:style w:type="numbering" w:customStyle="1" w:styleId="NoList11912">
    <w:name w:val="No List11912"/>
    <w:next w:val="NoList"/>
    <w:uiPriority w:val="99"/>
    <w:semiHidden/>
    <w:unhideWhenUsed/>
    <w:rsid w:val="00FA458C"/>
  </w:style>
  <w:style w:type="numbering" w:customStyle="1" w:styleId="NoList111012">
    <w:name w:val="No List111012"/>
    <w:next w:val="NoList"/>
    <w:uiPriority w:val="99"/>
    <w:semiHidden/>
    <w:unhideWhenUsed/>
    <w:rsid w:val="00FA458C"/>
  </w:style>
  <w:style w:type="numbering" w:customStyle="1" w:styleId="NoList21012">
    <w:name w:val="No List21012"/>
    <w:next w:val="NoList"/>
    <w:uiPriority w:val="99"/>
    <w:semiHidden/>
    <w:unhideWhenUsed/>
    <w:rsid w:val="00FA458C"/>
  </w:style>
  <w:style w:type="numbering" w:customStyle="1" w:styleId="NoList111132">
    <w:name w:val="No List111132"/>
    <w:next w:val="NoList"/>
    <w:uiPriority w:val="99"/>
    <w:semiHidden/>
    <w:unhideWhenUsed/>
    <w:rsid w:val="00FA458C"/>
  </w:style>
  <w:style w:type="numbering" w:customStyle="1" w:styleId="NoList3312">
    <w:name w:val="No List3312"/>
    <w:next w:val="NoList"/>
    <w:uiPriority w:val="99"/>
    <w:semiHidden/>
    <w:unhideWhenUsed/>
    <w:rsid w:val="00FA458C"/>
  </w:style>
  <w:style w:type="numbering" w:customStyle="1" w:styleId="NoList3412">
    <w:name w:val="No List3412"/>
    <w:next w:val="NoList"/>
    <w:uiPriority w:val="99"/>
    <w:semiHidden/>
    <w:unhideWhenUsed/>
    <w:rsid w:val="00FA458C"/>
  </w:style>
  <w:style w:type="numbering" w:customStyle="1" w:styleId="NoList12012">
    <w:name w:val="No List12012"/>
    <w:next w:val="NoList"/>
    <w:uiPriority w:val="99"/>
    <w:semiHidden/>
    <w:unhideWhenUsed/>
    <w:rsid w:val="00FA458C"/>
  </w:style>
  <w:style w:type="numbering" w:customStyle="1" w:styleId="NoList21112">
    <w:name w:val="No List21112"/>
    <w:next w:val="NoList"/>
    <w:uiPriority w:val="99"/>
    <w:semiHidden/>
    <w:unhideWhenUsed/>
    <w:rsid w:val="00FA458C"/>
  </w:style>
  <w:style w:type="numbering" w:customStyle="1" w:styleId="NoList3512">
    <w:name w:val="No List3512"/>
    <w:next w:val="NoList"/>
    <w:uiPriority w:val="99"/>
    <w:semiHidden/>
    <w:unhideWhenUsed/>
    <w:rsid w:val="00FA458C"/>
  </w:style>
  <w:style w:type="numbering" w:customStyle="1" w:styleId="NoList3612">
    <w:name w:val="No List3612"/>
    <w:next w:val="NoList"/>
    <w:uiPriority w:val="99"/>
    <w:semiHidden/>
    <w:unhideWhenUsed/>
    <w:rsid w:val="00FA458C"/>
  </w:style>
  <w:style w:type="numbering" w:customStyle="1" w:styleId="NoList3712">
    <w:name w:val="No List3712"/>
    <w:next w:val="NoList"/>
    <w:uiPriority w:val="99"/>
    <w:semiHidden/>
    <w:unhideWhenUsed/>
    <w:rsid w:val="00FA458C"/>
  </w:style>
  <w:style w:type="numbering" w:customStyle="1" w:styleId="NoList12112">
    <w:name w:val="No List12112"/>
    <w:next w:val="NoList"/>
    <w:uiPriority w:val="99"/>
    <w:semiHidden/>
    <w:unhideWhenUsed/>
    <w:rsid w:val="00FA458C"/>
  </w:style>
  <w:style w:type="numbering" w:customStyle="1" w:styleId="NoList21212">
    <w:name w:val="No List21212"/>
    <w:next w:val="NoList"/>
    <w:uiPriority w:val="99"/>
    <w:semiHidden/>
    <w:unhideWhenUsed/>
    <w:rsid w:val="00FA458C"/>
  </w:style>
  <w:style w:type="numbering" w:customStyle="1" w:styleId="NoList3812">
    <w:name w:val="No List3812"/>
    <w:next w:val="NoList"/>
    <w:uiPriority w:val="99"/>
    <w:semiHidden/>
    <w:unhideWhenUsed/>
    <w:rsid w:val="00FA458C"/>
  </w:style>
  <w:style w:type="numbering" w:customStyle="1" w:styleId="NoList12212">
    <w:name w:val="No List12212"/>
    <w:next w:val="NoList"/>
    <w:uiPriority w:val="99"/>
    <w:semiHidden/>
    <w:unhideWhenUsed/>
    <w:rsid w:val="00FA458C"/>
  </w:style>
  <w:style w:type="numbering" w:customStyle="1" w:styleId="NoList111212">
    <w:name w:val="No List111212"/>
    <w:next w:val="NoList"/>
    <w:uiPriority w:val="99"/>
    <w:semiHidden/>
    <w:unhideWhenUsed/>
    <w:rsid w:val="00FA458C"/>
  </w:style>
  <w:style w:type="numbering" w:customStyle="1" w:styleId="NoList21312">
    <w:name w:val="No List21312"/>
    <w:next w:val="NoList"/>
    <w:uiPriority w:val="99"/>
    <w:semiHidden/>
    <w:unhideWhenUsed/>
    <w:rsid w:val="00FA458C"/>
  </w:style>
  <w:style w:type="numbering" w:customStyle="1" w:styleId="NoList3912">
    <w:name w:val="No List3912"/>
    <w:next w:val="NoList"/>
    <w:uiPriority w:val="99"/>
    <w:semiHidden/>
    <w:unhideWhenUsed/>
    <w:rsid w:val="00FA458C"/>
  </w:style>
  <w:style w:type="numbering" w:customStyle="1" w:styleId="NoList12312">
    <w:name w:val="No List12312"/>
    <w:next w:val="NoList"/>
    <w:uiPriority w:val="99"/>
    <w:semiHidden/>
    <w:unhideWhenUsed/>
    <w:rsid w:val="00FA458C"/>
  </w:style>
  <w:style w:type="numbering" w:customStyle="1" w:styleId="NoList21412">
    <w:name w:val="No List21412"/>
    <w:next w:val="NoList"/>
    <w:uiPriority w:val="99"/>
    <w:semiHidden/>
    <w:unhideWhenUsed/>
    <w:rsid w:val="00FA458C"/>
  </w:style>
  <w:style w:type="numbering" w:customStyle="1" w:styleId="NoList4012">
    <w:name w:val="No List4012"/>
    <w:next w:val="NoList"/>
    <w:uiPriority w:val="99"/>
    <w:semiHidden/>
    <w:unhideWhenUsed/>
    <w:rsid w:val="00FA458C"/>
  </w:style>
  <w:style w:type="numbering" w:customStyle="1" w:styleId="NoList12412">
    <w:name w:val="No List12412"/>
    <w:next w:val="NoList"/>
    <w:uiPriority w:val="99"/>
    <w:semiHidden/>
    <w:unhideWhenUsed/>
    <w:rsid w:val="00FA458C"/>
  </w:style>
  <w:style w:type="numbering" w:customStyle="1" w:styleId="NoList21512">
    <w:name w:val="No List21512"/>
    <w:next w:val="NoList"/>
    <w:uiPriority w:val="99"/>
    <w:semiHidden/>
    <w:unhideWhenUsed/>
    <w:rsid w:val="00FA458C"/>
  </w:style>
  <w:style w:type="numbering" w:customStyle="1" w:styleId="NoList4112">
    <w:name w:val="No List4112"/>
    <w:next w:val="NoList"/>
    <w:uiPriority w:val="99"/>
    <w:semiHidden/>
    <w:unhideWhenUsed/>
    <w:rsid w:val="00FA458C"/>
  </w:style>
  <w:style w:type="numbering" w:customStyle="1" w:styleId="NoList4212">
    <w:name w:val="No List4212"/>
    <w:next w:val="NoList"/>
    <w:uiPriority w:val="99"/>
    <w:semiHidden/>
    <w:unhideWhenUsed/>
    <w:rsid w:val="00FA458C"/>
  </w:style>
  <w:style w:type="numbering" w:customStyle="1" w:styleId="NoList12512">
    <w:name w:val="No List12512"/>
    <w:next w:val="NoList"/>
    <w:uiPriority w:val="99"/>
    <w:semiHidden/>
    <w:unhideWhenUsed/>
    <w:rsid w:val="00FA458C"/>
  </w:style>
  <w:style w:type="numbering" w:customStyle="1" w:styleId="NoList21612">
    <w:name w:val="No List21612"/>
    <w:next w:val="NoList"/>
    <w:uiPriority w:val="99"/>
    <w:semiHidden/>
    <w:unhideWhenUsed/>
    <w:rsid w:val="00FA458C"/>
  </w:style>
  <w:style w:type="numbering" w:customStyle="1" w:styleId="NoList111312">
    <w:name w:val="No List111312"/>
    <w:next w:val="NoList"/>
    <w:uiPriority w:val="99"/>
    <w:semiHidden/>
    <w:unhideWhenUsed/>
    <w:rsid w:val="00FA458C"/>
  </w:style>
  <w:style w:type="numbering" w:customStyle="1" w:styleId="NoList4312">
    <w:name w:val="No List4312"/>
    <w:next w:val="NoList"/>
    <w:uiPriority w:val="99"/>
    <w:semiHidden/>
    <w:unhideWhenUsed/>
    <w:rsid w:val="00FA458C"/>
  </w:style>
  <w:style w:type="numbering" w:customStyle="1" w:styleId="NoList12612">
    <w:name w:val="No List12612"/>
    <w:next w:val="NoList"/>
    <w:uiPriority w:val="99"/>
    <w:semiHidden/>
    <w:unhideWhenUsed/>
    <w:rsid w:val="00FA458C"/>
  </w:style>
  <w:style w:type="numbering" w:customStyle="1" w:styleId="NoList21712">
    <w:name w:val="No List21712"/>
    <w:next w:val="NoList"/>
    <w:uiPriority w:val="99"/>
    <w:semiHidden/>
    <w:unhideWhenUsed/>
    <w:rsid w:val="00FA458C"/>
  </w:style>
  <w:style w:type="numbering" w:customStyle="1" w:styleId="NoList111412">
    <w:name w:val="No List111412"/>
    <w:next w:val="NoList"/>
    <w:uiPriority w:val="99"/>
    <w:semiHidden/>
    <w:unhideWhenUsed/>
    <w:rsid w:val="00FA458C"/>
  </w:style>
  <w:style w:type="numbering" w:customStyle="1" w:styleId="NoList4412">
    <w:name w:val="No List4412"/>
    <w:next w:val="NoList"/>
    <w:uiPriority w:val="99"/>
    <w:semiHidden/>
    <w:unhideWhenUsed/>
    <w:rsid w:val="00FA458C"/>
  </w:style>
  <w:style w:type="numbering" w:customStyle="1" w:styleId="NoList12712">
    <w:name w:val="No List12712"/>
    <w:next w:val="NoList"/>
    <w:uiPriority w:val="99"/>
    <w:semiHidden/>
    <w:unhideWhenUsed/>
    <w:rsid w:val="00FA458C"/>
  </w:style>
  <w:style w:type="numbering" w:customStyle="1" w:styleId="NoList21812">
    <w:name w:val="No List21812"/>
    <w:next w:val="NoList"/>
    <w:uiPriority w:val="99"/>
    <w:semiHidden/>
    <w:unhideWhenUsed/>
    <w:rsid w:val="00FA458C"/>
  </w:style>
  <w:style w:type="numbering" w:customStyle="1" w:styleId="NoList4512">
    <w:name w:val="No List4512"/>
    <w:next w:val="NoList"/>
    <w:uiPriority w:val="99"/>
    <w:semiHidden/>
    <w:unhideWhenUsed/>
    <w:rsid w:val="00FA458C"/>
  </w:style>
  <w:style w:type="numbering" w:customStyle="1" w:styleId="NoList12812">
    <w:name w:val="No List12812"/>
    <w:next w:val="NoList"/>
    <w:uiPriority w:val="99"/>
    <w:semiHidden/>
    <w:unhideWhenUsed/>
    <w:rsid w:val="00FA458C"/>
  </w:style>
  <w:style w:type="numbering" w:customStyle="1" w:styleId="NoList21912">
    <w:name w:val="No List21912"/>
    <w:next w:val="NoList"/>
    <w:uiPriority w:val="99"/>
    <w:semiHidden/>
    <w:unhideWhenUsed/>
    <w:rsid w:val="00FA458C"/>
  </w:style>
  <w:style w:type="numbering" w:customStyle="1" w:styleId="NoList111512">
    <w:name w:val="No List111512"/>
    <w:next w:val="NoList"/>
    <w:uiPriority w:val="99"/>
    <w:semiHidden/>
    <w:unhideWhenUsed/>
    <w:rsid w:val="00FA458C"/>
  </w:style>
  <w:style w:type="numbering" w:customStyle="1" w:styleId="NoList4612">
    <w:name w:val="No List4612"/>
    <w:next w:val="NoList"/>
    <w:uiPriority w:val="99"/>
    <w:semiHidden/>
    <w:unhideWhenUsed/>
    <w:rsid w:val="00FA458C"/>
  </w:style>
  <w:style w:type="numbering" w:customStyle="1" w:styleId="NoList12912">
    <w:name w:val="No List12912"/>
    <w:next w:val="NoList"/>
    <w:uiPriority w:val="99"/>
    <w:semiHidden/>
    <w:unhideWhenUsed/>
    <w:rsid w:val="00FA458C"/>
  </w:style>
  <w:style w:type="numbering" w:customStyle="1" w:styleId="NoList22012">
    <w:name w:val="No List22012"/>
    <w:next w:val="NoList"/>
    <w:uiPriority w:val="99"/>
    <w:semiHidden/>
    <w:unhideWhenUsed/>
    <w:rsid w:val="00FA458C"/>
  </w:style>
  <w:style w:type="numbering" w:customStyle="1" w:styleId="NoList111612">
    <w:name w:val="No List111612"/>
    <w:next w:val="NoList"/>
    <w:uiPriority w:val="99"/>
    <w:semiHidden/>
    <w:unhideWhenUsed/>
    <w:rsid w:val="00FA458C"/>
  </w:style>
  <w:style w:type="numbering" w:customStyle="1" w:styleId="NoList4712">
    <w:name w:val="No List4712"/>
    <w:next w:val="NoList"/>
    <w:uiPriority w:val="99"/>
    <w:semiHidden/>
    <w:unhideWhenUsed/>
    <w:rsid w:val="00FA458C"/>
  </w:style>
  <w:style w:type="numbering" w:customStyle="1" w:styleId="NoList13012">
    <w:name w:val="No List13012"/>
    <w:next w:val="NoList"/>
    <w:uiPriority w:val="99"/>
    <w:semiHidden/>
    <w:unhideWhenUsed/>
    <w:rsid w:val="00FA458C"/>
  </w:style>
  <w:style w:type="numbering" w:customStyle="1" w:styleId="NoList22112">
    <w:name w:val="No List22112"/>
    <w:next w:val="NoList"/>
    <w:uiPriority w:val="99"/>
    <w:semiHidden/>
    <w:unhideWhenUsed/>
    <w:rsid w:val="00FA458C"/>
  </w:style>
  <w:style w:type="numbering" w:customStyle="1" w:styleId="NoList111712">
    <w:name w:val="No List111712"/>
    <w:next w:val="NoList"/>
    <w:uiPriority w:val="99"/>
    <w:semiHidden/>
    <w:unhideWhenUsed/>
    <w:rsid w:val="00FA458C"/>
  </w:style>
  <w:style w:type="numbering" w:customStyle="1" w:styleId="NoList4812">
    <w:name w:val="No List4812"/>
    <w:next w:val="NoList"/>
    <w:uiPriority w:val="99"/>
    <w:semiHidden/>
    <w:unhideWhenUsed/>
    <w:rsid w:val="00FA458C"/>
  </w:style>
  <w:style w:type="numbering" w:customStyle="1" w:styleId="NoList13112">
    <w:name w:val="No List13112"/>
    <w:next w:val="NoList"/>
    <w:uiPriority w:val="99"/>
    <w:semiHidden/>
    <w:unhideWhenUsed/>
    <w:rsid w:val="00FA458C"/>
  </w:style>
  <w:style w:type="numbering" w:customStyle="1" w:styleId="NoList22212">
    <w:name w:val="No List22212"/>
    <w:next w:val="NoList"/>
    <w:uiPriority w:val="99"/>
    <w:semiHidden/>
    <w:unhideWhenUsed/>
    <w:rsid w:val="00FA458C"/>
  </w:style>
  <w:style w:type="numbering" w:customStyle="1" w:styleId="NoList111812">
    <w:name w:val="No List111812"/>
    <w:next w:val="NoList"/>
    <w:uiPriority w:val="99"/>
    <w:semiHidden/>
    <w:unhideWhenUsed/>
    <w:rsid w:val="00FA458C"/>
  </w:style>
  <w:style w:type="numbering" w:customStyle="1" w:styleId="NoList4912">
    <w:name w:val="No List4912"/>
    <w:next w:val="NoList"/>
    <w:uiPriority w:val="99"/>
    <w:semiHidden/>
    <w:unhideWhenUsed/>
    <w:rsid w:val="00FA458C"/>
  </w:style>
  <w:style w:type="numbering" w:customStyle="1" w:styleId="NoList13212">
    <w:name w:val="No List13212"/>
    <w:next w:val="NoList"/>
    <w:uiPriority w:val="99"/>
    <w:semiHidden/>
    <w:unhideWhenUsed/>
    <w:rsid w:val="00FA458C"/>
  </w:style>
  <w:style w:type="numbering" w:customStyle="1" w:styleId="NoList111912">
    <w:name w:val="No List111912"/>
    <w:next w:val="NoList"/>
    <w:uiPriority w:val="99"/>
    <w:semiHidden/>
    <w:unhideWhenUsed/>
    <w:rsid w:val="00FA458C"/>
  </w:style>
  <w:style w:type="numbering" w:customStyle="1" w:styleId="NoList22312">
    <w:name w:val="No List22312"/>
    <w:next w:val="NoList"/>
    <w:uiPriority w:val="99"/>
    <w:semiHidden/>
    <w:unhideWhenUsed/>
    <w:rsid w:val="00FA458C"/>
  </w:style>
  <w:style w:type="numbering" w:customStyle="1" w:styleId="NoList1111012">
    <w:name w:val="No List1111012"/>
    <w:next w:val="NoList"/>
    <w:uiPriority w:val="99"/>
    <w:semiHidden/>
    <w:unhideWhenUsed/>
    <w:rsid w:val="00FA458C"/>
  </w:style>
  <w:style w:type="numbering" w:customStyle="1" w:styleId="NoList5012">
    <w:name w:val="No List5012"/>
    <w:next w:val="NoList"/>
    <w:uiPriority w:val="99"/>
    <w:semiHidden/>
    <w:unhideWhenUsed/>
    <w:rsid w:val="00FA458C"/>
  </w:style>
  <w:style w:type="numbering" w:customStyle="1" w:styleId="NoList13312">
    <w:name w:val="No List13312"/>
    <w:next w:val="NoList"/>
    <w:uiPriority w:val="99"/>
    <w:semiHidden/>
    <w:unhideWhenUsed/>
    <w:rsid w:val="00FA458C"/>
  </w:style>
  <w:style w:type="numbering" w:customStyle="1" w:styleId="NoList22412">
    <w:name w:val="No List22412"/>
    <w:next w:val="NoList"/>
    <w:uiPriority w:val="99"/>
    <w:semiHidden/>
    <w:unhideWhenUsed/>
    <w:rsid w:val="00FA458C"/>
  </w:style>
  <w:style w:type="numbering" w:customStyle="1" w:styleId="NoList112012">
    <w:name w:val="No List112012"/>
    <w:next w:val="NoList"/>
    <w:uiPriority w:val="99"/>
    <w:semiHidden/>
    <w:unhideWhenUsed/>
    <w:rsid w:val="00FA458C"/>
  </w:style>
  <w:style w:type="numbering" w:customStyle="1" w:styleId="NoList5112">
    <w:name w:val="No List5112"/>
    <w:next w:val="NoList"/>
    <w:uiPriority w:val="99"/>
    <w:semiHidden/>
    <w:unhideWhenUsed/>
    <w:rsid w:val="00FA458C"/>
  </w:style>
  <w:style w:type="numbering" w:customStyle="1" w:styleId="NoList13412">
    <w:name w:val="No List13412"/>
    <w:next w:val="NoList"/>
    <w:uiPriority w:val="99"/>
    <w:semiHidden/>
    <w:unhideWhenUsed/>
    <w:rsid w:val="00FA458C"/>
  </w:style>
  <w:style w:type="numbering" w:customStyle="1" w:styleId="NoList22512">
    <w:name w:val="No List22512"/>
    <w:next w:val="NoList"/>
    <w:uiPriority w:val="99"/>
    <w:semiHidden/>
    <w:unhideWhenUsed/>
    <w:rsid w:val="00FA458C"/>
  </w:style>
  <w:style w:type="numbering" w:customStyle="1" w:styleId="NoList5212">
    <w:name w:val="No List5212"/>
    <w:next w:val="NoList"/>
    <w:uiPriority w:val="99"/>
    <w:semiHidden/>
    <w:unhideWhenUsed/>
    <w:rsid w:val="00FA458C"/>
  </w:style>
  <w:style w:type="numbering" w:customStyle="1" w:styleId="NoList13512">
    <w:name w:val="No List13512"/>
    <w:next w:val="NoList"/>
    <w:uiPriority w:val="99"/>
    <w:semiHidden/>
    <w:unhideWhenUsed/>
    <w:rsid w:val="00FA458C"/>
  </w:style>
  <w:style w:type="numbering" w:customStyle="1" w:styleId="NoList22612">
    <w:name w:val="No List22612"/>
    <w:next w:val="NoList"/>
    <w:uiPriority w:val="99"/>
    <w:semiHidden/>
    <w:unhideWhenUsed/>
    <w:rsid w:val="00FA458C"/>
  </w:style>
  <w:style w:type="numbering" w:customStyle="1" w:styleId="NoList112112">
    <w:name w:val="No List112112"/>
    <w:next w:val="NoList"/>
    <w:uiPriority w:val="99"/>
    <w:semiHidden/>
    <w:unhideWhenUsed/>
    <w:rsid w:val="00FA458C"/>
  </w:style>
  <w:style w:type="numbering" w:customStyle="1" w:styleId="NoList5312">
    <w:name w:val="No List5312"/>
    <w:next w:val="NoList"/>
    <w:uiPriority w:val="99"/>
    <w:semiHidden/>
    <w:unhideWhenUsed/>
    <w:rsid w:val="00FA458C"/>
  </w:style>
  <w:style w:type="numbering" w:customStyle="1" w:styleId="NoList13612">
    <w:name w:val="No List13612"/>
    <w:next w:val="NoList"/>
    <w:uiPriority w:val="99"/>
    <w:semiHidden/>
    <w:unhideWhenUsed/>
    <w:rsid w:val="00FA458C"/>
  </w:style>
  <w:style w:type="numbering" w:customStyle="1" w:styleId="NoList22712">
    <w:name w:val="No List22712"/>
    <w:next w:val="NoList"/>
    <w:uiPriority w:val="99"/>
    <w:semiHidden/>
    <w:unhideWhenUsed/>
    <w:rsid w:val="00FA458C"/>
  </w:style>
  <w:style w:type="numbering" w:customStyle="1" w:styleId="NoList112212">
    <w:name w:val="No List112212"/>
    <w:next w:val="NoList"/>
    <w:uiPriority w:val="99"/>
    <w:semiHidden/>
    <w:unhideWhenUsed/>
    <w:rsid w:val="00FA458C"/>
  </w:style>
  <w:style w:type="numbering" w:customStyle="1" w:styleId="NoList5412">
    <w:name w:val="No List5412"/>
    <w:next w:val="NoList"/>
    <w:uiPriority w:val="99"/>
    <w:semiHidden/>
    <w:unhideWhenUsed/>
    <w:rsid w:val="00FA458C"/>
  </w:style>
  <w:style w:type="numbering" w:customStyle="1" w:styleId="NoList13712">
    <w:name w:val="No List13712"/>
    <w:next w:val="NoList"/>
    <w:uiPriority w:val="99"/>
    <w:semiHidden/>
    <w:unhideWhenUsed/>
    <w:rsid w:val="00FA458C"/>
  </w:style>
  <w:style w:type="numbering" w:customStyle="1" w:styleId="NoList22812">
    <w:name w:val="No List22812"/>
    <w:next w:val="NoList"/>
    <w:uiPriority w:val="99"/>
    <w:semiHidden/>
    <w:unhideWhenUsed/>
    <w:rsid w:val="00FA458C"/>
  </w:style>
  <w:style w:type="numbering" w:customStyle="1" w:styleId="NoList5512">
    <w:name w:val="No List5512"/>
    <w:next w:val="NoList"/>
    <w:uiPriority w:val="99"/>
    <w:semiHidden/>
    <w:unhideWhenUsed/>
    <w:rsid w:val="00FA458C"/>
  </w:style>
  <w:style w:type="numbering" w:customStyle="1" w:styleId="NoList13812">
    <w:name w:val="No List13812"/>
    <w:next w:val="NoList"/>
    <w:uiPriority w:val="99"/>
    <w:semiHidden/>
    <w:unhideWhenUsed/>
    <w:rsid w:val="00FA458C"/>
  </w:style>
  <w:style w:type="numbering" w:customStyle="1" w:styleId="NoList22912">
    <w:name w:val="No List22912"/>
    <w:next w:val="NoList"/>
    <w:uiPriority w:val="99"/>
    <w:semiHidden/>
    <w:unhideWhenUsed/>
    <w:rsid w:val="00FA458C"/>
  </w:style>
  <w:style w:type="numbering" w:customStyle="1" w:styleId="NoList112312">
    <w:name w:val="No List112312"/>
    <w:next w:val="NoList"/>
    <w:uiPriority w:val="99"/>
    <w:semiHidden/>
    <w:unhideWhenUsed/>
    <w:rsid w:val="00FA458C"/>
  </w:style>
  <w:style w:type="numbering" w:customStyle="1" w:styleId="NoList5612">
    <w:name w:val="No List5612"/>
    <w:next w:val="NoList"/>
    <w:uiPriority w:val="99"/>
    <w:semiHidden/>
    <w:unhideWhenUsed/>
    <w:rsid w:val="00FA458C"/>
  </w:style>
  <w:style w:type="numbering" w:customStyle="1" w:styleId="NoList13912">
    <w:name w:val="No List13912"/>
    <w:next w:val="NoList"/>
    <w:uiPriority w:val="99"/>
    <w:semiHidden/>
    <w:unhideWhenUsed/>
    <w:rsid w:val="00FA458C"/>
  </w:style>
  <w:style w:type="numbering" w:customStyle="1" w:styleId="NoList23012">
    <w:name w:val="No List23012"/>
    <w:next w:val="NoList"/>
    <w:uiPriority w:val="99"/>
    <w:semiHidden/>
    <w:unhideWhenUsed/>
    <w:rsid w:val="00FA458C"/>
  </w:style>
  <w:style w:type="numbering" w:customStyle="1" w:styleId="NoList112412">
    <w:name w:val="No List112412"/>
    <w:next w:val="NoList"/>
    <w:uiPriority w:val="99"/>
    <w:semiHidden/>
    <w:unhideWhenUsed/>
    <w:rsid w:val="00FA458C"/>
  </w:style>
  <w:style w:type="numbering" w:customStyle="1" w:styleId="NoList5712">
    <w:name w:val="No List5712"/>
    <w:next w:val="NoList"/>
    <w:uiPriority w:val="99"/>
    <w:semiHidden/>
    <w:unhideWhenUsed/>
    <w:rsid w:val="00FA458C"/>
  </w:style>
  <w:style w:type="numbering" w:customStyle="1" w:styleId="NoList14012">
    <w:name w:val="No List14012"/>
    <w:next w:val="NoList"/>
    <w:uiPriority w:val="99"/>
    <w:semiHidden/>
    <w:unhideWhenUsed/>
    <w:rsid w:val="00FA458C"/>
  </w:style>
  <w:style w:type="numbering" w:customStyle="1" w:styleId="NoList23112">
    <w:name w:val="No List23112"/>
    <w:next w:val="NoList"/>
    <w:uiPriority w:val="99"/>
    <w:semiHidden/>
    <w:unhideWhenUsed/>
    <w:rsid w:val="00FA458C"/>
  </w:style>
  <w:style w:type="numbering" w:customStyle="1" w:styleId="NoList112512">
    <w:name w:val="No List112512"/>
    <w:next w:val="NoList"/>
    <w:uiPriority w:val="99"/>
    <w:semiHidden/>
    <w:unhideWhenUsed/>
    <w:rsid w:val="00FA458C"/>
  </w:style>
  <w:style w:type="numbering" w:customStyle="1" w:styleId="NoList5812">
    <w:name w:val="No List5812"/>
    <w:next w:val="NoList"/>
    <w:uiPriority w:val="99"/>
    <w:semiHidden/>
    <w:unhideWhenUsed/>
    <w:rsid w:val="00FA458C"/>
  </w:style>
  <w:style w:type="numbering" w:customStyle="1" w:styleId="NoList14112">
    <w:name w:val="No List14112"/>
    <w:next w:val="NoList"/>
    <w:uiPriority w:val="99"/>
    <w:semiHidden/>
    <w:unhideWhenUsed/>
    <w:rsid w:val="00FA458C"/>
  </w:style>
  <w:style w:type="numbering" w:customStyle="1" w:styleId="NoList23212">
    <w:name w:val="No List23212"/>
    <w:next w:val="NoList"/>
    <w:uiPriority w:val="99"/>
    <w:semiHidden/>
    <w:unhideWhenUsed/>
    <w:rsid w:val="00FA458C"/>
  </w:style>
  <w:style w:type="numbering" w:customStyle="1" w:styleId="NoList112612">
    <w:name w:val="No List112612"/>
    <w:next w:val="NoList"/>
    <w:uiPriority w:val="99"/>
    <w:semiHidden/>
    <w:unhideWhenUsed/>
    <w:rsid w:val="00FA458C"/>
  </w:style>
  <w:style w:type="numbering" w:customStyle="1" w:styleId="NoList5912">
    <w:name w:val="No List5912"/>
    <w:next w:val="NoList"/>
    <w:uiPriority w:val="99"/>
    <w:semiHidden/>
    <w:unhideWhenUsed/>
    <w:rsid w:val="00FA458C"/>
  </w:style>
  <w:style w:type="numbering" w:customStyle="1" w:styleId="NoList14212">
    <w:name w:val="No List14212"/>
    <w:next w:val="NoList"/>
    <w:uiPriority w:val="99"/>
    <w:semiHidden/>
    <w:unhideWhenUsed/>
    <w:rsid w:val="00FA458C"/>
  </w:style>
  <w:style w:type="numbering" w:customStyle="1" w:styleId="NoList23312">
    <w:name w:val="No List23312"/>
    <w:next w:val="NoList"/>
    <w:uiPriority w:val="99"/>
    <w:semiHidden/>
    <w:unhideWhenUsed/>
    <w:rsid w:val="00FA458C"/>
  </w:style>
  <w:style w:type="numbering" w:customStyle="1" w:styleId="NoList112712">
    <w:name w:val="No List112712"/>
    <w:next w:val="NoList"/>
    <w:uiPriority w:val="99"/>
    <w:semiHidden/>
    <w:unhideWhenUsed/>
    <w:rsid w:val="00FA458C"/>
  </w:style>
  <w:style w:type="numbering" w:customStyle="1" w:styleId="NoList6012">
    <w:name w:val="No List6012"/>
    <w:next w:val="NoList"/>
    <w:uiPriority w:val="99"/>
    <w:semiHidden/>
    <w:unhideWhenUsed/>
    <w:rsid w:val="00FA458C"/>
  </w:style>
  <w:style w:type="numbering" w:customStyle="1" w:styleId="NoList14312">
    <w:name w:val="No List14312"/>
    <w:next w:val="NoList"/>
    <w:uiPriority w:val="99"/>
    <w:semiHidden/>
    <w:unhideWhenUsed/>
    <w:rsid w:val="00FA458C"/>
  </w:style>
  <w:style w:type="numbering" w:customStyle="1" w:styleId="NoList23412">
    <w:name w:val="No List23412"/>
    <w:next w:val="NoList"/>
    <w:uiPriority w:val="99"/>
    <w:semiHidden/>
    <w:unhideWhenUsed/>
    <w:rsid w:val="00FA458C"/>
  </w:style>
  <w:style w:type="numbering" w:customStyle="1" w:styleId="NoList112812">
    <w:name w:val="No List112812"/>
    <w:next w:val="NoList"/>
    <w:uiPriority w:val="99"/>
    <w:semiHidden/>
    <w:unhideWhenUsed/>
    <w:rsid w:val="00FA458C"/>
  </w:style>
  <w:style w:type="numbering" w:customStyle="1" w:styleId="NoList6112">
    <w:name w:val="No List6112"/>
    <w:next w:val="NoList"/>
    <w:uiPriority w:val="99"/>
    <w:semiHidden/>
    <w:unhideWhenUsed/>
    <w:rsid w:val="00FA458C"/>
  </w:style>
  <w:style w:type="numbering" w:customStyle="1" w:styleId="NoList14412">
    <w:name w:val="No List14412"/>
    <w:next w:val="NoList"/>
    <w:uiPriority w:val="99"/>
    <w:semiHidden/>
    <w:unhideWhenUsed/>
    <w:rsid w:val="00FA458C"/>
  </w:style>
  <w:style w:type="numbering" w:customStyle="1" w:styleId="NoList23512">
    <w:name w:val="No List23512"/>
    <w:next w:val="NoList"/>
    <w:uiPriority w:val="99"/>
    <w:semiHidden/>
    <w:unhideWhenUsed/>
    <w:rsid w:val="00FA458C"/>
  </w:style>
  <w:style w:type="numbering" w:customStyle="1" w:styleId="NoList6212">
    <w:name w:val="No List6212"/>
    <w:next w:val="NoList"/>
    <w:uiPriority w:val="99"/>
    <w:semiHidden/>
    <w:unhideWhenUsed/>
    <w:rsid w:val="00FA458C"/>
  </w:style>
  <w:style w:type="numbering" w:customStyle="1" w:styleId="NoList14512">
    <w:name w:val="No List14512"/>
    <w:next w:val="NoList"/>
    <w:uiPriority w:val="99"/>
    <w:semiHidden/>
    <w:unhideWhenUsed/>
    <w:rsid w:val="00FA458C"/>
  </w:style>
  <w:style w:type="numbering" w:customStyle="1" w:styleId="NoList23612">
    <w:name w:val="No List23612"/>
    <w:next w:val="NoList"/>
    <w:uiPriority w:val="99"/>
    <w:semiHidden/>
    <w:unhideWhenUsed/>
    <w:rsid w:val="00FA458C"/>
  </w:style>
  <w:style w:type="numbering" w:customStyle="1" w:styleId="NoList112912">
    <w:name w:val="No List112912"/>
    <w:next w:val="NoList"/>
    <w:uiPriority w:val="99"/>
    <w:semiHidden/>
    <w:unhideWhenUsed/>
    <w:rsid w:val="00FA458C"/>
  </w:style>
  <w:style w:type="numbering" w:customStyle="1" w:styleId="NoList6312">
    <w:name w:val="No List6312"/>
    <w:next w:val="NoList"/>
    <w:uiPriority w:val="99"/>
    <w:semiHidden/>
    <w:unhideWhenUsed/>
    <w:rsid w:val="00FA458C"/>
  </w:style>
  <w:style w:type="numbering" w:customStyle="1" w:styleId="NoList14612">
    <w:name w:val="No List14612"/>
    <w:next w:val="NoList"/>
    <w:uiPriority w:val="99"/>
    <w:semiHidden/>
    <w:unhideWhenUsed/>
    <w:rsid w:val="00FA458C"/>
  </w:style>
  <w:style w:type="numbering" w:customStyle="1" w:styleId="NoList113012">
    <w:name w:val="No List113012"/>
    <w:next w:val="NoList"/>
    <w:uiPriority w:val="99"/>
    <w:semiHidden/>
    <w:unhideWhenUsed/>
    <w:rsid w:val="00FA458C"/>
  </w:style>
  <w:style w:type="numbering" w:customStyle="1" w:styleId="NoList23712">
    <w:name w:val="No List23712"/>
    <w:next w:val="NoList"/>
    <w:uiPriority w:val="99"/>
    <w:semiHidden/>
    <w:unhideWhenUsed/>
    <w:rsid w:val="00FA458C"/>
  </w:style>
  <w:style w:type="numbering" w:customStyle="1" w:styleId="NoList6412">
    <w:name w:val="No List6412"/>
    <w:next w:val="NoList"/>
    <w:uiPriority w:val="99"/>
    <w:semiHidden/>
    <w:unhideWhenUsed/>
    <w:rsid w:val="00FA458C"/>
  </w:style>
  <w:style w:type="numbering" w:customStyle="1" w:styleId="NoList14712">
    <w:name w:val="No List14712"/>
    <w:next w:val="NoList"/>
    <w:uiPriority w:val="99"/>
    <w:semiHidden/>
    <w:unhideWhenUsed/>
    <w:rsid w:val="00FA458C"/>
  </w:style>
  <w:style w:type="numbering" w:customStyle="1" w:styleId="NoList23812">
    <w:name w:val="No List23812"/>
    <w:next w:val="NoList"/>
    <w:uiPriority w:val="99"/>
    <w:semiHidden/>
    <w:unhideWhenUsed/>
    <w:rsid w:val="00FA458C"/>
  </w:style>
  <w:style w:type="numbering" w:customStyle="1" w:styleId="NoList6512">
    <w:name w:val="No List6512"/>
    <w:next w:val="NoList"/>
    <w:uiPriority w:val="99"/>
    <w:semiHidden/>
    <w:unhideWhenUsed/>
    <w:rsid w:val="00FA458C"/>
  </w:style>
  <w:style w:type="numbering" w:customStyle="1" w:styleId="NoList14812">
    <w:name w:val="No List14812"/>
    <w:next w:val="NoList"/>
    <w:uiPriority w:val="99"/>
    <w:semiHidden/>
    <w:unhideWhenUsed/>
    <w:rsid w:val="00FA458C"/>
  </w:style>
  <w:style w:type="numbering" w:customStyle="1" w:styleId="NoList23912">
    <w:name w:val="No List23912"/>
    <w:next w:val="NoList"/>
    <w:uiPriority w:val="99"/>
    <w:semiHidden/>
    <w:unhideWhenUsed/>
    <w:rsid w:val="00FA458C"/>
  </w:style>
  <w:style w:type="numbering" w:customStyle="1" w:styleId="NoList6612">
    <w:name w:val="No List6612"/>
    <w:next w:val="NoList"/>
    <w:uiPriority w:val="99"/>
    <w:semiHidden/>
    <w:unhideWhenUsed/>
    <w:rsid w:val="00FA458C"/>
  </w:style>
  <w:style w:type="numbering" w:customStyle="1" w:styleId="NoList14912">
    <w:name w:val="No List14912"/>
    <w:next w:val="NoList"/>
    <w:uiPriority w:val="99"/>
    <w:semiHidden/>
    <w:unhideWhenUsed/>
    <w:rsid w:val="00FA458C"/>
  </w:style>
  <w:style w:type="numbering" w:customStyle="1" w:styleId="NoList24012">
    <w:name w:val="No List24012"/>
    <w:next w:val="NoList"/>
    <w:uiPriority w:val="99"/>
    <w:semiHidden/>
    <w:unhideWhenUsed/>
    <w:rsid w:val="00FA458C"/>
  </w:style>
  <w:style w:type="numbering" w:customStyle="1" w:styleId="NoList113112">
    <w:name w:val="No List113112"/>
    <w:next w:val="NoList"/>
    <w:uiPriority w:val="99"/>
    <w:semiHidden/>
    <w:unhideWhenUsed/>
    <w:rsid w:val="00FA458C"/>
  </w:style>
  <w:style w:type="numbering" w:customStyle="1" w:styleId="NoList6712">
    <w:name w:val="No List6712"/>
    <w:next w:val="NoList"/>
    <w:uiPriority w:val="99"/>
    <w:semiHidden/>
    <w:unhideWhenUsed/>
    <w:rsid w:val="00FA458C"/>
  </w:style>
  <w:style w:type="numbering" w:customStyle="1" w:styleId="NoList15012">
    <w:name w:val="No List15012"/>
    <w:next w:val="NoList"/>
    <w:uiPriority w:val="99"/>
    <w:semiHidden/>
    <w:unhideWhenUsed/>
    <w:rsid w:val="00FA458C"/>
  </w:style>
  <w:style w:type="numbering" w:customStyle="1" w:styleId="NoList24112">
    <w:name w:val="No List24112"/>
    <w:next w:val="NoList"/>
    <w:uiPriority w:val="99"/>
    <w:semiHidden/>
    <w:unhideWhenUsed/>
    <w:rsid w:val="00FA458C"/>
  </w:style>
  <w:style w:type="numbering" w:customStyle="1" w:styleId="NoList6812">
    <w:name w:val="No List6812"/>
    <w:next w:val="NoList"/>
    <w:uiPriority w:val="99"/>
    <w:semiHidden/>
    <w:unhideWhenUsed/>
    <w:rsid w:val="00FA458C"/>
  </w:style>
  <w:style w:type="numbering" w:customStyle="1" w:styleId="NoList15112">
    <w:name w:val="No List15112"/>
    <w:next w:val="NoList"/>
    <w:uiPriority w:val="99"/>
    <w:semiHidden/>
    <w:unhideWhenUsed/>
    <w:rsid w:val="00FA458C"/>
  </w:style>
  <w:style w:type="numbering" w:customStyle="1" w:styleId="NoList24212">
    <w:name w:val="No List24212"/>
    <w:next w:val="NoList"/>
    <w:uiPriority w:val="99"/>
    <w:semiHidden/>
    <w:unhideWhenUsed/>
    <w:rsid w:val="00FA458C"/>
  </w:style>
  <w:style w:type="numbering" w:customStyle="1" w:styleId="NoList113212">
    <w:name w:val="No List113212"/>
    <w:next w:val="NoList"/>
    <w:uiPriority w:val="99"/>
    <w:semiHidden/>
    <w:unhideWhenUsed/>
    <w:rsid w:val="00FA458C"/>
  </w:style>
  <w:style w:type="numbering" w:customStyle="1" w:styleId="NoList6912">
    <w:name w:val="No List6912"/>
    <w:next w:val="NoList"/>
    <w:uiPriority w:val="99"/>
    <w:semiHidden/>
    <w:unhideWhenUsed/>
    <w:rsid w:val="00FA458C"/>
  </w:style>
  <w:style w:type="numbering" w:customStyle="1" w:styleId="NoList15212">
    <w:name w:val="No List15212"/>
    <w:next w:val="NoList"/>
    <w:uiPriority w:val="99"/>
    <w:semiHidden/>
    <w:unhideWhenUsed/>
    <w:rsid w:val="00FA458C"/>
  </w:style>
  <w:style w:type="numbering" w:customStyle="1" w:styleId="NoList24312">
    <w:name w:val="No List24312"/>
    <w:next w:val="NoList"/>
    <w:uiPriority w:val="99"/>
    <w:semiHidden/>
    <w:unhideWhenUsed/>
    <w:rsid w:val="00FA458C"/>
  </w:style>
  <w:style w:type="numbering" w:customStyle="1" w:styleId="NoList113312">
    <w:name w:val="No List113312"/>
    <w:next w:val="NoList"/>
    <w:uiPriority w:val="99"/>
    <w:semiHidden/>
    <w:unhideWhenUsed/>
    <w:rsid w:val="00FA458C"/>
  </w:style>
  <w:style w:type="numbering" w:customStyle="1" w:styleId="NoList7012">
    <w:name w:val="No List7012"/>
    <w:next w:val="NoList"/>
    <w:uiPriority w:val="99"/>
    <w:semiHidden/>
    <w:unhideWhenUsed/>
    <w:rsid w:val="00FA458C"/>
  </w:style>
  <w:style w:type="numbering" w:customStyle="1" w:styleId="NoList15312">
    <w:name w:val="No List15312"/>
    <w:next w:val="NoList"/>
    <w:uiPriority w:val="99"/>
    <w:semiHidden/>
    <w:unhideWhenUsed/>
    <w:rsid w:val="00FA458C"/>
  </w:style>
  <w:style w:type="numbering" w:customStyle="1" w:styleId="NoList24412">
    <w:name w:val="No List24412"/>
    <w:next w:val="NoList"/>
    <w:uiPriority w:val="99"/>
    <w:semiHidden/>
    <w:unhideWhenUsed/>
    <w:rsid w:val="00FA458C"/>
  </w:style>
  <w:style w:type="numbering" w:customStyle="1" w:styleId="NoList113412">
    <w:name w:val="No List113412"/>
    <w:next w:val="NoList"/>
    <w:uiPriority w:val="99"/>
    <w:semiHidden/>
    <w:unhideWhenUsed/>
    <w:rsid w:val="00FA458C"/>
  </w:style>
  <w:style w:type="numbering" w:customStyle="1" w:styleId="NoList7112">
    <w:name w:val="No List7112"/>
    <w:next w:val="NoList"/>
    <w:uiPriority w:val="99"/>
    <w:semiHidden/>
    <w:unhideWhenUsed/>
    <w:rsid w:val="00FA458C"/>
  </w:style>
  <w:style w:type="numbering" w:customStyle="1" w:styleId="NoList15412">
    <w:name w:val="No List15412"/>
    <w:next w:val="NoList"/>
    <w:uiPriority w:val="99"/>
    <w:semiHidden/>
    <w:unhideWhenUsed/>
    <w:rsid w:val="00FA458C"/>
  </w:style>
  <w:style w:type="numbering" w:customStyle="1" w:styleId="NoList24512">
    <w:name w:val="No List24512"/>
    <w:next w:val="NoList"/>
    <w:uiPriority w:val="99"/>
    <w:semiHidden/>
    <w:unhideWhenUsed/>
    <w:rsid w:val="00FA458C"/>
  </w:style>
  <w:style w:type="numbering" w:customStyle="1" w:styleId="NoList113512">
    <w:name w:val="No List113512"/>
    <w:next w:val="NoList"/>
    <w:uiPriority w:val="99"/>
    <w:semiHidden/>
    <w:unhideWhenUsed/>
    <w:rsid w:val="00FA458C"/>
  </w:style>
  <w:style w:type="numbering" w:customStyle="1" w:styleId="NoList7212">
    <w:name w:val="No List7212"/>
    <w:next w:val="NoList"/>
    <w:uiPriority w:val="99"/>
    <w:semiHidden/>
    <w:unhideWhenUsed/>
    <w:rsid w:val="00FA458C"/>
  </w:style>
  <w:style w:type="numbering" w:customStyle="1" w:styleId="NoList15512">
    <w:name w:val="No List15512"/>
    <w:next w:val="NoList"/>
    <w:uiPriority w:val="99"/>
    <w:semiHidden/>
    <w:unhideWhenUsed/>
    <w:rsid w:val="00FA458C"/>
  </w:style>
  <w:style w:type="numbering" w:customStyle="1" w:styleId="NoList24612">
    <w:name w:val="No List24612"/>
    <w:next w:val="NoList"/>
    <w:uiPriority w:val="99"/>
    <w:semiHidden/>
    <w:unhideWhenUsed/>
    <w:rsid w:val="00FA458C"/>
  </w:style>
  <w:style w:type="numbering" w:customStyle="1" w:styleId="NoList7312">
    <w:name w:val="No List7312"/>
    <w:next w:val="NoList"/>
    <w:uiPriority w:val="99"/>
    <w:semiHidden/>
    <w:unhideWhenUsed/>
    <w:rsid w:val="00FA458C"/>
  </w:style>
  <w:style w:type="numbering" w:customStyle="1" w:styleId="NoList15612">
    <w:name w:val="No List15612"/>
    <w:next w:val="NoList"/>
    <w:uiPriority w:val="99"/>
    <w:semiHidden/>
    <w:unhideWhenUsed/>
    <w:rsid w:val="00FA458C"/>
  </w:style>
  <w:style w:type="numbering" w:customStyle="1" w:styleId="NoList24712">
    <w:name w:val="No List24712"/>
    <w:next w:val="NoList"/>
    <w:uiPriority w:val="99"/>
    <w:semiHidden/>
    <w:unhideWhenUsed/>
    <w:rsid w:val="00FA458C"/>
  </w:style>
  <w:style w:type="numbering" w:customStyle="1" w:styleId="NoList7412">
    <w:name w:val="No List7412"/>
    <w:next w:val="NoList"/>
    <w:uiPriority w:val="99"/>
    <w:semiHidden/>
    <w:unhideWhenUsed/>
    <w:rsid w:val="00FA458C"/>
  </w:style>
  <w:style w:type="numbering" w:customStyle="1" w:styleId="NoList15712">
    <w:name w:val="No List15712"/>
    <w:next w:val="NoList"/>
    <w:uiPriority w:val="99"/>
    <w:semiHidden/>
    <w:unhideWhenUsed/>
    <w:rsid w:val="00FA458C"/>
  </w:style>
  <w:style w:type="numbering" w:customStyle="1" w:styleId="NoList24812">
    <w:name w:val="No List24812"/>
    <w:next w:val="NoList"/>
    <w:uiPriority w:val="99"/>
    <w:semiHidden/>
    <w:unhideWhenUsed/>
    <w:rsid w:val="00FA458C"/>
  </w:style>
  <w:style w:type="numbering" w:customStyle="1" w:styleId="NoList7512">
    <w:name w:val="No List7512"/>
    <w:next w:val="NoList"/>
    <w:uiPriority w:val="99"/>
    <w:semiHidden/>
    <w:unhideWhenUsed/>
    <w:rsid w:val="00FA458C"/>
  </w:style>
  <w:style w:type="numbering" w:customStyle="1" w:styleId="NoList15812">
    <w:name w:val="No List15812"/>
    <w:next w:val="NoList"/>
    <w:uiPriority w:val="99"/>
    <w:semiHidden/>
    <w:unhideWhenUsed/>
    <w:rsid w:val="00FA458C"/>
  </w:style>
  <w:style w:type="numbering" w:customStyle="1" w:styleId="NoList24912">
    <w:name w:val="No List24912"/>
    <w:next w:val="NoList"/>
    <w:uiPriority w:val="99"/>
    <w:semiHidden/>
    <w:unhideWhenUsed/>
    <w:rsid w:val="00FA458C"/>
  </w:style>
  <w:style w:type="numbering" w:customStyle="1" w:styleId="NoList113612">
    <w:name w:val="No List113612"/>
    <w:next w:val="NoList"/>
    <w:uiPriority w:val="99"/>
    <w:semiHidden/>
    <w:unhideWhenUsed/>
    <w:rsid w:val="00FA458C"/>
  </w:style>
  <w:style w:type="numbering" w:customStyle="1" w:styleId="NoList7612">
    <w:name w:val="No List7612"/>
    <w:next w:val="NoList"/>
    <w:uiPriority w:val="99"/>
    <w:semiHidden/>
    <w:unhideWhenUsed/>
    <w:rsid w:val="00FA458C"/>
  </w:style>
  <w:style w:type="numbering" w:customStyle="1" w:styleId="NoList15912">
    <w:name w:val="No List15912"/>
    <w:next w:val="NoList"/>
    <w:uiPriority w:val="99"/>
    <w:semiHidden/>
    <w:unhideWhenUsed/>
    <w:rsid w:val="00FA458C"/>
  </w:style>
  <w:style w:type="numbering" w:customStyle="1" w:styleId="NoList25012">
    <w:name w:val="No List25012"/>
    <w:next w:val="NoList"/>
    <w:uiPriority w:val="99"/>
    <w:semiHidden/>
    <w:unhideWhenUsed/>
    <w:rsid w:val="00FA458C"/>
  </w:style>
  <w:style w:type="numbering" w:customStyle="1" w:styleId="NoList7712">
    <w:name w:val="No List7712"/>
    <w:next w:val="NoList"/>
    <w:uiPriority w:val="99"/>
    <w:semiHidden/>
    <w:unhideWhenUsed/>
    <w:rsid w:val="00FA458C"/>
  </w:style>
  <w:style w:type="numbering" w:customStyle="1" w:styleId="NoList16012">
    <w:name w:val="No List16012"/>
    <w:next w:val="NoList"/>
    <w:uiPriority w:val="99"/>
    <w:semiHidden/>
    <w:unhideWhenUsed/>
    <w:rsid w:val="00FA458C"/>
  </w:style>
  <w:style w:type="numbering" w:customStyle="1" w:styleId="NoList25112">
    <w:name w:val="No List25112"/>
    <w:next w:val="NoList"/>
    <w:uiPriority w:val="99"/>
    <w:semiHidden/>
    <w:unhideWhenUsed/>
    <w:rsid w:val="00FA458C"/>
  </w:style>
  <w:style w:type="numbering" w:customStyle="1" w:styleId="NoList1111122">
    <w:name w:val="No List1111122"/>
    <w:next w:val="NoList"/>
    <w:uiPriority w:val="99"/>
    <w:semiHidden/>
    <w:unhideWhenUsed/>
    <w:rsid w:val="00FA458C"/>
  </w:style>
  <w:style w:type="numbering" w:customStyle="1" w:styleId="NoList7812">
    <w:name w:val="No List7812"/>
    <w:next w:val="NoList"/>
    <w:uiPriority w:val="99"/>
    <w:semiHidden/>
    <w:unhideWhenUsed/>
    <w:rsid w:val="00FA458C"/>
  </w:style>
  <w:style w:type="numbering" w:customStyle="1" w:styleId="NoList11111122">
    <w:name w:val="No List11111122"/>
    <w:next w:val="NoList"/>
    <w:uiPriority w:val="99"/>
    <w:semiHidden/>
    <w:unhideWhenUsed/>
    <w:rsid w:val="00FA458C"/>
  </w:style>
  <w:style w:type="numbering" w:customStyle="1" w:styleId="NoList111111122">
    <w:name w:val="No List111111122"/>
    <w:next w:val="NoList"/>
    <w:uiPriority w:val="99"/>
    <w:semiHidden/>
    <w:unhideWhenUsed/>
    <w:rsid w:val="00FA458C"/>
  </w:style>
  <w:style w:type="numbering" w:customStyle="1" w:styleId="NoList1111111122">
    <w:name w:val="No List1111111122"/>
    <w:next w:val="NoList"/>
    <w:uiPriority w:val="99"/>
    <w:semiHidden/>
    <w:unhideWhenUsed/>
    <w:rsid w:val="00FA458C"/>
  </w:style>
  <w:style w:type="table" w:customStyle="1" w:styleId="TableGrid11112">
    <w:name w:val="Table Grid1111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3">
    <w:name w:val="No List111111111113"/>
    <w:next w:val="NoList"/>
    <w:uiPriority w:val="99"/>
    <w:semiHidden/>
    <w:unhideWhenUsed/>
    <w:rsid w:val="00FA458C"/>
  </w:style>
  <w:style w:type="numbering" w:customStyle="1" w:styleId="NoList802">
    <w:name w:val="No List802"/>
    <w:next w:val="NoList"/>
    <w:uiPriority w:val="99"/>
    <w:semiHidden/>
    <w:unhideWhenUsed/>
    <w:rsid w:val="00FA458C"/>
  </w:style>
  <w:style w:type="numbering" w:customStyle="1" w:styleId="NoList1111111111113">
    <w:name w:val="No List1111111111113"/>
    <w:next w:val="NoList"/>
    <w:uiPriority w:val="99"/>
    <w:semiHidden/>
    <w:unhideWhenUsed/>
    <w:rsid w:val="00FA458C"/>
  </w:style>
  <w:style w:type="numbering" w:customStyle="1" w:styleId="NoList11111111111113">
    <w:name w:val="No List11111111111113"/>
    <w:next w:val="NoList"/>
    <w:uiPriority w:val="99"/>
    <w:semiHidden/>
    <w:unhideWhenUsed/>
    <w:rsid w:val="00FA458C"/>
  </w:style>
  <w:style w:type="numbering" w:customStyle="1" w:styleId="NoList111111111111112">
    <w:name w:val="No List111111111111112"/>
    <w:next w:val="NoList"/>
    <w:uiPriority w:val="99"/>
    <w:semiHidden/>
    <w:unhideWhenUsed/>
    <w:rsid w:val="00FA458C"/>
  </w:style>
  <w:style w:type="numbering" w:customStyle="1" w:styleId="NoList1111111111111112">
    <w:name w:val="No List1111111111111112"/>
    <w:next w:val="NoList"/>
    <w:uiPriority w:val="99"/>
    <w:semiHidden/>
    <w:unhideWhenUsed/>
    <w:rsid w:val="00FA458C"/>
  </w:style>
  <w:style w:type="numbering" w:customStyle="1" w:styleId="NoList821">
    <w:name w:val="No List821"/>
    <w:next w:val="NoList"/>
    <w:uiPriority w:val="99"/>
    <w:semiHidden/>
    <w:unhideWhenUsed/>
    <w:rsid w:val="00FA458C"/>
  </w:style>
  <w:style w:type="numbering" w:customStyle="1" w:styleId="NoList1631">
    <w:name w:val="No List1631"/>
    <w:next w:val="NoList"/>
    <w:uiPriority w:val="99"/>
    <w:semiHidden/>
    <w:unhideWhenUsed/>
    <w:rsid w:val="00FA458C"/>
  </w:style>
  <w:style w:type="table" w:customStyle="1" w:styleId="TableGrid641">
    <w:name w:val="Table Grid641"/>
    <w:basedOn w:val="TableNormal"/>
    <w:next w:val="TableGrid"/>
    <w:uiPriority w:val="99"/>
    <w:rsid w:val="00FA458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rsid w:val="00FA458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91">
    <w:name w:val="No List11391"/>
    <w:next w:val="NoList"/>
    <w:uiPriority w:val="99"/>
    <w:semiHidden/>
    <w:unhideWhenUsed/>
    <w:rsid w:val="00FA458C"/>
  </w:style>
  <w:style w:type="table" w:customStyle="1" w:styleId="ColorfulGrid-Accent1351">
    <w:name w:val="Colorful Grid - Accent 1351"/>
    <w:basedOn w:val="TableNormal"/>
    <w:next w:val="ColorfulGrid-Accent1"/>
    <w:uiPriority w:val="29"/>
    <w:rsid w:val="00FA458C"/>
    <w:pPr>
      <w:spacing w:after="0" w:line="240" w:lineRule="auto"/>
    </w:pPr>
    <w:rPr>
      <w:rFonts w:ascii="Calibri" w:eastAsia="Calibri" w:hAnsi="Calibri" w:cs="Calibri"/>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51">
    <w:name w:val="Colorful List - Accent 1351"/>
    <w:basedOn w:val="TableNormal"/>
    <w:next w:val="ColorfulList-Accent1"/>
    <w:rsid w:val="00FA458C"/>
    <w:pPr>
      <w:spacing w:after="0" w:line="240" w:lineRule="auto"/>
    </w:pPr>
    <w:rPr>
      <w:rFonts w:ascii="Arial" w:eastAsia="Calibri" w:hAnsi="Arial" w:cs="Arial"/>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71">
    <w:name w:val="Colorful Shading - Accent 1371"/>
    <w:basedOn w:val="TableNormal"/>
    <w:next w:val="ColorfulShading-Accent1"/>
    <w:uiPriority w:val="99"/>
    <w:locked/>
    <w:rsid w:val="00FA458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261">
    <w:name w:val="Table Grid1261"/>
    <w:uiPriority w:val="99"/>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uiPriority w:val="99"/>
    <w:rsid w:val="00FA458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61">
    <w:name w:val="Table Grid19361"/>
    <w:uiPriority w:val="99"/>
    <w:rsid w:val="00FA458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21">
    <w:name w:val="Table Grid211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01">
    <w:name w:val="Colorful Grid - Accent 1110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121">
    <w:name w:val="Colorful Shading - Accent 111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21">
    <w:name w:val="Table Grid1911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1">
    <w:name w:val="Table Grid317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01">
    <w:name w:val="Colorful Grid - Accent 1210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01">
    <w:name w:val="Colorful List - Accent 1210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21">
    <w:name w:val="Colorful Shading - Accent 121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11">
    <w:name w:val="Table Grid192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1">
    <w:name w:val="Table Grid231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61">
    <w:name w:val="Colorful Grid - Accent 136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61">
    <w:name w:val="Colorful List - Accent 136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81">
    <w:name w:val="Colorful Shading - Accent 138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71">
    <w:name w:val="Table Grid1937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
    <w:name w:val="Table Grid111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11">
    <w:name w:val="Colorful Grid - Accent 14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11">
    <w:name w:val="Colorful List - Accent 14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21">
    <w:name w:val="Colorful Shading - Accent 14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21">
    <w:name w:val="Table Grid194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1">
    <w:name w:val="Table Grid25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11">
    <w:name w:val="Colorful Grid - Accent 15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11">
    <w:name w:val="Colorful List - Accent 15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21">
    <w:name w:val="Colorful Shading - Accent 15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21">
    <w:name w:val="Table Grid195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1">
    <w:name w:val="Table Grid26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611">
    <w:name w:val="Colorful Grid - Accent 16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611">
    <w:name w:val="Colorful List - Accent 16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611">
    <w:name w:val="Colorful Shading - Accent 161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611">
    <w:name w:val="Table Grid196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1">
    <w:name w:val="Table Grid318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711">
    <w:name w:val="Colorful Grid - Accent 17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711">
    <w:name w:val="Colorful List - Accent 171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711">
    <w:name w:val="Colorful Shading - Accent 17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711">
    <w:name w:val="Table Grid197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811">
    <w:name w:val="Colorful Grid - Accent 18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811">
    <w:name w:val="Colorful List - Accent 181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821">
    <w:name w:val="Colorful Shading - Accent 18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21">
    <w:name w:val="Table Grid28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21">
    <w:name w:val="Table Grid198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911">
    <w:name w:val="Colorful Grid - Accent 19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911">
    <w:name w:val="Colorful List - Accent 19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911">
    <w:name w:val="Colorful Shading - Accent 19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911">
    <w:name w:val="Table Grid29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1">
    <w:name w:val="Table Grid199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1">
    <w:name w:val="Table Grid127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1">
    <w:name w:val="Table Grid210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31">
    <w:name w:val="Colorful Shading - Accent 1113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21">
    <w:name w:val="Table Grid1910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011">
    <w:name w:val="Colorful Grid - Accent 11011"/>
    <w:basedOn w:val="TableNormal"/>
    <w:uiPriority w:val="29"/>
    <w:locked/>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011">
    <w:name w:val="Colorful List - Accent 11011"/>
    <w:basedOn w:val="TableNormal"/>
    <w:locked/>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021">
    <w:name w:val="Colorful Shading - Accent 1102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Grid-Accent11111">
    <w:name w:val="Colorful Grid - Accent 111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111">
    <w:name w:val="Colorful List - Accent 111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221">
    <w:name w:val="Colorful Shading - Accent 112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31">
    <w:name w:val="Table Grid211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1">
    <w:name w:val="Table Grid19113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1">
    <w:name w:val="Table Grid32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1">
    <w:name w:val="Table Grid215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211">
    <w:name w:val="Colorful Grid - Accent 112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211">
    <w:name w:val="Colorful List - Accent 112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321">
    <w:name w:val="Colorful Shading - Accent 113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21">
    <w:name w:val="Table Grid1912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1">
    <w:name w:val="Table Grid34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1">
    <w:name w:val="Table Grid216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311">
    <w:name w:val="Colorful Grid - Accent 113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311">
    <w:name w:val="Colorful List - Accent 113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421">
    <w:name w:val="Colorful Shading - Accent 114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21">
    <w:name w:val="Table Grid1913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21">
    <w:name w:val="Table Grid35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1">
    <w:name w:val="Table Grid217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411">
    <w:name w:val="Colorful Grid - Accent 114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411">
    <w:name w:val="Colorful List - Accent 114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521">
    <w:name w:val="Colorful Shading - Accent 115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21">
    <w:name w:val="Table Grid1914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21">
    <w:name w:val="Table Grid218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511">
    <w:name w:val="Colorful Grid - Accent 115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511">
    <w:name w:val="Colorful List - Accent 115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621">
    <w:name w:val="Colorful Shading - Accent 116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21">
    <w:name w:val="Table Grid1915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1">
    <w:name w:val="Table Grid36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611">
    <w:name w:val="Colorful Grid - Accent 116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611">
    <w:name w:val="Colorful List - Accent 116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711">
    <w:name w:val="Colorful Shading - Accent 1171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611">
    <w:name w:val="Table Grid1916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
    <w:name w:val="Table Grid371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711">
    <w:name w:val="Colorful Grid - Accent 117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711">
    <w:name w:val="Colorful List - Accent 117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811">
    <w:name w:val="Colorful Shading - Accent 118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711">
    <w:name w:val="Table Grid1917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1">
    <w:name w:val="Table Grid221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21">
    <w:name w:val="Table Grid1918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811">
    <w:name w:val="Colorful Grid - Accent 11811"/>
    <w:basedOn w:val="TableNormal"/>
    <w:uiPriority w:val="29"/>
    <w:locked/>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811">
    <w:name w:val="Colorful List - Accent 11811"/>
    <w:basedOn w:val="TableNormal"/>
    <w:locked/>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921">
    <w:name w:val="Colorful Shading - Accent 1192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21">
    <w:name w:val="Table Grid222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911">
    <w:name w:val="Colorful Grid - Accent 119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911">
    <w:name w:val="Colorful List - Accent 119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021">
    <w:name w:val="Colorful Shading - Accent 120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21">
    <w:name w:val="Table Grid1919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1">
    <w:name w:val="Table Grid38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011">
    <w:name w:val="Colorful Grid - Accent 120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011">
    <w:name w:val="Colorful List - Accent 120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31">
    <w:name w:val="Colorful Shading - Accent 1213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21">
    <w:name w:val="Table Grid1920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11">
    <w:name w:val="Colorful Grid - Accent 121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11">
    <w:name w:val="Colorful List - Accent 121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211">
    <w:name w:val="Colorful Shading - Accent 122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21">
    <w:name w:val="Table Grid19212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1">
    <w:name w:val="Table Grid225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211">
    <w:name w:val="Colorful Grid - Accent 122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211">
    <w:name w:val="Colorful List - Accent 122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311">
    <w:name w:val="Colorful Shading - Accent 123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211">
    <w:name w:val="Table Grid1922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21">
    <w:name w:val="Table Grid226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311">
    <w:name w:val="Colorful Grid - Accent 123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311">
    <w:name w:val="Colorful List - Accent 123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421">
    <w:name w:val="Colorful Shading - Accent 124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21">
    <w:name w:val="Table Grid1923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1">
    <w:name w:val="Table Grid39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1">
    <w:name w:val="Table Grid227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411">
    <w:name w:val="Colorful Grid - Accent 124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411">
    <w:name w:val="Colorful List - Accent 124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521">
    <w:name w:val="Colorful Shading - Accent 125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21">
    <w:name w:val="Table Grid1924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11">
    <w:name w:val="Table Grid31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1">
    <w:name w:val="Table Grid228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511">
    <w:name w:val="Colorful Grid - Accent 125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511">
    <w:name w:val="Colorful List - Accent 125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611">
    <w:name w:val="Colorful Shading - Accent 126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511">
    <w:name w:val="Table Grid1925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
    <w:name w:val="Table Grid1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21">
    <w:name w:val="Table Grid229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611">
    <w:name w:val="Colorful Grid - Accent 126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611">
    <w:name w:val="Colorful List - Accent 126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721">
    <w:name w:val="Colorful Shading - Accent 127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21">
    <w:name w:val="Table Grid1926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21">
    <w:name w:val="Table Grid230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711">
    <w:name w:val="Colorful Grid - Accent 127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711">
    <w:name w:val="Colorful List - Accent 127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821">
    <w:name w:val="Colorful Shading - Accent 128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21">
    <w:name w:val="Table Grid1927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11">
    <w:name w:val="Table Grid3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811">
    <w:name w:val="Colorful Grid - Accent 128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811">
    <w:name w:val="Colorful List - Accent 128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921">
    <w:name w:val="Colorful Shading - Accent 129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21">
    <w:name w:val="Table Grid1928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1">
    <w:name w:val="Table Grid45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1">
    <w:name w:val="Table Grid233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911">
    <w:name w:val="Colorful Grid - Accent 129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911">
    <w:name w:val="Colorful List - Accent 129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021">
    <w:name w:val="Colorful Shading - Accent 130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21">
    <w:name w:val="Table Grid1929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1">
    <w:name w:val="Table Grid5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
    <w:name w:val="Table Grid117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
    <w:name w:val="Table Grid118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011">
    <w:name w:val="Colorful Grid - Accent 130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011">
    <w:name w:val="Colorful List - Accent 130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11">
    <w:name w:val="Colorful Shading - Accent 1311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011">
    <w:name w:val="Table Grid1930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1">
    <w:name w:val="Table Grid3121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1">
    <w:name w:val="Table Grid235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11">
    <w:name w:val="Colorful Grid - Accent 131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11">
    <w:name w:val="Colorful List - Accent 1311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221">
    <w:name w:val="Colorful Shading - Accent 132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21">
    <w:name w:val="Table Grid1931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21">
    <w:name w:val="Table Grid313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1">
    <w:name w:val="Table Grid236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211">
    <w:name w:val="Colorful Grid - Accent 132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211">
    <w:name w:val="Colorful List - Accent 132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311">
    <w:name w:val="Colorful Shading - Accent 133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211">
    <w:name w:val="Table Grid1932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11">
    <w:name w:val="Table Grid55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21">
    <w:name w:val="Table Grid237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311">
    <w:name w:val="Colorful Grid - Accent 133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311">
    <w:name w:val="Colorful List - Accent 133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421">
    <w:name w:val="Colorful Shading - Accent 134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21">
    <w:name w:val="Table Grid1933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11">
    <w:name w:val="Table Grid314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
    <w:name w:val="Table Grid41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21">
    <w:name w:val="Table Grid238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1">
    <w:name w:val="Table Grid3152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21">
    <w:name w:val="Table Grid239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411">
    <w:name w:val="Colorful Grid - Accent 134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411">
    <w:name w:val="Colorful List - Accent 134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521">
    <w:name w:val="Colorful Shading - Accent 135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21">
    <w:name w:val="Table Grid1934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21">
    <w:name w:val="Table Grid240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1">
    <w:name w:val="Table Grid3151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1">
    <w:name w:val="Table Grid2110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011">
    <w:name w:val="Colorful Shading - Accent 1110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011">
    <w:name w:val="Table Grid19110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11">
    <w:name w:val="Table Grid316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1">
    <w:name w:val="Table Grid2210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011">
    <w:name w:val="Colorful Shading - Accent 1210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011">
    <w:name w:val="Table Grid19210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011">
    <w:name w:val="Table Grid2310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611">
    <w:name w:val="Colorful Shading - Accent 136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511">
    <w:name w:val="Table Grid1935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1">
    <w:name w:val="Table Grid1110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4111">
    <w:name w:val="Colorful Shading - Accent 14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111">
    <w:name w:val="Table Grid194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1">
    <w:name w:val="Table Grid25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5111">
    <w:name w:val="Colorful Shading - Accent 15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111">
    <w:name w:val="Table Grid195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8111">
    <w:name w:val="Colorful Shading - Accent 18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111">
    <w:name w:val="Table Grid28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11">
    <w:name w:val="Table Grid198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11">
    <w:name w:val="Table Grid125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1">
    <w:name w:val="Table Grid210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111">
    <w:name w:val="Colorful Shading - Accent 111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111">
    <w:name w:val="Table Grid1910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0111">
    <w:name w:val="Colorful Shading - Accent 11011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112111">
    <w:name w:val="Colorful Shading - Accent 112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111">
    <w:name w:val="Table Grid211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1">
    <w:name w:val="Table Grid214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1">
    <w:name w:val="Table Grid215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3111">
    <w:name w:val="Colorful Shading - Accent 113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111">
    <w:name w:val="Table Grid1912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11">
    <w:name w:val="Table Grid34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1">
    <w:name w:val="Table Grid216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4111">
    <w:name w:val="Colorful Shading - Accent 114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111">
    <w:name w:val="Table Grid1913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1">
    <w:name w:val="Table Grid35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1">
    <w:name w:val="Table Grid217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5111">
    <w:name w:val="Colorful Shading - Accent 115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111">
    <w:name w:val="Table Grid1914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11">
    <w:name w:val="Table Grid218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6111">
    <w:name w:val="Colorful Shading - Accent 116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111">
    <w:name w:val="Table Grid1915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11">
    <w:name w:val="Table Grid221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111">
    <w:name w:val="Table Grid1918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9111">
    <w:name w:val="Colorful Shading - Accent 11911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111">
    <w:name w:val="Table Grid222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0111">
    <w:name w:val="Colorful Shading - Accent 120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111">
    <w:name w:val="Table Grid1919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1">
    <w:name w:val="Table Grid81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111">
    <w:name w:val="Colorful Shading - Accent 121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111">
    <w:name w:val="Table Grid1920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111">
    <w:name w:val="Table Grid226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4111">
    <w:name w:val="Colorful Shading - Accent 124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111">
    <w:name w:val="Table Grid1923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11">
    <w:name w:val="Table Grid39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11">
    <w:name w:val="Table Grid227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5111">
    <w:name w:val="Colorful Shading - Accent 125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111">
    <w:name w:val="Table Grid1924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111">
    <w:name w:val="Table Grid229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7111">
    <w:name w:val="Colorful Shading - Accent 127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111">
    <w:name w:val="Table Grid1926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1">
    <w:name w:val="Table Grid311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11">
    <w:name w:val="Table Grid230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8111">
    <w:name w:val="Colorful Shading - Accent 128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111">
    <w:name w:val="Table Grid1927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11">
    <w:name w:val="Table Grid231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9111">
    <w:name w:val="Colorful Shading - Accent 129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111">
    <w:name w:val="Table Grid1928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11">
    <w:name w:val="Table Grid232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1">
    <w:name w:val="Table Grid233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0111">
    <w:name w:val="Colorful Shading - Accent 130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111">
    <w:name w:val="Table Grid1929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111">
    <w:name w:val="Table Grid235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2111">
    <w:name w:val="Colorful Shading - Accent 132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111">
    <w:name w:val="Table Grid1931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11">
    <w:name w:val="Table Grid313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11">
    <w:name w:val="Table Grid237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4111">
    <w:name w:val="Colorful Shading - Accent 134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111">
    <w:name w:val="Table Grid1933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111">
    <w:name w:val="Table Grid238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11">
    <w:name w:val="Table Grid239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5111">
    <w:name w:val="Colorful Shading - Accent 135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111">
    <w:name w:val="Table Grid1934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111">
    <w:name w:val="Table Grid240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
    <w:name w:val="No List111141"/>
    <w:next w:val="NoList"/>
    <w:uiPriority w:val="99"/>
    <w:semiHidden/>
    <w:unhideWhenUsed/>
    <w:rsid w:val="00FA458C"/>
  </w:style>
  <w:style w:type="numbering" w:customStyle="1" w:styleId="NoList111151">
    <w:name w:val="No List111151"/>
    <w:next w:val="NoList"/>
    <w:uiPriority w:val="99"/>
    <w:semiHidden/>
    <w:unhideWhenUsed/>
    <w:rsid w:val="00FA458C"/>
  </w:style>
  <w:style w:type="numbering" w:customStyle="1" w:styleId="NoList2541">
    <w:name w:val="No List2541"/>
    <w:next w:val="NoList"/>
    <w:uiPriority w:val="99"/>
    <w:semiHidden/>
    <w:unhideWhenUsed/>
    <w:rsid w:val="00FA458C"/>
  </w:style>
  <w:style w:type="numbering" w:customStyle="1" w:styleId="NoList1111131">
    <w:name w:val="No List1111131"/>
    <w:next w:val="NoList"/>
    <w:uiPriority w:val="99"/>
    <w:semiHidden/>
    <w:unhideWhenUsed/>
    <w:rsid w:val="00FA458C"/>
  </w:style>
  <w:style w:type="numbering" w:customStyle="1" w:styleId="NoList3121">
    <w:name w:val="No List3121"/>
    <w:next w:val="NoList"/>
    <w:uiPriority w:val="99"/>
    <w:semiHidden/>
    <w:unhideWhenUsed/>
    <w:rsid w:val="00FA458C"/>
  </w:style>
  <w:style w:type="numbering" w:customStyle="1" w:styleId="NoList12121">
    <w:name w:val="No List12121"/>
    <w:next w:val="NoList"/>
    <w:uiPriority w:val="99"/>
    <w:semiHidden/>
    <w:unhideWhenUsed/>
    <w:rsid w:val="00FA458C"/>
  </w:style>
  <w:style w:type="numbering" w:customStyle="1" w:styleId="NoList21121">
    <w:name w:val="No List21121"/>
    <w:next w:val="NoList"/>
    <w:uiPriority w:val="99"/>
    <w:semiHidden/>
    <w:unhideWhenUsed/>
    <w:rsid w:val="00FA458C"/>
  </w:style>
  <w:style w:type="numbering" w:customStyle="1" w:styleId="NoList112121">
    <w:name w:val="No List112121"/>
    <w:next w:val="NoList"/>
    <w:uiPriority w:val="99"/>
    <w:semiHidden/>
    <w:unhideWhenUsed/>
    <w:rsid w:val="00FA458C"/>
  </w:style>
  <w:style w:type="numbering" w:customStyle="1" w:styleId="NoList4121">
    <w:name w:val="No List4121"/>
    <w:next w:val="NoList"/>
    <w:uiPriority w:val="99"/>
    <w:semiHidden/>
    <w:unhideWhenUsed/>
    <w:rsid w:val="00FA458C"/>
  </w:style>
  <w:style w:type="numbering" w:customStyle="1" w:styleId="NoList13121">
    <w:name w:val="No List13121"/>
    <w:next w:val="NoList"/>
    <w:uiPriority w:val="99"/>
    <w:semiHidden/>
    <w:unhideWhenUsed/>
    <w:rsid w:val="00FA458C"/>
  </w:style>
  <w:style w:type="numbering" w:customStyle="1" w:styleId="NoList22121">
    <w:name w:val="No List22121"/>
    <w:next w:val="NoList"/>
    <w:uiPriority w:val="99"/>
    <w:semiHidden/>
    <w:unhideWhenUsed/>
    <w:rsid w:val="00FA458C"/>
  </w:style>
  <w:style w:type="numbering" w:customStyle="1" w:styleId="NoList5121">
    <w:name w:val="No List5121"/>
    <w:next w:val="NoList"/>
    <w:uiPriority w:val="99"/>
    <w:semiHidden/>
    <w:unhideWhenUsed/>
    <w:rsid w:val="00FA458C"/>
  </w:style>
  <w:style w:type="numbering" w:customStyle="1" w:styleId="NoList14121">
    <w:name w:val="No List14121"/>
    <w:next w:val="NoList"/>
    <w:uiPriority w:val="99"/>
    <w:semiHidden/>
    <w:unhideWhenUsed/>
    <w:rsid w:val="00FA458C"/>
  </w:style>
  <w:style w:type="numbering" w:customStyle="1" w:styleId="NoList23121">
    <w:name w:val="No List23121"/>
    <w:next w:val="NoList"/>
    <w:uiPriority w:val="99"/>
    <w:semiHidden/>
    <w:unhideWhenUsed/>
    <w:rsid w:val="00FA458C"/>
  </w:style>
  <w:style w:type="numbering" w:customStyle="1" w:styleId="NoList113101">
    <w:name w:val="No List113101"/>
    <w:next w:val="NoList"/>
    <w:uiPriority w:val="99"/>
    <w:semiHidden/>
    <w:unhideWhenUsed/>
    <w:rsid w:val="00FA458C"/>
  </w:style>
  <w:style w:type="numbering" w:customStyle="1" w:styleId="NoList6121">
    <w:name w:val="No List6121"/>
    <w:next w:val="NoList"/>
    <w:uiPriority w:val="99"/>
    <w:semiHidden/>
    <w:unhideWhenUsed/>
    <w:rsid w:val="00FA458C"/>
  </w:style>
  <w:style w:type="numbering" w:customStyle="1" w:styleId="NoList7121">
    <w:name w:val="No List7121"/>
    <w:next w:val="NoList"/>
    <w:uiPriority w:val="99"/>
    <w:semiHidden/>
    <w:unhideWhenUsed/>
    <w:rsid w:val="00FA458C"/>
  </w:style>
  <w:style w:type="numbering" w:customStyle="1" w:styleId="NoList15121">
    <w:name w:val="No List15121"/>
    <w:next w:val="NoList"/>
    <w:uiPriority w:val="99"/>
    <w:semiHidden/>
    <w:unhideWhenUsed/>
    <w:rsid w:val="00FA458C"/>
  </w:style>
  <w:style w:type="numbering" w:customStyle="1" w:styleId="NoList24121">
    <w:name w:val="No List24121"/>
    <w:next w:val="NoList"/>
    <w:uiPriority w:val="99"/>
    <w:semiHidden/>
    <w:unhideWhenUsed/>
    <w:rsid w:val="00FA458C"/>
  </w:style>
  <w:style w:type="numbering" w:customStyle="1" w:styleId="NoList831">
    <w:name w:val="No List831"/>
    <w:next w:val="NoList"/>
    <w:uiPriority w:val="99"/>
    <w:semiHidden/>
    <w:unhideWhenUsed/>
    <w:rsid w:val="00FA458C"/>
  </w:style>
  <w:style w:type="numbering" w:customStyle="1" w:styleId="NoList1641">
    <w:name w:val="No List1641"/>
    <w:next w:val="NoList"/>
    <w:uiPriority w:val="99"/>
    <w:semiHidden/>
    <w:unhideWhenUsed/>
    <w:rsid w:val="00FA458C"/>
  </w:style>
  <w:style w:type="numbering" w:customStyle="1" w:styleId="NoList2551">
    <w:name w:val="No List2551"/>
    <w:next w:val="NoList"/>
    <w:uiPriority w:val="99"/>
    <w:semiHidden/>
    <w:unhideWhenUsed/>
    <w:rsid w:val="00FA458C"/>
  </w:style>
  <w:style w:type="numbering" w:customStyle="1" w:styleId="NoList11421">
    <w:name w:val="No List11421"/>
    <w:next w:val="NoList"/>
    <w:uiPriority w:val="99"/>
    <w:semiHidden/>
    <w:unhideWhenUsed/>
    <w:rsid w:val="00FA458C"/>
  </w:style>
  <w:style w:type="numbering" w:customStyle="1" w:styleId="NoList921">
    <w:name w:val="No List921"/>
    <w:next w:val="NoList"/>
    <w:uiPriority w:val="99"/>
    <w:semiHidden/>
    <w:unhideWhenUsed/>
    <w:rsid w:val="00FA458C"/>
  </w:style>
  <w:style w:type="numbering" w:customStyle="1" w:styleId="NoList1721">
    <w:name w:val="No List1721"/>
    <w:next w:val="NoList"/>
    <w:uiPriority w:val="99"/>
    <w:semiHidden/>
    <w:unhideWhenUsed/>
    <w:rsid w:val="00FA458C"/>
  </w:style>
  <w:style w:type="numbering" w:customStyle="1" w:styleId="NoList2621">
    <w:name w:val="No List2621"/>
    <w:next w:val="NoList"/>
    <w:uiPriority w:val="99"/>
    <w:semiHidden/>
    <w:unhideWhenUsed/>
    <w:rsid w:val="00FA458C"/>
  </w:style>
  <w:style w:type="numbering" w:customStyle="1" w:styleId="NoList11521">
    <w:name w:val="No List11521"/>
    <w:next w:val="NoList"/>
    <w:uiPriority w:val="99"/>
    <w:semiHidden/>
    <w:unhideWhenUsed/>
    <w:rsid w:val="00FA458C"/>
  </w:style>
  <w:style w:type="numbering" w:customStyle="1" w:styleId="NoList1021">
    <w:name w:val="No List1021"/>
    <w:next w:val="NoList"/>
    <w:uiPriority w:val="99"/>
    <w:semiHidden/>
    <w:unhideWhenUsed/>
    <w:rsid w:val="00FA458C"/>
  </w:style>
  <w:style w:type="numbering" w:customStyle="1" w:styleId="NoList1821">
    <w:name w:val="No List1821"/>
    <w:next w:val="NoList"/>
    <w:uiPriority w:val="99"/>
    <w:semiHidden/>
    <w:unhideWhenUsed/>
    <w:rsid w:val="00FA458C"/>
  </w:style>
  <w:style w:type="numbering" w:customStyle="1" w:styleId="NoList2721">
    <w:name w:val="No List2721"/>
    <w:next w:val="NoList"/>
    <w:uiPriority w:val="99"/>
    <w:semiHidden/>
    <w:unhideWhenUsed/>
    <w:rsid w:val="00FA458C"/>
  </w:style>
  <w:style w:type="numbering" w:customStyle="1" w:styleId="NoList1921">
    <w:name w:val="No List1921"/>
    <w:next w:val="NoList"/>
    <w:uiPriority w:val="99"/>
    <w:semiHidden/>
    <w:unhideWhenUsed/>
    <w:rsid w:val="00FA458C"/>
  </w:style>
  <w:style w:type="numbering" w:customStyle="1" w:styleId="NoList11021">
    <w:name w:val="No List11021"/>
    <w:next w:val="NoList"/>
    <w:uiPriority w:val="99"/>
    <w:semiHidden/>
    <w:unhideWhenUsed/>
    <w:rsid w:val="00FA458C"/>
  </w:style>
  <w:style w:type="numbering" w:customStyle="1" w:styleId="NoList2821">
    <w:name w:val="No List2821"/>
    <w:next w:val="NoList"/>
    <w:uiPriority w:val="99"/>
    <w:semiHidden/>
    <w:unhideWhenUsed/>
    <w:rsid w:val="00FA458C"/>
  </w:style>
  <w:style w:type="numbering" w:customStyle="1" w:styleId="NoList11621">
    <w:name w:val="No List11621"/>
    <w:next w:val="NoList"/>
    <w:uiPriority w:val="99"/>
    <w:semiHidden/>
    <w:unhideWhenUsed/>
    <w:rsid w:val="00FA458C"/>
  </w:style>
  <w:style w:type="numbering" w:customStyle="1" w:styleId="NoList2021">
    <w:name w:val="No List2021"/>
    <w:next w:val="NoList"/>
    <w:uiPriority w:val="99"/>
    <w:semiHidden/>
    <w:unhideWhenUsed/>
    <w:rsid w:val="00FA458C"/>
  </w:style>
  <w:style w:type="numbering" w:customStyle="1" w:styleId="NoList11721">
    <w:name w:val="No List11721"/>
    <w:next w:val="NoList"/>
    <w:uiPriority w:val="99"/>
    <w:semiHidden/>
    <w:unhideWhenUsed/>
    <w:rsid w:val="00FA458C"/>
  </w:style>
  <w:style w:type="numbering" w:customStyle="1" w:styleId="NoList2921">
    <w:name w:val="No List2921"/>
    <w:next w:val="NoList"/>
    <w:uiPriority w:val="99"/>
    <w:semiHidden/>
    <w:unhideWhenUsed/>
    <w:rsid w:val="00FA458C"/>
  </w:style>
  <w:style w:type="numbering" w:customStyle="1" w:styleId="NoList11821">
    <w:name w:val="No List11821"/>
    <w:next w:val="NoList"/>
    <w:uiPriority w:val="99"/>
    <w:semiHidden/>
    <w:unhideWhenUsed/>
    <w:rsid w:val="00FA458C"/>
  </w:style>
  <w:style w:type="numbering" w:customStyle="1" w:styleId="NoList3021">
    <w:name w:val="No List3021"/>
    <w:next w:val="NoList"/>
    <w:uiPriority w:val="99"/>
    <w:semiHidden/>
    <w:unhideWhenUsed/>
    <w:rsid w:val="00FA458C"/>
  </w:style>
  <w:style w:type="numbering" w:customStyle="1" w:styleId="NoList3131">
    <w:name w:val="No List3131"/>
    <w:next w:val="NoList"/>
    <w:uiPriority w:val="99"/>
    <w:semiHidden/>
    <w:unhideWhenUsed/>
    <w:rsid w:val="00FA458C"/>
  </w:style>
  <w:style w:type="numbering" w:customStyle="1" w:styleId="NoList3221">
    <w:name w:val="No List3221"/>
    <w:next w:val="NoList"/>
    <w:uiPriority w:val="99"/>
    <w:semiHidden/>
    <w:unhideWhenUsed/>
    <w:rsid w:val="00FA458C"/>
  </w:style>
  <w:style w:type="numbering" w:customStyle="1" w:styleId="NoList11921">
    <w:name w:val="No List11921"/>
    <w:next w:val="NoList"/>
    <w:uiPriority w:val="99"/>
    <w:semiHidden/>
    <w:unhideWhenUsed/>
    <w:rsid w:val="00FA458C"/>
  </w:style>
  <w:style w:type="numbering" w:customStyle="1" w:styleId="NoList111021">
    <w:name w:val="No List111021"/>
    <w:next w:val="NoList"/>
    <w:uiPriority w:val="99"/>
    <w:semiHidden/>
    <w:unhideWhenUsed/>
    <w:rsid w:val="00FA458C"/>
  </w:style>
  <w:style w:type="numbering" w:customStyle="1" w:styleId="NoList21021">
    <w:name w:val="No List21021"/>
    <w:next w:val="NoList"/>
    <w:uiPriority w:val="99"/>
    <w:semiHidden/>
    <w:unhideWhenUsed/>
    <w:rsid w:val="00FA458C"/>
  </w:style>
  <w:style w:type="numbering" w:customStyle="1" w:styleId="NoList11111131">
    <w:name w:val="No List11111131"/>
    <w:next w:val="NoList"/>
    <w:uiPriority w:val="99"/>
    <w:semiHidden/>
    <w:unhideWhenUsed/>
    <w:rsid w:val="00FA458C"/>
  </w:style>
  <w:style w:type="numbering" w:customStyle="1" w:styleId="NoList3321">
    <w:name w:val="No List3321"/>
    <w:next w:val="NoList"/>
    <w:uiPriority w:val="99"/>
    <w:semiHidden/>
    <w:unhideWhenUsed/>
    <w:rsid w:val="00FA458C"/>
  </w:style>
  <w:style w:type="numbering" w:customStyle="1" w:styleId="NoList3421">
    <w:name w:val="No List3421"/>
    <w:next w:val="NoList"/>
    <w:uiPriority w:val="99"/>
    <w:semiHidden/>
    <w:unhideWhenUsed/>
    <w:rsid w:val="00FA458C"/>
  </w:style>
  <w:style w:type="numbering" w:customStyle="1" w:styleId="NoList12021">
    <w:name w:val="No List12021"/>
    <w:next w:val="NoList"/>
    <w:uiPriority w:val="99"/>
    <w:semiHidden/>
    <w:unhideWhenUsed/>
    <w:rsid w:val="00FA458C"/>
  </w:style>
  <w:style w:type="numbering" w:customStyle="1" w:styleId="NoList21131">
    <w:name w:val="No List21131"/>
    <w:next w:val="NoList"/>
    <w:uiPriority w:val="99"/>
    <w:semiHidden/>
    <w:unhideWhenUsed/>
    <w:rsid w:val="00FA458C"/>
  </w:style>
  <w:style w:type="numbering" w:customStyle="1" w:styleId="NoList3521">
    <w:name w:val="No List3521"/>
    <w:next w:val="NoList"/>
    <w:uiPriority w:val="99"/>
    <w:semiHidden/>
    <w:unhideWhenUsed/>
    <w:rsid w:val="00FA458C"/>
  </w:style>
  <w:style w:type="numbering" w:customStyle="1" w:styleId="NoList3621">
    <w:name w:val="No List3621"/>
    <w:next w:val="NoList"/>
    <w:uiPriority w:val="99"/>
    <w:semiHidden/>
    <w:unhideWhenUsed/>
    <w:rsid w:val="00FA458C"/>
  </w:style>
  <w:style w:type="numbering" w:customStyle="1" w:styleId="NoList3721">
    <w:name w:val="No List3721"/>
    <w:next w:val="NoList"/>
    <w:uiPriority w:val="99"/>
    <w:semiHidden/>
    <w:unhideWhenUsed/>
    <w:rsid w:val="00FA458C"/>
  </w:style>
  <w:style w:type="numbering" w:customStyle="1" w:styleId="NoList12131">
    <w:name w:val="No List12131"/>
    <w:next w:val="NoList"/>
    <w:uiPriority w:val="99"/>
    <w:semiHidden/>
    <w:unhideWhenUsed/>
    <w:rsid w:val="00FA458C"/>
  </w:style>
  <w:style w:type="numbering" w:customStyle="1" w:styleId="NoList21221">
    <w:name w:val="No List21221"/>
    <w:next w:val="NoList"/>
    <w:uiPriority w:val="99"/>
    <w:semiHidden/>
    <w:unhideWhenUsed/>
    <w:rsid w:val="00FA458C"/>
  </w:style>
  <w:style w:type="numbering" w:customStyle="1" w:styleId="NoList3821">
    <w:name w:val="No List3821"/>
    <w:next w:val="NoList"/>
    <w:uiPriority w:val="99"/>
    <w:semiHidden/>
    <w:unhideWhenUsed/>
    <w:rsid w:val="00FA458C"/>
  </w:style>
  <w:style w:type="numbering" w:customStyle="1" w:styleId="NoList12221">
    <w:name w:val="No List12221"/>
    <w:next w:val="NoList"/>
    <w:uiPriority w:val="99"/>
    <w:semiHidden/>
    <w:unhideWhenUsed/>
    <w:rsid w:val="00FA458C"/>
  </w:style>
  <w:style w:type="numbering" w:customStyle="1" w:styleId="NoList111221">
    <w:name w:val="No List111221"/>
    <w:next w:val="NoList"/>
    <w:uiPriority w:val="99"/>
    <w:semiHidden/>
    <w:unhideWhenUsed/>
    <w:rsid w:val="00FA458C"/>
  </w:style>
  <w:style w:type="numbering" w:customStyle="1" w:styleId="NoList21321">
    <w:name w:val="No List21321"/>
    <w:next w:val="NoList"/>
    <w:uiPriority w:val="99"/>
    <w:semiHidden/>
    <w:unhideWhenUsed/>
    <w:rsid w:val="00FA458C"/>
  </w:style>
  <w:style w:type="numbering" w:customStyle="1" w:styleId="NoList3921">
    <w:name w:val="No List3921"/>
    <w:next w:val="NoList"/>
    <w:uiPriority w:val="99"/>
    <w:semiHidden/>
    <w:unhideWhenUsed/>
    <w:rsid w:val="00FA458C"/>
  </w:style>
  <w:style w:type="numbering" w:customStyle="1" w:styleId="NoList12321">
    <w:name w:val="No List12321"/>
    <w:next w:val="NoList"/>
    <w:uiPriority w:val="99"/>
    <w:semiHidden/>
    <w:unhideWhenUsed/>
    <w:rsid w:val="00FA458C"/>
  </w:style>
  <w:style w:type="numbering" w:customStyle="1" w:styleId="NoList21421">
    <w:name w:val="No List21421"/>
    <w:next w:val="NoList"/>
    <w:uiPriority w:val="99"/>
    <w:semiHidden/>
    <w:unhideWhenUsed/>
    <w:rsid w:val="00FA458C"/>
  </w:style>
  <w:style w:type="numbering" w:customStyle="1" w:styleId="NoList4021">
    <w:name w:val="No List4021"/>
    <w:next w:val="NoList"/>
    <w:uiPriority w:val="99"/>
    <w:semiHidden/>
    <w:unhideWhenUsed/>
    <w:rsid w:val="00FA458C"/>
  </w:style>
  <w:style w:type="numbering" w:customStyle="1" w:styleId="NoList12421">
    <w:name w:val="No List12421"/>
    <w:next w:val="NoList"/>
    <w:uiPriority w:val="99"/>
    <w:semiHidden/>
    <w:unhideWhenUsed/>
    <w:rsid w:val="00FA458C"/>
  </w:style>
  <w:style w:type="numbering" w:customStyle="1" w:styleId="NoList21521">
    <w:name w:val="No List21521"/>
    <w:next w:val="NoList"/>
    <w:uiPriority w:val="99"/>
    <w:semiHidden/>
    <w:unhideWhenUsed/>
    <w:rsid w:val="00FA458C"/>
  </w:style>
  <w:style w:type="numbering" w:customStyle="1" w:styleId="NoList4131">
    <w:name w:val="No List4131"/>
    <w:next w:val="NoList"/>
    <w:uiPriority w:val="99"/>
    <w:semiHidden/>
    <w:unhideWhenUsed/>
    <w:rsid w:val="00FA458C"/>
  </w:style>
  <w:style w:type="numbering" w:customStyle="1" w:styleId="NoList4221">
    <w:name w:val="No List4221"/>
    <w:next w:val="NoList"/>
    <w:uiPriority w:val="99"/>
    <w:semiHidden/>
    <w:unhideWhenUsed/>
    <w:rsid w:val="00FA458C"/>
  </w:style>
  <w:style w:type="numbering" w:customStyle="1" w:styleId="NoList12521">
    <w:name w:val="No List12521"/>
    <w:next w:val="NoList"/>
    <w:uiPriority w:val="99"/>
    <w:semiHidden/>
    <w:unhideWhenUsed/>
    <w:rsid w:val="00FA458C"/>
  </w:style>
  <w:style w:type="numbering" w:customStyle="1" w:styleId="NoList21621">
    <w:name w:val="No List21621"/>
    <w:next w:val="NoList"/>
    <w:uiPriority w:val="99"/>
    <w:semiHidden/>
    <w:unhideWhenUsed/>
    <w:rsid w:val="00FA458C"/>
  </w:style>
  <w:style w:type="numbering" w:customStyle="1" w:styleId="NoList111321">
    <w:name w:val="No List111321"/>
    <w:next w:val="NoList"/>
    <w:uiPriority w:val="99"/>
    <w:semiHidden/>
    <w:unhideWhenUsed/>
    <w:rsid w:val="00FA458C"/>
  </w:style>
  <w:style w:type="numbering" w:customStyle="1" w:styleId="NoList4321">
    <w:name w:val="No List4321"/>
    <w:next w:val="NoList"/>
    <w:uiPriority w:val="99"/>
    <w:semiHidden/>
    <w:unhideWhenUsed/>
    <w:rsid w:val="00FA458C"/>
  </w:style>
  <w:style w:type="numbering" w:customStyle="1" w:styleId="NoList12621">
    <w:name w:val="No List12621"/>
    <w:next w:val="NoList"/>
    <w:uiPriority w:val="99"/>
    <w:semiHidden/>
    <w:unhideWhenUsed/>
    <w:rsid w:val="00FA458C"/>
  </w:style>
  <w:style w:type="numbering" w:customStyle="1" w:styleId="NoList21721">
    <w:name w:val="No List21721"/>
    <w:next w:val="NoList"/>
    <w:uiPriority w:val="99"/>
    <w:semiHidden/>
    <w:unhideWhenUsed/>
    <w:rsid w:val="00FA458C"/>
  </w:style>
  <w:style w:type="numbering" w:customStyle="1" w:styleId="NoList111421">
    <w:name w:val="No List111421"/>
    <w:next w:val="NoList"/>
    <w:uiPriority w:val="99"/>
    <w:semiHidden/>
    <w:unhideWhenUsed/>
    <w:rsid w:val="00FA458C"/>
  </w:style>
  <w:style w:type="numbering" w:customStyle="1" w:styleId="NoList4421">
    <w:name w:val="No List4421"/>
    <w:next w:val="NoList"/>
    <w:uiPriority w:val="99"/>
    <w:semiHidden/>
    <w:unhideWhenUsed/>
    <w:rsid w:val="00FA458C"/>
  </w:style>
  <w:style w:type="numbering" w:customStyle="1" w:styleId="NoList12721">
    <w:name w:val="No List12721"/>
    <w:next w:val="NoList"/>
    <w:uiPriority w:val="99"/>
    <w:semiHidden/>
    <w:unhideWhenUsed/>
    <w:rsid w:val="00FA458C"/>
  </w:style>
  <w:style w:type="numbering" w:customStyle="1" w:styleId="NoList21821">
    <w:name w:val="No List21821"/>
    <w:next w:val="NoList"/>
    <w:uiPriority w:val="99"/>
    <w:semiHidden/>
    <w:unhideWhenUsed/>
    <w:rsid w:val="00FA458C"/>
  </w:style>
  <w:style w:type="numbering" w:customStyle="1" w:styleId="NoList4521">
    <w:name w:val="No List4521"/>
    <w:next w:val="NoList"/>
    <w:uiPriority w:val="99"/>
    <w:semiHidden/>
    <w:unhideWhenUsed/>
    <w:rsid w:val="00FA458C"/>
  </w:style>
  <w:style w:type="numbering" w:customStyle="1" w:styleId="NoList12821">
    <w:name w:val="No List12821"/>
    <w:next w:val="NoList"/>
    <w:uiPriority w:val="99"/>
    <w:semiHidden/>
    <w:unhideWhenUsed/>
    <w:rsid w:val="00FA458C"/>
  </w:style>
  <w:style w:type="numbering" w:customStyle="1" w:styleId="NoList21921">
    <w:name w:val="No List21921"/>
    <w:next w:val="NoList"/>
    <w:uiPriority w:val="99"/>
    <w:semiHidden/>
    <w:unhideWhenUsed/>
    <w:rsid w:val="00FA458C"/>
  </w:style>
  <w:style w:type="numbering" w:customStyle="1" w:styleId="NoList111521">
    <w:name w:val="No List111521"/>
    <w:next w:val="NoList"/>
    <w:uiPriority w:val="99"/>
    <w:semiHidden/>
    <w:unhideWhenUsed/>
    <w:rsid w:val="00FA458C"/>
  </w:style>
  <w:style w:type="numbering" w:customStyle="1" w:styleId="NoList4621">
    <w:name w:val="No List4621"/>
    <w:next w:val="NoList"/>
    <w:uiPriority w:val="99"/>
    <w:semiHidden/>
    <w:unhideWhenUsed/>
    <w:rsid w:val="00FA458C"/>
  </w:style>
  <w:style w:type="numbering" w:customStyle="1" w:styleId="NoList12921">
    <w:name w:val="No List12921"/>
    <w:next w:val="NoList"/>
    <w:uiPriority w:val="99"/>
    <w:semiHidden/>
    <w:unhideWhenUsed/>
    <w:rsid w:val="00FA458C"/>
  </w:style>
  <w:style w:type="numbering" w:customStyle="1" w:styleId="NoList22021">
    <w:name w:val="No List22021"/>
    <w:next w:val="NoList"/>
    <w:uiPriority w:val="99"/>
    <w:semiHidden/>
    <w:unhideWhenUsed/>
    <w:rsid w:val="00FA458C"/>
  </w:style>
  <w:style w:type="numbering" w:customStyle="1" w:styleId="NoList111621">
    <w:name w:val="No List111621"/>
    <w:next w:val="NoList"/>
    <w:uiPriority w:val="99"/>
    <w:semiHidden/>
    <w:unhideWhenUsed/>
    <w:rsid w:val="00FA458C"/>
  </w:style>
  <w:style w:type="numbering" w:customStyle="1" w:styleId="NoList4721">
    <w:name w:val="No List4721"/>
    <w:next w:val="NoList"/>
    <w:uiPriority w:val="99"/>
    <w:semiHidden/>
    <w:unhideWhenUsed/>
    <w:rsid w:val="00FA458C"/>
  </w:style>
  <w:style w:type="numbering" w:customStyle="1" w:styleId="NoList13021">
    <w:name w:val="No List13021"/>
    <w:next w:val="NoList"/>
    <w:uiPriority w:val="99"/>
    <w:semiHidden/>
    <w:unhideWhenUsed/>
    <w:rsid w:val="00FA458C"/>
  </w:style>
  <w:style w:type="numbering" w:customStyle="1" w:styleId="NoList22131">
    <w:name w:val="No List22131"/>
    <w:next w:val="NoList"/>
    <w:uiPriority w:val="99"/>
    <w:semiHidden/>
    <w:unhideWhenUsed/>
    <w:rsid w:val="00FA458C"/>
  </w:style>
  <w:style w:type="numbering" w:customStyle="1" w:styleId="NoList111721">
    <w:name w:val="No List111721"/>
    <w:next w:val="NoList"/>
    <w:uiPriority w:val="99"/>
    <w:semiHidden/>
    <w:unhideWhenUsed/>
    <w:rsid w:val="00FA458C"/>
  </w:style>
  <w:style w:type="numbering" w:customStyle="1" w:styleId="NoList4821">
    <w:name w:val="No List4821"/>
    <w:next w:val="NoList"/>
    <w:uiPriority w:val="99"/>
    <w:semiHidden/>
    <w:unhideWhenUsed/>
    <w:rsid w:val="00FA458C"/>
  </w:style>
  <w:style w:type="numbering" w:customStyle="1" w:styleId="NoList13131">
    <w:name w:val="No List13131"/>
    <w:next w:val="NoList"/>
    <w:uiPriority w:val="99"/>
    <w:semiHidden/>
    <w:unhideWhenUsed/>
    <w:rsid w:val="00FA458C"/>
  </w:style>
  <w:style w:type="numbering" w:customStyle="1" w:styleId="NoList22221">
    <w:name w:val="No List22221"/>
    <w:next w:val="NoList"/>
    <w:uiPriority w:val="99"/>
    <w:semiHidden/>
    <w:unhideWhenUsed/>
    <w:rsid w:val="00FA458C"/>
  </w:style>
  <w:style w:type="numbering" w:customStyle="1" w:styleId="NoList111821">
    <w:name w:val="No List111821"/>
    <w:next w:val="NoList"/>
    <w:uiPriority w:val="99"/>
    <w:semiHidden/>
    <w:unhideWhenUsed/>
    <w:rsid w:val="00FA458C"/>
  </w:style>
  <w:style w:type="numbering" w:customStyle="1" w:styleId="NoList4921">
    <w:name w:val="No List4921"/>
    <w:next w:val="NoList"/>
    <w:uiPriority w:val="99"/>
    <w:semiHidden/>
    <w:unhideWhenUsed/>
    <w:rsid w:val="00FA458C"/>
  </w:style>
  <w:style w:type="numbering" w:customStyle="1" w:styleId="NoList13221">
    <w:name w:val="No List13221"/>
    <w:next w:val="NoList"/>
    <w:uiPriority w:val="99"/>
    <w:semiHidden/>
    <w:unhideWhenUsed/>
    <w:rsid w:val="00FA458C"/>
  </w:style>
  <w:style w:type="numbering" w:customStyle="1" w:styleId="NoList111921">
    <w:name w:val="No List111921"/>
    <w:next w:val="NoList"/>
    <w:uiPriority w:val="99"/>
    <w:semiHidden/>
    <w:unhideWhenUsed/>
    <w:rsid w:val="00FA458C"/>
  </w:style>
  <w:style w:type="numbering" w:customStyle="1" w:styleId="NoList22321">
    <w:name w:val="No List22321"/>
    <w:next w:val="NoList"/>
    <w:uiPriority w:val="99"/>
    <w:semiHidden/>
    <w:unhideWhenUsed/>
    <w:rsid w:val="00FA458C"/>
  </w:style>
  <w:style w:type="numbering" w:customStyle="1" w:styleId="NoList1111021">
    <w:name w:val="No List1111021"/>
    <w:next w:val="NoList"/>
    <w:uiPriority w:val="99"/>
    <w:semiHidden/>
    <w:unhideWhenUsed/>
    <w:rsid w:val="00FA458C"/>
  </w:style>
  <w:style w:type="numbering" w:customStyle="1" w:styleId="NoList5021">
    <w:name w:val="No List5021"/>
    <w:next w:val="NoList"/>
    <w:uiPriority w:val="99"/>
    <w:semiHidden/>
    <w:unhideWhenUsed/>
    <w:rsid w:val="00FA458C"/>
  </w:style>
  <w:style w:type="numbering" w:customStyle="1" w:styleId="NoList13321">
    <w:name w:val="No List13321"/>
    <w:next w:val="NoList"/>
    <w:uiPriority w:val="99"/>
    <w:semiHidden/>
    <w:unhideWhenUsed/>
    <w:rsid w:val="00FA458C"/>
  </w:style>
  <w:style w:type="numbering" w:customStyle="1" w:styleId="NoList22421">
    <w:name w:val="No List22421"/>
    <w:next w:val="NoList"/>
    <w:uiPriority w:val="99"/>
    <w:semiHidden/>
    <w:unhideWhenUsed/>
    <w:rsid w:val="00FA458C"/>
  </w:style>
  <w:style w:type="numbering" w:customStyle="1" w:styleId="NoList112021">
    <w:name w:val="No List112021"/>
    <w:next w:val="NoList"/>
    <w:uiPriority w:val="99"/>
    <w:semiHidden/>
    <w:unhideWhenUsed/>
    <w:rsid w:val="00FA458C"/>
  </w:style>
  <w:style w:type="numbering" w:customStyle="1" w:styleId="NoList5131">
    <w:name w:val="No List5131"/>
    <w:next w:val="NoList"/>
    <w:uiPriority w:val="99"/>
    <w:semiHidden/>
    <w:unhideWhenUsed/>
    <w:rsid w:val="00FA458C"/>
  </w:style>
  <w:style w:type="numbering" w:customStyle="1" w:styleId="NoList13421">
    <w:name w:val="No List13421"/>
    <w:next w:val="NoList"/>
    <w:uiPriority w:val="99"/>
    <w:semiHidden/>
    <w:unhideWhenUsed/>
    <w:rsid w:val="00FA458C"/>
  </w:style>
  <w:style w:type="numbering" w:customStyle="1" w:styleId="NoList22521">
    <w:name w:val="No List22521"/>
    <w:next w:val="NoList"/>
    <w:uiPriority w:val="99"/>
    <w:semiHidden/>
    <w:unhideWhenUsed/>
    <w:rsid w:val="00FA458C"/>
  </w:style>
  <w:style w:type="numbering" w:customStyle="1" w:styleId="NoList5221">
    <w:name w:val="No List5221"/>
    <w:next w:val="NoList"/>
    <w:uiPriority w:val="99"/>
    <w:semiHidden/>
    <w:unhideWhenUsed/>
    <w:rsid w:val="00FA458C"/>
  </w:style>
  <w:style w:type="numbering" w:customStyle="1" w:styleId="NoList13521">
    <w:name w:val="No List13521"/>
    <w:next w:val="NoList"/>
    <w:uiPriority w:val="99"/>
    <w:semiHidden/>
    <w:unhideWhenUsed/>
    <w:rsid w:val="00FA458C"/>
  </w:style>
  <w:style w:type="numbering" w:customStyle="1" w:styleId="NoList22621">
    <w:name w:val="No List22621"/>
    <w:next w:val="NoList"/>
    <w:uiPriority w:val="99"/>
    <w:semiHidden/>
    <w:unhideWhenUsed/>
    <w:rsid w:val="00FA458C"/>
  </w:style>
  <w:style w:type="numbering" w:customStyle="1" w:styleId="NoList112131">
    <w:name w:val="No List112131"/>
    <w:next w:val="NoList"/>
    <w:uiPriority w:val="99"/>
    <w:semiHidden/>
    <w:unhideWhenUsed/>
    <w:rsid w:val="00FA458C"/>
  </w:style>
  <w:style w:type="numbering" w:customStyle="1" w:styleId="NoList5321">
    <w:name w:val="No List5321"/>
    <w:next w:val="NoList"/>
    <w:uiPriority w:val="99"/>
    <w:semiHidden/>
    <w:unhideWhenUsed/>
    <w:rsid w:val="00FA458C"/>
  </w:style>
  <w:style w:type="numbering" w:customStyle="1" w:styleId="NoList13621">
    <w:name w:val="No List13621"/>
    <w:next w:val="NoList"/>
    <w:uiPriority w:val="99"/>
    <w:semiHidden/>
    <w:unhideWhenUsed/>
    <w:rsid w:val="00FA458C"/>
  </w:style>
  <w:style w:type="numbering" w:customStyle="1" w:styleId="NoList22721">
    <w:name w:val="No List22721"/>
    <w:next w:val="NoList"/>
    <w:uiPriority w:val="99"/>
    <w:semiHidden/>
    <w:unhideWhenUsed/>
    <w:rsid w:val="00FA458C"/>
  </w:style>
  <w:style w:type="numbering" w:customStyle="1" w:styleId="NoList112221">
    <w:name w:val="No List112221"/>
    <w:next w:val="NoList"/>
    <w:uiPriority w:val="99"/>
    <w:semiHidden/>
    <w:unhideWhenUsed/>
    <w:rsid w:val="00FA458C"/>
  </w:style>
  <w:style w:type="numbering" w:customStyle="1" w:styleId="NoList5421">
    <w:name w:val="No List5421"/>
    <w:next w:val="NoList"/>
    <w:uiPriority w:val="99"/>
    <w:semiHidden/>
    <w:unhideWhenUsed/>
    <w:rsid w:val="00FA458C"/>
  </w:style>
  <w:style w:type="numbering" w:customStyle="1" w:styleId="NoList13721">
    <w:name w:val="No List13721"/>
    <w:next w:val="NoList"/>
    <w:uiPriority w:val="99"/>
    <w:semiHidden/>
    <w:unhideWhenUsed/>
    <w:rsid w:val="00FA458C"/>
  </w:style>
  <w:style w:type="numbering" w:customStyle="1" w:styleId="NoList22821">
    <w:name w:val="No List22821"/>
    <w:next w:val="NoList"/>
    <w:uiPriority w:val="99"/>
    <w:semiHidden/>
    <w:unhideWhenUsed/>
    <w:rsid w:val="00FA458C"/>
  </w:style>
  <w:style w:type="numbering" w:customStyle="1" w:styleId="NoList5521">
    <w:name w:val="No List5521"/>
    <w:next w:val="NoList"/>
    <w:uiPriority w:val="99"/>
    <w:semiHidden/>
    <w:unhideWhenUsed/>
    <w:rsid w:val="00FA458C"/>
  </w:style>
  <w:style w:type="numbering" w:customStyle="1" w:styleId="NoList13821">
    <w:name w:val="No List13821"/>
    <w:next w:val="NoList"/>
    <w:uiPriority w:val="99"/>
    <w:semiHidden/>
    <w:unhideWhenUsed/>
    <w:rsid w:val="00FA458C"/>
  </w:style>
  <w:style w:type="numbering" w:customStyle="1" w:styleId="NoList22921">
    <w:name w:val="No List22921"/>
    <w:next w:val="NoList"/>
    <w:uiPriority w:val="99"/>
    <w:semiHidden/>
    <w:unhideWhenUsed/>
    <w:rsid w:val="00FA458C"/>
  </w:style>
  <w:style w:type="numbering" w:customStyle="1" w:styleId="NoList112321">
    <w:name w:val="No List112321"/>
    <w:next w:val="NoList"/>
    <w:uiPriority w:val="99"/>
    <w:semiHidden/>
    <w:unhideWhenUsed/>
    <w:rsid w:val="00FA458C"/>
  </w:style>
  <w:style w:type="numbering" w:customStyle="1" w:styleId="NoList5621">
    <w:name w:val="No List5621"/>
    <w:next w:val="NoList"/>
    <w:uiPriority w:val="99"/>
    <w:semiHidden/>
    <w:unhideWhenUsed/>
    <w:rsid w:val="00FA458C"/>
  </w:style>
  <w:style w:type="numbering" w:customStyle="1" w:styleId="NoList13921">
    <w:name w:val="No List13921"/>
    <w:next w:val="NoList"/>
    <w:uiPriority w:val="99"/>
    <w:semiHidden/>
    <w:unhideWhenUsed/>
    <w:rsid w:val="00FA458C"/>
  </w:style>
  <w:style w:type="numbering" w:customStyle="1" w:styleId="NoList23021">
    <w:name w:val="No List23021"/>
    <w:next w:val="NoList"/>
    <w:uiPriority w:val="99"/>
    <w:semiHidden/>
    <w:unhideWhenUsed/>
    <w:rsid w:val="00FA458C"/>
  </w:style>
  <w:style w:type="numbering" w:customStyle="1" w:styleId="NoList112421">
    <w:name w:val="No List112421"/>
    <w:next w:val="NoList"/>
    <w:uiPriority w:val="99"/>
    <w:semiHidden/>
    <w:unhideWhenUsed/>
    <w:rsid w:val="00FA458C"/>
  </w:style>
  <w:style w:type="numbering" w:customStyle="1" w:styleId="NoList5721">
    <w:name w:val="No List5721"/>
    <w:next w:val="NoList"/>
    <w:uiPriority w:val="99"/>
    <w:semiHidden/>
    <w:unhideWhenUsed/>
    <w:rsid w:val="00FA458C"/>
  </w:style>
  <w:style w:type="numbering" w:customStyle="1" w:styleId="NoList14021">
    <w:name w:val="No List14021"/>
    <w:next w:val="NoList"/>
    <w:uiPriority w:val="99"/>
    <w:semiHidden/>
    <w:unhideWhenUsed/>
    <w:rsid w:val="00FA458C"/>
  </w:style>
  <w:style w:type="numbering" w:customStyle="1" w:styleId="NoList23131">
    <w:name w:val="No List23131"/>
    <w:next w:val="NoList"/>
    <w:uiPriority w:val="99"/>
    <w:semiHidden/>
    <w:unhideWhenUsed/>
    <w:rsid w:val="00FA458C"/>
  </w:style>
  <w:style w:type="numbering" w:customStyle="1" w:styleId="NoList112521">
    <w:name w:val="No List112521"/>
    <w:next w:val="NoList"/>
    <w:uiPriority w:val="99"/>
    <w:semiHidden/>
    <w:unhideWhenUsed/>
    <w:rsid w:val="00FA458C"/>
  </w:style>
  <w:style w:type="numbering" w:customStyle="1" w:styleId="NoList5821">
    <w:name w:val="No List5821"/>
    <w:next w:val="NoList"/>
    <w:uiPriority w:val="99"/>
    <w:semiHidden/>
    <w:unhideWhenUsed/>
    <w:rsid w:val="00FA458C"/>
  </w:style>
  <w:style w:type="numbering" w:customStyle="1" w:styleId="NoList14131">
    <w:name w:val="No List14131"/>
    <w:next w:val="NoList"/>
    <w:uiPriority w:val="99"/>
    <w:semiHidden/>
    <w:unhideWhenUsed/>
    <w:rsid w:val="00FA458C"/>
  </w:style>
  <w:style w:type="numbering" w:customStyle="1" w:styleId="NoList23221">
    <w:name w:val="No List23221"/>
    <w:next w:val="NoList"/>
    <w:uiPriority w:val="99"/>
    <w:semiHidden/>
    <w:unhideWhenUsed/>
    <w:rsid w:val="00FA458C"/>
  </w:style>
  <w:style w:type="numbering" w:customStyle="1" w:styleId="NoList112621">
    <w:name w:val="No List112621"/>
    <w:next w:val="NoList"/>
    <w:uiPriority w:val="99"/>
    <w:semiHidden/>
    <w:unhideWhenUsed/>
    <w:rsid w:val="00FA458C"/>
  </w:style>
  <w:style w:type="numbering" w:customStyle="1" w:styleId="NoList5921">
    <w:name w:val="No List5921"/>
    <w:next w:val="NoList"/>
    <w:uiPriority w:val="99"/>
    <w:semiHidden/>
    <w:unhideWhenUsed/>
    <w:rsid w:val="00FA458C"/>
  </w:style>
  <w:style w:type="numbering" w:customStyle="1" w:styleId="NoList14221">
    <w:name w:val="No List14221"/>
    <w:next w:val="NoList"/>
    <w:uiPriority w:val="99"/>
    <w:semiHidden/>
    <w:unhideWhenUsed/>
    <w:rsid w:val="00FA458C"/>
  </w:style>
  <w:style w:type="numbering" w:customStyle="1" w:styleId="NoList23321">
    <w:name w:val="No List23321"/>
    <w:next w:val="NoList"/>
    <w:uiPriority w:val="99"/>
    <w:semiHidden/>
    <w:unhideWhenUsed/>
    <w:rsid w:val="00FA458C"/>
  </w:style>
  <w:style w:type="numbering" w:customStyle="1" w:styleId="NoList112721">
    <w:name w:val="No List112721"/>
    <w:next w:val="NoList"/>
    <w:uiPriority w:val="99"/>
    <w:semiHidden/>
    <w:unhideWhenUsed/>
    <w:rsid w:val="00FA458C"/>
  </w:style>
  <w:style w:type="numbering" w:customStyle="1" w:styleId="NoList6021">
    <w:name w:val="No List6021"/>
    <w:next w:val="NoList"/>
    <w:uiPriority w:val="99"/>
    <w:semiHidden/>
    <w:unhideWhenUsed/>
    <w:rsid w:val="00FA458C"/>
  </w:style>
  <w:style w:type="numbering" w:customStyle="1" w:styleId="NoList14321">
    <w:name w:val="No List14321"/>
    <w:next w:val="NoList"/>
    <w:uiPriority w:val="99"/>
    <w:semiHidden/>
    <w:unhideWhenUsed/>
    <w:rsid w:val="00FA458C"/>
  </w:style>
  <w:style w:type="numbering" w:customStyle="1" w:styleId="NoList23421">
    <w:name w:val="No List23421"/>
    <w:next w:val="NoList"/>
    <w:uiPriority w:val="99"/>
    <w:semiHidden/>
    <w:unhideWhenUsed/>
    <w:rsid w:val="00FA458C"/>
  </w:style>
  <w:style w:type="numbering" w:customStyle="1" w:styleId="NoList112821">
    <w:name w:val="No List112821"/>
    <w:next w:val="NoList"/>
    <w:uiPriority w:val="99"/>
    <w:semiHidden/>
    <w:unhideWhenUsed/>
    <w:rsid w:val="00FA458C"/>
  </w:style>
  <w:style w:type="numbering" w:customStyle="1" w:styleId="NoList6131">
    <w:name w:val="No List6131"/>
    <w:next w:val="NoList"/>
    <w:uiPriority w:val="99"/>
    <w:semiHidden/>
    <w:unhideWhenUsed/>
    <w:rsid w:val="00FA458C"/>
  </w:style>
  <w:style w:type="numbering" w:customStyle="1" w:styleId="NoList14421">
    <w:name w:val="No List14421"/>
    <w:next w:val="NoList"/>
    <w:uiPriority w:val="99"/>
    <w:semiHidden/>
    <w:unhideWhenUsed/>
    <w:rsid w:val="00FA458C"/>
  </w:style>
  <w:style w:type="numbering" w:customStyle="1" w:styleId="NoList23521">
    <w:name w:val="No List23521"/>
    <w:next w:val="NoList"/>
    <w:uiPriority w:val="99"/>
    <w:semiHidden/>
    <w:unhideWhenUsed/>
    <w:rsid w:val="00FA458C"/>
  </w:style>
  <w:style w:type="numbering" w:customStyle="1" w:styleId="NoList6221">
    <w:name w:val="No List6221"/>
    <w:next w:val="NoList"/>
    <w:uiPriority w:val="99"/>
    <w:semiHidden/>
    <w:unhideWhenUsed/>
    <w:rsid w:val="00FA458C"/>
  </w:style>
  <w:style w:type="numbering" w:customStyle="1" w:styleId="NoList14521">
    <w:name w:val="No List14521"/>
    <w:next w:val="NoList"/>
    <w:uiPriority w:val="99"/>
    <w:semiHidden/>
    <w:unhideWhenUsed/>
    <w:rsid w:val="00FA458C"/>
  </w:style>
  <w:style w:type="numbering" w:customStyle="1" w:styleId="NoList23621">
    <w:name w:val="No List23621"/>
    <w:next w:val="NoList"/>
    <w:uiPriority w:val="99"/>
    <w:semiHidden/>
    <w:unhideWhenUsed/>
    <w:rsid w:val="00FA458C"/>
  </w:style>
  <w:style w:type="numbering" w:customStyle="1" w:styleId="NoList112921">
    <w:name w:val="No List112921"/>
    <w:next w:val="NoList"/>
    <w:uiPriority w:val="99"/>
    <w:semiHidden/>
    <w:unhideWhenUsed/>
    <w:rsid w:val="00FA458C"/>
  </w:style>
  <w:style w:type="numbering" w:customStyle="1" w:styleId="NoList6321">
    <w:name w:val="No List6321"/>
    <w:next w:val="NoList"/>
    <w:uiPriority w:val="99"/>
    <w:semiHidden/>
    <w:unhideWhenUsed/>
    <w:rsid w:val="00FA458C"/>
  </w:style>
  <w:style w:type="numbering" w:customStyle="1" w:styleId="NoList14621">
    <w:name w:val="No List14621"/>
    <w:next w:val="NoList"/>
    <w:uiPriority w:val="99"/>
    <w:semiHidden/>
    <w:unhideWhenUsed/>
    <w:rsid w:val="00FA458C"/>
  </w:style>
  <w:style w:type="numbering" w:customStyle="1" w:styleId="NoList113021">
    <w:name w:val="No List113021"/>
    <w:next w:val="NoList"/>
    <w:uiPriority w:val="99"/>
    <w:semiHidden/>
    <w:unhideWhenUsed/>
    <w:rsid w:val="00FA458C"/>
  </w:style>
  <w:style w:type="numbering" w:customStyle="1" w:styleId="NoList23721">
    <w:name w:val="No List23721"/>
    <w:next w:val="NoList"/>
    <w:uiPriority w:val="99"/>
    <w:semiHidden/>
    <w:unhideWhenUsed/>
    <w:rsid w:val="00FA458C"/>
  </w:style>
  <w:style w:type="numbering" w:customStyle="1" w:styleId="NoList6421">
    <w:name w:val="No List6421"/>
    <w:next w:val="NoList"/>
    <w:uiPriority w:val="99"/>
    <w:semiHidden/>
    <w:unhideWhenUsed/>
    <w:rsid w:val="00FA458C"/>
  </w:style>
  <w:style w:type="numbering" w:customStyle="1" w:styleId="NoList14721">
    <w:name w:val="No List14721"/>
    <w:next w:val="NoList"/>
    <w:uiPriority w:val="99"/>
    <w:semiHidden/>
    <w:unhideWhenUsed/>
    <w:rsid w:val="00FA458C"/>
  </w:style>
  <w:style w:type="numbering" w:customStyle="1" w:styleId="NoList23821">
    <w:name w:val="No List23821"/>
    <w:next w:val="NoList"/>
    <w:uiPriority w:val="99"/>
    <w:semiHidden/>
    <w:unhideWhenUsed/>
    <w:rsid w:val="00FA458C"/>
  </w:style>
  <w:style w:type="numbering" w:customStyle="1" w:styleId="NoList6521">
    <w:name w:val="No List6521"/>
    <w:next w:val="NoList"/>
    <w:uiPriority w:val="99"/>
    <w:semiHidden/>
    <w:unhideWhenUsed/>
    <w:rsid w:val="00FA458C"/>
  </w:style>
  <w:style w:type="numbering" w:customStyle="1" w:styleId="NoList14821">
    <w:name w:val="No List14821"/>
    <w:next w:val="NoList"/>
    <w:uiPriority w:val="99"/>
    <w:semiHidden/>
    <w:unhideWhenUsed/>
    <w:rsid w:val="00FA458C"/>
  </w:style>
  <w:style w:type="numbering" w:customStyle="1" w:styleId="NoList23921">
    <w:name w:val="No List23921"/>
    <w:next w:val="NoList"/>
    <w:uiPriority w:val="99"/>
    <w:semiHidden/>
    <w:unhideWhenUsed/>
    <w:rsid w:val="00FA458C"/>
  </w:style>
  <w:style w:type="numbering" w:customStyle="1" w:styleId="NoList6621">
    <w:name w:val="No List6621"/>
    <w:next w:val="NoList"/>
    <w:uiPriority w:val="99"/>
    <w:semiHidden/>
    <w:unhideWhenUsed/>
    <w:rsid w:val="00FA458C"/>
  </w:style>
  <w:style w:type="numbering" w:customStyle="1" w:styleId="NoList14921">
    <w:name w:val="No List14921"/>
    <w:next w:val="NoList"/>
    <w:uiPriority w:val="99"/>
    <w:semiHidden/>
    <w:unhideWhenUsed/>
    <w:rsid w:val="00FA458C"/>
  </w:style>
  <w:style w:type="numbering" w:customStyle="1" w:styleId="NoList24021">
    <w:name w:val="No List24021"/>
    <w:next w:val="NoList"/>
    <w:uiPriority w:val="99"/>
    <w:semiHidden/>
    <w:unhideWhenUsed/>
    <w:rsid w:val="00FA458C"/>
  </w:style>
  <w:style w:type="numbering" w:customStyle="1" w:styleId="NoList113121">
    <w:name w:val="No List113121"/>
    <w:next w:val="NoList"/>
    <w:uiPriority w:val="99"/>
    <w:semiHidden/>
    <w:unhideWhenUsed/>
    <w:rsid w:val="00FA458C"/>
  </w:style>
  <w:style w:type="numbering" w:customStyle="1" w:styleId="NoList6721">
    <w:name w:val="No List6721"/>
    <w:next w:val="NoList"/>
    <w:uiPriority w:val="99"/>
    <w:semiHidden/>
    <w:unhideWhenUsed/>
    <w:rsid w:val="00FA458C"/>
  </w:style>
  <w:style w:type="numbering" w:customStyle="1" w:styleId="NoList15021">
    <w:name w:val="No List15021"/>
    <w:next w:val="NoList"/>
    <w:uiPriority w:val="99"/>
    <w:semiHidden/>
    <w:unhideWhenUsed/>
    <w:rsid w:val="00FA458C"/>
  </w:style>
  <w:style w:type="numbering" w:customStyle="1" w:styleId="NoList24131">
    <w:name w:val="No List24131"/>
    <w:next w:val="NoList"/>
    <w:uiPriority w:val="99"/>
    <w:semiHidden/>
    <w:unhideWhenUsed/>
    <w:rsid w:val="00FA458C"/>
  </w:style>
  <w:style w:type="numbering" w:customStyle="1" w:styleId="NoList6821">
    <w:name w:val="No List6821"/>
    <w:next w:val="NoList"/>
    <w:uiPriority w:val="99"/>
    <w:semiHidden/>
    <w:unhideWhenUsed/>
    <w:rsid w:val="00FA458C"/>
  </w:style>
  <w:style w:type="numbering" w:customStyle="1" w:styleId="NoList15131">
    <w:name w:val="No List15131"/>
    <w:next w:val="NoList"/>
    <w:uiPriority w:val="99"/>
    <w:semiHidden/>
    <w:unhideWhenUsed/>
    <w:rsid w:val="00FA458C"/>
  </w:style>
  <w:style w:type="numbering" w:customStyle="1" w:styleId="NoList24221">
    <w:name w:val="No List24221"/>
    <w:next w:val="NoList"/>
    <w:uiPriority w:val="99"/>
    <w:semiHidden/>
    <w:unhideWhenUsed/>
    <w:rsid w:val="00FA458C"/>
  </w:style>
  <w:style w:type="numbering" w:customStyle="1" w:styleId="NoList113221">
    <w:name w:val="No List113221"/>
    <w:next w:val="NoList"/>
    <w:uiPriority w:val="99"/>
    <w:semiHidden/>
    <w:unhideWhenUsed/>
    <w:rsid w:val="00FA458C"/>
  </w:style>
  <w:style w:type="numbering" w:customStyle="1" w:styleId="NoList6921">
    <w:name w:val="No List6921"/>
    <w:next w:val="NoList"/>
    <w:uiPriority w:val="99"/>
    <w:semiHidden/>
    <w:unhideWhenUsed/>
    <w:rsid w:val="00FA458C"/>
  </w:style>
  <w:style w:type="numbering" w:customStyle="1" w:styleId="NoList15221">
    <w:name w:val="No List15221"/>
    <w:next w:val="NoList"/>
    <w:uiPriority w:val="99"/>
    <w:semiHidden/>
    <w:unhideWhenUsed/>
    <w:rsid w:val="00FA458C"/>
  </w:style>
  <w:style w:type="numbering" w:customStyle="1" w:styleId="NoList24321">
    <w:name w:val="No List24321"/>
    <w:next w:val="NoList"/>
    <w:uiPriority w:val="99"/>
    <w:semiHidden/>
    <w:unhideWhenUsed/>
    <w:rsid w:val="00FA458C"/>
  </w:style>
  <w:style w:type="numbering" w:customStyle="1" w:styleId="NoList113321">
    <w:name w:val="No List113321"/>
    <w:next w:val="NoList"/>
    <w:uiPriority w:val="99"/>
    <w:semiHidden/>
    <w:unhideWhenUsed/>
    <w:rsid w:val="00FA458C"/>
  </w:style>
  <w:style w:type="numbering" w:customStyle="1" w:styleId="NoList7021">
    <w:name w:val="No List7021"/>
    <w:next w:val="NoList"/>
    <w:uiPriority w:val="99"/>
    <w:semiHidden/>
    <w:unhideWhenUsed/>
    <w:rsid w:val="00FA458C"/>
  </w:style>
  <w:style w:type="numbering" w:customStyle="1" w:styleId="NoList15321">
    <w:name w:val="No List15321"/>
    <w:next w:val="NoList"/>
    <w:uiPriority w:val="99"/>
    <w:semiHidden/>
    <w:unhideWhenUsed/>
    <w:rsid w:val="00FA458C"/>
  </w:style>
  <w:style w:type="numbering" w:customStyle="1" w:styleId="NoList24421">
    <w:name w:val="No List24421"/>
    <w:next w:val="NoList"/>
    <w:uiPriority w:val="99"/>
    <w:semiHidden/>
    <w:unhideWhenUsed/>
    <w:rsid w:val="00FA458C"/>
  </w:style>
  <w:style w:type="numbering" w:customStyle="1" w:styleId="NoList113421">
    <w:name w:val="No List113421"/>
    <w:next w:val="NoList"/>
    <w:uiPriority w:val="99"/>
    <w:semiHidden/>
    <w:unhideWhenUsed/>
    <w:rsid w:val="00FA458C"/>
  </w:style>
  <w:style w:type="numbering" w:customStyle="1" w:styleId="NoList7131">
    <w:name w:val="No List7131"/>
    <w:next w:val="NoList"/>
    <w:uiPriority w:val="99"/>
    <w:semiHidden/>
    <w:unhideWhenUsed/>
    <w:rsid w:val="00FA458C"/>
  </w:style>
  <w:style w:type="numbering" w:customStyle="1" w:styleId="NoList15421">
    <w:name w:val="No List15421"/>
    <w:next w:val="NoList"/>
    <w:uiPriority w:val="99"/>
    <w:semiHidden/>
    <w:unhideWhenUsed/>
    <w:rsid w:val="00FA458C"/>
  </w:style>
  <w:style w:type="numbering" w:customStyle="1" w:styleId="NoList24521">
    <w:name w:val="No List24521"/>
    <w:next w:val="NoList"/>
    <w:uiPriority w:val="99"/>
    <w:semiHidden/>
    <w:unhideWhenUsed/>
    <w:rsid w:val="00FA458C"/>
  </w:style>
  <w:style w:type="numbering" w:customStyle="1" w:styleId="NoList113521">
    <w:name w:val="No List113521"/>
    <w:next w:val="NoList"/>
    <w:uiPriority w:val="99"/>
    <w:semiHidden/>
    <w:unhideWhenUsed/>
    <w:rsid w:val="00FA458C"/>
  </w:style>
  <w:style w:type="numbering" w:customStyle="1" w:styleId="NoList7221">
    <w:name w:val="No List7221"/>
    <w:next w:val="NoList"/>
    <w:uiPriority w:val="99"/>
    <w:semiHidden/>
    <w:unhideWhenUsed/>
    <w:rsid w:val="00FA458C"/>
  </w:style>
  <w:style w:type="numbering" w:customStyle="1" w:styleId="NoList15521">
    <w:name w:val="No List15521"/>
    <w:next w:val="NoList"/>
    <w:uiPriority w:val="99"/>
    <w:semiHidden/>
    <w:unhideWhenUsed/>
    <w:rsid w:val="00FA458C"/>
  </w:style>
  <w:style w:type="numbering" w:customStyle="1" w:styleId="NoList24621">
    <w:name w:val="No List24621"/>
    <w:next w:val="NoList"/>
    <w:uiPriority w:val="99"/>
    <w:semiHidden/>
    <w:unhideWhenUsed/>
    <w:rsid w:val="00FA458C"/>
  </w:style>
  <w:style w:type="numbering" w:customStyle="1" w:styleId="NoList7321">
    <w:name w:val="No List7321"/>
    <w:next w:val="NoList"/>
    <w:uiPriority w:val="99"/>
    <w:semiHidden/>
    <w:unhideWhenUsed/>
    <w:rsid w:val="00FA458C"/>
  </w:style>
  <w:style w:type="numbering" w:customStyle="1" w:styleId="NoList15621">
    <w:name w:val="No List15621"/>
    <w:next w:val="NoList"/>
    <w:uiPriority w:val="99"/>
    <w:semiHidden/>
    <w:unhideWhenUsed/>
    <w:rsid w:val="00FA458C"/>
  </w:style>
  <w:style w:type="numbering" w:customStyle="1" w:styleId="NoList24721">
    <w:name w:val="No List24721"/>
    <w:next w:val="NoList"/>
    <w:uiPriority w:val="99"/>
    <w:semiHidden/>
    <w:unhideWhenUsed/>
    <w:rsid w:val="00FA458C"/>
  </w:style>
  <w:style w:type="numbering" w:customStyle="1" w:styleId="NoList7421">
    <w:name w:val="No List7421"/>
    <w:next w:val="NoList"/>
    <w:uiPriority w:val="99"/>
    <w:semiHidden/>
    <w:unhideWhenUsed/>
    <w:rsid w:val="00FA458C"/>
  </w:style>
  <w:style w:type="numbering" w:customStyle="1" w:styleId="NoList15721">
    <w:name w:val="No List15721"/>
    <w:next w:val="NoList"/>
    <w:uiPriority w:val="99"/>
    <w:semiHidden/>
    <w:unhideWhenUsed/>
    <w:rsid w:val="00FA458C"/>
  </w:style>
  <w:style w:type="numbering" w:customStyle="1" w:styleId="NoList24821">
    <w:name w:val="No List24821"/>
    <w:next w:val="NoList"/>
    <w:uiPriority w:val="99"/>
    <w:semiHidden/>
    <w:unhideWhenUsed/>
    <w:rsid w:val="00FA458C"/>
  </w:style>
  <w:style w:type="numbering" w:customStyle="1" w:styleId="NoList7521">
    <w:name w:val="No List7521"/>
    <w:next w:val="NoList"/>
    <w:uiPriority w:val="99"/>
    <w:semiHidden/>
    <w:unhideWhenUsed/>
    <w:rsid w:val="00FA458C"/>
  </w:style>
  <w:style w:type="numbering" w:customStyle="1" w:styleId="NoList15821">
    <w:name w:val="No List15821"/>
    <w:next w:val="NoList"/>
    <w:uiPriority w:val="99"/>
    <w:semiHidden/>
    <w:unhideWhenUsed/>
    <w:rsid w:val="00FA458C"/>
  </w:style>
  <w:style w:type="numbering" w:customStyle="1" w:styleId="NoList24921">
    <w:name w:val="No List24921"/>
    <w:next w:val="NoList"/>
    <w:uiPriority w:val="99"/>
    <w:semiHidden/>
    <w:unhideWhenUsed/>
    <w:rsid w:val="00FA458C"/>
  </w:style>
  <w:style w:type="numbering" w:customStyle="1" w:styleId="NoList113621">
    <w:name w:val="No List113621"/>
    <w:next w:val="NoList"/>
    <w:uiPriority w:val="99"/>
    <w:semiHidden/>
    <w:unhideWhenUsed/>
    <w:rsid w:val="00FA458C"/>
  </w:style>
  <w:style w:type="numbering" w:customStyle="1" w:styleId="NoList7621">
    <w:name w:val="No List7621"/>
    <w:next w:val="NoList"/>
    <w:uiPriority w:val="99"/>
    <w:semiHidden/>
    <w:unhideWhenUsed/>
    <w:rsid w:val="00FA458C"/>
  </w:style>
  <w:style w:type="numbering" w:customStyle="1" w:styleId="NoList15921">
    <w:name w:val="No List15921"/>
    <w:next w:val="NoList"/>
    <w:uiPriority w:val="99"/>
    <w:semiHidden/>
    <w:unhideWhenUsed/>
    <w:rsid w:val="00FA458C"/>
  </w:style>
  <w:style w:type="numbering" w:customStyle="1" w:styleId="NoList25021">
    <w:name w:val="No List25021"/>
    <w:next w:val="NoList"/>
    <w:uiPriority w:val="99"/>
    <w:semiHidden/>
    <w:unhideWhenUsed/>
    <w:rsid w:val="00FA458C"/>
  </w:style>
  <w:style w:type="numbering" w:customStyle="1" w:styleId="NoList7721">
    <w:name w:val="No List7721"/>
    <w:next w:val="NoList"/>
    <w:uiPriority w:val="99"/>
    <w:semiHidden/>
    <w:unhideWhenUsed/>
    <w:rsid w:val="00FA458C"/>
  </w:style>
  <w:style w:type="numbering" w:customStyle="1" w:styleId="NoList16021">
    <w:name w:val="No List16021"/>
    <w:next w:val="NoList"/>
    <w:uiPriority w:val="99"/>
    <w:semiHidden/>
    <w:unhideWhenUsed/>
    <w:rsid w:val="00FA458C"/>
  </w:style>
  <w:style w:type="numbering" w:customStyle="1" w:styleId="NoList25121">
    <w:name w:val="No List25121"/>
    <w:next w:val="NoList"/>
    <w:uiPriority w:val="99"/>
    <w:semiHidden/>
    <w:unhideWhenUsed/>
    <w:rsid w:val="00FA458C"/>
  </w:style>
  <w:style w:type="numbering" w:customStyle="1" w:styleId="NoList111111131">
    <w:name w:val="No List111111131"/>
    <w:next w:val="NoList"/>
    <w:uiPriority w:val="99"/>
    <w:semiHidden/>
    <w:unhideWhenUsed/>
    <w:rsid w:val="00FA458C"/>
  </w:style>
  <w:style w:type="numbering" w:customStyle="1" w:styleId="NoList7821">
    <w:name w:val="No List7821"/>
    <w:next w:val="NoList"/>
    <w:uiPriority w:val="99"/>
    <w:semiHidden/>
    <w:unhideWhenUsed/>
    <w:rsid w:val="00FA458C"/>
  </w:style>
  <w:style w:type="numbering" w:customStyle="1" w:styleId="NoList1111111131">
    <w:name w:val="No List1111111131"/>
    <w:next w:val="NoList"/>
    <w:uiPriority w:val="99"/>
    <w:semiHidden/>
    <w:unhideWhenUsed/>
    <w:rsid w:val="00FA458C"/>
  </w:style>
  <w:style w:type="numbering" w:customStyle="1" w:styleId="NoList11111111121">
    <w:name w:val="No List11111111121"/>
    <w:next w:val="NoList"/>
    <w:uiPriority w:val="99"/>
    <w:semiHidden/>
    <w:unhideWhenUsed/>
    <w:rsid w:val="00FA458C"/>
  </w:style>
  <w:style w:type="numbering" w:customStyle="1" w:styleId="NoList111111111121">
    <w:name w:val="No List111111111121"/>
    <w:next w:val="NoList"/>
    <w:uiPriority w:val="99"/>
    <w:semiHidden/>
    <w:unhideWhenUsed/>
    <w:rsid w:val="00FA458C"/>
  </w:style>
  <w:style w:type="numbering" w:customStyle="1" w:styleId="NoList1111111111121">
    <w:name w:val="No List1111111111121"/>
    <w:next w:val="NoList"/>
    <w:uiPriority w:val="99"/>
    <w:semiHidden/>
    <w:unhideWhenUsed/>
    <w:rsid w:val="00FA458C"/>
  </w:style>
  <w:style w:type="numbering" w:customStyle="1" w:styleId="NoList7911">
    <w:name w:val="No List7911"/>
    <w:next w:val="NoList"/>
    <w:uiPriority w:val="99"/>
    <w:semiHidden/>
    <w:unhideWhenUsed/>
    <w:rsid w:val="00FA458C"/>
  </w:style>
  <w:style w:type="numbering" w:customStyle="1" w:styleId="NoList16111">
    <w:name w:val="No List16111"/>
    <w:next w:val="NoList"/>
    <w:uiPriority w:val="99"/>
    <w:semiHidden/>
    <w:unhideWhenUsed/>
    <w:rsid w:val="00FA458C"/>
  </w:style>
  <w:style w:type="numbering" w:customStyle="1" w:styleId="NoList113711">
    <w:name w:val="No List113711"/>
    <w:next w:val="NoList"/>
    <w:uiPriority w:val="99"/>
    <w:semiHidden/>
    <w:unhideWhenUsed/>
    <w:rsid w:val="00FA458C"/>
  </w:style>
  <w:style w:type="numbering" w:customStyle="1" w:styleId="NoList25211">
    <w:name w:val="No List25211"/>
    <w:next w:val="NoList"/>
    <w:uiPriority w:val="99"/>
    <w:semiHidden/>
    <w:unhideWhenUsed/>
    <w:rsid w:val="00FA458C"/>
  </w:style>
  <w:style w:type="numbering" w:customStyle="1" w:styleId="NoList1111211">
    <w:name w:val="No List1111211"/>
    <w:next w:val="NoList"/>
    <w:uiPriority w:val="99"/>
    <w:semiHidden/>
    <w:unhideWhenUsed/>
    <w:rsid w:val="00FA458C"/>
  </w:style>
  <w:style w:type="numbering" w:customStyle="1" w:styleId="NoList31011">
    <w:name w:val="No List31011"/>
    <w:next w:val="NoList"/>
    <w:uiPriority w:val="99"/>
    <w:semiHidden/>
    <w:unhideWhenUsed/>
    <w:rsid w:val="00FA458C"/>
  </w:style>
  <w:style w:type="numbering" w:customStyle="1" w:styleId="NoList121011">
    <w:name w:val="No List121011"/>
    <w:next w:val="NoList"/>
    <w:uiPriority w:val="99"/>
    <w:semiHidden/>
    <w:unhideWhenUsed/>
    <w:rsid w:val="00FA458C"/>
  </w:style>
  <w:style w:type="numbering" w:customStyle="1" w:styleId="NoList211011">
    <w:name w:val="No List211011"/>
    <w:next w:val="NoList"/>
    <w:uiPriority w:val="99"/>
    <w:semiHidden/>
    <w:unhideWhenUsed/>
    <w:rsid w:val="00FA458C"/>
  </w:style>
  <w:style w:type="numbering" w:customStyle="1" w:styleId="NoList1121011">
    <w:name w:val="No List1121011"/>
    <w:next w:val="NoList"/>
    <w:uiPriority w:val="99"/>
    <w:semiHidden/>
    <w:unhideWhenUsed/>
    <w:rsid w:val="00FA458C"/>
  </w:style>
  <w:style w:type="numbering" w:customStyle="1" w:styleId="NoList41011">
    <w:name w:val="No List41011"/>
    <w:next w:val="NoList"/>
    <w:uiPriority w:val="99"/>
    <w:semiHidden/>
    <w:unhideWhenUsed/>
    <w:rsid w:val="00FA458C"/>
  </w:style>
  <w:style w:type="numbering" w:customStyle="1" w:styleId="NoList131011">
    <w:name w:val="No List131011"/>
    <w:next w:val="NoList"/>
    <w:uiPriority w:val="99"/>
    <w:semiHidden/>
    <w:unhideWhenUsed/>
    <w:rsid w:val="00FA458C"/>
  </w:style>
  <w:style w:type="numbering" w:customStyle="1" w:styleId="NoList221011">
    <w:name w:val="No List221011"/>
    <w:next w:val="NoList"/>
    <w:uiPriority w:val="99"/>
    <w:semiHidden/>
    <w:unhideWhenUsed/>
    <w:rsid w:val="00FA458C"/>
  </w:style>
  <w:style w:type="numbering" w:customStyle="1" w:styleId="NoList51011">
    <w:name w:val="No List51011"/>
    <w:next w:val="NoList"/>
    <w:uiPriority w:val="99"/>
    <w:semiHidden/>
    <w:unhideWhenUsed/>
    <w:rsid w:val="00FA458C"/>
  </w:style>
  <w:style w:type="numbering" w:customStyle="1" w:styleId="NoList141011">
    <w:name w:val="No List141011"/>
    <w:next w:val="NoList"/>
    <w:uiPriority w:val="99"/>
    <w:semiHidden/>
    <w:unhideWhenUsed/>
    <w:rsid w:val="00FA458C"/>
  </w:style>
  <w:style w:type="numbering" w:customStyle="1" w:styleId="NoList231011">
    <w:name w:val="No List231011"/>
    <w:next w:val="NoList"/>
    <w:uiPriority w:val="99"/>
    <w:semiHidden/>
    <w:unhideWhenUsed/>
    <w:rsid w:val="00FA458C"/>
  </w:style>
  <w:style w:type="numbering" w:customStyle="1" w:styleId="NoList113811">
    <w:name w:val="No List113811"/>
    <w:next w:val="NoList"/>
    <w:uiPriority w:val="99"/>
    <w:semiHidden/>
    <w:unhideWhenUsed/>
    <w:rsid w:val="00FA458C"/>
  </w:style>
  <w:style w:type="numbering" w:customStyle="1" w:styleId="NoList61011">
    <w:name w:val="No List61011"/>
    <w:next w:val="NoList"/>
    <w:uiPriority w:val="99"/>
    <w:semiHidden/>
    <w:unhideWhenUsed/>
    <w:rsid w:val="00FA458C"/>
  </w:style>
  <w:style w:type="numbering" w:customStyle="1" w:styleId="NoList71011">
    <w:name w:val="No List71011"/>
    <w:next w:val="NoList"/>
    <w:uiPriority w:val="99"/>
    <w:semiHidden/>
    <w:unhideWhenUsed/>
    <w:rsid w:val="00FA458C"/>
  </w:style>
  <w:style w:type="numbering" w:customStyle="1" w:styleId="NoList151011">
    <w:name w:val="No List151011"/>
    <w:next w:val="NoList"/>
    <w:uiPriority w:val="99"/>
    <w:semiHidden/>
    <w:unhideWhenUsed/>
    <w:rsid w:val="00FA458C"/>
  </w:style>
  <w:style w:type="numbering" w:customStyle="1" w:styleId="NoList241011">
    <w:name w:val="No List241011"/>
    <w:next w:val="NoList"/>
    <w:uiPriority w:val="99"/>
    <w:semiHidden/>
    <w:unhideWhenUsed/>
    <w:rsid w:val="00FA458C"/>
  </w:style>
  <w:style w:type="numbering" w:customStyle="1" w:styleId="NoList8111">
    <w:name w:val="No List8111"/>
    <w:next w:val="NoList"/>
    <w:uiPriority w:val="99"/>
    <w:semiHidden/>
    <w:unhideWhenUsed/>
    <w:rsid w:val="00FA458C"/>
  </w:style>
  <w:style w:type="numbering" w:customStyle="1" w:styleId="NoList16211">
    <w:name w:val="No List16211"/>
    <w:next w:val="NoList"/>
    <w:uiPriority w:val="99"/>
    <w:semiHidden/>
    <w:unhideWhenUsed/>
    <w:rsid w:val="00FA458C"/>
  </w:style>
  <w:style w:type="numbering" w:customStyle="1" w:styleId="NoList25311">
    <w:name w:val="No List25311"/>
    <w:next w:val="NoList"/>
    <w:uiPriority w:val="99"/>
    <w:semiHidden/>
    <w:unhideWhenUsed/>
    <w:rsid w:val="00FA458C"/>
  </w:style>
  <w:style w:type="numbering" w:customStyle="1" w:styleId="NoList114111">
    <w:name w:val="No List114111"/>
    <w:next w:val="NoList"/>
    <w:uiPriority w:val="99"/>
    <w:semiHidden/>
    <w:unhideWhenUsed/>
    <w:rsid w:val="00FA458C"/>
  </w:style>
  <w:style w:type="numbering" w:customStyle="1" w:styleId="NoList9111">
    <w:name w:val="No List9111"/>
    <w:next w:val="NoList"/>
    <w:uiPriority w:val="99"/>
    <w:semiHidden/>
    <w:unhideWhenUsed/>
    <w:rsid w:val="00FA458C"/>
  </w:style>
  <w:style w:type="numbering" w:customStyle="1" w:styleId="NoList17111">
    <w:name w:val="No List17111"/>
    <w:next w:val="NoList"/>
    <w:uiPriority w:val="99"/>
    <w:semiHidden/>
    <w:unhideWhenUsed/>
    <w:rsid w:val="00FA458C"/>
  </w:style>
  <w:style w:type="numbering" w:customStyle="1" w:styleId="NoList26111">
    <w:name w:val="No List26111"/>
    <w:next w:val="NoList"/>
    <w:uiPriority w:val="99"/>
    <w:semiHidden/>
    <w:unhideWhenUsed/>
    <w:rsid w:val="00FA458C"/>
  </w:style>
  <w:style w:type="numbering" w:customStyle="1" w:styleId="NoList115111">
    <w:name w:val="No List115111"/>
    <w:next w:val="NoList"/>
    <w:uiPriority w:val="99"/>
    <w:semiHidden/>
    <w:unhideWhenUsed/>
    <w:rsid w:val="00FA458C"/>
  </w:style>
  <w:style w:type="numbering" w:customStyle="1" w:styleId="NoList10111">
    <w:name w:val="No List10111"/>
    <w:next w:val="NoList"/>
    <w:uiPriority w:val="99"/>
    <w:semiHidden/>
    <w:unhideWhenUsed/>
    <w:rsid w:val="00FA458C"/>
  </w:style>
  <w:style w:type="numbering" w:customStyle="1" w:styleId="NoList18111">
    <w:name w:val="No List18111"/>
    <w:next w:val="NoList"/>
    <w:uiPriority w:val="99"/>
    <w:semiHidden/>
    <w:unhideWhenUsed/>
    <w:rsid w:val="00FA458C"/>
  </w:style>
  <w:style w:type="numbering" w:customStyle="1" w:styleId="NoList27111">
    <w:name w:val="No List27111"/>
    <w:next w:val="NoList"/>
    <w:uiPriority w:val="99"/>
    <w:semiHidden/>
    <w:unhideWhenUsed/>
    <w:rsid w:val="00FA458C"/>
  </w:style>
  <w:style w:type="numbering" w:customStyle="1" w:styleId="NoList19111">
    <w:name w:val="No List19111"/>
    <w:next w:val="NoList"/>
    <w:uiPriority w:val="99"/>
    <w:semiHidden/>
    <w:unhideWhenUsed/>
    <w:rsid w:val="00FA458C"/>
  </w:style>
  <w:style w:type="numbering" w:customStyle="1" w:styleId="NoList110111">
    <w:name w:val="No List110111"/>
    <w:next w:val="NoList"/>
    <w:uiPriority w:val="99"/>
    <w:semiHidden/>
    <w:unhideWhenUsed/>
    <w:rsid w:val="00FA458C"/>
  </w:style>
  <w:style w:type="numbering" w:customStyle="1" w:styleId="NoList28111">
    <w:name w:val="No List28111"/>
    <w:next w:val="NoList"/>
    <w:uiPriority w:val="99"/>
    <w:semiHidden/>
    <w:unhideWhenUsed/>
    <w:rsid w:val="00FA458C"/>
  </w:style>
  <w:style w:type="numbering" w:customStyle="1" w:styleId="NoList116111">
    <w:name w:val="No List116111"/>
    <w:next w:val="NoList"/>
    <w:uiPriority w:val="99"/>
    <w:semiHidden/>
    <w:unhideWhenUsed/>
    <w:rsid w:val="00FA458C"/>
  </w:style>
  <w:style w:type="numbering" w:customStyle="1" w:styleId="NoList20111">
    <w:name w:val="No List20111"/>
    <w:next w:val="NoList"/>
    <w:uiPriority w:val="99"/>
    <w:semiHidden/>
    <w:unhideWhenUsed/>
    <w:rsid w:val="00FA458C"/>
  </w:style>
  <w:style w:type="numbering" w:customStyle="1" w:styleId="NoList117111">
    <w:name w:val="No List117111"/>
    <w:next w:val="NoList"/>
    <w:uiPriority w:val="99"/>
    <w:semiHidden/>
    <w:unhideWhenUsed/>
    <w:rsid w:val="00FA458C"/>
  </w:style>
  <w:style w:type="numbering" w:customStyle="1" w:styleId="NoList29111">
    <w:name w:val="No List29111"/>
    <w:next w:val="NoList"/>
    <w:uiPriority w:val="99"/>
    <w:semiHidden/>
    <w:unhideWhenUsed/>
    <w:rsid w:val="00FA458C"/>
  </w:style>
  <w:style w:type="numbering" w:customStyle="1" w:styleId="NoList118111">
    <w:name w:val="No List118111"/>
    <w:next w:val="NoList"/>
    <w:uiPriority w:val="99"/>
    <w:semiHidden/>
    <w:unhideWhenUsed/>
    <w:rsid w:val="00FA458C"/>
  </w:style>
  <w:style w:type="numbering" w:customStyle="1" w:styleId="NoList30111">
    <w:name w:val="No List30111"/>
    <w:next w:val="NoList"/>
    <w:uiPriority w:val="99"/>
    <w:semiHidden/>
    <w:unhideWhenUsed/>
    <w:rsid w:val="00FA458C"/>
  </w:style>
  <w:style w:type="numbering" w:customStyle="1" w:styleId="NoList31111">
    <w:name w:val="No List31111"/>
    <w:next w:val="NoList"/>
    <w:uiPriority w:val="99"/>
    <w:semiHidden/>
    <w:unhideWhenUsed/>
    <w:rsid w:val="00FA458C"/>
  </w:style>
  <w:style w:type="numbering" w:customStyle="1" w:styleId="NoList32111">
    <w:name w:val="No List32111"/>
    <w:next w:val="NoList"/>
    <w:uiPriority w:val="99"/>
    <w:semiHidden/>
    <w:unhideWhenUsed/>
    <w:rsid w:val="00FA458C"/>
  </w:style>
  <w:style w:type="numbering" w:customStyle="1" w:styleId="NoList119111">
    <w:name w:val="No List119111"/>
    <w:next w:val="NoList"/>
    <w:uiPriority w:val="99"/>
    <w:semiHidden/>
    <w:unhideWhenUsed/>
    <w:rsid w:val="00FA458C"/>
  </w:style>
  <w:style w:type="numbering" w:customStyle="1" w:styleId="NoList1110111">
    <w:name w:val="No List1110111"/>
    <w:next w:val="NoList"/>
    <w:uiPriority w:val="99"/>
    <w:semiHidden/>
    <w:unhideWhenUsed/>
    <w:rsid w:val="00FA458C"/>
  </w:style>
  <w:style w:type="numbering" w:customStyle="1" w:styleId="NoList210111">
    <w:name w:val="No List210111"/>
    <w:next w:val="NoList"/>
    <w:uiPriority w:val="99"/>
    <w:semiHidden/>
    <w:unhideWhenUsed/>
    <w:rsid w:val="00FA458C"/>
  </w:style>
  <w:style w:type="numbering" w:customStyle="1" w:styleId="NoList1111311">
    <w:name w:val="No List1111311"/>
    <w:next w:val="NoList"/>
    <w:uiPriority w:val="99"/>
    <w:semiHidden/>
    <w:unhideWhenUsed/>
    <w:rsid w:val="00FA458C"/>
  </w:style>
  <w:style w:type="numbering" w:customStyle="1" w:styleId="NoList33111">
    <w:name w:val="No List33111"/>
    <w:next w:val="NoList"/>
    <w:uiPriority w:val="99"/>
    <w:semiHidden/>
    <w:unhideWhenUsed/>
    <w:rsid w:val="00FA458C"/>
  </w:style>
  <w:style w:type="numbering" w:customStyle="1" w:styleId="NoList34111">
    <w:name w:val="No List34111"/>
    <w:next w:val="NoList"/>
    <w:uiPriority w:val="99"/>
    <w:semiHidden/>
    <w:unhideWhenUsed/>
    <w:rsid w:val="00FA458C"/>
  </w:style>
  <w:style w:type="numbering" w:customStyle="1" w:styleId="NoList120111">
    <w:name w:val="No List120111"/>
    <w:next w:val="NoList"/>
    <w:uiPriority w:val="99"/>
    <w:semiHidden/>
    <w:unhideWhenUsed/>
    <w:rsid w:val="00FA458C"/>
  </w:style>
  <w:style w:type="numbering" w:customStyle="1" w:styleId="NoList211111">
    <w:name w:val="No List211111"/>
    <w:next w:val="NoList"/>
    <w:uiPriority w:val="99"/>
    <w:semiHidden/>
    <w:unhideWhenUsed/>
    <w:rsid w:val="00FA458C"/>
  </w:style>
  <w:style w:type="numbering" w:customStyle="1" w:styleId="NoList35111">
    <w:name w:val="No List35111"/>
    <w:next w:val="NoList"/>
    <w:uiPriority w:val="99"/>
    <w:semiHidden/>
    <w:unhideWhenUsed/>
    <w:rsid w:val="00FA458C"/>
  </w:style>
  <w:style w:type="numbering" w:customStyle="1" w:styleId="NoList36111">
    <w:name w:val="No List36111"/>
    <w:next w:val="NoList"/>
    <w:uiPriority w:val="99"/>
    <w:semiHidden/>
    <w:unhideWhenUsed/>
    <w:rsid w:val="00FA458C"/>
  </w:style>
  <w:style w:type="numbering" w:customStyle="1" w:styleId="NoList37111">
    <w:name w:val="No List37111"/>
    <w:next w:val="NoList"/>
    <w:uiPriority w:val="99"/>
    <w:semiHidden/>
    <w:unhideWhenUsed/>
    <w:rsid w:val="00FA458C"/>
  </w:style>
  <w:style w:type="numbering" w:customStyle="1" w:styleId="NoList121111">
    <w:name w:val="No List121111"/>
    <w:next w:val="NoList"/>
    <w:uiPriority w:val="99"/>
    <w:semiHidden/>
    <w:unhideWhenUsed/>
    <w:rsid w:val="00FA458C"/>
  </w:style>
  <w:style w:type="numbering" w:customStyle="1" w:styleId="NoList212111">
    <w:name w:val="No List212111"/>
    <w:next w:val="NoList"/>
    <w:uiPriority w:val="99"/>
    <w:semiHidden/>
    <w:unhideWhenUsed/>
    <w:rsid w:val="00FA458C"/>
  </w:style>
  <w:style w:type="numbering" w:customStyle="1" w:styleId="NoList38111">
    <w:name w:val="No List38111"/>
    <w:next w:val="NoList"/>
    <w:uiPriority w:val="99"/>
    <w:semiHidden/>
    <w:unhideWhenUsed/>
    <w:rsid w:val="00FA458C"/>
  </w:style>
  <w:style w:type="numbering" w:customStyle="1" w:styleId="NoList122111">
    <w:name w:val="No List122111"/>
    <w:next w:val="NoList"/>
    <w:uiPriority w:val="99"/>
    <w:semiHidden/>
    <w:unhideWhenUsed/>
    <w:rsid w:val="00FA458C"/>
  </w:style>
  <w:style w:type="numbering" w:customStyle="1" w:styleId="NoList1112111">
    <w:name w:val="No List1112111"/>
    <w:next w:val="NoList"/>
    <w:uiPriority w:val="99"/>
    <w:semiHidden/>
    <w:unhideWhenUsed/>
    <w:rsid w:val="00FA458C"/>
  </w:style>
  <w:style w:type="numbering" w:customStyle="1" w:styleId="NoList213111">
    <w:name w:val="No List213111"/>
    <w:next w:val="NoList"/>
    <w:uiPriority w:val="99"/>
    <w:semiHidden/>
    <w:unhideWhenUsed/>
    <w:rsid w:val="00FA458C"/>
  </w:style>
  <w:style w:type="numbering" w:customStyle="1" w:styleId="NoList39111">
    <w:name w:val="No List39111"/>
    <w:next w:val="NoList"/>
    <w:uiPriority w:val="99"/>
    <w:semiHidden/>
    <w:unhideWhenUsed/>
    <w:rsid w:val="00FA458C"/>
  </w:style>
  <w:style w:type="numbering" w:customStyle="1" w:styleId="NoList123111">
    <w:name w:val="No List123111"/>
    <w:next w:val="NoList"/>
    <w:uiPriority w:val="99"/>
    <w:semiHidden/>
    <w:unhideWhenUsed/>
    <w:rsid w:val="00FA458C"/>
  </w:style>
  <w:style w:type="numbering" w:customStyle="1" w:styleId="NoList214111">
    <w:name w:val="No List214111"/>
    <w:next w:val="NoList"/>
    <w:uiPriority w:val="99"/>
    <w:semiHidden/>
    <w:unhideWhenUsed/>
    <w:rsid w:val="00FA458C"/>
  </w:style>
  <w:style w:type="numbering" w:customStyle="1" w:styleId="NoList40111">
    <w:name w:val="No List40111"/>
    <w:next w:val="NoList"/>
    <w:uiPriority w:val="99"/>
    <w:semiHidden/>
    <w:unhideWhenUsed/>
    <w:rsid w:val="00FA458C"/>
  </w:style>
  <w:style w:type="numbering" w:customStyle="1" w:styleId="NoList124111">
    <w:name w:val="No List124111"/>
    <w:next w:val="NoList"/>
    <w:uiPriority w:val="99"/>
    <w:semiHidden/>
    <w:unhideWhenUsed/>
    <w:rsid w:val="00FA458C"/>
  </w:style>
  <w:style w:type="numbering" w:customStyle="1" w:styleId="NoList215111">
    <w:name w:val="No List215111"/>
    <w:next w:val="NoList"/>
    <w:uiPriority w:val="99"/>
    <w:semiHidden/>
    <w:unhideWhenUsed/>
    <w:rsid w:val="00FA458C"/>
  </w:style>
  <w:style w:type="numbering" w:customStyle="1" w:styleId="NoList41111">
    <w:name w:val="No List41111"/>
    <w:next w:val="NoList"/>
    <w:uiPriority w:val="99"/>
    <w:semiHidden/>
    <w:unhideWhenUsed/>
    <w:rsid w:val="00FA458C"/>
  </w:style>
  <w:style w:type="numbering" w:customStyle="1" w:styleId="NoList42111">
    <w:name w:val="No List42111"/>
    <w:next w:val="NoList"/>
    <w:uiPriority w:val="99"/>
    <w:semiHidden/>
    <w:unhideWhenUsed/>
    <w:rsid w:val="00FA458C"/>
  </w:style>
  <w:style w:type="numbering" w:customStyle="1" w:styleId="NoList125111">
    <w:name w:val="No List125111"/>
    <w:next w:val="NoList"/>
    <w:uiPriority w:val="99"/>
    <w:semiHidden/>
    <w:unhideWhenUsed/>
    <w:rsid w:val="00FA458C"/>
  </w:style>
  <w:style w:type="numbering" w:customStyle="1" w:styleId="NoList216111">
    <w:name w:val="No List216111"/>
    <w:next w:val="NoList"/>
    <w:uiPriority w:val="99"/>
    <w:semiHidden/>
    <w:unhideWhenUsed/>
    <w:rsid w:val="00FA458C"/>
  </w:style>
  <w:style w:type="numbering" w:customStyle="1" w:styleId="NoList1113111">
    <w:name w:val="No List1113111"/>
    <w:next w:val="NoList"/>
    <w:uiPriority w:val="99"/>
    <w:semiHidden/>
    <w:unhideWhenUsed/>
    <w:rsid w:val="00FA458C"/>
  </w:style>
  <w:style w:type="numbering" w:customStyle="1" w:styleId="NoList43111">
    <w:name w:val="No List43111"/>
    <w:next w:val="NoList"/>
    <w:uiPriority w:val="99"/>
    <w:semiHidden/>
    <w:unhideWhenUsed/>
    <w:rsid w:val="00FA458C"/>
  </w:style>
  <w:style w:type="numbering" w:customStyle="1" w:styleId="NoList126111">
    <w:name w:val="No List126111"/>
    <w:next w:val="NoList"/>
    <w:uiPriority w:val="99"/>
    <w:semiHidden/>
    <w:unhideWhenUsed/>
    <w:rsid w:val="00FA458C"/>
  </w:style>
  <w:style w:type="numbering" w:customStyle="1" w:styleId="NoList217111">
    <w:name w:val="No List217111"/>
    <w:next w:val="NoList"/>
    <w:uiPriority w:val="99"/>
    <w:semiHidden/>
    <w:unhideWhenUsed/>
    <w:rsid w:val="00FA458C"/>
  </w:style>
  <w:style w:type="numbering" w:customStyle="1" w:styleId="NoList1114111">
    <w:name w:val="No List1114111"/>
    <w:next w:val="NoList"/>
    <w:uiPriority w:val="99"/>
    <w:semiHidden/>
    <w:unhideWhenUsed/>
    <w:rsid w:val="00FA458C"/>
  </w:style>
  <w:style w:type="numbering" w:customStyle="1" w:styleId="NoList44111">
    <w:name w:val="No List44111"/>
    <w:next w:val="NoList"/>
    <w:uiPriority w:val="99"/>
    <w:semiHidden/>
    <w:unhideWhenUsed/>
    <w:rsid w:val="00FA458C"/>
  </w:style>
  <w:style w:type="numbering" w:customStyle="1" w:styleId="NoList127111">
    <w:name w:val="No List127111"/>
    <w:next w:val="NoList"/>
    <w:uiPriority w:val="99"/>
    <w:semiHidden/>
    <w:unhideWhenUsed/>
    <w:rsid w:val="00FA458C"/>
  </w:style>
  <w:style w:type="numbering" w:customStyle="1" w:styleId="NoList218111">
    <w:name w:val="No List218111"/>
    <w:next w:val="NoList"/>
    <w:uiPriority w:val="99"/>
    <w:semiHidden/>
    <w:unhideWhenUsed/>
    <w:rsid w:val="00FA458C"/>
  </w:style>
  <w:style w:type="numbering" w:customStyle="1" w:styleId="NoList45111">
    <w:name w:val="No List45111"/>
    <w:next w:val="NoList"/>
    <w:uiPriority w:val="99"/>
    <w:semiHidden/>
    <w:unhideWhenUsed/>
    <w:rsid w:val="00FA458C"/>
  </w:style>
  <w:style w:type="numbering" w:customStyle="1" w:styleId="NoList128111">
    <w:name w:val="No List128111"/>
    <w:next w:val="NoList"/>
    <w:uiPriority w:val="99"/>
    <w:semiHidden/>
    <w:unhideWhenUsed/>
    <w:rsid w:val="00FA458C"/>
  </w:style>
  <w:style w:type="numbering" w:customStyle="1" w:styleId="NoList219111">
    <w:name w:val="No List219111"/>
    <w:next w:val="NoList"/>
    <w:uiPriority w:val="99"/>
    <w:semiHidden/>
    <w:unhideWhenUsed/>
    <w:rsid w:val="00FA458C"/>
  </w:style>
  <w:style w:type="numbering" w:customStyle="1" w:styleId="NoList1115111">
    <w:name w:val="No List1115111"/>
    <w:next w:val="NoList"/>
    <w:uiPriority w:val="99"/>
    <w:semiHidden/>
    <w:unhideWhenUsed/>
    <w:rsid w:val="00FA458C"/>
  </w:style>
  <w:style w:type="numbering" w:customStyle="1" w:styleId="NoList46111">
    <w:name w:val="No List46111"/>
    <w:next w:val="NoList"/>
    <w:uiPriority w:val="99"/>
    <w:semiHidden/>
    <w:unhideWhenUsed/>
    <w:rsid w:val="00FA458C"/>
  </w:style>
  <w:style w:type="numbering" w:customStyle="1" w:styleId="NoList129111">
    <w:name w:val="No List129111"/>
    <w:next w:val="NoList"/>
    <w:uiPriority w:val="99"/>
    <w:semiHidden/>
    <w:unhideWhenUsed/>
    <w:rsid w:val="00FA458C"/>
  </w:style>
  <w:style w:type="numbering" w:customStyle="1" w:styleId="NoList220111">
    <w:name w:val="No List220111"/>
    <w:next w:val="NoList"/>
    <w:uiPriority w:val="99"/>
    <w:semiHidden/>
    <w:unhideWhenUsed/>
    <w:rsid w:val="00FA458C"/>
  </w:style>
  <w:style w:type="numbering" w:customStyle="1" w:styleId="NoList1116111">
    <w:name w:val="No List1116111"/>
    <w:next w:val="NoList"/>
    <w:uiPriority w:val="99"/>
    <w:semiHidden/>
    <w:unhideWhenUsed/>
    <w:rsid w:val="00FA458C"/>
  </w:style>
  <w:style w:type="numbering" w:customStyle="1" w:styleId="NoList47111">
    <w:name w:val="No List47111"/>
    <w:next w:val="NoList"/>
    <w:uiPriority w:val="99"/>
    <w:semiHidden/>
    <w:unhideWhenUsed/>
    <w:rsid w:val="00FA458C"/>
  </w:style>
  <w:style w:type="numbering" w:customStyle="1" w:styleId="NoList130111">
    <w:name w:val="No List130111"/>
    <w:next w:val="NoList"/>
    <w:uiPriority w:val="99"/>
    <w:semiHidden/>
    <w:unhideWhenUsed/>
    <w:rsid w:val="00FA458C"/>
  </w:style>
  <w:style w:type="numbering" w:customStyle="1" w:styleId="NoList221111">
    <w:name w:val="No List221111"/>
    <w:next w:val="NoList"/>
    <w:uiPriority w:val="99"/>
    <w:semiHidden/>
    <w:unhideWhenUsed/>
    <w:rsid w:val="00FA458C"/>
  </w:style>
  <w:style w:type="numbering" w:customStyle="1" w:styleId="NoList1117111">
    <w:name w:val="No List1117111"/>
    <w:next w:val="NoList"/>
    <w:uiPriority w:val="99"/>
    <w:semiHidden/>
    <w:unhideWhenUsed/>
    <w:rsid w:val="00FA458C"/>
  </w:style>
  <w:style w:type="numbering" w:customStyle="1" w:styleId="NoList48111">
    <w:name w:val="No List48111"/>
    <w:next w:val="NoList"/>
    <w:uiPriority w:val="99"/>
    <w:semiHidden/>
    <w:unhideWhenUsed/>
    <w:rsid w:val="00FA458C"/>
  </w:style>
  <w:style w:type="numbering" w:customStyle="1" w:styleId="NoList131111">
    <w:name w:val="No List131111"/>
    <w:next w:val="NoList"/>
    <w:uiPriority w:val="99"/>
    <w:semiHidden/>
    <w:unhideWhenUsed/>
    <w:rsid w:val="00FA458C"/>
  </w:style>
  <w:style w:type="numbering" w:customStyle="1" w:styleId="NoList222111">
    <w:name w:val="No List222111"/>
    <w:next w:val="NoList"/>
    <w:uiPriority w:val="99"/>
    <w:semiHidden/>
    <w:unhideWhenUsed/>
    <w:rsid w:val="00FA458C"/>
  </w:style>
  <w:style w:type="numbering" w:customStyle="1" w:styleId="NoList1118111">
    <w:name w:val="No List1118111"/>
    <w:next w:val="NoList"/>
    <w:uiPriority w:val="99"/>
    <w:semiHidden/>
    <w:unhideWhenUsed/>
    <w:rsid w:val="00FA458C"/>
  </w:style>
  <w:style w:type="numbering" w:customStyle="1" w:styleId="NoList49111">
    <w:name w:val="No List49111"/>
    <w:next w:val="NoList"/>
    <w:uiPriority w:val="99"/>
    <w:semiHidden/>
    <w:unhideWhenUsed/>
    <w:rsid w:val="00FA458C"/>
  </w:style>
  <w:style w:type="numbering" w:customStyle="1" w:styleId="NoList132111">
    <w:name w:val="No List132111"/>
    <w:next w:val="NoList"/>
    <w:uiPriority w:val="99"/>
    <w:semiHidden/>
    <w:unhideWhenUsed/>
    <w:rsid w:val="00FA458C"/>
  </w:style>
  <w:style w:type="numbering" w:customStyle="1" w:styleId="NoList1119111">
    <w:name w:val="No List1119111"/>
    <w:next w:val="NoList"/>
    <w:uiPriority w:val="99"/>
    <w:semiHidden/>
    <w:unhideWhenUsed/>
    <w:rsid w:val="00FA458C"/>
  </w:style>
  <w:style w:type="numbering" w:customStyle="1" w:styleId="NoList223111">
    <w:name w:val="No List223111"/>
    <w:next w:val="NoList"/>
    <w:uiPriority w:val="99"/>
    <w:semiHidden/>
    <w:unhideWhenUsed/>
    <w:rsid w:val="00FA458C"/>
  </w:style>
  <w:style w:type="numbering" w:customStyle="1" w:styleId="NoList11110111">
    <w:name w:val="No List11110111"/>
    <w:next w:val="NoList"/>
    <w:uiPriority w:val="99"/>
    <w:semiHidden/>
    <w:unhideWhenUsed/>
    <w:rsid w:val="00FA458C"/>
  </w:style>
  <w:style w:type="numbering" w:customStyle="1" w:styleId="NoList50111">
    <w:name w:val="No List50111"/>
    <w:next w:val="NoList"/>
    <w:uiPriority w:val="99"/>
    <w:semiHidden/>
    <w:unhideWhenUsed/>
    <w:rsid w:val="00FA458C"/>
  </w:style>
  <w:style w:type="numbering" w:customStyle="1" w:styleId="NoList133111">
    <w:name w:val="No List133111"/>
    <w:next w:val="NoList"/>
    <w:uiPriority w:val="99"/>
    <w:semiHidden/>
    <w:unhideWhenUsed/>
    <w:rsid w:val="00FA458C"/>
  </w:style>
  <w:style w:type="numbering" w:customStyle="1" w:styleId="NoList224111">
    <w:name w:val="No List224111"/>
    <w:next w:val="NoList"/>
    <w:uiPriority w:val="99"/>
    <w:semiHidden/>
    <w:unhideWhenUsed/>
    <w:rsid w:val="00FA458C"/>
  </w:style>
  <w:style w:type="numbering" w:customStyle="1" w:styleId="NoList1120111">
    <w:name w:val="No List1120111"/>
    <w:next w:val="NoList"/>
    <w:uiPriority w:val="99"/>
    <w:semiHidden/>
    <w:unhideWhenUsed/>
    <w:rsid w:val="00FA458C"/>
  </w:style>
  <w:style w:type="numbering" w:customStyle="1" w:styleId="NoList51111">
    <w:name w:val="No List51111"/>
    <w:next w:val="NoList"/>
    <w:uiPriority w:val="99"/>
    <w:semiHidden/>
    <w:unhideWhenUsed/>
    <w:rsid w:val="00FA458C"/>
  </w:style>
  <w:style w:type="numbering" w:customStyle="1" w:styleId="NoList134111">
    <w:name w:val="No List134111"/>
    <w:next w:val="NoList"/>
    <w:uiPriority w:val="99"/>
    <w:semiHidden/>
    <w:unhideWhenUsed/>
    <w:rsid w:val="00FA458C"/>
  </w:style>
  <w:style w:type="numbering" w:customStyle="1" w:styleId="NoList225111">
    <w:name w:val="No List225111"/>
    <w:next w:val="NoList"/>
    <w:uiPriority w:val="99"/>
    <w:semiHidden/>
    <w:unhideWhenUsed/>
    <w:rsid w:val="00FA458C"/>
  </w:style>
  <w:style w:type="numbering" w:customStyle="1" w:styleId="NoList52111">
    <w:name w:val="No List52111"/>
    <w:next w:val="NoList"/>
    <w:uiPriority w:val="99"/>
    <w:semiHidden/>
    <w:unhideWhenUsed/>
    <w:rsid w:val="00FA458C"/>
  </w:style>
  <w:style w:type="numbering" w:customStyle="1" w:styleId="NoList135111">
    <w:name w:val="No List135111"/>
    <w:next w:val="NoList"/>
    <w:uiPriority w:val="99"/>
    <w:semiHidden/>
    <w:unhideWhenUsed/>
    <w:rsid w:val="00FA458C"/>
  </w:style>
  <w:style w:type="numbering" w:customStyle="1" w:styleId="NoList226111">
    <w:name w:val="No List226111"/>
    <w:next w:val="NoList"/>
    <w:uiPriority w:val="99"/>
    <w:semiHidden/>
    <w:unhideWhenUsed/>
    <w:rsid w:val="00FA458C"/>
  </w:style>
  <w:style w:type="numbering" w:customStyle="1" w:styleId="NoList1121111">
    <w:name w:val="No List1121111"/>
    <w:next w:val="NoList"/>
    <w:uiPriority w:val="99"/>
    <w:semiHidden/>
    <w:unhideWhenUsed/>
    <w:rsid w:val="00FA458C"/>
  </w:style>
  <w:style w:type="numbering" w:customStyle="1" w:styleId="NoList53111">
    <w:name w:val="No List53111"/>
    <w:next w:val="NoList"/>
    <w:uiPriority w:val="99"/>
    <w:semiHidden/>
    <w:unhideWhenUsed/>
    <w:rsid w:val="00FA458C"/>
  </w:style>
  <w:style w:type="numbering" w:customStyle="1" w:styleId="NoList136111">
    <w:name w:val="No List136111"/>
    <w:next w:val="NoList"/>
    <w:uiPriority w:val="99"/>
    <w:semiHidden/>
    <w:unhideWhenUsed/>
    <w:rsid w:val="00FA458C"/>
  </w:style>
  <w:style w:type="numbering" w:customStyle="1" w:styleId="NoList227111">
    <w:name w:val="No List227111"/>
    <w:next w:val="NoList"/>
    <w:uiPriority w:val="99"/>
    <w:semiHidden/>
    <w:unhideWhenUsed/>
    <w:rsid w:val="00FA458C"/>
  </w:style>
  <w:style w:type="numbering" w:customStyle="1" w:styleId="NoList1122111">
    <w:name w:val="No List1122111"/>
    <w:next w:val="NoList"/>
    <w:uiPriority w:val="99"/>
    <w:semiHidden/>
    <w:unhideWhenUsed/>
    <w:rsid w:val="00FA458C"/>
  </w:style>
  <w:style w:type="numbering" w:customStyle="1" w:styleId="NoList54111">
    <w:name w:val="No List54111"/>
    <w:next w:val="NoList"/>
    <w:uiPriority w:val="99"/>
    <w:semiHidden/>
    <w:unhideWhenUsed/>
    <w:rsid w:val="00FA458C"/>
  </w:style>
  <w:style w:type="numbering" w:customStyle="1" w:styleId="NoList137111">
    <w:name w:val="No List137111"/>
    <w:next w:val="NoList"/>
    <w:uiPriority w:val="99"/>
    <w:semiHidden/>
    <w:unhideWhenUsed/>
    <w:rsid w:val="00FA458C"/>
  </w:style>
  <w:style w:type="numbering" w:customStyle="1" w:styleId="NoList228111">
    <w:name w:val="No List228111"/>
    <w:next w:val="NoList"/>
    <w:uiPriority w:val="99"/>
    <w:semiHidden/>
    <w:unhideWhenUsed/>
    <w:rsid w:val="00FA458C"/>
  </w:style>
  <w:style w:type="numbering" w:customStyle="1" w:styleId="NoList55111">
    <w:name w:val="No List55111"/>
    <w:next w:val="NoList"/>
    <w:uiPriority w:val="99"/>
    <w:semiHidden/>
    <w:unhideWhenUsed/>
    <w:rsid w:val="00FA458C"/>
  </w:style>
  <w:style w:type="numbering" w:customStyle="1" w:styleId="NoList138111">
    <w:name w:val="No List138111"/>
    <w:next w:val="NoList"/>
    <w:uiPriority w:val="99"/>
    <w:semiHidden/>
    <w:unhideWhenUsed/>
    <w:rsid w:val="00FA458C"/>
  </w:style>
  <w:style w:type="numbering" w:customStyle="1" w:styleId="NoList229111">
    <w:name w:val="No List229111"/>
    <w:next w:val="NoList"/>
    <w:uiPriority w:val="99"/>
    <w:semiHidden/>
    <w:unhideWhenUsed/>
    <w:rsid w:val="00FA458C"/>
  </w:style>
  <w:style w:type="numbering" w:customStyle="1" w:styleId="NoList1123111">
    <w:name w:val="No List1123111"/>
    <w:next w:val="NoList"/>
    <w:uiPriority w:val="99"/>
    <w:semiHidden/>
    <w:unhideWhenUsed/>
    <w:rsid w:val="00FA458C"/>
  </w:style>
  <w:style w:type="numbering" w:customStyle="1" w:styleId="NoList56111">
    <w:name w:val="No List56111"/>
    <w:next w:val="NoList"/>
    <w:uiPriority w:val="99"/>
    <w:semiHidden/>
    <w:unhideWhenUsed/>
    <w:rsid w:val="00FA458C"/>
  </w:style>
  <w:style w:type="numbering" w:customStyle="1" w:styleId="NoList139111">
    <w:name w:val="No List139111"/>
    <w:next w:val="NoList"/>
    <w:uiPriority w:val="99"/>
    <w:semiHidden/>
    <w:unhideWhenUsed/>
    <w:rsid w:val="00FA458C"/>
  </w:style>
  <w:style w:type="numbering" w:customStyle="1" w:styleId="NoList230111">
    <w:name w:val="No List230111"/>
    <w:next w:val="NoList"/>
    <w:uiPriority w:val="99"/>
    <w:semiHidden/>
    <w:unhideWhenUsed/>
    <w:rsid w:val="00FA458C"/>
  </w:style>
  <w:style w:type="numbering" w:customStyle="1" w:styleId="NoList1124111">
    <w:name w:val="No List1124111"/>
    <w:next w:val="NoList"/>
    <w:uiPriority w:val="99"/>
    <w:semiHidden/>
    <w:unhideWhenUsed/>
    <w:rsid w:val="00FA458C"/>
  </w:style>
  <w:style w:type="numbering" w:customStyle="1" w:styleId="NoList57111">
    <w:name w:val="No List57111"/>
    <w:next w:val="NoList"/>
    <w:uiPriority w:val="99"/>
    <w:semiHidden/>
    <w:unhideWhenUsed/>
    <w:rsid w:val="00FA458C"/>
  </w:style>
  <w:style w:type="numbering" w:customStyle="1" w:styleId="NoList140111">
    <w:name w:val="No List140111"/>
    <w:next w:val="NoList"/>
    <w:uiPriority w:val="99"/>
    <w:semiHidden/>
    <w:unhideWhenUsed/>
    <w:rsid w:val="00FA458C"/>
  </w:style>
  <w:style w:type="numbering" w:customStyle="1" w:styleId="NoList231111">
    <w:name w:val="No List231111"/>
    <w:next w:val="NoList"/>
    <w:uiPriority w:val="99"/>
    <w:semiHidden/>
    <w:unhideWhenUsed/>
    <w:rsid w:val="00FA458C"/>
  </w:style>
  <w:style w:type="numbering" w:customStyle="1" w:styleId="NoList1125111">
    <w:name w:val="No List1125111"/>
    <w:next w:val="NoList"/>
    <w:uiPriority w:val="99"/>
    <w:semiHidden/>
    <w:unhideWhenUsed/>
    <w:rsid w:val="00FA458C"/>
  </w:style>
  <w:style w:type="numbering" w:customStyle="1" w:styleId="NoList58111">
    <w:name w:val="No List58111"/>
    <w:next w:val="NoList"/>
    <w:uiPriority w:val="99"/>
    <w:semiHidden/>
    <w:unhideWhenUsed/>
    <w:rsid w:val="00FA458C"/>
  </w:style>
  <w:style w:type="numbering" w:customStyle="1" w:styleId="NoList141111">
    <w:name w:val="No List141111"/>
    <w:next w:val="NoList"/>
    <w:uiPriority w:val="99"/>
    <w:semiHidden/>
    <w:unhideWhenUsed/>
    <w:rsid w:val="00FA458C"/>
  </w:style>
  <w:style w:type="numbering" w:customStyle="1" w:styleId="NoList232111">
    <w:name w:val="No List232111"/>
    <w:next w:val="NoList"/>
    <w:uiPriority w:val="99"/>
    <w:semiHidden/>
    <w:unhideWhenUsed/>
    <w:rsid w:val="00FA458C"/>
  </w:style>
  <w:style w:type="numbering" w:customStyle="1" w:styleId="NoList1126111">
    <w:name w:val="No List1126111"/>
    <w:next w:val="NoList"/>
    <w:uiPriority w:val="99"/>
    <w:semiHidden/>
    <w:unhideWhenUsed/>
    <w:rsid w:val="00FA458C"/>
  </w:style>
  <w:style w:type="numbering" w:customStyle="1" w:styleId="NoList59111">
    <w:name w:val="No List59111"/>
    <w:next w:val="NoList"/>
    <w:uiPriority w:val="99"/>
    <w:semiHidden/>
    <w:unhideWhenUsed/>
    <w:rsid w:val="00FA458C"/>
  </w:style>
  <w:style w:type="numbering" w:customStyle="1" w:styleId="NoList142111">
    <w:name w:val="No List142111"/>
    <w:next w:val="NoList"/>
    <w:uiPriority w:val="99"/>
    <w:semiHidden/>
    <w:unhideWhenUsed/>
    <w:rsid w:val="00FA458C"/>
  </w:style>
  <w:style w:type="numbering" w:customStyle="1" w:styleId="NoList233111">
    <w:name w:val="No List233111"/>
    <w:next w:val="NoList"/>
    <w:uiPriority w:val="99"/>
    <w:semiHidden/>
    <w:unhideWhenUsed/>
    <w:rsid w:val="00FA458C"/>
  </w:style>
  <w:style w:type="numbering" w:customStyle="1" w:styleId="NoList1127111">
    <w:name w:val="No List1127111"/>
    <w:next w:val="NoList"/>
    <w:uiPriority w:val="99"/>
    <w:semiHidden/>
    <w:unhideWhenUsed/>
    <w:rsid w:val="00FA458C"/>
  </w:style>
  <w:style w:type="numbering" w:customStyle="1" w:styleId="NoList60111">
    <w:name w:val="No List60111"/>
    <w:next w:val="NoList"/>
    <w:uiPriority w:val="99"/>
    <w:semiHidden/>
    <w:unhideWhenUsed/>
    <w:rsid w:val="00FA458C"/>
  </w:style>
  <w:style w:type="numbering" w:customStyle="1" w:styleId="NoList143111">
    <w:name w:val="No List143111"/>
    <w:next w:val="NoList"/>
    <w:uiPriority w:val="99"/>
    <w:semiHidden/>
    <w:unhideWhenUsed/>
    <w:rsid w:val="00FA458C"/>
  </w:style>
  <w:style w:type="numbering" w:customStyle="1" w:styleId="NoList234111">
    <w:name w:val="No List234111"/>
    <w:next w:val="NoList"/>
    <w:uiPriority w:val="99"/>
    <w:semiHidden/>
    <w:unhideWhenUsed/>
    <w:rsid w:val="00FA458C"/>
  </w:style>
  <w:style w:type="numbering" w:customStyle="1" w:styleId="NoList1128111">
    <w:name w:val="No List1128111"/>
    <w:next w:val="NoList"/>
    <w:uiPriority w:val="99"/>
    <w:semiHidden/>
    <w:unhideWhenUsed/>
    <w:rsid w:val="00FA458C"/>
  </w:style>
  <w:style w:type="numbering" w:customStyle="1" w:styleId="NoList61111">
    <w:name w:val="No List61111"/>
    <w:next w:val="NoList"/>
    <w:uiPriority w:val="99"/>
    <w:semiHidden/>
    <w:unhideWhenUsed/>
    <w:rsid w:val="00FA458C"/>
  </w:style>
  <w:style w:type="numbering" w:customStyle="1" w:styleId="NoList144111">
    <w:name w:val="No List144111"/>
    <w:next w:val="NoList"/>
    <w:uiPriority w:val="99"/>
    <w:semiHidden/>
    <w:unhideWhenUsed/>
    <w:rsid w:val="00FA458C"/>
  </w:style>
  <w:style w:type="numbering" w:customStyle="1" w:styleId="NoList235111">
    <w:name w:val="No List235111"/>
    <w:next w:val="NoList"/>
    <w:uiPriority w:val="99"/>
    <w:semiHidden/>
    <w:unhideWhenUsed/>
    <w:rsid w:val="00FA458C"/>
  </w:style>
  <w:style w:type="numbering" w:customStyle="1" w:styleId="NoList62111">
    <w:name w:val="No List62111"/>
    <w:next w:val="NoList"/>
    <w:uiPriority w:val="99"/>
    <w:semiHidden/>
    <w:unhideWhenUsed/>
    <w:rsid w:val="00FA458C"/>
  </w:style>
  <w:style w:type="numbering" w:customStyle="1" w:styleId="NoList145111">
    <w:name w:val="No List145111"/>
    <w:next w:val="NoList"/>
    <w:uiPriority w:val="99"/>
    <w:semiHidden/>
    <w:unhideWhenUsed/>
    <w:rsid w:val="00FA458C"/>
  </w:style>
  <w:style w:type="numbering" w:customStyle="1" w:styleId="NoList236111">
    <w:name w:val="No List236111"/>
    <w:next w:val="NoList"/>
    <w:uiPriority w:val="99"/>
    <w:semiHidden/>
    <w:unhideWhenUsed/>
    <w:rsid w:val="00FA458C"/>
  </w:style>
  <w:style w:type="numbering" w:customStyle="1" w:styleId="NoList1129111">
    <w:name w:val="No List1129111"/>
    <w:next w:val="NoList"/>
    <w:uiPriority w:val="99"/>
    <w:semiHidden/>
    <w:unhideWhenUsed/>
    <w:rsid w:val="00FA458C"/>
  </w:style>
  <w:style w:type="numbering" w:customStyle="1" w:styleId="NoList63111">
    <w:name w:val="No List63111"/>
    <w:next w:val="NoList"/>
    <w:uiPriority w:val="99"/>
    <w:semiHidden/>
    <w:unhideWhenUsed/>
    <w:rsid w:val="00FA458C"/>
  </w:style>
  <w:style w:type="numbering" w:customStyle="1" w:styleId="NoList146111">
    <w:name w:val="No List146111"/>
    <w:next w:val="NoList"/>
    <w:uiPriority w:val="99"/>
    <w:semiHidden/>
    <w:unhideWhenUsed/>
    <w:rsid w:val="00FA458C"/>
  </w:style>
  <w:style w:type="numbering" w:customStyle="1" w:styleId="NoList1130111">
    <w:name w:val="No List1130111"/>
    <w:next w:val="NoList"/>
    <w:uiPriority w:val="99"/>
    <w:semiHidden/>
    <w:unhideWhenUsed/>
    <w:rsid w:val="00FA458C"/>
  </w:style>
  <w:style w:type="numbering" w:customStyle="1" w:styleId="NoList237111">
    <w:name w:val="No List237111"/>
    <w:next w:val="NoList"/>
    <w:uiPriority w:val="99"/>
    <w:semiHidden/>
    <w:unhideWhenUsed/>
    <w:rsid w:val="00FA458C"/>
  </w:style>
  <w:style w:type="numbering" w:customStyle="1" w:styleId="NoList64111">
    <w:name w:val="No List64111"/>
    <w:next w:val="NoList"/>
    <w:uiPriority w:val="99"/>
    <w:semiHidden/>
    <w:unhideWhenUsed/>
    <w:rsid w:val="00FA458C"/>
  </w:style>
  <w:style w:type="numbering" w:customStyle="1" w:styleId="NoList147111">
    <w:name w:val="No List147111"/>
    <w:next w:val="NoList"/>
    <w:uiPriority w:val="99"/>
    <w:semiHidden/>
    <w:unhideWhenUsed/>
    <w:rsid w:val="00FA458C"/>
  </w:style>
  <w:style w:type="numbering" w:customStyle="1" w:styleId="NoList238111">
    <w:name w:val="No List238111"/>
    <w:next w:val="NoList"/>
    <w:uiPriority w:val="99"/>
    <w:semiHidden/>
    <w:unhideWhenUsed/>
    <w:rsid w:val="00FA458C"/>
  </w:style>
  <w:style w:type="numbering" w:customStyle="1" w:styleId="NoList65111">
    <w:name w:val="No List65111"/>
    <w:next w:val="NoList"/>
    <w:uiPriority w:val="99"/>
    <w:semiHidden/>
    <w:unhideWhenUsed/>
    <w:rsid w:val="00FA458C"/>
  </w:style>
  <w:style w:type="numbering" w:customStyle="1" w:styleId="NoList148111">
    <w:name w:val="No List148111"/>
    <w:next w:val="NoList"/>
    <w:uiPriority w:val="99"/>
    <w:semiHidden/>
    <w:unhideWhenUsed/>
    <w:rsid w:val="00FA458C"/>
  </w:style>
  <w:style w:type="numbering" w:customStyle="1" w:styleId="NoList239111">
    <w:name w:val="No List239111"/>
    <w:next w:val="NoList"/>
    <w:uiPriority w:val="99"/>
    <w:semiHidden/>
    <w:unhideWhenUsed/>
    <w:rsid w:val="00FA458C"/>
  </w:style>
  <w:style w:type="numbering" w:customStyle="1" w:styleId="NoList66111">
    <w:name w:val="No List66111"/>
    <w:next w:val="NoList"/>
    <w:uiPriority w:val="99"/>
    <w:semiHidden/>
    <w:unhideWhenUsed/>
    <w:rsid w:val="00FA458C"/>
  </w:style>
  <w:style w:type="numbering" w:customStyle="1" w:styleId="NoList149111">
    <w:name w:val="No List149111"/>
    <w:next w:val="NoList"/>
    <w:uiPriority w:val="99"/>
    <w:semiHidden/>
    <w:unhideWhenUsed/>
    <w:rsid w:val="00FA458C"/>
  </w:style>
  <w:style w:type="numbering" w:customStyle="1" w:styleId="NoList240111">
    <w:name w:val="No List240111"/>
    <w:next w:val="NoList"/>
    <w:uiPriority w:val="99"/>
    <w:semiHidden/>
    <w:unhideWhenUsed/>
    <w:rsid w:val="00FA458C"/>
  </w:style>
  <w:style w:type="numbering" w:customStyle="1" w:styleId="NoList1131111">
    <w:name w:val="No List1131111"/>
    <w:next w:val="NoList"/>
    <w:uiPriority w:val="99"/>
    <w:semiHidden/>
    <w:unhideWhenUsed/>
    <w:rsid w:val="00FA458C"/>
  </w:style>
  <w:style w:type="numbering" w:customStyle="1" w:styleId="NoList67111">
    <w:name w:val="No List67111"/>
    <w:next w:val="NoList"/>
    <w:uiPriority w:val="99"/>
    <w:semiHidden/>
    <w:unhideWhenUsed/>
    <w:rsid w:val="00FA458C"/>
  </w:style>
  <w:style w:type="numbering" w:customStyle="1" w:styleId="NoList150111">
    <w:name w:val="No List150111"/>
    <w:next w:val="NoList"/>
    <w:uiPriority w:val="99"/>
    <w:semiHidden/>
    <w:unhideWhenUsed/>
    <w:rsid w:val="00FA458C"/>
  </w:style>
  <w:style w:type="numbering" w:customStyle="1" w:styleId="NoList241111">
    <w:name w:val="No List241111"/>
    <w:next w:val="NoList"/>
    <w:uiPriority w:val="99"/>
    <w:semiHidden/>
    <w:unhideWhenUsed/>
    <w:rsid w:val="00FA458C"/>
  </w:style>
  <w:style w:type="numbering" w:customStyle="1" w:styleId="NoList68111">
    <w:name w:val="No List68111"/>
    <w:next w:val="NoList"/>
    <w:uiPriority w:val="99"/>
    <w:semiHidden/>
    <w:unhideWhenUsed/>
    <w:rsid w:val="00FA458C"/>
  </w:style>
  <w:style w:type="numbering" w:customStyle="1" w:styleId="NoList151111">
    <w:name w:val="No List151111"/>
    <w:next w:val="NoList"/>
    <w:uiPriority w:val="99"/>
    <w:semiHidden/>
    <w:unhideWhenUsed/>
    <w:rsid w:val="00FA458C"/>
  </w:style>
  <w:style w:type="numbering" w:customStyle="1" w:styleId="NoList242111">
    <w:name w:val="No List242111"/>
    <w:next w:val="NoList"/>
    <w:uiPriority w:val="99"/>
    <w:semiHidden/>
    <w:unhideWhenUsed/>
    <w:rsid w:val="00FA458C"/>
  </w:style>
  <w:style w:type="numbering" w:customStyle="1" w:styleId="NoList1132111">
    <w:name w:val="No List1132111"/>
    <w:next w:val="NoList"/>
    <w:uiPriority w:val="99"/>
    <w:semiHidden/>
    <w:unhideWhenUsed/>
    <w:rsid w:val="00FA458C"/>
  </w:style>
  <w:style w:type="numbering" w:customStyle="1" w:styleId="NoList69111">
    <w:name w:val="No List69111"/>
    <w:next w:val="NoList"/>
    <w:uiPriority w:val="99"/>
    <w:semiHidden/>
    <w:unhideWhenUsed/>
    <w:rsid w:val="00FA458C"/>
  </w:style>
  <w:style w:type="numbering" w:customStyle="1" w:styleId="NoList152111">
    <w:name w:val="No List152111"/>
    <w:next w:val="NoList"/>
    <w:uiPriority w:val="99"/>
    <w:semiHidden/>
    <w:unhideWhenUsed/>
    <w:rsid w:val="00FA458C"/>
  </w:style>
  <w:style w:type="numbering" w:customStyle="1" w:styleId="NoList243111">
    <w:name w:val="No List243111"/>
    <w:next w:val="NoList"/>
    <w:uiPriority w:val="99"/>
    <w:semiHidden/>
    <w:unhideWhenUsed/>
    <w:rsid w:val="00FA458C"/>
  </w:style>
  <w:style w:type="numbering" w:customStyle="1" w:styleId="NoList1133111">
    <w:name w:val="No List1133111"/>
    <w:next w:val="NoList"/>
    <w:uiPriority w:val="99"/>
    <w:semiHidden/>
    <w:unhideWhenUsed/>
    <w:rsid w:val="00FA458C"/>
  </w:style>
  <w:style w:type="numbering" w:customStyle="1" w:styleId="NoList70111">
    <w:name w:val="No List70111"/>
    <w:next w:val="NoList"/>
    <w:uiPriority w:val="99"/>
    <w:semiHidden/>
    <w:unhideWhenUsed/>
    <w:rsid w:val="00FA458C"/>
  </w:style>
  <w:style w:type="numbering" w:customStyle="1" w:styleId="NoList153111">
    <w:name w:val="No List153111"/>
    <w:next w:val="NoList"/>
    <w:uiPriority w:val="99"/>
    <w:semiHidden/>
    <w:unhideWhenUsed/>
    <w:rsid w:val="00FA458C"/>
  </w:style>
  <w:style w:type="numbering" w:customStyle="1" w:styleId="NoList244111">
    <w:name w:val="No List244111"/>
    <w:next w:val="NoList"/>
    <w:uiPriority w:val="99"/>
    <w:semiHidden/>
    <w:unhideWhenUsed/>
    <w:rsid w:val="00FA458C"/>
  </w:style>
  <w:style w:type="numbering" w:customStyle="1" w:styleId="NoList1134111">
    <w:name w:val="No List1134111"/>
    <w:next w:val="NoList"/>
    <w:uiPriority w:val="99"/>
    <w:semiHidden/>
    <w:unhideWhenUsed/>
    <w:rsid w:val="00FA458C"/>
  </w:style>
  <w:style w:type="numbering" w:customStyle="1" w:styleId="NoList71111">
    <w:name w:val="No List71111"/>
    <w:next w:val="NoList"/>
    <w:uiPriority w:val="99"/>
    <w:semiHidden/>
    <w:unhideWhenUsed/>
    <w:rsid w:val="00FA458C"/>
  </w:style>
  <w:style w:type="numbering" w:customStyle="1" w:styleId="NoList154111">
    <w:name w:val="No List154111"/>
    <w:next w:val="NoList"/>
    <w:uiPriority w:val="99"/>
    <w:semiHidden/>
    <w:unhideWhenUsed/>
    <w:rsid w:val="00FA458C"/>
  </w:style>
  <w:style w:type="numbering" w:customStyle="1" w:styleId="NoList245111">
    <w:name w:val="No List245111"/>
    <w:next w:val="NoList"/>
    <w:uiPriority w:val="99"/>
    <w:semiHidden/>
    <w:unhideWhenUsed/>
    <w:rsid w:val="00FA458C"/>
  </w:style>
  <w:style w:type="numbering" w:customStyle="1" w:styleId="NoList1135111">
    <w:name w:val="No List1135111"/>
    <w:next w:val="NoList"/>
    <w:uiPriority w:val="99"/>
    <w:semiHidden/>
    <w:unhideWhenUsed/>
    <w:rsid w:val="00FA458C"/>
  </w:style>
  <w:style w:type="numbering" w:customStyle="1" w:styleId="NoList72111">
    <w:name w:val="No List72111"/>
    <w:next w:val="NoList"/>
    <w:uiPriority w:val="99"/>
    <w:semiHidden/>
    <w:unhideWhenUsed/>
    <w:rsid w:val="00FA458C"/>
  </w:style>
  <w:style w:type="numbering" w:customStyle="1" w:styleId="NoList155111">
    <w:name w:val="No List155111"/>
    <w:next w:val="NoList"/>
    <w:uiPriority w:val="99"/>
    <w:semiHidden/>
    <w:unhideWhenUsed/>
    <w:rsid w:val="00FA458C"/>
  </w:style>
  <w:style w:type="numbering" w:customStyle="1" w:styleId="NoList246111">
    <w:name w:val="No List246111"/>
    <w:next w:val="NoList"/>
    <w:uiPriority w:val="99"/>
    <w:semiHidden/>
    <w:unhideWhenUsed/>
    <w:rsid w:val="00FA458C"/>
  </w:style>
  <w:style w:type="numbering" w:customStyle="1" w:styleId="NoList73111">
    <w:name w:val="No List73111"/>
    <w:next w:val="NoList"/>
    <w:uiPriority w:val="99"/>
    <w:semiHidden/>
    <w:unhideWhenUsed/>
    <w:rsid w:val="00FA458C"/>
  </w:style>
  <w:style w:type="numbering" w:customStyle="1" w:styleId="NoList156111">
    <w:name w:val="No List156111"/>
    <w:next w:val="NoList"/>
    <w:uiPriority w:val="99"/>
    <w:semiHidden/>
    <w:unhideWhenUsed/>
    <w:rsid w:val="00FA458C"/>
  </w:style>
  <w:style w:type="numbering" w:customStyle="1" w:styleId="NoList247111">
    <w:name w:val="No List247111"/>
    <w:next w:val="NoList"/>
    <w:uiPriority w:val="99"/>
    <w:semiHidden/>
    <w:unhideWhenUsed/>
    <w:rsid w:val="00FA458C"/>
  </w:style>
  <w:style w:type="numbering" w:customStyle="1" w:styleId="NoList74111">
    <w:name w:val="No List74111"/>
    <w:next w:val="NoList"/>
    <w:uiPriority w:val="99"/>
    <w:semiHidden/>
    <w:unhideWhenUsed/>
    <w:rsid w:val="00FA458C"/>
  </w:style>
  <w:style w:type="numbering" w:customStyle="1" w:styleId="NoList157111">
    <w:name w:val="No List157111"/>
    <w:next w:val="NoList"/>
    <w:uiPriority w:val="99"/>
    <w:semiHidden/>
    <w:unhideWhenUsed/>
    <w:rsid w:val="00FA458C"/>
  </w:style>
  <w:style w:type="numbering" w:customStyle="1" w:styleId="NoList248111">
    <w:name w:val="No List248111"/>
    <w:next w:val="NoList"/>
    <w:uiPriority w:val="99"/>
    <w:semiHidden/>
    <w:unhideWhenUsed/>
    <w:rsid w:val="00FA458C"/>
  </w:style>
  <w:style w:type="numbering" w:customStyle="1" w:styleId="NoList75111">
    <w:name w:val="No List75111"/>
    <w:next w:val="NoList"/>
    <w:uiPriority w:val="99"/>
    <w:semiHidden/>
    <w:unhideWhenUsed/>
    <w:rsid w:val="00FA458C"/>
  </w:style>
  <w:style w:type="numbering" w:customStyle="1" w:styleId="NoList158111">
    <w:name w:val="No List158111"/>
    <w:next w:val="NoList"/>
    <w:uiPriority w:val="99"/>
    <w:semiHidden/>
    <w:unhideWhenUsed/>
    <w:rsid w:val="00FA458C"/>
  </w:style>
  <w:style w:type="numbering" w:customStyle="1" w:styleId="NoList249111">
    <w:name w:val="No List249111"/>
    <w:next w:val="NoList"/>
    <w:uiPriority w:val="99"/>
    <w:semiHidden/>
    <w:unhideWhenUsed/>
    <w:rsid w:val="00FA458C"/>
  </w:style>
  <w:style w:type="numbering" w:customStyle="1" w:styleId="NoList1136111">
    <w:name w:val="No List1136111"/>
    <w:next w:val="NoList"/>
    <w:uiPriority w:val="99"/>
    <w:semiHidden/>
    <w:unhideWhenUsed/>
    <w:rsid w:val="00FA458C"/>
  </w:style>
  <w:style w:type="numbering" w:customStyle="1" w:styleId="NoList76111">
    <w:name w:val="No List76111"/>
    <w:next w:val="NoList"/>
    <w:uiPriority w:val="99"/>
    <w:semiHidden/>
    <w:unhideWhenUsed/>
    <w:rsid w:val="00FA458C"/>
  </w:style>
  <w:style w:type="numbering" w:customStyle="1" w:styleId="NoList159111">
    <w:name w:val="No List159111"/>
    <w:next w:val="NoList"/>
    <w:uiPriority w:val="99"/>
    <w:semiHidden/>
    <w:unhideWhenUsed/>
    <w:rsid w:val="00FA458C"/>
  </w:style>
  <w:style w:type="numbering" w:customStyle="1" w:styleId="NoList250111">
    <w:name w:val="No List250111"/>
    <w:next w:val="NoList"/>
    <w:uiPriority w:val="99"/>
    <w:semiHidden/>
    <w:unhideWhenUsed/>
    <w:rsid w:val="00FA458C"/>
  </w:style>
  <w:style w:type="numbering" w:customStyle="1" w:styleId="NoList77111">
    <w:name w:val="No List77111"/>
    <w:next w:val="NoList"/>
    <w:uiPriority w:val="99"/>
    <w:semiHidden/>
    <w:unhideWhenUsed/>
    <w:rsid w:val="00FA458C"/>
  </w:style>
  <w:style w:type="numbering" w:customStyle="1" w:styleId="NoList160111">
    <w:name w:val="No List160111"/>
    <w:next w:val="NoList"/>
    <w:uiPriority w:val="99"/>
    <w:semiHidden/>
    <w:unhideWhenUsed/>
    <w:rsid w:val="00FA458C"/>
  </w:style>
  <w:style w:type="numbering" w:customStyle="1" w:styleId="NoList251111">
    <w:name w:val="No List251111"/>
    <w:next w:val="NoList"/>
    <w:uiPriority w:val="99"/>
    <w:semiHidden/>
    <w:unhideWhenUsed/>
    <w:rsid w:val="00FA458C"/>
  </w:style>
  <w:style w:type="numbering" w:customStyle="1" w:styleId="NoList11111211">
    <w:name w:val="No List11111211"/>
    <w:next w:val="NoList"/>
    <w:uiPriority w:val="99"/>
    <w:semiHidden/>
    <w:unhideWhenUsed/>
    <w:rsid w:val="00FA458C"/>
  </w:style>
  <w:style w:type="numbering" w:customStyle="1" w:styleId="NoList78111">
    <w:name w:val="No List78111"/>
    <w:next w:val="NoList"/>
    <w:uiPriority w:val="99"/>
    <w:semiHidden/>
    <w:unhideWhenUsed/>
    <w:rsid w:val="00FA458C"/>
  </w:style>
  <w:style w:type="numbering" w:customStyle="1" w:styleId="NoList111111211">
    <w:name w:val="No List111111211"/>
    <w:next w:val="NoList"/>
    <w:uiPriority w:val="99"/>
    <w:semiHidden/>
    <w:unhideWhenUsed/>
    <w:rsid w:val="00FA458C"/>
  </w:style>
  <w:style w:type="numbering" w:customStyle="1" w:styleId="NoList1111111211">
    <w:name w:val="No List1111111211"/>
    <w:next w:val="NoList"/>
    <w:uiPriority w:val="99"/>
    <w:semiHidden/>
    <w:unhideWhenUsed/>
    <w:rsid w:val="00FA458C"/>
  </w:style>
  <w:style w:type="numbering" w:customStyle="1" w:styleId="NoList11111111211">
    <w:name w:val="No List11111111211"/>
    <w:next w:val="NoList"/>
    <w:uiPriority w:val="99"/>
    <w:semiHidden/>
    <w:unhideWhenUsed/>
    <w:rsid w:val="00FA458C"/>
  </w:style>
  <w:style w:type="table" w:customStyle="1" w:styleId="TableGrid111111">
    <w:name w:val="Table Grid1111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21">
    <w:name w:val="No List11111111111121"/>
    <w:next w:val="NoList"/>
    <w:uiPriority w:val="99"/>
    <w:semiHidden/>
    <w:unhideWhenUsed/>
    <w:rsid w:val="00FA458C"/>
  </w:style>
  <w:style w:type="numbering" w:customStyle="1" w:styleId="NoList8011">
    <w:name w:val="No List8011"/>
    <w:next w:val="NoList"/>
    <w:uiPriority w:val="99"/>
    <w:semiHidden/>
    <w:unhideWhenUsed/>
    <w:rsid w:val="00FA458C"/>
  </w:style>
  <w:style w:type="numbering" w:customStyle="1" w:styleId="NoList111111111111121">
    <w:name w:val="No List111111111111121"/>
    <w:next w:val="NoList"/>
    <w:uiPriority w:val="99"/>
    <w:semiHidden/>
    <w:unhideWhenUsed/>
    <w:rsid w:val="00FA458C"/>
  </w:style>
  <w:style w:type="numbering" w:customStyle="1" w:styleId="NoList11111111111111112">
    <w:name w:val="No List11111111111111112"/>
    <w:next w:val="NoList"/>
    <w:uiPriority w:val="99"/>
    <w:semiHidden/>
    <w:unhideWhenUsed/>
    <w:rsid w:val="00FA458C"/>
  </w:style>
  <w:style w:type="numbering" w:customStyle="1" w:styleId="NoList1111111111111111111">
    <w:name w:val="No List1111111111111111111"/>
    <w:next w:val="NoList"/>
    <w:uiPriority w:val="99"/>
    <w:semiHidden/>
    <w:unhideWhenUsed/>
    <w:rsid w:val="00FA458C"/>
  </w:style>
  <w:style w:type="table" w:customStyle="1" w:styleId="TableGrid661">
    <w:name w:val="Table Grid661"/>
    <w:basedOn w:val="TableNormal"/>
    <w:next w:val="TableGrid"/>
    <w:uiPriority w:val="3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DF185E"/>
  </w:style>
  <w:style w:type="paragraph" w:customStyle="1" w:styleId="xmsonormal">
    <w:name w:val="x_msonormal"/>
    <w:basedOn w:val="Normal"/>
    <w:rsid w:val="00B00825"/>
    <w:pPr>
      <w:spacing w:before="100" w:beforeAutospacing="1" w:after="100" w:afterAutospacing="1"/>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D700CD"/>
    <w:pPr>
      <w:shd w:val="clear" w:color="auto" w:fill="auto"/>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customStyle="1" w:styleId="Heading31">
    <w:name w:val="Heading 31"/>
    <w:basedOn w:val="Normal"/>
    <w:next w:val="Normal"/>
    <w:uiPriority w:val="9"/>
    <w:unhideWhenUsed/>
    <w:qFormat/>
    <w:rsid w:val="009407A0"/>
    <w:pPr>
      <w:keepNext/>
      <w:keepLines/>
      <w:spacing w:before="40" w:after="0"/>
      <w:outlineLvl w:val="2"/>
    </w:pPr>
    <w:rPr>
      <w:rFonts w:ascii="Calibri Light" w:eastAsia="Times New Roman" w:hAnsi="Calibri Light" w:cs="Times New Roman"/>
      <w:color w:val="1F4D78"/>
      <w:szCs w:val="24"/>
    </w:rPr>
  </w:style>
  <w:style w:type="paragraph" w:customStyle="1" w:styleId="Header1">
    <w:name w:val="Header1"/>
    <w:basedOn w:val="Normal"/>
    <w:next w:val="Header"/>
    <w:uiPriority w:val="99"/>
    <w:unhideWhenUsed/>
    <w:rsid w:val="009407A0"/>
    <w:pPr>
      <w:tabs>
        <w:tab w:val="center" w:pos="4513"/>
        <w:tab w:val="right" w:pos="9026"/>
      </w:tabs>
      <w:spacing w:after="0"/>
    </w:pPr>
  </w:style>
  <w:style w:type="paragraph" w:customStyle="1" w:styleId="Footer1">
    <w:name w:val="Footer1"/>
    <w:basedOn w:val="Normal"/>
    <w:next w:val="Footer"/>
    <w:uiPriority w:val="99"/>
    <w:unhideWhenUsed/>
    <w:rsid w:val="009407A0"/>
    <w:pPr>
      <w:tabs>
        <w:tab w:val="center" w:pos="4513"/>
        <w:tab w:val="right" w:pos="9026"/>
      </w:tabs>
      <w:spacing w:after="0"/>
    </w:pPr>
  </w:style>
  <w:style w:type="paragraph" w:customStyle="1" w:styleId="CommentText1">
    <w:name w:val="Comment Text1"/>
    <w:basedOn w:val="Normal"/>
    <w:next w:val="CommentText"/>
    <w:uiPriority w:val="99"/>
    <w:unhideWhenUsed/>
    <w:rsid w:val="009407A0"/>
    <w:pPr>
      <w:spacing w:after="0"/>
    </w:pPr>
    <w:rPr>
      <w:rFonts w:ascii="Cambria" w:hAnsi="Cambria" w:cs="Times New Roman"/>
      <w:sz w:val="20"/>
      <w:szCs w:val="20"/>
    </w:rPr>
  </w:style>
  <w:style w:type="paragraph" w:customStyle="1" w:styleId="BalloonText1">
    <w:name w:val="Balloon Text1"/>
    <w:basedOn w:val="Normal"/>
    <w:next w:val="BalloonText"/>
    <w:uiPriority w:val="99"/>
    <w:unhideWhenUsed/>
    <w:rsid w:val="009407A0"/>
    <w:pPr>
      <w:spacing w:after="0"/>
    </w:pPr>
    <w:rPr>
      <w:rFonts w:ascii="Segoe UI" w:hAnsi="Segoe UI" w:cs="Segoe UI"/>
      <w:sz w:val="18"/>
      <w:szCs w:val="18"/>
    </w:rPr>
  </w:style>
  <w:style w:type="paragraph" w:customStyle="1" w:styleId="CitationList1">
    <w:name w:val="Citation List1"/>
    <w:basedOn w:val="Normal"/>
    <w:next w:val="ListParagraph"/>
    <w:uiPriority w:val="34"/>
    <w:qFormat/>
    <w:rsid w:val="009407A0"/>
    <w:pPr>
      <w:ind w:left="720"/>
      <w:contextualSpacing/>
    </w:pPr>
  </w:style>
  <w:style w:type="paragraph" w:customStyle="1" w:styleId="CommentSubject1">
    <w:name w:val="Comment Subject1"/>
    <w:basedOn w:val="CommentText"/>
    <w:next w:val="CommentText"/>
    <w:uiPriority w:val="99"/>
    <w:unhideWhenUsed/>
    <w:rsid w:val="009407A0"/>
    <w:pPr>
      <w:spacing w:after="160"/>
    </w:pPr>
    <w:rPr>
      <w:rFonts w:ascii="Calibri" w:hAnsi="Calibri" w:cs="Arial"/>
      <w:b/>
      <w:bCs/>
    </w:rPr>
  </w:style>
  <w:style w:type="character" w:customStyle="1" w:styleId="Heading1Char3">
    <w:name w:val="Heading 1 Char3"/>
    <w:basedOn w:val="DefaultParagraphFont"/>
    <w:uiPriority w:val="9"/>
    <w:rsid w:val="009407A0"/>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rsid w:val="009407A0"/>
    <w:rPr>
      <w:rFonts w:asciiTheme="majorHAnsi" w:eastAsiaTheme="majorEastAsia" w:hAnsiTheme="majorHAnsi" w:cstheme="majorBidi"/>
      <w:color w:val="1F4D78" w:themeColor="accent1" w:themeShade="7F"/>
      <w:sz w:val="24"/>
      <w:szCs w:val="24"/>
    </w:rPr>
  </w:style>
  <w:style w:type="character" w:customStyle="1" w:styleId="HeaderChar2">
    <w:name w:val="Header Char2"/>
    <w:basedOn w:val="DefaultParagraphFont"/>
    <w:uiPriority w:val="99"/>
    <w:semiHidden/>
    <w:rsid w:val="009407A0"/>
  </w:style>
  <w:style w:type="character" w:customStyle="1" w:styleId="FooterChar1">
    <w:name w:val="Footer Char1"/>
    <w:basedOn w:val="DefaultParagraphFont"/>
    <w:uiPriority w:val="99"/>
    <w:semiHidden/>
    <w:rsid w:val="009407A0"/>
  </w:style>
  <w:style w:type="character" w:customStyle="1" w:styleId="CommentTextChar2">
    <w:name w:val="Comment Text Char2"/>
    <w:basedOn w:val="DefaultParagraphFont"/>
    <w:uiPriority w:val="99"/>
    <w:semiHidden/>
    <w:rsid w:val="009407A0"/>
    <w:rPr>
      <w:sz w:val="20"/>
      <w:szCs w:val="20"/>
    </w:rPr>
  </w:style>
  <w:style w:type="character" w:customStyle="1" w:styleId="BalloonTextChar1">
    <w:name w:val="Balloon Text Char1"/>
    <w:basedOn w:val="DefaultParagraphFont"/>
    <w:uiPriority w:val="99"/>
    <w:semiHidden/>
    <w:rsid w:val="009407A0"/>
    <w:rPr>
      <w:rFonts w:ascii="Segoe UI" w:hAnsi="Segoe UI" w:cs="Segoe UI"/>
      <w:sz w:val="18"/>
      <w:szCs w:val="18"/>
    </w:rPr>
  </w:style>
  <w:style w:type="character" w:customStyle="1" w:styleId="CommentSubjectChar2">
    <w:name w:val="Comment Subject Char2"/>
    <w:basedOn w:val="CommentTextChar"/>
    <w:uiPriority w:val="99"/>
    <w:semiHidden/>
    <w:rsid w:val="009407A0"/>
    <w:rPr>
      <w:rFonts w:ascii="Cambria" w:hAnsi="Cambria" w:cs="Times New Roman"/>
      <w:b/>
      <w:bCs/>
      <w:sz w:val="20"/>
      <w:szCs w:val="20"/>
    </w:rPr>
  </w:style>
  <w:style w:type="numbering" w:customStyle="1" w:styleId="NoList87">
    <w:name w:val="No List87"/>
    <w:next w:val="NoList"/>
    <w:uiPriority w:val="99"/>
    <w:semiHidden/>
    <w:unhideWhenUsed/>
    <w:rsid w:val="002D11CC"/>
  </w:style>
  <w:style w:type="numbering" w:customStyle="1" w:styleId="NoList167">
    <w:name w:val="No List167"/>
    <w:next w:val="NoList"/>
    <w:uiPriority w:val="99"/>
    <w:semiHidden/>
    <w:unhideWhenUsed/>
    <w:rsid w:val="002D11CC"/>
  </w:style>
  <w:style w:type="numbering" w:customStyle="1" w:styleId="NoList1144">
    <w:name w:val="No List1144"/>
    <w:next w:val="NoList"/>
    <w:uiPriority w:val="99"/>
    <w:semiHidden/>
    <w:unhideWhenUsed/>
    <w:rsid w:val="002D11CC"/>
  </w:style>
  <w:style w:type="table" w:customStyle="1" w:styleId="TableGrid69">
    <w:name w:val="Table Grid69"/>
    <w:basedOn w:val="TableNormal"/>
    <w:next w:val="TableGrid"/>
    <w:uiPriority w:val="99"/>
    <w:rsid w:val="002D11C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locked/>
    <w:rsid w:val="002D11C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118">
    <w:name w:val="No List11118"/>
    <w:next w:val="NoList"/>
    <w:uiPriority w:val="99"/>
    <w:semiHidden/>
    <w:unhideWhenUsed/>
    <w:rsid w:val="002D11CC"/>
  </w:style>
  <w:style w:type="table" w:customStyle="1" w:styleId="ColorfulGrid-Accent139">
    <w:name w:val="Colorful Grid - Accent 139"/>
    <w:basedOn w:val="TableNormal"/>
    <w:next w:val="ColorfulGrid-Accent1"/>
    <w:uiPriority w:val="73"/>
    <w:rsid w:val="002D11CC"/>
    <w:pPr>
      <w:spacing w:after="0" w:line="240" w:lineRule="auto"/>
    </w:pPr>
    <w:rPr>
      <w:rFonts w:ascii="Calibri" w:hAnsi="Calibri" w:cs="Calibri"/>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9">
    <w:name w:val="Colorful List - Accent 139"/>
    <w:basedOn w:val="TableNormal"/>
    <w:next w:val="ColorfulList-Accent1"/>
    <w:uiPriority w:val="72"/>
    <w:rsid w:val="002D11CC"/>
    <w:pPr>
      <w:spacing w:after="0" w:line="240" w:lineRule="auto"/>
    </w:pPr>
    <w:rPr>
      <w:rFonts w:ascii="Arial" w:hAnsi="Arial" w:cs="Arial"/>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0">
    <w:name w:val="Colorful Shading - Accent 140"/>
    <w:basedOn w:val="TableNormal"/>
    <w:next w:val="ColorfulShading-Accent1"/>
    <w:uiPriority w:val="99"/>
    <w:rsid w:val="002D11C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30">
    <w:name w:val="Table Grid130"/>
    <w:uiPriority w:val="99"/>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uiPriority w:val="99"/>
    <w:rsid w:val="002D11C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0">
    <w:name w:val="Table Grid1940"/>
    <w:uiPriority w:val="99"/>
    <w:rsid w:val="002D11C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6">
    <w:name w:val="Table Grid2116"/>
    <w:basedOn w:val="TableNormal"/>
    <w:uiPriority w:val="59"/>
    <w:locked/>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4">
    <w:name w:val="Colorful Grid - Accent 1114"/>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16">
    <w:name w:val="Colorful Shading - Accent 1116"/>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6">
    <w:name w:val="Table Grid19116"/>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4">
    <w:name w:val="Colorful Grid - Accent 1214"/>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4">
    <w:name w:val="Colorful List - Accent 1214"/>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6">
    <w:name w:val="Colorful Shading - Accent 1216"/>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5">
    <w:name w:val="Table Grid19215"/>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6">
    <w:name w:val="Table Grid2316"/>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0">
    <w:name w:val="Colorful Grid - Accent 1310"/>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0">
    <w:name w:val="Colorful List - Accent 1310"/>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3">
    <w:name w:val="Colorful Shading - Accent 13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0">
    <w:name w:val="Table Grid19310"/>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3">
    <w:name w:val="Colorful Grid - Accent 14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3">
    <w:name w:val="Colorful List - Accent 14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4">
    <w:name w:val="Colorful Shading - Accent 14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4">
    <w:name w:val="Table Grid194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4">
    <w:name w:val="Table Grid254"/>
    <w:basedOn w:val="TableNormal"/>
    <w:uiPriority w:val="59"/>
    <w:locked/>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3">
    <w:name w:val="Colorful Grid - Accent 15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3">
    <w:name w:val="Colorful List - Accent 15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4">
    <w:name w:val="Colorful Shading - Accent 15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4">
    <w:name w:val="Table Grid1954"/>
    <w:basedOn w:val="TableNormal"/>
    <w:uiPriority w:val="59"/>
    <w:locked/>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uiPriority w:val="59"/>
    <w:locked/>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63">
    <w:name w:val="Colorful Grid - Accent 16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63">
    <w:name w:val="Colorful List - Accent 16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63">
    <w:name w:val="Colorful Shading - Accent 163"/>
    <w:basedOn w:val="TableNormal"/>
    <w:uiPriority w:val="71"/>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63">
    <w:name w:val="Table Grid1963"/>
    <w:basedOn w:val="TableNormal"/>
    <w:uiPriority w:val="59"/>
    <w:locked/>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4">
    <w:name w:val="Table Grid3114"/>
    <w:basedOn w:val="TableNormal"/>
    <w:uiPriority w:val="59"/>
    <w:rsid w:val="002D11C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73">
    <w:name w:val="Colorful Grid - Accent 17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73">
    <w:name w:val="Colorful List - Accent 17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73">
    <w:name w:val="Colorful Shading - Accent 17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73">
    <w:name w:val="Table Grid197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83">
    <w:name w:val="Colorful Grid - Accent 18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83">
    <w:name w:val="Colorful List - Accent 18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84">
    <w:name w:val="Colorful Shading - Accent 18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4">
    <w:name w:val="Table Grid28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4">
    <w:name w:val="Table Grid198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93">
    <w:name w:val="Colorful Grid - Accent 19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93">
    <w:name w:val="Colorful List - Accent 19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93">
    <w:name w:val="Colorful Shading - Accent 19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93">
    <w:name w:val="Table Grid293"/>
    <w:basedOn w:val="TableNormal"/>
    <w:uiPriority w:val="59"/>
    <w:locked/>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3">
    <w:name w:val="Table Grid1993"/>
    <w:basedOn w:val="TableNormal"/>
    <w:uiPriority w:val="59"/>
    <w:locked/>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0">
    <w:name w:val="Table Grid1210"/>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4">
    <w:name w:val="Table Grid210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7">
    <w:name w:val="Colorful Shading - Accent 1117"/>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4">
    <w:name w:val="Table Grid1910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03">
    <w:name w:val="Colorful Grid - Accent 1103"/>
    <w:basedOn w:val="TableNormal"/>
    <w:uiPriority w:val="29"/>
    <w:rsid w:val="002D11C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03">
    <w:name w:val="Colorful List - Accent 1103"/>
    <w:basedOn w:val="TableNormal"/>
    <w:rsid w:val="002D11C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04">
    <w:name w:val="Colorful Shading - Accent 1104"/>
    <w:basedOn w:val="TableNormal"/>
    <w:uiPriority w:val="71"/>
    <w:rsid w:val="002D11C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Grid-Accent1115">
    <w:name w:val="Colorful Grid - Accent 1115"/>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13">
    <w:name w:val="Colorful List - Accent 111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24">
    <w:name w:val="Colorful Shading - Accent 112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7">
    <w:name w:val="Table Grid2117"/>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7">
    <w:name w:val="Table Grid19117"/>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23">
    <w:name w:val="Colorful Grid - Accent 112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23">
    <w:name w:val="Colorful List - Accent 112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34">
    <w:name w:val="Colorful Shading - Accent 113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4">
    <w:name w:val="Table Grid1912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4">
    <w:name w:val="Table Grid34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4">
    <w:name w:val="Table Grid216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33">
    <w:name w:val="Colorful Grid - Accent 113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33">
    <w:name w:val="Colorful List - Accent 113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44">
    <w:name w:val="Colorful Shading - Accent 114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4">
    <w:name w:val="Table Grid1913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4">
    <w:name w:val="Table Grid35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4">
    <w:name w:val="Table Grid217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43">
    <w:name w:val="Colorful Grid - Accent 114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43">
    <w:name w:val="Colorful List - Accent 114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54">
    <w:name w:val="Colorful Shading - Accent 115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4">
    <w:name w:val="Table Grid1914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4">
    <w:name w:val="Table Grid2184"/>
    <w:basedOn w:val="TableNormal"/>
    <w:uiPriority w:val="59"/>
    <w:locked/>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53">
    <w:name w:val="Colorful Grid - Accent 115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53">
    <w:name w:val="Colorful List - Accent 115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64">
    <w:name w:val="Colorful Shading - Accent 116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4">
    <w:name w:val="Table Grid1915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3">
    <w:name w:val="Table Grid36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63">
    <w:name w:val="Colorful Grid - Accent 116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63">
    <w:name w:val="Colorful List - Accent 116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73">
    <w:name w:val="Colorful Shading - Accent 1173"/>
    <w:basedOn w:val="TableNormal"/>
    <w:uiPriority w:val="71"/>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63">
    <w:name w:val="Table Grid1916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3">
    <w:name w:val="Table Grid373"/>
    <w:basedOn w:val="TableNormal"/>
    <w:uiPriority w:val="59"/>
    <w:locked/>
    <w:rsid w:val="002D11C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73">
    <w:name w:val="Colorful Grid - Accent 117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73">
    <w:name w:val="Colorful List - Accent 117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83">
    <w:name w:val="Colorful Shading - Accent 118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73">
    <w:name w:val="Table Grid1917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7">
    <w:name w:val="Table Grid2217"/>
    <w:basedOn w:val="TableNormal"/>
    <w:uiPriority w:val="59"/>
    <w:locked/>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4">
    <w:name w:val="Table Grid1918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83">
    <w:name w:val="Colorful Grid - Accent 1183"/>
    <w:basedOn w:val="TableNormal"/>
    <w:uiPriority w:val="29"/>
    <w:rsid w:val="002D11C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83">
    <w:name w:val="Colorful List - Accent 1183"/>
    <w:basedOn w:val="TableNormal"/>
    <w:rsid w:val="002D11C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94">
    <w:name w:val="Colorful Shading - Accent 1194"/>
    <w:basedOn w:val="TableNormal"/>
    <w:uiPriority w:val="71"/>
    <w:rsid w:val="002D11C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4">
    <w:name w:val="Table Grid222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93">
    <w:name w:val="Colorful Grid - Accent 119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93">
    <w:name w:val="Colorful List - Accent 119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04">
    <w:name w:val="Colorful Shading - Accent 120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4">
    <w:name w:val="Table Grid1919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03">
    <w:name w:val="Colorful Grid - Accent 120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03">
    <w:name w:val="Colorful List - Accent 120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7">
    <w:name w:val="Colorful Shading - Accent 1217"/>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4">
    <w:name w:val="Table Grid1920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5">
    <w:name w:val="Colorful Grid - Accent 1215"/>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5">
    <w:name w:val="Colorful List - Accent 1215"/>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23">
    <w:name w:val="Colorful Shading - Accent 122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6">
    <w:name w:val="Table Grid19216"/>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3">
    <w:name w:val="Table Grid2253"/>
    <w:basedOn w:val="TableNormal"/>
    <w:uiPriority w:val="59"/>
    <w:locked/>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23">
    <w:name w:val="Colorful Grid - Accent 122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23">
    <w:name w:val="Colorful List - Accent 122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33">
    <w:name w:val="Colorful Shading - Accent 123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23">
    <w:name w:val="Table Grid1922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4">
    <w:name w:val="Table Grid226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33">
    <w:name w:val="Colorful Grid - Accent 123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33">
    <w:name w:val="Colorful List - Accent 123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44">
    <w:name w:val="Colorful Shading - Accent 124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4">
    <w:name w:val="Table Grid1923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4">
    <w:name w:val="Table Grid227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43">
    <w:name w:val="Colorful Grid - Accent 124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43">
    <w:name w:val="Colorful List - Accent 124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54">
    <w:name w:val="Colorful Shading - Accent 125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4">
    <w:name w:val="Table Grid1924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3">
    <w:name w:val="Table Grid310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3">
    <w:name w:val="Table Grid228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53">
    <w:name w:val="Colorful Grid - Accent 125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53">
    <w:name w:val="Colorful List - Accent 125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63">
    <w:name w:val="Colorful Shading - Accent 126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53">
    <w:name w:val="Table Grid1925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
    <w:name w:val="Table Grid10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4">
    <w:name w:val="Table Grid229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63">
    <w:name w:val="Colorful Grid - Accent 126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63">
    <w:name w:val="Colorful List - Accent 126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74">
    <w:name w:val="Colorful Shading - Accent 127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4">
    <w:name w:val="Table Grid1926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5">
    <w:name w:val="Table Grid3115"/>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4">
    <w:name w:val="Table Grid230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73">
    <w:name w:val="Colorful Grid - Accent 127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73">
    <w:name w:val="Colorful List - Accent 127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84">
    <w:name w:val="Colorful Shading - Accent 128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4">
    <w:name w:val="Table Grid1927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3">
    <w:name w:val="Table Grid30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83">
    <w:name w:val="Colorful Grid - Accent 128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83">
    <w:name w:val="Colorful List - Accent 128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94">
    <w:name w:val="Colorful Shading - Accent 129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4">
    <w:name w:val="Table Grid1928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
    <w:name w:val="Table Grid48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4">
    <w:name w:val="Table Grid233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93">
    <w:name w:val="Colorful Grid - Accent 129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93">
    <w:name w:val="Colorful List - Accent 129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04">
    <w:name w:val="Colorful Shading - Accent 130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4">
    <w:name w:val="Table Grid1929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3">
    <w:name w:val="Table Grid50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3">
    <w:name w:val="Table Grid234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03">
    <w:name w:val="Colorful Grid - Accent 130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03">
    <w:name w:val="Colorful List - Accent 130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4">
    <w:name w:val="Colorful Shading - Accent 1314"/>
    <w:basedOn w:val="TableNormal"/>
    <w:uiPriority w:val="71"/>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03">
    <w:name w:val="Table Grid1930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3">
    <w:name w:val="Table Grid3123"/>
    <w:basedOn w:val="TableNormal"/>
    <w:uiPriority w:val="59"/>
    <w:rsid w:val="002D11C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4">
    <w:name w:val="Table Grid235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3">
    <w:name w:val="Colorful Grid - Accent 131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3">
    <w:name w:val="Colorful List - Accent 131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24">
    <w:name w:val="Colorful Shading - Accent 132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4">
    <w:name w:val="Table Grid1931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4">
    <w:name w:val="Table Grid313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3">
    <w:name w:val="Table Grid236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23">
    <w:name w:val="Colorful Grid - Accent 132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23">
    <w:name w:val="Colorful List - Accent 132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33">
    <w:name w:val="Colorful Shading - Accent 133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23">
    <w:name w:val="Table Grid1932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3">
    <w:name w:val="Table Grid55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4">
    <w:name w:val="Table Grid237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33">
    <w:name w:val="Colorful Grid - Accent 133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33">
    <w:name w:val="Colorful List - Accent 133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44">
    <w:name w:val="Colorful Shading - Accent 134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4">
    <w:name w:val="Table Grid1933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3">
    <w:name w:val="Table Grid314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3">
    <w:name w:val="Table Grid410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4">
    <w:name w:val="Table Grid238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4">
    <w:name w:val="Table Grid239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43">
    <w:name w:val="Colorful Grid - Accent 134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43">
    <w:name w:val="Colorful List - Accent 134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54">
    <w:name w:val="Colorful Shading - Accent 135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4">
    <w:name w:val="Table Grid1934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4">
    <w:name w:val="Table Grid2404"/>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uiPriority w:val="59"/>
    <w:locked/>
    <w:rsid w:val="002D11C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3">
    <w:name w:val="Table Grid3151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3">
    <w:name w:val="Table Grid2110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03">
    <w:name w:val="Colorful Shading - Accent 1110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03">
    <w:name w:val="Table Grid19110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3">
    <w:name w:val="Table Grid316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3">
    <w:name w:val="Table Grid2210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03">
    <w:name w:val="Colorful Shading - Accent 1210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03">
    <w:name w:val="Table Grid19210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03">
    <w:name w:val="Table Grid2310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63">
    <w:name w:val="Colorful Shading - Accent 136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53">
    <w:name w:val="Table Grid1935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3">
    <w:name w:val="Table Grid1110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413">
    <w:name w:val="Colorful Shading - Accent 14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13">
    <w:name w:val="Table Grid194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3">
    <w:name w:val="Table Grid25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513">
    <w:name w:val="Colorful Shading - Accent 15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13">
    <w:name w:val="Table Grid195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813">
    <w:name w:val="Colorful Shading - Accent 18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13">
    <w:name w:val="Table Grid28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3">
    <w:name w:val="Table Grid198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3">
    <w:name w:val="Table Grid125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3">
    <w:name w:val="Table Grid210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13">
    <w:name w:val="Colorful Shading - Accent 111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13">
    <w:name w:val="Table Grid1910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013">
    <w:name w:val="Colorful Shading - Accent 11013"/>
    <w:basedOn w:val="TableNormal"/>
    <w:uiPriority w:val="71"/>
    <w:rsid w:val="002D11C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11213">
    <w:name w:val="Colorful Shading - Accent 112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13">
    <w:name w:val="Table Grid211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3">
    <w:name w:val="Table Grid1911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3">
    <w:name w:val="Table Grid212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3">
    <w:name w:val="Table Grid213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3">
    <w:name w:val="Table Grid214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3">
    <w:name w:val="Table Grid215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313">
    <w:name w:val="Colorful Shading - Accent 113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13">
    <w:name w:val="Table Grid1912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3">
    <w:name w:val="Table Grid34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3">
    <w:name w:val="Table Grid216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413">
    <w:name w:val="Colorful Shading - Accent 114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13">
    <w:name w:val="Table Grid1913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3">
    <w:name w:val="Table Grid35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3">
    <w:name w:val="Table Grid217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513">
    <w:name w:val="Colorful Shading - Accent 115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13">
    <w:name w:val="Table Grid1914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3">
    <w:name w:val="Table Grid218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613">
    <w:name w:val="Colorful Shading - Accent 116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13">
    <w:name w:val="Table Grid1915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3">
    <w:name w:val="Table Grid221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13">
    <w:name w:val="Table Grid1918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913">
    <w:name w:val="Colorful Shading - Accent 11913"/>
    <w:basedOn w:val="TableNormal"/>
    <w:uiPriority w:val="71"/>
    <w:rsid w:val="002D11C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13">
    <w:name w:val="Table Grid222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013">
    <w:name w:val="Colorful Shading - Accent 120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13">
    <w:name w:val="Table Grid1919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3">
    <w:name w:val="Table Grid813"/>
    <w:basedOn w:val="TableNormal"/>
    <w:uiPriority w:val="59"/>
    <w:locked/>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13">
    <w:name w:val="Colorful Shading - Accent 121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13">
    <w:name w:val="Table Grid1920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13">
    <w:name w:val="Table Grid226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413">
    <w:name w:val="Colorful Shading - Accent 124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13">
    <w:name w:val="Table Grid1923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3">
    <w:name w:val="Table Grid39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3">
    <w:name w:val="Table Grid227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513">
    <w:name w:val="Colorful Shading - Accent 125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13">
    <w:name w:val="Table Grid1924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13">
    <w:name w:val="Table Grid229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713">
    <w:name w:val="Colorful Shading - Accent 127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13">
    <w:name w:val="Table Grid1926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3">
    <w:name w:val="Table Grid311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3">
    <w:name w:val="Table Grid230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813">
    <w:name w:val="Colorful Shading - Accent 128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13">
    <w:name w:val="Table Grid1927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3">
    <w:name w:val="Table Grid231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913">
    <w:name w:val="Colorful Shading - Accent 129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13">
    <w:name w:val="Table Grid1928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3">
    <w:name w:val="Table Grid232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3">
    <w:name w:val="Table Grid233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013">
    <w:name w:val="Colorful Shading - Accent 130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13">
    <w:name w:val="Table Grid1929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13">
    <w:name w:val="Table Grid235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213">
    <w:name w:val="Colorful Shading - Accent 132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13">
    <w:name w:val="Table Grid1931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3">
    <w:name w:val="Table Grid313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3">
    <w:name w:val="Table Grid237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413">
    <w:name w:val="Colorful Shading - Accent 134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13">
    <w:name w:val="Table Grid1933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13">
    <w:name w:val="Table Grid238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3">
    <w:name w:val="Table Grid239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513">
    <w:name w:val="Colorful Shading - Accent 135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13">
    <w:name w:val="Table Grid1934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13">
    <w:name w:val="Table Grid240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uiPriority w:val="59"/>
    <w:rsid w:val="002D11C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9">
    <w:name w:val="No List11119"/>
    <w:next w:val="NoList"/>
    <w:uiPriority w:val="99"/>
    <w:semiHidden/>
    <w:unhideWhenUsed/>
    <w:rsid w:val="002D11CC"/>
  </w:style>
  <w:style w:type="numbering" w:customStyle="1" w:styleId="NoList111115">
    <w:name w:val="No List111115"/>
    <w:next w:val="NoList"/>
    <w:uiPriority w:val="99"/>
    <w:semiHidden/>
    <w:unhideWhenUsed/>
    <w:rsid w:val="002D11CC"/>
  </w:style>
  <w:style w:type="numbering" w:customStyle="1" w:styleId="NoList258">
    <w:name w:val="No List258"/>
    <w:next w:val="NoList"/>
    <w:uiPriority w:val="99"/>
    <w:semiHidden/>
    <w:unhideWhenUsed/>
    <w:rsid w:val="002D11CC"/>
  </w:style>
  <w:style w:type="numbering" w:customStyle="1" w:styleId="NoList1111115">
    <w:name w:val="No List1111115"/>
    <w:next w:val="NoList"/>
    <w:uiPriority w:val="99"/>
    <w:semiHidden/>
    <w:unhideWhenUsed/>
    <w:rsid w:val="002D11CC"/>
  </w:style>
  <w:style w:type="numbering" w:customStyle="1" w:styleId="NoList316">
    <w:name w:val="No List316"/>
    <w:next w:val="NoList"/>
    <w:uiPriority w:val="99"/>
    <w:semiHidden/>
    <w:unhideWhenUsed/>
    <w:rsid w:val="002D11CC"/>
  </w:style>
  <w:style w:type="numbering" w:customStyle="1" w:styleId="NoList1216">
    <w:name w:val="No List1216"/>
    <w:next w:val="NoList"/>
    <w:uiPriority w:val="99"/>
    <w:semiHidden/>
    <w:unhideWhenUsed/>
    <w:rsid w:val="002D11CC"/>
  </w:style>
  <w:style w:type="numbering" w:customStyle="1" w:styleId="NoList2116">
    <w:name w:val="No List2116"/>
    <w:next w:val="NoList"/>
    <w:uiPriority w:val="99"/>
    <w:semiHidden/>
    <w:unhideWhenUsed/>
    <w:rsid w:val="002D11CC"/>
  </w:style>
  <w:style w:type="numbering" w:customStyle="1" w:styleId="NoList11216">
    <w:name w:val="No List11216"/>
    <w:next w:val="NoList"/>
    <w:uiPriority w:val="99"/>
    <w:semiHidden/>
    <w:unhideWhenUsed/>
    <w:rsid w:val="002D11CC"/>
  </w:style>
  <w:style w:type="numbering" w:customStyle="1" w:styleId="NoList416">
    <w:name w:val="No List416"/>
    <w:next w:val="NoList"/>
    <w:uiPriority w:val="99"/>
    <w:semiHidden/>
    <w:unhideWhenUsed/>
    <w:rsid w:val="002D11CC"/>
  </w:style>
  <w:style w:type="numbering" w:customStyle="1" w:styleId="NoList1316">
    <w:name w:val="No List1316"/>
    <w:next w:val="NoList"/>
    <w:uiPriority w:val="99"/>
    <w:semiHidden/>
    <w:unhideWhenUsed/>
    <w:rsid w:val="002D11CC"/>
  </w:style>
  <w:style w:type="numbering" w:customStyle="1" w:styleId="NoList2216">
    <w:name w:val="No List2216"/>
    <w:next w:val="NoList"/>
    <w:uiPriority w:val="99"/>
    <w:semiHidden/>
    <w:unhideWhenUsed/>
    <w:rsid w:val="002D11CC"/>
  </w:style>
  <w:style w:type="numbering" w:customStyle="1" w:styleId="NoList516">
    <w:name w:val="No List516"/>
    <w:next w:val="NoList"/>
    <w:uiPriority w:val="99"/>
    <w:semiHidden/>
    <w:unhideWhenUsed/>
    <w:rsid w:val="002D11CC"/>
  </w:style>
  <w:style w:type="numbering" w:customStyle="1" w:styleId="NoList1416">
    <w:name w:val="No List1416"/>
    <w:next w:val="NoList"/>
    <w:uiPriority w:val="99"/>
    <w:semiHidden/>
    <w:unhideWhenUsed/>
    <w:rsid w:val="002D11CC"/>
  </w:style>
  <w:style w:type="numbering" w:customStyle="1" w:styleId="NoList2316">
    <w:name w:val="No List2316"/>
    <w:next w:val="NoList"/>
    <w:uiPriority w:val="99"/>
    <w:semiHidden/>
    <w:unhideWhenUsed/>
    <w:rsid w:val="002D11CC"/>
  </w:style>
  <w:style w:type="numbering" w:customStyle="1" w:styleId="NoList11315">
    <w:name w:val="No List11315"/>
    <w:next w:val="NoList"/>
    <w:uiPriority w:val="99"/>
    <w:semiHidden/>
    <w:unhideWhenUsed/>
    <w:rsid w:val="002D11CC"/>
  </w:style>
  <w:style w:type="numbering" w:customStyle="1" w:styleId="NoList616">
    <w:name w:val="No List616"/>
    <w:next w:val="NoList"/>
    <w:uiPriority w:val="99"/>
    <w:semiHidden/>
    <w:unhideWhenUsed/>
    <w:rsid w:val="002D11CC"/>
  </w:style>
  <w:style w:type="numbering" w:customStyle="1" w:styleId="NoList716">
    <w:name w:val="No List716"/>
    <w:next w:val="NoList"/>
    <w:uiPriority w:val="99"/>
    <w:semiHidden/>
    <w:unhideWhenUsed/>
    <w:rsid w:val="002D11CC"/>
  </w:style>
  <w:style w:type="numbering" w:customStyle="1" w:styleId="NoList1516">
    <w:name w:val="No List1516"/>
    <w:next w:val="NoList"/>
    <w:uiPriority w:val="99"/>
    <w:semiHidden/>
    <w:unhideWhenUsed/>
    <w:rsid w:val="002D11CC"/>
  </w:style>
  <w:style w:type="numbering" w:customStyle="1" w:styleId="NoList2416">
    <w:name w:val="No List2416"/>
    <w:next w:val="NoList"/>
    <w:uiPriority w:val="99"/>
    <w:semiHidden/>
    <w:unhideWhenUsed/>
    <w:rsid w:val="002D11CC"/>
  </w:style>
  <w:style w:type="numbering" w:customStyle="1" w:styleId="NoList88">
    <w:name w:val="No List88"/>
    <w:next w:val="NoList"/>
    <w:uiPriority w:val="99"/>
    <w:semiHidden/>
    <w:unhideWhenUsed/>
    <w:rsid w:val="002D11CC"/>
  </w:style>
  <w:style w:type="numbering" w:customStyle="1" w:styleId="NoList168">
    <w:name w:val="No List168"/>
    <w:next w:val="NoList"/>
    <w:uiPriority w:val="99"/>
    <w:semiHidden/>
    <w:unhideWhenUsed/>
    <w:rsid w:val="002D11CC"/>
  </w:style>
  <w:style w:type="numbering" w:customStyle="1" w:styleId="NoList259">
    <w:name w:val="No List259"/>
    <w:next w:val="NoList"/>
    <w:uiPriority w:val="99"/>
    <w:semiHidden/>
    <w:unhideWhenUsed/>
    <w:rsid w:val="002D11CC"/>
  </w:style>
  <w:style w:type="numbering" w:customStyle="1" w:styleId="NoList1145">
    <w:name w:val="No List1145"/>
    <w:next w:val="NoList"/>
    <w:uiPriority w:val="99"/>
    <w:semiHidden/>
    <w:unhideWhenUsed/>
    <w:rsid w:val="002D11CC"/>
  </w:style>
  <w:style w:type="numbering" w:customStyle="1" w:styleId="NoList94">
    <w:name w:val="No List94"/>
    <w:next w:val="NoList"/>
    <w:uiPriority w:val="99"/>
    <w:semiHidden/>
    <w:unhideWhenUsed/>
    <w:rsid w:val="002D11CC"/>
  </w:style>
  <w:style w:type="numbering" w:customStyle="1" w:styleId="NoList174">
    <w:name w:val="No List174"/>
    <w:next w:val="NoList"/>
    <w:uiPriority w:val="99"/>
    <w:semiHidden/>
    <w:unhideWhenUsed/>
    <w:rsid w:val="002D11CC"/>
  </w:style>
  <w:style w:type="numbering" w:customStyle="1" w:styleId="NoList264">
    <w:name w:val="No List264"/>
    <w:next w:val="NoList"/>
    <w:uiPriority w:val="99"/>
    <w:semiHidden/>
    <w:unhideWhenUsed/>
    <w:rsid w:val="002D11CC"/>
  </w:style>
  <w:style w:type="numbering" w:customStyle="1" w:styleId="NoList1154">
    <w:name w:val="No List1154"/>
    <w:next w:val="NoList"/>
    <w:uiPriority w:val="99"/>
    <w:semiHidden/>
    <w:unhideWhenUsed/>
    <w:rsid w:val="002D11CC"/>
  </w:style>
  <w:style w:type="numbering" w:customStyle="1" w:styleId="NoList104">
    <w:name w:val="No List104"/>
    <w:next w:val="NoList"/>
    <w:uiPriority w:val="99"/>
    <w:semiHidden/>
    <w:unhideWhenUsed/>
    <w:rsid w:val="002D11CC"/>
  </w:style>
  <w:style w:type="numbering" w:customStyle="1" w:styleId="NoList184">
    <w:name w:val="No List184"/>
    <w:next w:val="NoList"/>
    <w:uiPriority w:val="99"/>
    <w:semiHidden/>
    <w:unhideWhenUsed/>
    <w:rsid w:val="002D11CC"/>
  </w:style>
  <w:style w:type="numbering" w:customStyle="1" w:styleId="NoList274">
    <w:name w:val="No List274"/>
    <w:next w:val="NoList"/>
    <w:uiPriority w:val="99"/>
    <w:semiHidden/>
    <w:unhideWhenUsed/>
    <w:rsid w:val="002D11CC"/>
  </w:style>
  <w:style w:type="numbering" w:customStyle="1" w:styleId="NoList194">
    <w:name w:val="No List194"/>
    <w:next w:val="NoList"/>
    <w:uiPriority w:val="99"/>
    <w:semiHidden/>
    <w:unhideWhenUsed/>
    <w:rsid w:val="002D11CC"/>
  </w:style>
  <w:style w:type="numbering" w:customStyle="1" w:styleId="NoList1104">
    <w:name w:val="No List1104"/>
    <w:next w:val="NoList"/>
    <w:uiPriority w:val="99"/>
    <w:semiHidden/>
    <w:unhideWhenUsed/>
    <w:rsid w:val="002D11CC"/>
  </w:style>
  <w:style w:type="numbering" w:customStyle="1" w:styleId="NoList284">
    <w:name w:val="No List284"/>
    <w:next w:val="NoList"/>
    <w:uiPriority w:val="99"/>
    <w:semiHidden/>
    <w:unhideWhenUsed/>
    <w:rsid w:val="002D11CC"/>
  </w:style>
  <w:style w:type="numbering" w:customStyle="1" w:styleId="NoList1164">
    <w:name w:val="No List1164"/>
    <w:next w:val="NoList"/>
    <w:uiPriority w:val="99"/>
    <w:semiHidden/>
    <w:unhideWhenUsed/>
    <w:rsid w:val="002D11CC"/>
  </w:style>
  <w:style w:type="numbering" w:customStyle="1" w:styleId="NoList204">
    <w:name w:val="No List204"/>
    <w:next w:val="NoList"/>
    <w:uiPriority w:val="99"/>
    <w:semiHidden/>
    <w:unhideWhenUsed/>
    <w:rsid w:val="002D11CC"/>
  </w:style>
  <w:style w:type="numbering" w:customStyle="1" w:styleId="NoList1174">
    <w:name w:val="No List1174"/>
    <w:next w:val="NoList"/>
    <w:uiPriority w:val="99"/>
    <w:semiHidden/>
    <w:unhideWhenUsed/>
    <w:rsid w:val="002D11CC"/>
  </w:style>
  <w:style w:type="numbering" w:customStyle="1" w:styleId="NoList294">
    <w:name w:val="No List294"/>
    <w:next w:val="NoList"/>
    <w:uiPriority w:val="99"/>
    <w:semiHidden/>
    <w:unhideWhenUsed/>
    <w:rsid w:val="002D11CC"/>
  </w:style>
  <w:style w:type="numbering" w:customStyle="1" w:styleId="NoList1184">
    <w:name w:val="No List1184"/>
    <w:next w:val="NoList"/>
    <w:uiPriority w:val="99"/>
    <w:semiHidden/>
    <w:unhideWhenUsed/>
    <w:rsid w:val="002D11CC"/>
  </w:style>
  <w:style w:type="numbering" w:customStyle="1" w:styleId="NoList304">
    <w:name w:val="No List304"/>
    <w:next w:val="NoList"/>
    <w:uiPriority w:val="99"/>
    <w:semiHidden/>
    <w:unhideWhenUsed/>
    <w:rsid w:val="002D11CC"/>
  </w:style>
  <w:style w:type="numbering" w:customStyle="1" w:styleId="NoList317">
    <w:name w:val="No List317"/>
    <w:next w:val="NoList"/>
    <w:uiPriority w:val="99"/>
    <w:semiHidden/>
    <w:unhideWhenUsed/>
    <w:rsid w:val="002D11CC"/>
  </w:style>
  <w:style w:type="numbering" w:customStyle="1" w:styleId="NoList324">
    <w:name w:val="No List324"/>
    <w:next w:val="NoList"/>
    <w:uiPriority w:val="99"/>
    <w:semiHidden/>
    <w:unhideWhenUsed/>
    <w:rsid w:val="002D11CC"/>
  </w:style>
  <w:style w:type="numbering" w:customStyle="1" w:styleId="NoList1194">
    <w:name w:val="No List1194"/>
    <w:next w:val="NoList"/>
    <w:uiPriority w:val="99"/>
    <w:semiHidden/>
    <w:unhideWhenUsed/>
    <w:rsid w:val="002D11CC"/>
  </w:style>
  <w:style w:type="numbering" w:customStyle="1" w:styleId="NoList11104">
    <w:name w:val="No List11104"/>
    <w:next w:val="NoList"/>
    <w:uiPriority w:val="99"/>
    <w:semiHidden/>
    <w:unhideWhenUsed/>
    <w:rsid w:val="002D11CC"/>
  </w:style>
  <w:style w:type="numbering" w:customStyle="1" w:styleId="NoList2104">
    <w:name w:val="No List2104"/>
    <w:next w:val="NoList"/>
    <w:uiPriority w:val="99"/>
    <w:semiHidden/>
    <w:unhideWhenUsed/>
    <w:rsid w:val="002D11CC"/>
  </w:style>
  <w:style w:type="numbering" w:customStyle="1" w:styleId="NoList11111115">
    <w:name w:val="No List11111115"/>
    <w:next w:val="NoList"/>
    <w:uiPriority w:val="99"/>
    <w:semiHidden/>
    <w:unhideWhenUsed/>
    <w:rsid w:val="002D11CC"/>
  </w:style>
  <w:style w:type="numbering" w:customStyle="1" w:styleId="NoList334">
    <w:name w:val="No List334"/>
    <w:next w:val="NoList"/>
    <w:uiPriority w:val="99"/>
    <w:semiHidden/>
    <w:unhideWhenUsed/>
    <w:rsid w:val="002D11CC"/>
  </w:style>
  <w:style w:type="numbering" w:customStyle="1" w:styleId="NoList344">
    <w:name w:val="No List344"/>
    <w:next w:val="NoList"/>
    <w:uiPriority w:val="99"/>
    <w:semiHidden/>
    <w:unhideWhenUsed/>
    <w:rsid w:val="002D11CC"/>
  </w:style>
  <w:style w:type="numbering" w:customStyle="1" w:styleId="NoList1204">
    <w:name w:val="No List1204"/>
    <w:next w:val="NoList"/>
    <w:uiPriority w:val="99"/>
    <w:semiHidden/>
    <w:unhideWhenUsed/>
    <w:rsid w:val="002D11CC"/>
  </w:style>
  <w:style w:type="numbering" w:customStyle="1" w:styleId="NoList2117">
    <w:name w:val="No List2117"/>
    <w:next w:val="NoList"/>
    <w:uiPriority w:val="99"/>
    <w:semiHidden/>
    <w:unhideWhenUsed/>
    <w:rsid w:val="002D11CC"/>
  </w:style>
  <w:style w:type="numbering" w:customStyle="1" w:styleId="NoList354">
    <w:name w:val="No List354"/>
    <w:next w:val="NoList"/>
    <w:uiPriority w:val="99"/>
    <w:semiHidden/>
    <w:unhideWhenUsed/>
    <w:rsid w:val="002D11CC"/>
  </w:style>
  <w:style w:type="numbering" w:customStyle="1" w:styleId="NoList364">
    <w:name w:val="No List364"/>
    <w:next w:val="NoList"/>
    <w:uiPriority w:val="99"/>
    <w:semiHidden/>
    <w:unhideWhenUsed/>
    <w:rsid w:val="002D11CC"/>
  </w:style>
  <w:style w:type="numbering" w:customStyle="1" w:styleId="NoList374">
    <w:name w:val="No List374"/>
    <w:next w:val="NoList"/>
    <w:uiPriority w:val="99"/>
    <w:semiHidden/>
    <w:unhideWhenUsed/>
    <w:rsid w:val="002D11CC"/>
  </w:style>
  <w:style w:type="numbering" w:customStyle="1" w:styleId="NoList1217">
    <w:name w:val="No List1217"/>
    <w:next w:val="NoList"/>
    <w:uiPriority w:val="99"/>
    <w:semiHidden/>
    <w:unhideWhenUsed/>
    <w:rsid w:val="002D11CC"/>
  </w:style>
  <w:style w:type="numbering" w:customStyle="1" w:styleId="NoList2124">
    <w:name w:val="No List2124"/>
    <w:next w:val="NoList"/>
    <w:uiPriority w:val="99"/>
    <w:semiHidden/>
    <w:unhideWhenUsed/>
    <w:rsid w:val="002D11CC"/>
  </w:style>
  <w:style w:type="numbering" w:customStyle="1" w:styleId="NoList384">
    <w:name w:val="No List384"/>
    <w:next w:val="NoList"/>
    <w:uiPriority w:val="99"/>
    <w:semiHidden/>
    <w:unhideWhenUsed/>
    <w:rsid w:val="002D11CC"/>
  </w:style>
  <w:style w:type="numbering" w:customStyle="1" w:styleId="NoList1224">
    <w:name w:val="No List1224"/>
    <w:next w:val="NoList"/>
    <w:uiPriority w:val="99"/>
    <w:semiHidden/>
    <w:unhideWhenUsed/>
    <w:rsid w:val="002D11CC"/>
  </w:style>
  <w:style w:type="numbering" w:customStyle="1" w:styleId="NoList11124">
    <w:name w:val="No List11124"/>
    <w:next w:val="NoList"/>
    <w:uiPriority w:val="99"/>
    <w:semiHidden/>
    <w:unhideWhenUsed/>
    <w:rsid w:val="002D11CC"/>
  </w:style>
  <w:style w:type="numbering" w:customStyle="1" w:styleId="NoList2134">
    <w:name w:val="No List2134"/>
    <w:next w:val="NoList"/>
    <w:uiPriority w:val="99"/>
    <w:semiHidden/>
    <w:unhideWhenUsed/>
    <w:rsid w:val="002D11CC"/>
  </w:style>
  <w:style w:type="numbering" w:customStyle="1" w:styleId="NoList394">
    <w:name w:val="No List394"/>
    <w:next w:val="NoList"/>
    <w:uiPriority w:val="99"/>
    <w:semiHidden/>
    <w:unhideWhenUsed/>
    <w:rsid w:val="002D11CC"/>
  </w:style>
  <w:style w:type="numbering" w:customStyle="1" w:styleId="NoList1234">
    <w:name w:val="No List1234"/>
    <w:next w:val="NoList"/>
    <w:uiPriority w:val="99"/>
    <w:semiHidden/>
    <w:unhideWhenUsed/>
    <w:rsid w:val="002D11CC"/>
  </w:style>
  <w:style w:type="numbering" w:customStyle="1" w:styleId="NoList2144">
    <w:name w:val="No List2144"/>
    <w:next w:val="NoList"/>
    <w:uiPriority w:val="99"/>
    <w:semiHidden/>
    <w:unhideWhenUsed/>
    <w:rsid w:val="002D11CC"/>
  </w:style>
  <w:style w:type="numbering" w:customStyle="1" w:styleId="NoList404">
    <w:name w:val="No List404"/>
    <w:next w:val="NoList"/>
    <w:uiPriority w:val="99"/>
    <w:semiHidden/>
    <w:unhideWhenUsed/>
    <w:rsid w:val="002D11CC"/>
  </w:style>
  <w:style w:type="numbering" w:customStyle="1" w:styleId="NoList1244">
    <w:name w:val="No List1244"/>
    <w:next w:val="NoList"/>
    <w:uiPriority w:val="99"/>
    <w:semiHidden/>
    <w:unhideWhenUsed/>
    <w:rsid w:val="002D11CC"/>
  </w:style>
  <w:style w:type="numbering" w:customStyle="1" w:styleId="NoList2154">
    <w:name w:val="No List2154"/>
    <w:next w:val="NoList"/>
    <w:uiPriority w:val="99"/>
    <w:semiHidden/>
    <w:unhideWhenUsed/>
    <w:rsid w:val="002D11CC"/>
  </w:style>
  <w:style w:type="numbering" w:customStyle="1" w:styleId="NoList417">
    <w:name w:val="No List417"/>
    <w:next w:val="NoList"/>
    <w:uiPriority w:val="99"/>
    <w:semiHidden/>
    <w:unhideWhenUsed/>
    <w:rsid w:val="002D11CC"/>
  </w:style>
  <w:style w:type="numbering" w:customStyle="1" w:styleId="NoList424">
    <w:name w:val="No List424"/>
    <w:next w:val="NoList"/>
    <w:uiPriority w:val="99"/>
    <w:semiHidden/>
    <w:unhideWhenUsed/>
    <w:rsid w:val="002D11CC"/>
  </w:style>
  <w:style w:type="numbering" w:customStyle="1" w:styleId="NoList1254">
    <w:name w:val="No List1254"/>
    <w:next w:val="NoList"/>
    <w:uiPriority w:val="99"/>
    <w:semiHidden/>
    <w:unhideWhenUsed/>
    <w:rsid w:val="002D11CC"/>
  </w:style>
  <w:style w:type="numbering" w:customStyle="1" w:styleId="NoList2164">
    <w:name w:val="No List2164"/>
    <w:next w:val="NoList"/>
    <w:uiPriority w:val="99"/>
    <w:semiHidden/>
    <w:unhideWhenUsed/>
    <w:rsid w:val="002D11CC"/>
  </w:style>
  <w:style w:type="numbering" w:customStyle="1" w:styleId="NoList11134">
    <w:name w:val="No List11134"/>
    <w:next w:val="NoList"/>
    <w:uiPriority w:val="99"/>
    <w:semiHidden/>
    <w:unhideWhenUsed/>
    <w:rsid w:val="002D11CC"/>
  </w:style>
  <w:style w:type="numbering" w:customStyle="1" w:styleId="NoList434">
    <w:name w:val="No List434"/>
    <w:next w:val="NoList"/>
    <w:uiPriority w:val="99"/>
    <w:semiHidden/>
    <w:unhideWhenUsed/>
    <w:rsid w:val="002D11CC"/>
  </w:style>
  <w:style w:type="numbering" w:customStyle="1" w:styleId="NoList1264">
    <w:name w:val="No List1264"/>
    <w:next w:val="NoList"/>
    <w:uiPriority w:val="99"/>
    <w:semiHidden/>
    <w:unhideWhenUsed/>
    <w:rsid w:val="002D11CC"/>
  </w:style>
  <w:style w:type="numbering" w:customStyle="1" w:styleId="NoList2174">
    <w:name w:val="No List2174"/>
    <w:next w:val="NoList"/>
    <w:uiPriority w:val="99"/>
    <w:semiHidden/>
    <w:unhideWhenUsed/>
    <w:rsid w:val="002D11CC"/>
  </w:style>
  <w:style w:type="numbering" w:customStyle="1" w:styleId="NoList11144">
    <w:name w:val="No List11144"/>
    <w:next w:val="NoList"/>
    <w:uiPriority w:val="99"/>
    <w:semiHidden/>
    <w:unhideWhenUsed/>
    <w:rsid w:val="002D11CC"/>
  </w:style>
  <w:style w:type="numbering" w:customStyle="1" w:styleId="NoList444">
    <w:name w:val="No List444"/>
    <w:next w:val="NoList"/>
    <w:uiPriority w:val="99"/>
    <w:semiHidden/>
    <w:unhideWhenUsed/>
    <w:rsid w:val="002D11CC"/>
  </w:style>
  <w:style w:type="numbering" w:customStyle="1" w:styleId="NoList1274">
    <w:name w:val="No List1274"/>
    <w:next w:val="NoList"/>
    <w:uiPriority w:val="99"/>
    <w:semiHidden/>
    <w:unhideWhenUsed/>
    <w:rsid w:val="002D11CC"/>
  </w:style>
  <w:style w:type="numbering" w:customStyle="1" w:styleId="NoList2184">
    <w:name w:val="No List2184"/>
    <w:next w:val="NoList"/>
    <w:uiPriority w:val="99"/>
    <w:semiHidden/>
    <w:unhideWhenUsed/>
    <w:rsid w:val="002D11CC"/>
  </w:style>
  <w:style w:type="numbering" w:customStyle="1" w:styleId="NoList454">
    <w:name w:val="No List454"/>
    <w:next w:val="NoList"/>
    <w:uiPriority w:val="99"/>
    <w:semiHidden/>
    <w:unhideWhenUsed/>
    <w:rsid w:val="002D11CC"/>
  </w:style>
  <w:style w:type="numbering" w:customStyle="1" w:styleId="NoList1284">
    <w:name w:val="No List1284"/>
    <w:next w:val="NoList"/>
    <w:uiPriority w:val="99"/>
    <w:semiHidden/>
    <w:unhideWhenUsed/>
    <w:rsid w:val="002D11CC"/>
  </w:style>
  <w:style w:type="numbering" w:customStyle="1" w:styleId="NoList2194">
    <w:name w:val="No List2194"/>
    <w:next w:val="NoList"/>
    <w:uiPriority w:val="99"/>
    <w:semiHidden/>
    <w:unhideWhenUsed/>
    <w:rsid w:val="002D11CC"/>
  </w:style>
  <w:style w:type="numbering" w:customStyle="1" w:styleId="NoList11154">
    <w:name w:val="No List11154"/>
    <w:next w:val="NoList"/>
    <w:uiPriority w:val="99"/>
    <w:semiHidden/>
    <w:unhideWhenUsed/>
    <w:rsid w:val="002D11CC"/>
  </w:style>
  <w:style w:type="numbering" w:customStyle="1" w:styleId="NoList464">
    <w:name w:val="No List464"/>
    <w:next w:val="NoList"/>
    <w:uiPriority w:val="99"/>
    <w:semiHidden/>
    <w:unhideWhenUsed/>
    <w:rsid w:val="002D11CC"/>
  </w:style>
  <w:style w:type="numbering" w:customStyle="1" w:styleId="NoList1294">
    <w:name w:val="No List1294"/>
    <w:next w:val="NoList"/>
    <w:uiPriority w:val="99"/>
    <w:semiHidden/>
    <w:unhideWhenUsed/>
    <w:rsid w:val="002D11CC"/>
  </w:style>
  <w:style w:type="numbering" w:customStyle="1" w:styleId="NoList2204">
    <w:name w:val="No List2204"/>
    <w:next w:val="NoList"/>
    <w:uiPriority w:val="99"/>
    <w:semiHidden/>
    <w:unhideWhenUsed/>
    <w:rsid w:val="002D11CC"/>
  </w:style>
  <w:style w:type="numbering" w:customStyle="1" w:styleId="NoList11164">
    <w:name w:val="No List11164"/>
    <w:next w:val="NoList"/>
    <w:uiPriority w:val="99"/>
    <w:semiHidden/>
    <w:unhideWhenUsed/>
    <w:rsid w:val="002D11CC"/>
  </w:style>
  <w:style w:type="numbering" w:customStyle="1" w:styleId="NoList474">
    <w:name w:val="No List474"/>
    <w:next w:val="NoList"/>
    <w:uiPriority w:val="99"/>
    <w:semiHidden/>
    <w:unhideWhenUsed/>
    <w:rsid w:val="002D11CC"/>
  </w:style>
  <w:style w:type="numbering" w:customStyle="1" w:styleId="NoList1304">
    <w:name w:val="No List1304"/>
    <w:next w:val="NoList"/>
    <w:uiPriority w:val="99"/>
    <w:semiHidden/>
    <w:unhideWhenUsed/>
    <w:rsid w:val="002D11CC"/>
  </w:style>
  <w:style w:type="numbering" w:customStyle="1" w:styleId="NoList2217">
    <w:name w:val="No List2217"/>
    <w:next w:val="NoList"/>
    <w:uiPriority w:val="99"/>
    <w:semiHidden/>
    <w:unhideWhenUsed/>
    <w:rsid w:val="002D11CC"/>
  </w:style>
  <w:style w:type="numbering" w:customStyle="1" w:styleId="NoList11174">
    <w:name w:val="No List11174"/>
    <w:next w:val="NoList"/>
    <w:uiPriority w:val="99"/>
    <w:semiHidden/>
    <w:unhideWhenUsed/>
    <w:rsid w:val="002D11CC"/>
  </w:style>
  <w:style w:type="numbering" w:customStyle="1" w:styleId="NoList484">
    <w:name w:val="No List484"/>
    <w:next w:val="NoList"/>
    <w:uiPriority w:val="99"/>
    <w:semiHidden/>
    <w:unhideWhenUsed/>
    <w:rsid w:val="002D11CC"/>
  </w:style>
  <w:style w:type="numbering" w:customStyle="1" w:styleId="NoList1317">
    <w:name w:val="No List1317"/>
    <w:next w:val="NoList"/>
    <w:uiPriority w:val="99"/>
    <w:semiHidden/>
    <w:unhideWhenUsed/>
    <w:rsid w:val="002D11CC"/>
  </w:style>
  <w:style w:type="numbering" w:customStyle="1" w:styleId="NoList2224">
    <w:name w:val="No List2224"/>
    <w:next w:val="NoList"/>
    <w:uiPriority w:val="99"/>
    <w:semiHidden/>
    <w:unhideWhenUsed/>
    <w:rsid w:val="002D11CC"/>
  </w:style>
  <w:style w:type="numbering" w:customStyle="1" w:styleId="NoList11184">
    <w:name w:val="No List11184"/>
    <w:next w:val="NoList"/>
    <w:uiPriority w:val="99"/>
    <w:semiHidden/>
    <w:unhideWhenUsed/>
    <w:rsid w:val="002D11CC"/>
  </w:style>
  <w:style w:type="numbering" w:customStyle="1" w:styleId="NoList494">
    <w:name w:val="No List494"/>
    <w:next w:val="NoList"/>
    <w:uiPriority w:val="99"/>
    <w:semiHidden/>
    <w:unhideWhenUsed/>
    <w:rsid w:val="002D11CC"/>
  </w:style>
  <w:style w:type="numbering" w:customStyle="1" w:styleId="NoList1324">
    <w:name w:val="No List1324"/>
    <w:next w:val="NoList"/>
    <w:uiPriority w:val="99"/>
    <w:semiHidden/>
    <w:unhideWhenUsed/>
    <w:rsid w:val="002D11CC"/>
  </w:style>
  <w:style w:type="numbering" w:customStyle="1" w:styleId="NoList11194">
    <w:name w:val="No List11194"/>
    <w:next w:val="NoList"/>
    <w:uiPriority w:val="99"/>
    <w:semiHidden/>
    <w:unhideWhenUsed/>
    <w:rsid w:val="002D11CC"/>
  </w:style>
  <w:style w:type="numbering" w:customStyle="1" w:styleId="NoList2234">
    <w:name w:val="No List2234"/>
    <w:next w:val="NoList"/>
    <w:uiPriority w:val="99"/>
    <w:semiHidden/>
    <w:unhideWhenUsed/>
    <w:rsid w:val="002D11CC"/>
  </w:style>
  <w:style w:type="numbering" w:customStyle="1" w:styleId="NoList111104">
    <w:name w:val="No List111104"/>
    <w:next w:val="NoList"/>
    <w:uiPriority w:val="99"/>
    <w:semiHidden/>
    <w:unhideWhenUsed/>
    <w:rsid w:val="002D11CC"/>
  </w:style>
  <w:style w:type="numbering" w:customStyle="1" w:styleId="NoList504">
    <w:name w:val="No List504"/>
    <w:next w:val="NoList"/>
    <w:uiPriority w:val="99"/>
    <w:semiHidden/>
    <w:unhideWhenUsed/>
    <w:rsid w:val="002D11CC"/>
  </w:style>
  <w:style w:type="numbering" w:customStyle="1" w:styleId="NoList1334">
    <w:name w:val="No List1334"/>
    <w:next w:val="NoList"/>
    <w:uiPriority w:val="99"/>
    <w:semiHidden/>
    <w:unhideWhenUsed/>
    <w:rsid w:val="002D11CC"/>
  </w:style>
  <w:style w:type="numbering" w:customStyle="1" w:styleId="NoList2244">
    <w:name w:val="No List2244"/>
    <w:next w:val="NoList"/>
    <w:uiPriority w:val="99"/>
    <w:semiHidden/>
    <w:unhideWhenUsed/>
    <w:rsid w:val="002D11CC"/>
  </w:style>
  <w:style w:type="numbering" w:customStyle="1" w:styleId="NoList11204">
    <w:name w:val="No List11204"/>
    <w:next w:val="NoList"/>
    <w:uiPriority w:val="99"/>
    <w:semiHidden/>
    <w:unhideWhenUsed/>
    <w:rsid w:val="002D11CC"/>
  </w:style>
  <w:style w:type="numbering" w:customStyle="1" w:styleId="NoList517">
    <w:name w:val="No List517"/>
    <w:next w:val="NoList"/>
    <w:uiPriority w:val="99"/>
    <w:semiHidden/>
    <w:unhideWhenUsed/>
    <w:rsid w:val="002D11CC"/>
  </w:style>
  <w:style w:type="numbering" w:customStyle="1" w:styleId="NoList1344">
    <w:name w:val="No List1344"/>
    <w:next w:val="NoList"/>
    <w:uiPriority w:val="99"/>
    <w:semiHidden/>
    <w:unhideWhenUsed/>
    <w:rsid w:val="002D11CC"/>
  </w:style>
  <w:style w:type="numbering" w:customStyle="1" w:styleId="NoList2254">
    <w:name w:val="No List2254"/>
    <w:next w:val="NoList"/>
    <w:uiPriority w:val="99"/>
    <w:semiHidden/>
    <w:unhideWhenUsed/>
    <w:rsid w:val="002D11CC"/>
  </w:style>
  <w:style w:type="numbering" w:customStyle="1" w:styleId="NoList524">
    <w:name w:val="No List524"/>
    <w:next w:val="NoList"/>
    <w:uiPriority w:val="99"/>
    <w:semiHidden/>
    <w:unhideWhenUsed/>
    <w:rsid w:val="002D11CC"/>
  </w:style>
  <w:style w:type="numbering" w:customStyle="1" w:styleId="NoList1354">
    <w:name w:val="No List1354"/>
    <w:next w:val="NoList"/>
    <w:uiPriority w:val="99"/>
    <w:semiHidden/>
    <w:unhideWhenUsed/>
    <w:rsid w:val="002D11CC"/>
  </w:style>
  <w:style w:type="numbering" w:customStyle="1" w:styleId="NoList2264">
    <w:name w:val="No List2264"/>
    <w:next w:val="NoList"/>
    <w:uiPriority w:val="99"/>
    <w:semiHidden/>
    <w:unhideWhenUsed/>
    <w:rsid w:val="002D11CC"/>
  </w:style>
  <w:style w:type="numbering" w:customStyle="1" w:styleId="NoList11217">
    <w:name w:val="No List11217"/>
    <w:next w:val="NoList"/>
    <w:uiPriority w:val="99"/>
    <w:semiHidden/>
    <w:unhideWhenUsed/>
    <w:rsid w:val="002D11CC"/>
  </w:style>
  <w:style w:type="numbering" w:customStyle="1" w:styleId="NoList534">
    <w:name w:val="No List534"/>
    <w:next w:val="NoList"/>
    <w:uiPriority w:val="99"/>
    <w:semiHidden/>
    <w:unhideWhenUsed/>
    <w:rsid w:val="002D11CC"/>
  </w:style>
  <w:style w:type="numbering" w:customStyle="1" w:styleId="NoList1364">
    <w:name w:val="No List1364"/>
    <w:next w:val="NoList"/>
    <w:uiPriority w:val="99"/>
    <w:semiHidden/>
    <w:unhideWhenUsed/>
    <w:rsid w:val="002D11CC"/>
  </w:style>
  <w:style w:type="numbering" w:customStyle="1" w:styleId="NoList2274">
    <w:name w:val="No List2274"/>
    <w:next w:val="NoList"/>
    <w:uiPriority w:val="99"/>
    <w:semiHidden/>
    <w:unhideWhenUsed/>
    <w:rsid w:val="002D11CC"/>
  </w:style>
  <w:style w:type="numbering" w:customStyle="1" w:styleId="NoList11224">
    <w:name w:val="No List11224"/>
    <w:next w:val="NoList"/>
    <w:uiPriority w:val="99"/>
    <w:semiHidden/>
    <w:unhideWhenUsed/>
    <w:rsid w:val="002D11CC"/>
  </w:style>
  <w:style w:type="numbering" w:customStyle="1" w:styleId="NoList544">
    <w:name w:val="No List544"/>
    <w:next w:val="NoList"/>
    <w:uiPriority w:val="99"/>
    <w:semiHidden/>
    <w:unhideWhenUsed/>
    <w:rsid w:val="002D11CC"/>
  </w:style>
  <w:style w:type="numbering" w:customStyle="1" w:styleId="NoList1374">
    <w:name w:val="No List1374"/>
    <w:next w:val="NoList"/>
    <w:uiPriority w:val="99"/>
    <w:semiHidden/>
    <w:unhideWhenUsed/>
    <w:rsid w:val="002D11CC"/>
  </w:style>
  <w:style w:type="numbering" w:customStyle="1" w:styleId="NoList2284">
    <w:name w:val="No List2284"/>
    <w:next w:val="NoList"/>
    <w:uiPriority w:val="99"/>
    <w:semiHidden/>
    <w:unhideWhenUsed/>
    <w:rsid w:val="002D11CC"/>
  </w:style>
  <w:style w:type="numbering" w:customStyle="1" w:styleId="NoList554">
    <w:name w:val="No List554"/>
    <w:next w:val="NoList"/>
    <w:uiPriority w:val="99"/>
    <w:semiHidden/>
    <w:unhideWhenUsed/>
    <w:rsid w:val="002D11CC"/>
  </w:style>
  <w:style w:type="numbering" w:customStyle="1" w:styleId="NoList1384">
    <w:name w:val="No List1384"/>
    <w:next w:val="NoList"/>
    <w:uiPriority w:val="99"/>
    <w:semiHidden/>
    <w:unhideWhenUsed/>
    <w:rsid w:val="002D11CC"/>
  </w:style>
  <w:style w:type="numbering" w:customStyle="1" w:styleId="NoList2294">
    <w:name w:val="No List2294"/>
    <w:next w:val="NoList"/>
    <w:uiPriority w:val="99"/>
    <w:semiHidden/>
    <w:unhideWhenUsed/>
    <w:rsid w:val="002D11CC"/>
  </w:style>
  <w:style w:type="numbering" w:customStyle="1" w:styleId="NoList11234">
    <w:name w:val="No List11234"/>
    <w:next w:val="NoList"/>
    <w:uiPriority w:val="99"/>
    <w:semiHidden/>
    <w:unhideWhenUsed/>
    <w:rsid w:val="002D11CC"/>
  </w:style>
  <w:style w:type="numbering" w:customStyle="1" w:styleId="NoList564">
    <w:name w:val="No List564"/>
    <w:next w:val="NoList"/>
    <w:uiPriority w:val="99"/>
    <w:semiHidden/>
    <w:unhideWhenUsed/>
    <w:rsid w:val="002D11CC"/>
  </w:style>
  <w:style w:type="numbering" w:customStyle="1" w:styleId="NoList1394">
    <w:name w:val="No List1394"/>
    <w:next w:val="NoList"/>
    <w:uiPriority w:val="99"/>
    <w:semiHidden/>
    <w:unhideWhenUsed/>
    <w:rsid w:val="002D11CC"/>
  </w:style>
  <w:style w:type="numbering" w:customStyle="1" w:styleId="NoList2304">
    <w:name w:val="No List2304"/>
    <w:next w:val="NoList"/>
    <w:uiPriority w:val="99"/>
    <w:semiHidden/>
    <w:unhideWhenUsed/>
    <w:rsid w:val="002D11CC"/>
  </w:style>
  <w:style w:type="numbering" w:customStyle="1" w:styleId="NoList11244">
    <w:name w:val="No List11244"/>
    <w:next w:val="NoList"/>
    <w:uiPriority w:val="99"/>
    <w:semiHidden/>
    <w:unhideWhenUsed/>
    <w:rsid w:val="002D11CC"/>
  </w:style>
  <w:style w:type="numbering" w:customStyle="1" w:styleId="NoList574">
    <w:name w:val="No List574"/>
    <w:next w:val="NoList"/>
    <w:uiPriority w:val="99"/>
    <w:semiHidden/>
    <w:unhideWhenUsed/>
    <w:rsid w:val="002D11CC"/>
  </w:style>
  <w:style w:type="numbering" w:customStyle="1" w:styleId="NoList1404">
    <w:name w:val="No List1404"/>
    <w:next w:val="NoList"/>
    <w:uiPriority w:val="99"/>
    <w:semiHidden/>
    <w:unhideWhenUsed/>
    <w:rsid w:val="002D11CC"/>
  </w:style>
  <w:style w:type="numbering" w:customStyle="1" w:styleId="NoList2317">
    <w:name w:val="No List2317"/>
    <w:next w:val="NoList"/>
    <w:uiPriority w:val="99"/>
    <w:semiHidden/>
    <w:unhideWhenUsed/>
    <w:rsid w:val="002D11CC"/>
  </w:style>
  <w:style w:type="numbering" w:customStyle="1" w:styleId="NoList11254">
    <w:name w:val="No List11254"/>
    <w:next w:val="NoList"/>
    <w:uiPriority w:val="99"/>
    <w:semiHidden/>
    <w:unhideWhenUsed/>
    <w:rsid w:val="002D11CC"/>
  </w:style>
  <w:style w:type="numbering" w:customStyle="1" w:styleId="NoList584">
    <w:name w:val="No List584"/>
    <w:next w:val="NoList"/>
    <w:uiPriority w:val="99"/>
    <w:semiHidden/>
    <w:unhideWhenUsed/>
    <w:rsid w:val="002D11CC"/>
  </w:style>
  <w:style w:type="numbering" w:customStyle="1" w:styleId="NoList1417">
    <w:name w:val="No List1417"/>
    <w:next w:val="NoList"/>
    <w:uiPriority w:val="99"/>
    <w:semiHidden/>
    <w:unhideWhenUsed/>
    <w:rsid w:val="002D11CC"/>
  </w:style>
  <w:style w:type="numbering" w:customStyle="1" w:styleId="NoList2324">
    <w:name w:val="No List2324"/>
    <w:next w:val="NoList"/>
    <w:uiPriority w:val="99"/>
    <w:semiHidden/>
    <w:unhideWhenUsed/>
    <w:rsid w:val="002D11CC"/>
  </w:style>
  <w:style w:type="numbering" w:customStyle="1" w:styleId="NoList11264">
    <w:name w:val="No List11264"/>
    <w:next w:val="NoList"/>
    <w:uiPriority w:val="99"/>
    <w:semiHidden/>
    <w:unhideWhenUsed/>
    <w:rsid w:val="002D11CC"/>
  </w:style>
  <w:style w:type="numbering" w:customStyle="1" w:styleId="NoList594">
    <w:name w:val="No List594"/>
    <w:next w:val="NoList"/>
    <w:uiPriority w:val="99"/>
    <w:semiHidden/>
    <w:unhideWhenUsed/>
    <w:rsid w:val="002D11CC"/>
  </w:style>
  <w:style w:type="numbering" w:customStyle="1" w:styleId="NoList1424">
    <w:name w:val="No List1424"/>
    <w:next w:val="NoList"/>
    <w:uiPriority w:val="99"/>
    <w:semiHidden/>
    <w:unhideWhenUsed/>
    <w:rsid w:val="002D11CC"/>
  </w:style>
  <w:style w:type="numbering" w:customStyle="1" w:styleId="NoList2334">
    <w:name w:val="No List2334"/>
    <w:next w:val="NoList"/>
    <w:uiPriority w:val="99"/>
    <w:semiHidden/>
    <w:unhideWhenUsed/>
    <w:rsid w:val="002D11CC"/>
  </w:style>
  <w:style w:type="numbering" w:customStyle="1" w:styleId="NoList11274">
    <w:name w:val="No List11274"/>
    <w:next w:val="NoList"/>
    <w:uiPriority w:val="99"/>
    <w:semiHidden/>
    <w:unhideWhenUsed/>
    <w:rsid w:val="002D11CC"/>
  </w:style>
  <w:style w:type="numbering" w:customStyle="1" w:styleId="NoList604">
    <w:name w:val="No List604"/>
    <w:next w:val="NoList"/>
    <w:uiPriority w:val="99"/>
    <w:semiHidden/>
    <w:unhideWhenUsed/>
    <w:rsid w:val="002D11CC"/>
  </w:style>
  <w:style w:type="numbering" w:customStyle="1" w:styleId="NoList1434">
    <w:name w:val="No List1434"/>
    <w:next w:val="NoList"/>
    <w:uiPriority w:val="99"/>
    <w:semiHidden/>
    <w:unhideWhenUsed/>
    <w:rsid w:val="002D11CC"/>
  </w:style>
  <w:style w:type="numbering" w:customStyle="1" w:styleId="NoList2344">
    <w:name w:val="No List2344"/>
    <w:next w:val="NoList"/>
    <w:uiPriority w:val="99"/>
    <w:semiHidden/>
    <w:unhideWhenUsed/>
    <w:rsid w:val="002D11CC"/>
  </w:style>
  <w:style w:type="numbering" w:customStyle="1" w:styleId="NoList11284">
    <w:name w:val="No List11284"/>
    <w:next w:val="NoList"/>
    <w:uiPriority w:val="99"/>
    <w:semiHidden/>
    <w:unhideWhenUsed/>
    <w:rsid w:val="002D11CC"/>
  </w:style>
  <w:style w:type="numbering" w:customStyle="1" w:styleId="NoList617">
    <w:name w:val="No List617"/>
    <w:next w:val="NoList"/>
    <w:uiPriority w:val="99"/>
    <w:semiHidden/>
    <w:unhideWhenUsed/>
    <w:rsid w:val="002D11CC"/>
  </w:style>
  <w:style w:type="numbering" w:customStyle="1" w:styleId="NoList1444">
    <w:name w:val="No List1444"/>
    <w:next w:val="NoList"/>
    <w:uiPriority w:val="99"/>
    <w:semiHidden/>
    <w:unhideWhenUsed/>
    <w:rsid w:val="002D11CC"/>
  </w:style>
  <w:style w:type="numbering" w:customStyle="1" w:styleId="NoList2354">
    <w:name w:val="No List2354"/>
    <w:next w:val="NoList"/>
    <w:uiPriority w:val="99"/>
    <w:semiHidden/>
    <w:unhideWhenUsed/>
    <w:rsid w:val="002D11CC"/>
  </w:style>
  <w:style w:type="numbering" w:customStyle="1" w:styleId="NoList624">
    <w:name w:val="No List624"/>
    <w:next w:val="NoList"/>
    <w:uiPriority w:val="99"/>
    <w:semiHidden/>
    <w:unhideWhenUsed/>
    <w:rsid w:val="002D11CC"/>
  </w:style>
  <w:style w:type="numbering" w:customStyle="1" w:styleId="NoList1454">
    <w:name w:val="No List1454"/>
    <w:next w:val="NoList"/>
    <w:uiPriority w:val="99"/>
    <w:semiHidden/>
    <w:unhideWhenUsed/>
    <w:rsid w:val="002D11CC"/>
  </w:style>
  <w:style w:type="numbering" w:customStyle="1" w:styleId="NoList2364">
    <w:name w:val="No List2364"/>
    <w:next w:val="NoList"/>
    <w:uiPriority w:val="99"/>
    <w:semiHidden/>
    <w:unhideWhenUsed/>
    <w:rsid w:val="002D11CC"/>
  </w:style>
  <w:style w:type="numbering" w:customStyle="1" w:styleId="NoList11294">
    <w:name w:val="No List11294"/>
    <w:next w:val="NoList"/>
    <w:uiPriority w:val="99"/>
    <w:semiHidden/>
    <w:unhideWhenUsed/>
    <w:rsid w:val="002D11CC"/>
  </w:style>
  <w:style w:type="numbering" w:customStyle="1" w:styleId="NoList634">
    <w:name w:val="No List634"/>
    <w:next w:val="NoList"/>
    <w:uiPriority w:val="99"/>
    <w:semiHidden/>
    <w:unhideWhenUsed/>
    <w:rsid w:val="002D11CC"/>
  </w:style>
  <w:style w:type="numbering" w:customStyle="1" w:styleId="NoList1464">
    <w:name w:val="No List1464"/>
    <w:next w:val="NoList"/>
    <w:uiPriority w:val="99"/>
    <w:semiHidden/>
    <w:unhideWhenUsed/>
    <w:rsid w:val="002D11CC"/>
  </w:style>
  <w:style w:type="numbering" w:customStyle="1" w:styleId="NoList11304">
    <w:name w:val="No List11304"/>
    <w:next w:val="NoList"/>
    <w:uiPriority w:val="99"/>
    <w:semiHidden/>
    <w:unhideWhenUsed/>
    <w:rsid w:val="002D11CC"/>
  </w:style>
  <w:style w:type="numbering" w:customStyle="1" w:styleId="NoList2374">
    <w:name w:val="No List2374"/>
    <w:next w:val="NoList"/>
    <w:uiPriority w:val="99"/>
    <w:semiHidden/>
    <w:unhideWhenUsed/>
    <w:rsid w:val="002D11CC"/>
  </w:style>
  <w:style w:type="numbering" w:customStyle="1" w:styleId="NoList644">
    <w:name w:val="No List644"/>
    <w:next w:val="NoList"/>
    <w:uiPriority w:val="99"/>
    <w:semiHidden/>
    <w:unhideWhenUsed/>
    <w:rsid w:val="002D11CC"/>
  </w:style>
  <w:style w:type="numbering" w:customStyle="1" w:styleId="NoList1474">
    <w:name w:val="No List1474"/>
    <w:next w:val="NoList"/>
    <w:uiPriority w:val="99"/>
    <w:semiHidden/>
    <w:unhideWhenUsed/>
    <w:rsid w:val="002D11CC"/>
  </w:style>
  <w:style w:type="numbering" w:customStyle="1" w:styleId="NoList2384">
    <w:name w:val="No List2384"/>
    <w:next w:val="NoList"/>
    <w:uiPriority w:val="99"/>
    <w:semiHidden/>
    <w:unhideWhenUsed/>
    <w:rsid w:val="002D11CC"/>
  </w:style>
  <w:style w:type="numbering" w:customStyle="1" w:styleId="NoList654">
    <w:name w:val="No List654"/>
    <w:next w:val="NoList"/>
    <w:uiPriority w:val="99"/>
    <w:semiHidden/>
    <w:unhideWhenUsed/>
    <w:rsid w:val="002D11CC"/>
  </w:style>
  <w:style w:type="numbering" w:customStyle="1" w:styleId="NoList1484">
    <w:name w:val="No List1484"/>
    <w:next w:val="NoList"/>
    <w:uiPriority w:val="99"/>
    <w:semiHidden/>
    <w:unhideWhenUsed/>
    <w:rsid w:val="002D11CC"/>
  </w:style>
  <w:style w:type="numbering" w:customStyle="1" w:styleId="NoList2394">
    <w:name w:val="No List2394"/>
    <w:next w:val="NoList"/>
    <w:uiPriority w:val="99"/>
    <w:semiHidden/>
    <w:unhideWhenUsed/>
    <w:rsid w:val="002D11CC"/>
  </w:style>
  <w:style w:type="numbering" w:customStyle="1" w:styleId="NoList664">
    <w:name w:val="No List664"/>
    <w:next w:val="NoList"/>
    <w:uiPriority w:val="99"/>
    <w:semiHidden/>
    <w:unhideWhenUsed/>
    <w:rsid w:val="002D11CC"/>
  </w:style>
  <w:style w:type="numbering" w:customStyle="1" w:styleId="NoList1494">
    <w:name w:val="No List1494"/>
    <w:next w:val="NoList"/>
    <w:uiPriority w:val="99"/>
    <w:semiHidden/>
    <w:unhideWhenUsed/>
    <w:rsid w:val="002D11CC"/>
  </w:style>
  <w:style w:type="numbering" w:customStyle="1" w:styleId="NoList2404">
    <w:name w:val="No List2404"/>
    <w:next w:val="NoList"/>
    <w:uiPriority w:val="99"/>
    <w:semiHidden/>
    <w:unhideWhenUsed/>
    <w:rsid w:val="002D11CC"/>
  </w:style>
  <w:style w:type="numbering" w:customStyle="1" w:styleId="NoList11316">
    <w:name w:val="No List11316"/>
    <w:next w:val="NoList"/>
    <w:uiPriority w:val="99"/>
    <w:semiHidden/>
    <w:unhideWhenUsed/>
    <w:rsid w:val="002D11CC"/>
  </w:style>
  <w:style w:type="numbering" w:customStyle="1" w:styleId="NoList674">
    <w:name w:val="No List674"/>
    <w:next w:val="NoList"/>
    <w:uiPriority w:val="99"/>
    <w:semiHidden/>
    <w:unhideWhenUsed/>
    <w:rsid w:val="002D11CC"/>
  </w:style>
  <w:style w:type="numbering" w:customStyle="1" w:styleId="NoList1504">
    <w:name w:val="No List1504"/>
    <w:next w:val="NoList"/>
    <w:uiPriority w:val="99"/>
    <w:semiHidden/>
    <w:unhideWhenUsed/>
    <w:rsid w:val="002D11CC"/>
  </w:style>
  <w:style w:type="numbering" w:customStyle="1" w:styleId="NoList2417">
    <w:name w:val="No List2417"/>
    <w:next w:val="NoList"/>
    <w:uiPriority w:val="99"/>
    <w:semiHidden/>
    <w:unhideWhenUsed/>
    <w:rsid w:val="002D11CC"/>
  </w:style>
  <w:style w:type="numbering" w:customStyle="1" w:styleId="NoList684">
    <w:name w:val="No List684"/>
    <w:next w:val="NoList"/>
    <w:uiPriority w:val="99"/>
    <w:semiHidden/>
    <w:unhideWhenUsed/>
    <w:rsid w:val="002D11CC"/>
  </w:style>
  <w:style w:type="numbering" w:customStyle="1" w:styleId="NoList1517">
    <w:name w:val="No List1517"/>
    <w:next w:val="NoList"/>
    <w:uiPriority w:val="99"/>
    <w:semiHidden/>
    <w:unhideWhenUsed/>
    <w:rsid w:val="002D11CC"/>
  </w:style>
  <w:style w:type="numbering" w:customStyle="1" w:styleId="NoList2424">
    <w:name w:val="No List2424"/>
    <w:next w:val="NoList"/>
    <w:uiPriority w:val="99"/>
    <w:semiHidden/>
    <w:unhideWhenUsed/>
    <w:rsid w:val="002D11CC"/>
  </w:style>
  <w:style w:type="numbering" w:customStyle="1" w:styleId="NoList11324">
    <w:name w:val="No List11324"/>
    <w:next w:val="NoList"/>
    <w:uiPriority w:val="99"/>
    <w:semiHidden/>
    <w:unhideWhenUsed/>
    <w:rsid w:val="002D11CC"/>
  </w:style>
  <w:style w:type="numbering" w:customStyle="1" w:styleId="NoList694">
    <w:name w:val="No List694"/>
    <w:next w:val="NoList"/>
    <w:uiPriority w:val="99"/>
    <w:semiHidden/>
    <w:unhideWhenUsed/>
    <w:rsid w:val="002D11CC"/>
  </w:style>
  <w:style w:type="numbering" w:customStyle="1" w:styleId="NoList1524">
    <w:name w:val="No List1524"/>
    <w:next w:val="NoList"/>
    <w:uiPriority w:val="99"/>
    <w:semiHidden/>
    <w:unhideWhenUsed/>
    <w:rsid w:val="002D11CC"/>
  </w:style>
  <w:style w:type="numbering" w:customStyle="1" w:styleId="NoList2434">
    <w:name w:val="No List2434"/>
    <w:next w:val="NoList"/>
    <w:uiPriority w:val="99"/>
    <w:semiHidden/>
    <w:unhideWhenUsed/>
    <w:rsid w:val="002D11CC"/>
  </w:style>
  <w:style w:type="numbering" w:customStyle="1" w:styleId="NoList11334">
    <w:name w:val="No List11334"/>
    <w:next w:val="NoList"/>
    <w:uiPriority w:val="99"/>
    <w:semiHidden/>
    <w:unhideWhenUsed/>
    <w:rsid w:val="002D11CC"/>
  </w:style>
  <w:style w:type="numbering" w:customStyle="1" w:styleId="NoList704">
    <w:name w:val="No List704"/>
    <w:next w:val="NoList"/>
    <w:uiPriority w:val="99"/>
    <w:semiHidden/>
    <w:unhideWhenUsed/>
    <w:rsid w:val="002D11CC"/>
  </w:style>
  <w:style w:type="numbering" w:customStyle="1" w:styleId="NoList1534">
    <w:name w:val="No List1534"/>
    <w:next w:val="NoList"/>
    <w:uiPriority w:val="99"/>
    <w:semiHidden/>
    <w:unhideWhenUsed/>
    <w:rsid w:val="002D11CC"/>
  </w:style>
  <w:style w:type="numbering" w:customStyle="1" w:styleId="NoList2444">
    <w:name w:val="No List2444"/>
    <w:next w:val="NoList"/>
    <w:uiPriority w:val="99"/>
    <w:semiHidden/>
    <w:unhideWhenUsed/>
    <w:rsid w:val="002D11CC"/>
  </w:style>
  <w:style w:type="numbering" w:customStyle="1" w:styleId="NoList11344">
    <w:name w:val="No List11344"/>
    <w:next w:val="NoList"/>
    <w:uiPriority w:val="99"/>
    <w:semiHidden/>
    <w:unhideWhenUsed/>
    <w:rsid w:val="002D11CC"/>
  </w:style>
  <w:style w:type="numbering" w:customStyle="1" w:styleId="NoList717">
    <w:name w:val="No List717"/>
    <w:next w:val="NoList"/>
    <w:uiPriority w:val="99"/>
    <w:semiHidden/>
    <w:unhideWhenUsed/>
    <w:rsid w:val="002D11CC"/>
  </w:style>
  <w:style w:type="numbering" w:customStyle="1" w:styleId="NoList1544">
    <w:name w:val="No List1544"/>
    <w:next w:val="NoList"/>
    <w:uiPriority w:val="99"/>
    <w:semiHidden/>
    <w:unhideWhenUsed/>
    <w:rsid w:val="002D11CC"/>
  </w:style>
  <w:style w:type="numbering" w:customStyle="1" w:styleId="NoList2454">
    <w:name w:val="No List2454"/>
    <w:next w:val="NoList"/>
    <w:uiPriority w:val="99"/>
    <w:semiHidden/>
    <w:unhideWhenUsed/>
    <w:rsid w:val="002D11CC"/>
  </w:style>
  <w:style w:type="numbering" w:customStyle="1" w:styleId="NoList11354">
    <w:name w:val="No List11354"/>
    <w:next w:val="NoList"/>
    <w:uiPriority w:val="99"/>
    <w:semiHidden/>
    <w:unhideWhenUsed/>
    <w:rsid w:val="002D11CC"/>
  </w:style>
  <w:style w:type="numbering" w:customStyle="1" w:styleId="NoList724">
    <w:name w:val="No List724"/>
    <w:next w:val="NoList"/>
    <w:uiPriority w:val="99"/>
    <w:semiHidden/>
    <w:unhideWhenUsed/>
    <w:rsid w:val="002D11CC"/>
  </w:style>
  <w:style w:type="numbering" w:customStyle="1" w:styleId="NoList1554">
    <w:name w:val="No List1554"/>
    <w:next w:val="NoList"/>
    <w:uiPriority w:val="99"/>
    <w:semiHidden/>
    <w:unhideWhenUsed/>
    <w:rsid w:val="002D11CC"/>
  </w:style>
  <w:style w:type="numbering" w:customStyle="1" w:styleId="NoList2464">
    <w:name w:val="No List2464"/>
    <w:next w:val="NoList"/>
    <w:uiPriority w:val="99"/>
    <w:semiHidden/>
    <w:unhideWhenUsed/>
    <w:rsid w:val="002D11CC"/>
  </w:style>
  <w:style w:type="numbering" w:customStyle="1" w:styleId="NoList734">
    <w:name w:val="No List734"/>
    <w:next w:val="NoList"/>
    <w:uiPriority w:val="99"/>
    <w:semiHidden/>
    <w:unhideWhenUsed/>
    <w:rsid w:val="002D11CC"/>
  </w:style>
  <w:style w:type="numbering" w:customStyle="1" w:styleId="NoList1564">
    <w:name w:val="No List1564"/>
    <w:next w:val="NoList"/>
    <w:uiPriority w:val="99"/>
    <w:semiHidden/>
    <w:unhideWhenUsed/>
    <w:rsid w:val="002D11CC"/>
  </w:style>
  <w:style w:type="numbering" w:customStyle="1" w:styleId="NoList2474">
    <w:name w:val="No List2474"/>
    <w:next w:val="NoList"/>
    <w:uiPriority w:val="99"/>
    <w:semiHidden/>
    <w:unhideWhenUsed/>
    <w:rsid w:val="002D11CC"/>
  </w:style>
  <w:style w:type="numbering" w:customStyle="1" w:styleId="NoList744">
    <w:name w:val="No List744"/>
    <w:next w:val="NoList"/>
    <w:uiPriority w:val="99"/>
    <w:semiHidden/>
    <w:unhideWhenUsed/>
    <w:rsid w:val="002D11CC"/>
  </w:style>
  <w:style w:type="numbering" w:customStyle="1" w:styleId="NoList1574">
    <w:name w:val="No List1574"/>
    <w:next w:val="NoList"/>
    <w:uiPriority w:val="99"/>
    <w:semiHidden/>
    <w:unhideWhenUsed/>
    <w:rsid w:val="002D11CC"/>
  </w:style>
  <w:style w:type="numbering" w:customStyle="1" w:styleId="NoList2484">
    <w:name w:val="No List2484"/>
    <w:next w:val="NoList"/>
    <w:uiPriority w:val="99"/>
    <w:semiHidden/>
    <w:unhideWhenUsed/>
    <w:rsid w:val="002D11CC"/>
  </w:style>
  <w:style w:type="numbering" w:customStyle="1" w:styleId="NoList754">
    <w:name w:val="No List754"/>
    <w:next w:val="NoList"/>
    <w:uiPriority w:val="99"/>
    <w:semiHidden/>
    <w:unhideWhenUsed/>
    <w:rsid w:val="002D11CC"/>
  </w:style>
  <w:style w:type="numbering" w:customStyle="1" w:styleId="NoList1584">
    <w:name w:val="No List1584"/>
    <w:next w:val="NoList"/>
    <w:uiPriority w:val="99"/>
    <w:semiHidden/>
    <w:unhideWhenUsed/>
    <w:rsid w:val="002D11CC"/>
  </w:style>
  <w:style w:type="numbering" w:customStyle="1" w:styleId="NoList2494">
    <w:name w:val="No List2494"/>
    <w:next w:val="NoList"/>
    <w:uiPriority w:val="99"/>
    <w:semiHidden/>
    <w:unhideWhenUsed/>
    <w:rsid w:val="002D11CC"/>
  </w:style>
  <w:style w:type="numbering" w:customStyle="1" w:styleId="NoList11364">
    <w:name w:val="No List11364"/>
    <w:next w:val="NoList"/>
    <w:uiPriority w:val="99"/>
    <w:semiHidden/>
    <w:unhideWhenUsed/>
    <w:rsid w:val="002D11CC"/>
  </w:style>
  <w:style w:type="numbering" w:customStyle="1" w:styleId="NoList764">
    <w:name w:val="No List764"/>
    <w:next w:val="NoList"/>
    <w:uiPriority w:val="99"/>
    <w:semiHidden/>
    <w:unhideWhenUsed/>
    <w:rsid w:val="002D11CC"/>
  </w:style>
  <w:style w:type="numbering" w:customStyle="1" w:styleId="NoList1594">
    <w:name w:val="No List1594"/>
    <w:next w:val="NoList"/>
    <w:uiPriority w:val="99"/>
    <w:semiHidden/>
    <w:unhideWhenUsed/>
    <w:rsid w:val="002D11CC"/>
  </w:style>
  <w:style w:type="numbering" w:customStyle="1" w:styleId="NoList2504">
    <w:name w:val="No List2504"/>
    <w:next w:val="NoList"/>
    <w:uiPriority w:val="99"/>
    <w:semiHidden/>
    <w:unhideWhenUsed/>
    <w:rsid w:val="002D11CC"/>
  </w:style>
  <w:style w:type="numbering" w:customStyle="1" w:styleId="NoList774">
    <w:name w:val="No List774"/>
    <w:next w:val="NoList"/>
    <w:uiPriority w:val="99"/>
    <w:semiHidden/>
    <w:unhideWhenUsed/>
    <w:rsid w:val="002D11CC"/>
  </w:style>
  <w:style w:type="numbering" w:customStyle="1" w:styleId="NoList1604">
    <w:name w:val="No List1604"/>
    <w:next w:val="NoList"/>
    <w:uiPriority w:val="99"/>
    <w:semiHidden/>
    <w:unhideWhenUsed/>
    <w:rsid w:val="002D11CC"/>
  </w:style>
  <w:style w:type="numbering" w:customStyle="1" w:styleId="NoList2514">
    <w:name w:val="No List2514"/>
    <w:next w:val="NoList"/>
    <w:uiPriority w:val="99"/>
    <w:semiHidden/>
    <w:unhideWhenUsed/>
    <w:rsid w:val="002D11CC"/>
  </w:style>
  <w:style w:type="numbering" w:customStyle="1" w:styleId="NoList111111115">
    <w:name w:val="No List111111115"/>
    <w:next w:val="NoList"/>
    <w:uiPriority w:val="99"/>
    <w:semiHidden/>
    <w:unhideWhenUsed/>
    <w:rsid w:val="002D11CC"/>
  </w:style>
  <w:style w:type="numbering" w:customStyle="1" w:styleId="NoList784">
    <w:name w:val="No List784"/>
    <w:next w:val="NoList"/>
    <w:uiPriority w:val="99"/>
    <w:semiHidden/>
    <w:unhideWhenUsed/>
    <w:rsid w:val="002D11CC"/>
  </w:style>
  <w:style w:type="numbering" w:customStyle="1" w:styleId="NoList1111111114">
    <w:name w:val="No List1111111114"/>
    <w:next w:val="NoList"/>
    <w:uiPriority w:val="99"/>
    <w:semiHidden/>
    <w:unhideWhenUsed/>
    <w:rsid w:val="002D11CC"/>
  </w:style>
  <w:style w:type="numbering" w:customStyle="1" w:styleId="NoList11111111114">
    <w:name w:val="No List11111111114"/>
    <w:next w:val="NoList"/>
    <w:uiPriority w:val="99"/>
    <w:semiHidden/>
    <w:unhideWhenUsed/>
    <w:rsid w:val="002D11CC"/>
  </w:style>
  <w:style w:type="numbering" w:customStyle="1" w:styleId="NoList111111111114">
    <w:name w:val="No List111111111114"/>
    <w:next w:val="NoList"/>
    <w:uiPriority w:val="99"/>
    <w:semiHidden/>
    <w:unhideWhenUsed/>
    <w:rsid w:val="002D11CC"/>
  </w:style>
  <w:style w:type="numbering" w:customStyle="1" w:styleId="NoList1111111111114">
    <w:name w:val="No List1111111111114"/>
    <w:next w:val="NoList"/>
    <w:uiPriority w:val="99"/>
    <w:semiHidden/>
    <w:unhideWhenUsed/>
    <w:rsid w:val="002D11CC"/>
  </w:style>
  <w:style w:type="numbering" w:customStyle="1" w:styleId="NoList793">
    <w:name w:val="No List793"/>
    <w:next w:val="NoList"/>
    <w:uiPriority w:val="99"/>
    <w:semiHidden/>
    <w:unhideWhenUsed/>
    <w:rsid w:val="002D11CC"/>
  </w:style>
  <w:style w:type="numbering" w:customStyle="1" w:styleId="NoList1613">
    <w:name w:val="No List1613"/>
    <w:next w:val="NoList"/>
    <w:uiPriority w:val="99"/>
    <w:semiHidden/>
    <w:unhideWhenUsed/>
    <w:rsid w:val="002D11CC"/>
  </w:style>
  <w:style w:type="numbering" w:customStyle="1" w:styleId="NoList11373">
    <w:name w:val="No List11373"/>
    <w:next w:val="NoList"/>
    <w:uiPriority w:val="99"/>
    <w:semiHidden/>
    <w:unhideWhenUsed/>
    <w:rsid w:val="002D11CC"/>
  </w:style>
  <w:style w:type="numbering" w:customStyle="1" w:styleId="NoList2523">
    <w:name w:val="No List2523"/>
    <w:next w:val="NoList"/>
    <w:uiPriority w:val="99"/>
    <w:semiHidden/>
    <w:unhideWhenUsed/>
    <w:rsid w:val="002D11CC"/>
  </w:style>
  <w:style w:type="numbering" w:customStyle="1" w:styleId="NoList111123">
    <w:name w:val="No List111123"/>
    <w:next w:val="NoList"/>
    <w:uiPriority w:val="99"/>
    <w:semiHidden/>
    <w:unhideWhenUsed/>
    <w:rsid w:val="002D11CC"/>
  </w:style>
  <w:style w:type="numbering" w:customStyle="1" w:styleId="NoList3103">
    <w:name w:val="No List3103"/>
    <w:next w:val="NoList"/>
    <w:uiPriority w:val="99"/>
    <w:semiHidden/>
    <w:unhideWhenUsed/>
    <w:rsid w:val="002D11CC"/>
  </w:style>
  <w:style w:type="numbering" w:customStyle="1" w:styleId="NoList12103">
    <w:name w:val="No List12103"/>
    <w:next w:val="NoList"/>
    <w:uiPriority w:val="99"/>
    <w:semiHidden/>
    <w:unhideWhenUsed/>
    <w:rsid w:val="002D11CC"/>
  </w:style>
  <w:style w:type="numbering" w:customStyle="1" w:styleId="NoList21103">
    <w:name w:val="No List21103"/>
    <w:next w:val="NoList"/>
    <w:uiPriority w:val="99"/>
    <w:semiHidden/>
    <w:unhideWhenUsed/>
    <w:rsid w:val="002D11CC"/>
  </w:style>
  <w:style w:type="numbering" w:customStyle="1" w:styleId="NoList112103">
    <w:name w:val="No List112103"/>
    <w:next w:val="NoList"/>
    <w:uiPriority w:val="99"/>
    <w:semiHidden/>
    <w:unhideWhenUsed/>
    <w:rsid w:val="002D11CC"/>
  </w:style>
  <w:style w:type="numbering" w:customStyle="1" w:styleId="NoList4103">
    <w:name w:val="No List4103"/>
    <w:next w:val="NoList"/>
    <w:uiPriority w:val="99"/>
    <w:semiHidden/>
    <w:unhideWhenUsed/>
    <w:rsid w:val="002D11CC"/>
  </w:style>
  <w:style w:type="numbering" w:customStyle="1" w:styleId="NoList13103">
    <w:name w:val="No List13103"/>
    <w:next w:val="NoList"/>
    <w:uiPriority w:val="99"/>
    <w:semiHidden/>
    <w:unhideWhenUsed/>
    <w:rsid w:val="002D11CC"/>
  </w:style>
  <w:style w:type="numbering" w:customStyle="1" w:styleId="NoList22103">
    <w:name w:val="No List22103"/>
    <w:next w:val="NoList"/>
    <w:uiPriority w:val="99"/>
    <w:semiHidden/>
    <w:unhideWhenUsed/>
    <w:rsid w:val="002D11CC"/>
  </w:style>
  <w:style w:type="numbering" w:customStyle="1" w:styleId="NoList5103">
    <w:name w:val="No List5103"/>
    <w:next w:val="NoList"/>
    <w:uiPriority w:val="99"/>
    <w:semiHidden/>
    <w:unhideWhenUsed/>
    <w:rsid w:val="002D11CC"/>
  </w:style>
  <w:style w:type="numbering" w:customStyle="1" w:styleId="NoList14103">
    <w:name w:val="No List14103"/>
    <w:next w:val="NoList"/>
    <w:uiPriority w:val="99"/>
    <w:semiHidden/>
    <w:unhideWhenUsed/>
    <w:rsid w:val="002D11CC"/>
  </w:style>
  <w:style w:type="numbering" w:customStyle="1" w:styleId="NoList23103">
    <w:name w:val="No List23103"/>
    <w:next w:val="NoList"/>
    <w:uiPriority w:val="99"/>
    <w:semiHidden/>
    <w:unhideWhenUsed/>
    <w:rsid w:val="002D11CC"/>
  </w:style>
  <w:style w:type="numbering" w:customStyle="1" w:styleId="NoList11383">
    <w:name w:val="No List11383"/>
    <w:next w:val="NoList"/>
    <w:uiPriority w:val="99"/>
    <w:semiHidden/>
    <w:unhideWhenUsed/>
    <w:rsid w:val="002D11CC"/>
  </w:style>
  <w:style w:type="numbering" w:customStyle="1" w:styleId="NoList6103">
    <w:name w:val="No List6103"/>
    <w:next w:val="NoList"/>
    <w:uiPriority w:val="99"/>
    <w:semiHidden/>
    <w:unhideWhenUsed/>
    <w:rsid w:val="002D11CC"/>
  </w:style>
  <w:style w:type="numbering" w:customStyle="1" w:styleId="NoList7103">
    <w:name w:val="No List7103"/>
    <w:next w:val="NoList"/>
    <w:uiPriority w:val="99"/>
    <w:semiHidden/>
    <w:unhideWhenUsed/>
    <w:rsid w:val="002D11CC"/>
  </w:style>
  <w:style w:type="numbering" w:customStyle="1" w:styleId="NoList15103">
    <w:name w:val="No List15103"/>
    <w:next w:val="NoList"/>
    <w:uiPriority w:val="99"/>
    <w:semiHidden/>
    <w:unhideWhenUsed/>
    <w:rsid w:val="002D11CC"/>
  </w:style>
  <w:style w:type="numbering" w:customStyle="1" w:styleId="NoList24103">
    <w:name w:val="No List24103"/>
    <w:next w:val="NoList"/>
    <w:uiPriority w:val="99"/>
    <w:semiHidden/>
    <w:unhideWhenUsed/>
    <w:rsid w:val="002D11CC"/>
  </w:style>
  <w:style w:type="numbering" w:customStyle="1" w:styleId="NoList813">
    <w:name w:val="No List813"/>
    <w:next w:val="NoList"/>
    <w:uiPriority w:val="99"/>
    <w:semiHidden/>
    <w:unhideWhenUsed/>
    <w:rsid w:val="002D11CC"/>
  </w:style>
  <w:style w:type="numbering" w:customStyle="1" w:styleId="NoList1623">
    <w:name w:val="No List1623"/>
    <w:next w:val="NoList"/>
    <w:uiPriority w:val="99"/>
    <w:semiHidden/>
    <w:unhideWhenUsed/>
    <w:rsid w:val="002D11CC"/>
  </w:style>
  <w:style w:type="numbering" w:customStyle="1" w:styleId="NoList2533">
    <w:name w:val="No List2533"/>
    <w:next w:val="NoList"/>
    <w:uiPriority w:val="99"/>
    <w:semiHidden/>
    <w:unhideWhenUsed/>
    <w:rsid w:val="002D11CC"/>
  </w:style>
  <w:style w:type="numbering" w:customStyle="1" w:styleId="NoList11413">
    <w:name w:val="No List11413"/>
    <w:next w:val="NoList"/>
    <w:uiPriority w:val="99"/>
    <w:semiHidden/>
    <w:unhideWhenUsed/>
    <w:rsid w:val="002D11CC"/>
  </w:style>
  <w:style w:type="numbering" w:customStyle="1" w:styleId="NoList913">
    <w:name w:val="No List913"/>
    <w:next w:val="NoList"/>
    <w:uiPriority w:val="99"/>
    <w:semiHidden/>
    <w:unhideWhenUsed/>
    <w:rsid w:val="002D11CC"/>
  </w:style>
  <w:style w:type="numbering" w:customStyle="1" w:styleId="NoList1713">
    <w:name w:val="No List1713"/>
    <w:next w:val="NoList"/>
    <w:uiPriority w:val="99"/>
    <w:semiHidden/>
    <w:unhideWhenUsed/>
    <w:rsid w:val="002D11CC"/>
  </w:style>
  <w:style w:type="numbering" w:customStyle="1" w:styleId="NoList2613">
    <w:name w:val="No List2613"/>
    <w:next w:val="NoList"/>
    <w:uiPriority w:val="99"/>
    <w:semiHidden/>
    <w:unhideWhenUsed/>
    <w:rsid w:val="002D11CC"/>
  </w:style>
  <w:style w:type="numbering" w:customStyle="1" w:styleId="NoList11513">
    <w:name w:val="No List11513"/>
    <w:next w:val="NoList"/>
    <w:uiPriority w:val="99"/>
    <w:semiHidden/>
    <w:unhideWhenUsed/>
    <w:rsid w:val="002D11CC"/>
  </w:style>
  <w:style w:type="numbering" w:customStyle="1" w:styleId="NoList1013">
    <w:name w:val="No List1013"/>
    <w:next w:val="NoList"/>
    <w:uiPriority w:val="99"/>
    <w:semiHidden/>
    <w:unhideWhenUsed/>
    <w:rsid w:val="002D11CC"/>
  </w:style>
  <w:style w:type="numbering" w:customStyle="1" w:styleId="NoList1813">
    <w:name w:val="No List1813"/>
    <w:next w:val="NoList"/>
    <w:uiPriority w:val="99"/>
    <w:semiHidden/>
    <w:unhideWhenUsed/>
    <w:rsid w:val="002D11CC"/>
  </w:style>
  <w:style w:type="numbering" w:customStyle="1" w:styleId="NoList2713">
    <w:name w:val="No List2713"/>
    <w:next w:val="NoList"/>
    <w:uiPriority w:val="99"/>
    <w:semiHidden/>
    <w:unhideWhenUsed/>
    <w:rsid w:val="002D11CC"/>
  </w:style>
  <w:style w:type="numbering" w:customStyle="1" w:styleId="NoList1913">
    <w:name w:val="No List1913"/>
    <w:next w:val="NoList"/>
    <w:uiPriority w:val="99"/>
    <w:semiHidden/>
    <w:unhideWhenUsed/>
    <w:rsid w:val="002D11CC"/>
  </w:style>
  <w:style w:type="numbering" w:customStyle="1" w:styleId="NoList11013">
    <w:name w:val="No List11013"/>
    <w:next w:val="NoList"/>
    <w:uiPriority w:val="99"/>
    <w:semiHidden/>
    <w:unhideWhenUsed/>
    <w:rsid w:val="002D11CC"/>
  </w:style>
  <w:style w:type="numbering" w:customStyle="1" w:styleId="NoList2813">
    <w:name w:val="No List2813"/>
    <w:next w:val="NoList"/>
    <w:uiPriority w:val="99"/>
    <w:semiHidden/>
    <w:unhideWhenUsed/>
    <w:rsid w:val="002D11CC"/>
  </w:style>
  <w:style w:type="numbering" w:customStyle="1" w:styleId="NoList11613">
    <w:name w:val="No List11613"/>
    <w:next w:val="NoList"/>
    <w:uiPriority w:val="99"/>
    <w:semiHidden/>
    <w:unhideWhenUsed/>
    <w:rsid w:val="002D11CC"/>
  </w:style>
  <w:style w:type="numbering" w:customStyle="1" w:styleId="NoList2013">
    <w:name w:val="No List2013"/>
    <w:next w:val="NoList"/>
    <w:uiPriority w:val="99"/>
    <w:semiHidden/>
    <w:unhideWhenUsed/>
    <w:rsid w:val="002D11CC"/>
  </w:style>
  <w:style w:type="numbering" w:customStyle="1" w:styleId="NoList11713">
    <w:name w:val="No List11713"/>
    <w:next w:val="NoList"/>
    <w:uiPriority w:val="99"/>
    <w:semiHidden/>
    <w:unhideWhenUsed/>
    <w:rsid w:val="002D11CC"/>
  </w:style>
  <w:style w:type="numbering" w:customStyle="1" w:styleId="NoList2913">
    <w:name w:val="No List2913"/>
    <w:next w:val="NoList"/>
    <w:uiPriority w:val="99"/>
    <w:semiHidden/>
    <w:unhideWhenUsed/>
    <w:rsid w:val="002D11CC"/>
  </w:style>
  <w:style w:type="numbering" w:customStyle="1" w:styleId="NoList11813">
    <w:name w:val="No List11813"/>
    <w:next w:val="NoList"/>
    <w:uiPriority w:val="99"/>
    <w:semiHidden/>
    <w:unhideWhenUsed/>
    <w:rsid w:val="002D11CC"/>
  </w:style>
  <w:style w:type="numbering" w:customStyle="1" w:styleId="NoList3013">
    <w:name w:val="No List3013"/>
    <w:next w:val="NoList"/>
    <w:uiPriority w:val="99"/>
    <w:semiHidden/>
    <w:unhideWhenUsed/>
    <w:rsid w:val="002D11CC"/>
  </w:style>
  <w:style w:type="numbering" w:customStyle="1" w:styleId="NoList3113">
    <w:name w:val="No List3113"/>
    <w:next w:val="NoList"/>
    <w:uiPriority w:val="99"/>
    <w:semiHidden/>
    <w:unhideWhenUsed/>
    <w:rsid w:val="002D11CC"/>
  </w:style>
  <w:style w:type="numbering" w:customStyle="1" w:styleId="NoList3213">
    <w:name w:val="No List3213"/>
    <w:next w:val="NoList"/>
    <w:uiPriority w:val="99"/>
    <w:semiHidden/>
    <w:unhideWhenUsed/>
    <w:rsid w:val="002D11CC"/>
  </w:style>
  <w:style w:type="numbering" w:customStyle="1" w:styleId="NoList11913">
    <w:name w:val="No List11913"/>
    <w:next w:val="NoList"/>
    <w:uiPriority w:val="99"/>
    <w:semiHidden/>
    <w:unhideWhenUsed/>
    <w:rsid w:val="002D11CC"/>
  </w:style>
  <w:style w:type="numbering" w:customStyle="1" w:styleId="NoList111013">
    <w:name w:val="No List111013"/>
    <w:next w:val="NoList"/>
    <w:uiPriority w:val="99"/>
    <w:semiHidden/>
    <w:unhideWhenUsed/>
    <w:rsid w:val="002D11CC"/>
  </w:style>
  <w:style w:type="numbering" w:customStyle="1" w:styleId="NoList21013">
    <w:name w:val="No List21013"/>
    <w:next w:val="NoList"/>
    <w:uiPriority w:val="99"/>
    <w:semiHidden/>
    <w:unhideWhenUsed/>
    <w:rsid w:val="002D11CC"/>
  </w:style>
  <w:style w:type="numbering" w:customStyle="1" w:styleId="NoList111133">
    <w:name w:val="No List111133"/>
    <w:next w:val="NoList"/>
    <w:uiPriority w:val="99"/>
    <w:semiHidden/>
    <w:unhideWhenUsed/>
    <w:rsid w:val="002D11CC"/>
  </w:style>
  <w:style w:type="numbering" w:customStyle="1" w:styleId="NoList3313">
    <w:name w:val="No List3313"/>
    <w:next w:val="NoList"/>
    <w:uiPriority w:val="99"/>
    <w:semiHidden/>
    <w:unhideWhenUsed/>
    <w:rsid w:val="002D11CC"/>
  </w:style>
  <w:style w:type="numbering" w:customStyle="1" w:styleId="NoList3413">
    <w:name w:val="No List3413"/>
    <w:next w:val="NoList"/>
    <w:uiPriority w:val="99"/>
    <w:semiHidden/>
    <w:unhideWhenUsed/>
    <w:rsid w:val="002D11CC"/>
  </w:style>
  <w:style w:type="numbering" w:customStyle="1" w:styleId="NoList12013">
    <w:name w:val="No List12013"/>
    <w:next w:val="NoList"/>
    <w:uiPriority w:val="99"/>
    <w:semiHidden/>
    <w:unhideWhenUsed/>
    <w:rsid w:val="002D11CC"/>
  </w:style>
  <w:style w:type="numbering" w:customStyle="1" w:styleId="NoList21113">
    <w:name w:val="No List21113"/>
    <w:next w:val="NoList"/>
    <w:uiPriority w:val="99"/>
    <w:semiHidden/>
    <w:unhideWhenUsed/>
    <w:rsid w:val="002D11CC"/>
  </w:style>
  <w:style w:type="numbering" w:customStyle="1" w:styleId="NoList3513">
    <w:name w:val="No List3513"/>
    <w:next w:val="NoList"/>
    <w:uiPriority w:val="99"/>
    <w:semiHidden/>
    <w:unhideWhenUsed/>
    <w:rsid w:val="002D11CC"/>
  </w:style>
  <w:style w:type="numbering" w:customStyle="1" w:styleId="NoList3613">
    <w:name w:val="No List3613"/>
    <w:next w:val="NoList"/>
    <w:uiPriority w:val="99"/>
    <w:semiHidden/>
    <w:unhideWhenUsed/>
    <w:rsid w:val="002D11CC"/>
  </w:style>
  <w:style w:type="numbering" w:customStyle="1" w:styleId="NoList3713">
    <w:name w:val="No List3713"/>
    <w:next w:val="NoList"/>
    <w:uiPriority w:val="99"/>
    <w:semiHidden/>
    <w:unhideWhenUsed/>
    <w:rsid w:val="002D11CC"/>
  </w:style>
  <w:style w:type="numbering" w:customStyle="1" w:styleId="NoList12113">
    <w:name w:val="No List12113"/>
    <w:next w:val="NoList"/>
    <w:uiPriority w:val="99"/>
    <w:semiHidden/>
    <w:unhideWhenUsed/>
    <w:rsid w:val="002D11CC"/>
  </w:style>
  <w:style w:type="numbering" w:customStyle="1" w:styleId="NoList21213">
    <w:name w:val="No List21213"/>
    <w:next w:val="NoList"/>
    <w:uiPriority w:val="99"/>
    <w:semiHidden/>
    <w:unhideWhenUsed/>
    <w:rsid w:val="002D11CC"/>
  </w:style>
  <w:style w:type="numbering" w:customStyle="1" w:styleId="NoList3813">
    <w:name w:val="No List3813"/>
    <w:next w:val="NoList"/>
    <w:uiPriority w:val="99"/>
    <w:semiHidden/>
    <w:unhideWhenUsed/>
    <w:rsid w:val="002D11CC"/>
  </w:style>
  <w:style w:type="numbering" w:customStyle="1" w:styleId="NoList12213">
    <w:name w:val="No List12213"/>
    <w:next w:val="NoList"/>
    <w:uiPriority w:val="99"/>
    <w:semiHidden/>
    <w:unhideWhenUsed/>
    <w:rsid w:val="002D11CC"/>
  </w:style>
  <w:style w:type="numbering" w:customStyle="1" w:styleId="NoList111213">
    <w:name w:val="No List111213"/>
    <w:next w:val="NoList"/>
    <w:uiPriority w:val="99"/>
    <w:semiHidden/>
    <w:unhideWhenUsed/>
    <w:rsid w:val="002D11CC"/>
  </w:style>
  <w:style w:type="numbering" w:customStyle="1" w:styleId="NoList21313">
    <w:name w:val="No List21313"/>
    <w:next w:val="NoList"/>
    <w:uiPriority w:val="99"/>
    <w:semiHidden/>
    <w:unhideWhenUsed/>
    <w:rsid w:val="002D11CC"/>
  </w:style>
  <w:style w:type="numbering" w:customStyle="1" w:styleId="NoList3913">
    <w:name w:val="No List3913"/>
    <w:next w:val="NoList"/>
    <w:uiPriority w:val="99"/>
    <w:semiHidden/>
    <w:unhideWhenUsed/>
    <w:rsid w:val="002D11CC"/>
  </w:style>
  <w:style w:type="numbering" w:customStyle="1" w:styleId="NoList12313">
    <w:name w:val="No List12313"/>
    <w:next w:val="NoList"/>
    <w:uiPriority w:val="99"/>
    <w:semiHidden/>
    <w:unhideWhenUsed/>
    <w:rsid w:val="002D11CC"/>
  </w:style>
  <w:style w:type="numbering" w:customStyle="1" w:styleId="NoList21413">
    <w:name w:val="No List21413"/>
    <w:next w:val="NoList"/>
    <w:uiPriority w:val="99"/>
    <w:semiHidden/>
    <w:unhideWhenUsed/>
    <w:rsid w:val="002D11CC"/>
  </w:style>
  <w:style w:type="numbering" w:customStyle="1" w:styleId="NoList4013">
    <w:name w:val="No List4013"/>
    <w:next w:val="NoList"/>
    <w:uiPriority w:val="99"/>
    <w:semiHidden/>
    <w:unhideWhenUsed/>
    <w:rsid w:val="002D11CC"/>
  </w:style>
  <w:style w:type="numbering" w:customStyle="1" w:styleId="NoList12413">
    <w:name w:val="No List12413"/>
    <w:next w:val="NoList"/>
    <w:uiPriority w:val="99"/>
    <w:semiHidden/>
    <w:unhideWhenUsed/>
    <w:rsid w:val="002D11CC"/>
  </w:style>
  <w:style w:type="numbering" w:customStyle="1" w:styleId="NoList21513">
    <w:name w:val="No List21513"/>
    <w:next w:val="NoList"/>
    <w:uiPriority w:val="99"/>
    <w:semiHidden/>
    <w:unhideWhenUsed/>
    <w:rsid w:val="002D11CC"/>
  </w:style>
  <w:style w:type="numbering" w:customStyle="1" w:styleId="NoList4113">
    <w:name w:val="No List4113"/>
    <w:next w:val="NoList"/>
    <w:uiPriority w:val="99"/>
    <w:semiHidden/>
    <w:unhideWhenUsed/>
    <w:rsid w:val="002D11CC"/>
  </w:style>
  <w:style w:type="numbering" w:customStyle="1" w:styleId="NoList4213">
    <w:name w:val="No List4213"/>
    <w:next w:val="NoList"/>
    <w:uiPriority w:val="99"/>
    <w:semiHidden/>
    <w:unhideWhenUsed/>
    <w:rsid w:val="002D11CC"/>
  </w:style>
  <w:style w:type="numbering" w:customStyle="1" w:styleId="NoList12513">
    <w:name w:val="No List12513"/>
    <w:next w:val="NoList"/>
    <w:uiPriority w:val="99"/>
    <w:semiHidden/>
    <w:unhideWhenUsed/>
    <w:rsid w:val="002D11CC"/>
  </w:style>
  <w:style w:type="numbering" w:customStyle="1" w:styleId="NoList21613">
    <w:name w:val="No List21613"/>
    <w:next w:val="NoList"/>
    <w:uiPriority w:val="99"/>
    <w:semiHidden/>
    <w:unhideWhenUsed/>
    <w:rsid w:val="002D11CC"/>
  </w:style>
  <w:style w:type="numbering" w:customStyle="1" w:styleId="NoList111313">
    <w:name w:val="No List111313"/>
    <w:next w:val="NoList"/>
    <w:uiPriority w:val="99"/>
    <w:semiHidden/>
    <w:unhideWhenUsed/>
    <w:rsid w:val="002D11CC"/>
  </w:style>
  <w:style w:type="numbering" w:customStyle="1" w:styleId="NoList4313">
    <w:name w:val="No List4313"/>
    <w:next w:val="NoList"/>
    <w:uiPriority w:val="99"/>
    <w:semiHidden/>
    <w:unhideWhenUsed/>
    <w:rsid w:val="002D11CC"/>
  </w:style>
  <w:style w:type="numbering" w:customStyle="1" w:styleId="NoList12613">
    <w:name w:val="No List12613"/>
    <w:next w:val="NoList"/>
    <w:uiPriority w:val="99"/>
    <w:semiHidden/>
    <w:unhideWhenUsed/>
    <w:rsid w:val="002D11CC"/>
  </w:style>
  <w:style w:type="numbering" w:customStyle="1" w:styleId="NoList21713">
    <w:name w:val="No List21713"/>
    <w:next w:val="NoList"/>
    <w:uiPriority w:val="99"/>
    <w:semiHidden/>
    <w:unhideWhenUsed/>
    <w:rsid w:val="002D11CC"/>
  </w:style>
  <w:style w:type="numbering" w:customStyle="1" w:styleId="NoList111413">
    <w:name w:val="No List111413"/>
    <w:next w:val="NoList"/>
    <w:uiPriority w:val="99"/>
    <w:semiHidden/>
    <w:unhideWhenUsed/>
    <w:rsid w:val="002D11CC"/>
  </w:style>
  <w:style w:type="numbering" w:customStyle="1" w:styleId="NoList4413">
    <w:name w:val="No List4413"/>
    <w:next w:val="NoList"/>
    <w:uiPriority w:val="99"/>
    <w:semiHidden/>
    <w:unhideWhenUsed/>
    <w:rsid w:val="002D11CC"/>
  </w:style>
  <w:style w:type="numbering" w:customStyle="1" w:styleId="NoList12713">
    <w:name w:val="No List12713"/>
    <w:next w:val="NoList"/>
    <w:uiPriority w:val="99"/>
    <w:semiHidden/>
    <w:unhideWhenUsed/>
    <w:rsid w:val="002D11CC"/>
  </w:style>
  <w:style w:type="numbering" w:customStyle="1" w:styleId="NoList21813">
    <w:name w:val="No List21813"/>
    <w:next w:val="NoList"/>
    <w:uiPriority w:val="99"/>
    <w:semiHidden/>
    <w:unhideWhenUsed/>
    <w:rsid w:val="002D11CC"/>
  </w:style>
  <w:style w:type="numbering" w:customStyle="1" w:styleId="NoList4513">
    <w:name w:val="No List4513"/>
    <w:next w:val="NoList"/>
    <w:uiPriority w:val="99"/>
    <w:semiHidden/>
    <w:unhideWhenUsed/>
    <w:rsid w:val="002D11CC"/>
  </w:style>
  <w:style w:type="numbering" w:customStyle="1" w:styleId="NoList12813">
    <w:name w:val="No List12813"/>
    <w:next w:val="NoList"/>
    <w:uiPriority w:val="99"/>
    <w:semiHidden/>
    <w:unhideWhenUsed/>
    <w:rsid w:val="002D11CC"/>
  </w:style>
  <w:style w:type="numbering" w:customStyle="1" w:styleId="NoList21913">
    <w:name w:val="No List21913"/>
    <w:next w:val="NoList"/>
    <w:uiPriority w:val="99"/>
    <w:semiHidden/>
    <w:unhideWhenUsed/>
    <w:rsid w:val="002D11CC"/>
  </w:style>
  <w:style w:type="numbering" w:customStyle="1" w:styleId="NoList111513">
    <w:name w:val="No List111513"/>
    <w:next w:val="NoList"/>
    <w:uiPriority w:val="99"/>
    <w:semiHidden/>
    <w:unhideWhenUsed/>
    <w:rsid w:val="002D11CC"/>
  </w:style>
  <w:style w:type="numbering" w:customStyle="1" w:styleId="NoList4613">
    <w:name w:val="No List4613"/>
    <w:next w:val="NoList"/>
    <w:uiPriority w:val="99"/>
    <w:semiHidden/>
    <w:unhideWhenUsed/>
    <w:rsid w:val="002D11CC"/>
  </w:style>
  <w:style w:type="numbering" w:customStyle="1" w:styleId="NoList12913">
    <w:name w:val="No List12913"/>
    <w:next w:val="NoList"/>
    <w:uiPriority w:val="99"/>
    <w:semiHidden/>
    <w:unhideWhenUsed/>
    <w:rsid w:val="002D11CC"/>
  </w:style>
  <w:style w:type="numbering" w:customStyle="1" w:styleId="NoList22013">
    <w:name w:val="No List22013"/>
    <w:next w:val="NoList"/>
    <w:uiPriority w:val="99"/>
    <w:semiHidden/>
    <w:unhideWhenUsed/>
    <w:rsid w:val="002D11CC"/>
  </w:style>
  <w:style w:type="numbering" w:customStyle="1" w:styleId="NoList111613">
    <w:name w:val="No List111613"/>
    <w:next w:val="NoList"/>
    <w:uiPriority w:val="99"/>
    <w:semiHidden/>
    <w:unhideWhenUsed/>
    <w:rsid w:val="002D11CC"/>
  </w:style>
  <w:style w:type="numbering" w:customStyle="1" w:styleId="NoList4713">
    <w:name w:val="No List4713"/>
    <w:next w:val="NoList"/>
    <w:uiPriority w:val="99"/>
    <w:semiHidden/>
    <w:unhideWhenUsed/>
    <w:rsid w:val="002D11CC"/>
  </w:style>
  <w:style w:type="numbering" w:customStyle="1" w:styleId="NoList13013">
    <w:name w:val="No List13013"/>
    <w:next w:val="NoList"/>
    <w:uiPriority w:val="99"/>
    <w:semiHidden/>
    <w:unhideWhenUsed/>
    <w:rsid w:val="002D11CC"/>
  </w:style>
  <w:style w:type="numbering" w:customStyle="1" w:styleId="NoList22113">
    <w:name w:val="No List22113"/>
    <w:next w:val="NoList"/>
    <w:uiPriority w:val="99"/>
    <w:semiHidden/>
    <w:unhideWhenUsed/>
    <w:rsid w:val="002D11CC"/>
  </w:style>
  <w:style w:type="numbering" w:customStyle="1" w:styleId="NoList111713">
    <w:name w:val="No List111713"/>
    <w:next w:val="NoList"/>
    <w:uiPriority w:val="99"/>
    <w:semiHidden/>
    <w:unhideWhenUsed/>
    <w:rsid w:val="002D11CC"/>
  </w:style>
  <w:style w:type="numbering" w:customStyle="1" w:styleId="NoList4813">
    <w:name w:val="No List4813"/>
    <w:next w:val="NoList"/>
    <w:uiPriority w:val="99"/>
    <w:semiHidden/>
    <w:unhideWhenUsed/>
    <w:rsid w:val="002D11CC"/>
  </w:style>
  <w:style w:type="numbering" w:customStyle="1" w:styleId="NoList13113">
    <w:name w:val="No List13113"/>
    <w:next w:val="NoList"/>
    <w:uiPriority w:val="99"/>
    <w:semiHidden/>
    <w:unhideWhenUsed/>
    <w:rsid w:val="002D11CC"/>
  </w:style>
  <w:style w:type="numbering" w:customStyle="1" w:styleId="NoList22213">
    <w:name w:val="No List22213"/>
    <w:next w:val="NoList"/>
    <w:uiPriority w:val="99"/>
    <w:semiHidden/>
    <w:unhideWhenUsed/>
    <w:rsid w:val="002D11CC"/>
  </w:style>
  <w:style w:type="numbering" w:customStyle="1" w:styleId="NoList111813">
    <w:name w:val="No List111813"/>
    <w:next w:val="NoList"/>
    <w:uiPriority w:val="99"/>
    <w:semiHidden/>
    <w:unhideWhenUsed/>
    <w:rsid w:val="002D11CC"/>
  </w:style>
  <w:style w:type="numbering" w:customStyle="1" w:styleId="NoList4913">
    <w:name w:val="No List4913"/>
    <w:next w:val="NoList"/>
    <w:uiPriority w:val="99"/>
    <w:semiHidden/>
    <w:unhideWhenUsed/>
    <w:rsid w:val="002D11CC"/>
  </w:style>
  <w:style w:type="numbering" w:customStyle="1" w:styleId="NoList13213">
    <w:name w:val="No List13213"/>
    <w:next w:val="NoList"/>
    <w:uiPriority w:val="99"/>
    <w:semiHidden/>
    <w:unhideWhenUsed/>
    <w:rsid w:val="002D11CC"/>
  </w:style>
  <w:style w:type="numbering" w:customStyle="1" w:styleId="NoList111913">
    <w:name w:val="No List111913"/>
    <w:next w:val="NoList"/>
    <w:uiPriority w:val="99"/>
    <w:semiHidden/>
    <w:unhideWhenUsed/>
    <w:rsid w:val="002D11CC"/>
  </w:style>
  <w:style w:type="numbering" w:customStyle="1" w:styleId="NoList22313">
    <w:name w:val="No List22313"/>
    <w:next w:val="NoList"/>
    <w:uiPriority w:val="99"/>
    <w:semiHidden/>
    <w:unhideWhenUsed/>
    <w:rsid w:val="002D11CC"/>
  </w:style>
  <w:style w:type="numbering" w:customStyle="1" w:styleId="NoList1111013">
    <w:name w:val="No List1111013"/>
    <w:next w:val="NoList"/>
    <w:uiPriority w:val="99"/>
    <w:semiHidden/>
    <w:unhideWhenUsed/>
    <w:rsid w:val="002D11CC"/>
  </w:style>
  <w:style w:type="numbering" w:customStyle="1" w:styleId="NoList5013">
    <w:name w:val="No List5013"/>
    <w:next w:val="NoList"/>
    <w:uiPriority w:val="99"/>
    <w:semiHidden/>
    <w:unhideWhenUsed/>
    <w:rsid w:val="002D11CC"/>
  </w:style>
  <w:style w:type="numbering" w:customStyle="1" w:styleId="NoList13313">
    <w:name w:val="No List13313"/>
    <w:next w:val="NoList"/>
    <w:uiPriority w:val="99"/>
    <w:semiHidden/>
    <w:unhideWhenUsed/>
    <w:rsid w:val="002D11CC"/>
  </w:style>
  <w:style w:type="numbering" w:customStyle="1" w:styleId="NoList22413">
    <w:name w:val="No List22413"/>
    <w:next w:val="NoList"/>
    <w:uiPriority w:val="99"/>
    <w:semiHidden/>
    <w:unhideWhenUsed/>
    <w:rsid w:val="002D11CC"/>
  </w:style>
  <w:style w:type="numbering" w:customStyle="1" w:styleId="NoList112013">
    <w:name w:val="No List112013"/>
    <w:next w:val="NoList"/>
    <w:uiPriority w:val="99"/>
    <w:semiHidden/>
    <w:unhideWhenUsed/>
    <w:rsid w:val="002D11CC"/>
  </w:style>
  <w:style w:type="numbering" w:customStyle="1" w:styleId="NoList5113">
    <w:name w:val="No List5113"/>
    <w:next w:val="NoList"/>
    <w:uiPriority w:val="99"/>
    <w:semiHidden/>
    <w:unhideWhenUsed/>
    <w:rsid w:val="002D11CC"/>
  </w:style>
  <w:style w:type="numbering" w:customStyle="1" w:styleId="NoList13413">
    <w:name w:val="No List13413"/>
    <w:next w:val="NoList"/>
    <w:uiPriority w:val="99"/>
    <w:semiHidden/>
    <w:unhideWhenUsed/>
    <w:rsid w:val="002D11CC"/>
  </w:style>
  <w:style w:type="numbering" w:customStyle="1" w:styleId="NoList22513">
    <w:name w:val="No List22513"/>
    <w:next w:val="NoList"/>
    <w:uiPriority w:val="99"/>
    <w:semiHidden/>
    <w:unhideWhenUsed/>
    <w:rsid w:val="002D11CC"/>
  </w:style>
  <w:style w:type="numbering" w:customStyle="1" w:styleId="NoList5213">
    <w:name w:val="No List5213"/>
    <w:next w:val="NoList"/>
    <w:uiPriority w:val="99"/>
    <w:semiHidden/>
    <w:unhideWhenUsed/>
    <w:rsid w:val="002D11CC"/>
  </w:style>
  <w:style w:type="numbering" w:customStyle="1" w:styleId="NoList13513">
    <w:name w:val="No List13513"/>
    <w:next w:val="NoList"/>
    <w:uiPriority w:val="99"/>
    <w:semiHidden/>
    <w:unhideWhenUsed/>
    <w:rsid w:val="002D11CC"/>
  </w:style>
  <w:style w:type="numbering" w:customStyle="1" w:styleId="NoList22613">
    <w:name w:val="No List22613"/>
    <w:next w:val="NoList"/>
    <w:uiPriority w:val="99"/>
    <w:semiHidden/>
    <w:unhideWhenUsed/>
    <w:rsid w:val="002D11CC"/>
  </w:style>
  <w:style w:type="numbering" w:customStyle="1" w:styleId="NoList112113">
    <w:name w:val="No List112113"/>
    <w:next w:val="NoList"/>
    <w:uiPriority w:val="99"/>
    <w:semiHidden/>
    <w:unhideWhenUsed/>
    <w:rsid w:val="002D11CC"/>
  </w:style>
  <w:style w:type="numbering" w:customStyle="1" w:styleId="NoList5313">
    <w:name w:val="No List5313"/>
    <w:next w:val="NoList"/>
    <w:uiPriority w:val="99"/>
    <w:semiHidden/>
    <w:unhideWhenUsed/>
    <w:rsid w:val="002D11CC"/>
  </w:style>
  <w:style w:type="numbering" w:customStyle="1" w:styleId="NoList13613">
    <w:name w:val="No List13613"/>
    <w:next w:val="NoList"/>
    <w:uiPriority w:val="99"/>
    <w:semiHidden/>
    <w:unhideWhenUsed/>
    <w:rsid w:val="002D11CC"/>
  </w:style>
  <w:style w:type="numbering" w:customStyle="1" w:styleId="NoList22713">
    <w:name w:val="No List22713"/>
    <w:next w:val="NoList"/>
    <w:uiPriority w:val="99"/>
    <w:semiHidden/>
    <w:unhideWhenUsed/>
    <w:rsid w:val="002D11CC"/>
  </w:style>
  <w:style w:type="numbering" w:customStyle="1" w:styleId="NoList112213">
    <w:name w:val="No List112213"/>
    <w:next w:val="NoList"/>
    <w:uiPriority w:val="99"/>
    <w:semiHidden/>
    <w:unhideWhenUsed/>
    <w:rsid w:val="002D11CC"/>
  </w:style>
  <w:style w:type="numbering" w:customStyle="1" w:styleId="NoList5413">
    <w:name w:val="No List5413"/>
    <w:next w:val="NoList"/>
    <w:uiPriority w:val="99"/>
    <w:semiHidden/>
    <w:unhideWhenUsed/>
    <w:rsid w:val="002D11CC"/>
  </w:style>
  <w:style w:type="numbering" w:customStyle="1" w:styleId="NoList13713">
    <w:name w:val="No List13713"/>
    <w:next w:val="NoList"/>
    <w:uiPriority w:val="99"/>
    <w:semiHidden/>
    <w:unhideWhenUsed/>
    <w:rsid w:val="002D11CC"/>
  </w:style>
  <w:style w:type="numbering" w:customStyle="1" w:styleId="NoList22813">
    <w:name w:val="No List22813"/>
    <w:next w:val="NoList"/>
    <w:uiPriority w:val="99"/>
    <w:semiHidden/>
    <w:unhideWhenUsed/>
    <w:rsid w:val="002D11CC"/>
  </w:style>
  <w:style w:type="numbering" w:customStyle="1" w:styleId="NoList5513">
    <w:name w:val="No List5513"/>
    <w:next w:val="NoList"/>
    <w:uiPriority w:val="99"/>
    <w:semiHidden/>
    <w:unhideWhenUsed/>
    <w:rsid w:val="002D11CC"/>
  </w:style>
  <w:style w:type="numbering" w:customStyle="1" w:styleId="NoList13813">
    <w:name w:val="No List13813"/>
    <w:next w:val="NoList"/>
    <w:uiPriority w:val="99"/>
    <w:semiHidden/>
    <w:unhideWhenUsed/>
    <w:rsid w:val="002D11CC"/>
  </w:style>
  <w:style w:type="numbering" w:customStyle="1" w:styleId="NoList22913">
    <w:name w:val="No List22913"/>
    <w:next w:val="NoList"/>
    <w:uiPriority w:val="99"/>
    <w:semiHidden/>
    <w:unhideWhenUsed/>
    <w:rsid w:val="002D11CC"/>
  </w:style>
  <w:style w:type="numbering" w:customStyle="1" w:styleId="NoList112313">
    <w:name w:val="No List112313"/>
    <w:next w:val="NoList"/>
    <w:uiPriority w:val="99"/>
    <w:semiHidden/>
    <w:unhideWhenUsed/>
    <w:rsid w:val="002D11CC"/>
  </w:style>
  <w:style w:type="numbering" w:customStyle="1" w:styleId="NoList5613">
    <w:name w:val="No List5613"/>
    <w:next w:val="NoList"/>
    <w:uiPriority w:val="99"/>
    <w:semiHidden/>
    <w:unhideWhenUsed/>
    <w:rsid w:val="002D11CC"/>
  </w:style>
  <w:style w:type="numbering" w:customStyle="1" w:styleId="NoList13913">
    <w:name w:val="No List13913"/>
    <w:next w:val="NoList"/>
    <w:uiPriority w:val="99"/>
    <w:semiHidden/>
    <w:unhideWhenUsed/>
    <w:rsid w:val="002D11CC"/>
  </w:style>
  <w:style w:type="numbering" w:customStyle="1" w:styleId="NoList23013">
    <w:name w:val="No List23013"/>
    <w:next w:val="NoList"/>
    <w:uiPriority w:val="99"/>
    <w:semiHidden/>
    <w:unhideWhenUsed/>
    <w:rsid w:val="002D11CC"/>
  </w:style>
  <w:style w:type="numbering" w:customStyle="1" w:styleId="NoList112413">
    <w:name w:val="No List112413"/>
    <w:next w:val="NoList"/>
    <w:uiPriority w:val="99"/>
    <w:semiHidden/>
    <w:unhideWhenUsed/>
    <w:rsid w:val="002D11CC"/>
  </w:style>
  <w:style w:type="numbering" w:customStyle="1" w:styleId="NoList5713">
    <w:name w:val="No List5713"/>
    <w:next w:val="NoList"/>
    <w:uiPriority w:val="99"/>
    <w:semiHidden/>
    <w:unhideWhenUsed/>
    <w:rsid w:val="002D11CC"/>
  </w:style>
  <w:style w:type="numbering" w:customStyle="1" w:styleId="NoList14013">
    <w:name w:val="No List14013"/>
    <w:next w:val="NoList"/>
    <w:uiPriority w:val="99"/>
    <w:semiHidden/>
    <w:unhideWhenUsed/>
    <w:rsid w:val="002D11CC"/>
  </w:style>
  <w:style w:type="numbering" w:customStyle="1" w:styleId="NoList23113">
    <w:name w:val="No List23113"/>
    <w:next w:val="NoList"/>
    <w:uiPriority w:val="99"/>
    <w:semiHidden/>
    <w:unhideWhenUsed/>
    <w:rsid w:val="002D11CC"/>
  </w:style>
  <w:style w:type="numbering" w:customStyle="1" w:styleId="NoList112513">
    <w:name w:val="No List112513"/>
    <w:next w:val="NoList"/>
    <w:uiPriority w:val="99"/>
    <w:semiHidden/>
    <w:unhideWhenUsed/>
    <w:rsid w:val="002D11CC"/>
  </w:style>
  <w:style w:type="numbering" w:customStyle="1" w:styleId="NoList5813">
    <w:name w:val="No List5813"/>
    <w:next w:val="NoList"/>
    <w:uiPriority w:val="99"/>
    <w:semiHidden/>
    <w:unhideWhenUsed/>
    <w:rsid w:val="002D11CC"/>
  </w:style>
  <w:style w:type="numbering" w:customStyle="1" w:styleId="NoList14113">
    <w:name w:val="No List14113"/>
    <w:next w:val="NoList"/>
    <w:uiPriority w:val="99"/>
    <w:semiHidden/>
    <w:unhideWhenUsed/>
    <w:rsid w:val="002D11CC"/>
  </w:style>
  <w:style w:type="numbering" w:customStyle="1" w:styleId="NoList23213">
    <w:name w:val="No List23213"/>
    <w:next w:val="NoList"/>
    <w:uiPriority w:val="99"/>
    <w:semiHidden/>
    <w:unhideWhenUsed/>
    <w:rsid w:val="002D11CC"/>
  </w:style>
  <w:style w:type="numbering" w:customStyle="1" w:styleId="NoList112613">
    <w:name w:val="No List112613"/>
    <w:next w:val="NoList"/>
    <w:uiPriority w:val="99"/>
    <w:semiHidden/>
    <w:unhideWhenUsed/>
    <w:rsid w:val="002D11CC"/>
  </w:style>
  <w:style w:type="numbering" w:customStyle="1" w:styleId="NoList5913">
    <w:name w:val="No List5913"/>
    <w:next w:val="NoList"/>
    <w:uiPriority w:val="99"/>
    <w:semiHidden/>
    <w:unhideWhenUsed/>
    <w:rsid w:val="002D11CC"/>
  </w:style>
  <w:style w:type="numbering" w:customStyle="1" w:styleId="NoList14213">
    <w:name w:val="No List14213"/>
    <w:next w:val="NoList"/>
    <w:uiPriority w:val="99"/>
    <w:semiHidden/>
    <w:unhideWhenUsed/>
    <w:rsid w:val="002D11CC"/>
  </w:style>
  <w:style w:type="numbering" w:customStyle="1" w:styleId="NoList23313">
    <w:name w:val="No List23313"/>
    <w:next w:val="NoList"/>
    <w:uiPriority w:val="99"/>
    <w:semiHidden/>
    <w:unhideWhenUsed/>
    <w:rsid w:val="002D11CC"/>
  </w:style>
  <w:style w:type="numbering" w:customStyle="1" w:styleId="NoList112713">
    <w:name w:val="No List112713"/>
    <w:next w:val="NoList"/>
    <w:uiPriority w:val="99"/>
    <w:semiHidden/>
    <w:unhideWhenUsed/>
    <w:rsid w:val="002D11CC"/>
  </w:style>
  <w:style w:type="numbering" w:customStyle="1" w:styleId="NoList6013">
    <w:name w:val="No List6013"/>
    <w:next w:val="NoList"/>
    <w:uiPriority w:val="99"/>
    <w:semiHidden/>
    <w:unhideWhenUsed/>
    <w:rsid w:val="002D11CC"/>
  </w:style>
  <w:style w:type="numbering" w:customStyle="1" w:styleId="NoList14313">
    <w:name w:val="No List14313"/>
    <w:next w:val="NoList"/>
    <w:uiPriority w:val="99"/>
    <w:semiHidden/>
    <w:unhideWhenUsed/>
    <w:rsid w:val="002D11CC"/>
  </w:style>
  <w:style w:type="numbering" w:customStyle="1" w:styleId="NoList23413">
    <w:name w:val="No List23413"/>
    <w:next w:val="NoList"/>
    <w:uiPriority w:val="99"/>
    <w:semiHidden/>
    <w:unhideWhenUsed/>
    <w:rsid w:val="002D11CC"/>
  </w:style>
  <w:style w:type="numbering" w:customStyle="1" w:styleId="NoList112813">
    <w:name w:val="No List112813"/>
    <w:next w:val="NoList"/>
    <w:uiPriority w:val="99"/>
    <w:semiHidden/>
    <w:unhideWhenUsed/>
    <w:rsid w:val="002D11CC"/>
  </w:style>
  <w:style w:type="numbering" w:customStyle="1" w:styleId="NoList6113">
    <w:name w:val="No List6113"/>
    <w:next w:val="NoList"/>
    <w:uiPriority w:val="99"/>
    <w:semiHidden/>
    <w:unhideWhenUsed/>
    <w:rsid w:val="002D11CC"/>
  </w:style>
  <w:style w:type="numbering" w:customStyle="1" w:styleId="NoList14413">
    <w:name w:val="No List14413"/>
    <w:next w:val="NoList"/>
    <w:uiPriority w:val="99"/>
    <w:semiHidden/>
    <w:unhideWhenUsed/>
    <w:rsid w:val="002D11CC"/>
  </w:style>
  <w:style w:type="numbering" w:customStyle="1" w:styleId="NoList23513">
    <w:name w:val="No List23513"/>
    <w:next w:val="NoList"/>
    <w:uiPriority w:val="99"/>
    <w:semiHidden/>
    <w:unhideWhenUsed/>
    <w:rsid w:val="002D11CC"/>
  </w:style>
  <w:style w:type="numbering" w:customStyle="1" w:styleId="NoList6213">
    <w:name w:val="No List6213"/>
    <w:next w:val="NoList"/>
    <w:uiPriority w:val="99"/>
    <w:semiHidden/>
    <w:unhideWhenUsed/>
    <w:rsid w:val="002D11CC"/>
  </w:style>
  <w:style w:type="numbering" w:customStyle="1" w:styleId="NoList14513">
    <w:name w:val="No List14513"/>
    <w:next w:val="NoList"/>
    <w:uiPriority w:val="99"/>
    <w:semiHidden/>
    <w:unhideWhenUsed/>
    <w:rsid w:val="002D11CC"/>
  </w:style>
  <w:style w:type="numbering" w:customStyle="1" w:styleId="NoList23613">
    <w:name w:val="No List23613"/>
    <w:next w:val="NoList"/>
    <w:uiPriority w:val="99"/>
    <w:semiHidden/>
    <w:unhideWhenUsed/>
    <w:rsid w:val="002D11CC"/>
  </w:style>
  <w:style w:type="numbering" w:customStyle="1" w:styleId="NoList112913">
    <w:name w:val="No List112913"/>
    <w:next w:val="NoList"/>
    <w:uiPriority w:val="99"/>
    <w:semiHidden/>
    <w:unhideWhenUsed/>
    <w:rsid w:val="002D11CC"/>
  </w:style>
  <w:style w:type="numbering" w:customStyle="1" w:styleId="NoList6313">
    <w:name w:val="No List6313"/>
    <w:next w:val="NoList"/>
    <w:uiPriority w:val="99"/>
    <w:semiHidden/>
    <w:unhideWhenUsed/>
    <w:rsid w:val="002D11CC"/>
  </w:style>
  <w:style w:type="numbering" w:customStyle="1" w:styleId="NoList14613">
    <w:name w:val="No List14613"/>
    <w:next w:val="NoList"/>
    <w:uiPriority w:val="99"/>
    <w:semiHidden/>
    <w:unhideWhenUsed/>
    <w:rsid w:val="002D11CC"/>
  </w:style>
  <w:style w:type="numbering" w:customStyle="1" w:styleId="NoList113013">
    <w:name w:val="No List113013"/>
    <w:next w:val="NoList"/>
    <w:uiPriority w:val="99"/>
    <w:semiHidden/>
    <w:unhideWhenUsed/>
    <w:rsid w:val="002D11CC"/>
  </w:style>
  <w:style w:type="numbering" w:customStyle="1" w:styleId="NoList23713">
    <w:name w:val="No List23713"/>
    <w:next w:val="NoList"/>
    <w:uiPriority w:val="99"/>
    <w:semiHidden/>
    <w:unhideWhenUsed/>
    <w:rsid w:val="002D11CC"/>
  </w:style>
  <w:style w:type="numbering" w:customStyle="1" w:styleId="NoList6413">
    <w:name w:val="No List6413"/>
    <w:next w:val="NoList"/>
    <w:uiPriority w:val="99"/>
    <w:semiHidden/>
    <w:unhideWhenUsed/>
    <w:rsid w:val="002D11CC"/>
  </w:style>
  <w:style w:type="numbering" w:customStyle="1" w:styleId="NoList14713">
    <w:name w:val="No List14713"/>
    <w:next w:val="NoList"/>
    <w:uiPriority w:val="99"/>
    <w:semiHidden/>
    <w:unhideWhenUsed/>
    <w:rsid w:val="002D11CC"/>
  </w:style>
  <w:style w:type="numbering" w:customStyle="1" w:styleId="NoList23813">
    <w:name w:val="No List23813"/>
    <w:next w:val="NoList"/>
    <w:uiPriority w:val="99"/>
    <w:semiHidden/>
    <w:unhideWhenUsed/>
    <w:rsid w:val="002D11CC"/>
  </w:style>
  <w:style w:type="numbering" w:customStyle="1" w:styleId="NoList6513">
    <w:name w:val="No List6513"/>
    <w:next w:val="NoList"/>
    <w:uiPriority w:val="99"/>
    <w:semiHidden/>
    <w:unhideWhenUsed/>
    <w:rsid w:val="002D11CC"/>
  </w:style>
  <w:style w:type="numbering" w:customStyle="1" w:styleId="NoList14813">
    <w:name w:val="No List14813"/>
    <w:next w:val="NoList"/>
    <w:uiPriority w:val="99"/>
    <w:semiHidden/>
    <w:unhideWhenUsed/>
    <w:rsid w:val="002D11CC"/>
  </w:style>
  <w:style w:type="numbering" w:customStyle="1" w:styleId="NoList23913">
    <w:name w:val="No List23913"/>
    <w:next w:val="NoList"/>
    <w:uiPriority w:val="99"/>
    <w:semiHidden/>
    <w:unhideWhenUsed/>
    <w:rsid w:val="002D11CC"/>
  </w:style>
  <w:style w:type="numbering" w:customStyle="1" w:styleId="NoList6613">
    <w:name w:val="No List6613"/>
    <w:next w:val="NoList"/>
    <w:uiPriority w:val="99"/>
    <w:semiHidden/>
    <w:unhideWhenUsed/>
    <w:rsid w:val="002D11CC"/>
  </w:style>
  <w:style w:type="numbering" w:customStyle="1" w:styleId="NoList14913">
    <w:name w:val="No List14913"/>
    <w:next w:val="NoList"/>
    <w:uiPriority w:val="99"/>
    <w:semiHidden/>
    <w:unhideWhenUsed/>
    <w:rsid w:val="002D11CC"/>
  </w:style>
  <w:style w:type="numbering" w:customStyle="1" w:styleId="NoList24013">
    <w:name w:val="No List24013"/>
    <w:next w:val="NoList"/>
    <w:uiPriority w:val="99"/>
    <w:semiHidden/>
    <w:unhideWhenUsed/>
    <w:rsid w:val="002D11CC"/>
  </w:style>
  <w:style w:type="numbering" w:customStyle="1" w:styleId="NoList113113">
    <w:name w:val="No List113113"/>
    <w:next w:val="NoList"/>
    <w:uiPriority w:val="99"/>
    <w:semiHidden/>
    <w:unhideWhenUsed/>
    <w:rsid w:val="002D11CC"/>
  </w:style>
  <w:style w:type="numbering" w:customStyle="1" w:styleId="NoList6713">
    <w:name w:val="No List6713"/>
    <w:next w:val="NoList"/>
    <w:uiPriority w:val="99"/>
    <w:semiHidden/>
    <w:unhideWhenUsed/>
    <w:rsid w:val="002D11CC"/>
  </w:style>
  <w:style w:type="numbering" w:customStyle="1" w:styleId="NoList15013">
    <w:name w:val="No List15013"/>
    <w:next w:val="NoList"/>
    <w:uiPriority w:val="99"/>
    <w:semiHidden/>
    <w:unhideWhenUsed/>
    <w:rsid w:val="002D11CC"/>
  </w:style>
  <w:style w:type="numbering" w:customStyle="1" w:styleId="NoList24113">
    <w:name w:val="No List24113"/>
    <w:next w:val="NoList"/>
    <w:uiPriority w:val="99"/>
    <w:semiHidden/>
    <w:unhideWhenUsed/>
    <w:rsid w:val="002D11CC"/>
  </w:style>
  <w:style w:type="numbering" w:customStyle="1" w:styleId="NoList6813">
    <w:name w:val="No List6813"/>
    <w:next w:val="NoList"/>
    <w:uiPriority w:val="99"/>
    <w:semiHidden/>
    <w:unhideWhenUsed/>
    <w:rsid w:val="002D11CC"/>
  </w:style>
  <w:style w:type="numbering" w:customStyle="1" w:styleId="NoList15113">
    <w:name w:val="No List15113"/>
    <w:next w:val="NoList"/>
    <w:uiPriority w:val="99"/>
    <w:semiHidden/>
    <w:unhideWhenUsed/>
    <w:rsid w:val="002D11CC"/>
  </w:style>
  <w:style w:type="numbering" w:customStyle="1" w:styleId="NoList24213">
    <w:name w:val="No List24213"/>
    <w:next w:val="NoList"/>
    <w:uiPriority w:val="99"/>
    <w:semiHidden/>
    <w:unhideWhenUsed/>
    <w:rsid w:val="002D11CC"/>
  </w:style>
  <w:style w:type="numbering" w:customStyle="1" w:styleId="NoList113213">
    <w:name w:val="No List113213"/>
    <w:next w:val="NoList"/>
    <w:uiPriority w:val="99"/>
    <w:semiHidden/>
    <w:unhideWhenUsed/>
    <w:rsid w:val="002D11CC"/>
  </w:style>
  <w:style w:type="numbering" w:customStyle="1" w:styleId="NoList6913">
    <w:name w:val="No List6913"/>
    <w:next w:val="NoList"/>
    <w:uiPriority w:val="99"/>
    <w:semiHidden/>
    <w:unhideWhenUsed/>
    <w:rsid w:val="002D11CC"/>
  </w:style>
  <w:style w:type="numbering" w:customStyle="1" w:styleId="NoList15213">
    <w:name w:val="No List15213"/>
    <w:next w:val="NoList"/>
    <w:uiPriority w:val="99"/>
    <w:semiHidden/>
    <w:unhideWhenUsed/>
    <w:rsid w:val="002D11CC"/>
  </w:style>
  <w:style w:type="numbering" w:customStyle="1" w:styleId="NoList24313">
    <w:name w:val="No List24313"/>
    <w:next w:val="NoList"/>
    <w:uiPriority w:val="99"/>
    <w:semiHidden/>
    <w:unhideWhenUsed/>
    <w:rsid w:val="002D11CC"/>
  </w:style>
  <w:style w:type="numbering" w:customStyle="1" w:styleId="NoList113313">
    <w:name w:val="No List113313"/>
    <w:next w:val="NoList"/>
    <w:uiPriority w:val="99"/>
    <w:semiHidden/>
    <w:unhideWhenUsed/>
    <w:rsid w:val="002D11CC"/>
  </w:style>
  <w:style w:type="numbering" w:customStyle="1" w:styleId="NoList7013">
    <w:name w:val="No List7013"/>
    <w:next w:val="NoList"/>
    <w:uiPriority w:val="99"/>
    <w:semiHidden/>
    <w:unhideWhenUsed/>
    <w:rsid w:val="002D11CC"/>
  </w:style>
  <w:style w:type="numbering" w:customStyle="1" w:styleId="NoList15313">
    <w:name w:val="No List15313"/>
    <w:next w:val="NoList"/>
    <w:uiPriority w:val="99"/>
    <w:semiHidden/>
    <w:unhideWhenUsed/>
    <w:rsid w:val="002D11CC"/>
  </w:style>
  <w:style w:type="numbering" w:customStyle="1" w:styleId="NoList24413">
    <w:name w:val="No List24413"/>
    <w:next w:val="NoList"/>
    <w:uiPriority w:val="99"/>
    <w:semiHidden/>
    <w:unhideWhenUsed/>
    <w:rsid w:val="002D11CC"/>
  </w:style>
  <w:style w:type="numbering" w:customStyle="1" w:styleId="NoList113413">
    <w:name w:val="No List113413"/>
    <w:next w:val="NoList"/>
    <w:uiPriority w:val="99"/>
    <w:semiHidden/>
    <w:unhideWhenUsed/>
    <w:rsid w:val="002D11CC"/>
  </w:style>
  <w:style w:type="numbering" w:customStyle="1" w:styleId="NoList7113">
    <w:name w:val="No List7113"/>
    <w:next w:val="NoList"/>
    <w:uiPriority w:val="99"/>
    <w:semiHidden/>
    <w:unhideWhenUsed/>
    <w:rsid w:val="002D11CC"/>
  </w:style>
  <w:style w:type="numbering" w:customStyle="1" w:styleId="NoList15413">
    <w:name w:val="No List15413"/>
    <w:next w:val="NoList"/>
    <w:uiPriority w:val="99"/>
    <w:semiHidden/>
    <w:unhideWhenUsed/>
    <w:rsid w:val="002D11CC"/>
  </w:style>
  <w:style w:type="numbering" w:customStyle="1" w:styleId="NoList24513">
    <w:name w:val="No List24513"/>
    <w:next w:val="NoList"/>
    <w:uiPriority w:val="99"/>
    <w:semiHidden/>
    <w:unhideWhenUsed/>
    <w:rsid w:val="002D11CC"/>
  </w:style>
  <w:style w:type="numbering" w:customStyle="1" w:styleId="NoList113513">
    <w:name w:val="No List113513"/>
    <w:next w:val="NoList"/>
    <w:uiPriority w:val="99"/>
    <w:semiHidden/>
    <w:unhideWhenUsed/>
    <w:rsid w:val="002D11CC"/>
  </w:style>
  <w:style w:type="numbering" w:customStyle="1" w:styleId="NoList7213">
    <w:name w:val="No List7213"/>
    <w:next w:val="NoList"/>
    <w:uiPriority w:val="99"/>
    <w:semiHidden/>
    <w:unhideWhenUsed/>
    <w:rsid w:val="002D11CC"/>
  </w:style>
  <w:style w:type="numbering" w:customStyle="1" w:styleId="NoList15513">
    <w:name w:val="No List15513"/>
    <w:next w:val="NoList"/>
    <w:uiPriority w:val="99"/>
    <w:semiHidden/>
    <w:unhideWhenUsed/>
    <w:rsid w:val="002D11CC"/>
  </w:style>
  <w:style w:type="numbering" w:customStyle="1" w:styleId="NoList24613">
    <w:name w:val="No List24613"/>
    <w:next w:val="NoList"/>
    <w:uiPriority w:val="99"/>
    <w:semiHidden/>
    <w:unhideWhenUsed/>
    <w:rsid w:val="002D11CC"/>
  </w:style>
  <w:style w:type="numbering" w:customStyle="1" w:styleId="NoList7313">
    <w:name w:val="No List7313"/>
    <w:next w:val="NoList"/>
    <w:uiPriority w:val="99"/>
    <w:semiHidden/>
    <w:unhideWhenUsed/>
    <w:rsid w:val="002D11CC"/>
  </w:style>
  <w:style w:type="numbering" w:customStyle="1" w:styleId="NoList15613">
    <w:name w:val="No List15613"/>
    <w:next w:val="NoList"/>
    <w:uiPriority w:val="99"/>
    <w:semiHidden/>
    <w:unhideWhenUsed/>
    <w:rsid w:val="002D11CC"/>
  </w:style>
  <w:style w:type="numbering" w:customStyle="1" w:styleId="NoList24713">
    <w:name w:val="No List24713"/>
    <w:next w:val="NoList"/>
    <w:uiPriority w:val="99"/>
    <w:semiHidden/>
    <w:unhideWhenUsed/>
    <w:rsid w:val="002D11CC"/>
  </w:style>
  <w:style w:type="numbering" w:customStyle="1" w:styleId="NoList7413">
    <w:name w:val="No List7413"/>
    <w:next w:val="NoList"/>
    <w:uiPriority w:val="99"/>
    <w:semiHidden/>
    <w:unhideWhenUsed/>
    <w:rsid w:val="002D11CC"/>
  </w:style>
  <w:style w:type="numbering" w:customStyle="1" w:styleId="NoList15713">
    <w:name w:val="No List15713"/>
    <w:next w:val="NoList"/>
    <w:uiPriority w:val="99"/>
    <w:semiHidden/>
    <w:unhideWhenUsed/>
    <w:rsid w:val="002D11CC"/>
  </w:style>
  <w:style w:type="numbering" w:customStyle="1" w:styleId="NoList24813">
    <w:name w:val="No List24813"/>
    <w:next w:val="NoList"/>
    <w:uiPriority w:val="99"/>
    <w:semiHidden/>
    <w:unhideWhenUsed/>
    <w:rsid w:val="002D11CC"/>
  </w:style>
  <w:style w:type="numbering" w:customStyle="1" w:styleId="NoList7513">
    <w:name w:val="No List7513"/>
    <w:next w:val="NoList"/>
    <w:uiPriority w:val="99"/>
    <w:semiHidden/>
    <w:unhideWhenUsed/>
    <w:rsid w:val="002D11CC"/>
  </w:style>
  <w:style w:type="numbering" w:customStyle="1" w:styleId="NoList15813">
    <w:name w:val="No List15813"/>
    <w:next w:val="NoList"/>
    <w:uiPriority w:val="99"/>
    <w:semiHidden/>
    <w:unhideWhenUsed/>
    <w:rsid w:val="002D11CC"/>
  </w:style>
  <w:style w:type="numbering" w:customStyle="1" w:styleId="NoList24913">
    <w:name w:val="No List24913"/>
    <w:next w:val="NoList"/>
    <w:uiPriority w:val="99"/>
    <w:semiHidden/>
    <w:unhideWhenUsed/>
    <w:rsid w:val="002D11CC"/>
  </w:style>
  <w:style w:type="numbering" w:customStyle="1" w:styleId="NoList113613">
    <w:name w:val="No List113613"/>
    <w:next w:val="NoList"/>
    <w:uiPriority w:val="99"/>
    <w:semiHidden/>
    <w:unhideWhenUsed/>
    <w:rsid w:val="002D11CC"/>
  </w:style>
  <w:style w:type="numbering" w:customStyle="1" w:styleId="NoList7613">
    <w:name w:val="No List7613"/>
    <w:next w:val="NoList"/>
    <w:uiPriority w:val="99"/>
    <w:semiHidden/>
    <w:unhideWhenUsed/>
    <w:rsid w:val="002D11CC"/>
  </w:style>
  <w:style w:type="numbering" w:customStyle="1" w:styleId="NoList15913">
    <w:name w:val="No List15913"/>
    <w:next w:val="NoList"/>
    <w:uiPriority w:val="99"/>
    <w:semiHidden/>
    <w:unhideWhenUsed/>
    <w:rsid w:val="002D11CC"/>
  </w:style>
  <w:style w:type="numbering" w:customStyle="1" w:styleId="NoList25013">
    <w:name w:val="No List25013"/>
    <w:next w:val="NoList"/>
    <w:uiPriority w:val="99"/>
    <w:semiHidden/>
    <w:unhideWhenUsed/>
    <w:rsid w:val="002D11CC"/>
  </w:style>
  <w:style w:type="numbering" w:customStyle="1" w:styleId="NoList7713">
    <w:name w:val="No List7713"/>
    <w:next w:val="NoList"/>
    <w:uiPriority w:val="99"/>
    <w:semiHidden/>
    <w:unhideWhenUsed/>
    <w:rsid w:val="002D11CC"/>
  </w:style>
  <w:style w:type="numbering" w:customStyle="1" w:styleId="NoList16013">
    <w:name w:val="No List16013"/>
    <w:next w:val="NoList"/>
    <w:uiPriority w:val="99"/>
    <w:semiHidden/>
    <w:unhideWhenUsed/>
    <w:rsid w:val="002D11CC"/>
  </w:style>
  <w:style w:type="numbering" w:customStyle="1" w:styleId="NoList25113">
    <w:name w:val="No List25113"/>
    <w:next w:val="NoList"/>
    <w:uiPriority w:val="99"/>
    <w:semiHidden/>
    <w:unhideWhenUsed/>
    <w:rsid w:val="002D11CC"/>
  </w:style>
  <w:style w:type="numbering" w:customStyle="1" w:styleId="NoList1111123">
    <w:name w:val="No List1111123"/>
    <w:next w:val="NoList"/>
    <w:uiPriority w:val="99"/>
    <w:semiHidden/>
    <w:unhideWhenUsed/>
    <w:rsid w:val="002D11CC"/>
  </w:style>
  <w:style w:type="numbering" w:customStyle="1" w:styleId="NoList7813">
    <w:name w:val="No List7813"/>
    <w:next w:val="NoList"/>
    <w:uiPriority w:val="99"/>
    <w:semiHidden/>
    <w:unhideWhenUsed/>
    <w:rsid w:val="002D11CC"/>
  </w:style>
  <w:style w:type="numbering" w:customStyle="1" w:styleId="NoList11111123">
    <w:name w:val="No List11111123"/>
    <w:next w:val="NoList"/>
    <w:uiPriority w:val="99"/>
    <w:semiHidden/>
    <w:unhideWhenUsed/>
    <w:rsid w:val="002D11CC"/>
  </w:style>
  <w:style w:type="numbering" w:customStyle="1" w:styleId="NoList111111123">
    <w:name w:val="No List111111123"/>
    <w:next w:val="NoList"/>
    <w:uiPriority w:val="99"/>
    <w:semiHidden/>
    <w:unhideWhenUsed/>
    <w:rsid w:val="002D11CC"/>
  </w:style>
  <w:style w:type="numbering" w:customStyle="1" w:styleId="NoList1111111123">
    <w:name w:val="No List1111111123"/>
    <w:next w:val="NoList"/>
    <w:uiPriority w:val="99"/>
    <w:semiHidden/>
    <w:unhideWhenUsed/>
    <w:rsid w:val="002D11CC"/>
  </w:style>
  <w:style w:type="table" w:customStyle="1" w:styleId="TableGrid11113">
    <w:name w:val="Table Grid1111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4">
    <w:name w:val="No List11111111111114"/>
    <w:next w:val="NoList"/>
    <w:uiPriority w:val="99"/>
    <w:semiHidden/>
    <w:unhideWhenUsed/>
    <w:rsid w:val="002D11CC"/>
  </w:style>
  <w:style w:type="numbering" w:customStyle="1" w:styleId="NoList803">
    <w:name w:val="No List803"/>
    <w:next w:val="NoList"/>
    <w:uiPriority w:val="99"/>
    <w:semiHidden/>
    <w:unhideWhenUsed/>
    <w:rsid w:val="002D11CC"/>
  </w:style>
  <w:style w:type="numbering" w:customStyle="1" w:styleId="NoList111111111111113">
    <w:name w:val="No List111111111111113"/>
    <w:next w:val="NoList"/>
    <w:uiPriority w:val="99"/>
    <w:semiHidden/>
    <w:unhideWhenUsed/>
    <w:rsid w:val="002D11CC"/>
  </w:style>
  <w:style w:type="numbering" w:customStyle="1" w:styleId="NoList1111111111111113">
    <w:name w:val="No List1111111111111113"/>
    <w:next w:val="NoList"/>
    <w:uiPriority w:val="99"/>
    <w:semiHidden/>
    <w:unhideWhenUsed/>
    <w:rsid w:val="002D11CC"/>
  </w:style>
  <w:style w:type="numbering" w:customStyle="1" w:styleId="NoList11111111111111113">
    <w:name w:val="No List11111111111111113"/>
    <w:next w:val="NoList"/>
    <w:uiPriority w:val="99"/>
    <w:semiHidden/>
    <w:unhideWhenUsed/>
    <w:rsid w:val="002D11CC"/>
  </w:style>
  <w:style w:type="numbering" w:customStyle="1" w:styleId="NoList111111111111111112">
    <w:name w:val="No List111111111111111112"/>
    <w:next w:val="NoList"/>
    <w:uiPriority w:val="99"/>
    <w:semiHidden/>
    <w:unhideWhenUsed/>
    <w:rsid w:val="002D11CC"/>
  </w:style>
  <w:style w:type="numbering" w:customStyle="1" w:styleId="NoList822">
    <w:name w:val="No List822"/>
    <w:next w:val="NoList"/>
    <w:uiPriority w:val="99"/>
    <w:semiHidden/>
    <w:unhideWhenUsed/>
    <w:rsid w:val="002D11CC"/>
  </w:style>
  <w:style w:type="numbering" w:customStyle="1" w:styleId="NoList1632">
    <w:name w:val="No List1632"/>
    <w:next w:val="NoList"/>
    <w:uiPriority w:val="99"/>
    <w:semiHidden/>
    <w:unhideWhenUsed/>
    <w:rsid w:val="002D11CC"/>
  </w:style>
  <w:style w:type="table" w:customStyle="1" w:styleId="TableGrid642">
    <w:name w:val="Table Grid642"/>
    <w:basedOn w:val="TableNormal"/>
    <w:next w:val="TableGrid"/>
    <w:uiPriority w:val="99"/>
    <w:rsid w:val="002D11C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rsid w:val="002D11C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92">
    <w:name w:val="No List11392"/>
    <w:next w:val="NoList"/>
    <w:uiPriority w:val="99"/>
    <w:semiHidden/>
    <w:unhideWhenUsed/>
    <w:rsid w:val="002D11CC"/>
  </w:style>
  <w:style w:type="table" w:customStyle="1" w:styleId="ColorfulGrid-Accent1352">
    <w:name w:val="Colorful Grid - Accent 1352"/>
    <w:basedOn w:val="TableNormal"/>
    <w:next w:val="ColorfulGrid-Accent1"/>
    <w:uiPriority w:val="29"/>
    <w:rsid w:val="002D11CC"/>
    <w:pPr>
      <w:spacing w:after="0" w:line="240" w:lineRule="auto"/>
    </w:pPr>
    <w:rPr>
      <w:rFonts w:ascii="Calibri" w:eastAsia="Calibri" w:hAnsi="Calibri" w:cs="Calibri"/>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52">
    <w:name w:val="Colorful List - Accent 1352"/>
    <w:basedOn w:val="TableNormal"/>
    <w:next w:val="ColorfulList-Accent1"/>
    <w:rsid w:val="002D11CC"/>
    <w:pPr>
      <w:spacing w:after="0" w:line="240" w:lineRule="auto"/>
    </w:pPr>
    <w:rPr>
      <w:rFonts w:ascii="Arial" w:eastAsia="Calibri" w:hAnsi="Arial" w:cs="Arial"/>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72">
    <w:name w:val="Colorful Shading - Accent 1372"/>
    <w:basedOn w:val="TableNormal"/>
    <w:next w:val="ColorfulShading-Accent1"/>
    <w:uiPriority w:val="99"/>
    <w:locked/>
    <w:rsid w:val="002D11C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262">
    <w:name w:val="Table Grid1262"/>
    <w:uiPriority w:val="99"/>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2">
    <w:name w:val="Table Grid2422"/>
    <w:uiPriority w:val="99"/>
    <w:rsid w:val="002D11C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62">
    <w:name w:val="Table Grid19362"/>
    <w:uiPriority w:val="99"/>
    <w:rsid w:val="002D11C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22">
    <w:name w:val="Table Grid21122"/>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02">
    <w:name w:val="Colorful Grid - Accent 11102"/>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122">
    <w:name w:val="Colorful Shading - Accent 11122"/>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22">
    <w:name w:val="Table Grid191122"/>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2">
    <w:name w:val="Table Grid3172"/>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02">
    <w:name w:val="Colorful Grid - Accent 12102"/>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02">
    <w:name w:val="Colorful List - Accent 12102"/>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22">
    <w:name w:val="Colorful Shading - Accent 12122"/>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12">
    <w:name w:val="Table Grid192112"/>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2">
    <w:name w:val="Table Grid23122"/>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62">
    <w:name w:val="Colorful Grid - Accent 1362"/>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62">
    <w:name w:val="Colorful List - Accent 1362"/>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82">
    <w:name w:val="Colorful Shading - Accent 1382"/>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72">
    <w:name w:val="Table Grid19372"/>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2">
    <w:name w:val="Table Grid11122"/>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12">
    <w:name w:val="Colorful Grid - Accent 1412"/>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12">
    <w:name w:val="Colorful List - Accent 1412"/>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22">
    <w:name w:val="Colorful Shading - Accent 1422"/>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22">
    <w:name w:val="Table Grid19422"/>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2">
    <w:name w:val="Table Grid2522"/>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12">
    <w:name w:val="Colorful Grid - Accent 1512"/>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12">
    <w:name w:val="Colorful List - Accent 1512"/>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22">
    <w:name w:val="Colorful Shading - Accent 1522"/>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numbering" w:customStyle="1" w:styleId="NoList89">
    <w:name w:val="No List89"/>
    <w:next w:val="NoList"/>
    <w:uiPriority w:val="99"/>
    <w:semiHidden/>
    <w:unhideWhenUsed/>
    <w:rsid w:val="00DB6197"/>
  </w:style>
  <w:style w:type="numbering" w:customStyle="1" w:styleId="NoList169">
    <w:name w:val="No List169"/>
    <w:next w:val="NoList"/>
    <w:uiPriority w:val="99"/>
    <w:semiHidden/>
    <w:unhideWhenUsed/>
    <w:rsid w:val="00DB6197"/>
  </w:style>
  <w:style w:type="numbering" w:customStyle="1" w:styleId="NoList1146">
    <w:name w:val="No List1146"/>
    <w:next w:val="NoList"/>
    <w:uiPriority w:val="99"/>
    <w:semiHidden/>
    <w:unhideWhenUsed/>
    <w:rsid w:val="00DB6197"/>
  </w:style>
  <w:style w:type="numbering" w:customStyle="1" w:styleId="NoList11120">
    <w:name w:val="No List11120"/>
    <w:next w:val="NoList"/>
    <w:uiPriority w:val="99"/>
    <w:semiHidden/>
    <w:unhideWhenUsed/>
    <w:rsid w:val="00DB6197"/>
  </w:style>
  <w:style w:type="table" w:customStyle="1" w:styleId="ColorfulGrid-Accent1116">
    <w:name w:val="Colorful Grid - Accent 1116"/>
    <w:basedOn w:val="TableNormal"/>
    <w:next w:val="TableNormal"/>
    <w:uiPriority w:val="73"/>
    <w:rsid w:val="00DB6197"/>
    <w:pPr>
      <w:spacing w:after="0" w:line="240" w:lineRule="auto"/>
    </w:pPr>
    <w:rPr>
      <w:rFonts w:ascii="Calibri" w:hAnsi="Calibri" w:cs="Calibri"/>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NoList111110">
    <w:name w:val="No List111110"/>
    <w:next w:val="NoList"/>
    <w:uiPriority w:val="99"/>
    <w:semiHidden/>
    <w:unhideWhenUsed/>
    <w:rsid w:val="00DB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030">
      <w:bodyDiv w:val="1"/>
      <w:marLeft w:val="0"/>
      <w:marRight w:val="0"/>
      <w:marTop w:val="0"/>
      <w:marBottom w:val="0"/>
      <w:divBdr>
        <w:top w:val="none" w:sz="0" w:space="0" w:color="auto"/>
        <w:left w:val="none" w:sz="0" w:space="0" w:color="auto"/>
        <w:bottom w:val="none" w:sz="0" w:space="0" w:color="auto"/>
        <w:right w:val="none" w:sz="0" w:space="0" w:color="auto"/>
      </w:divBdr>
    </w:div>
    <w:div w:id="44573060">
      <w:bodyDiv w:val="1"/>
      <w:marLeft w:val="0"/>
      <w:marRight w:val="0"/>
      <w:marTop w:val="0"/>
      <w:marBottom w:val="0"/>
      <w:divBdr>
        <w:top w:val="none" w:sz="0" w:space="0" w:color="auto"/>
        <w:left w:val="none" w:sz="0" w:space="0" w:color="auto"/>
        <w:bottom w:val="none" w:sz="0" w:space="0" w:color="auto"/>
        <w:right w:val="none" w:sz="0" w:space="0" w:color="auto"/>
      </w:divBdr>
    </w:div>
    <w:div w:id="65496434">
      <w:bodyDiv w:val="1"/>
      <w:marLeft w:val="0"/>
      <w:marRight w:val="0"/>
      <w:marTop w:val="0"/>
      <w:marBottom w:val="0"/>
      <w:divBdr>
        <w:top w:val="none" w:sz="0" w:space="0" w:color="auto"/>
        <w:left w:val="none" w:sz="0" w:space="0" w:color="auto"/>
        <w:bottom w:val="none" w:sz="0" w:space="0" w:color="auto"/>
        <w:right w:val="none" w:sz="0" w:space="0" w:color="auto"/>
      </w:divBdr>
    </w:div>
    <w:div w:id="85658542">
      <w:bodyDiv w:val="1"/>
      <w:marLeft w:val="0"/>
      <w:marRight w:val="0"/>
      <w:marTop w:val="0"/>
      <w:marBottom w:val="0"/>
      <w:divBdr>
        <w:top w:val="none" w:sz="0" w:space="0" w:color="auto"/>
        <w:left w:val="none" w:sz="0" w:space="0" w:color="auto"/>
        <w:bottom w:val="none" w:sz="0" w:space="0" w:color="auto"/>
        <w:right w:val="none" w:sz="0" w:space="0" w:color="auto"/>
      </w:divBdr>
    </w:div>
    <w:div w:id="177430161">
      <w:bodyDiv w:val="1"/>
      <w:marLeft w:val="0"/>
      <w:marRight w:val="0"/>
      <w:marTop w:val="0"/>
      <w:marBottom w:val="0"/>
      <w:divBdr>
        <w:top w:val="none" w:sz="0" w:space="0" w:color="auto"/>
        <w:left w:val="none" w:sz="0" w:space="0" w:color="auto"/>
        <w:bottom w:val="none" w:sz="0" w:space="0" w:color="auto"/>
        <w:right w:val="none" w:sz="0" w:space="0" w:color="auto"/>
      </w:divBdr>
      <w:divsChild>
        <w:div w:id="523592561">
          <w:marLeft w:val="0"/>
          <w:marRight w:val="0"/>
          <w:marTop w:val="0"/>
          <w:marBottom w:val="0"/>
          <w:divBdr>
            <w:top w:val="none" w:sz="0" w:space="0" w:color="auto"/>
            <w:left w:val="none" w:sz="0" w:space="0" w:color="auto"/>
            <w:bottom w:val="none" w:sz="0" w:space="0" w:color="auto"/>
            <w:right w:val="none" w:sz="0" w:space="0" w:color="auto"/>
          </w:divBdr>
          <w:divsChild>
            <w:div w:id="17987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7475">
      <w:bodyDiv w:val="1"/>
      <w:marLeft w:val="0"/>
      <w:marRight w:val="0"/>
      <w:marTop w:val="0"/>
      <w:marBottom w:val="0"/>
      <w:divBdr>
        <w:top w:val="none" w:sz="0" w:space="0" w:color="auto"/>
        <w:left w:val="none" w:sz="0" w:space="0" w:color="auto"/>
        <w:bottom w:val="none" w:sz="0" w:space="0" w:color="auto"/>
        <w:right w:val="none" w:sz="0" w:space="0" w:color="auto"/>
      </w:divBdr>
    </w:div>
    <w:div w:id="238908253">
      <w:bodyDiv w:val="1"/>
      <w:marLeft w:val="0"/>
      <w:marRight w:val="0"/>
      <w:marTop w:val="0"/>
      <w:marBottom w:val="0"/>
      <w:divBdr>
        <w:top w:val="none" w:sz="0" w:space="0" w:color="auto"/>
        <w:left w:val="none" w:sz="0" w:space="0" w:color="auto"/>
        <w:bottom w:val="none" w:sz="0" w:space="0" w:color="auto"/>
        <w:right w:val="none" w:sz="0" w:space="0" w:color="auto"/>
      </w:divBdr>
    </w:div>
    <w:div w:id="282617104">
      <w:bodyDiv w:val="1"/>
      <w:marLeft w:val="0"/>
      <w:marRight w:val="0"/>
      <w:marTop w:val="0"/>
      <w:marBottom w:val="0"/>
      <w:divBdr>
        <w:top w:val="none" w:sz="0" w:space="0" w:color="auto"/>
        <w:left w:val="none" w:sz="0" w:space="0" w:color="auto"/>
        <w:bottom w:val="none" w:sz="0" w:space="0" w:color="auto"/>
        <w:right w:val="none" w:sz="0" w:space="0" w:color="auto"/>
      </w:divBdr>
    </w:div>
    <w:div w:id="296835391">
      <w:bodyDiv w:val="1"/>
      <w:marLeft w:val="0"/>
      <w:marRight w:val="0"/>
      <w:marTop w:val="0"/>
      <w:marBottom w:val="0"/>
      <w:divBdr>
        <w:top w:val="none" w:sz="0" w:space="0" w:color="auto"/>
        <w:left w:val="none" w:sz="0" w:space="0" w:color="auto"/>
        <w:bottom w:val="none" w:sz="0" w:space="0" w:color="auto"/>
        <w:right w:val="none" w:sz="0" w:space="0" w:color="auto"/>
      </w:divBdr>
    </w:div>
    <w:div w:id="325934971">
      <w:bodyDiv w:val="1"/>
      <w:marLeft w:val="0"/>
      <w:marRight w:val="0"/>
      <w:marTop w:val="0"/>
      <w:marBottom w:val="0"/>
      <w:divBdr>
        <w:top w:val="none" w:sz="0" w:space="0" w:color="auto"/>
        <w:left w:val="none" w:sz="0" w:space="0" w:color="auto"/>
        <w:bottom w:val="none" w:sz="0" w:space="0" w:color="auto"/>
        <w:right w:val="none" w:sz="0" w:space="0" w:color="auto"/>
      </w:divBdr>
    </w:div>
    <w:div w:id="348336747">
      <w:bodyDiv w:val="1"/>
      <w:marLeft w:val="0"/>
      <w:marRight w:val="0"/>
      <w:marTop w:val="0"/>
      <w:marBottom w:val="0"/>
      <w:divBdr>
        <w:top w:val="none" w:sz="0" w:space="0" w:color="auto"/>
        <w:left w:val="none" w:sz="0" w:space="0" w:color="auto"/>
        <w:bottom w:val="none" w:sz="0" w:space="0" w:color="auto"/>
        <w:right w:val="none" w:sz="0" w:space="0" w:color="auto"/>
      </w:divBdr>
    </w:div>
    <w:div w:id="374357078">
      <w:bodyDiv w:val="1"/>
      <w:marLeft w:val="0"/>
      <w:marRight w:val="0"/>
      <w:marTop w:val="0"/>
      <w:marBottom w:val="0"/>
      <w:divBdr>
        <w:top w:val="none" w:sz="0" w:space="0" w:color="auto"/>
        <w:left w:val="none" w:sz="0" w:space="0" w:color="auto"/>
        <w:bottom w:val="none" w:sz="0" w:space="0" w:color="auto"/>
        <w:right w:val="none" w:sz="0" w:space="0" w:color="auto"/>
      </w:divBdr>
    </w:div>
    <w:div w:id="410811387">
      <w:bodyDiv w:val="1"/>
      <w:marLeft w:val="0"/>
      <w:marRight w:val="0"/>
      <w:marTop w:val="0"/>
      <w:marBottom w:val="0"/>
      <w:divBdr>
        <w:top w:val="none" w:sz="0" w:space="0" w:color="auto"/>
        <w:left w:val="none" w:sz="0" w:space="0" w:color="auto"/>
        <w:bottom w:val="none" w:sz="0" w:space="0" w:color="auto"/>
        <w:right w:val="none" w:sz="0" w:space="0" w:color="auto"/>
      </w:divBdr>
    </w:div>
    <w:div w:id="412238602">
      <w:bodyDiv w:val="1"/>
      <w:marLeft w:val="0"/>
      <w:marRight w:val="0"/>
      <w:marTop w:val="0"/>
      <w:marBottom w:val="0"/>
      <w:divBdr>
        <w:top w:val="none" w:sz="0" w:space="0" w:color="auto"/>
        <w:left w:val="none" w:sz="0" w:space="0" w:color="auto"/>
        <w:bottom w:val="none" w:sz="0" w:space="0" w:color="auto"/>
        <w:right w:val="none" w:sz="0" w:space="0" w:color="auto"/>
      </w:divBdr>
    </w:div>
    <w:div w:id="431705148">
      <w:bodyDiv w:val="1"/>
      <w:marLeft w:val="0"/>
      <w:marRight w:val="0"/>
      <w:marTop w:val="0"/>
      <w:marBottom w:val="0"/>
      <w:divBdr>
        <w:top w:val="none" w:sz="0" w:space="0" w:color="auto"/>
        <w:left w:val="none" w:sz="0" w:space="0" w:color="auto"/>
        <w:bottom w:val="none" w:sz="0" w:space="0" w:color="auto"/>
        <w:right w:val="none" w:sz="0" w:space="0" w:color="auto"/>
      </w:divBdr>
    </w:div>
    <w:div w:id="496964694">
      <w:bodyDiv w:val="1"/>
      <w:marLeft w:val="0"/>
      <w:marRight w:val="0"/>
      <w:marTop w:val="0"/>
      <w:marBottom w:val="0"/>
      <w:divBdr>
        <w:top w:val="none" w:sz="0" w:space="0" w:color="auto"/>
        <w:left w:val="none" w:sz="0" w:space="0" w:color="auto"/>
        <w:bottom w:val="none" w:sz="0" w:space="0" w:color="auto"/>
        <w:right w:val="none" w:sz="0" w:space="0" w:color="auto"/>
      </w:divBdr>
    </w:div>
    <w:div w:id="499581130">
      <w:bodyDiv w:val="1"/>
      <w:marLeft w:val="0"/>
      <w:marRight w:val="0"/>
      <w:marTop w:val="0"/>
      <w:marBottom w:val="0"/>
      <w:divBdr>
        <w:top w:val="none" w:sz="0" w:space="0" w:color="auto"/>
        <w:left w:val="none" w:sz="0" w:space="0" w:color="auto"/>
        <w:bottom w:val="none" w:sz="0" w:space="0" w:color="auto"/>
        <w:right w:val="none" w:sz="0" w:space="0" w:color="auto"/>
      </w:divBdr>
    </w:div>
    <w:div w:id="504589570">
      <w:bodyDiv w:val="1"/>
      <w:marLeft w:val="0"/>
      <w:marRight w:val="0"/>
      <w:marTop w:val="0"/>
      <w:marBottom w:val="0"/>
      <w:divBdr>
        <w:top w:val="none" w:sz="0" w:space="0" w:color="auto"/>
        <w:left w:val="none" w:sz="0" w:space="0" w:color="auto"/>
        <w:bottom w:val="none" w:sz="0" w:space="0" w:color="auto"/>
        <w:right w:val="none" w:sz="0" w:space="0" w:color="auto"/>
      </w:divBdr>
    </w:div>
    <w:div w:id="509609239">
      <w:bodyDiv w:val="1"/>
      <w:marLeft w:val="0"/>
      <w:marRight w:val="0"/>
      <w:marTop w:val="0"/>
      <w:marBottom w:val="0"/>
      <w:divBdr>
        <w:top w:val="none" w:sz="0" w:space="0" w:color="auto"/>
        <w:left w:val="none" w:sz="0" w:space="0" w:color="auto"/>
        <w:bottom w:val="none" w:sz="0" w:space="0" w:color="auto"/>
        <w:right w:val="none" w:sz="0" w:space="0" w:color="auto"/>
      </w:divBdr>
    </w:div>
    <w:div w:id="535121478">
      <w:bodyDiv w:val="1"/>
      <w:marLeft w:val="0"/>
      <w:marRight w:val="0"/>
      <w:marTop w:val="0"/>
      <w:marBottom w:val="0"/>
      <w:divBdr>
        <w:top w:val="none" w:sz="0" w:space="0" w:color="auto"/>
        <w:left w:val="none" w:sz="0" w:space="0" w:color="auto"/>
        <w:bottom w:val="none" w:sz="0" w:space="0" w:color="auto"/>
        <w:right w:val="none" w:sz="0" w:space="0" w:color="auto"/>
      </w:divBdr>
    </w:div>
    <w:div w:id="554515136">
      <w:bodyDiv w:val="1"/>
      <w:marLeft w:val="0"/>
      <w:marRight w:val="0"/>
      <w:marTop w:val="0"/>
      <w:marBottom w:val="0"/>
      <w:divBdr>
        <w:top w:val="none" w:sz="0" w:space="0" w:color="auto"/>
        <w:left w:val="none" w:sz="0" w:space="0" w:color="auto"/>
        <w:bottom w:val="none" w:sz="0" w:space="0" w:color="auto"/>
        <w:right w:val="none" w:sz="0" w:space="0" w:color="auto"/>
      </w:divBdr>
    </w:div>
    <w:div w:id="574709155">
      <w:bodyDiv w:val="1"/>
      <w:marLeft w:val="0"/>
      <w:marRight w:val="0"/>
      <w:marTop w:val="0"/>
      <w:marBottom w:val="0"/>
      <w:divBdr>
        <w:top w:val="none" w:sz="0" w:space="0" w:color="auto"/>
        <w:left w:val="none" w:sz="0" w:space="0" w:color="auto"/>
        <w:bottom w:val="none" w:sz="0" w:space="0" w:color="auto"/>
        <w:right w:val="none" w:sz="0" w:space="0" w:color="auto"/>
      </w:divBdr>
    </w:div>
    <w:div w:id="600843148">
      <w:bodyDiv w:val="1"/>
      <w:marLeft w:val="0"/>
      <w:marRight w:val="0"/>
      <w:marTop w:val="0"/>
      <w:marBottom w:val="0"/>
      <w:divBdr>
        <w:top w:val="none" w:sz="0" w:space="0" w:color="auto"/>
        <w:left w:val="none" w:sz="0" w:space="0" w:color="auto"/>
        <w:bottom w:val="none" w:sz="0" w:space="0" w:color="auto"/>
        <w:right w:val="none" w:sz="0" w:space="0" w:color="auto"/>
      </w:divBdr>
    </w:div>
    <w:div w:id="603459783">
      <w:bodyDiv w:val="1"/>
      <w:marLeft w:val="0"/>
      <w:marRight w:val="0"/>
      <w:marTop w:val="0"/>
      <w:marBottom w:val="0"/>
      <w:divBdr>
        <w:top w:val="none" w:sz="0" w:space="0" w:color="auto"/>
        <w:left w:val="none" w:sz="0" w:space="0" w:color="auto"/>
        <w:bottom w:val="none" w:sz="0" w:space="0" w:color="auto"/>
        <w:right w:val="none" w:sz="0" w:space="0" w:color="auto"/>
      </w:divBdr>
    </w:div>
    <w:div w:id="612981091">
      <w:bodyDiv w:val="1"/>
      <w:marLeft w:val="0"/>
      <w:marRight w:val="0"/>
      <w:marTop w:val="0"/>
      <w:marBottom w:val="0"/>
      <w:divBdr>
        <w:top w:val="none" w:sz="0" w:space="0" w:color="auto"/>
        <w:left w:val="none" w:sz="0" w:space="0" w:color="auto"/>
        <w:bottom w:val="none" w:sz="0" w:space="0" w:color="auto"/>
        <w:right w:val="none" w:sz="0" w:space="0" w:color="auto"/>
      </w:divBdr>
    </w:div>
    <w:div w:id="673990691">
      <w:bodyDiv w:val="1"/>
      <w:marLeft w:val="0"/>
      <w:marRight w:val="0"/>
      <w:marTop w:val="0"/>
      <w:marBottom w:val="0"/>
      <w:divBdr>
        <w:top w:val="none" w:sz="0" w:space="0" w:color="auto"/>
        <w:left w:val="none" w:sz="0" w:space="0" w:color="auto"/>
        <w:bottom w:val="none" w:sz="0" w:space="0" w:color="auto"/>
        <w:right w:val="none" w:sz="0" w:space="0" w:color="auto"/>
      </w:divBdr>
    </w:div>
    <w:div w:id="783886481">
      <w:bodyDiv w:val="1"/>
      <w:marLeft w:val="0"/>
      <w:marRight w:val="0"/>
      <w:marTop w:val="0"/>
      <w:marBottom w:val="0"/>
      <w:divBdr>
        <w:top w:val="none" w:sz="0" w:space="0" w:color="auto"/>
        <w:left w:val="none" w:sz="0" w:space="0" w:color="auto"/>
        <w:bottom w:val="none" w:sz="0" w:space="0" w:color="auto"/>
        <w:right w:val="none" w:sz="0" w:space="0" w:color="auto"/>
      </w:divBdr>
    </w:div>
    <w:div w:id="793017359">
      <w:bodyDiv w:val="1"/>
      <w:marLeft w:val="0"/>
      <w:marRight w:val="0"/>
      <w:marTop w:val="0"/>
      <w:marBottom w:val="0"/>
      <w:divBdr>
        <w:top w:val="none" w:sz="0" w:space="0" w:color="auto"/>
        <w:left w:val="none" w:sz="0" w:space="0" w:color="auto"/>
        <w:bottom w:val="none" w:sz="0" w:space="0" w:color="auto"/>
        <w:right w:val="none" w:sz="0" w:space="0" w:color="auto"/>
      </w:divBdr>
    </w:div>
    <w:div w:id="807742287">
      <w:bodyDiv w:val="1"/>
      <w:marLeft w:val="0"/>
      <w:marRight w:val="0"/>
      <w:marTop w:val="0"/>
      <w:marBottom w:val="0"/>
      <w:divBdr>
        <w:top w:val="none" w:sz="0" w:space="0" w:color="auto"/>
        <w:left w:val="none" w:sz="0" w:space="0" w:color="auto"/>
        <w:bottom w:val="none" w:sz="0" w:space="0" w:color="auto"/>
        <w:right w:val="none" w:sz="0" w:space="0" w:color="auto"/>
      </w:divBdr>
    </w:div>
    <w:div w:id="818614819">
      <w:bodyDiv w:val="1"/>
      <w:marLeft w:val="0"/>
      <w:marRight w:val="0"/>
      <w:marTop w:val="0"/>
      <w:marBottom w:val="0"/>
      <w:divBdr>
        <w:top w:val="none" w:sz="0" w:space="0" w:color="auto"/>
        <w:left w:val="none" w:sz="0" w:space="0" w:color="auto"/>
        <w:bottom w:val="none" w:sz="0" w:space="0" w:color="auto"/>
        <w:right w:val="none" w:sz="0" w:space="0" w:color="auto"/>
      </w:divBdr>
    </w:div>
    <w:div w:id="863397961">
      <w:bodyDiv w:val="1"/>
      <w:marLeft w:val="0"/>
      <w:marRight w:val="0"/>
      <w:marTop w:val="0"/>
      <w:marBottom w:val="0"/>
      <w:divBdr>
        <w:top w:val="none" w:sz="0" w:space="0" w:color="auto"/>
        <w:left w:val="none" w:sz="0" w:space="0" w:color="auto"/>
        <w:bottom w:val="none" w:sz="0" w:space="0" w:color="auto"/>
        <w:right w:val="none" w:sz="0" w:space="0" w:color="auto"/>
      </w:divBdr>
    </w:div>
    <w:div w:id="867982990">
      <w:bodyDiv w:val="1"/>
      <w:marLeft w:val="0"/>
      <w:marRight w:val="0"/>
      <w:marTop w:val="0"/>
      <w:marBottom w:val="0"/>
      <w:divBdr>
        <w:top w:val="none" w:sz="0" w:space="0" w:color="auto"/>
        <w:left w:val="none" w:sz="0" w:space="0" w:color="auto"/>
        <w:bottom w:val="none" w:sz="0" w:space="0" w:color="auto"/>
        <w:right w:val="none" w:sz="0" w:space="0" w:color="auto"/>
      </w:divBdr>
    </w:div>
    <w:div w:id="901983852">
      <w:bodyDiv w:val="1"/>
      <w:marLeft w:val="0"/>
      <w:marRight w:val="0"/>
      <w:marTop w:val="0"/>
      <w:marBottom w:val="0"/>
      <w:divBdr>
        <w:top w:val="none" w:sz="0" w:space="0" w:color="auto"/>
        <w:left w:val="none" w:sz="0" w:space="0" w:color="auto"/>
        <w:bottom w:val="none" w:sz="0" w:space="0" w:color="auto"/>
        <w:right w:val="none" w:sz="0" w:space="0" w:color="auto"/>
      </w:divBdr>
    </w:div>
    <w:div w:id="922253181">
      <w:bodyDiv w:val="1"/>
      <w:marLeft w:val="0"/>
      <w:marRight w:val="0"/>
      <w:marTop w:val="0"/>
      <w:marBottom w:val="0"/>
      <w:divBdr>
        <w:top w:val="none" w:sz="0" w:space="0" w:color="auto"/>
        <w:left w:val="none" w:sz="0" w:space="0" w:color="auto"/>
        <w:bottom w:val="none" w:sz="0" w:space="0" w:color="auto"/>
        <w:right w:val="none" w:sz="0" w:space="0" w:color="auto"/>
      </w:divBdr>
    </w:div>
    <w:div w:id="925922381">
      <w:bodyDiv w:val="1"/>
      <w:marLeft w:val="0"/>
      <w:marRight w:val="0"/>
      <w:marTop w:val="0"/>
      <w:marBottom w:val="0"/>
      <w:divBdr>
        <w:top w:val="none" w:sz="0" w:space="0" w:color="auto"/>
        <w:left w:val="none" w:sz="0" w:space="0" w:color="auto"/>
        <w:bottom w:val="none" w:sz="0" w:space="0" w:color="auto"/>
        <w:right w:val="none" w:sz="0" w:space="0" w:color="auto"/>
      </w:divBdr>
    </w:div>
    <w:div w:id="951209047">
      <w:bodyDiv w:val="1"/>
      <w:marLeft w:val="0"/>
      <w:marRight w:val="0"/>
      <w:marTop w:val="0"/>
      <w:marBottom w:val="0"/>
      <w:divBdr>
        <w:top w:val="none" w:sz="0" w:space="0" w:color="auto"/>
        <w:left w:val="none" w:sz="0" w:space="0" w:color="auto"/>
        <w:bottom w:val="none" w:sz="0" w:space="0" w:color="auto"/>
        <w:right w:val="none" w:sz="0" w:space="0" w:color="auto"/>
      </w:divBdr>
    </w:div>
    <w:div w:id="961771014">
      <w:bodyDiv w:val="1"/>
      <w:marLeft w:val="0"/>
      <w:marRight w:val="0"/>
      <w:marTop w:val="0"/>
      <w:marBottom w:val="0"/>
      <w:divBdr>
        <w:top w:val="none" w:sz="0" w:space="0" w:color="auto"/>
        <w:left w:val="none" w:sz="0" w:space="0" w:color="auto"/>
        <w:bottom w:val="none" w:sz="0" w:space="0" w:color="auto"/>
        <w:right w:val="none" w:sz="0" w:space="0" w:color="auto"/>
      </w:divBdr>
    </w:div>
    <w:div w:id="995960492">
      <w:bodyDiv w:val="1"/>
      <w:marLeft w:val="0"/>
      <w:marRight w:val="0"/>
      <w:marTop w:val="0"/>
      <w:marBottom w:val="0"/>
      <w:divBdr>
        <w:top w:val="none" w:sz="0" w:space="0" w:color="auto"/>
        <w:left w:val="none" w:sz="0" w:space="0" w:color="auto"/>
        <w:bottom w:val="none" w:sz="0" w:space="0" w:color="auto"/>
        <w:right w:val="none" w:sz="0" w:space="0" w:color="auto"/>
      </w:divBdr>
    </w:div>
    <w:div w:id="1002123333">
      <w:bodyDiv w:val="1"/>
      <w:marLeft w:val="0"/>
      <w:marRight w:val="0"/>
      <w:marTop w:val="0"/>
      <w:marBottom w:val="0"/>
      <w:divBdr>
        <w:top w:val="none" w:sz="0" w:space="0" w:color="auto"/>
        <w:left w:val="none" w:sz="0" w:space="0" w:color="auto"/>
        <w:bottom w:val="none" w:sz="0" w:space="0" w:color="auto"/>
        <w:right w:val="none" w:sz="0" w:space="0" w:color="auto"/>
      </w:divBdr>
    </w:div>
    <w:div w:id="1076902690">
      <w:bodyDiv w:val="1"/>
      <w:marLeft w:val="0"/>
      <w:marRight w:val="0"/>
      <w:marTop w:val="0"/>
      <w:marBottom w:val="0"/>
      <w:divBdr>
        <w:top w:val="none" w:sz="0" w:space="0" w:color="auto"/>
        <w:left w:val="none" w:sz="0" w:space="0" w:color="auto"/>
        <w:bottom w:val="none" w:sz="0" w:space="0" w:color="auto"/>
        <w:right w:val="none" w:sz="0" w:space="0" w:color="auto"/>
      </w:divBdr>
    </w:div>
    <w:div w:id="1146628386">
      <w:bodyDiv w:val="1"/>
      <w:marLeft w:val="0"/>
      <w:marRight w:val="0"/>
      <w:marTop w:val="0"/>
      <w:marBottom w:val="0"/>
      <w:divBdr>
        <w:top w:val="none" w:sz="0" w:space="0" w:color="auto"/>
        <w:left w:val="none" w:sz="0" w:space="0" w:color="auto"/>
        <w:bottom w:val="none" w:sz="0" w:space="0" w:color="auto"/>
        <w:right w:val="none" w:sz="0" w:space="0" w:color="auto"/>
      </w:divBdr>
    </w:div>
    <w:div w:id="1153837807">
      <w:bodyDiv w:val="1"/>
      <w:marLeft w:val="0"/>
      <w:marRight w:val="0"/>
      <w:marTop w:val="0"/>
      <w:marBottom w:val="0"/>
      <w:divBdr>
        <w:top w:val="none" w:sz="0" w:space="0" w:color="auto"/>
        <w:left w:val="none" w:sz="0" w:space="0" w:color="auto"/>
        <w:bottom w:val="none" w:sz="0" w:space="0" w:color="auto"/>
        <w:right w:val="none" w:sz="0" w:space="0" w:color="auto"/>
      </w:divBdr>
    </w:div>
    <w:div w:id="1169248082">
      <w:bodyDiv w:val="1"/>
      <w:marLeft w:val="0"/>
      <w:marRight w:val="0"/>
      <w:marTop w:val="0"/>
      <w:marBottom w:val="0"/>
      <w:divBdr>
        <w:top w:val="none" w:sz="0" w:space="0" w:color="auto"/>
        <w:left w:val="none" w:sz="0" w:space="0" w:color="auto"/>
        <w:bottom w:val="none" w:sz="0" w:space="0" w:color="auto"/>
        <w:right w:val="none" w:sz="0" w:space="0" w:color="auto"/>
      </w:divBdr>
    </w:div>
    <w:div w:id="1180462124">
      <w:bodyDiv w:val="1"/>
      <w:marLeft w:val="0"/>
      <w:marRight w:val="0"/>
      <w:marTop w:val="0"/>
      <w:marBottom w:val="0"/>
      <w:divBdr>
        <w:top w:val="none" w:sz="0" w:space="0" w:color="auto"/>
        <w:left w:val="none" w:sz="0" w:space="0" w:color="auto"/>
        <w:bottom w:val="none" w:sz="0" w:space="0" w:color="auto"/>
        <w:right w:val="none" w:sz="0" w:space="0" w:color="auto"/>
      </w:divBdr>
    </w:div>
    <w:div w:id="1199970649">
      <w:bodyDiv w:val="1"/>
      <w:marLeft w:val="0"/>
      <w:marRight w:val="0"/>
      <w:marTop w:val="0"/>
      <w:marBottom w:val="0"/>
      <w:divBdr>
        <w:top w:val="none" w:sz="0" w:space="0" w:color="auto"/>
        <w:left w:val="none" w:sz="0" w:space="0" w:color="auto"/>
        <w:bottom w:val="none" w:sz="0" w:space="0" w:color="auto"/>
        <w:right w:val="none" w:sz="0" w:space="0" w:color="auto"/>
      </w:divBdr>
    </w:div>
    <w:div w:id="1260017706">
      <w:bodyDiv w:val="1"/>
      <w:marLeft w:val="0"/>
      <w:marRight w:val="0"/>
      <w:marTop w:val="0"/>
      <w:marBottom w:val="0"/>
      <w:divBdr>
        <w:top w:val="none" w:sz="0" w:space="0" w:color="auto"/>
        <w:left w:val="none" w:sz="0" w:space="0" w:color="auto"/>
        <w:bottom w:val="none" w:sz="0" w:space="0" w:color="auto"/>
        <w:right w:val="none" w:sz="0" w:space="0" w:color="auto"/>
      </w:divBdr>
    </w:div>
    <w:div w:id="1260139172">
      <w:bodyDiv w:val="1"/>
      <w:marLeft w:val="0"/>
      <w:marRight w:val="0"/>
      <w:marTop w:val="0"/>
      <w:marBottom w:val="0"/>
      <w:divBdr>
        <w:top w:val="none" w:sz="0" w:space="0" w:color="auto"/>
        <w:left w:val="none" w:sz="0" w:space="0" w:color="auto"/>
        <w:bottom w:val="none" w:sz="0" w:space="0" w:color="auto"/>
        <w:right w:val="none" w:sz="0" w:space="0" w:color="auto"/>
      </w:divBdr>
    </w:div>
    <w:div w:id="1278640067">
      <w:bodyDiv w:val="1"/>
      <w:marLeft w:val="0"/>
      <w:marRight w:val="0"/>
      <w:marTop w:val="0"/>
      <w:marBottom w:val="0"/>
      <w:divBdr>
        <w:top w:val="none" w:sz="0" w:space="0" w:color="auto"/>
        <w:left w:val="none" w:sz="0" w:space="0" w:color="auto"/>
        <w:bottom w:val="none" w:sz="0" w:space="0" w:color="auto"/>
        <w:right w:val="none" w:sz="0" w:space="0" w:color="auto"/>
      </w:divBdr>
    </w:div>
    <w:div w:id="1348018065">
      <w:bodyDiv w:val="1"/>
      <w:marLeft w:val="0"/>
      <w:marRight w:val="0"/>
      <w:marTop w:val="0"/>
      <w:marBottom w:val="0"/>
      <w:divBdr>
        <w:top w:val="none" w:sz="0" w:space="0" w:color="auto"/>
        <w:left w:val="none" w:sz="0" w:space="0" w:color="auto"/>
        <w:bottom w:val="none" w:sz="0" w:space="0" w:color="auto"/>
        <w:right w:val="none" w:sz="0" w:space="0" w:color="auto"/>
      </w:divBdr>
    </w:div>
    <w:div w:id="1359551518">
      <w:bodyDiv w:val="1"/>
      <w:marLeft w:val="0"/>
      <w:marRight w:val="0"/>
      <w:marTop w:val="0"/>
      <w:marBottom w:val="0"/>
      <w:divBdr>
        <w:top w:val="none" w:sz="0" w:space="0" w:color="auto"/>
        <w:left w:val="none" w:sz="0" w:space="0" w:color="auto"/>
        <w:bottom w:val="none" w:sz="0" w:space="0" w:color="auto"/>
        <w:right w:val="none" w:sz="0" w:space="0" w:color="auto"/>
      </w:divBdr>
    </w:div>
    <w:div w:id="1374497559">
      <w:bodyDiv w:val="1"/>
      <w:marLeft w:val="0"/>
      <w:marRight w:val="0"/>
      <w:marTop w:val="0"/>
      <w:marBottom w:val="0"/>
      <w:divBdr>
        <w:top w:val="none" w:sz="0" w:space="0" w:color="auto"/>
        <w:left w:val="none" w:sz="0" w:space="0" w:color="auto"/>
        <w:bottom w:val="none" w:sz="0" w:space="0" w:color="auto"/>
        <w:right w:val="none" w:sz="0" w:space="0" w:color="auto"/>
      </w:divBdr>
    </w:div>
    <w:div w:id="1377390254">
      <w:bodyDiv w:val="1"/>
      <w:marLeft w:val="0"/>
      <w:marRight w:val="0"/>
      <w:marTop w:val="0"/>
      <w:marBottom w:val="0"/>
      <w:divBdr>
        <w:top w:val="none" w:sz="0" w:space="0" w:color="auto"/>
        <w:left w:val="none" w:sz="0" w:space="0" w:color="auto"/>
        <w:bottom w:val="none" w:sz="0" w:space="0" w:color="auto"/>
        <w:right w:val="none" w:sz="0" w:space="0" w:color="auto"/>
      </w:divBdr>
    </w:div>
    <w:div w:id="1402874028">
      <w:bodyDiv w:val="1"/>
      <w:marLeft w:val="0"/>
      <w:marRight w:val="0"/>
      <w:marTop w:val="0"/>
      <w:marBottom w:val="0"/>
      <w:divBdr>
        <w:top w:val="none" w:sz="0" w:space="0" w:color="auto"/>
        <w:left w:val="none" w:sz="0" w:space="0" w:color="auto"/>
        <w:bottom w:val="none" w:sz="0" w:space="0" w:color="auto"/>
        <w:right w:val="none" w:sz="0" w:space="0" w:color="auto"/>
      </w:divBdr>
    </w:div>
    <w:div w:id="1452357798">
      <w:bodyDiv w:val="1"/>
      <w:marLeft w:val="0"/>
      <w:marRight w:val="0"/>
      <w:marTop w:val="0"/>
      <w:marBottom w:val="0"/>
      <w:divBdr>
        <w:top w:val="none" w:sz="0" w:space="0" w:color="auto"/>
        <w:left w:val="none" w:sz="0" w:space="0" w:color="auto"/>
        <w:bottom w:val="none" w:sz="0" w:space="0" w:color="auto"/>
        <w:right w:val="none" w:sz="0" w:space="0" w:color="auto"/>
      </w:divBdr>
    </w:div>
    <w:div w:id="1480880743">
      <w:bodyDiv w:val="1"/>
      <w:marLeft w:val="0"/>
      <w:marRight w:val="0"/>
      <w:marTop w:val="0"/>
      <w:marBottom w:val="0"/>
      <w:divBdr>
        <w:top w:val="none" w:sz="0" w:space="0" w:color="auto"/>
        <w:left w:val="none" w:sz="0" w:space="0" w:color="auto"/>
        <w:bottom w:val="none" w:sz="0" w:space="0" w:color="auto"/>
        <w:right w:val="none" w:sz="0" w:space="0" w:color="auto"/>
      </w:divBdr>
    </w:div>
    <w:div w:id="1517646257">
      <w:bodyDiv w:val="1"/>
      <w:marLeft w:val="0"/>
      <w:marRight w:val="0"/>
      <w:marTop w:val="0"/>
      <w:marBottom w:val="0"/>
      <w:divBdr>
        <w:top w:val="none" w:sz="0" w:space="0" w:color="auto"/>
        <w:left w:val="none" w:sz="0" w:space="0" w:color="auto"/>
        <w:bottom w:val="none" w:sz="0" w:space="0" w:color="auto"/>
        <w:right w:val="none" w:sz="0" w:space="0" w:color="auto"/>
      </w:divBdr>
    </w:div>
    <w:div w:id="1555628261">
      <w:bodyDiv w:val="1"/>
      <w:marLeft w:val="0"/>
      <w:marRight w:val="0"/>
      <w:marTop w:val="0"/>
      <w:marBottom w:val="0"/>
      <w:divBdr>
        <w:top w:val="none" w:sz="0" w:space="0" w:color="auto"/>
        <w:left w:val="none" w:sz="0" w:space="0" w:color="auto"/>
        <w:bottom w:val="none" w:sz="0" w:space="0" w:color="auto"/>
        <w:right w:val="none" w:sz="0" w:space="0" w:color="auto"/>
      </w:divBdr>
    </w:div>
    <w:div w:id="1567689322">
      <w:bodyDiv w:val="1"/>
      <w:marLeft w:val="0"/>
      <w:marRight w:val="0"/>
      <w:marTop w:val="0"/>
      <w:marBottom w:val="0"/>
      <w:divBdr>
        <w:top w:val="none" w:sz="0" w:space="0" w:color="auto"/>
        <w:left w:val="none" w:sz="0" w:space="0" w:color="auto"/>
        <w:bottom w:val="none" w:sz="0" w:space="0" w:color="auto"/>
        <w:right w:val="none" w:sz="0" w:space="0" w:color="auto"/>
      </w:divBdr>
    </w:div>
    <w:div w:id="1568152549">
      <w:bodyDiv w:val="1"/>
      <w:marLeft w:val="0"/>
      <w:marRight w:val="0"/>
      <w:marTop w:val="0"/>
      <w:marBottom w:val="0"/>
      <w:divBdr>
        <w:top w:val="none" w:sz="0" w:space="0" w:color="auto"/>
        <w:left w:val="none" w:sz="0" w:space="0" w:color="auto"/>
        <w:bottom w:val="none" w:sz="0" w:space="0" w:color="auto"/>
        <w:right w:val="none" w:sz="0" w:space="0" w:color="auto"/>
      </w:divBdr>
    </w:div>
    <w:div w:id="1592473752">
      <w:bodyDiv w:val="1"/>
      <w:marLeft w:val="0"/>
      <w:marRight w:val="0"/>
      <w:marTop w:val="0"/>
      <w:marBottom w:val="0"/>
      <w:divBdr>
        <w:top w:val="none" w:sz="0" w:space="0" w:color="auto"/>
        <w:left w:val="none" w:sz="0" w:space="0" w:color="auto"/>
        <w:bottom w:val="none" w:sz="0" w:space="0" w:color="auto"/>
        <w:right w:val="none" w:sz="0" w:space="0" w:color="auto"/>
      </w:divBdr>
    </w:div>
    <w:div w:id="1620910982">
      <w:bodyDiv w:val="1"/>
      <w:marLeft w:val="0"/>
      <w:marRight w:val="0"/>
      <w:marTop w:val="0"/>
      <w:marBottom w:val="0"/>
      <w:divBdr>
        <w:top w:val="none" w:sz="0" w:space="0" w:color="auto"/>
        <w:left w:val="none" w:sz="0" w:space="0" w:color="auto"/>
        <w:bottom w:val="none" w:sz="0" w:space="0" w:color="auto"/>
        <w:right w:val="none" w:sz="0" w:space="0" w:color="auto"/>
      </w:divBdr>
    </w:div>
    <w:div w:id="1644776968">
      <w:bodyDiv w:val="1"/>
      <w:marLeft w:val="0"/>
      <w:marRight w:val="0"/>
      <w:marTop w:val="0"/>
      <w:marBottom w:val="0"/>
      <w:divBdr>
        <w:top w:val="none" w:sz="0" w:space="0" w:color="auto"/>
        <w:left w:val="none" w:sz="0" w:space="0" w:color="auto"/>
        <w:bottom w:val="none" w:sz="0" w:space="0" w:color="auto"/>
        <w:right w:val="none" w:sz="0" w:space="0" w:color="auto"/>
      </w:divBdr>
    </w:div>
    <w:div w:id="1661497278">
      <w:bodyDiv w:val="1"/>
      <w:marLeft w:val="0"/>
      <w:marRight w:val="0"/>
      <w:marTop w:val="0"/>
      <w:marBottom w:val="0"/>
      <w:divBdr>
        <w:top w:val="none" w:sz="0" w:space="0" w:color="auto"/>
        <w:left w:val="none" w:sz="0" w:space="0" w:color="auto"/>
        <w:bottom w:val="none" w:sz="0" w:space="0" w:color="auto"/>
        <w:right w:val="none" w:sz="0" w:space="0" w:color="auto"/>
      </w:divBdr>
    </w:div>
    <w:div w:id="1699118279">
      <w:bodyDiv w:val="1"/>
      <w:marLeft w:val="0"/>
      <w:marRight w:val="0"/>
      <w:marTop w:val="0"/>
      <w:marBottom w:val="0"/>
      <w:divBdr>
        <w:top w:val="none" w:sz="0" w:space="0" w:color="auto"/>
        <w:left w:val="none" w:sz="0" w:space="0" w:color="auto"/>
        <w:bottom w:val="none" w:sz="0" w:space="0" w:color="auto"/>
        <w:right w:val="none" w:sz="0" w:space="0" w:color="auto"/>
      </w:divBdr>
    </w:div>
    <w:div w:id="1755054606">
      <w:bodyDiv w:val="1"/>
      <w:marLeft w:val="0"/>
      <w:marRight w:val="0"/>
      <w:marTop w:val="0"/>
      <w:marBottom w:val="0"/>
      <w:divBdr>
        <w:top w:val="none" w:sz="0" w:space="0" w:color="auto"/>
        <w:left w:val="none" w:sz="0" w:space="0" w:color="auto"/>
        <w:bottom w:val="none" w:sz="0" w:space="0" w:color="auto"/>
        <w:right w:val="none" w:sz="0" w:space="0" w:color="auto"/>
      </w:divBdr>
    </w:div>
    <w:div w:id="1768689502">
      <w:bodyDiv w:val="1"/>
      <w:marLeft w:val="0"/>
      <w:marRight w:val="0"/>
      <w:marTop w:val="0"/>
      <w:marBottom w:val="0"/>
      <w:divBdr>
        <w:top w:val="none" w:sz="0" w:space="0" w:color="auto"/>
        <w:left w:val="none" w:sz="0" w:space="0" w:color="auto"/>
        <w:bottom w:val="none" w:sz="0" w:space="0" w:color="auto"/>
        <w:right w:val="none" w:sz="0" w:space="0" w:color="auto"/>
      </w:divBdr>
    </w:div>
    <w:div w:id="1769039752">
      <w:bodyDiv w:val="1"/>
      <w:marLeft w:val="0"/>
      <w:marRight w:val="0"/>
      <w:marTop w:val="0"/>
      <w:marBottom w:val="0"/>
      <w:divBdr>
        <w:top w:val="none" w:sz="0" w:space="0" w:color="auto"/>
        <w:left w:val="none" w:sz="0" w:space="0" w:color="auto"/>
        <w:bottom w:val="none" w:sz="0" w:space="0" w:color="auto"/>
        <w:right w:val="none" w:sz="0" w:space="0" w:color="auto"/>
      </w:divBdr>
    </w:div>
    <w:div w:id="1775439509">
      <w:bodyDiv w:val="1"/>
      <w:marLeft w:val="0"/>
      <w:marRight w:val="0"/>
      <w:marTop w:val="0"/>
      <w:marBottom w:val="0"/>
      <w:divBdr>
        <w:top w:val="none" w:sz="0" w:space="0" w:color="auto"/>
        <w:left w:val="none" w:sz="0" w:space="0" w:color="auto"/>
        <w:bottom w:val="none" w:sz="0" w:space="0" w:color="auto"/>
        <w:right w:val="none" w:sz="0" w:space="0" w:color="auto"/>
      </w:divBdr>
    </w:div>
    <w:div w:id="1778258730">
      <w:bodyDiv w:val="1"/>
      <w:marLeft w:val="0"/>
      <w:marRight w:val="0"/>
      <w:marTop w:val="0"/>
      <w:marBottom w:val="0"/>
      <w:divBdr>
        <w:top w:val="none" w:sz="0" w:space="0" w:color="auto"/>
        <w:left w:val="none" w:sz="0" w:space="0" w:color="auto"/>
        <w:bottom w:val="none" w:sz="0" w:space="0" w:color="auto"/>
        <w:right w:val="none" w:sz="0" w:space="0" w:color="auto"/>
      </w:divBdr>
    </w:div>
    <w:div w:id="1843347973">
      <w:bodyDiv w:val="1"/>
      <w:marLeft w:val="0"/>
      <w:marRight w:val="0"/>
      <w:marTop w:val="0"/>
      <w:marBottom w:val="0"/>
      <w:divBdr>
        <w:top w:val="none" w:sz="0" w:space="0" w:color="auto"/>
        <w:left w:val="none" w:sz="0" w:space="0" w:color="auto"/>
        <w:bottom w:val="none" w:sz="0" w:space="0" w:color="auto"/>
        <w:right w:val="none" w:sz="0" w:space="0" w:color="auto"/>
      </w:divBdr>
    </w:div>
    <w:div w:id="1864511828">
      <w:bodyDiv w:val="1"/>
      <w:marLeft w:val="0"/>
      <w:marRight w:val="0"/>
      <w:marTop w:val="0"/>
      <w:marBottom w:val="0"/>
      <w:divBdr>
        <w:top w:val="none" w:sz="0" w:space="0" w:color="auto"/>
        <w:left w:val="none" w:sz="0" w:space="0" w:color="auto"/>
        <w:bottom w:val="none" w:sz="0" w:space="0" w:color="auto"/>
        <w:right w:val="none" w:sz="0" w:space="0" w:color="auto"/>
      </w:divBdr>
    </w:div>
    <w:div w:id="1888100360">
      <w:bodyDiv w:val="1"/>
      <w:marLeft w:val="0"/>
      <w:marRight w:val="0"/>
      <w:marTop w:val="0"/>
      <w:marBottom w:val="0"/>
      <w:divBdr>
        <w:top w:val="none" w:sz="0" w:space="0" w:color="auto"/>
        <w:left w:val="none" w:sz="0" w:space="0" w:color="auto"/>
        <w:bottom w:val="none" w:sz="0" w:space="0" w:color="auto"/>
        <w:right w:val="none" w:sz="0" w:space="0" w:color="auto"/>
      </w:divBdr>
    </w:div>
    <w:div w:id="1914008355">
      <w:bodyDiv w:val="1"/>
      <w:marLeft w:val="0"/>
      <w:marRight w:val="0"/>
      <w:marTop w:val="0"/>
      <w:marBottom w:val="0"/>
      <w:divBdr>
        <w:top w:val="none" w:sz="0" w:space="0" w:color="auto"/>
        <w:left w:val="none" w:sz="0" w:space="0" w:color="auto"/>
        <w:bottom w:val="none" w:sz="0" w:space="0" w:color="auto"/>
        <w:right w:val="none" w:sz="0" w:space="0" w:color="auto"/>
      </w:divBdr>
    </w:div>
    <w:div w:id="1928810547">
      <w:bodyDiv w:val="1"/>
      <w:marLeft w:val="0"/>
      <w:marRight w:val="0"/>
      <w:marTop w:val="0"/>
      <w:marBottom w:val="0"/>
      <w:divBdr>
        <w:top w:val="none" w:sz="0" w:space="0" w:color="auto"/>
        <w:left w:val="none" w:sz="0" w:space="0" w:color="auto"/>
        <w:bottom w:val="none" w:sz="0" w:space="0" w:color="auto"/>
        <w:right w:val="none" w:sz="0" w:space="0" w:color="auto"/>
      </w:divBdr>
    </w:div>
    <w:div w:id="1947998330">
      <w:bodyDiv w:val="1"/>
      <w:marLeft w:val="0"/>
      <w:marRight w:val="0"/>
      <w:marTop w:val="0"/>
      <w:marBottom w:val="0"/>
      <w:divBdr>
        <w:top w:val="none" w:sz="0" w:space="0" w:color="auto"/>
        <w:left w:val="none" w:sz="0" w:space="0" w:color="auto"/>
        <w:bottom w:val="none" w:sz="0" w:space="0" w:color="auto"/>
        <w:right w:val="none" w:sz="0" w:space="0" w:color="auto"/>
      </w:divBdr>
    </w:div>
    <w:div w:id="1974095187">
      <w:bodyDiv w:val="1"/>
      <w:marLeft w:val="0"/>
      <w:marRight w:val="0"/>
      <w:marTop w:val="0"/>
      <w:marBottom w:val="0"/>
      <w:divBdr>
        <w:top w:val="none" w:sz="0" w:space="0" w:color="auto"/>
        <w:left w:val="none" w:sz="0" w:space="0" w:color="auto"/>
        <w:bottom w:val="none" w:sz="0" w:space="0" w:color="auto"/>
        <w:right w:val="none" w:sz="0" w:space="0" w:color="auto"/>
      </w:divBdr>
    </w:div>
    <w:div w:id="2004970961">
      <w:bodyDiv w:val="1"/>
      <w:marLeft w:val="0"/>
      <w:marRight w:val="0"/>
      <w:marTop w:val="0"/>
      <w:marBottom w:val="0"/>
      <w:divBdr>
        <w:top w:val="none" w:sz="0" w:space="0" w:color="auto"/>
        <w:left w:val="none" w:sz="0" w:space="0" w:color="auto"/>
        <w:bottom w:val="none" w:sz="0" w:space="0" w:color="auto"/>
        <w:right w:val="none" w:sz="0" w:space="0" w:color="auto"/>
      </w:divBdr>
    </w:div>
    <w:div w:id="2010715763">
      <w:bodyDiv w:val="1"/>
      <w:marLeft w:val="0"/>
      <w:marRight w:val="0"/>
      <w:marTop w:val="0"/>
      <w:marBottom w:val="0"/>
      <w:divBdr>
        <w:top w:val="none" w:sz="0" w:space="0" w:color="auto"/>
        <w:left w:val="none" w:sz="0" w:space="0" w:color="auto"/>
        <w:bottom w:val="none" w:sz="0" w:space="0" w:color="auto"/>
        <w:right w:val="none" w:sz="0" w:space="0" w:color="auto"/>
      </w:divBdr>
    </w:div>
    <w:div w:id="2048676920">
      <w:bodyDiv w:val="1"/>
      <w:marLeft w:val="0"/>
      <w:marRight w:val="0"/>
      <w:marTop w:val="0"/>
      <w:marBottom w:val="0"/>
      <w:divBdr>
        <w:top w:val="none" w:sz="0" w:space="0" w:color="auto"/>
        <w:left w:val="none" w:sz="0" w:space="0" w:color="auto"/>
        <w:bottom w:val="none" w:sz="0" w:space="0" w:color="auto"/>
        <w:right w:val="none" w:sz="0" w:space="0" w:color="auto"/>
      </w:divBdr>
    </w:div>
    <w:div w:id="2079083966">
      <w:bodyDiv w:val="1"/>
      <w:marLeft w:val="0"/>
      <w:marRight w:val="0"/>
      <w:marTop w:val="0"/>
      <w:marBottom w:val="0"/>
      <w:divBdr>
        <w:top w:val="none" w:sz="0" w:space="0" w:color="auto"/>
        <w:left w:val="none" w:sz="0" w:space="0" w:color="auto"/>
        <w:bottom w:val="none" w:sz="0" w:space="0" w:color="auto"/>
        <w:right w:val="none" w:sz="0" w:space="0" w:color="auto"/>
      </w:divBdr>
    </w:div>
    <w:div w:id="2106656372">
      <w:bodyDiv w:val="1"/>
      <w:marLeft w:val="0"/>
      <w:marRight w:val="0"/>
      <w:marTop w:val="0"/>
      <w:marBottom w:val="0"/>
      <w:divBdr>
        <w:top w:val="none" w:sz="0" w:space="0" w:color="auto"/>
        <w:left w:val="none" w:sz="0" w:space="0" w:color="auto"/>
        <w:bottom w:val="none" w:sz="0" w:space="0" w:color="auto"/>
        <w:right w:val="none" w:sz="0" w:space="0" w:color="auto"/>
      </w:divBdr>
    </w:div>
    <w:div w:id="21108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venice.coe.int/webforms/documents/?pdf=CDL-PI(2024)012-e" TargetMode="External"/><Relationship Id="rId2" Type="http://schemas.openxmlformats.org/officeDocument/2006/relationships/hyperlink" Target="https://www.venice.coe.int/webforms/documents/?pdf=CDL-PI(2024)007-e" TargetMode="External"/><Relationship Id="rId1" Type="http://schemas.openxmlformats.org/officeDocument/2006/relationships/hyperlink" Target="https://www.venice.coe.int/webforms/documents/?pdf=CDL-PI(2024)007-e" TargetMode="External"/><Relationship Id="rId5" Type="http://schemas.openxmlformats.org/officeDocument/2006/relationships/hyperlink" Target="https://edoc.coe.int/en/racism/6810-ecri-european-commission-against-racism-and-intolerance.html" TargetMode="External"/><Relationship Id="rId4" Type="http://schemas.openxmlformats.org/officeDocument/2006/relationships/hyperlink" Target="https://search.coe.int/cm/Pages/result_details.aspx?ObjectId=0900001680a67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B5CC1-E5DB-42F4-829E-89E520AE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205</Pages>
  <Words>40968</Words>
  <Characters>233524</Characters>
  <Application>Microsoft Office Word</Application>
  <DocSecurity>0</DocSecurity>
  <Lines>1946</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Andrijana Canovic</dc:creator>
  <cp:lastModifiedBy>Amina Bajrović Kuč</cp:lastModifiedBy>
  <cp:revision>409</cp:revision>
  <cp:lastPrinted>2024-04-23T09:58:00Z</cp:lastPrinted>
  <dcterms:created xsi:type="dcterms:W3CDTF">2024-04-02T20:42:00Z</dcterms:created>
  <dcterms:modified xsi:type="dcterms:W3CDTF">2024-12-31T11:44:00Z</dcterms:modified>
</cp:coreProperties>
</file>