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D145A" w14:textId="77777777" w:rsidR="008213F3" w:rsidRPr="0088377B" w:rsidRDefault="008213F3" w:rsidP="001B4FC7">
      <w:pPr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88377B">
        <w:rPr>
          <w:rFonts w:ascii="Times New Roman" w:hAnsi="Times New Roman" w:cs="Times New Roman"/>
          <w:b/>
          <w:bCs/>
          <w:u w:val="single"/>
        </w:rPr>
        <w:t>ISPITNI KATALOG</w:t>
      </w:r>
    </w:p>
    <w:p w14:paraId="6EA2B641" w14:textId="77777777" w:rsidR="008213F3" w:rsidRPr="0088377B" w:rsidRDefault="008213F3" w:rsidP="0091140A">
      <w:pPr>
        <w:rPr>
          <w:rFonts w:ascii="Times New Roman" w:hAnsi="Times New Roman" w:cs="Times New Roman"/>
          <w:b/>
          <w:bCs/>
          <w:color w:val="FF0000"/>
        </w:rPr>
      </w:pPr>
      <w:r w:rsidRPr="0088377B">
        <w:rPr>
          <w:rFonts w:ascii="Times New Roman" w:hAnsi="Times New Roman" w:cs="Times New Roman"/>
        </w:rPr>
        <w:t>NAZIV STRUČNE KVALIFIKACIJ</w:t>
      </w:r>
      <w:r w:rsidRPr="0088377B">
        <w:rPr>
          <w:rFonts w:ascii="Times New Roman" w:hAnsi="Times New Roman" w:cs="Times New Roman"/>
          <w:color w:val="000000"/>
        </w:rPr>
        <w:t>E:</w:t>
      </w:r>
      <w:r w:rsidR="00D9255E">
        <w:rPr>
          <w:rFonts w:ascii="Times New Roman" w:hAnsi="Times New Roman" w:cs="Times New Roman"/>
          <w:color w:val="000000"/>
        </w:rPr>
        <w:t xml:space="preserve"> </w:t>
      </w:r>
      <w:r w:rsidRPr="0088377B">
        <w:rPr>
          <w:rFonts w:ascii="Times New Roman" w:hAnsi="Times New Roman" w:cs="Times New Roman"/>
          <w:b/>
          <w:bCs/>
        </w:rPr>
        <w:t>VIŠI MEDICINSKI TEHNIČAR TRANSFUZIJSKE MEDICINE</w:t>
      </w:r>
    </w:p>
    <w:p w14:paraId="7336DB97" w14:textId="77777777" w:rsidR="0092728A" w:rsidRPr="0092728A" w:rsidRDefault="00D9255E" w:rsidP="00927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Naziv jedinica</w:t>
      </w:r>
      <w:r w:rsidR="008213F3" w:rsidRPr="0092728A">
        <w:rPr>
          <w:rFonts w:ascii="Times New Roman" w:hAnsi="Times New Roman" w:cs="Times New Roman"/>
          <w:b/>
          <w:bCs/>
        </w:rPr>
        <w:t xml:space="preserve"> kvalifikacij</w:t>
      </w:r>
      <w:r>
        <w:rPr>
          <w:rFonts w:ascii="Times New Roman" w:hAnsi="Times New Roman" w:cs="Times New Roman"/>
          <w:b/>
          <w:bCs/>
        </w:rPr>
        <w:t>a</w:t>
      </w:r>
      <w:r w:rsidR="008213F3" w:rsidRPr="0092728A">
        <w:rPr>
          <w:rFonts w:ascii="Times New Roman" w:hAnsi="Times New Roman" w:cs="Times New Roman"/>
          <w:b/>
          <w:bCs/>
          <w:u w:val="single"/>
        </w:rPr>
        <w:t>:</w:t>
      </w:r>
    </w:p>
    <w:p w14:paraId="1A9312FD" w14:textId="77777777" w:rsidR="008213F3" w:rsidRPr="0092728A" w:rsidRDefault="008213F3" w:rsidP="003C6E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lang w:val="sl-SI"/>
        </w:rPr>
      </w:pPr>
      <w:r w:rsidRPr="0092728A">
        <w:rPr>
          <w:rFonts w:ascii="Times New Roman" w:hAnsi="Times New Roman" w:cs="Times New Roman"/>
          <w:b/>
          <w:bCs/>
          <w:lang w:val="sl-SI"/>
        </w:rPr>
        <w:t>Imunobiološki i klinički značaj krvnih grupa</w:t>
      </w:r>
    </w:p>
    <w:p w14:paraId="174C3361" w14:textId="77777777" w:rsidR="0092728A" w:rsidRPr="002B74F9" w:rsidRDefault="0092728A" w:rsidP="003C6E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lang w:val="sl-SI"/>
        </w:rPr>
      </w:pPr>
      <w:r w:rsidRPr="0092728A">
        <w:rPr>
          <w:rFonts w:ascii="Times New Roman" w:hAnsi="Times New Roman" w:cs="Times New Roman"/>
          <w:b/>
          <w:bCs/>
          <w:lang w:val="sl-SI"/>
        </w:rPr>
        <w:t>Transfuzijski transmisivne bolesti</w:t>
      </w:r>
      <w:r w:rsidRPr="0092728A">
        <w:rPr>
          <w:rFonts w:ascii="Times New Roman" w:hAnsi="Times New Roman" w:cs="Times New Roman"/>
          <w:lang w:val="sl-SI"/>
        </w:rPr>
        <w:t xml:space="preserve">  </w:t>
      </w:r>
      <w:r w:rsidR="002B74F9" w:rsidRPr="002B74F9">
        <w:rPr>
          <w:rFonts w:ascii="Times New Roman" w:hAnsi="Times New Roman" w:cs="Times New Roman"/>
          <w:b/>
          <w:lang w:val="sl-SI"/>
        </w:rPr>
        <w:t>(</w:t>
      </w:r>
      <w:r w:rsidRPr="002B74F9">
        <w:rPr>
          <w:rFonts w:ascii="Times New Roman" w:hAnsi="Times New Roman" w:cs="Times New Roman"/>
          <w:b/>
          <w:lang w:val="sl-SI"/>
        </w:rPr>
        <w:t>TTI</w:t>
      </w:r>
      <w:r w:rsidR="002B74F9" w:rsidRPr="002B74F9">
        <w:rPr>
          <w:rFonts w:ascii="Times New Roman" w:hAnsi="Times New Roman" w:cs="Times New Roman"/>
          <w:b/>
          <w:lang w:val="sl-SI"/>
        </w:rPr>
        <w:t>)</w:t>
      </w:r>
    </w:p>
    <w:p w14:paraId="615BBDF1" w14:textId="77777777" w:rsidR="0092728A" w:rsidRPr="0092728A" w:rsidRDefault="0092728A" w:rsidP="003C6E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sl-SI"/>
        </w:rPr>
      </w:pPr>
      <w:r w:rsidRPr="0088377B">
        <w:rPr>
          <w:rFonts w:ascii="Times New Roman" w:hAnsi="Times New Roman" w:cs="Times New Roman"/>
          <w:b/>
          <w:bCs/>
          <w:lang w:val="sl-SI"/>
        </w:rPr>
        <w:t>Klinička primjena krvi – klinička transfuziologija</w:t>
      </w:r>
    </w:p>
    <w:p w14:paraId="1792BF1D" w14:textId="77777777" w:rsidR="0092728A" w:rsidRPr="0088377B" w:rsidRDefault="0092728A" w:rsidP="0092728A">
      <w:pPr>
        <w:rPr>
          <w:rFonts w:ascii="Times New Roman" w:hAnsi="Times New Roman" w:cs="Times New Roman"/>
          <w:b/>
          <w:bCs/>
          <w:u w:val="single"/>
          <w:lang w:val="sl-SI"/>
        </w:rPr>
      </w:pPr>
    </w:p>
    <w:p w14:paraId="73BA78F9" w14:textId="77777777" w:rsidR="008213F3" w:rsidRPr="005E4B40" w:rsidRDefault="008213F3" w:rsidP="0091140A">
      <w:pPr>
        <w:rPr>
          <w:rFonts w:ascii="Times New Roman" w:hAnsi="Times New Roman" w:cs="Times New Roman"/>
          <w:b/>
          <w:bCs/>
        </w:rPr>
      </w:pPr>
      <w:r w:rsidRPr="0088377B">
        <w:rPr>
          <w:rFonts w:ascii="Times New Roman" w:hAnsi="Times New Roman" w:cs="Times New Roman"/>
          <w:b/>
          <w:bCs/>
          <w:lang w:val="sr-Latn-CS"/>
        </w:rPr>
        <w:t>1.1 Uslovi za upis</w:t>
      </w:r>
      <w:r w:rsidR="00921D16" w:rsidRPr="0088377B">
        <w:rPr>
          <w:rFonts w:ascii="Times New Roman" w:hAnsi="Times New Roman" w:cs="Times New Roman"/>
          <w:lang w:val="sr-Latn-CS"/>
        </w:rPr>
        <w:t>:</w:t>
      </w:r>
      <w:r w:rsidR="00921D16" w:rsidRPr="00921D16">
        <w:rPr>
          <w:rFonts w:ascii="Times New Roman" w:hAnsi="Times New Roman" w:cs="Times New Roman"/>
          <w:b/>
          <w:bCs/>
        </w:rPr>
        <w:t xml:space="preserve"> </w:t>
      </w:r>
      <w:r w:rsidR="00921D16">
        <w:rPr>
          <w:rFonts w:ascii="Times New Roman" w:hAnsi="Times New Roman" w:cs="Times New Roman"/>
          <w:b/>
          <w:bCs/>
        </w:rPr>
        <w:t>M</w:t>
      </w:r>
      <w:r w:rsidR="00921D16" w:rsidRPr="0002297B">
        <w:rPr>
          <w:rFonts w:ascii="Times New Roman" w:hAnsi="Times New Roman" w:cs="Times New Roman"/>
          <w:b/>
          <w:bCs/>
        </w:rPr>
        <w:t>ed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>c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>nsk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 xml:space="preserve"> tehn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>čar transfuz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>jske med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>c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>ne u oblast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 xml:space="preserve"> pr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 xml:space="preserve">kupljanja 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 xml:space="preserve"> proces</w:t>
      </w:r>
      <w:r w:rsidR="00921D16">
        <w:rPr>
          <w:rFonts w:ascii="Times New Roman" w:hAnsi="Times New Roman" w:cs="Times New Roman"/>
          <w:b/>
          <w:bCs/>
        </w:rPr>
        <w:t>i</w:t>
      </w:r>
      <w:r w:rsidR="00921D16" w:rsidRPr="0002297B">
        <w:rPr>
          <w:rFonts w:ascii="Times New Roman" w:hAnsi="Times New Roman" w:cs="Times New Roman"/>
          <w:b/>
          <w:bCs/>
        </w:rPr>
        <w:t>ranja krv</w:t>
      </w:r>
      <w:r w:rsidR="00921D16">
        <w:rPr>
          <w:rFonts w:ascii="Times New Roman" w:hAnsi="Times New Roman" w:cs="Times New Roman"/>
          <w:b/>
          <w:bCs/>
        </w:rPr>
        <w:t xml:space="preserve">i - </w:t>
      </w:r>
      <w:r w:rsidRPr="0088377B">
        <w:rPr>
          <w:rFonts w:ascii="Times New Roman" w:hAnsi="Times New Roman" w:cs="Times New Roman"/>
          <w:lang w:val="sr-Latn-CS"/>
        </w:rPr>
        <w:t xml:space="preserve"> </w:t>
      </w:r>
      <w:r w:rsidRPr="005E4B40">
        <w:rPr>
          <w:rFonts w:ascii="Times New Roman" w:hAnsi="Times New Roman" w:cs="Times New Roman"/>
          <w:b/>
          <w:lang w:val="sr-Latn-CS"/>
        </w:rPr>
        <w:t xml:space="preserve">nivoa </w:t>
      </w:r>
      <w:r w:rsidR="00EA6737" w:rsidRPr="005E4B40">
        <w:rPr>
          <w:rFonts w:ascii="Times New Roman" w:hAnsi="Times New Roman" w:cs="Times New Roman"/>
          <w:b/>
          <w:lang w:val="sr-Latn-CS"/>
        </w:rPr>
        <w:t>I</w:t>
      </w:r>
      <w:r w:rsidRPr="005E4B40">
        <w:rPr>
          <w:rFonts w:ascii="Times New Roman" w:hAnsi="Times New Roman" w:cs="Times New Roman"/>
          <w:b/>
          <w:lang w:val="sr-Latn-CS"/>
        </w:rPr>
        <w:t>V</w:t>
      </w:r>
      <w:r w:rsidR="00EA6737" w:rsidRPr="005E4B40">
        <w:rPr>
          <w:rFonts w:ascii="Times New Roman" w:hAnsi="Times New Roman" w:cs="Times New Roman"/>
          <w:b/>
          <w:lang w:val="sr-Latn-CS"/>
        </w:rPr>
        <w:t>1</w:t>
      </w:r>
    </w:p>
    <w:p w14:paraId="53BFE68F" w14:textId="77777777" w:rsidR="00010B70" w:rsidRPr="00010B70" w:rsidRDefault="008213F3" w:rsidP="00010B70">
      <w:pPr>
        <w:rPr>
          <w:rFonts w:ascii="Times New Roman" w:hAnsi="Times New Roman" w:cs="Times New Roman"/>
          <w:b/>
          <w:bCs/>
          <w:lang w:val="sl-SI"/>
        </w:rPr>
      </w:pPr>
      <w:r w:rsidRPr="00010B70">
        <w:rPr>
          <w:rFonts w:ascii="Times New Roman" w:hAnsi="Times New Roman" w:cs="Times New Roman"/>
          <w:b/>
          <w:bCs/>
          <w:lang w:val="pl-PL"/>
        </w:rPr>
        <w:t>1.2</w:t>
      </w:r>
      <w:r w:rsidR="00010B70">
        <w:rPr>
          <w:rFonts w:ascii="Times New Roman" w:hAnsi="Times New Roman" w:cs="Times New Roman"/>
          <w:b/>
          <w:bCs/>
          <w:lang w:val="pl-PL"/>
        </w:rPr>
        <w:t xml:space="preserve">.1 </w:t>
      </w:r>
      <w:r w:rsidRPr="00010B70">
        <w:rPr>
          <w:rFonts w:ascii="Times New Roman" w:hAnsi="Times New Roman" w:cs="Times New Roman"/>
          <w:b/>
          <w:bCs/>
          <w:lang w:val="pl-PL"/>
        </w:rPr>
        <w:t xml:space="preserve"> Standardi znanja koji se ocjenjuju na ispitu za strucnu kvalifikaciju</w:t>
      </w:r>
      <w:r w:rsidR="00010B70" w:rsidRPr="00010B70">
        <w:rPr>
          <w:rFonts w:ascii="Times New Roman" w:hAnsi="Times New Roman" w:cs="Times New Roman"/>
          <w:b/>
          <w:bCs/>
          <w:lang w:val="pl-PL"/>
        </w:rPr>
        <w:t xml:space="preserve"> iz oblasti</w:t>
      </w:r>
      <w:r w:rsidR="00D9255E">
        <w:rPr>
          <w:rFonts w:ascii="Times New Roman" w:hAnsi="Times New Roman" w:cs="Times New Roman"/>
          <w:b/>
          <w:bCs/>
          <w:lang w:val="pl-PL"/>
        </w:rPr>
        <w:t xml:space="preserve"> -</w:t>
      </w:r>
      <w:r w:rsidR="00010B70" w:rsidRPr="00010B70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010B70" w:rsidRPr="00010B70">
        <w:rPr>
          <w:rFonts w:ascii="Times New Roman" w:hAnsi="Times New Roman" w:cs="Times New Roman"/>
          <w:b/>
          <w:bCs/>
          <w:lang w:val="sl-SI"/>
        </w:rPr>
        <w:t>Imunobiološki i klinički značaj krvnih grupa</w:t>
      </w:r>
    </w:p>
    <w:p w14:paraId="03FCF0C4" w14:textId="77777777" w:rsidR="008213F3" w:rsidRPr="0088377B" w:rsidRDefault="008213F3" w:rsidP="0091140A">
      <w:pPr>
        <w:tabs>
          <w:tab w:val="left" w:pos="336"/>
          <w:tab w:val="left" w:pos="602"/>
        </w:tabs>
        <w:spacing w:after="0"/>
        <w:rPr>
          <w:rFonts w:ascii="Times New Roman" w:hAnsi="Times New Roman" w:cs="Times New Roman"/>
          <w:b/>
          <w:bCs/>
          <w:lang w:val="pl-PL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4"/>
        <w:gridCol w:w="2160"/>
        <w:gridCol w:w="2268"/>
      </w:tblGrid>
      <w:tr w:rsidR="008213F3" w:rsidRPr="0088377B" w14:paraId="24884F55" w14:textId="77777777" w:rsidTr="00E26E13">
        <w:trPr>
          <w:tblHeader/>
        </w:trPr>
        <w:tc>
          <w:tcPr>
            <w:tcW w:w="5254" w:type="dxa"/>
            <w:shd w:val="clear" w:color="auto" w:fill="D9D9D9"/>
          </w:tcPr>
          <w:p w14:paraId="19AD4980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Teme</w:t>
            </w:r>
          </w:p>
        </w:tc>
        <w:tc>
          <w:tcPr>
            <w:tcW w:w="2160" w:type="dxa"/>
            <w:shd w:val="clear" w:color="auto" w:fill="D9D9D9"/>
          </w:tcPr>
          <w:p w14:paraId="27E9731E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Ishodi učenja</w:t>
            </w:r>
          </w:p>
        </w:tc>
        <w:tc>
          <w:tcPr>
            <w:tcW w:w="2268" w:type="dxa"/>
            <w:shd w:val="clear" w:color="auto" w:fill="D9D9D9"/>
          </w:tcPr>
          <w:p w14:paraId="41F2018B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Standardiznanja</w:t>
            </w:r>
          </w:p>
          <w:p w14:paraId="7C31FB72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učenik/učenicazna da:</w:t>
            </w:r>
          </w:p>
        </w:tc>
      </w:tr>
      <w:tr w:rsidR="008213F3" w:rsidRPr="0088377B" w14:paraId="37D0B46D" w14:textId="77777777" w:rsidTr="00E26E13">
        <w:tc>
          <w:tcPr>
            <w:tcW w:w="5254" w:type="dxa"/>
          </w:tcPr>
          <w:p w14:paraId="1C5840BB" w14:textId="77777777" w:rsidR="008213F3" w:rsidRPr="0088377B" w:rsidRDefault="00B75C95" w:rsidP="00762D58">
            <w:pPr>
              <w:pStyle w:val="ListParagraph"/>
              <w:tabs>
                <w:tab w:val="num" w:pos="72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Imuni sisitem čovjeka</w:t>
            </w:r>
          </w:p>
          <w:p w14:paraId="00B7F90A" w14:textId="77777777" w:rsidR="008213F3" w:rsidRPr="0088377B" w:rsidRDefault="008213F3" w:rsidP="009D05A4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60" w:type="dxa"/>
          </w:tcPr>
          <w:p w14:paraId="2CD9A377" w14:textId="77777777" w:rsidR="008213F3" w:rsidRPr="003C66EC" w:rsidRDefault="003C66EC" w:rsidP="003C6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 </w:t>
            </w:r>
            <w:r w:rsidR="001622CA" w:rsidRPr="003C66EC">
              <w:rPr>
                <w:rFonts w:ascii="Times New Roman" w:hAnsi="Times New Roman" w:cs="Times New Roman"/>
                <w:lang w:val="pl-PL"/>
              </w:rPr>
              <w:t>Opisuje</w:t>
            </w:r>
            <w:r w:rsidR="008213F3" w:rsidRPr="003C66EC">
              <w:rPr>
                <w:rFonts w:ascii="Times New Roman" w:hAnsi="Times New Roman" w:cs="Times New Roman"/>
                <w:lang w:val="pl-PL"/>
              </w:rPr>
              <w:t xml:space="preserve"> strukturu </w:t>
            </w:r>
            <w:r w:rsidR="00B0119B" w:rsidRPr="003C66EC">
              <w:rPr>
                <w:rFonts w:ascii="Times New Roman" w:hAnsi="Times New Roman" w:cs="Times New Roman"/>
                <w:lang w:val="pl-PL"/>
              </w:rPr>
              <w:t>i</w:t>
            </w:r>
            <w:r w:rsidR="008213F3" w:rsidRPr="003C66EC">
              <w:rPr>
                <w:rFonts w:ascii="Times New Roman" w:hAnsi="Times New Roman" w:cs="Times New Roman"/>
                <w:lang w:val="pl-PL"/>
              </w:rPr>
              <w:t xml:space="preserve"> funkciju imunog sistema čovjeka</w:t>
            </w:r>
          </w:p>
          <w:p w14:paraId="3460D3DD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pl-PL"/>
              </w:rPr>
            </w:pPr>
          </w:p>
        </w:tc>
        <w:tc>
          <w:tcPr>
            <w:tcW w:w="2268" w:type="dxa"/>
          </w:tcPr>
          <w:p w14:paraId="01AC9D25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sr-Latn-CS"/>
              </w:rPr>
            </w:pPr>
            <w:r w:rsidRPr="0088377B">
              <w:rPr>
                <w:rFonts w:ascii="Times New Roman" w:hAnsi="Times New Roman" w:cs="Times New Roman"/>
              </w:rPr>
              <w:t>-Objasni</w:t>
            </w:r>
            <w:r w:rsidRPr="0088377B">
              <w:rPr>
                <w:rFonts w:ascii="Times New Roman" w:hAnsi="Times New Roman" w:cs="Times New Roman"/>
                <w:lang w:val="sr-Latn-CS"/>
              </w:rPr>
              <w:t xml:space="preserve"> strukturu i funkciju imunog sistema čovjeka</w:t>
            </w:r>
          </w:p>
          <w:p w14:paraId="561533B9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sr-Latn-CS"/>
              </w:rPr>
            </w:pPr>
            <w:r w:rsidRPr="0088377B">
              <w:rPr>
                <w:rFonts w:ascii="Times New Roman" w:hAnsi="Times New Roman" w:cs="Times New Roman"/>
                <w:lang w:val="sr-Latn-CS"/>
              </w:rPr>
              <w:t>-Nabroji imune ćelije,organe i tkiva imunog sistema</w:t>
            </w:r>
          </w:p>
          <w:p w14:paraId="066E26E7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sr-Latn-CS"/>
              </w:rPr>
            </w:pPr>
            <w:r w:rsidRPr="0088377B">
              <w:rPr>
                <w:rFonts w:ascii="Times New Roman" w:hAnsi="Times New Roman" w:cs="Times New Roman"/>
                <w:lang w:val="sr-Latn-CS"/>
              </w:rPr>
              <w:t>-Definiše pojam urođenog i stečenog imuniteta</w:t>
            </w:r>
          </w:p>
          <w:p w14:paraId="4AD720D1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-Definiše celularni i humoralni imuni odgovor</w:t>
            </w:r>
          </w:p>
          <w:p w14:paraId="3A12D4E8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-Opiše sisitem komplementa</w:t>
            </w:r>
          </w:p>
          <w:p w14:paraId="7F7EA018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color w:val="FF0000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-Objasni</w:t>
            </w:r>
            <w:r w:rsidR="003C66EC">
              <w:rPr>
                <w:rFonts w:ascii="Times New Roman" w:hAnsi="Times New Roman" w:cs="Times New Roman"/>
                <w:lang w:val="pl-PL"/>
              </w:rPr>
              <w:t xml:space="preserve"> imunu toleranciju,autoimunost i</w:t>
            </w:r>
            <w:r w:rsidRPr="0088377B">
              <w:rPr>
                <w:rFonts w:ascii="Times New Roman" w:hAnsi="Times New Roman" w:cs="Times New Roman"/>
                <w:lang w:val="pl-PL"/>
              </w:rPr>
              <w:t xml:space="preserve"> imuni odgovor na </w:t>
            </w:r>
            <w:r w:rsidR="009673D6">
              <w:rPr>
                <w:rFonts w:ascii="Times New Roman" w:hAnsi="Times New Roman" w:cs="Times New Roman"/>
                <w:lang w:val="pl-PL"/>
              </w:rPr>
              <w:t xml:space="preserve">tumore i </w:t>
            </w:r>
            <w:r w:rsidRPr="0088377B">
              <w:rPr>
                <w:rFonts w:ascii="Times New Roman" w:hAnsi="Times New Roman" w:cs="Times New Roman"/>
                <w:lang w:val="pl-PL"/>
              </w:rPr>
              <w:t>transplantirana tkiva</w:t>
            </w:r>
          </w:p>
        </w:tc>
      </w:tr>
      <w:tr w:rsidR="008213F3" w:rsidRPr="0088377B" w14:paraId="1E4FB924" w14:textId="77777777" w:rsidTr="00E26E13">
        <w:tc>
          <w:tcPr>
            <w:tcW w:w="5254" w:type="dxa"/>
          </w:tcPr>
          <w:p w14:paraId="5CA68F3D" w14:textId="77777777" w:rsidR="008213F3" w:rsidRPr="0088377B" w:rsidRDefault="00B75C95" w:rsidP="00762D5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Hematopoezni sistem</w:t>
            </w:r>
          </w:p>
          <w:p w14:paraId="7CD20899" w14:textId="77777777" w:rsidR="008213F3" w:rsidRPr="0088377B" w:rsidRDefault="008213F3" w:rsidP="00814B95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60" w:type="dxa"/>
          </w:tcPr>
          <w:p w14:paraId="20A0D5F0" w14:textId="77777777" w:rsidR="008213F3" w:rsidRPr="001622CA" w:rsidRDefault="003C66EC" w:rsidP="003C66EC">
            <w:pPr>
              <w:pStyle w:val="ListParagraph"/>
              <w:spacing w:after="0" w:line="240" w:lineRule="auto"/>
              <w:ind w:left="95"/>
            </w:pPr>
            <w:r>
              <w:rPr>
                <w:rFonts w:ascii="Times New Roman" w:hAnsi="Times New Roman" w:cs="Times New Roman"/>
                <w:lang w:val="pl-PL"/>
              </w:rPr>
              <w:t xml:space="preserve">IU2 </w:t>
            </w:r>
            <w:r w:rsidR="001622CA">
              <w:rPr>
                <w:rFonts w:ascii="Times New Roman" w:hAnsi="Times New Roman" w:cs="Times New Roman"/>
                <w:lang w:val="pl-PL"/>
              </w:rPr>
              <w:t>Objašnjava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 xml:space="preserve"> strukturu i funkcije organ</w:t>
            </w:r>
            <w:r>
              <w:rPr>
                <w:rFonts w:ascii="Times New Roman" w:hAnsi="Times New Roman" w:cs="Times New Roman"/>
                <w:lang w:val="pl-PL"/>
              </w:rPr>
              <w:t xml:space="preserve">a  hematopoeznog sistema, MĆH(matične ćelije hematopoeze), </w:t>
            </w:r>
            <w:r>
              <w:rPr>
                <w:rFonts w:ascii="Times New Roman" w:hAnsi="Times New Roman" w:cs="Times New Roman"/>
                <w:lang w:val="pl-PL"/>
              </w:rPr>
              <w:lastRenderedPageBreak/>
              <w:t>h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ematopoetskih faktora rasta</w:t>
            </w:r>
          </w:p>
        </w:tc>
        <w:tc>
          <w:tcPr>
            <w:tcW w:w="2268" w:type="dxa"/>
          </w:tcPr>
          <w:p w14:paraId="553C1182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lastRenderedPageBreak/>
              <w:t>-Nabroji organe hematopoeznog sistema</w:t>
            </w:r>
          </w:p>
          <w:p w14:paraId="7C788057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 xml:space="preserve">-Objasni biologiju matičnih ćelija hematopoeze, hijerarhisku </w:t>
            </w:r>
            <w:r w:rsidRPr="0088377B">
              <w:rPr>
                <w:rFonts w:ascii="Times New Roman" w:hAnsi="Times New Roman" w:cs="Times New Roman"/>
                <w:lang w:val="pl-PL"/>
              </w:rPr>
              <w:lastRenderedPageBreak/>
              <w:t>organizaciju MĆH</w:t>
            </w:r>
          </w:p>
          <w:p w14:paraId="35E07AD3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-Navede ulogu citokina u regulaciji hematopoeze</w:t>
            </w:r>
          </w:p>
          <w:p w14:paraId="7FD4B5CF" w14:textId="77777777" w:rsidR="008213F3" w:rsidRPr="00E81583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-Navede osnovne karakteristi</w:t>
            </w:r>
            <w:r w:rsidR="00E81583">
              <w:rPr>
                <w:rFonts w:ascii="Times New Roman" w:hAnsi="Times New Roman" w:cs="Times New Roman"/>
              </w:rPr>
              <w:t>ke hematopoetskih faktora rasta</w:t>
            </w:r>
          </w:p>
        </w:tc>
      </w:tr>
      <w:tr w:rsidR="008213F3" w:rsidRPr="0088377B" w14:paraId="2F2D7142" w14:textId="77777777" w:rsidTr="00E26E13">
        <w:tc>
          <w:tcPr>
            <w:tcW w:w="5254" w:type="dxa"/>
          </w:tcPr>
          <w:p w14:paraId="737E6621" w14:textId="77777777" w:rsidR="008213F3" w:rsidRPr="0088377B" w:rsidRDefault="008213F3" w:rsidP="00762D5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lastRenderedPageBreak/>
              <w:t>Eritrociti – struktura i funkcija;</w:t>
            </w:r>
          </w:p>
          <w:p w14:paraId="5320E7D7" w14:textId="77777777" w:rsidR="008213F3" w:rsidRPr="0088377B" w:rsidRDefault="003C66EC" w:rsidP="00762D5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Leukociti - </w:t>
            </w:r>
            <w:r w:rsidRPr="0088377B">
              <w:rPr>
                <w:rFonts w:ascii="Times New Roman" w:hAnsi="Times New Roman" w:cs="Times New Roman"/>
              </w:rPr>
              <w:t>struktura i funkcija;</w:t>
            </w:r>
          </w:p>
          <w:p w14:paraId="306AF3A8" w14:textId="77777777" w:rsidR="008213F3" w:rsidRPr="0088377B" w:rsidRDefault="008213F3" w:rsidP="00762D5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Tr</w:t>
            </w:r>
            <w:r w:rsidR="003C66EC">
              <w:rPr>
                <w:rFonts w:ascii="Times New Roman" w:hAnsi="Times New Roman" w:cs="Times New Roman"/>
              </w:rPr>
              <w:t>ombociti – struktura i funkcija.</w:t>
            </w:r>
          </w:p>
          <w:p w14:paraId="121231A0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160" w:type="dxa"/>
          </w:tcPr>
          <w:p w14:paraId="5F068670" w14:textId="77777777" w:rsidR="008213F3" w:rsidRPr="001622CA" w:rsidRDefault="003C66EC" w:rsidP="003C66EC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IU3 </w:t>
            </w:r>
            <w:r w:rsidR="001622CA">
              <w:rPr>
                <w:rFonts w:ascii="Times New Roman" w:hAnsi="Times New Roman" w:cs="Times New Roman"/>
                <w:lang w:val="pl-PL"/>
              </w:rPr>
              <w:t>Objašnjava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 xml:space="preserve"> strukturu i funkciju krvnih ćelija –eritrociti, leukociti, trombociti</w:t>
            </w:r>
          </w:p>
        </w:tc>
        <w:tc>
          <w:tcPr>
            <w:tcW w:w="2268" w:type="dxa"/>
          </w:tcPr>
          <w:p w14:paraId="18606330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 xml:space="preserve">-Objasni strukturu </w:t>
            </w:r>
            <w:r w:rsidR="00B0119B" w:rsidRPr="0088377B">
              <w:rPr>
                <w:rFonts w:ascii="Times New Roman" w:hAnsi="Times New Roman" w:cs="Times New Roman"/>
                <w:lang w:val="pl-PL"/>
              </w:rPr>
              <w:t>i</w:t>
            </w:r>
            <w:r w:rsidRPr="0088377B">
              <w:rPr>
                <w:rFonts w:ascii="Times New Roman" w:hAnsi="Times New Roman" w:cs="Times New Roman"/>
                <w:lang w:val="pl-PL"/>
              </w:rPr>
              <w:t xml:space="preserve"> funkciju crvenih krvnih zrnaca</w:t>
            </w:r>
          </w:p>
          <w:p w14:paraId="44C9DC83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-Objasni eritrocitopoezu</w:t>
            </w:r>
          </w:p>
          <w:p w14:paraId="0F1D70A6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 Objasni metabolizam u eritrocitu</w:t>
            </w:r>
          </w:p>
          <w:p w14:paraId="777748B9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-Navede ulogu hemoglobina</w:t>
            </w:r>
          </w:p>
          <w:p w14:paraId="362DD8CB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 xml:space="preserve">i gvožđa u </w:t>
            </w:r>
            <w:r w:rsidR="00530345" w:rsidRPr="0088377B">
              <w:rPr>
                <w:rFonts w:ascii="Times New Roman" w:hAnsi="Times New Roman" w:cs="Times New Roman"/>
                <w:lang w:val="pl-PL"/>
              </w:rPr>
              <w:t>eritrocitu</w:t>
            </w:r>
          </w:p>
          <w:p w14:paraId="17E2B9B1" w14:textId="77777777" w:rsidR="008213F3" w:rsidRPr="0088377B" w:rsidRDefault="008213F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-Objasni značaj vitamina B12 i folne kisjeline za hematopoezu</w:t>
            </w:r>
          </w:p>
          <w:p w14:paraId="6FFA7BE3" w14:textId="77777777" w:rsidR="004F7033" w:rsidRPr="0088377B" w:rsidRDefault="004F703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 xml:space="preserve">-Objasni strukturu </w:t>
            </w:r>
            <w:r w:rsidR="00207BFF" w:rsidRPr="0088377B">
              <w:rPr>
                <w:rFonts w:ascii="Times New Roman" w:hAnsi="Times New Roman" w:cs="Times New Roman"/>
                <w:lang w:val="pl-PL"/>
              </w:rPr>
              <w:t>i</w:t>
            </w:r>
            <w:r w:rsidRPr="0088377B">
              <w:rPr>
                <w:rFonts w:ascii="Times New Roman" w:hAnsi="Times New Roman" w:cs="Times New Roman"/>
                <w:lang w:val="pl-PL"/>
              </w:rPr>
              <w:t xml:space="preserve"> funkciju </w:t>
            </w:r>
            <w:r w:rsidRPr="0088377B">
              <w:rPr>
                <w:rFonts w:ascii="Times New Roman" w:hAnsi="Times New Roman" w:cs="Times New Roman"/>
                <w:lang w:val="sr-Latn-CS"/>
              </w:rPr>
              <w:t>bijelih krvnih zrnaca</w:t>
            </w:r>
          </w:p>
          <w:p w14:paraId="776FA354" w14:textId="77777777" w:rsidR="004F7033" w:rsidRPr="0088377B" w:rsidRDefault="004F703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-Objasni granulocitopoezu i monocitopoezu</w:t>
            </w:r>
          </w:p>
          <w:p w14:paraId="10D9D510" w14:textId="77777777" w:rsidR="004F7033" w:rsidRPr="0088377B" w:rsidRDefault="004F7033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-Objasni fagocitozu, hemotaksu,digestiju</w:t>
            </w:r>
          </w:p>
          <w:p w14:paraId="0FCF90EB" w14:textId="77777777" w:rsidR="00297A5E" w:rsidRPr="0088377B" w:rsidRDefault="00297A5E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 xml:space="preserve">-Objasni strukturu i funkciju </w:t>
            </w:r>
            <w:r w:rsidRPr="0088377B">
              <w:rPr>
                <w:rFonts w:ascii="Times New Roman" w:hAnsi="Times New Roman" w:cs="Times New Roman"/>
                <w:lang w:val="sr-Latn-CS"/>
              </w:rPr>
              <w:t>bijelih krvnih zrnaca</w:t>
            </w:r>
          </w:p>
          <w:p w14:paraId="28F75380" w14:textId="77777777" w:rsidR="00297A5E" w:rsidRPr="0088377B" w:rsidRDefault="00297A5E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-Objasni granulocitopoezu i monocitopoezu</w:t>
            </w:r>
          </w:p>
          <w:p w14:paraId="334B1DF5" w14:textId="77777777" w:rsidR="00297A5E" w:rsidRPr="0088377B" w:rsidRDefault="00297A5E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-Objasni fagocitozu, hemotaksu,digestiju</w:t>
            </w:r>
          </w:p>
          <w:p w14:paraId="63C90C47" w14:textId="77777777" w:rsidR="00297A5E" w:rsidRPr="0088377B" w:rsidRDefault="00297A5E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sr-Latn-CS"/>
              </w:rPr>
            </w:pPr>
            <w:r w:rsidRPr="0088377B">
              <w:rPr>
                <w:rFonts w:ascii="Times New Roman" w:hAnsi="Times New Roman" w:cs="Times New Roman"/>
                <w:lang w:val="sr-Latn-CS"/>
              </w:rPr>
              <w:t>-Objasni strukturu i funkciju trombocita</w:t>
            </w:r>
          </w:p>
          <w:p w14:paraId="32E8FC8D" w14:textId="77777777" w:rsidR="00207BFF" w:rsidRPr="0088377B" w:rsidRDefault="00297A5E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color w:val="FF0000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sr-Latn-CS"/>
              </w:rPr>
              <w:t>-Objasni trombocitopoezu</w:t>
            </w:r>
          </w:p>
        </w:tc>
      </w:tr>
      <w:tr w:rsidR="008213F3" w:rsidRPr="0088377B" w14:paraId="15C50D76" w14:textId="77777777" w:rsidTr="00E26E13">
        <w:trPr>
          <w:trHeight w:val="2994"/>
        </w:trPr>
        <w:tc>
          <w:tcPr>
            <w:tcW w:w="5254" w:type="dxa"/>
          </w:tcPr>
          <w:p w14:paraId="7D5EC81D" w14:textId="77777777" w:rsidR="008213F3" w:rsidRPr="0088377B" w:rsidRDefault="008213F3" w:rsidP="00762D58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lang w:val="sv-SE"/>
              </w:rPr>
            </w:pPr>
            <w:r w:rsidRPr="0088377B">
              <w:rPr>
                <w:rFonts w:ascii="Times New Roman" w:hAnsi="Times New Roman" w:cs="Times New Roman"/>
              </w:rPr>
              <w:lastRenderedPageBreak/>
              <w:t>Značaj i osnovne karakteristike erit</w:t>
            </w:r>
            <w:r w:rsidR="00B75C95">
              <w:rPr>
                <w:rFonts w:ascii="Times New Roman" w:hAnsi="Times New Roman" w:cs="Times New Roman"/>
              </w:rPr>
              <w:t>rocitnih antigena  i antitijela</w:t>
            </w:r>
            <w:r w:rsidRPr="0088377B">
              <w:rPr>
                <w:rFonts w:ascii="Times New Roman" w:hAnsi="Times New Roman" w:cs="Times New Roman"/>
              </w:rPr>
              <w:t xml:space="preserve"> </w:t>
            </w:r>
          </w:p>
          <w:p w14:paraId="38300A41" w14:textId="77777777" w:rsidR="001622CA" w:rsidRPr="0088377B" w:rsidRDefault="001622CA" w:rsidP="001622CA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88377B">
              <w:rPr>
                <w:rFonts w:ascii="Times New Roman" w:hAnsi="Times New Roman" w:cs="Times New Roman"/>
                <w:lang w:val="it-IT"/>
              </w:rPr>
              <w:t xml:space="preserve">Parametri interreakcije eritrocitnih antigena i antitijela </w:t>
            </w:r>
            <w:r w:rsidRPr="0088377B">
              <w:rPr>
                <w:rFonts w:ascii="Times New Roman" w:hAnsi="Times New Roman" w:cs="Times New Roman"/>
                <w:i/>
                <w:iCs/>
                <w:lang w:val="it-IT"/>
              </w:rPr>
              <w:t>in vivo</w:t>
            </w:r>
            <w:r w:rsidRPr="0088377B">
              <w:rPr>
                <w:rFonts w:ascii="Times New Roman" w:hAnsi="Times New Roman" w:cs="Times New Roman"/>
                <w:lang w:val="it-IT"/>
              </w:rPr>
              <w:t xml:space="preserve"> i </w:t>
            </w:r>
            <w:r w:rsidR="00B75C95">
              <w:rPr>
                <w:rFonts w:ascii="Times New Roman" w:hAnsi="Times New Roman" w:cs="Times New Roman"/>
                <w:i/>
                <w:iCs/>
                <w:lang w:val="it-IT"/>
              </w:rPr>
              <w:t>in vitro</w:t>
            </w:r>
          </w:p>
          <w:p w14:paraId="2606340F" w14:textId="77777777" w:rsidR="008213F3" w:rsidRPr="0088377B" w:rsidRDefault="008213F3" w:rsidP="00D7525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</w:tc>
        <w:tc>
          <w:tcPr>
            <w:tcW w:w="2160" w:type="dxa"/>
          </w:tcPr>
          <w:p w14:paraId="5707F21F" w14:textId="77777777" w:rsidR="008213F3" w:rsidRPr="001622CA" w:rsidRDefault="00157A4F" w:rsidP="00157A4F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IU4 </w:t>
            </w:r>
            <w:r w:rsidR="001622CA" w:rsidRPr="001622CA">
              <w:rPr>
                <w:rFonts w:ascii="Times New Roman" w:hAnsi="Times New Roman" w:cs="Times New Roman"/>
                <w:lang w:val="pl-PL"/>
              </w:rPr>
              <w:t xml:space="preserve">Navodi osnovne karakteristike, klinički značaj i parametre interreakcije eritrocitnih antigena i antitijela 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in vivo </w:t>
            </w:r>
            <w:r>
              <w:rPr>
                <w:rFonts w:ascii="Times New Roman" w:hAnsi="Times New Roman" w:cs="Times New Roman"/>
                <w:lang w:val="pl-PL"/>
              </w:rPr>
              <w:t>i</w:t>
            </w:r>
            <w:r w:rsidR="001622CA" w:rsidRPr="00555354">
              <w:rPr>
                <w:rFonts w:ascii="Times New Roman" w:hAnsi="Times New Roman" w:cs="Times New Roman"/>
                <w:i/>
                <w:lang w:val="pl-PL"/>
              </w:rPr>
              <w:t xml:space="preserve"> in vitro</w:t>
            </w:r>
          </w:p>
        </w:tc>
        <w:tc>
          <w:tcPr>
            <w:tcW w:w="2268" w:type="dxa"/>
          </w:tcPr>
          <w:p w14:paraId="66E084D2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Objasni osnovne pojmove iz genetike krvnih grupa</w:t>
            </w:r>
          </w:p>
          <w:p w14:paraId="4E546C44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Opiše eritrocitnu membranu</w:t>
            </w:r>
          </w:p>
          <w:p w14:paraId="17CA4FD6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Objasni </w:t>
            </w:r>
            <w:r w:rsidR="0036178F" w:rsidRPr="00E81583">
              <w:rPr>
                <w:rFonts w:ascii="Times New Roman" w:hAnsi="Times New Roman" w:cs="Times New Roman"/>
              </w:rPr>
              <w:t xml:space="preserve">porijeklo i </w:t>
            </w:r>
            <w:r w:rsidRPr="00E81583">
              <w:rPr>
                <w:rFonts w:ascii="Times New Roman" w:hAnsi="Times New Roman" w:cs="Times New Roman"/>
              </w:rPr>
              <w:t xml:space="preserve"> strukturu eritrocitnih </w:t>
            </w:r>
            <w:r w:rsidR="000767E0" w:rsidRPr="00E81583">
              <w:rPr>
                <w:rFonts w:ascii="Times New Roman" w:hAnsi="Times New Roman" w:cs="Times New Roman"/>
              </w:rPr>
              <w:t>antigena i antitijela</w:t>
            </w:r>
          </w:p>
          <w:p w14:paraId="47658422" w14:textId="77777777" w:rsidR="001622CA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</w:rPr>
              <w:t xml:space="preserve">Obajsni </w:t>
            </w:r>
            <w:r w:rsidR="0036178F" w:rsidRPr="00E81583">
              <w:rPr>
                <w:rFonts w:ascii="Times New Roman" w:hAnsi="Times New Roman" w:cs="Times New Roman"/>
              </w:rPr>
              <w:t xml:space="preserve">specifičnost i </w:t>
            </w:r>
            <w:r w:rsidRPr="00E81583">
              <w:rPr>
                <w:rFonts w:ascii="Times New Roman" w:hAnsi="Times New Roman" w:cs="Times New Roman"/>
              </w:rPr>
              <w:t>klinički značaj</w:t>
            </w:r>
            <w:r w:rsidR="0036178F" w:rsidRPr="00E81583">
              <w:rPr>
                <w:rFonts w:ascii="Times New Roman" w:hAnsi="Times New Roman" w:cs="Times New Roman"/>
              </w:rPr>
              <w:t xml:space="preserve"> eritrocitnih </w:t>
            </w:r>
            <w:r w:rsidRPr="00E81583">
              <w:rPr>
                <w:rFonts w:ascii="Times New Roman" w:hAnsi="Times New Roman" w:cs="Times New Roman"/>
              </w:rPr>
              <w:t xml:space="preserve"> antitijela</w:t>
            </w:r>
          </w:p>
          <w:p w14:paraId="1C8AD975" w14:textId="77777777" w:rsidR="008213F3" w:rsidRPr="00E81583" w:rsidRDefault="001622CA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 xml:space="preserve">Objasni način  interreakcije eritrocitnih antigena i antitijela </w:t>
            </w:r>
            <w:r w:rsidRPr="00E81583">
              <w:rPr>
                <w:rFonts w:ascii="Times New Roman" w:hAnsi="Times New Roman" w:cs="Times New Roman"/>
                <w:i/>
                <w:iCs/>
                <w:lang w:val="it-IT"/>
              </w:rPr>
              <w:t>in vivo</w:t>
            </w:r>
            <w:r w:rsidRPr="00E81583">
              <w:rPr>
                <w:rFonts w:ascii="Times New Roman" w:hAnsi="Times New Roman" w:cs="Times New Roman"/>
                <w:lang w:val="it-IT"/>
              </w:rPr>
              <w:t xml:space="preserve"> i </w:t>
            </w:r>
            <w:r w:rsidRPr="00E81583">
              <w:rPr>
                <w:rFonts w:ascii="Times New Roman" w:hAnsi="Times New Roman" w:cs="Times New Roman"/>
                <w:i/>
                <w:iCs/>
                <w:lang w:val="it-IT"/>
              </w:rPr>
              <w:t>in vitro</w:t>
            </w:r>
          </w:p>
        </w:tc>
      </w:tr>
      <w:tr w:rsidR="008213F3" w:rsidRPr="0088377B" w14:paraId="388309C8" w14:textId="77777777" w:rsidTr="00E26E13">
        <w:tc>
          <w:tcPr>
            <w:tcW w:w="5254" w:type="dxa"/>
          </w:tcPr>
          <w:p w14:paraId="43A224EF" w14:textId="77777777" w:rsidR="008C0C18" w:rsidRPr="0088377B" w:rsidRDefault="008213F3" w:rsidP="00762D58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  <w:r w:rsidRPr="0088377B">
              <w:rPr>
                <w:rFonts w:ascii="Times New Roman" w:hAnsi="Times New Roman" w:cs="Times New Roman"/>
                <w:lang w:val="it-IT"/>
              </w:rPr>
              <w:t>Faze aglutinacije eritrocita</w:t>
            </w:r>
          </w:p>
          <w:p w14:paraId="3E6FC016" w14:textId="77777777" w:rsidR="008213F3" w:rsidRPr="0088377B" w:rsidRDefault="008213F3" w:rsidP="001622C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6028EEF9" w14:textId="77777777" w:rsidR="008213F3" w:rsidRPr="001622CA" w:rsidRDefault="003B5232" w:rsidP="003B5232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IU5 </w:t>
            </w:r>
            <w:r w:rsidR="00A32234" w:rsidRPr="001622CA">
              <w:rPr>
                <w:rFonts w:ascii="Times New Roman" w:hAnsi="Times New Roman" w:cs="Times New Roman"/>
                <w:lang w:val="pl-PL"/>
              </w:rPr>
              <w:t>I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zvodi imunohematološke metode  aglutinacije eritrocita</w:t>
            </w:r>
          </w:p>
        </w:tc>
        <w:tc>
          <w:tcPr>
            <w:tcW w:w="2268" w:type="dxa"/>
          </w:tcPr>
          <w:p w14:paraId="1D649E47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Navede faze aglutinacije eritrocita</w:t>
            </w:r>
            <w:r w:rsidR="00A32234" w:rsidRPr="00E81583">
              <w:rPr>
                <w:rFonts w:ascii="Times New Roman" w:hAnsi="Times New Roman" w:cs="Times New Roman"/>
              </w:rPr>
              <w:t xml:space="preserve"> </w:t>
            </w:r>
            <w:r w:rsidR="009975F4">
              <w:rPr>
                <w:rFonts w:ascii="Times New Roman" w:hAnsi="Times New Roman" w:cs="Times New Roman"/>
              </w:rPr>
              <w:t>(</w:t>
            </w:r>
            <w:r w:rsidR="00A32234" w:rsidRPr="00E81583">
              <w:rPr>
                <w:rFonts w:ascii="Times New Roman" w:hAnsi="Times New Roman" w:cs="Times New Roman"/>
              </w:rPr>
              <w:t>senzitizacija,</w:t>
            </w:r>
            <w:r w:rsidR="003B5232">
              <w:rPr>
                <w:rFonts w:ascii="Times New Roman" w:hAnsi="Times New Roman" w:cs="Times New Roman"/>
              </w:rPr>
              <w:t xml:space="preserve"> </w:t>
            </w:r>
            <w:r w:rsidR="00A32234" w:rsidRPr="00E81583">
              <w:rPr>
                <w:rFonts w:ascii="Times New Roman" w:hAnsi="Times New Roman" w:cs="Times New Roman"/>
              </w:rPr>
              <w:t>aglutinacija i hemoliza)</w:t>
            </w:r>
          </w:p>
          <w:p w14:paraId="3818B8C6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Očitava reakciju aglutinacije</w:t>
            </w:r>
          </w:p>
          <w:p w14:paraId="27755980" w14:textId="77777777" w:rsidR="001622CA" w:rsidRPr="00E81583" w:rsidRDefault="001622CA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Izvodi IH</w:t>
            </w:r>
            <w:r w:rsidR="009975F4">
              <w:rPr>
                <w:rFonts w:ascii="Times New Roman" w:hAnsi="Times New Roman" w:cs="Times New Roman"/>
                <w:lang w:val="it-IT"/>
              </w:rPr>
              <w:t xml:space="preserve"> (imuno-hematološke)</w:t>
            </w:r>
            <w:r w:rsidRPr="00E81583">
              <w:rPr>
                <w:rFonts w:ascii="Times New Roman" w:hAnsi="Times New Roman" w:cs="Times New Roman"/>
                <w:lang w:val="it-IT"/>
              </w:rPr>
              <w:t xml:space="preserve"> metode aglutinacije eritrocita u različitim sredinama </w:t>
            </w:r>
            <w:r w:rsidRPr="00E81583">
              <w:rPr>
                <w:rFonts w:ascii="Times New Roman" w:hAnsi="Times New Roman" w:cs="Times New Roman"/>
              </w:rPr>
              <w:t>(aglutinau tečnoj sredini, u mikroepruvetama, čvrsta faza, enzimske imune metode)</w:t>
            </w:r>
          </w:p>
          <w:p w14:paraId="5BF7479C" w14:textId="77777777" w:rsidR="00A32234" w:rsidRPr="00E81583" w:rsidRDefault="001622CA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Objašnjava uticaj enzima na eritrocitnu membranu</w:t>
            </w:r>
          </w:p>
        </w:tc>
      </w:tr>
      <w:tr w:rsidR="001622CA" w:rsidRPr="0088377B" w14:paraId="078328F4" w14:textId="77777777" w:rsidTr="00E26E13">
        <w:tc>
          <w:tcPr>
            <w:tcW w:w="5254" w:type="dxa"/>
          </w:tcPr>
          <w:p w14:paraId="161B1CE5" w14:textId="77777777" w:rsidR="001622CA" w:rsidRPr="0088377B" w:rsidRDefault="001622CA" w:rsidP="001622CA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8377B">
              <w:rPr>
                <w:rFonts w:ascii="Times New Roman" w:hAnsi="Times New Roman" w:cs="Times New Roman"/>
              </w:rPr>
              <w:t>Pojačivači reakcije  antigen</w:t>
            </w:r>
            <w:r w:rsidR="009975F4">
              <w:rPr>
                <w:rFonts w:ascii="Times New Roman" w:hAnsi="Times New Roman" w:cs="Times New Roman"/>
              </w:rPr>
              <w:t xml:space="preserve"> - </w:t>
            </w:r>
            <w:r w:rsidRPr="0088377B">
              <w:rPr>
                <w:rFonts w:ascii="Times New Roman" w:hAnsi="Times New Roman" w:cs="Times New Roman"/>
              </w:rPr>
              <w:t>antitijelo</w:t>
            </w:r>
          </w:p>
          <w:p w14:paraId="29302B80" w14:textId="77777777" w:rsidR="001622CA" w:rsidRPr="0088377B" w:rsidRDefault="001622CA" w:rsidP="00762D58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60" w:type="dxa"/>
          </w:tcPr>
          <w:p w14:paraId="38018AB8" w14:textId="77777777" w:rsidR="001622CA" w:rsidRPr="001622CA" w:rsidRDefault="009975F4" w:rsidP="009975F4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IU6 </w:t>
            </w:r>
            <w:r w:rsidR="001622CA" w:rsidRPr="001622CA">
              <w:rPr>
                <w:rFonts w:ascii="Times New Roman" w:hAnsi="Times New Roman" w:cs="Times New Roman"/>
                <w:lang w:val="pl-PL"/>
              </w:rPr>
              <w:t>Objašnjava način djelovanja pojačivača reakcije antigen</w:t>
            </w:r>
            <w:r>
              <w:rPr>
                <w:rFonts w:ascii="Times New Roman" w:hAnsi="Times New Roman" w:cs="Times New Roman"/>
                <w:lang w:val="pl-PL"/>
              </w:rPr>
              <w:t xml:space="preserve"> - </w:t>
            </w:r>
            <w:r w:rsidR="001622CA" w:rsidRPr="001622CA">
              <w:rPr>
                <w:rFonts w:ascii="Times New Roman" w:hAnsi="Times New Roman" w:cs="Times New Roman"/>
                <w:lang w:val="pl-PL"/>
              </w:rPr>
              <w:t>antitijelo</w:t>
            </w:r>
          </w:p>
        </w:tc>
        <w:tc>
          <w:tcPr>
            <w:tcW w:w="2268" w:type="dxa"/>
          </w:tcPr>
          <w:p w14:paraId="2E3377AE" w14:textId="77777777" w:rsidR="001622CA" w:rsidRPr="00E81583" w:rsidRDefault="00E8158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O</w:t>
            </w:r>
            <w:r w:rsidR="001622CA" w:rsidRPr="00E81583">
              <w:rPr>
                <w:rFonts w:ascii="Times New Roman" w:hAnsi="Times New Roman" w:cs="Times New Roman"/>
                <w:lang w:val="it-IT"/>
              </w:rPr>
              <w:t>bjasni mehanizam dejstva pojačivača reakcije antigen i antitijelo</w:t>
            </w:r>
          </w:p>
        </w:tc>
      </w:tr>
      <w:tr w:rsidR="001622CA" w:rsidRPr="0088377B" w14:paraId="67E6835E" w14:textId="77777777" w:rsidTr="00E26E13">
        <w:tc>
          <w:tcPr>
            <w:tcW w:w="5254" w:type="dxa"/>
          </w:tcPr>
          <w:p w14:paraId="4DC6CAD8" w14:textId="77777777" w:rsidR="001622CA" w:rsidRPr="0088377B" w:rsidRDefault="001622CA" w:rsidP="001622CA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lang w:val="it-IT"/>
              </w:rPr>
            </w:pPr>
            <w:r w:rsidRPr="0088377B">
              <w:rPr>
                <w:rFonts w:ascii="Times New Roman" w:hAnsi="Times New Roman" w:cs="Times New Roman"/>
                <w:lang w:val="it-IT"/>
              </w:rPr>
              <w:t>Antiglobulinski testovi</w:t>
            </w:r>
          </w:p>
          <w:p w14:paraId="5E608EC4" w14:textId="77777777" w:rsidR="001622CA" w:rsidRPr="0088377B" w:rsidRDefault="001622CA" w:rsidP="00762D58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60" w:type="dxa"/>
          </w:tcPr>
          <w:p w14:paraId="3951EE4A" w14:textId="77777777" w:rsidR="001622CA" w:rsidRPr="001622CA" w:rsidRDefault="0022736F" w:rsidP="0022736F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IU7 </w:t>
            </w:r>
            <w:r w:rsidR="001622CA" w:rsidRPr="001622CA">
              <w:rPr>
                <w:rFonts w:ascii="Times New Roman" w:hAnsi="Times New Roman" w:cs="Times New Roman"/>
                <w:lang w:val="pl-PL"/>
              </w:rPr>
              <w:t>Izvodi antiglobulinske testove (DAT i IAT)</w:t>
            </w:r>
          </w:p>
        </w:tc>
        <w:tc>
          <w:tcPr>
            <w:tcW w:w="2268" w:type="dxa"/>
          </w:tcPr>
          <w:p w14:paraId="172F54BE" w14:textId="77777777" w:rsidR="001622CA" w:rsidRPr="00E81583" w:rsidRDefault="00E8158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Objasni n</w:t>
            </w:r>
            <w:r w:rsidR="001622CA" w:rsidRPr="00E81583">
              <w:rPr>
                <w:rFonts w:ascii="Times New Roman" w:hAnsi="Times New Roman" w:cs="Times New Roman"/>
                <w:lang w:val="it-IT"/>
              </w:rPr>
              <w:t>ačin izvođenja DAT</w:t>
            </w:r>
            <w:r w:rsidR="0022736F">
              <w:rPr>
                <w:rFonts w:ascii="Times New Roman" w:hAnsi="Times New Roman" w:cs="Times New Roman"/>
                <w:lang w:val="it-IT"/>
              </w:rPr>
              <w:t xml:space="preserve"> (direktan antiglobulin test)</w:t>
            </w:r>
            <w:r w:rsidR="001622CA" w:rsidRPr="00E81583">
              <w:rPr>
                <w:rFonts w:ascii="Times New Roman" w:hAnsi="Times New Roman" w:cs="Times New Roman"/>
                <w:lang w:val="it-IT"/>
              </w:rPr>
              <w:t xml:space="preserve"> i IAT</w:t>
            </w:r>
            <w:r w:rsidR="0022736F">
              <w:rPr>
                <w:rFonts w:ascii="Times New Roman" w:hAnsi="Times New Roman" w:cs="Times New Roman"/>
                <w:lang w:val="it-IT"/>
              </w:rPr>
              <w:t xml:space="preserve"> (indirektan </w:t>
            </w:r>
            <w:r w:rsidR="0022736F">
              <w:rPr>
                <w:rFonts w:ascii="Times New Roman" w:hAnsi="Times New Roman" w:cs="Times New Roman"/>
                <w:lang w:val="it-IT"/>
              </w:rPr>
              <w:lastRenderedPageBreak/>
              <w:t>antiglobulin test)</w:t>
            </w:r>
          </w:p>
          <w:p w14:paraId="0DD2B7EC" w14:textId="77777777" w:rsidR="001622CA" w:rsidRPr="00E81583" w:rsidRDefault="001622CA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Izvodi  DAT i IAT</w:t>
            </w:r>
          </w:p>
        </w:tc>
      </w:tr>
      <w:tr w:rsidR="008213F3" w:rsidRPr="0088377B" w14:paraId="244CDB14" w14:textId="77777777" w:rsidTr="00E26E13">
        <w:tc>
          <w:tcPr>
            <w:tcW w:w="5254" w:type="dxa"/>
          </w:tcPr>
          <w:p w14:paraId="114A948D" w14:textId="77777777" w:rsidR="008213F3" w:rsidRPr="0088377B" w:rsidRDefault="008213F3" w:rsidP="00743F72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  <w:r w:rsidRPr="0088377B">
              <w:rPr>
                <w:rFonts w:ascii="Times New Roman" w:hAnsi="Times New Roman" w:cs="Times New Roman"/>
                <w:lang w:val="it-IT"/>
              </w:rPr>
              <w:lastRenderedPageBreak/>
              <w:t>Proteinski mikročipovi, metoda Western blot, protočna citometrija;</w:t>
            </w:r>
          </w:p>
          <w:p w14:paraId="7531B22C" w14:textId="77777777" w:rsidR="006C6F99" w:rsidRPr="0088377B" w:rsidRDefault="006C6F99" w:rsidP="00162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2160" w:type="dxa"/>
          </w:tcPr>
          <w:p w14:paraId="0E8D30BB" w14:textId="77777777" w:rsidR="008213F3" w:rsidRPr="001622CA" w:rsidRDefault="00CE7295" w:rsidP="00CE7295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IU8 </w:t>
            </w:r>
            <w:r w:rsidR="001622CA" w:rsidRPr="001622CA">
              <w:rPr>
                <w:rFonts w:ascii="Times New Roman" w:hAnsi="Times New Roman" w:cs="Times New Roman"/>
                <w:lang w:val="pl-PL"/>
              </w:rPr>
              <w:t>Objašnjava upotrebu tehnika proteinskih mikročipova</w:t>
            </w:r>
            <w:r>
              <w:rPr>
                <w:rFonts w:ascii="Times New Roman" w:hAnsi="Times New Roman" w:cs="Times New Roman"/>
                <w:lang w:val="pl-PL"/>
              </w:rPr>
              <w:t>, metode Western blot i</w:t>
            </w:r>
            <w:r w:rsidR="005635FD">
              <w:rPr>
                <w:rFonts w:ascii="Times New Roman" w:hAnsi="Times New Roman" w:cs="Times New Roman"/>
                <w:lang w:val="pl-PL"/>
              </w:rPr>
              <w:t xml:space="preserve"> protočnu</w:t>
            </w:r>
            <w:r w:rsidR="001622CA" w:rsidRPr="001622CA">
              <w:rPr>
                <w:rFonts w:ascii="Times New Roman" w:hAnsi="Times New Roman" w:cs="Times New Roman"/>
                <w:lang w:val="pl-PL"/>
              </w:rPr>
              <w:t xml:space="preserve"> citometrij</w:t>
            </w:r>
            <w:r w:rsidR="005635FD">
              <w:rPr>
                <w:rFonts w:ascii="Times New Roman" w:hAnsi="Times New Roman" w:cs="Times New Roman"/>
                <w:lang w:val="pl-PL"/>
              </w:rPr>
              <w:t>u</w:t>
            </w:r>
          </w:p>
        </w:tc>
        <w:tc>
          <w:tcPr>
            <w:tcW w:w="2268" w:type="dxa"/>
            <w:shd w:val="clear" w:color="auto" w:fill="FFFFFF" w:themeFill="background1"/>
          </w:tcPr>
          <w:p w14:paraId="59933B64" w14:textId="77777777" w:rsidR="008213F3" w:rsidRPr="00E81583" w:rsidRDefault="008213F3" w:rsidP="00897C3C">
            <w:pPr>
              <w:pStyle w:val="ListParagraph"/>
              <w:tabs>
                <w:tab w:val="left" w:pos="336"/>
              </w:tabs>
              <w:spacing w:after="0" w:line="240" w:lineRule="auto"/>
              <w:ind w:left="194"/>
              <w:rPr>
                <w:rFonts w:ascii="Times New Roman" w:hAnsi="Times New Roman" w:cs="Times New Roman"/>
              </w:rPr>
            </w:pPr>
          </w:p>
          <w:p w14:paraId="005A53C8" w14:textId="77777777" w:rsidR="008213F3" w:rsidRPr="0088377B" w:rsidRDefault="00303F12" w:rsidP="007E261B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7E261B">
              <w:rPr>
                <w:rFonts w:ascii="Times New Roman" w:hAnsi="Times New Roman" w:cs="Times New Roman"/>
                <w:lang w:val="it-IT"/>
              </w:rPr>
              <w:t>Nabroji druge metode ispitivanja eritrocitnih krvnih grupa (</w:t>
            </w:r>
            <w:r w:rsidR="007E261B" w:rsidRPr="007E261B">
              <w:rPr>
                <w:rFonts w:ascii="Times New Roman" w:hAnsi="Times New Roman" w:cs="Times New Roman"/>
                <w:lang w:val="it-IT"/>
              </w:rPr>
              <w:t>proteinski mikročipovi, metoda W</w:t>
            </w:r>
            <w:r w:rsidRPr="007E261B">
              <w:rPr>
                <w:rFonts w:ascii="Times New Roman" w:hAnsi="Times New Roman" w:cs="Times New Roman"/>
                <w:lang w:val="it-IT"/>
              </w:rPr>
              <w:t>estern blot i protočna citometrija)</w:t>
            </w:r>
            <w:r w:rsidRPr="00F90171">
              <w:rPr>
                <w:rFonts w:ascii="Trebuchet MS" w:hAnsi="Trebuchet MS" w:cs="Times New Roman"/>
                <w:sz w:val="20"/>
              </w:rPr>
              <w:t xml:space="preserve"> </w:t>
            </w:r>
          </w:p>
        </w:tc>
      </w:tr>
      <w:tr w:rsidR="001622CA" w:rsidRPr="0088377B" w14:paraId="7A383E7E" w14:textId="77777777" w:rsidTr="00E26E13">
        <w:tc>
          <w:tcPr>
            <w:tcW w:w="5254" w:type="dxa"/>
          </w:tcPr>
          <w:p w14:paraId="337D4351" w14:textId="77777777" w:rsidR="001622CA" w:rsidRPr="0088377B" w:rsidRDefault="001622CA" w:rsidP="001622CA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  <w:r w:rsidRPr="0088377B">
              <w:rPr>
                <w:rFonts w:ascii="Times New Roman" w:hAnsi="Times New Roman" w:cs="Times New Roman"/>
                <w:lang w:val="it-IT"/>
              </w:rPr>
              <w:t>Automatizovani sistemi u imunohematološkim testovima;</w:t>
            </w:r>
          </w:p>
          <w:p w14:paraId="678C535D" w14:textId="77777777" w:rsidR="001622CA" w:rsidRPr="0088377B" w:rsidRDefault="001622CA" w:rsidP="00743F72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60" w:type="dxa"/>
          </w:tcPr>
          <w:p w14:paraId="0D6707EE" w14:textId="77777777" w:rsidR="001622CA" w:rsidRPr="001622CA" w:rsidRDefault="00DC3D1C" w:rsidP="007618A3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IU9 </w:t>
            </w:r>
            <w:r w:rsidR="007618A3" w:rsidRPr="007618A3">
              <w:rPr>
                <w:rFonts w:ascii="Times New Roman" w:hAnsi="Times New Roman" w:cs="Times New Roman"/>
                <w:color w:val="000000"/>
              </w:rPr>
              <w:t>Izvodi određivanje krvne grupe na  automatizovanim sistemima</w:t>
            </w:r>
            <w:r w:rsidR="007618A3" w:rsidRPr="001622CA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268" w:type="dxa"/>
          </w:tcPr>
          <w:p w14:paraId="44A7F394" w14:textId="77777777" w:rsidR="001622CA" w:rsidRPr="00E81583" w:rsidRDefault="001622CA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Razumije značaj određivanja eritrocitnih antigena i antitijela automatizovanim tehnikama</w:t>
            </w:r>
          </w:p>
        </w:tc>
      </w:tr>
      <w:tr w:rsidR="001622CA" w:rsidRPr="0088377B" w14:paraId="5B006DA2" w14:textId="77777777" w:rsidTr="00E26E13">
        <w:tc>
          <w:tcPr>
            <w:tcW w:w="5254" w:type="dxa"/>
          </w:tcPr>
          <w:p w14:paraId="5AC25DC9" w14:textId="77777777" w:rsidR="001622CA" w:rsidRPr="0088377B" w:rsidRDefault="001622CA" w:rsidP="00162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Molekularna genetika u imunohematologiji</w:t>
            </w:r>
          </w:p>
          <w:p w14:paraId="6D94C527" w14:textId="77777777" w:rsidR="001622CA" w:rsidRPr="0088377B" w:rsidRDefault="001622CA" w:rsidP="00743F72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60" w:type="dxa"/>
          </w:tcPr>
          <w:p w14:paraId="7F5C60E6" w14:textId="77777777" w:rsidR="001622CA" w:rsidRPr="001622CA" w:rsidRDefault="00DC3D1C" w:rsidP="00DC3D1C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IU10 </w:t>
            </w:r>
            <w:r w:rsidR="001622CA" w:rsidRPr="001622CA">
              <w:rPr>
                <w:rFonts w:ascii="Times New Roman" w:hAnsi="Times New Roman" w:cs="Times New Roman"/>
                <w:lang w:val="pl-PL"/>
              </w:rPr>
              <w:t>Objašnjava metode molekularne genetike  u imunohematologiji</w:t>
            </w:r>
          </w:p>
        </w:tc>
        <w:tc>
          <w:tcPr>
            <w:tcW w:w="2268" w:type="dxa"/>
          </w:tcPr>
          <w:p w14:paraId="15FE61F3" w14:textId="77777777" w:rsidR="001622CA" w:rsidRPr="00E81583" w:rsidRDefault="001622CA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 indikacije za primjenu molekularnih tehnika</w:t>
            </w:r>
            <w:r w:rsidR="00DC3D1C">
              <w:rPr>
                <w:rFonts w:ascii="Times New Roman" w:hAnsi="Times New Roman" w:cs="Times New Roman"/>
                <w:lang w:val="pl-PL"/>
              </w:rPr>
              <w:t xml:space="preserve"> u imunohematologiji</w:t>
            </w:r>
          </w:p>
        </w:tc>
      </w:tr>
      <w:tr w:rsidR="008213F3" w:rsidRPr="0088377B" w14:paraId="082DD0C1" w14:textId="77777777" w:rsidTr="00E26E13">
        <w:tc>
          <w:tcPr>
            <w:tcW w:w="5254" w:type="dxa"/>
          </w:tcPr>
          <w:p w14:paraId="3A7ACF32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88377B">
              <w:rPr>
                <w:rFonts w:ascii="Times New Roman" w:hAnsi="Times New Roman" w:cs="Times New Roman"/>
              </w:rPr>
              <w:t>Eritrocitni</w:t>
            </w:r>
            <w:r w:rsidR="00915D4C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antigeni</w:t>
            </w:r>
          </w:p>
        </w:tc>
        <w:tc>
          <w:tcPr>
            <w:tcW w:w="2160" w:type="dxa"/>
          </w:tcPr>
          <w:p w14:paraId="146B87DC" w14:textId="77777777" w:rsidR="008213F3" w:rsidRPr="0088377B" w:rsidRDefault="00915D4C" w:rsidP="00915D4C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IU11 </w:t>
            </w:r>
            <w:r w:rsidR="001622CA">
              <w:rPr>
                <w:rFonts w:ascii="Times New Roman" w:hAnsi="Times New Roman" w:cs="Times New Roman"/>
                <w:lang w:val="pl-PL"/>
              </w:rPr>
              <w:t>Navodi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 xml:space="preserve"> osnovne karakteristike eritrocitnih antigena</w:t>
            </w:r>
          </w:p>
        </w:tc>
        <w:tc>
          <w:tcPr>
            <w:tcW w:w="2268" w:type="dxa"/>
          </w:tcPr>
          <w:p w14:paraId="7C47BC77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Definiše pojam krvn</w:t>
            </w:r>
            <w:r w:rsidR="005A4371" w:rsidRPr="00E81583">
              <w:rPr>
                <w:rFonts w:ascii="Times New Roman" w:hAnsi="Times New Roman" w:cs="Times New Roman"/>
                <w:lang w:val="pl-PL"/>
              </w:rPr>
              <w:t>ih grupa</w:t>
            </w:r>
          </w:p>
          <w:p w14:paraId="67160E40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 ISBT</w:t>
            </w:r>
            <w:r w:rsidR="00915D4C">
              <w:rPr>
                <w:rFonts w:ascii="Arial" w:hAnsi="Arial" w:cs="Arial"/>
                <w:color w:val="545454"/>
                <w:shd w:val="clear" w:color="auto" w:fill="FFFFFF"/>
              </w:rPr>
              <w:t xml:space="preserve"> (</w:t>
            </w:r>
            <w:r w:rsidR="00915D4C" w:rsidRPr="00915D4C">
              <w:rPr>
                <w:rFonts w:ascii="Times New Roman" w:hAnsi="Times New Roman" w:cs="Times New Roman"/>
                <w:shd w:val="clear" w:color="auto" w:fill="FFFFFF"/>
              </w:rPr>
              <w:t>International Society Blood Transfusion</w:t>
            </w:r>
            <w:r w:rsidR="00915D4C">
              <w:rPr>
                <w:rFonts w:ascii="Times New Roman" w:hAnsi="Times New Roman" w:cs="Times New Roman"/>
                <w:shd w:val="clear" w:color="auto" w:fill="FFFFFF"/>
              </w:rPr>
              <w:t xml:space="preserve"> – Međunarodno udruženje za transfuziju krvi)</w:t>
            </w:r>
            <w:r w:rsidR="00915D4C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klasifikaciju eritrocitnih antigena</w:t>
            </w:r>
          </w:p>
          <w:p w14:paraId="542D922D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Navede podjelu krvnih grupa prema kliničkom značaju ,načinu izazivanja imunog odgovora </w:t>
            </w:r>
            <w:r w:rsidR="005A4371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biohemijskoj strukturi</w:t>
            </w:r>
            <w:r w:rsidR="00915D4C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>krvnih grupa</w:t>
            </w:r>
          </w:p>
          <w:p w14:paraId="734DBBE2" w14:textId="77777777" w:rsidR="008213F3" w:rsidRPr="00E81583" w:rsidRDefault="005A4371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Definiše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fenotip null </w:t>
            </w:r>
            <w:r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rijetke krvne grupe</w:t>
            </w:r>
          </w:p>
        </w:tc>
      </w:tr>
      <w:tr w:rsidR="008213F3" w:rsidRPr="0088377B" w14:paraId="1317876E" w14:textId="77777777" w:rsidTr="00E26E13">
        <w:tc>
          <w:tcPr>
            <w:tcW w:w="5254" w:type="dxa"/>
          </w:tcPr>
          <w:p w14:paraId="60AE3522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  <w:lang w:val="hr-HR"/>
              </w:rPr>
            </w:pPr>
            <w:r w:rsidRPr="0088377B">
              <w:rPr>
                <w:rFonts w:ascii="Times New Roman" w:hAnsi="Times New Roman" w:cs="Times New Roman"/>
              </w:rPr>
              <w:t>Eritrocitne</w:t>
            </w:r>
            <w:r w:rsidR="00915D4C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krvne</w:t>
            </w:r>
            <w:r w:rsidR="00915D4C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grupe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 – </w:t>
            </w:r>
            <w:r w:rsidRPr="0088377B">
              <w:rPr>
                <w:rFonts w:ascii="Times New Roman" w:hAnsi="Times New Roman" w:cs="Times New Roman"/>
              </w:rPr>
              <w:t>ugljenohidratni</w:t>
            </w:r>
            <w:r w:rsidR="00915D4C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i</w:t>
            </w:r>
            <w:r w:rsidR="00915D4C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proteinski</w:t>
            </w:r>
            <w:r w:rsidR="00915D4C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antigeni</w:t>
            </w:r>
          </w:p>
          <w:p w14:paraId="16393BF6" w14:textId="77777777" w:rsidR="008213F3" w:rsidRPr="0088377B" w:rsidRDefault="008213F3" w:rsidP="00722B4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2160" w:type="dxa"/>
          </w:tcPr>
          <w:p w14:paraId="2CBE0158" w14:textId="77777777" w:rsidR="008213F3" w:rsidRPr="001622CA" w:rsidRDefault="00687639" w:rsidP="00687639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IU12 </w:t>
            </w:r>
            <w:r w:rsidR="00D27AD1">
              <w:rPr>
                <w:rFonts w:ascii="Times New Roman" w:hAnsi="Times New Roman" w:cs="Times New Roman"/>
                <w:lang w:val="pl-PL"/>
              </w:rPr>
              <w:t>Objašnjava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 xml:space="preserve"> biohemijske, funkcionalne i genske aspekte eritrocitnih krvnih 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lastRenderedPageBreak/>
              <w:t xml:space="preserve">grupa  </w:t>
            </w:r>
            <w:r w:rsidR="00D27AD1">
              <w:rPr>
                <w:rFonts w:ascii="Times New Roman" w:hAnsi="Times New Roman" w:cs="Times New Roman"/>
                <w:lang w:val="pl-PL"/>
              </w:rPr>
              <w:t>u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gljenohidratni  i proteinski antigeni</w:t>
            </w:r>
          </w:p>
        </w:tc>
        <w:tc>
          <w:tcPr>
            <w:tcW w:w="2268" w:type="dxa"/>
          </w:tcPr>
          <w:p w14:paraId="1046508F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lastRenderedPageBreak/>
              <w:t>Objasni način nasleđivanja krvnih grupa</w:t>
            </w:r>
          </w:p>
          <w:p w14:paraId="748D2B47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Objasni maturaciju, </w:t>
            </w:r>
            <w:r w:rsidRPr="00E81583">
              <w:rPr>
                <w:rFonts w:ascii="Times New Roman" w:hAnsi="Times New Roman" w:cs="Times New Roman"/>
                <w:lang w:val="pl-PL"/>
              </w:rPr>
              <w:lastRenderedPageBreak/>
              <w:t>distribuciju,</w:t>
            </w:r>
            <w:r w:rsidR="0068763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polimorfizam </w:t>
            </w:r>
            <w:r w:rsidR="0059518C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imunogenost eritrocitnih antigena</w:t>
            </w:r>
          </w:p>
          <w:p w14:paraId="66C23EDF" w14:textId="77777777" w:rsidR="0059518C" w:rsidRPr="00E81583" w:rsidRDefault="0059518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ulogu ugljenohidratnih antigena</w:t>
            </w:r>
          </w:p>
          <w:p w14:paraId="44F2E96C" w14:textId="77777777" w:rsidR="0059518C" w:rsidRPr="00E81583" w:rsidRDefault="0059518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 podjelu proteinskih antigena prema strukturi i funkciji</w:t>
            </w:r>
          </w:p>
          <w:p w14:paraId="35F1AA1A" w14:textId="77777777" w:rsidR="0059518C" w:rsidRPr="0088377B" w:rsidRDefault="0059518C" w:rsidP="00E81583">
            <w:p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213F3" w:rsidRPr="0088377B" w14:paraId="3700B145" w14:textId="77777777" w:rsidTr="00E26E13">
        <w:tc>
          <w:tcPr>
            <w:tcW w:w="5254" w:type="dxa"/>
          </w:tcPr>
          <w:p w14:paraId="08B35497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  <w:lang w:val="hr-HR"/>
              </w:rPr>
            </w:pPr>
            <w:r w:rsidRPr="0088377B">
              <w:rPr>
                <w:rFonts w:ascii="Times New Roman" w:hAnsi="Times New Roman" w:cs="Times New Roman"/>
              </w:rPr>
              <w:lastRenderedPageBreak/>
              <w:t>Krvno</w:t>
            </w:r>
            <w:r w:rsidR="00F8021B">
              <w:rPr>
                <w:rFonts w:ascii="Times New Roman" w:hAnsi="Times New Roman" w:cs="Times New Roman"/>
              </w:rPr>
              <w:t>-</w:t>
            </w:r>
            <w:r w:rsidRPr="0088377B">
              <w:rPr>
                <w:rFonts w:ascii="Times New Roman" w:hAnsi="Times New Roman" w:cs="Times New Roman"/>
              </w:rPr>
              <w:t>grupni</w:t>
            </w:r>
            <w:r w:rsidR="00F8021B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sistemi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</w:rPr>
              <w:t>ABO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</w:rPr>
              <w:t>Hh</w:t>
            </w:r>
            <w:r w:rsidR="00F8021B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i</w:t>
            </w:r>
            <w:r w:rsidR="00F8021B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sekretorni</w:t>
            </w:r>
            <w:r w:rsidR="00F8021B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status</w:t>
            </w:r>
          </w:p>
          <w:p w14:paraId="62C0DF39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160" w:type="dxa"/>
          </w:tcPr>
          <w:p w14:paraId="1C407AA8" w14:textId="77777777" w:rsidR="008213F3" w:rsidRPr="00D27AD1" w:rsidRDefault="00F8021B" w:rsidP="00F8021B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IU13 </w:t>
            </w:r>
            <w:r w:rsidR="00D27AD1" w:rsidRPr="00D27AD1">
              <w:rPr>
                <w:rFonts w:ascii="Times New Roman" w:hAnsi="Times New Roman" w:cs="Times New Roman"/>
                <w:lang w:val="pl-PL"/>
              </w:rPr>
              <w:t>Izvodi određivanje krvnih grupa</w:t>
            </w:r>
            <w:r w:rsidR="001273D0">
              <w:rPr>
                <w:rFonts w:ascii="Times New Roman" w:hAnsi="Times New Roman" w:cs="Times New Roman"/>
                <w:lang w:val="pl-PL"/>
              </w:rPr>
              <w:t>i podgrupa</w:t>
            </w:r>
            <w:r w:rsidR="00D27AD1" w:rsidRPr="00D27AD1">
              <w:rPr>
                <w:rFonts w:ascii="Times New Roman" w:hAnsi="Times New Roman" w:cs="Times New Roman"/>
                <w:lang w:val="pl-PL"/>
              </w:rPr>
              <w:t xml:space="preserve"> u ABO sistemu</w:t>
            </w:r>
          </w:p>
        </w:tc>
        <w:tc>
          <w:tcPr>
            <w:tcW w:w="2268" w:type="dxa"/>
          </w:tcPr>
          <w:p w14:paraId="70AE368D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Nabroji </w:t>
            </w:r>
            <w:r w:rsidR="007E024E" w:rsidRPr="00E81583">
              <w:rPr>
                <w:rFonts w:ascii="Times New Roman" w:hAnsi="Times New Roman" w:cs="Times New Roman"/>
                <w:lang w:val="pl-PL"/>
              </w:rPr>
              <w:t>antigene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ABO sistema</w:t>
            </w:r>
          </w:p>
          <w:p w14:paraId="666FAFEA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nasleđivanje,</w:t>
            </w:r>
            <w:r w:rsidR="007E024E" w:rsidRPr="00E81583">
              <w:rPr>
                <w:rFonts w:ascii="Times New Roman" w:hAnsi="Times New Roman" w:cs="Times New Roman"/>
                <w:lang w:val="pl-PL"/>
              </w:rPr>
              <w:t xml:space="preserve"> razvoj 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učestalost krvnih grupa ABO</w:t>
            </w:r>
          </w:p>
          <w:p w14:paraId="65BC850A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sekretorni status</w:t>
            </w:r>
          </w:p>
          <w:p w14:paraId="0C48B318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Navede </w:t>
            </w:r>
            <w:r w:rsidR="007E024E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objasni podgrupe ABO sisitema </w:t>
            </w:r>
            <w:r w:rsidR="007E024E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značaj ut</w:t>
            </w:r>
            <w:r w:rsidR="007E024E" w:rsidRPr="00E81583">
              <w:rPr>
                <w:rFonts w:ascii="Times New Roman" w:hAnsi="Times New Roman" w:cs="Times New Roman"/>
                <w:lang w:val="pl-PL"/>
              </w:rPr>
              <w:t>vrđivanja podgrupa kod davalaca 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bolesnika</w:t>
            </w:r>
          </w:p>
          <w:p w14:paraId="5C0B46C1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stečene promjene krvnih grupa</w:t>
            </w:r>
          </w:p>
          <w:p w14:paraId="37A64C4E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Opiše opšte osobine antiA </w:t>
            </w:r>
            <w:r w:rsidR="007E024E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antiB antitijela,</w:t>
            </w:r>
            <w:r w:rsidR="00F97216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>Landsteinerovo pravilo</w:t>
            </w:r>
          </w:p>
          <w:p w14:paraId="01CA1F49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z</w:t>
            </w:r>
            <w:r w:rsidR="007E024E" w:rsidRPr="00E81583">
              <w:rPr>
                <w:rFonts w:ascii="Times New Roman" w:hAnsi="Times New Roman" w:cs="Times New Roman"/>
                <w:lang w:val="pl-PL"/>
              </w:rPr>
              <w:t xml:space="preserve">načaj određivanja krvnih grupa  i podgrupa </w:t>
            </w:r>
            <w:r w:rsidRPr="00E81583">
              <w:rPr>
                <w:rFonts w:ascii="Times New Roman" w:hAnsi="Times New Roman" w:cs="Times New Roman"/>
                <w:lang w:val="pl-PL"/>
              </w:rPr>
              <w:t>za transfuziju</w:t>
            </w:r>
            <w:r w:rsidR="00D67C5D" w:rsidRPr="00E81583">
              <w:rPr>
                <w:rFonts w:ascii="Times New Roman" w:hAnsi="Times New Roman" w:cs="Times New Roman"/>
                <w:lang w:val="pl-PL"/>
              </w:rPr>
              <w:t xml:space="preserve"> krvi</w:t>
            </w:r>
          </w:p>
          <w:p w14:paraId="421EE9EB" w14:textId="77777777" w:rsidR="008213F3" w:rsidRPr="00E81583" w:rsidRDefault="00F144BE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savr</w:t>
            </w:r>
            <w:r w:rsidR="00D67C5D" w:rsidRPr="00E81583">
              <w:rPr>
                <w:rFonts w:ascii="Times New Roman" w:hAnsi="Times New Roman" w:cs="Times New Roman"/>
                <w:lang w:val="pl-PL"/>
              </w:rPr>
              <w:t>emene preporuke za određivanje k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>rvne grupe ABO davaocima krvi</w:t>
            </w:r>
          </w:p>
        </w:tc>
      </w:tr>
      <w:tr w:rsidR="008213F3" w:rsidRPr="0088377B" w14:paraId="7CDDD4B8" w14:textId="77777777" w:rsidTr="00E26E13">
        <w:tc>
          <w:tcPr>
            <w:tcW w:w="5254" w:type="dxa"/>
          </w:tcPr>
          <w:p w14:paraId="309D66D4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8377B">
              <w:rPr>
                <w:rFonts w:ascii="Times New Roman" w:hAnsi="Times New Roman" w:cs="Times New Roman"/>
              </w:rPr>
              <w:t>Krvno</w:t>
            </w:r>
            <w:r w:rsidR="00F97216">
              <w:rPr>
                <w:rFonts w:ascii="Times New Roman" w:hAnsi="Times New Roman" w:cs="Times New Roman"/>
              </w:rPr>
              <w:t>-</w:t>
            </w:r>
            <w:r w:rsidRPr="0088377B">
              <w:rPr>
                <w:rFonts w:ascii="Times New Roman" w:hAnsi="Times New Roman" w:cs="Times New Roman"/>
              </w:rPr>
              <w:t>grupni</w:t>
            </w:r>
            <w:r w:rsidR="00F97216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sistem</w:t>
            </w:r>
            <w:r w:rsidR="00F97216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Rh</w:t>
            </w:r>
            <w:r w:rsidRPr="0088377B">
              <w:rPr>
                <w:rFonts w:ascii="Times New Roman" w:hAnsi="Times New Roman" w:cs="Times New Roman"/>
                <w:b/>
                <w:bCs/>
                <w:lang w:val="hr-HR"/>
              </w:rPr>
              <w:t xml:space="preserve">; </w:t>
            </w:r>
          </w:p>
          <w:p w14:paraId="217EA6CA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160" w:type="dxa"/>
          </w:tcPr>
          <w:p w14:paraId="12D149B5" w14:textId="77777777" w:rsidR="008213F3" w:rsidRPr="001622CA" w:rsidRDefault="00F97216" w:rsidP="00F97216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IU14 </w:t>
            </w:r>
            <w:r w:rsidR="00D27AD1" w:rsidRPr="00D27AD1">
              <w:rPr>
                <w:rFonts w:ascii="Times New Roman" w:hAnsi="Times New Roman" w:cs="Times New Roman"/>
                <w:lang w:val="pl-PL"/>
              </w:rPr>
              <w:t>Izvodi određivanje krvnih grupa u Rh sistemu –Rh fenotip</w:t>
            </w:r>
          </w:p>
        </w:tc>
        <w:tc>
          <w:tcPr>
            <w:tcW w:w="2268" w:type="dxa"/>
          </w:tcPr>
          <w:p w14:paraId="020572AF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genetiku, nomenklatu</w:t>
            </w:r>
            <w:r w:rsidR="00F144BE" w:rsidRPr="00E81583">
              <w:rPr>
                <w:rFonts w:ascii="Times New Roman" w:hAnsi="Times New Roman" w:cs="Times New Roman"/>
                <w:lang w:val="pl-PL"/>
              </w:rPr>
              <w:t>ru 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biohemijsku struktruru </w:t>
            </w:r>
            <w:r w:rsidR="00F144BE" w:rsidRPr="00E81583">
              <w:rPr>
                <w:rFonts w:ascii="Times New Roman" w:hAnsi="Times New Roman" w:cs="Times New Roman"/>
                <w:lang w:val="pl-PL"/>
              </w:rPr>
              <w:t>antigena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D,</w:t>
            </w:r>
            <w:r w:rsidR="00F841B1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>C,</w:t>
            </w:r>
            <w:r w:rsidR="00F841B1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>c,</w:t>
            </w:r>
            <w:r w:rsidR="00F841B1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>E i e</w:t>
            </w:r>
          </w:p>
          <w:p w14:paraId="260D5375" w14:textId="77777777" w:rsidR="008213F3" w:rsidRPr="00E81583" w:rsidRDefault="00046F5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lastRenderedPageBreak/>
              <w:t>Navede r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azvoj </w:t>
            </w:r>
            <w:r w:rsidR="00F144BE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distribucija antigena Rh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sistema</w:t>
            </w:r>
          </w:p>
          <w:p w14:paraId="6847659A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Objasni Rh fenotip </w:t>
            </w:r>
            <w:r w:rsidR="00F144BE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njegovu učestalost</w:t>
            </w:r>
          </w:p>
          <w:p w14:paraId="1611BB56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osnovne karakteristike D antigena</w:t>
            </w:r>
          </w:p>
          <w:p w14:paraId="414C856B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Navede varijante D antigena </w:t>
            </w:r>
            <w:r w:rsidR="00046F5C" w:rsidRPr="00E81583">
              <w:rPr>
                <w:rFonts w:ascii="Times New Roman" w:hAnsi="Times New Roman" w:cs="Times New Roman"/>
                <w:lang w:val="pl-PL"/>
              </w:rPr>
              <w:t>i osnovne karakteristike</w:t>
            </w:r>
            <w:r w:rsidR="00F841B1">
              <w:rPr>
                <w:rFonts w:ascii="Times New Roman" w:hAnsi="Times New Roman" w:cs="Times New Roman"/>
                <w:lang w:val="pl-PL"/>
              </w:rPr>
              <w:t xml:space="preserve"> (D</w:t>
            </w:r>
            <w:r w:rsidR="00F841B1">
              <w:rPr>
                <w:rFonts w:ascii="Times New Roman" w:hAnsi="Times New Roman" w:cs="Times New Roman"/>
                <w:vertAlign w:val="superscript"/>
                <w:lang w:val="pl-PL"/>
              </w:rPr>
              <w:t>w</w:t>
            </w:r>
            <w:r w:rsidR="00046F5C" w:rsidRPr="00E81583">
              <w:rPr>
                <w:rFonts w:ascii="Times New Roman" w:hAnsi="Times New Roman" w:cs="Times New Roman"/>
                <w:lang w:val="pl-PL"/>
              </w:rPr>
              <w:t xml:space="preserve">  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D</w:t>
            </w:r>
            <w:r w:rsidR="00F841B1">
              <w:rPr>
                <w:rFonts w:ascii="Times New Roman" w:hAnsi="Times New Roman" w:cs="Times New Roman"/>
                <w:lang w:val="pl-PL"/>
              </w:rPr>
              <w:t>-</w:t>
            </w:r>
            <w:r w:rsidRPr="00E81583">
              <w:rPr>
                <w:rFonts w:ascii="Times New Roman" w:hAnsi="Times New Roman" w:cs="Times New Roman"/>
                <w:lang w:val="pl-PL"/>
              </w:rPr>
              <w:t>parcijal)</w:t>
            </w:r>
          </w:p>
          <w:p w14:paraId="2FA73609" w14:textId="77777777" w:rsidR="008213F3" w:rsidRPr="00E81583" w:rsidRDefault="00046F5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 s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>avremene preporuke za određivanje RhD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antigena davaocima,</w:t>
            </w:r>
            <w:r w:rsidR="0025172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>bolesnicima 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ženama u trudnoći</w:t>
            </w:r>
          </w:p>
          <w:p w14:paraId="3CD0BAC8" w14:textId="77777777" w:rsidR="008213F3" w:rsidRPr="00E81583" w:rsidRDefault="00046F5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k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>linički značaj testi</w:t>
            </w:r>
            <w:r w:rsidRPr="00E81583">
              <w:rPr>
                <w:rFonts w:ascii="Times New Roman" w:hAnsi="Times New Roman" w:cs="Times New Roman"/>
                <w:lang w:val="pl-PL"/>
              </w:rPr>
              <w:t>ranja antigena D kod pacijenata 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trudnica</w:t>
            </w:r>
          </w:p>
          <w:p w14:paraId="2E9A5762" w14:textId="77777777" w:rsidR="008213F3" w:rsidRPr="00E81583" w:rsidRDefault="00046F5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 opšte osobine 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klinički značaj antitijela sistema Rh</w:t>
            </w:r>
          </w:p>
          <w:p w14:paraId="72172470" w14:textId="77777777" w:rsidR="008213F3" w:rsidRPr="00E81583" w:rsidRDefault="00046F5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k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>linički značaj RhD aloimunizacije</w:t>
            </w:r>
          </w:p>
        </w:tc>
      </w:tr>
      <w:tr w:rsidR="008213F3" w:rsidRPr="0088377B" w14:paraId="1F8F3AA4" w14:textId="77777777" w:rsidTr="00E26E13">
        <w:tc>
          <w:tcPr>
            <w:tcW w:w="5254" w:type="dxa"/>
          </w:tcPr>
          <w:p w14:paraId="653696BF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  <w:lang w:val="hr-HR"/>
              </w:rPr>
            </w:pPr>
            <w:r w:rsidRPr="0088377B">
              <w:rPr>
                <w:rFonts w:ascii="Times New Roman" w:hAnsi="Times New Roman" w:cs="Times New Roman"/>
                <w:lang w:val="nb-NO"/>
              </w:rPr>
              <w:lastRenderedPageBreak/>
              <w:t>Krvno</w:t>
            </w:r>
            <w:r w:rsidR="003B2C4F">
              <w:rPr>
                <w:rFonts w:ascii="Times New Roman" w:hAnsi="Times New Roman" w:cs="Times New Roman"/>
                <w:lang w:val="nb-NO"/>
              </w:rPr>
              <w:t>-</w:t>
            </w:r>
            <w:r w:rsidRPr="0088377B">
              <w:rPr>
                <w:rFonts w:ascii="Times New Roman" w:hAnsi="Times New Roman" w:cs="Times New Roman"/>
                <w:lang w:val="nb-NO"/>
              </w:rPr>
              <w:t>grupnisistemi</w:t>
            </w:r>
            <w:r w:rsidR="00251722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nb-NO"/>
              </w:rPr>
              <w:t>Lewis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  <w:lang w:val="nb-NO"/>
              </w:rPr>
              <w:t>I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  <w:lang w:val="nb-NO"/>
              </w:rPr>
              <w:t>P</w:t>
            </w:r>
            <w:r w:rsidR="00251722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nb-NO"/>
              </w:rPr>
              <w:t>i</w:t>
            </w:r>
            <w:r w:rsidR="00251722">
              <w:rPr>
                <w:rFonts w:ascii="Times New Roman" w:hAnsi="Times New Roman" w:cs="Times New Roman"/>
                <w:lang w:val="nb-NO"/>
              </w:rPr>
              <w:t xml:space="preserve"> GLOB</w:t>
            </w:r>
          </w:p>
          <w:p w14:paraId="7A41F99F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160" w:type="dxa"/>
          </w:tcPr>
          <w:p w14:paraId="5012399A" w14:textId="77777777" w:rsidR="008213F3" w:rsidRPr="0088377B" w:rsidRDefault="00251722" w:rsidP="00251722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IU15 </w:t>
            </w:r>
            <w:r w:rsidR="00D27AD1" w:rsidRPr="00D27AD1">
              <w:rPr>
                <w:rFonts w:ascii="Times New Roman" w:hAnsi="Times New Roman" w:cs="Times New Roman"/>
                <w:lang w:val="pl-PL"/>
              </w:rPr>
              <w:t>Navodi osnovne karakteristike ostalih krvnogrupnih sistema ugljenohidratne prirode Lewis, I, P i GLOB</w:t>
            </w:r>
          </w:p>
        </w:tc>
        <w:tc>
          <w:tcPr>
            <w:tcW w:w="2268" w:type="dxa"/>
          </w:tcPr>
          <w:p w14:paraId="6638B810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Navede karakteristike ostalih </w:t>
            </w:r>
            <w:r w:rsidR="001F307C" w:rsidRPr="00E81583">
              <w:rPr>
                <w:rFonts w:ascii="Times New Roman" w:hAnsi="Times New Roman" w:cs="Times New Roman"/>
                <w:lang w:val="nb-NO"/>
              </w:rPr>
              <w:t xml:space="preserve">eritrocitnih </w:t>
            </w:r>
            <w:r w:rsidRPr="00E81583">
              <w:rPr>
                <w:rFonts w:ascii="Times New Roman" w:hAnsi="Times New Roman" w:cs="Times New Roman"/>
                <w:lang w:val="nb-NO"/>
              </w:rPr>
              <w:t>antigena ugljenohidratne prirode</w:t>
            </w:r>
          </w:p>
          <w:p w14:paraId="28FA25F7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klinički značaj antitijela sistem Lewis, I, P i GLOB</w:t>
            </w:r>
          </w:p>
        </w:tc>
      </w:tr>
      <w:tr w:rsidR="008213F3" w:rsidRPr="0088377B" w14:paraId="56A6FFD6" w14:textId="77777777" w:rsidTr="00E26E13">
        <w:tc>
          <w:tcPr>
            <w:tcW w:w="5254" w:type="dxa"/>
          </w:tcPr>
          <w:p w14:paraId="54C96B1C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  <w:lang w:val="hr-HR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Krvno</w:t>
            </w:r>
            <w:r w:rsidR="003B2C4F">
              <w:rPr>
                <w:rFonts w:ascii="Times New Roman" w:hAnsi="Times New Roman" w:cs="Times New Roman"/>
                <w:lang w:val="pl-PL"/>
              </w:rPr>
              <w:t>-</w:t>
            </w:r>
            <w:r w:rsidRPr="0088377B">
              <w:rPr>
                <w:rFonts w:ascii="Times New Roman" w:hAnsi="Times New Roman" w:cs="Times New Roman"/>
                <w:lang w:val="pl-PL"/>
              </w:rPr>
              <w:t>grupni</w:t>
            </w:r>
            <w:r w:rsidR="003B2C4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pl-PL"/>
              </w:rPr>
              <w:t>sistemi</w:t>
            </w:r>
            <w:r w:rsidR="003B2C4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Lutheran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</w:rPr>
              <w:t>Kell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</w:rPr>
              <w:t>Duffy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</w:rPr>
              <w:t>Kidd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, </w:t>
            </w:r>
            <w:r w:rsidRPr="0088377B">
              <w:rPr>
                <w:rFonts w:ascii="Times New Roman" w:hAnsi="Times New Roman" w:cs="Times New Roman"/>
              </w:rPr>
              <w:t>MNS</w:t>
            </w:r>
          </w:p>
          <w:p w14:paraId="4E1F0097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2160" w:type="dxa"/>
          </w:tcPr>
          <w:p w14:paraId="16667E85" w14:textId="77777777" w:rsidR="008213F3" w:rsidRPr="0088377B" w:rsidRDefault="003B2C4F" w:rsidP="003B2C4F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IU16 </w:t>
            </w:r>
            <w:r w:rsidR="00D27AD1" w:rsidRPr="00D27AD1">
              <w:rPr>
                <w:rFonts w:ascii="Times New Roman" w:hAnsi="Times New Roman" w:cs="Times New Roman"/>
                <w:lang w:val="pl-PL"/>
              </w:rPr>
              <w:t>Objašnjava osnovne karakteristike ostalih krvnogrupnih sisitema proteinske prirode  Lutheran, Kell, Duffy, Kidd, MNS</w:t>
            </w:r>
          </w:p>
        </w:tc>
        <w:tc>
          <w:tcPr>
            <w:tcW w:w="2268" w:type="dxa"/>
          </w:tcPr>
          <w:p w14:paraId="751069BD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Navede karakteristike ostalih </w:t>
            </w:r>
            <w:r w:rsidR="001F307C" w:rsidRPr="00E81583">
              <w:rPr>
                <w:rFonts w:ascii="Times New Roman" w:hAnsi="Times New Roman" w:cs="Times New Roman"/>
                <w:lang w:val="nb-NO"/>
              </w:rPr>
              <w:t>eritrocitnih</w:t>
            </w:r>
            <w:r w:rsidRPr="00E81583">
              <w:rPr>
                <w:rFonts w:ascii="Times New Roman" w:hAnsi="Times New Roman" w:cs="Times New Roman"/>
                <w:lang w:val="nb-NO"/>
              </w:rPr>
              <w:t xml:space="preserve"> antigena proteinske prirode</w:t>
            </w:r>
          </w:p>
          <w:p w14:paraId="11B5650F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Objasni klinički značaj antitijela sistem Lutheran, Kell, Duffy, Kidd, MNS</w:t>
            </w:r>
          </w:p>
          <w:p w14:paraId="76F2AB6A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Objasni HBN </w:t>
            </w:r>
            <w:r w:rsidRPr="00E81583">
              <w:rPr>
                <w:rFonts w:ascii="Times New Roman" w:hAnsi="Times New Roman" w:cs="Times New Roman"/>
                <w:lang w:val="nb-NO"/>
              </w:rPr>
              <w:lastRenderedPageBreak/>
              <w:t>izazvanu anti</w:t>
            </w:r>
            <w:r w:rsidR="003B2C4F">
              <w:rPr>
                <w:rFonts w:ascii="Times New Roman" w:hAnsi="Times New Roman" w:cs="Times New Roman"/>
                <w:lang w:val="nb-NO"/>
              </w:rPr>
              <w:t>-</w:t>
            </w:r>
            <w:r w:rsidRPr="00E81583">
              <w:rPr>
                <w:rFonts w:ascii="Times New Roman" w:hAnsi="Times New Roman" w:cs="Times New Roman"/>
                <w:lang w:val="nb-NO"/>
              </w:rPr>
              <w:t>K antitijelima</w:t>
            </w:r>
          </w:p>
        </w:tc>
      </w:tr>
      <w:tr w:rsidR="008213F3" w:rsidRPr="0088377B" w14:paraId="1B466AF2" w14:textId="77777777" w:rsidTr="00E26E13">
        <w:tc>
          <w:tcPr>
            <w:tcW w:w="5254" w:type="dxa"/>
          </w:tcPr>
          <w:p w14:paraId="5FB1982C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lastRenderedPageBreak/>
              <w:t>Pretransfuzijski testovi;</w:t>
            </w:r>
          </w:p>
          <w:p w14:paraId="3B27AB3F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Smetnje u određivanju krvnih grupa;</w:t>
            </w:r>
          </w:p>
          <w:p w14:paraId="7BE172DD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Rešavanje neočekivanih rezultata prilikom odeđivanja krvnih grupa;</w:t>
            </w:r>
          </w:p>
          <w:p w14:paraId="13008678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6335894" w14:textId="77777777" w:rsidR="008213F3" w:rsidRPr="0088377B" w:rsidRDefault="008213F3" w:rsidP="00722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160" w:type="dxa"/>
          </w:tcPr>
          <w:p w14:paraId="4AD9D4F8" w14:textId="77777777" w:rsidR="008213F3" w:rsidRPr="0088377B" w:rsidRDefault="00454877" w:rsidP="00454877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IU17 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Izvodi osnovna pretransfuzi</w:t>
            </w:r>
            <w:r w:rsidR="00D27AD1">
              <w:rPr>
                <w:rFonts w:ascii="Times New Roman" w:hAnsi="Times New Roman" w:cs="Times New Roman"/>
                <w:lang w:val="pl-PL"/>
              </w:rPr>
              <w:t>jska testiranja</w:t>
            </w:r>
          </w:p>
        </w:tc>
        <w:tc>
          <w:tcPr>
            <w:tcW w:w="2268" w:type="dxa"/>
          </w:tcPr>
          <w:p w14:paraId="21CC1892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Navede </w:t>
            </w:r>
            <w:r w:rsidR="007328B0" w:rsidRPr="00E81583">
              <w:rPr>
                <w:rFonts w:ascii="Times New Roman" w:hAnsi="Times New Roman" w:cs="Times New Roman"/>
                <w:lang w:val="nb-NO"/>
              </w:rPr>
              <w:t>i</w:t>
            </w:r>
            <w:r w:rsidRPr="00E81583">
              <w:rPr>
                <w:rFonts w:ascii="Times New Roman" w:hAnsi="Times New Roman" w:cs="Times New Roman"/>
                <w:lang w:val="nb-NO"/>
              </w:rPr>
              <w:t xml:space="preserve"> izvodi osnovne pretransfuzijske testove</w:t>
            </w:r>
          </w:p>
          <w:p w14:paraId="2DD750CA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Objasni određivanje ABO/RhD u hitnim stanjima</w:t>
            </w:r>
          </w:p>
          <w:p w14:paraId="38430E41" w14:textId="77777777" w:rsidR="00291F08" w:rsidRPr="00E81583" w:rsidRDefault="00291F08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Objašnjava značaj kontrola pri određivanju krvnih grupa</w:t>
            </w:r>
          </w:p>
          <w:p w14:paraId="7F86A847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Navede najčešće tehničke greške pri oderđivanju krvnih grupa </w:t>
            </w:r>
            <w:r w:rsidR="007328B0" w:rsidRPr="00E81583">
              <w:rPr>
                <w:rFonts w:ascii="Times New Roman" w:hAnsi="Times New Roman" w:cs="Times New Roman"/>
                <w:lang w:val="nb-NO"/>
              </w:rPr>
              <w:t>i</w:t>
            </w:r>
            <w:r w:rsidRPr="00E81583">
              <w:rPr>
                <w:rFonts w:ascii="Times New Roman" w:hAnsi="Times New Roman" w:cs="Times New Roman"/>
                <w:lang w:val="nb-NO"/>
              </w:rPr>
              <w:t xml:space="preserve"> praktične preporuke za rešavanje smetnji</w:t>
            </w:r>
          </w:p>
          <w:p w14:paraId="6BF2B5BC" w14:textId="77777777" w:rsidR="008213F3" w:rsidRPr="00E81583" w:rsidRDefault="00404A19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Navede i objasni smetenje i</w:t>
            </w:r>
            <w:r w:rsidR="008213F3" w:rsidRPr="00E81583">
              <w:rPr>
                <w:rFonts w:ascii="Times New Roman" w:hAnsi="Times New Roman" w:cs="Times New Roman"/>
                <w:lang w:val="nb-NO"/>
              </w:rPr>
              <w:t xml:space="preserve"> greške u toku ispitivanja eritrocitnih antigena</w:t>
            </w:r>
          </w:p>
          <w:p w14:paraId="5932D692" w14:textId="77777777" w:rsidR="008213F3" w:rsidRPr="00E81583" w:rsidRDefault="00404A19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Navede i objasni smetnje i</w:t>
            </w:r>
            <w:r w:rsidR="008213F3" w:rsidRPr="00E81583">
              <w:rPr>
                <w:rFonts w:ascii="Times New Roman" w:hAnsi="Times New Roman" w:cs="Times New Roman"/>
                <w:lang w:val="nb-NO"/>
              </w:rPr>
              <w:t xml:space="preserve"> greške prilikom ispitivanja seruma</w:t>
            </w:r>
          </w:p>
          <w:p w14:paraId="0E5E80D3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Navede zahtjeve za test serume za određivanje krvnih grupa ABO </w:t>
            </w:r>
            <w:r w:rsidR="00404A19" w:rsidRPr="00E81583">
              <w:rPr>
                <w:rFonts w:ascii="Times New Roman" w:hAnsi="Times New Roman" w:cs="Times New Roman"/>
                <w:lang w:val="nb-NO"/>
              </w:rPr>
              <w:t>i</w:t>
            </w:r>
            <w:r w:rsidRPr="00E81583">
              <w:rPr>
                <w:rFonts w:ascii="Times New Roman" w:hAnsi="Times New Roman" w:cs="Times New Roman"/>
                <w:lang w:val="nb-NO"/>
              </w:rPr>
              <w:t xml:space="preserve"> RhD</w:t>
            </w:r>
          </w:p>
          <w:p w14:paraId="5A80D3B3" w14:textId="77777777" w:rsidR="007328B0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Rešava neočekivane rezultate prilikom odeđivanja krvnih grupa</w:t>
            </w:r>
          </w:p>
        </w:tc>
      </w:tr>
      <w:tr w:rsidR="008213F3" w:rsidRPr="0088377B" w14:paraId="1D13744E" w14:textId="77777777" w:rsidTr="00E26E13">
        <w:tc>
          <w:tcPr>
            <w:tcW w:w="5254" w:type="dxa"/>
          </w:tcPr>
          <w:p w14:paraId="7781957C" w14:textId="77777777" w:rsidR="008213F3" w:rsidRPr="0088377B" w:rsidRDefault="008213F3" w:rsidP="00E8158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 xml:space="preserve">Imunohematološke metode i tehnike  za skrining antitijela </w:t>
            </w:r>
            <w:r w:rsidR="00454877">
              <w:rPr>
                <w:rFonts w:ascii="Times New Roman" w:hAnsi="Times New Roman" w:cs="Times New Roman"/>
              </w:rPr>
              <w:t>-</w:t>
            </w:r>
            <w:r w:rsidRPr="0088377B">
              <w:rPr>
                <w:rFonts w:ascii="Times New Roman" w:hAnsi="Times New Roman" w:cs="Times New Roman"/>
              </w:rPr>
              <w:t xml:space="preserve"> Skrinin</w:t>
            </w:r>
            <w:r w:rsidR="00E81583">
              <w:rPr>
                <w:rFonts w:ascii="Times New Roman" w:hAnsi="Times New Roman" w:cs="Times New Roman"/>
              </w:rPr>
              <w:t>g antieritrocitnih antitijela</w:t>
            </w:r>
          </w:p>
        </w:tc>
        <w:tc>
          <w:tcPr>
            <w:tcW w:w="2160" w:type="dxa"/>
          </w:tcPr>
          <w:p w14:paraId="4150B281" w14:textId="77777777" w:rsidR="008213F3" w:rsidRPr="00D27AD1" w:rsidRDefault="00454877" w:rsidP="00454877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IU18 </w:t>
            </w:r>
            <w:r w:rsidR="00D27AD1">
              <w:rPr>
                <w:rFonts w:ascii="Times New Roman" w:hAnsi="Times New Roman" w:cs="Times New Roman"/>
                <w:lang w:val="pl-PL"/>
              </w:rPr>
              <w:t>Izvodi s</w:t>
            </w:r>
            <w:r w:rsidR="008213F3" w:rsidRPr="00D27AD1">
              <w:rPr>
                <w:rFonts w:ascii="Times New Roman" w:hAnsi="Times New Roman" w:cs="Times New Roman"/>
                <w:lang w:val="pl-PL"/>
              </w:rPr>
              <w:t>krining antieritrocitnih antitijela</w:t>
            </w:r>
          </w:p>
        </w:tc>
        <w:tc>
          <w:tcPr>
            <w:tcW w:w="2268" w:type="dxa"/>
          </w:tcPr>
          <w:p w14:paraId="4FDCCD76" w14:textId="77777777" w:rsidR="002321EC" w:rsidRPr="00E81583" w:rsidRDefault="002321E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Navede imunohematološke metode za skrining antitijela</w:t>
            </w:r>
          </w:p>
          <w:p w14:paraId="64C31676" w14:textId="77777777" w:rsidR="002321EC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Definiše </w:t>
            </w:r>
            <w:r w:rsidR="00454877">
              <w:rPr>
                <w:rFonts w:ascii="Times New Roman" w:hAnsi="Times New Roman" w:cs="Times New Roman"/>
                <w:lang w:val="nb-NO"/>
              </w:rPr>
              <w:t>i izvodi indirektan anti</w:t>
            </w:r>
            <w:r w:rsidR="00530C1B" w:rsidRPr="00E81583">
              <w:rPr>
                <w:rFonts w:ascii="Times New Roman" w:hAnsi="Times New Roman" w:cs="Times New Roman"/>
                <w:lang w:val="nb-NO"/>
              </w:rPr>
              <w:t>globulin test</w:t>
            </w:r>
            <w:r w:rsidR="00454877">
              <w:rPr>
                <w:rFonts w:ascii="Times New Roman" w:hAnsi="Times New Roman" w:cs="Times New Roman"/>
                <w:lang w:val="nb-NO"/>
              </w:rPr>
              <w:t xml:space="preserve"> </w:t>
            </w:r>
            <w:r w:rsidR="00530C1B" w:rsidRPr="00E81583">
              <w:rPr>
                <w:rFonts w:ascii="Times New Roman" w:hAnsi="Times New Roman" w:cs="Times New Roman"/>
                <w:lang w:val="nb-NO"/>
              </w:rPr>
              <w:t>(</w:t>
            </w:r>
            <w:r w:rsidRPr="00E81583">
              <w:rPr>
                <w:rFonts w:ascii="Times New Roman" w:hAnsi="Times New Roman" w:cs="Times New Roman"/>
                <w:lang w:val="nb-NO"/>
              </w:rPr>
              <w:t>IAT</w:t>
            </w:r>
            <w:r w:rsidR="00530C1B" w:rsidRPr="00E81583">
              <w:rPr>
                <w:rFonts w:ascii="Times New Roman" w:hAnsi="Times New Roman" w:cs="Times New Roman"/>
                <w:lang w:val="nb-NO"/>
              </w:rPr>
              <w:t>)</w:t>
            </w:r>
          </w:p>
          <w:p w14:paraId="2B418A9B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Objasni karakteristike test seruma koji se </w:t>
            </w:r>
            <w:r w:rsidRPr="00E81583">
              <w:rPr>
                <w:rFonts w:ascii="Times New Roman" w:hAnsi="Times New Roman" w:cs="Times New Roman"/>
                <w:lang w:val="nb-NO"/>
              </w:rPr>
              <w:lastRenderedPageBreak/>
              <w:t>koriste za skrining anti</w:t>
            </w:r>
            <w:r w:rsidR="00530C1B" w:rsidRPr="00E81583">
              <w:rPr>
                <w:rFonts w:ascii="Times New Roman" w:hAnsi="Times New Roman" w:cs="Times New Roman"/>
                <w:lang w:val="nb-NO"/>
              </w:rPr>
              <w:t>eritrocitnih</w:t>
            </w:r>
            <w:r w:rsidRPr="00E81583">
              <w:rPr>
                <w:rFonts w:ascii="Times New Roman" w:hAnsi="Times New Roman" w:cs="Times New Roman"/>
                <w:lang w:val="nb-NO"/>
              </w:rPr>
              <w:t xml:space="preserve"> antitijela</w:t>
            </w:r>
          </w:p>
          <w:p w14:paraId="0C6F18B4" w14:textId="77777777" w:rsidR="008213F3" w:rsidRPr="00E81583" w:rsidRDefault="00530C1B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Objašnjava značaj kontrola za skrining</w:t>
            </w:r>
          </w:p>
        </w:tc>
      </w:tr>
      <w:tr w:rsidR="008213F3" w:rsidRPr="0088377B" w14:paraId="53780328" w14:textId="77777777" w:rsidTr="00E26E13">
        <w:tc>
          <w:tcPr>
            <w:tcW w:w="5254" w:type="dxa"/>
          </w:tcPr>
          <w:p w14:paraId="0E618FAF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lastRenderedPageBreak/>
              <w:t xml:space="preserve">Imunohematološke metode i tehnike  za identifikaciju antitijela </w:t>
            </w:r>
            <w:r w:rsidR="00017FCD">
              <w:rPr>
                <w:rFonts w:ascii="Times New Roman" w:hAnsi="Times New Roman" w:cs="Times New Roman"/>
              </w:rPr>
              <w:t>-</w:t>
            </w:r>
            <w:r w:rsidRPr="0088377B">
              <w:rPr>
                <w:rFonts w:ascii="Times New Roman" w:hAnsi="Times New Roman" w:cs="Times New Roman"/>
              </w:rPr>
              <w:t xml:space="preserve"> Identifikacija antieritrocitnih antit</w:t>
            </w:r>
            <w:r w:rsidR="00F364C0">
              <w:rPr>
                <w:rFonts w:ascii="Times New Roman" w:hAnsi="Times New Roman" w:cs="Times New Roman"/>
              </w:rPr>
              <w:t>ijela</w:t>
            </w:r>
            <w:r w:rsidRPr="0088377B">
              <w:rPr>
                <w:rFonts w:ascii="Times New Roman" w:hAnsi="Times New Roman" w:cs="Times New Roman"/>
              </w:rPr>
              <w:t xml:space="preserve"> </w:t>
            </w:r>
          </w:p>
          <w:p w14:paraId="4FD1DAA8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60" w:type="dxa"/>
          </w:tcPr>
          <w:p w14:paraId="40BE2DB5" w14:textId="77777777" w:rsidR="008213F3" w:rsidRPr="00F364C0" w:rsidRDefault="00F364C0" w:rsidP="00F364C0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IU19 </w:t>
            </w:r>
            <w:r w:rsidR="003E7965" w:rsidRPr="00F364C0">
              <w:rPr>
                <w:rFonts w:ascii="Times New Roman" w:hAnsi="Times New Roman" w:cs="Times New Roman"/>
                <w:lang w:val="pl-PL"/>
              </w:rPr>
              <w:t>Izvodi i</w:t>
            </w:r>
            <w:r w:rsidR="008213F3" w:rsidRPr="00F364C0">
              <w:rPr>
                <w:rFonts w:ascii="Times New Roman" w:hAnsi="Times New Roman" w:cs="Times New Roman"/>
                <w:lang w:val="pl-PL"/>
              </w:rPr>
              <w:t>dentifikacij</w:t>
            </w:r>
            <w:r w:rsidR="003E7965" w:rsidRPr="00F364C0">
              <w:rPr>
                <w:rFonts w:ascii="Times New Roman" w:hAnsi="Times New Roman" w:cs="Times New Roman"/>
                <w:lang w:val="pl-PL"/>
              </w:rPr>
              <w:t>u</w:t>
            </w:r>
            <w:r w:rsidR="008213F3" w:rsidRPr="00F364C0">
              <w:rPr>
                <w:rFonts w:ascii="Times New Roman" w:hAnsi="Times New Roman" w:cs="Times New Roman"/>
                <w:lang w:val="pl-PL"/>
              </w:rPr>
              <w:t xml:space="preserve"> antieritrocitnih antitijela</w:t>
            </w:r>
          </w:p>
        </w:tc>
        <w:tc>
          <w:tcPr>
            <w:tcW w:w="2268" w:type="dxa"/>
          </w:tcPr>
          <w:p w14:paraId="5AEC47F4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 xml:space="preserve">Objasni principe </w:t>
            </w:r>
            <w:r w:rsidR="002321EC" w:rsidRPr="00E81583">
              <w:rPr>
                <w:rFonts w:ascii="Times New Roman" w:hAnsi="Times New Roman" w:cs="Times New Roman"/>
                <w:lang w:val="nb-NO"/>
              </w:rPr>
              <w:t xml:space="preserve">i </w:t>
            </w:r>
            <w:r w:rsidR="00D364B0" w:rsidRPr="00E81583">
              <w:rPr>
                <w:rFonts w:ascii="Times New Roman" w:hAnsi="Times New Roman" w:cs="Times New Roman"/>
                <w:lang w:val="nb-NO"/>
              </w:rPr>
              <w:t xml:space="preserve">imunohematološke metode </w:t>
            </w:r>
            <w:r w:rsidRPr="00E81583">
              <w:rPr>
                <w:rFonts w:ascii="Times New Roman" w:hAnsi="Times New Roman" w:cs="Times New Roman"/>
                <w:lang w:val="nb-NO"/>
              </w:rPr>
              <w:t>identifikacije anti</w:t>
            </w:r>
            <w:r w:rsidR="002321EC" w:rsidRPr="00E81583">
              <w:rPr>
                <w:rFonts w:ascii="Times New Roman" w:hAnsi="Times New Roman" w:cs="Times New Roman"/>
                <w:lang w:val="nb-NO"/>
              </w:rPr>
              <w:t>eritrocitnih antitijela</w:t>
            </w:r>
          </w:p>
          <w:p w14:paraId="35913541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nb-NO"/>
              </w:rPr>
            </w:pPr>
            <w:r w:rsidRPr="00E81583">
              <w:rPr>
                <w:rFonts w:ascii="Times New Roman" w:hAnsi="Times New Roman" w:cs="Times New Roman"/>
                <w:lang w:val="nb-NO"/>
              </w:rPr>
              <w:t>Objasni karakteristike eritrocita za identifikaciju antieritrocitnih antitijela</w:t>
            </w:r>
          </w:p>
          <w:p w14:paraId="1EB4E1BF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reaktivnost antitijela na različitim temperaturama</w:t>
            </w:r>
          </w:p>
          <w:p w14:paraId="1C451BC7" w14:textId="77777777" w:rsidR="008213F3" w:rsidRPr="00E81583" w:rsidRDefault="00D364B0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>bjasni postupak identifikacije kod postojanja multiplih antit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ijela i 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kod prisustva antitijela na </w:t>
            </w:r>
            <w:r w:rsidRPr="00E81583">
              <w:rPr>
                <w:rFonts w:ascii="Times New Roman" w:hAnsi="Times New Roman" w:cs="Times New Roman"/>
                <w:lang w:val="pl-PL"/>
              </w:rPr>
              <w:t>antigene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velike učestalosti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u populaciji</w:t>
            </w:r>
          </w:p>
          <w:p w14:paraId="22476E65" w14:textId="77777777" w:rsidR="008213F3" w:rsidRPr="00E81583" w:rsidRDefault="00D364B0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 karakteristike 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podjelu autoantitijela</w:t>
            </w:r>
          </w:p>
          <w:p w14:paraId="2962EF03" w14:textId="77777777" w:rsidR="008213F3" w:rsidRPr="00E81583" w:rsidRDefault="00D364B0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tehnike elucije 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adsorbcije antieritrocitnih antitijela</w:t>
            </w:r>
          </w:p>
        </w:tc>
      </w:tr>
      <w:tr w:rsidR="008213F3" w:rsidRPr="0088377B" w14:paraId="0479CA86" w14:textId="77777777" w:rsidTr="00E26E13">
        <w:tc>
          <w:tcPr>
            <w:tcW w:w="5254" w:type="dxa"/>
          </w:tcPr>
          <w:p w14:paraId="3E1DF0CB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Testovi kompatibilno</w:t>
            </w:r>
            <w:r w:rsidR="00BF16B4">
              <w:rPr>
                <w:rFonts w:ascii="Times New Roman" w:hAnsi="Times New Roman" w:cs="Times New Roman"/>
              </w:rPr>
              <w:t>sti i izbor krvi za transfuziju</w:t>
            </w:r>
          </w:p>
          <w:p w14:paraId="1DAB7EBB" w14:textId="77777777" w:rsidR="008213F3" w:rsidRPr="0088377B" w:rsidRDefault="008213F3" w:rsidP="00D7525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57297D63" w14:textId="77777777" w:rsidR="008213F3" w:rsidRPr="001622CA" w:rsidRDefault="00BF16B4" w:rsidP="00BF16B4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IU20 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Izvodi test kompatibilnosti i izbor krvi za transfuziju</w:t>
            </w:r>
          </w:p>
        </w:tc>
        <w:tc>
          <w:tcPr>
            <w:tcW w:w="2268" w:type="dxa"/>
          </w:tcPr>
          <w:p w14:paraId="6DBC144E" w14:textId="77777777" w:rsidR="003E3368" w:rsidRPr="00E81583" w:rsidRDefault="003E3368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Navede imunohematološke metode unakrsne probe</w:t>
            </w:r>
          </w:p>
          <w:p w14:paraId="6363F044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Objasni način izvođenja </w:t>
            </w:r>
            <w:r w:rsidR="003E3368" w:rsidRPr="00E81583">
              <w:rPr>
                <w:rFonts w:ascii="Times New Roman" w:hAnsi="Times New Roman" w:cs="Times New Roman"/>
              </w:rPr>
              <w:t>i</w:t>
            </w:r>
            <w:r w:rsidRPr="00E81583">
              <w:rPr>
                <w:rFonts w:ascii="Times New Roman" w:hAnsi="Times New Roman" w:cs="Times New Roman"/>
              </w:rPr>
              <w:t xml:space="preserve"> izvodi test komp</w:t>
            </w:r>
            <w:r w:rsidR="003E3368" w:rsidRPr="00E81583">
              <w:rPr>
                <w:rFonts w:ascii="Times New Roman" w:hAnsi="Times New Roman" w:cs="Times New Roman"/>
              </w:rPr>
              <w:t xml:space="preserve">atibilnosti (unakrsni test / </w:t>
            </w:r>
            <w:r w:rsidRPr="00E81583">
              <w:rPr>
                <w:rFonts w:ascii="Times New Roman" w:hAnsi="Times New Roman" w:cs="Times New Roman"/>
              </w:rPr>
              <w:t xml:space="preserve">intrreakcija); </w:t>
            </w:r>
          </w:p>
          <w:p w14:paraId="0C054B54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Vrši izbor krvi za transfuziju kod </w:t>
            </w:r>
            <w:r w:rsidRPr="00E81583">
              <w:rPr>
                <w:rFonts w:ascii="Times New Roman" w:hAnsi="Times New Roman" w:cs="Times New Roman"/>
              </w:rPr>
              <w:lastRenderedPageBreak/>
              <w:t>prisustva au</w:t>
            </w:r>
            <w:r w:rsidR="003E3368" w:rsidRPr="00E81583">
              <w:rPr>
                <w:rFonts w:ascii="Times New Roman" w:hAnsi="Times New Roman" w:cs="Times New Roman"/>
              </w:rPr>
              <w:t>toantitijela u serumu pacijenta</w:t>
            </w:r>
          </w:p>
          <w:p w14:paraId="42279B33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Objasni </w:t>
            </w:r>
            <w:r w:rsidR="003E3368" w:rsidRPr="00E81583">
              <w:rPr>
                <w:rFonts w:ascii="Times New Roman" w:hAnsi="Times New Roman" w:cs="Times New Roman"/>
              </w:rPr>
              <w:t>la</w:t>
            </w:r>
            <w:r w:rsidR="00D777CE">
              <w:rPr>
                <w:rFonts w:ascii="Times New Roman" w:hAnsi="Times New Roman" w:cs="Times New Roman"/>
              </w:rPr>
              <w:t>b</w:t>
            </w:r>
            <w:r w:rsidR="003E3368" w:rsidRPr="00E81583">
              <w:rPr>
                <w:rFonts w:ascii="Times New Roman" w:hAnsi="Times New Roman" w:cs="Times New Roman"/>
              </w:rPr>
              <w:t xml:space="preserve">oratorijske </w:t>
            </w:r>
            <w:r w:rsidRPr="00E81583">
              <w:rPr>
                <w:rFonts w:ascii="Times New Roman" w:hAnsi="Times New Roman" w:cs="Times New Roman"/>
              </w:rPr>
              <w:t>postupke kod hitne isporuke  krvi bez interreakcije</w:t>
            </w:r>
          </w:p>
        </w:tc>
      </w:tr>
      <w:tr w:rsidR="008213F3" w:rsidRPr="0088377B" w14:paraId="6D98BD2F" w14:textId="77777777" w:rsidTr="00E26E13">
        <w:tc>
          <w:tcPr>
            <w:tcW w:w="5254" w:type="dxa"/>
          </w:tcPr>
          <w:p w14:paraId="4F5B25BC" w14:textId="77777777" w:rsidR="008213F3" w:rsidRPr="0088377B" w:rsidRDefault="008213F3" w:rsidP="003E3368">
            <w:pPr>
              <w:pStyle w:val="ListParagraph"/>
              <w:ind w:left="0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color w:val="000000"/>
              </w:rPr>
              <w:lastRenderedPageBreak/>
              <w:t>Sistem upravljanja kvalitetom u pretransfuzijskim testiranjima – DLP</w:t>
            </w:r>
            <w:r w:rsidR="00A34795">
              <w:rPr>
                <w:rFonts w:ascii="Times New Roman" w:hAnsi="Times New Roman" w:cs="Times New Roman"/>
                <w:color w:val="000000"/>
              </w:rPr>
              <w:t xml:space="preserve"> (dobra laboratorijska praksa)</w:t>
            </w:r>
          </w:p>
          <w:p w14:paraId="76C379D5" w14:textId="77777777" w:rsidR="008213F3" w:rsidRPr="0088377B" w:rsidRDefault="008213F3" w:rsidP="00722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Telemedicina u organizaciji službe za transfuziju</w:t>
            </w:r>
          </w:p>
        </w:tc>
        <w:tc>
          <w:tcPr>
            <w:tcW w:w="2160" w:type="dxa"/>
          </w:tcPr>
          <w:p w14:paraId="4425C6BB" w14:textId="77777777" w:rsidR="008213F3" w:rsidRPr="001622CA" w:rsidRDefault="00A34795" w:rsidP="00A34795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IU21 </w:t>
            </w:r>
            <w:r w:rsidR="003E7965">
              <w:rPr>
                <w:rFonts w:ascii="Times New Roman" w:hAnsi="Times New Roman" w:cs="Times New Roman"/>
                <w:lang w:val="pl-PL"/>
              </w:rPr>
              <w:t>S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provodi mjere sistema kvaliteta u pretransfuzijskim testiranjima DLP</w:t>
            </w:r>
          </w:p>
        </w:tc>
        <w:tc>
          <w:tcPr>
            <w:tcW w:w="2268" w:type="dxa"/>
          </w:tcPr>
          <w:p w14:paraId="7845D291" w14:textId="77777777" w:rsidR="00AE2A74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Navede osno</w:t>
            </w:r>
            <w:r w:rsidR="003E3368" w:rsidRPr="00E81583">
              <w:rPr>
                <w:rFonts w:ascii="Times New Roman" w:hAnsi="Times New Roman" w:cs="Times New Roman"/>
              </w:rPr>
              <w:t>vne mjere sistema kvaliteta u imunohematološkom</w:t>
            </w:r>
            <w:r w:rsidR="001E1B63">
              <w:rPr>
                <w:rFonts w:ascii="Times New Roman" w:hAnsi="Times New Roman" w:cs="Times New Roman"/>
              </w:rPr>
              <w:t xml:space="preserve"> </w:t>
            </w:r>
            <w:r w:rsidR="003E3368" w:rsidRPr="00E81583">
              <w:rPr>
                <w:rFonts w:ascii="Times New Roman" w:hAnsi="Times New Roman" w:cs="Times New Roman"/>
              </w:rPr>
              <w:t>pretransfuzijskom testiranju vodeći se principima DLP: reagensi/test serumi,zahtjevi za uzorkovanje</w:t>
            </w:r>
            <w:r w:rsidRPr="00E81583">
              <w:rPr>
                <w:rFonts w:ascii="Times New Roman" w:hAnsi="Times New Roman" w:cs="Times New Roman"/>
              </w:rPr>
              <w:t xml:space="preserve"> krvi, dokumentacija,</w:t>
            </w:r>
            <w:r w:rsidR="003E3368" w:rsidRPr="00E81583">
              <w:rPr>
                <w:rFonts w:ascii="Times New Roman" w:hAnsi="Times New Roman" w:cs="Times New Roman"/>
                <w:color w:val="000000"/>
              </w:rPr>
              <w:t xml:space="preserve"> validacija reagenasa,informacioni sistemi, automatizovani pribor za rad,</w:t>
            </w:r>
            <w:r w:rsidR="003E3368" w:rsidRPr="00E81583">
              <w:rPr>
                <w:rFonts w:ascii="Times New Roman" w:hAnsi="Times New Roman" w:cs="Times New Roman"/>
                <w:color w:val="000000"/>
                <w:lang w:val="es-ES"/>
              </w:rPr>
              <w:t xml:space="preserve"> od</w:t>
            </w:r>
            <w:r w:rsidR="00E81583">
              <w:rPr>
                <w:rFonts w:ascii="Times New Roman" w:hAnsi="Times New Roman" w:cs="Times New Roman"/>
                <w:color w:val="000000"/>
                <w:lang w:val="es-ES"/>
              </w:rPr>
              <w:t>rž</w:t>
            </w:r>
            <w:r w:rsidR="003E3368" w:rsidRPr="00E81583">
              <w:rPr>
                <w:rFonts w:ascii="Times New Roman" w:hAnsi="Times New Roman" w:cs="Times New Roman"/>
                <w:color w:val="000000"/>
                <w:lang w:val="es-ES"/>
              </w:rPr>
              <w:t xml:space="preserve">avanje, kalibracija i validacija opreme koja se koristi u laboraorijskim ispitivanjima, </w:t>
            </w:r>
            <w:r w:rsidR="003E3368" w:rsidRPr="00E81583">
              <w:rPr>
                <w:rFonts w:ascii="Times New Roman" w:hAnsi="Times New Roman" w:cs="Times New Roman"/>
                <w:color w:val="000000"/>
              </w:rPr>
              <w:t>spoljn</w:t>
            </w:r>
            <w:r w:rsidR="00AE2A74" w:rsidRPr="00E81583">
              <w:rPr>
                <w:rFonts w:ascii="Times New Roman" w:hAnsi="Times New Roman" w:cs="Times New Roman"/>
                <w:color w:val="000000"/>
              </w:rPr>
              <w:t>a kontrola kvaliteta</w:t>
            </w:r>
            <w:r w:rsidR="003E3368" w:rsidRPr="00E81583">
              <w:rPr>
                <w:rFonts w:ascii="Times New Roman" w:hAnsi="Times New Roman" w:cs="Times New Roman"/>
                <w:color w:val="000000"/>
              </w:rPr>
              <w:t xml:space="preserve"> i dokumentacija</w:t>
            </w:r>
            <w:r w:rsidR="00AE2A74" w:rsidRPr="00E815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46403">
              <w:rPr>
                <w:rFonts w:ascii="Century Schoolbook" w:hAnsi="Century Schoolbook" w:cs="Times New Roman"/>
                <w:color w:val="000000"/>
              </w:rPr>
              <w:t>[</w:t>
            </w:r>
            <w:r w:rsidRPr="00E81583">
              <w:rPr>
                <w:rFonts w:ascii="Times New Roman" w:hAnsi="Times New Roman" w:cs="Times New Roman"/>
              </w:rPr>
              <w:t>SOP</w:t>
            </w:r>
            <w:r w:rsidR="00146403">
              <w:rPr>
                <w:rFonts w:ascii="Times New Roman" w:hAnsi="Times New Roman" w:cs="Times New Roman"/>
              </w:rPr>
              <w:t xml:space="preserve"> (standardna operativna procedura) </w:t>
            </w:r>
            <w:r w:rsidR="00AE2A74" w:rsidRPr="00E81583">
              <w:rPr>
                <w:rFonts w:ascii="Times New Roman" w:hAnsi="Times New Roman" w:cs="Times New Roman"/>
              </w:rPr>
              <w:t>i</w:t>
            </w:r>
            <w:r w:rsidR="003E3368" w:rsidRPr="00E81583">
              <w:rPr>
                <w:rFonts w:ascii="Times New Roman" w:hAnsi="Times New Roman" w:cs="Times New Roman"/>
              </w:rPr>
              <w:t xml:space="preserve"> EOP</w:t>
            </w:r>
            <w:r w:rsidR="00146403">
              <w:rPr>
                <w:rFonts w:ascii="Times New Roman" w:hAnsi="Times New Roman" w:cs="Times New Roman"/>
              </w:rPr>
              <w:t xml:space="preserve"> (operativna procedura za opremu)</w:t>
            </w:r>
            <w:r w:rsidR="00146403">
              <w:rPr>
                <w:rFonts w:ascii="Century Schoolbook" w:hAnsi="Century Schoolbook" w:cs="Times New Roman"/>
              </w:rPr>
              <w:t>]</w:t>
            </w:r>
          </w:p>
          <w:p w14:paraId="29ABEE54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Navede vrijeme potrebno za izvođenje pretransfuzijskih testova(krvna grupa ABO/RhD,skrining antitijela </w:t>
            </w:r>
            <w:r w:rsidR="00AE2A74" w:rsidRPr="00E81583">
              <w:rPr>
                <w:rFonts w:ascii="Times New Roman" w:hAnsi="Times New Roman" w:cs="Times New Roman"/>
              </w:rPr>
              <w:t>i</w:t>
            </w:r>
            <w:r w:rsidRPr="00E81583">
              <w:rPr>
                <w:rFonts w:ascii="Times New Roman" w:hAnsi="Times New Roman" w:cs="Times New Roman"/>
              </w:rPr>
              <w:t xml:space="preserve"> interreakcija)</w:t>
            </w:r>
          </w:p>
          <w:p w14:paraId="43E2C47D" w14:textId="77777777" w:rsidR="008213F3" w:rsidRPr="00E81583" w:rsidRDefault="00AE2A74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Objasni značaj</w:t>
            </w:r>
            <w:r w:rsidR="008213F3" w:rsidRPr="00E81583">
              <w:rPr>
                <w:rFonts w:ascii="Times New Roman" w:hAnsi="Times New Roman" w:cs="Times New Roman"/>
              </w:rPr>
              <w:t xml:space="preserve"> </w:t>
            </w:r>
            <w:r w:rsidR="008213F3" w:rsidRPr="00E81583">
              <w:rPr>
                <w:rFonts w:ascii="Times New Roman" w:hAnsi="Times New Roman" w:cs="Times New Roman"/>
              </w:rPr>
              <w:lastRenderedPageBreak/>
              <w:t>telemedicine u organizaciji Službe za transfuziju krvi</w:t>
            </w:r>
          </w:p>
        </w:tc>
      </w:tr>
      <w:tr w:rsidR="008213F3" w:rsidRPr="0088377B" w14:paraId="3016AE00" w14:textId="77777777" w:rsidTr="00E26E13">
        <w:tc>
          <w:tcPr>
            <w:tcW w:w="5254" w:type="dxa"/>
          </w:tcPr>
          <w:p w14:paraId="179EA2BF" w14:textId="77777777" w:rsidR="008213F3" w:rsidRPr="0088377B" w:rsidRDefault="005C0B5D" w:rsidP="00722B4E">
            <w:pPr>
              <w:pStyle w:val="ListParagraph"/>
              <w:ind w:left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</w:rPr>
              <w:lastRenderedPageBreak/>
              <w:t>Hemolizna transfuzijska reakcija</w:t>
            </w:r>
          </w:p>
          <w:p w14:paraId="3BD637CD" w14:textId="77777777" w:rsidR="008213F3" w:rsidRPr="0088377B" w:rsidRDefault="008213F3" w:rsidP="00722B4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24279914" w14:textId="77777777" w:rsidR="008213F3" w:rsidRPr="003E7965" w:rsidRDefault="005C0B5D" w:rsidP="005C0B5D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IU22 </w:t>
            </w:r>
            <w:r w:rsidR="003E7965" w:rsidRPr="003E7965">
              <w:rPr>
                <w:rFonts w:ascii="Times New Roman" w:hAnsi="Times New Roman" w:cs="Times New Roman"/>
                <w:lang w:val="pl-PL"/>
              </w:rPr>
              <w:t>Vrši laboratorijska ispitivanja hem</w:t>
            </w:r>
            <w:r w:rsidR="003E7965">
              <w:rPr>
                <w:rFonts w:ascii="Times New Roman" w:hAnsi="Times New Roman" w:cs="Times New Roman"/>
                <w:lang w:val="pl-PL"/>
              </w:rPr>
              <w:t>oliznih transfuzijskih reakcija</w:t>
            </w:r>
          </w:p>
        </w:tc>
        <w:tc>
          <w:tcPr>
            <w:tcW w:w="2268" w:type="dxa"/>
          </w:tcPr>
          <w:p w14:paraId="1E28536F" w14:textId="77777777" w:rsidR="00EC4B82" w:rsidRPr="00E81583" w:rsidRDefault="00EC4B82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Objasni mehanizme nastanka hemoliznih transfuzijskih reakcija</w:t>
            </w:r>
          </w:p>
          <w:p w14:paraId="0C158186" w14:textId="77777777" w:rsidR="008213F3" w:rsidRPr="00E81583" w:rsidRDefault="00EC4B82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Navede i izvodi osnovne laboratorijske imunohematološke testove za ispitivanje hemoliznih reakcija</w:t>
            </w:r>
          </w:p>
        </w:tc>
      </w:tr>
      <w:tr w:rsidR="00E468C9" w:rsidRPr="0088377B" w14:paraId="412A71C4" w14:textId="77777777" w:rsidTr="00E26E13">
        <w:tc>
          <w:tcPr>
            <w:tcW w:w="5254" w:type="dxa"/>
          </w:tcPr>
          <w:p w14:paraId="711DF1F1" w14:textId="77777777" w:rsidR="00E468C9" w:rsidRPr="005C0B5D" w:rsidRDefault="0086054F" w:rsidP="00722B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C0B5D">
              <w:rPr>
                <w:rFonts w:ascii="Times New Roman" w:hAnsi="Times New Roman" w:cs="Times New Roman"/>
                <w:color w:val="000000"/>
              </w:rPr>
              <w:t>Imunohematološki(serološki)testovi u neonatalnom periodu</w:t>
            </w:r>
            <w:r w:rsidR="00B872B2" w:rsidRPr="005C0B5D">
              <w:rPr>
                <w:rFonts w:ascii="Times New Roman" w:hAnsi="Times New Roman" w:cs="Times New Roman"/>
                <w:color w:val="000000"/>
              </w:rPr>
              <w:t xml:space="preserve"> i specifični problemi u vezi sa transfuzijom krvi u neonatalnom periodu.</w:t>
            </w:r>
          </w:p>
        </w:tc>
        <w:tc>
          <w:tcPr>
            <w:tcW w:w="2160" w:type="dxa"/>
          </w:tcPr>
          <w:p w14:paraId="24D79061" w14:textId="77777777" w:rsidR="00E468C9" w:rsidRPr="005C0B5D" w:rsidRDefault="005C0B5D" w:rsidP="005C0B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IU23 </w:t>
            </w:r>
            <w:r w:rsidR="00F87E85">
              <w:rPr>
                <w:rFonts w:ascii="Times New Roman" w:hAnsi="Times New Roman" w:cs="Times New Roman"/>
              </w:rPr>
              <w:t xml:space="preserve">Izvodi imunohematološke </w:t>
            </w:r>
            <w:r w:rsidR="00E468C9" w:rsidRPr="005C0B5D">
              <w:rPr>
                <w:rFonts w:ascii="Times New Roman" w:hAnsi="Times New Roman" w:cs="Times New Roman"/>
              </w:rPr>
              <w:t xml:space="preserve"> testove u neonatalnom periodu </w:t>
            </w:r>
          </w:p>
          <w:p w14:paraId="7CCAAD61" w14:textId="77777777" w:rsidR="00E468C9" w:rsidRPr="005C0B5D" w:rsidRDefault="00E468C9" w:rsidP="00EB70E2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14:paraId="066A61C5" w14:textId="77777777" w:rsidR="00E468C9" w:rsidRPr="005C0B5D" w:rsidRDefault="00E468C9" w:rsidP="00EB70E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C0B5D">
              <w:rPr>
                <w:rFonts w:ascii="Times New Roman" w:hAnsi="Times New Roman" w:cs="Times New Roman"/>
                <w:lang w:val="sl-SI"/>
              </w:rPr>
              <w:t>-</w:t>
            </w:r>
            <w:r w:rsidRPr="005C0B5D">
              <w:rPr>
                <w:rFonts w:ascii="Times New Roman" w:hAnsi="Times New Roman" w:cs="Times New Roman"/>
                <w:color w:val="000000"/>
              </w:rPr>
              <w:t>Navodi IH</w:t>
            </w:r>
            <w:r w:rsidR="005C0B5D">
              <w:rPr>
                <w:rFonts w:ascii="Times New Roman" w:hAnsi="Times New Roman" w:cs="Times New Roman"/>
                <w:color w:val="000000"/>
              </w:rPr>
              <w:t xml:space="preserve"> (imunohematološke)</w:t>
            </w:r>
            <w:r w:rsidRPr="005C0B5D">
              <w:rPr>
                <w:rFonts w:ascii="Times New Roman" w:hAnsi="Times New Roman" w:cs="Times New Roman"/>
                <w:color w:val="000000"/>
              </w:rPr>
              <w:t xml:space="preserve"> testove u neonatalnom periodu</w:t>
            </w:r>
          </w:p>
          <w:p w14:paraId="3A357C09" w14:textId="77777777" w:rsidR="00E468C9" w:rsidRPr="005C0B5D" w:rsidRDefault="00E468C9" w:rsidP="00EB70E2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C0B5D">
              <w:rPr>
                <w:rFonts w:ascii="Times New Roman" w:hAnsi="Times New Roman" w:cs="Times New Roman"/>
                <w:color w:val="000000"/>
              </w:rPr>
              <w:t>-Navodi specifične probleme u vezi sa transfuzijom krvi u neonatalnom periodu</w:t>
            </w:r>
          </w:p>
          <w:p w14:paraId="30E44B53" w14:textId="77777777" w:rsidR="00E468C9" w:rsidRPr="005C0B5D" w:rsidRDefault="00E468C9" w:rsidP="005C0B5D">
            <w:pPr>
              <w:pStyle w:val="ListParagraph"/>
              <w:tabs>
                <w:tab w:val="left" w:pos="336"/>
              </w:tabs>
              <w:spacing w:after="0" w:line="240" w:lineRule="auto"/>
              <w:ind w:left="194"/>
              <w:rPr>
                <w:rFonts w:ascii="Times New Roman" w:hAnsi="Times New Roman" w:cs="Times New Roman"/>
              </w:rPr>
            </w:pPr>
          </w:p>
        </w:tc>
      </w:tr>
      <w:tr w:rsidR="008213F3" w:rsidRPr="0088377B" w14:paraId="211E192C" w14:textId="77777777" w:rsidTr="00E26E13">
        <w:tc>
          <w:tcPr>
            <w:tcW w:w="5254" w:type="dxa"/>
          </w:tcPr>
          <w:p w14:paraId="145B320A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</w:rPr>
              <w:t>Hemolizna</w:t>
            </w:r>
            <w:r w:rsidR="005C0B5D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bolest</w:t>
            </w:r>
            <w:r w:rsidR="005C0B5D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novoro</w:t>
            </w:r>
            <w:r w:rsidRPr="0088377B">
              <w:rPr>
                <w:rFonts w:ascii="Times New Roman" w:hAnsi="Times New Roman" w:cs="Times New Roman"/>
                <w:lang w:val="hr-HR"/>
              </w:rPr>
              <w:t>đ</w:t>
            </w:r>
            <w:r w:rsidRPr="0088377B">
              <w:rPr>
                <w:rFonts w:ascii="Times New Roman" w:hAnsi="Times New Roman" w:cs="Times New Roman"/>
              </w:rPr>
              <w:t>en</w:t>
            </w:r>
            <w:r w:rsidRPr="0088377B">
              <w:rPr>
                <w:rFonts w:ascii="Times New Roman" w:hAnsi="Times New Roman" w:cs="Times New Roman"/>
                <w:lang w:val="hr-HR"/>
              </w:rPr>
              <w:t>č</w:t>
            </w:r>
            <w:r w:rsidRPr="0088377B">
              <w:rPr>
                <w:rFonts w:ascii="Times New Roman" w:hAnsi="Times New Roman" w:cs="Times New Roman"/>
              </w:rPr>
              <w:t>eta</w:t>
            </w:r>
            <w:r w:rsidR="005C0B5D">
              <w:rPr>
                <w:rFonts w:ascii="Times New Roman" w:hAnsi="Times New Roman" w:cs="Times New Roman"/>
              </w:rPr>
              <w:t xml:space="preserve"> (HBN)</w:t>
            </w:r>
          </w:p>
        </w:tc>
        <w:tc>
          <w:tcPr>
            <w:tcW w:w="2160" w:type="dxa"/>
          </w:tcPr>
          <w:p w14:paraId="099B6834" w14:textId="77777777" w:rsidR="008213F3" w:rsidRPr="003E7965" w:rsidRDefault="005C0B5D" w:rsidP="002867BE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IU24 </w:t>
            </w:r>
            <w:r w:rsidR="003E7965" w:rsidRPr="003E7965">
              <w:rPr>
                <w:rFonts w:ascii="Times New Roman" w:hAnsi="Times New Roman" w:cs="Times New Roman"/>
                <w:lang w:val="pl-PL"/>
              </w:rPr>
              <w:t>Vrši laboratorijska ispitivanja hemolizne bolesti novorođenčeta</w:t>
            </w:r>
          </w:p>
        </w:tc>
        <w:tc>
          <w:tcPr>
            <w:tcW w:w="2268" w:type="dxa"/>
          </w:tcPr>
          <w:p w14:paraId="29F939B5" w14:textId="77777777" w:rsidR="008213F3" w:rsidRPr="00E81583" w:rsidRDefault="00E8158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213F3" w:rsidRPr="00E81583">
              <w:rPr>
                <w:rFonts w:ascii="Times New Roman" w:hAnsi="Times New Roman" w:cs="Times New Roman"/>
              </w:rPr>
              <w:t>bjasni mehanizam HBN</w:t>
            </w:r>
          </w:p>
          <w:p w14:paraId="59278BAD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Navede najčešće uzroke imune HBN</w:t>
            </w:r>
          </w:p>
          <w:p w14:paraId="5D264B28" w14:textId="77777777" w:rsidR="008213F3" w:rsidRPr="00E81583" w:rsidRDefault="00D32C81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Navede </w:t>
            </w:r>
            <w:r w:rsidR="00E32504" w:rsidRPr="00E81583">
              <w:rPr>
                <w:rFonts w:ascii="Times New Roman" w:hAnsi="Times New Roman" w:cs="Times New Roman"/>
              </w:rPr>
              <w:t>i</w:t>
            </w:r>
            <w:r w:rsidRPr="00E81583">
              <w:rPr>
                <w:rFonts w:ascii="Times New Roman" w:hAnsi="Times New Roman" w:cs="Times New Roman"/>
              </w:rPr>
              <w:t xml:space="preserve"> izvodi osnovne laboratorijske imunohematološke testove za ispitivanje</w:t>
            </w:r>
            <w:r w:rsidR="005C0B5D">
              <w:rPr>
                <w:rFonts w:ascii="Times New Roman" w:hAnsi="Times New Roman" w:cs="Times New Roman"/>
              </w:rPr>
              <w:t xml:space="preserve"> </w:t>
            </w:r>
            <w:r w:rsidRPr="00E81583">
              <w:rPr>
                <w:rFonts w:ascii="Times New Roman" w:hAnsi="Times New Roman" w:cs="Times New Roman"/>
              </w:rPr>
              <w:t>aloimune HBN u Rh,</w:t>
            </w:r>
            <w:r w:rsidR="005C0B5D">
              <w:rPr>
                <w:rFonts w:ascii="Times New Roman" w:hAnsi="Times New Roman" w:cs="Times New Roman"/>
              </w:rPr>
              <w:t xml:space="preserve"> </w:t>
            </w:r>
            <w:r w:rsidRPr="00E81583">
              <w:rPr>
                <w:rFonts w:ascii="Times New Roman" w:hAnsi="Times New Roman" w:cs="Times New Roman"/>
              </w:rPr>
              <w:t xml:space="preserve">ABO i Kell sistemu </w:t>
            </w:r>
          </w:p>
        </w:tc>
      </w:tr>
      <w:tr w:rsidR="008213F3" w:rsidRPr="0088377B" w14:paraId="3D0D843B" w14:textId="77777777" w:rsidTr="00E26E13">
        <w:tc>
          <w:tcPr>
            <w:tcW w:w="5254" w:type="dxa"/>
          </w:tcPr>
          <w:p w14:paraId="1AB86615" w14:textId="77777777" w:rsidR="008213F3" w:rsidRPr="0088377B" w:rsidRDefault="008213F3" w:rsidP="00722B4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lang w:val="it-IT"/>
              </w:rPr>
              <w:t>Transfuziolo</w:t>
            </w:r>
            <w:r w:rsidRPr="0088377B">
              <w:rPr>
                <w:rFonts w:ascii="Times New Roman" w:hAnsi="Times New Roman" w:cs="Times New Roman"/>
                <w:lang w:val="hr-HR"/>
              </w:rPr>
              <w:t>š</w:t>
            </w:r>
            <w:r w:rsidRPr="0088377B">
              <w:rPr>
                <w:rFonts w:ascii="Times New Roman" w:hAnsi="Times New Roman" w:cs="Times New Roman"/>
                <w:lang w:val="it-IT"/>
              </w:rPr>
              <w:t>ki</w:t>
            </w:r>
            <w:r w:rsidR="005C0B5D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it-IT"/>
              </w:rPr>
              <w:t>aspekti</w:t>
            </w:r>
            <w:r w:rsidR="005C0B5D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it-IT"/>
              </w:rPr>
              <w:t>prenatalne</w:t>
            </w:r>
            <w:r w:rsidR="005C0B5D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it-IT"/>
              </w:rPr>
              <w:t>za</w:t>
            </w:r>
            <w:r w:rsidRPr="0088377B">
              <w:rPr>
                <w:rFonts w:ascii="Times New Roman" w:hAnsi="Times New Roman" w:cs="Times New Roman"/>
                <w:lang w:val="hr-HR"/>
              </w:rPr>
              <w:t>š</w:t>
            </w:r>
            <w:r w:rsidRPr="0088377B">
              <w:rPr>
                <w:rFonts w:ascii="Times New Roman" w:hAnsi="Times New Roman" w:cs="Times New Roman"/>
                <w:lang w:val="it-IT"/>
              </w:rPr>
              <w:t>tite</w:t>
            </w:r>
            <w:r w:rsidR="005C0B5D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it-IT"/>
              </w:rPr>
              <w:t>trudnica</w:t>
            </w:r>
            <w:r w:rsidR="005C0B5D">
              <w:rPr>
                <w:rFonts w:ascii="Times New Roman" w:hAnsi="Times New Roman" w:cs="Times New Roman"/>
                <w:lang w:val="it-IT"/>
              </w:rPr>
              <w:t xml:space="preserve"> – </w:t>
            </w:r>
            <w:r w:rsidRPr="0088377B">
              <w:rPr>
                <w:rFonts w:ascii="Times New Roman" w:hAnsi="Times New Roman" w:cs="Times New Roman"/>
              </w:rPr>
              <w:t>RhD</w:t>
            </w:r>
            <w:r w:rsidR="005C0B5D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imunoprofilaksa</w:t>
            </w:r>
          </w:p>
        </w:tc>
        <w:tc>
          <w:tcPr>
            <w:tcW w:w="2160" w:type="dxa"/>
          </w:tcPr>
          <w:p w14:paraId="2F30F6D7" w14:textId="77777777" w:rsidR="008213F3" w:rsidRPr="001622CA" w:rsidRDefault="005160B9" w:rsidP="005160B9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IU25 </w:t>
            </w:r>
            <w:r w:rsidR="005A3E17">
              <w:rPr>
                <w:rFonts w:ascii="Times New Roman" w:hAnsi="Times New Roman" w:cs="Times New Roman"/>
                <w:lang w:val="pl-PL"/>
              </w:rPr>
              <w:t>Vrši imunohematološka ispitivanja kod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 xml:space="preserve"> trudnica </w:t>
            </w:r>
          </w:p>
        </w:tc>
        <w:tc>
          <w:tcPr>
            <w:tcW w:w="2268" w:type="dxa"/>
          </w:tcPr>
          <w:p w14:paraId="047A6D53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Navede preporuke za </w:t>
            </w:r>
            <w:r w:rsidR="00E45E75" w:rsidRPr="00E81583">
              <w:rPr>
                <w:rFonts w:ascii="Times New Roman" w:hAnsi="Times New Roman" w:cs="Times New Roman"/>
              </w:rPr>
              <w:t xml:space="preserve">imunohematološka </w:t>
            </w:r>
            <w:r w:rsidRPr="00E81583">
              <w:rPr>
                <w:rFonts w:ascii="Times New Roman" w:hAnsi="Times New Roman" w:cs="Times New Roman"/>
              </w:rPr>
              <w:t>ispitivanja u trudnoći</w:t>
            </w:r>
          </w:p>
          <w:p w14:paraId="67C0CD1C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Navede laboratorijske t</w:t>
            </w:r>
            <w:r w:rsidR="00E45E75" w:rsidRPr="00E81583">
              <w:rPr>
                <w:rFonts w:ascii="Times New Roman" w:hAnsi="Times New Roman" w:cs="Times New Roman"/>
                <w:lang w:val="pl-PL"/>
              </w:rPr>
              <w:t>estove i algoritam IH testiranja u trudnoći</w:t>
            </w:r>
          </w:p>
          <w:p w14:paraId="6A89A1B5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lastRenderedPageBreak/>
              <w:t>Objasni značaj anamnestičkih podataka o predhodnim trudnoćama</w:t>
            </w:r>
            <w:r w:rsidR="005160B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E81583">
              <w:rPr>
                <w:rFonts w:ascii="Times New Roman" w:hAnsi="Times New Roman" w:cs="Times New Roman"/>
                <w:lang w:val="pl-PL"/>
              </w:rPr>
              <w:t>i primjeni RhD imunoprofilakse</w:t>
            </w:r>
          </w:p>
        </w:tc>
      </w:tr>
      <w:tr w:rsidR="008213F3" w:rsidRPr="0088377B" w14:paraId="2478D918" w14:textId="77777777" w:rsidTr="00E26E13">
        <w:tc>
          <w:tcPr>
            <w:tcW w:w="5254" w:type="dxa"/>
          </w:tcPr>
          <w:p w14:paraId="4A969F5A" w14:textId="77777777" w:rsidR="008213F3" w:rsidRPr="0088377B" w:rsidRDefault="008213F3" w:rsidP="00722B4E">
            <w:pPr>
              <w:pStyle w:val="ListParagraph"/>
              <w:ind w:left="0"/>
              <w:rPr>
                <w:rFonts w:ascii="Times New Roman" w:hAnsi="Times New Roman" w:cs="Times New Roman"/>
                <w:lang w:val="it-IT"/>
              </w:rPr>
            </w:pPr>
            <w:r w:rsidRPr="0088377B">
              <w:rPr>
                <w:rFonts w:ascii="Times New Roman" w:hAnsi="Times New Roman" w:cs="Times New Roman"/>
                <w:lang w:val="it-IT"/>
              </w:rPr>
              <w:lastRenderedPageBreak/>
              <w:t>Autoi</w:t>
            </w:r>
            <w:r w:rsidR="005160B9">
              <w:rPr>
                <w:rFonts w:ascii="Times New Roman" w:hAnsi="Times New Roman" w:cs="Times New Roman"/>
                <w:lang w:val="it-IT"/>
              </w:rPr>
              <w:t>muna hemoliza eritrocita – AIHA (Autoimuna hemolizna anemija)</w:t>
            </w:r>
          </w:p>
          <w:p w14:paraId="0F6C2A52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2160" w:type="dxa"/>
          </w:tcPr>
          <w:p w14:paraId="43A05179" w14:textId="77777777" w:rsidR="008213F3" w:rsidRPr="0088377B" w:rsidRDefault="000608EC" w:rsidP="000608EC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IU26 </w:t>
            </w:r>
            <w:r w:rsidR="005A3E17">
              <w:rPr>
                <w:rFonts w:ascii="Times New Roman" w:hAnsi="Times New Roman" w:cs="Times New Roman"/>
                <w:lang w:val="pl-PL"/>
              </w:rPr>
              <w:t xml:space="preserve">Vrši 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laboratorijsk</w:t>
            </w:r>
            <w:r w:rsidR="005A3E17">
              <w:rPr>
                <w:rFonts w:ascii="Times New Roman" w:hAnsi="Times New Roman" w:cs="Times New Roman"/>
                <w:lang w:val="pl-PL"/>
              </w:rPr>
              <w:t>a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 xml:space="preserve">  ispitivanja autoimune hemolize eritrocita  </w:t>
            </w:r>
          </w:p>
        </w:tc>
        <w:tc>
          <w:tcPr>
            <w:tcW w:w="2268" w:type="dxa"/>
          </w:tcPr>
          <w:p w14:paraId="786265F2" w14:textId="77777777" w:rsid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Definiše </w:t>
            </w:r>
            <w:r w:rsidR="00394222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="00E81583">
              <w:rPr>
                <w:rFonts w:ascii="Times New Roman" w:hAnsi="Times New Roman" w:cs="Times New Roman"/>
                <w:lang w:val="pl-PL"/>
              </w:rPr>
              <w:t xml:space="preserve"> objasni mehanizam AIHA  </w:t>
            </w:r>
          </w:p>
          <w:p w14:paraId="71EDF0B1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Navede uzroke </w:t>
            </w:r>
            <w:r w:rsidR="00394222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podjelu AIHA</w:t>
            </w:r>
          </w:p>
          <w:p w14:paraId="5037B933" w14:textId="77777777" w:rsidR="00394222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</w:t>
            </w:r>
            <w:r w:rsidR="00394222" w:rsidRPr="00E81583">
              <w:rPr>
                <w:rFonts w:ascii="Times New Roman" w:hAnsi="Times New Roman" w:cs="Times New Roman"/>
                <w:lang w:val="pl-PL"/>
              </w:rPr>
              <w:t xml:space="preserve"> način izvođenja laboratorijskih IH testova za ispitivanje AIHA sa toplim</w:t>
            </w:r>
            <w:r w:rsidR="00115C2E">
              <w:rPr>
                <w:rFonts w:ascii="Times New Roman" w:hAnsi="Times New Roman" w:cs="Times New Roman"/>
                <w:lang w:val="pl-PL"/>
              </w:rPr>
              <w:t xml:space="preserve"> antitijelima, AIHA sa</w:t>
            </w:r>
            <w:r w:rsidR="00394222" w:rsidRPr="00E81583">
              <w:rPr>
                <w:rFonts w:ascii="Times New Roman" w:hAnsi="Times New Roman" w:cs="Times New Roman"/>
                <w:lang w:val="pl-PL"/>
              </w:rPr>
              <w:t xml:space="preserve"> hladnim antitijelima</w:t>
            </w:r>
            <w:r w:rsidR="00115C2E">
              <w:rPr>
                <w:rFonts w:ascii="Times New Roman" w:hAnsi="Times New Roman" w:cs="Times New Roman"/>
                <w:lang w:val="pl-PL"/>
              </w:rPr>
              <w:t xml:space="preserve"> i</w:t>
            </w:r>
            <w:r w:rsidR="00394222" w:rsidRPr="00E81583">
              <w:rPr>
                <w:rFonts w:ascii="Times New Roman" w:hAnsi="Times New Roman" w:cs="Times New Roman"/>
                <w:lang w:val="pl-PL"/>
              </w:rPr>
              <w:t xml:space="preserve"> AIHA izazvanih ljekovima</w:t>
            </w:r>
          </w:p>
          <w:p w14:paraId="04C8BFF5" w14:textId="77777777" w:rsidR="008213F3" w:rsidRPr="00E81583" w:rsidRDefault="008213F3" w:rsidP="00115C2E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Objasni kliničke aspekte AIHA </w:t>
            </w:r>
            <w:r w:rsid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izbor </w:t>
            </w:r>
            <w:r w:rsidR="00115C2E">
              <w:rPr>
                <w:rFonts w:ascii="Times New Roman" w:hAnsi="Times New Roman" w:cs="Times New Roman"/>
                <w:lang w:val="pl-PL"/>
              </w:rPr>
              <w:t>eritrocita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za transfuziju pacijentima sa AIHA</w:t>
            </w:r>
            <w:r w:rsidR="00E81583">
              <w:rPr>
                <w:rFonts w:ascii="Times New Roman" w:hAnsi="Times New Roman" w:cs="Times New Roman"/>
                <w:lang w:val="pl-PL"/>
              </w:rPr>
              <w:t>-</w:t>
            </w:r>
            <w:r w:rsidRPr="00E81583">
              <w:rPr>
                <w:rFonts w:ascii="Times New Roman" w:hAnsi="Times New Roman" w:cs="Times New Roman"/>
                <w:lang w:val="pl-PL"/>
              </w:rPr>
              <w:t>om</w:t>
            </w:r>
          </w:p>
        </w:tc>
      </w:tr>
      <w:tr w:rsidR="008213F3" w:rsidRPr="0088377B" w14:paraId="02429074" w14:textId="77777777" w:rsidTr="00E26E13">
        <w:tc>
          <w:tcPr>
            <w:tcW w:w="5254" w:type="dxa"/>
          </w:tcPr>
          <w:p w14:paraId="4B2D454F" w14:textId="77777777" w:rsidR="008213F3" w:rsidRPr="0088377B" w:rsidRDefault="008213F3" w:rsidP="00B76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hr-HR"/>
              </w:rPr>
            </w:pPr>
            <w:r w:rsidRPr="0088377B">
              <w:rPr>
                <w:rFonts w:ascii="Times New Roman" w:hAnsi="Times New Roman" w:cs="Times New Roman"/>
              </w:rPr>
              <w:t>Struktura i funkcija HLA</w:t>
            </w:r>
            <w:r w:rsidR="005D2941">
              <w:rPr>
                <w:rFonts w:ascii="Times New Roman" w:hAnsi="Times New Roman" w:cs="Times New Roman"/>
              </w:rPr>
              <w:t xml:space="preserve"> (Humani leukocitni antigeni)</w:t>
            </w:r>
            <w:r w:rsidRPr="0088377B">
              <w:rPr>
                <w:rFonts w:ascii="Times New Roman" w:hAnsi="Times New Roman" w:cs="Times New Roman"/>
              </w:rPr>
              <w:t xml:space="preserve"> sistema;</w:t>
            </w:r>
          </w:p>
          <w:p w14:paraId="22C8CE81" w14:textId="77777777" w:rsidR="008213F3" w:rsidRPr="0088377B" w:rsidRDefault="008213F3" w:rsidP="00B7642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pl-PL"/>
              </w:rPr>
            </w:pPr>
          </w:p>
          <w:p w14:paraId="0CA6E66F" w14:textId="77777777" w:rsidR="008213F3" w:rsidRPr="00E81583" w:rsidRDefault="008213F3" w:rsidP="00E81583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V</w:t>
            </w:r>
            <w:r w:rsidR="00B3281A" w:rsidRPr="0088377B">
              <w:rPr>
                <w:rFonts w:ascii="Times New Roman" w:hAnsi="Times New Roman" w:cs="Times New Roman"/>
              </w:rPr>
              <w:t>j</w:t>
            </w:r>
            <w:r w:rsidR="00E81583">
              <w:rPr>
                <w:rFonts w:ascii="Times New Roman" w:hAnsi="Times New Roman" w:cs="Times New Roman"/>
              </w:rPr>
              <w:t>eštačenje spornog roditeljstva.</w:t>
            </w:r>
          </w:p>
        </w:tc>
        <w:tc>
          <w:tcPr>
            <w:tcW w:w="2160" w:type="dxa"/>
          </w:tcPr>
          <w:p w14:paraId="79E2F34F" w14:textId="77777777" w:rsidR="008213F3" w:rsidRPr="001622CA" w:rsidRDefault="005D2941" w:rsidP="000608EC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IU27 </w:t>
            </w:r>
            <w:r w:rsidR="005A3E17">
              <w:rPr>
                <w:rFonts w:ascii="Times New Roman" w:hAnsi="Times New Roman" w:cs="Times New Roman"/>
                <w:lang w:val="pl-PL"/>
              </w:rPr>
              <w:t>Navodi</w:t>
            </w:r>
            <w:r w:rsidR="002C7218" w:rsidRPr="001622CA">
              <w:rPr>
                <w:rFonts w:ascii="Times New Roman" w:hAnsi="Times New Roman" w:cs="Times New Roman"/>
                <w:lang w:val="pl-PL"/>
              </w:rPr>
              <w:t xml:space="preserve"> osnovn</w:t>
            </w:r>
            <w:r w:rsidR="005A3E17">
              <w:rPr>
                <w:rFonts w:ascii="Times New Roman" w:hAnsi="Times New Roman" w:cs="Times New Roman"/>
                <w:lang w:val="pl-PL"/>
              </w:rPr>
              <w:t>e</w:t>
            </w:r>
            <w:r w:rsidR="002C7218" w:rsidRPr="001622CA">
              <w:rPr>
                <w:rFonts w:ascii="Times New Roman" w:hAnsi="Times New Roman" w:cs="Times New Roman"/>
                <w:lang w:val="pl-PL"/>
              </w:rPr>
              <w:t xml:space="preserve"> karakteristik</w:t>
            </w:r>
            <w:r w:rsidR="005A3E17">
              <w:rPr>
                <w:rFonts w:ascii="Times New Roman" w:hAnsi="Times New Roman" w:cs="Times New Roman"/>
                <w:lang w:val="pl-PL"/>
              </w:rPr>
              <w:t xml:space="preserve">e </w:t>
            </w:r>
            <w:r w:rsidR="002C7218" w:rsidRPr="001622CA">
              <w:rPr>
                <w:rFonts w:ascii="Times New Roman" w:hAnsi="Times New Roman" w:cs="Times New Roman"/>
                <w:lang w:val="pl-PL"/>
              </w:rPr>
              <w:t>HLA sistem</w:t>
            </w:r>
            <w:r w:rsidR="005A3E17">
              <w:rPr>
                <w:rFonts w:ascii="Times New Roman" w:hAnsi="Times New Roman" w:cs="Times New Roman"/>
                <w:lang w:val="pl-PL"/>
              </w:rPr>
              <w:t>a</w:t>
            </w:r>
          </w:p>
        </w:tc>
        <w:tc>
          <w:tcPr>
            <w:tcW w:w="2268" w:type="dxa"/>
          </w:tcPr>
          <w:p w14:paraId="129D0661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Objasni </w:t>
            </w:r>
            <w:r w:rsidR="00B3281A" w:rsidRPr="00E81583">
              <w:rPr>
                <w:rFonts w:ascii="Times New Roman" w:hAnsi="Times New Roman" w:cs="Times New Roman"/>
              </w:rPr>
              <w:t xml:space="preserve">strukturu i </w:t>
            </w:r>
            <w:r w:rsidRPr="00E81583">
              <w:rPr>
                <w:rFonts w:ascii="Times New Roman" w:hAnsi="Times New Roman" w:cs="Times New Roman"/>
              </w:rPr>
              <w:t>klinički značaj HLA sistema(transplantacija)</w:t>
            </w:r>
          </w:p>
          <w:p w14:paraId="2D0A6146" w14:textId="77777777" w:rsidR="008213F3" w:rsidRPr="00E81583" w:rsidRDefault="00B3281A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 xml:space="preserve">Razumije značaj </w:t>
            </w:r>
            <w:r w:rsidR="008213F3" w:rsidRPr="00E81583">
              <w:rPr>
                <w:rFonts w:ascii="Times New Roman" w:hAnsi="Times New Roman" w:cs="Times New Roman"/>
              </w:rPr>
              <w:t>vještačenj</w:t>
            </w:r>
            <w:r w:rsidRPr="00E81583">
              <w:rPr>
                <w:rFonts w:ascii="Times New Roman" w:hAnsi="Times New Roman" w:cs="Times New Roman"/>
              </w:rPr>
              <w:t>a</w:t>
            </w:r>
            <w:r w:rsidR="008213F3" w:rsidRPr="00E81583">
              <w:rPr>
                <w:rFonts w:ascii="Times New Roman" w:hAnsi="Times New Roman" w:cs="Times New Roman"/>
              </w:rPr>
              <w:t xml:space="preserve"> spornog roditeljstva</w:t>
            </w:r>
          </w:p>
        </w:tc>
      </w:tr>
      <w:tr w:rsidR="008213F3" w:rsidRPr="0088377B" w14:paraId="436A7558" w14:textId="77777777" w:rsidTr="00E26E13">
        <w:tc>
          <w:tcPr>
            <w:tcW w:w="5254" w:type="dxa"/>
          </w:tcPr>
          <w:p w14:paraId="4EAC5355" w14:textId="77777777" w:rsidR="008213F3" w:rsidRPr="0088377B" w:rsidRDefault="008213F3" w:rsidP="00B76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Trombociti – funkcija, imunološki apek</w:t>
            </w:r>
            <w:r w:rsidR="005D2941">
              <w:rPr>
                <w:rFonts w:ascii="Times New Roman" w:hAnsi="Times New Roman" w:cs="Times New Roman"/>
              </w:rPr>
              <w:t>ti i klinički značaj trombocita</w:t>
            </w:r>
          </w:p>
          <w:p w14:paraId="4405CFA1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60" w:type="dxa"/>
          </w:tcPr>
          <w:p w14:paraId="2DFB259C" w14:textId="77777777" w:rsidR="008213F3" w:rsidRPr="001622CA" w:rsidRDefault="005D2941" w:rsidP="005D2941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IU28 </w:t>
            </w:r>
            <w:r w:rsidR="005A3E17">
              <w:rPr>
                <w:rFonts w:ascii="Times New Roman" w:hAnsi="Times New Roman" w:cs="Times New Roman"/>
                <w:lang w:val="pl-PL"/>
              </w:rPr>
              <w:t xml:space="preserve">Navodi 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osnovne karakteristike imunologije,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>funkcije  i klinički značaj trombocit</w:t>
            </w:r>
            <w:r w:rsidR="005A3E17">
              <w:rPr>
                <w:rFonts w:ascii="Times New Roman" w:hAnsi="Times New Roman" w:cs="Times New Roman"/>
                <w:lang w:val="pl-PL"/>
              </w:rPr>
              <w:t>a</w:t>
            </w:r>
          </w:p>
        </w:tc>
        <w:tc>
          <w:tcPr>
            <w:tcW w:w="2268" w:type="dxa"/>
          </w:tcPr>
          <w:p w14:paraId="16DEAE83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</w:rPr>
              <w:t xml:space="preserve">Objasni osnovne karakteristike imunologije trombocita </w:t>
            </w:r>
            <w:r w:rsidR="00AB4E80" w:rsidRPr="00E81583">
              <w:rPr>
                <w:rFonts w:ascii="Times New Roman" w:hAnsi="Times New Roman" w:cs="Times New Roman"/>
              </w:rPr>
              <w:t>i t</w:t>
            </w:r>
            <w:r w:rsidRPr="00E81583">
              <w:rPr>
                <w:rFonts w:ascii="Times New Roman" w:hAnsi="Times New Roman" w:cs="Times New Roman"/>
                <w:lang w:val="it-IT"/>
              </w:rPr>
              <w:t>rombocitni</w:t>
            </w:r>
            <w:r w:rsidR="00AB4E80" w:rsidRPr="00E81583">
              <w:rPr>
                <w:rFonts w:ascii="Times New Roman" w:hAnsi="Times New Roman" w:cs="Times New Roman"/>
                <w:lang w:val="it-IT"/>
              </w:rPr>
              <w:t>h antige</w:t>
            </w:r>
            <w:r w:rsidR="00A60176">
              <w:rPr>
                <w:rFonts w:ascii="Times New Roman" w:hAnsi="Times New Roman" w:cs="Times New Roman"/>
                <w:lang w:val="it-IT"/>
              </w:rPr>
              <w:t>n</w:t>
            </w:r>
            <w:r w:rsidR="00AB4E80" w:rsidRPr="00E81583">
              <w:rPr>
                <w:rFonts w:ascii="Times New Roman" w:hAnsi="Times New Roman" w:cs="Times New Roman"/>
                <w:lang w:val="it-IT"/>
              </w:rPr>
              <w:t>a</w:t>
            </w:r>
            <w:r w:rsidRPr="00E81583">
              <w:rPr>
                <w:rFonts w:ascii="Times New Roman" w:hAnsi="Times New Roman" w:cs="Times New Roman"/>
                <w:lang w:val="it-IT"/>
              </w:rPr>
              <w:t xml:space="preserve"> i antitijela (HPA antigeni i antitijela)</w:t>
            </w:r>
          </w:p>
          <w:p w14:paraId="77D98D16" w14:textId="77777777" w:rsidR="008213F3" w:rsidRPr="00E81583" w:rsidRDefault="00AB4E80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it-IT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Navodi osnovne f</w:t>
            </w:r>
            <w:r w:rsidR="008213F3" w:rsidRPr="00E81583">
              <w:rPr>
                <w:rFonts w:ascii="Times New Roman" w:hAnsi="Times New Roman" w:cs="Times New Roman"/>
                <w:lang w:val="it-IT"/>
              </w:rPr>
              <w:t>unkcij</w:t>
            </w:r>
            <w:r w:rsidRPr="00E81583">
              <w:rPr>
                <w:rFonts w:ascii="Times New Roman" w:hAnsi="Times New Roman" w:cs="Times New Roman"/>
                <w:lang w:val="it-IT"/>
              </w:rPr>
              <w:t>e</w:t>
            </w:r>
            <w:r w:rsidR="008213F3" w:rsidRPr="00E81583">
              <w:rPr>
                <w:rFonts w:ascii="Times New Roman" w:hAnsi="Times New Roman" w:cs="Times New Roman"/>
                <w:lang w:val="it-IT"/>
              </w:rPr>
              <w:t xml:space="preserve"> trombocita</w:t>
            </w:r>
          </w:p>
          <w:p w14:paraId="7006795A" w14:textId="77777777" w:rsidR="008213F3" w:rsidRPr="00E81583" w:rsidRDefault="00AB4E80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color w:val="FF0000"/>
              </w:rPr>
            </w:pPr>
            <w:r w:rsidRPr="00E81583">
              <w:rPr>
                <w:rFonts w:ascii="Times New Roman" w:hAnsi="Times New Roman" w:cs="Times New Roman"/>
              </w:rPr>
              <w:t>Objasni k</w:t>
            </w:r>
            <w:r w:rsidR="008213F3" w:rsidRPr="00E81583">
              <w:rPr>
                <w:rFonts w:ascii="Times New Roman" w:hAnsi="Times New Roman" w:cs="Times New Roman"/>
              </w:rPr>
              <w:t>linički značaj trombocita</w:t>
            </w:r>
          </w:p>
        </w:tc>
      </w:tr>
      <w:tr w:rsidR="008213F3" w:rsidRPr="0088377B" w14:paraId="17944B9F" w14:textId="77777777" w:rsidTr="00E26E13">
        <w:tc>
          <w:tcPr>
            <w:tcW w:w="5254" w:type="dxa"/>
          </w:tcPr>
          <w:p w14:paraId="6624905A" w14:textId="77777777" w:rsidR="008213F3" w:rsidRPr="0088377B" w:rsidRDefault="008213F3" w:rsidP="00B76424">
            <w:pPr>
              <w:pStyle w:val="ListParagraph"/>
              <w:ind w:left="0"/>
              <w:rPr>
                <w:rFonts w:ascii="Times New Roman" w:hAnsi="Times New Roman" w:cs="Times New Roman"/>
                <w:lang w:val="hr-HR"/>
              </w:rPr>
            </w:pPr>
            <w:r w:rsidRPr="0088377B">
              <w:rPr>
                <w:rFonts w:ascii="Times New Roman" w:hAnsi="Times New Roman" w:cs="Times New Roman"/>
                <w:lang w:val="sv-SE"/>
              </w:rPr>
              <w:t>Sistem</w:t>
            </w:r>
            <w:r w:rsidR="005D2941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sv-SE"/>
              </w:rPr>
              <w:t>kvaliteta</w:t>
            </w:r>
            <w:r w:rsidR="005D2941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sv-SE"/>
              </w:rPr>
              <w:t>u</w:t>
            </w:r>
            <w:r w:rsidR="005D2941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sv-SE"/>
              </w:rPr>
              <w:t>laboratorijskom</w:t>
            </w:r>
            <w:r w:rsidR="005D2941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sv-SE"/>
              </w:rPr>
              <w:t>imunohematolo</w:t>
            </w:r>
            <w:r w:rsidRPr="0088377B">
              <w:rPr>
                <w:rFonts w:ascii="Times New Roman" w:hAnsi="Times New Roman" w:cs="Times New Roman"/>
                <w:lang w:val="hr-HR"/>
              </w:rPr>
              <w:t>š</w:t>
            </w:r>
            <w:r w:rsidRPr="0088377B">
              <w:rPr>
                <w:rFonts w:ascii="Times New Roman" w:hAnsi="Times New Roman" w:cs="Times New Roman"/>
                <w:lang w:val="sv-SE"/>
              </w:rPr>
              <w:t>kom</w:t>
            </w:r>
            <w:r w:rsidR="005D2941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88377B">
              <w:rPr>
                <w:rFonts w:ascii="Times New Roman" w:hAnsi="Times New Roman" w:cs="Times New Roman"/>
                <w:lang w:val="sv-SE"/>
              </w:rPr>
              <w:t>testiranju</w:t>
            </w:r>
          </w:p>
          <w:p w14:paraId="23C2AF4E" w14:textId="77777777" w:rsidR="008213F3" w:rsidRPr="0088377B" w:rsidRDefault="008213F3" w:rsidP="00B76424">
            <w:pPr>
              <w:pStyle w:val="ListParagraph"/>
              <w:spacing w:after="0" w:line="240" w:lineRule="auto"/>
              <w:ind w:left="405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ECBF84F" w14:textId="77777777" w:rsidR="008213F3" w:rsidRPr="001622CA" w:rsidRDefault="005D2941" w:rsidP="005D2941">
            <w:pPr>
              <w:pStyle w:val="ListParagraph"/>
              <w:spacing w:after="0" w:line="240" w:lineRule="auto"/>
              <w:ind w:left="95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 xml:space="preserve">IU29 </w:t>
            </w:r>
            <w:r w:rsidR="005A3E17">
              <w:rPr>
                <w:rFonts w:ascii="Times New Roman" w:hAnsi="Times New Roman" w:cs="Times New Roman"/>
                <w:lang w:val="pl-PL"/>
              </w:rPr>
              <w:t>S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t xml:space="preserve">provodi sistem kontrole kvaliteta u </w:t>
            </w:r>
            <w:r w:rsidR="008213F3" w:rsidRPr="001622CA">
              <w:rPr>
                <w:rFonts w:ascii="Times New Roman" w:hAnsi="Times New Roman" w:cs="Times New Roman"/>
                <w:lang w:val="pl-PL"/>
              </w:rPr>
              <w:lastRenderedPageBreak/>
              <w:t xml:space="preserve">laboratorijskom imunohematološkom testiranju </w:t>
            </w:r>
          </w:p>
        </w:tc>
        <w:tc>
          <w:tcPr>
            <w:tcW w:w="2268" w:type="dxa"/>
          </w:tcPr>
          <w:p w14:paraId="7201D8A5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lastRenderedPageBreak/>
              <w:t xml:space="preserve">Navede aktivnosti  za obezbjeđenje kvaliteta u </w:t>
            </w:r>
            <w:r w:rsidRPr="00E81583">
              <w:rPr>
                <w:rFonts w:ascii="Times New Roman" w:hAnsi="Times New Roman" w:cs="Times New Roman"/>
                <w:lang w:val="pl-PL"/>
              </w:rPr>
              <w:lastRenderedPageBreak/>
              <w:t xml:space="preserve">laboratorijskom </w:t>
            </w:r>
            <w:r w:rsidR="00741055">
              <w:rPr>
                <w:rFonts w:ascii="Times New Roman" w:hAnsi="Times New Roman" w:cs="Times New Roman"/>
                <w:lang w:val="pl-PL"/>
              </w:rPr>
              <w:t xml:space="preserve">IH </w:t>
            </w:r>
            <w:r w:rsidRPr="00E81583">
              <w:rPr>
                <w:rFonts w:ascii="Times New Roman" w:hAnsi="Times New Roman" w:cs="Times New Roman"/>
                <w:lang w:val="pl-PL"/>
              </w:rPr>
              <w:t>testiranju</w:t>
            </w:r>
          </w:p>
          <w:p w14:paraId="4BE12C26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Objasni sistem kvaliteta u laboratorijskom testiranju vezano za opremu ,uzorke, reagense, laboratorijsku dokumentaciju </w:t>
            </w:r>
            <w:r w:rsidR="00845754" w:rsidRPr="00E81583">
              <w:rPr>
                <w:rFonts w:ascii="Times New Roman" w:hAnsi="Times New Roman" w:cs="Times New Roman"/>
                <w:lang w:val="pl-PL"/>
              </w:rPr>
              <w:t>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upravljanje test rezultatima</w:t>
            </w:r>
          </w:p>
          <w:p w14:paraId="18679189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Opiše glavne aktivnosti kod validaci</w:t>
            </w:r>
            <w:r w:rsidR="00845754" w:rsidRPr="00E81583">
              <w:rPr>
                <w:rFonts w:ascii="Times New Roman" w:hAnsi="Times New Roman" w:cs="Times New Roman"/>
                <w:lang w:val="pl-PL"/>
              </w:rPr>
              <w:t>je imunohematoloških  reagenasa,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la</w:t>
            </w:r>
            <w:r w:rsidR="00845754" w:rsidRPr="00E81583">
              <w:rPr>
                <w:rFonts w:ascii="Times New Roman" w:hAnsi="Times New Roman" w:cs="Times New Roman"/>
                <w:lang w:val="pl-PL"/>
              </w:rPr>
              <w:t>boratorijske opreme i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upotrebu dokumentacije u procedurama validacije </w:t>
            </w:r>
          </w:p>
          <w:p w14:paraId="5847058B" w14:textId="77777777" w:rsidR="008213F3" w:rsidRPr="00E81583" w:rsidRDefault="008213F3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 xml:space="preserve">Identifikuje kritične kontrolne tačke u </w:t>
            </w:r>
            <w:r w:rsidR="00FC6046" w:rsidRPr="00E81583">
              <w:rPr>
                <w:rFonts w:ascii="Times New Roman" w:hAnsi="Times New Roman" w:cs="Times New Roman"/>
                <w:lang w:val="pl-PL"/>
              </w:rPr>
              <w:t>laboratorijskom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imunohematološko</w:t>
            </w:r>
            <w:r w:rsidR="00FC6046" w:rsidRPr="00E81583">
              <w:rPr>
                <w:rFonts w:ascii="Times New Roman" w:hAnsi="Times New Roman" w:cs="Times New Roman"/>
                <w:lang w:val="pl-PL"/>
              </w:rPr>
              <w:t>m testiranju</w:t>
            </w:r>
          </w:p>
          <w:p w14:paraId="37AC77FE" w14:textId="77777777" w:rsidR="008213F3" w:rsidRPr="00E81583" w:rsidRDefault="00845754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Identifikuje pokazatelje i</w:t>
            </w:r>
            <w:r w:rsidR="008213F3" w:rsidRPr="00E81583">
              <w:rPr>
                <w:rFonts w:ascii="Times New Roman" w:hAnsi="Times New Roman" w:cs="Times New Roman"/>
                <w:lang w:val="pl-PL"/>
              </w:rPr>
              <w:t xml:space="preserve"> odgovarajuća sredstva za praćenje </w:t>
            </w:r>
            <w:r w:rsidRPr="00E81583">
              <w:rPr>
                <w:rFonts w:ascii="Times New Roman" w:hAnsi="Times New Roman" w:cs="Times New Roman"/>
                <w:lang w:val="pl-PL"/>
              </w:rPr>
              <w:t>kritičnih kontrolnih tačaka</w:t>
            </w:r>
          </w:p>
          <w:p w14:paraId="6E842496" w14:textId="77777777" w:rsidR="007A2ED9" w:rsidRPr="00E81583" w:rsidRDefault="007A2ED9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</w:rPr>
            </w:pPr>
            <w:r w:rsidRPr="00E81583">
              <w:rPr>
                <w:rFonts w:ascii="Times New Roman" w:hAnsi="Times New Roman" w:cs="Times New Roman"/>
              </w:rPr>
              <w:t>Vrši kontrolu rada aparata/opreme, održavanje,čišćenje i kalibraciju opreme (centrifuge, termostat,vodeno kupatilo)</w:t>
            </w:r>
          </w:p>
          <w:p w14:paraId="5E7C7C1C" w14:textId="77777777" w:rsidR="00E81583" w:rsidRDefault="00CB395C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it-IT"/>
              </w:rPr>
              <w:t>O</w:t>
            </w:r>
            <w:r w:rsidRPr="00E81583">
              <w:rPr>
                <w:rFonts w:ascii="Times New Roman" w:hAnsi="Times New Roman" w:cs="Times New Roman"/>
              </w:rPr>
              <w:t>bjasnivažnost  korišćenja SOP u radu</w:t>
            </w:r>
          </w:p>
          <w:p w14:paraId="68B2347B" w14:textId="77777777" w:rsidR="00C15BB1" w:rsidRPr="00E81583" w:rsidRDefault="00C15BB1" w:rsidP="00E81583">
            <w:pPr>
              <w:pStyle w:val="ListParagraph"/>
              <w:numPr>
                <w:ilvl w:val="0"/>
                <w:numId w:val="25"/>
              </w:numPr>
              <w:tabs>
                <w:tab w:val="left" w:pos="336"/>
              </w:tabs>
              <w:spacing w:after="0" w:line="240" w:lineRule="auto"/>
              <w:ind w:left="194" w:hanging="67"/>
              <w:rPr>
                <w:rFonts w:ascii="Times New Roman" w:hAnsi="Times New Roman" w:cs="Times New Roman"/>
                <w:lang w:val="pl-PL"/>
              </w:rPr>
            </w:pPr>
            <w:r w:rsidRPr="00E81583">
              <w:rPr>
                <w:rFonts w:ascii="Times New Roman" w:hAnsi="Times New Roman" w:cs="Times New Roman"/>
                <w:lang w:val="pl-PL"/>
              </w:rPr>
              <w:t>Objasni važnost  kontrole i revizije SOP</w:t>
            </w:r>
            <w:r w:rsidR="00741055">
              <w:rPr>
                <w:rFonts w:ascii="Times New Roman" w:hAnsi="Times New Roman" w:cs="Times New Roman"/>
                <w:lang w:val="pl-PL"/>
              </w:rPr>
              <w:t>-ova</w:t>
            </w:r>
            <w:r w:rsidRPr="00E81583">
              <w:rPr>
                <w:rFonts w:ascii="Times New Roman" w:hAnsi="Times New Roman" w:cs="Times New Roman"/>
                <w:lang w:val="pl-PL"/>
              </w:rPr>
              <w:t xml:space="preserve"> i EOP</w:t>
            </w:r>
            <w:r w:rsidR="00741055">
              <w:rPr>
                <w:rFonts w:ascii="Times New Roman" w:hAnsi="Times New Roman" w:cs="Times New Roman"/>
                <w:lang w:val="pl-PL"/>
              </w:rPr>
              <w:t>-ova</w:t>
            </w:r>
          </w:p>
        </w:tc>
      </w:tr>
    </w:tbl>
    <w:p w14:paraId="2F25CCAF" w14:textId="77777777" w:rsidR="008213F3" w:rsidRPr="0088377B" w:rsidRDefault="008213F3">
      <w:pPr>
        <w:rPr>
          <w:rFonts w:ascii="Times New Roman" w:hAnsi="Times New Roman" w:cs="Times New Roman"/>
          <w:color w:val="FF0000"/>
          <w:lang w:val="pl-PL"/>
        </w:rPr>
      </w:pPr>
    </w:p>
    <w:p w14:paraId="582A18B5" w14:textId="77777777" w:rsidR="008213F3" w:rsidRPr="0088377B" w:rsidRDefault="008213F3" w:rsidP="00B84F01">
      <w:pPr>
        <w:rPr>
          <w:rFonts w:ascii="Times New Roman" w:hAnsi="Times New Roman" w:cs="Times New Roman"/>
          <w:color w:val="FF0000"/>
          <w:lang w:val="sl-SI"/>
        </w:rPr>
      </w:pPr>
    </w:p>
    <w:p w14:paraId="6202CE5D" w14:textId="77777777" w:rsidR="00010B70" w:rsidRPr="00CD37D4" w:rsidRDefault="008213F3" w:rsidP="00CD37D4">
      <w:pPr>
        <w:pStyle w:val="ListParagraph"/>
        <w:numPr>
          <w:ilvl w:val="2"/>
          <w:numId w:val="31"/>
        </w:numPr>
        <w:rPr>
          <w:rFonts w:ascii="Times New Roman" w:hAnsi="Times New Roman" w:cs="Times New Roman"/>
          <w:b/>
          <w:lang w:val="sl-SI"/>
        </w:rPr>
      </w:pPr>
      <w:r w:rsidRPr="00CD37D4">
        <w:rPr>
          <w:rFonts w:ascii="Times New Roman" w:hAnsi="Times New Roman" w:cs="Times New Roman"/>
          <w:b/>
          <w:bCs/>
          <w:lang w:val="pl-PL"/>
        </w:rPr>
        <w:t xml:space="preserve"> Standardi znanja koji se ocjenjuju na ispitu za strucno kvalifikaciju</w:t>
      </w:r>
      <w:r w:rsidR="00010B70" w:rsidRPr="00CD37D4">
        <w:rPr>
          <w:rFonts w:ascii="Times New Roman" w:hAnsi="Times New Roman" w:cs="Times New Roman"/>
          <w:b/>
          <w:bCs/>
          <w:lang w:val="pl-PL"/>
        </w:rPr>
        <w:t xml:space="preserve">iz oblasti </w:t>
      </w:r>
      <w:r w:rsidR="00CD37D4">
        <w:rPr>
          <w:rFonts w:ascii="Times New Roman" w:hAnsi="Times New Roman" w:cs="Times New Roman"/>
          <w:b/>
          <w:bCs/>
          <w:lang w:val="pl-PL"/>
        </w:rPr>
        <w:t>-</w:t>
      </w:r>
      <w:r w:rsidR="00010B70" w:rsidRPr="00CD37D4">
        <w:rPr>
          <w:rFonts w:ascii="Times New Roman" w:hAnsi="Times New Roman" w:cs="Times New Roman"/>
          <w:b/>
          <w:bCs/>
          <w:lang w:val="sl-SI"/>
        </w:rPr>
        <w:t>Transfuzijski transmisivne bolesti</w:t>
      </w:r>
      <w:r w:rsidR="00010B70" w:rsidRPr="00CD37D4">
        <w:rPr>
          <w:rFonts w:ascii="Times New Roman" w:hAnsi="Times New Roman" w:cs="Times New Roman"/>
          <w:lang w:val="sl-SI"/>
        </w:rPr>
        <w:t xml:space="preserve">  </w:t>
      </w:r>
      <w:r w:rsidR="00010B70" w:rsidRPr="00CD37D4">
        <w:rPr>
          <w:rFonts w:ascii="Times New Roman" w:hAnsi="Times New Roman" w:cs="Times New Roman"/>
          <w:b/>
          <w:lang w:val="sl-SI"/>
        </w:rPr>
        <w:t>(TTI)</w:t>
      </w:r>
    </w:p>
    <w:p w14:paraId="20B3B43B" w14:textId="77777777" w:rsidR="008213F3" w:rsidRPr="0088377B" w:rsidRDefault="008213F3" w:rsidP="00B84F01">
      <w:pPr>
        <w:tabs>
          <w:tab w:val="left" w:pos="336"/>
          <w:tab w:val="left" w:pos="602"/>
        </w:tabs>
        <w:spacing w:after="0"/>
        <w:rPr>
          <w:rFonts w:ascii="Times New Roman" w:hAnsi="Times New Roman" w:cs="Times New Roman"/>
          <w:b/>
          <w:bCs/>
          <w:lang w:val="pl-PL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6"/>
        <w:gridCol w:w="3240"/>
        <w:gridCol w:w="3528"/>
      </w:tblGrid>
      <w:tr w:rsidR="008213F3" w:rsidRPr="0088377B" w14:paraId="717A1B66" w14:textId="77777777" w:rsidTr="006E3488">
        <w:tc>
          <w:tcPr>
            <w:tcW w:w="2806" w:type="dxa"/>
            <w:shd w:val="clear" w:color="auto" w:fill="D9D9D9"/>
          </w:tcPr>
          <w:p w14:paraId="29160B3C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Teme</w:t>
            </w:r>
          </w:p>
        </w:tc>
        <w:tc>
          <w:tcPr>
            <w:tcW w:w="3240" w:type="dxa"/>
            <w:shd w:val="clear" w:color="auto" w:fill="D9D9D9"/>
          </w:tcPr>
          <w:p w14:paraId="4DB9C16E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Ishodi učenja</w:t>
            </w:r>
          </w:p>
        </w:tc>
        <w:tc>
          <w:tcPr>
            <w:tcW w:w="3528" w:type="dxa"/>
            <w:shd w:val="clear" w:color="auto" w:fill="D9D9D9"/>
          </w:tcPr>
          <w:p w14:paraId="6A3E817C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pl-PL"/>
              </w:rPr>
              <w:t>Standardi znanja</w:t>
            </w:r>
          </w:p>
          <w:p w14:paraId="7AFA5ACB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pl-PL"/>
              </w:rPr>
              <w:t>učenik/učenica zna da:</w:t>
            </w:r>
          </w:p>
        </w:tc>
      </w:tr>
      <w:tr w:rsidR="007F1CC5" w:rsidRPr="0088377B" w14:paraId="66F79D5E" w14:textId="77777777" w:rsidTr="006E3488">
        <w:tc>
          <w:tcPr>
            <w:tcW w:w="2806" w:type="dxa"/>
            <w:shd w:val="clear" w:color="auto" w:fill="FFFFFF" w:themeFill="background1"/>
          </w:tcPr>
          <w:p w14:paraId="747A096B" w14:textId="77777777" w:rsidR="005A2FD1" w:rsidRPr="0088377B" w:rsidRDefault="005A2FD1" w:rsidP="005A2FD1">
            <w:pPr>
              <w:pStyle w:val="ListParagraph"/>
              <w:ind w:left="0"/>
              <w:rPr>
                <w:rFonts w:ascii="Times New Roman" w:hAnsi="Times New Roman" w:cs="Times New Roman"/>
                <w:lang w:val="sl-SI"/>
              </w:rPr>
            </w:pPr>
            <w:r w:rsidRPr="0088377B">
              <w:rPr>
                <w:rFonts w:ascii="Times New Roman" w:hAnsi="Times New Roman" w:cs="Times New Roman"/>
                <w:lang w:val="sl-SI"/>
              </w:rPr>
              <w:t>Uzročnici infekcija koje se mogu prenijeti putem krvi – virusi, bakterije, paraziti;</w:t>
            </w:r>
          </w:p>
          <w:p w14:paraId="08C84755" w14:textId="77777777" w:rsidR="005A2FD1" w:rsidRPr="0088377B" w:rsidRDefault="005A2FD1" w:rsidP="00120E61">
            <w:pPr>
              <w:pStyle w:val="ListParagraph"/>
              <w:ind w:left="0"/>
              <w:rPr>
                <w:rFonts w:ascii="Times New Roman" w:hAnsi="Times New Roman" w:cs="Times New Roman"/>
                <w:lang w:val="pl-PL"/>
              </w:rPr>
            </w:pPr>
          </w:p>
          <w:p w14:paraId="06654C4B" w14:textId="77777777" w:rsidR="005A2FD1" w:rsidRPr="0088377B" w:rsidRDefault="005A2FD1" w:rsidP="005A2FD1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lang w:val="pl-PL"/>
              </w:rPr>
            </w:pPr>
          </w:p>
          <w:p w14:paraId="772C8680" w14:textId="77777777" w:rsidR="007F1CC5" w:rsidRPr="0088377B" w:rsidRDefault="007F1CC5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230D19E" w14:textId="77777777" w:rsidR="007F1CC5" w:rsidRPr="00C85057" w:rsidRDefault="00C85057" w:rsidP="00C850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IU1 </w:t>
            </w:r>
            <w:r w:rsidR="004E0D9A" w:rsidRPr="00C85057">
              <w:rPr>
                <w:rFonts w:ascii="Times New Roman" w:hAnsi="Times New Roman" w:cs="Times New Roman"/>
                <w:bCs/>
              </w:rPr>
              <w:t xml:space="preserve">Navodi moguće uzročnike infekcija koje se prenose krvlju/ krvnim komponentama –virusi,bakterije, paraziti </w:t>
            </w:r>
          </w:p>
        </w:tc>
        <w:tc>
          <w:tcPr>
            <w:tcW w:w="3528" w:type="dxa"/>
            <w:shd w:val="clear" w:color="auto" w:fill="FFFFFF" w:themeFill="background1"/>
          </w:tcPr>
          <w:p w14:paraId="25E64A48" w14:textId="77777777" w:rsidR="007747BB" w:rsidRPr="005C447B" w:rsidRDefault="007747BB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 zajedničke  karakteristike infektivnih agenasa koje se prenose krvlju/krvnim komponentama</w:t>
            </w:r>
          </w:p>
          <w:p w14:paraId="0EBC6243" w14:textId="77777777" w:rsidR="007747BB" w:rsidRPr="005C447B" w:rsidRDefault="00662EDF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Nabro</w:t>
            </w:r>
            <w:r w:rsidR="00EF4315" w:rsidRPr="005C447B">
              <w:rPr>
                <w:rFonts w:ascii="Times New Roman" w:hAnsi="Times New Roman" w:cs="Times New Roman"/>
                <w:lang w:val="pl-PL"/>
              </w:rPr>
              <w:t>ji viruse,bakterije i parazite koji se mogu pr</w:t>
            </w:r>
            <w:r>
              <w:rPr>
                <w:rFonts w:ascii="Times New Roman" w:hAnsi="Times New Roman" w:cs="Times New Roman"/>
                <w:lang w:val="pl-PL"/>
              </w:rPr>
              <w:t>enijeti putem krvi: HBV,HCV,HIV;</w:t>
            </w:r>
            <w:r w:rsidR="00EF4315" w:rsidRPr="005C447B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6C124DFF" w14:textId="77777777" w:rsidR="007747BB" w:rsidRPr="005C447B" w:rsidRDefault="00EF4315" w:rsidP="00662ED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5C447B">
              <w:rPr>
                <w:rFonts w:ascii="Times New Roman" w:hAnsi="Times New Roman" w:cs="Times New Roman"/>
                <w:lang w:val="it-IT"/>
              </w:rPr>
              <w:t>t</w:t>
            </w:r>
            <w:r w:rsidR="007747BB" w:rsidRPr="005C447B">
              <w:rPr>
                <w:rFonts w:ascii="Times New Roman" w:hAnsi="Times New Roman" w:cs="Times New Roman"/>
                <w:lang w:val="it-IT"/>
              </w:rPr>
              <w:t>reponema pallidum (Sifilis)</w:t>
            </w:r>
            <w:r w:rsidRPr="005C447B">
              <w:rPr>
                <w:rFonts w:ascii="Times New Roman" w:hAnsi="Times New Roman" w:cs="Times New Roman"/>
                <w:lang w:val="it-IT"/>
              </w:rPr>
              <w:t>; Plasmodium malariae</w:t>
            </w:r>
          </w:p>
          <w:p w14:paraId="15472F8B" w14:textId="77777777" w:rsidR="007747BB" w:rsidRPr="005C447B" w:rsidRDefault="00EF4315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 w:rsidRPr="005C447B">
              <w:rPr>
                <w:rFonts w:ascii="Times New Roman" w:hAnsi="Times New Roman" w:cs="Times New Roman"/>
                <w:lang w:val="it-IT"/>
              </w:rPr>
              <w:t>Obj</w:t>
            </w:r>
            <w:r w:rsidR="00C862D3" w:rsidRPr="005C447B">
              <w:rPr>
                <w:rFonts w:ascii="Times New Roman" w:hAnsi="Times New Roman" w:cs="Times New Roman"/>
                <w:lang w:val="it-IT"/>
              </w:rPr>
              <w:t>a</w:t>
            </w:r>
            <w:r w:rsidRPr="005C447B">
              <w:rPr>
                <w:rFonts w:ascii="Times New Roman" w:hAnsi="Times New Roman" w:cs="Times New Roman"/>
                <w:lang w:val="it-IT"/>
              </w:rPr>
              <w:t>sni mjere prevencije virusnih,bakterijskih i parazitarnih infekcija koje se prenose krvlju</w:t>
            </w:r>
          </w:p>
        </w:tc>
      </w:tr>
      <w:tr w:rsidR="008213F3" w:rsidRPr="0088377B" w14:paraId="48F5678C" w14:textId="77777777" w:rsidTr="006E3488">
        <w:tc>
          <w:tcPr>
            <w:tcW w:w="2806" w:type="dxa"/>
          </w:tcPr>
          <w:p w14:paraId="445D0FFE" w14:textId="77777777" w:rsidR="005A2FD1" w:rsidRPr="0088377B" w:rsidRDefault="008213F3" w:rsidP="005A2FD1">
            <w:pPr>
              <w:pStyle w:val="ListParagraph"/>
              <w:ind w:left="0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bCs/>
              </w:rPr>
              <w:t>Krvno prenosive virusne infekcije</w:t>
            </w:r>
            <w:r w:rsidR="005A2FD1" w:rsidRPr="0088377B">
              <w:rPr>
                <w:rFonts w:ascii="Times New Roman" w:hAnsi="Times New Roman" w:cs="Times New Roman"/>
                <w:bCs/>
              </w:rPr>
              <w:t>;</w:t>
            </w:r>
          </w:p>
          <w:p w14:paraId="413B4BE1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1ADAD0F4" w14:textId="77777777" w:rsidR="008213F3" w:rsidRPr="00C85057" w:rsidRDefault="00C85057" w:rsidP="00C85057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IU2 </w:t>
            </w:r>
            <w:r w:rsidR="004E0D9A" w:rsidRPr="00C85057">
              <w:rPr>
                <w:rFonts w:ascii="Times New Roman" w:hAnsi="Times New Roman" w:cs="Times New Roman"/>
                <w:bCs/>
              </w:rPr>
              <w:t>Objašnjava epidemiologiju,klinički značaj i dijagnostiku virusnih infekcija koje se prenose krvlju/krvnim komponentama</w:t>
            </w:r>
          </w:p>
        </w:tc>
        <w:tc>
          <w:tcPr>
            <w:tcW w:w="3528" w:type="dxa"/>
          </w:tcPr>
          <w:p w14:paraId="578EEECA" w14:textId="77777777" w:rsidR="00E67AE8" w:rsidRPr="00171F3F" w:rsidRDefault="00171F3F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171F3F">
              <w:rPr>
                <w:rFonts w:ascii="Times New Roman" w:hAnsi="Times New Roman" w:cs="Times New Roman"/>
                <w:lang w:val="pl-PL"/>
              </w:rPr>
              <w:t>Opisuje</w:t>
            </w:r>
            <w:r w:rsidR="00E67AE8" w:rsidRPr="00171F3F">
              <w:rPr>
                <w:rFonts w:ascii="Times New Roman" w:hAnsi="Times New Roman" w:cs="Times New Roman"/>
                <w:lang w:val="pl-PL"/>
              </w:rPr>
              <w:t xml:space="preserve"> virusne infekcije koje se </w:t>
            </w:r>
            <w:r w:rsidR="007747BB" w:rsidRPr="00171F3F">
              <w:rPr>
                <w:rFonts w:ascii="Times New Roman" w:hAnsi="Times New Roman" w:cs="Times New Roman"/>
                <w:lang w:val="pl-PL"/>
              </w:rPr>
              <w:t xml:space="preserve">prenose krvlju </w:t>
            </w:r>
            <w:r w:rsidR="00837E14">
              <w:rPr>
                <w:rFonts w:ascii="Times New Roman" w:hAnsi="Times New Roman" w:cs="Times New Roman"/>
                <w:lang w:val="pl-PL"/>
              </w:rPr>
              <w:t xml:space="preserve">-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Hepatitis tip A, B, C,D,E,F, G; Virus humane imunodeficijencije HIV1 i HIV2;</w:t>
            </w:r>
            <w:r w:rsidR="00837E14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CMV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TT virus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SEN virus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EpsteinBarrov virus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Parvo virus B19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Herpes virusi tip 6,tip 8,</w:t>
            </w:r>
            <w:r w:rsidR="00837E14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tip C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;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>Humani T limfotropni virus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it-IT"/>
              </w:rPr>
              <w:t xml:space="preserve"> HTLV1 i HTLV2</w:t>
            </w:r>
            <w:r w:rsidRPr="00171F3F">
              <w:rPr>
                <w:rFonts w:ascii="Times New Roman" w:hAnsi="Times New Roman" w:cs="Times New Roman"/>
                <w:lang w:val="it-IT"/>
              </w:rPr>
              <w:t xml:space="preserve">; </w:t>
            </w:r>
            <w:r w:rsidR="007747BB" w:rsidRPr="00171F3F">
              <w:rPr>
                <w:rFonts w:ascii="Times New Roman" w:hAnsi="Times New Roman" w:cs="Times New Roman"/>
                <w:lang w:val="pl-PL"/>
              </w:rPr>
              <w:t>West Nile Virus</w:t>
            </w:r>
            <w:r w:rsidRPr="00171F3F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pl-PL"/>
              </w:rPr>
              <w:t>SARS</w:t>
            </w:r>
            <w:r w:rsidRPr="00171F3F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="007747BB" w:rsidRPr="00171F3F">
              <w:rPr>
                <w:rFonts w:ascii="Times New Roman" w:hAnsi="Times New Roman" w:cs="Times New Roman"/>
                <w:lang w:val="pl-PL"/>
              </w:rPr>
              <w:t>Dengue i Cikungundza virus</w:t>
            </w:r>
          </w:p>
          <w:p w14:paraId="216BA688" w14:textId="77777777" w:rsidR="008213F3" w:rsidRPr="005C447B" w:rsidRDefault="00A55C64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</w:t>
            </w:r>
            <w:r w:rsidR="008213F3" w:rsidRPr="005C447B">
              <w:rPr>
                <w:rFonts w:ascii="Times New Roman" w:hAnsi="Times New Roman" w:cs="Times New Roman"/>
                <w:lang w:val="pl-PL"/>
              </w:rPr>
              <w:t xml:space="preserve">  karakteristike infektivnih agenasa koje se prenose krvlju/krvnim komponentama</w:t>
            </w:r>
          </w:p>
          <w:p w14:paraId="39E07F81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 druge načine prenosa virusnih infekcija</w:t>
            </w:r>
          </w:p>
          <w:p w14:paraId="7488585E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 xml:space="preserve">Objasni osnovne karakteristike </w:t>
            </w:r>
            <w:r w:rsidR="00E67AE8" w:rsidRPr="005C447B">
              <w:rPr>
                <w:rFonts w:ascii="Times New Roman" w:hAnsi="Times New Roman" w:cs="Times New Roman"/>
                <w:lang w:val="pl-PL"/>
              </w:rPr>
              <w:t>i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 p</w:t>
            </w:r>
            <w:r w:rsidR="00E67AE8" w:rsidRPr="005C447B">
              <w:rPr>
                <w:rFonts w:ascii="Times New Roman" w:hAnsi="Times New Roman" w:cs="Times New Roman"/>
                <w:lang w:val="pl-PL"/>
              </w:rPr>
              <w:t>revenciju  hepatitis tipa B ,C i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 D</w:t>
            </w:r>
          </w:p>
          <w:p w14:paraId="2DB30C8E" w14:textId="77777777" w:rsidR="008213F3" w:rsidRPr="005C447B" w:rsidRDefault="007747BB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 osnovne karakteristike i</w:t>
            </w:r>
            <w:r w:rsidR="008213F3" w:rsidRPr="005C447B">
              <w:rPr>
                <w:rFonts w:ascii="Times New Roman" w:hAnsi="Times New Roman" w:cs="Times New Roman"/>
                <w:lang w:val="pl-PL"/>
              </w:rPr>
              <w:t xml:space="preserve"> prevenciju virusa humane imunodeficijencije</w:t>
            </w:r>
          </w:p>
        </w:tc>
      </w:tr>
      <w:tr w:rsidR="008213F3" w:rsidRPr="0088377B" w14:paraId="092ECE3D" w14:textId="77777777" w:rsidTr="006E3488">
        <w:tc>
          <w:tcPr>
            <w:tcW w:w="2806" w:type="dxa"/>
          </w:tcPr>
          <w:p w14:paraId="09923609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8377B">
              <w:rPr>
                <w:rFonts w:ascii="Times New Roman" w:hAnsi="Times New Roman" w:cs="Times New Roman"/>
                <w:bCs/>
              </w:rPr>
              <w:t>Prionske infekcije</w:t>
            </w:r>
          </w:p>
        </w:tc>
        <w:tc>
          <w:tcPr>
            <w:tcW w:w="3240" w:type="dxa"/>
          </w:tcPr>
          <w:p w14:paraId="492FB862" w14:textId="77777777" w:rsidR="008213F3" w:rsidRPr="00C85057" w:rsidRDefault="00C85057" w:rsidP="00C85057">
            <w:pPr>
              <w:rPr>
                <w:rFonts w:ascii="Trebuchet MS" w:eastAsia="Calibri" w:hAnsi="Trebuchet MS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IU3 </w:t>
            </w:r>
            <w:r w:rsidR="004E0D9A" w:rsidRPr="00C85057">
              <w:rPr>
                <w:rFonts w:ascii="Times New Roman" w:hAnsi="Times New Roman" w:cs="Times New Roman"/>
                <w:bCs/>
              </w:rPr>
              <w:t xml:space="preserve">Objašnjava epidemiologiju, </w:t>
            </w:r>
            <w:r w:rsidR="004E0D9A" w:rsidRPr="00C85057">
              <w:rPr>
                <w:rFonts w:ascii="Times New Roman" w:hAnsi="Times New Roman" w:cs="Times New Roman"/>
                <w:bCs/>
              </w:rPr>
              <w:lastRenderedPageBreak/>
              <w:t>klinički značaj i dijagnostiku prionskih infekcija koje se prenose krvlju/ krvnim komponentama</w:t>
            </w:r>
          </w:p>
        </w:tc>
        <w:tc>
          <w:tcPr>
            <w:tcW w:w="3528" w:type="dxa"/>
          </w:tcPr>
          <w:p w14:paraId="46C15B85" w14:textId="77777777" w:rsidR="00F50B9D" w:rsidRPr="0088377B" w:rsidRDefault="00171F3F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 xml:space="preserve">Opiše </w:t>
            </w:r>
            <w:r w:rsidR="00664A2A" w:rsidRPr="0088377B">
              <w:rPr>
                <w:rFonts w:ascii="Times New Roman" w:hAnsi="Times New Roman" w:cs="Times New Roman"/>
                <w:lang w:val="pl-PL"/>
              </w:rPr>
              <w:t>poznate prionske infekcije</w:t>
            </w:r>
            <w:r w:rsidR="00F50B9D" w:rsidRPr="0088377B">
              <w:rPr>
                <w:rFonts w:ascii="Times New Roman" w:hAnsi="Times New Roman" w:cs="Times New Roman"/>
              </w:rPr>
              <w:t xml:space="preserve">  Creutzfeld</w:t>
            </w:r>
            <w:r w:rsidR="00DB5DA9">
              <w:rPr>
                <w:rFonts w:ascii="Times New Roman" w:hAnsi="Times New Roman" w:cs="Times New Roman"/>
              </w:rPr>
              <w:t xml:space="preserve"> </w:t>
            </w:r>
            <w:r w:rsidR="00F50B9D" w:rsidRPr="0088377B">
              <w:rPr>
                <w:rFonts w:ascii="Times New Roman" w:hAnsi="Times New Roman" w:cs="Times New Roman"/>
              </w:rPr>
              <w:lastRenderedPageBreak/>
              <w:t>Jacobsova bolest;</w:t>
            </w:r>
            <w:r w:rsidR="00DB5DA9">
              <w:rPr>
                <w:rFonts w:ascii="Times New Roman" w:hAnsi="Times New Roman" w:cs="Times New Roman"/>
              </w:rPr>
              <w:t xml:space="preserve"> </w:t>
            </w:r>
            <w:r w:rsidR="00DB5DA9">
              <w:rPr>
                <w:rFonts w:ascii="Times New Roman" w:hAnsi="Times New Roman" w:cs="Times New Roman"/>
                <w:lang w:val="pl-PL"/>
              </w:rPr>
              <w:t xml:space="preserve">Varianta Creutzfeld </w:t>
            </w:r>
            <w:r w:rsidR="00F50B9D" w:rsidRPr="0088377B">
              <w:rPr>
                <w:rFonts w:ascii="Times New Roman" w:hAnsi="Times New Roman" w:cs="Times New Roman"/>
                <w:lang w:val="pl-PL"/>
              </w:rPr>
              <w:t>Jakobsove bolesti;</w:t>
            </w:r>
            <w:r w:rsidR="00DB5DA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50B9D" w:rsidRPr="0088377B">
              <w:rPr>
                <w:rFonts w:ascii="Times New Roman" w:hAnsi="Times New Roman" w:cs="Times New Roman"/>
              </w:rPr>
              <w:t>Gerstmann</w:t>
            </w:r>
            <w:r w:rsidR="00DB5DA9">
              <w:rPr>
                <w:rFonts w:ascii="Times New Roman" w:hAnsi="Times New Roman" w:cs="Times New Roman"/>
              </w:rPr>
              <w:t xml:space="preserve"> </w:t>
            </w:r>
            <w:r w:rsidR="00F50B9D" w:rsidRPr="0088377B">
              <w:rPr>
                <w:rFonts w:ascii="Times New Roman" w:hAnsi="Times New Roman" w:cs="Times New Roman"/>
              </w:rPr>
              <w:t>Staeussler</w:t>
            </w:r>
            <w:r w:rsidR="00DB5DA9">
              <w:rPr>
                <w:rFonts w:ascii="Times New Roman" w:hAnsi="Times New Roman" w:cs="Times New Roman"/>
              </w:rPr>
              <w:t xml:space="preserve"> </w:t>
            </w:r>
            <w:r w:rsidR="00F50B9D" w:rsidRPr="0088377B">
              <w:rPr>
                <w:rFonts w:ascii="Times New Roman" w:hAnsi="Times New Roman" w:cs="Times New Roman"/>
              </w:rPr>
              <w:t>Schinker bolest; Kuru i fatalna familijarna insomnija</w:t>
            </w:r>
          </w:p>
          <w:p w14:paraId="02E0E7F2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</w:rPr>
              <w:t>O</w:t>
            </w:r>
            <w:r w:rsidR="00F50B9D" w:rsidRPr="005C447B">
              <w:rPr>
                <w:rFonts w:ascii="Times New Roman" w:hAnsi="Times New Roman" w:cs="Times New Roman"/>
              </w:rPr>
              <w:t xml:space="preserve">bjasni mjere prevencije </w:t>
            </w:r>
            <w:r w:rsidRPr="005C447B">
              <w:rPr>
                <w:rFonts w:ascii="Times New Roman" w:hAnsi="Times New Roman" w:cs="Times New Roman"/>
              </w:rPr>
              <w:t>prionskih infekcija</w:t>
            </w:r>
          </w:p>
        </w:tc>
      </w:tr>
      <w:tr w:rsidR="008213F3" w:rsidRPr="0088377B" w14:paraId="5E8C7455" w14:textId="77777777" w:rsidTr="006E3488">
        <w:tc>
          <w:tcPr>
            <w:tcW w:w="2806" w:type="dxa"/>
          </w:tcPr>
          <w:p w14:paraId="63AAAACA" w14:textId="77777777" w:rsidR="00120E61" w:rsidRPr="0088377B" w:rsidRDefault="00120E61" w:rsidP="00120E61">
            <w:pPr>
              <w:pStyle w:val="ListParagraph"/>
              <w:ind w:left="0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lastRenderedPageBreak/>
              <w:t xml:space="preserve">Krvno prenosive </w:t>
            </w:r>
            <w:r w:rsidR="00DB5DA9">
              <w:rPr>
                <w:rFonts w:ascii="Times New Roman" w:hAnsi="Times New Roman" w:cs="Times New Roman"/>
                <w:lang w:val="pl-PL"/>
              </w:rPr>
              <w:t>parazitarne infekcije</w:t>
            </w:r>
          </w:p>
          <w:p w14:paraId="2566F3CC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3240" w:type="dxa"/>
          </w:tcPr>
          <w:p w14:paraId="79A39D4A" w14:textId="77777777" w:rsidR="008213F3" w:rsidRPr="00DB5DA9" w:rsidRDefault="00DB5DA9" w:rsidP="00DB5D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IU4 </w:t>
            </w:r>
            <w:r w:rsidR="004E0D9A" w:rsidRPr="00DB5DA9">
              <w:rPr>
                <w:rFonts w:ascii="Times New Roman" w:hAnsi="Times New Roman" w:cs="Times New Roman"/>
                <w:bCs/>
              </w:rPr>
              <w:t>Objašnjava epidemiologiju,</w:t>
            </w:r>
            <w:r w:rsidR="006E3488">
              <w:rPr>
                <w:rFonts w:ascii="Times New Roman" w:hAnsi="Times New Roman" w:cs="Times New Roman"/>
                <w:bCs/>
              </w:rPr>
              <w:t xml:space="preserve"> </w:t>
            </w:r>
            <w:r w:rsidR="004E0D9A" w:rsidRPr="00DB5DA9">
              <w:rPr>
                <w:rFonts w:ascii="Times New Roman" w:hAnsi="Times New Roman" w:cs="Times New Roman"/>
                <w:bCs/>
              </w:rPr>
              <w:t>klinički</w:t>
            </w:r>
            <w:r w:rsidR="006E3488">
              <w:rPr>
                <w:rFonts w:ascii="Times New Roman" w:hAnsi="Times New Roman" w:cs="Times New Roman"/>
                <w:bCs/>
              </w:rPr>
              <w:t xml:space="preserve"> </w:t>
            </w:r>
            <w:r w:rsidR="004E0D9A" w:rsidRPr="00DB5DA9">
              <w:rPr>
                <w:rFonts w:ascii="Times New Roman" w:hAnsi="Times New Roman" w:cs="Times New Roman"/>
                <w:bCs/>
              </w:rPr>
              <w:t>značaj i dijagnostiku parazitarnih infekcija koje se prenose krvlju/krvnim komponentama</w:t>
            </w:r>
          </w:p>
        </w:tc>
        <w:tc>
          <w:tcPr>
            <w:tcW w:w="3528" w:type="dxa"/>
          </w:tcPr>
          <w:p w14:paraId="14D62B54" w14:textId="77777777" w:rsidR="006E4E19" w:rsidRPr="005C447B" w:rsidRDefault="00171F3F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pl-PL"/>
              </w:rPr>
              <w:t>Opiše</w:t>
            </w:r>
            <w:r w:rsidR="00EF4315" w:rsidRPr="005C447B">
              <w:rPr>
                <w:rFonts w:ascii="Times New Roman" w:hAnsi="Times New Roman" w:cs="Times New Roman"/>
                <w:lang w:val="pl-PL"/>
              </w:rPr>
              <w:t xml:space="preserve"> parazitarne</w:t>
            </w:r>
            <w:r w:rsidR="006E4E19" w:rsidRPr="005C447B">
              <w:rPr>
                <w:rFonts w:ascii="Times New Roman" w:hAnsi="Times New Roman" w:cs="Times New Roman"/>
                <w:lang w:val="pl-PL"/>
              </w:rPr>
              <w:t xml:space="preserve"> infekcije koje se mogu prenijeti krvlju </w:t>
            </w:r>
            <w:r w:rsidR="006E3488">
              <w:rPr>
                <w:rFonts w:ascii="Times New Roman" w:hAnsi="Times New Roman" w:cs="Times New Roman"/>
                <w:lang w:val="pl-PL"/>
              </w:rPr>
              <w:t>-</w:t>
            </w:r>
            <w:r w:rsidR="006E4E19" w:rsidRPr="005C447B">
              <w:rPr>
                <w:rFonts w:ascii="Times New Roman" w:hAnsi="Times New Roman" w:cs="Times New Roman"/>
                <w:lang w:val="it-IT"/>
              </w:rPr>
              <w:t xml:space="preserve"> Plasmodium malariae (Malarija);</w:t>
            </w:r>
          </w:p>
          <w:p w14:paraId="7748EA56" w14:textId="77777777" w:rsidR="006E4E19" w:rsidRPr="00171F3F" w:rsidRDefault="006E4E19" w:rsidP="006E348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71F3F">
              <w:rPr>
                <w:rFonts w:ascii="Times New Roman" w:hAnsi="Times New Roman" w:cs="Times New Roman"/>
                <w:lang w:val="it-IT"/>
              </w:rPr>
              <w:t>Trypanosoma cruzi</w:t>
            </w:r>
            <w:r w:rsidR="006E348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71F3F">
              <w:rPr>
                <w:rFonts w:ascii="Times New Roman" w:hAnsi="Times New Roman" w:cs="Times New Roman"/>
                <w:lang w:val="it-IT"/>
              </w:rPr>
              <w:t>(Chagasova bolest);</w:t>
            </w:r>
            <w:r w:rsidR="006E348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71F3F">
              <w:rPr>
                <w:rFonts w:ascii="Times New Roman" w:hAnsi="Times New Roman" w:cs="Times New Roman"/>
                <w:lang w:val="it-IT"/>
              </w:rPr>
              <w:t>Babesia microti (Babesiosa);</w:t>
            </w:r>
            <w:r w:rsidR="006E3488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71F3F">
              <w:rPr>
                <w:rFonts w:ascii="Times New Roman" w:hAnsi="Times New Roman" w:cs="Times New Roman"/>
                <w:lang w:val="it-IT"/>
              </w:rPr>
              <w:t>Leishmania dono</w:t>
            </w:r>
            <w:r w:rsidR="006E3488">
              <w:rPr>
                <w:rFonts w:ascii="Times New Roman" w:hAnsi="Times New Roman" w:cs="Times New Roman"/>
                <w:lang w:val="it-IT"/>
              </w:rPr>
              <w:t xml:space="preserve">vani; (Leishmaniasis </w:t>
            </w:r>
            <w:r w:rsidRPr="00171F3F">
              <w:rPr>
                <w:rFonts w:ascii="Times New Roman" w:hAnsi="Times New Roman" w:cs="Times New Roman"/>
                <w:lang w:val="it-IT"/>
              </w:rPr>
              <w:t>(</w:t>
            </w:r>
            <w:r w:rsidR="006E3488">
              <w:rPr>
                <w:rFonts w:ascii="Times New Roman" w:hAnsi="Times New Roman" w:cs="Times New Roman"/>
                <w:lang w:val="it-IT"/>
              </w:rPr>
              <w:t>K</w:t>
            </w:r>
            <w:r w:rsidRPr="00171F3F">
              <w:rPr>
                <w:rFonts w:ascii="Times New Roman" w:hAnsi="Times New Roman" w:cs="Times New Roman"/>
                <w:lang w:val="it-IT"/>
              </w:rPr>
              <w:t>alaAzar));</w:t>
            </w:r>
            <w:r w:rsidR="00D202D3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171F3F">
              <w:rPr>
                <w:rFonts w:ascii="Times New Roman" w:hAnsi="Times New Roman" w:cs="Times New Roman"/>
                <w:lang w:val="pl-PL"/>
              </w:rPr>
              <w:t>Toxsoplasma gondi</w:t>
            </w:r>
            <w:r w:rsidR="00C862D3" w:rsidRPr="00171F3F">
              <w:rPr>
                <w:rFonts w:ascii="Times New Roman" w:hAnsi="Times New Roman" w:cs="Times New Roman"/>
                <w:lang w:val="pl-PL"/>
              </w:rPr>
              <w:t>.</w:t>
            </w:r>
          </w:p>
          <w:p w14:paraId="4352E79E" w14:textId="77777777" w:rsidR="001A7F23" w:rsidRPr="005C447B" w:rsidRDefault="004C278B" w:rsidP="004C27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Navede  mjere prevencije  parazitarnih infekcija</w:t>
            </w:r>
          </w:p>
        </w:tc>
      </w:tr>
      <w:tr w:rsidR="008213F3" w:rsidRPr="0088377B" w14:paraId="16EBD4DC" w14:textId="77777777" w:rsidTr="006E3488">
        <w:tc>
          <w:tcPr>
            <w:tcW w:w="2806" w:type="dxa"/>
          </w:tcPr>
          <w:p w14:paraId="4D57DC36" w14:textId="77777777" w:rsidR="00A650C4" w:rsidRPr="0088377B" w:rsidRDefault="00A650C4" w:rsidP="00A650C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Profesionalna izloženost zdravstvenih radnika infekcijama koje se prenose krvlju – prevencija i profilaksa;</w:t>
            </w:r>
          </w:p>
          <w:p w14:paraId="3EA7DCB5" w14:textId="77777777" w:rsidR="008213F3" w:rsidRPr="0088377B" w:rsidRDefault="008213F3" w:rsidP="00A650C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240" w:type="dxa"/>
          </w:tcPr>
          <w:p w14:paraId="48CAE478" w14:textId="77777777" w:rsidR="008213F3" w:rsidRPr="00D202D3" w:rsidRDefault="00D202D3" w:rsidP="00D202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IU5 </w:t>
            </w:r>
            <w:r w:rsidR="004E0D9A" w:rsidRPr="00D202D3">
              <w:rPr>
                <w:rFonts w:ascii="Times New Roman" w:hAnsi="Times New Roman" w:cs="Times New Roman"/>
                <w:bCs/>
              </w:rPr>
              <w:t xml:space="preserve">Navodi mjere prevencije profesionalne izloženosti zdravstvenih radnika infekcijama koje se prenose krvlju </w:t>
            </w:r>
          </w:p>
        </w:tc>
        <w:tc>
          <w:tcPr>
            <w:tcW w:w="3528" w:type="dxa"/>
          </w:tcPr>
          <w:p w14:paraId="2AABABD5" w14:textId="77777777" w:rsidR="008213F3" w:rsidRPr="005C447B" w:rsidRDefault="008213F3" w:rsidP="00171F3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 mjere prevencije profesionalne izloženosti zdravstvenih radnika infekcijama koje se prenose krvlju [nespecifične (univerzalne) mjere predostrožnosti, specifična</w:t>
            </w:r>
            <w:r w:rsidR="00D41E04" w:rsidRPr="005C447B">
              <w:rPr>
                <w:rFonts w:ascii="Times New Roman" w:hAnsi="Times New Roman" w:cs="Times New Roman"/>
                <w:lang w:val="pl-PL"/>
              </w:rPr>
              <w:t xml:space="preserve"> preekspoziciona  i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 postekspoziciona profilaksa]</w:t>
            </w:r>
          </w:p>
        </w:tc>
      </w:tr>
      <w:tr w:rsidR="008213F3" w:rsidRPr="0088377B" w14:paraId="7F29B4C3" w14:textId="77777777" w:rsidTr="006E3488">
        <w:tc>
          <w:tcPr>
            <w:tcW w:w="2806" w:type="dxa"/>
          </w:tcPr>
          <w:p w14:paraId="7051C486" w14:textId="77777777" w:rsidR="008213F3" w:rsidRPr="005C447B" w:rsidRDefault="00350342" w:rsidP="009C5F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88377B">
              <w:rPr>
                <w:rFonts w:ascii="Times New Roman" w:hAnsi="Times New Roman" w:cs="Times New Roman"/>
                <w:lang w:val="pl-PL"/>
              </w:rPr>
              <w:t>Obavezni testovi serološkog skrininga krvi na TTI i metode ispitivanja;</w:t>
            </w:r>
          </w:p>
        </w:tc>
        <w:tc>
          <w:tcPr>
            <w:tcW w:w="3240" w:type="dxa"/>
          </w:tcPr>
          <w:p w14:paraId="0BED4943" w14:textId="77777777" w:rsidR="008213F3" w:rsidRPr="00D202D3" w:rsidRDefault="00D202D3" w:rsidP="00D202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IU6 </w:t>
            </w:r>
            <w:r w:rsidR="000974E2" w:rsidRPr="00D202D3">
              <w:rPr>
                <w:rFonts w:ascii="Times New Roman" w:hAnsi="Times New Roman" w:cs="Times New Roman"/>
                <w:bCs/>
              </w:rPr>
              <w:t>Vrši testiranje krvi na obavezne tes</w:t>
            </w:r>
            <w:r w:rsidR="005C447B" w:rsidRPr="00D202D3">
              <w:rPr>
                <w:rFonts w:ascii="Times New Roman" w:hAnsi="Times New Roman" w:cs="Times New Roman"/>
                <w:bCs/>
              </w:rPr>
              <w:t>tove serološkog skrininga na TTI</w:t>
            </w:r>
            <w:r>
              <w:rPr>
                <w:rFonts w:ascii="Times New Roman" w:hAnsi="Times New Roman" w:cs="Times New Roman"/>
                <w:bCs/>
              </w:rPr>
              <w:t xml:space="preserve"> (Transfuzijski transmisivne infekcije)</w:t>
            </w:r>
          </w:p>
        </w:tc>
        <w:tc>
          <w:tcPr>
            <w:tcW w:w="3528" w:type="dxa"/>
          </w:tcPr>
          <w:p w14:paraId="29203721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Navede osnovne karakteristike markera TTI</w:t>
            </w:r>
          </w:p>
          <w:p w14:paraId="53EFB1C6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Navodi metode testiranja na TTI</w:t>
            </w:r>
            <w:r w:rsidR="00C862D3" w:rsidRPr="005C447B">
              <w:rPr>
                <w:rFonts w:ascii="Times New Roman" w:hAnsi="Times New Roman" w:cs="Times New Roman"/>
                <w:lang w:val="pl-PL"/>
              </w:rPr>
              <w:t xml:space="preserve"> (ELISA, BLOT</w:t>
            </w:r>
            <w:r w:rsidR="00F978E7" w:rsidRPr="005C447B">
              <w:rPr>
                <w:rFonts w:ascii="Times New Roman" w:hAnsi="Times New Roman" w:cs="Times New Roman"/>
                <w:lang w:val="pl-PL"/>
              </w:rPr>
              <w:t>, PCR(NAT))</w:t>
            </w:r>
          </w:p>
          <w:p w14:paraId="2D83C908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5C447B">
              <w:rPr>
                <w:rFonts w:ascii="Times New Roman" w:hAnsi="Times New Roman" w:cs="Times New Roman"/>
                <w:lang w:val="sv-SE"/>
              </w:rPr>
              <w:t>Testira krv na obavezne testove serološkog skrininga krvi na TTI</w:t>
            </w:r>
          </w:p>
          <w:p w14:paraId="33C3F20D" w14:textId="77777777" w:rsidR="000974E2" w:rsidRPr="005C447B" w:rsidRDefault="00351AC8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5C447B">
              <w:rPr>
                <w:rFonts w:ascii="Times New Roman" w:hAnsi="Times New Roman" w:cs="Times New Roman"/>
                <w:lang w:val="sv-SE"/>
              </w:rPr>
              <w:t>Objasni a</w:t>
            </w:r>
            <w:r w:rsidR="008213F3" w:rsidRPr="005C447B">
              <w:rPr>
                <w:rFonts w:ascii="Times New Roman" w:hAnsi="Times New Roman" w:cs="Times New Roman"/>
                <w:lang w:val="sv-SE"/>
              </w:rPr>
              <w:t>lgoritam potvrdnih testiranja davalaca krvi naTTI</w:t>
            </w:r>
          </w:p>
        </w:tc>
      </w:tr>
      <w:tr w:rsidR="008213F3" w:rsidRPr="0088377B" w14:paraId="7B283D5B" w14:textId="77777777" w:rsidTr="006E3488">
        <w:tc>
          <w:tcPr>
            <w:tcW w:w="2806" w:type="dxa"/>
          </w:tcPr>
          <w:p w14:paraId="7E088716" w14:textId="77777777" w:rsidR="009C5F28" w:rsidRPr="0088377B" w:rsidRDefault="009C5F28" w:rsidP="009C5F28">
            <w:pPr>
              <w:pStyle w:val="ListParagraph"/>
              <w:ind w:left="0"/>
              <w:rPr>
                <w:rFonts w:ascii="Times New Roman" w:hAnsi="Times New Roman" w:cs="Times New Roman"/>
                <w:lang w:val="sl-SI"/>
              </w:rPr>
            </w:pPr>
            <w:r w:rsidRPr="0088377B">
              <w:rPr>
                <w:rFonts w:ascii="Times New Roman" w:hAnsi="Times New Roman" w:cs="Times New Roman"/>
                <w:lang w:val="sl-SI"/>
              </w:rPr>
              <w:t>Sistem kvaliteta u laboratorijskom testiranju</w:t>
            </w:r>
            <w:r w:rsidR="00636D4D" w:rsidRPr="0088377B">
              <w:rPr>
                <w:rFonts w:ascii="Times New Roman" w:hAnsi="Times New Roman" w:cs="Times New Roman"/>
                <w:lang w:val="sl-SI"/>
              </w:rPr>
              <w:t>krvi na TTI</w:t>
            </w:r>
          </w:p>
          <w:p w14:paraId="283346B6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240" w:type="dxa"/>
          </w:tcPr>
          <w:p w14:paraId="522C875D" w14:textId="77777777" w:rsidR="008213F3" w:rsidRPr="00A65D1F" w:rsidRDefault="00A65D1F" w:rsidP="00A65D1F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IU7 </w:t>
            </w:r>
            <w:r w:rsidR="004E0D9A" w:rsidRPr="00A65D1F">
              <w:rPr>
                <w:rFonts w:ascii="Times New Roman" w:hAnsi="Times New Roman" w:cs="Times New Roman"/>
                <w:bCs/>
              </w:rPr>
              <w:t>Sprovodi sistem kontrole kvaliteta u laboratorijskom testiranju krvi na TTI</w:t>
            </w:r>
          </w:p>
        </w:tc>
        <w:tc>
          <w:tcPr>
            <w:tcW w:w="3528" w:type="dxa"/>
          </w:tcPr>
          <w:p w14:paraId="1151CD0F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 sistem kvaliteta u laboratorijskom testiranju  na infekcije prenosive transfuzijom</w:t>
            </w:r>
            <w:r w:rsidR="00A65D1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vezano </w:t>
            </w:r>
            <w:r w:rsidR="00704215" w:rsidRPr="005C447B">
              <w:rPr>
                <w:rFonts w:ascii="Times New Roman" w:hAnsi="Times New Roman" w:cs="Times New Roman"/>
                <w:lang w:val="pl-PL"/>
              </w:rPr>
              <w:t>za opremu</w:t>
            </w:r>
            <w:r w:rsidRPr="005C447B">
              <w:rPr>
                <w:rFonts w:ascii="Times New Roman" w:hAnsi="Times New Roman" w:cs="Times New Roman"/>
                <w:lang w:val="pl-PL"/>
              </w:rPr>
              <w:t>,uzorke</w:t>
            </w:r>
            <w:r w:rsidR="00704215" w:rsidRPr="005C447B">
              <w:rPr>
                <w:rFonts w:ascii="Times New Roman" w:hAnsi="Times New Roman" w:cs="Times New Roman"/>
                <w:lang w:val="pl-PL"/>
              </w:rPr>
              <w:t xml:space="preserve"> krvi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, reagense,laboratorijsku dokumentaciju </w:t>
            </w:r>
            <w:r w:rsidR="00C862D3" w:rsidRPr="005C447B">
              <w:rPr>
                <w:rFonts w:ascii="Times New Roman" w:hAnsi="Times New Roman" w:cs="Times New Roman"/>
                <w:lang w:val="pl-PL"/>
              </w:rPr>
              <w:t>i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 upravljanje test rezultatima</w:t>
            </w:r>
          </w:p>
          <w:p w14:paraId="0A347CDD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 upotrebu dokumentacije u procedura</w:t>
            </w:r>
            <w:r w:rsidR="00704215" w:rsidRPr="005C447B">
              <w:rPr>
                <w:rFonts w:ascii="Times New Roman" w:hAnsi="Times New Roman" w:cs="Times New Roman"/>
                <w:lang w:val="pl-PL"/>
              </w:rPr>
              <w:t xml:space="preserve">ma testiranja na </w:t>
            </w:r>
            <w:r w:rsidR="00704215" w:rsidRPr="005C447B">
              <w:rPr>
                <w:rFonts w:ascii="Times New Roman" w:hAnsi="Times New Roman" w:cs="Times New Roman"/>
                <w:lang w:val="pl-PL"/>
              </w:rPr>
              <w:lastRenderedPageBreak/>
              <w:t>TTI</w:t>
            </w:r>
          </w:p>
          <w:p w14:paraId="1AA6D78B" w14:textId="77777777" w:rsidR="008213F3" w:rsidRPr="005C447B" w:rsidRDefault="008213F3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 xml:space="preserve">Identifikuje kritične kontrolne tačke u </w:t>
            </w:r>
            <w:r w:rsidR="00704215" w:rsidRPr="005C447B">
              <w:rPr>
                <w:rFonts w:ascii="Times New Roman" w:hAnsi="Times New Roman" w:cs="Times New Roman"/>
                <w:lang w:val="pl-PL"/>
              </w:rPr>
              <w:t xml:space="preserve">laboratorijskom testiranju na 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 TTI </w:t>
            </w:r>
          </w:p>
          <w:p w14:paraId="0DA7BE40" w14:textId="77777777" w:rsidR="00704215" w:rsidRPr="005C447B" w:rsidRDefault="00704215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C447B">
              <w:rPr>
                <w:rFonts w:ascii="Times New Roman" w:hAnsi="Times New Roman" w:cs="Times New Roman"/>
              </w:rPr>
              <w:t xml:space="preserve">Definiše pojam validacije </w:t>
            </w:r>
          </w:p>
          <w:p w14:paraId="773A4D0D" w14:textId="77777777" w:rsidR="00704215" w:rsidRPr="005C447B" w:rsidRDefault="00704215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C447B">
              <w:rPr>
                <w:rFonts w:ascii="Times New Roman" w:hAnsi="Times New Roman" w:cs="Times New Roman"/>
              </w:rPr>
              <w:t xml:space="preserve">Opiše glavne aktivnosti kod validacije opreme </w:t>
            </w:r>
            <w:r w:rsidR="00C862D3" w:rsidRPr="005C447B">
              <w:rPr>
                <w:rFonts w:ascii="Times New Roman" w:hAnsi="Times New Roman" w:cs="Times New Roman"/>
              </w:rPr>
              <w:t>i</w:t>
            </w:r>
            <w:r w:rsidRPr="005C447B">
              <w:rPr>
                <w:rFonts w:ascii="Times New Roman" w:hAnsi="Times New Roman" w:cs="Times New Roman"/>
              </w:rPr>
              <w:t xml:space="preserve"> upotrebu dokumentacije u procedurama validacije</w:t>
            </w:r>
          </w:p>
          <w:p w14:paraId="12AAE795" w14:textId="77777777" w:rsidR="000974E2" w:rsidRPr="005C447B" w:rsidRDefault="00704215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C447B">
              <w:rPr>
                <w:rFonts w:ascii="Times New Roman" w:hAnsi="Times New Roman" w:cs="Times New Roman"/>
              </w:rPr>
              <w:t xml:space="preserve">Planira,izvodi </w:t>
            </w:r>
            <w:r w:rsidR="00636D4D" w:rsidRPr="005C447B">
              <w:rPr>
                <w:rFonts w:ascii="Times New Roman" w:hAnsi="Times New Roman" w:cs="Times New Roman"/>
              </w:rPr>
              <w:t>i</w:t>
            </w:r>
            <w:r w:rsidRPr="005C447B">
              <w:rPr>
                <w:rFonts w:ascii="Times New Roman" w:hAnsi="Times New Roman" w:cs="Times New Roman"/>
              </w:rPr>
              <w:t xml:space="preserve"> analizira procese održavanja ,čišćenja i kalibracije opreme(centrifuge, termostat,aparati za testiranje krvi na TTI)</w:t>
            </w:r>
          </w:p>
          <w:p w14:paraId="4182FC58" w14:textId="77777777" w:rsidR="00704215" w:rsidRPr="005C447B" w:rsidRDefault="00CB395C" w:rsidP="005C447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it-IT"/>
              </w:rPr>
              <w:t>O</w:t>
            </w:r>
            <w:r w:rsidRPr="005C447B">
              <w:rPr>
                <w:rFonts w:ascii="Times New Roman" w:hAnsi="Times New Roman" w:cs="Times New Roman"/>
              </w:rPr>
              <w:t>bjasni važnost  korišćenja SOP u radu</w:t>
            </w:r>
          </w:p>
          <w:p w14:paraId="5917A52B" w14:textId="77777777" w:rsidR="00704215" w:rsidRPr="005C447B" w:rsidRDefault="00704215" w:rsidP="00A65D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5C447B">
              <w:rPr>
                <w:rFonts w:ascii="Times New Roman" w:hAnsi="Times New Roman" w:cs="Times New Roman"/>
                <w:lang w:val="pl-PL"/>
              </w:rPr>
              <w:t>Objasni važnost kontrole i revizije SOP</w:t>
            </w:r>
            <w:r w:rsidR="00A65D1F">
              <w:rPr>
                <w:rFonts w:ascii="Times New Roman" w:hAnsi="Times New Roman" w:cs="Times New Roman"/>
                <w:lang w:val="pl-PL"/>
              </w:rPr>
              <w:t>-ova i</w:t>
            </w:r>
            <w:r w:rsidRPr="005C447B">
              <w:rPr>
                <w:rFonts w:ascii="Times New Roman" w:hAnsi="Times New Roman" w:cs="Times New Roman"/>
                <w:lang w:val="pl-PL"/>
              </w:rPr>
              <w:t xml:space="preserve"> EOP</w:t>
            </w:r>
            <w:r w:rsidR="00A65D1F">
              <w:rPr>
                <w:rFonts w:ascii="Times New Roman" w:hAnsi="Times New Roman" w:cs="Times New Roman"/>
                <w:lang w:val="pl-PL"/>
              </w:rPr>
              <w:t>-ova</w:t>
            </w:r>
          </w:p>
        </w:tc>
      </w:tr>
    </w:tbl>
    <w:p w14:paraId="51C6CAFD" w14:textId="77777777" w:rsidR="008213F3" w:rsidRPr="0088377B" w:rsidRDefault="008213F3" w:rsidP="00DB79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661A5C" w14:textId="77777777" w:rsidR="004D3E14" w:rsidRDefault="004D3E14" w:rsidP="00F748A0">
      <w:pPr>
        <w:rPr>
          <w:rFonts w:ascii="Times New Roman" w:hAnsi="Times New Roman" w:cs="Times New Roman"/>
          <w:b/>
          <w:bCs/>
          <w:lang w:val="sl-SI"/>
        </w:rPr>
      </w:pPr>
    </w:p>
    <w:p w14:paraId="320E1C15" w14:textId="77777777" w:rsidR="00010B70" w:rsidRPr="00010B70" w:rsidRDefault="00010B70" w:rsidP="00010B70">
      <w:pPr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1.2.3 </w:t>
      </w:r>
      <w:r w:rsidR="008213F3" w:rsidRPr="00010B70">
        <w:rPr>
          <w:rFonts w:ascii="Times New Roman" w:hAnsi="Times New Roman" w:cs="Times New Roman"/>
          <w:b/>
          <w:bCs/>
          <w:lang w:val="pl-PL"/>
        </w:rPr>
        <w:t xml:space="preserve"> Standardi znanja koji</w:t>
      </w:r>
      <w:r w:rsidR="004C724E" w:rsidRPr="00010B70">
        <w:rPr>
          <w:rFonts w:ascii="Times New Roman" w:hAnsi="Times New Roman" w:cs="Times New Roman"/>
          <w:b/>
          <w:bCs/>
          <w:lang w:val="pl-PL"/>
        </w:rPr>
        <w:t xml:space="preserve"> se ocjenjuju na ispitu za stručnu</w:t>
      </w:r>
      <w:r w:rsidR="008213F3" w:rsidRPr="00010B70">
        <w:rPr>
          <w:rFonts w:ascii="Times New Roman" w:hAnsi="Times New Roman" w:cs="Times New Roman"/>
          <w:b/>
          <w:bCs/>
          <w:lang w:val="pl-PL"/>
        </w:rPr>
        <w:t xml:space="preserve"> kvalifikaciju</w:t>
      </w:r>
      <w:r w:rsidRPr="00010B70">
        <w:rPr>
          <w:rFonts w:ascii="Times New Roman" w:hAnsi="Times New Roman" w:cs="Times New Roman"/>
          <w:b/>
          <w:bCs/>
          <w:lang w:val="pl-PL"/>
        </w:rPr>
        <w:t xml:space="preserve"> iz oblasti</w:t>
      </w:r>
      <w:r w:rsidRPr="00010B70">
        <w:rPr>
          <w:rFonts w:ascii="Times New Roman" w:hAnsi="Times New Roman" w:cs="Times New Roman"/>
          <w:b/>
          <w:bCs/>
          <w:lang w:val="sl-SI"/>
        </w:rPr>
        <w:t xml:space="preserve"> </w:t>
      </w:r>
      <w:r w:rsidR="00CD37D4">
        <w:rPr>
          <w:rFonts w:ascii="Times New Roman" w:hAnsi="Times New Roman" w:cs="Times New Roman"/>
          <w:b/>
          <w:bCs/>
          <w:lang w:val="sl-SI"/>
        </w:rPr>
        <w:t xml:space="preserve">- </w:t>
      </w:r>
      <w:r w:rsidRPr="00010B70">
        <w:rPr>
          <w:rFonts w:ascii="Times New Roman" w:hAnsi="Times New Roman" w:cs="Times New Roman"/>
          <w:b/>
          <w:bCs/>
          <w:lang w:val="sl-SI"/>
        </w:rPr>
        <w:t>Klinička primjena krvi – klinička transfuziologija</w:t>
      </w:r>
    </w:p>
    <w:p w14:paraId="6258113E" w14:textId="77777777" w:rsidR="008213F3" w:rsidRPr="0088377B" w:rsidRDefault="00010B70" w:rsidP="00F748A0">
      <w:pPr>
        <w:tabs>
          <w:tab w:val="left" w:pos="336"/>
          <w:tab w:val="left" w:pos="602"/>
        </w:tabs>
        <w:spacing w:after="0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679A5987" w14:textId="77777777" w:rsidR="008213F3" w:rsidRPr="0088377B" w:rsidRDefault="008213F3" w:rsidP="00DB791B">
      <w:pPr>
        <w:rPr>
          <w:rFonts w:ascii="Times New Roman" w:hAnsi="Times New Roman" w:cs="Times New Roman"/>
          <w:b/>
          <w:bCs/>
          <w:lang w:val="pl-PL"/>
        </w:rPr>
      </w:pPr>
    </w:p>
    <w:tbl>
      <w:tblPr>
        <w:tblW w:w="95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8"/>
        <w:gridCol w:w="4001"/>
        <w:gridCol w:w="3397"/>
      </w:tblGrid>
      <w:tr w:rsidR="008213F3" w:rsidRPr="0088377B" w14:paraId="58BA10E7" w14:textId="77777777" w:rsidTr="000A5FB1">
        <w:tc>
          <w:tcPr>
            <w:tcW w:w="2178" w:type="dxa"/>
            <w:shd w:val="clear" w:color="auto" w:fill="D9D9D9"/>
          </w:tcPr>
          <w:p w14:paraId="2769805D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hr-HR"/>
              </w:rPr>
              <w:t>Teme</w:t>
            </w:r>
          </w:p>
        </w:tc>
        <w:tc>
          <w:tcPr>
            <w:tcW w:w="4001" w:type="dxa"/>
            <w:shd w:val="clear" w:color="auto" w:fill="D9D9D9"/>
          </w:tcPr>
          <w:p w14:paraId="156E2DFB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hr-HR"/>
              </w:rPr>
              <w:t>Ishodi učenja</w:t>
            </w:r>
          </w:p>
        </w:tc>
        <w:tc>
          <w:tcPr>
            <w:tcW w:w="3397" w:type="dxa"/>
            <w:shd w:val="clear" w:color="auto" w:fill="D9D9D9"/>
          </w:tcPr>
          <w:p w14:paraId="3EE6A085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hr-HR"/>
              </w:rPr>
              <w:t>Standardi znanja</w:t>
            </w:r>
          </w:p>
          <w:p w14:paraId="30A8D9D8" w14:textId="77777777" w:rsidR="008213F3" w:rsidRPr="0088377B" w:rsidRDefault="008213F3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hr-HR"/>
              </w:rPr>
              <w:t>učenik/učenica zna da:</w:t>
            </w:r>
          </w:p>
        </w:tc>
      </w:tr>
      <w:tr w:rsidR="00B14245" w:rsidRPr="0088377B" w14:paraId="6D52237A" w14:textId="77777777" w:rsidTr="000A5FB1">
        <w:tc>
          <w:tcPr>
            <w:tcW w:w="2178" w:type="dxa"/>
            <w:shd w:val="clear" w:color="auto" w:fill="auto"/>
          </w:tcPr>
          <w:p w14:paraId="75275B29" w14:textId="77777777" w:rsidR="00227A25" w:rsidRPr="0088377B" w:rsidRDefault="00967A97" w:rsidP="00967A97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t>I  Hemoterapija</w:t>
            </w:r>
          </w:p>
          <w:p w14:paraId="01E12DA8" w14:textId="77777777" w:rsidR="00227A25" w:rsidRPr="0088377B" w:rsidRDefault="00227A25" w:rsidP="00967A97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36A13FF4" w14:textId="77777777" w:rsidR="00967A97" w:rsidRPr="0088377B" w:rsidRDefault="00967A97" w:rsidP="00967A97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>Hemoterapija  definicija i značaj;</w:t>
            </w:r>
          </w:p>
          <w:p w14:paraId="631F36C7" w14:textId="77777777" w:rsidR="00967A97" w:rsidRPr="0088377B" w:rsidRDefault="00967A97" w:rsidP="00967A97">
            <w:pPr>
              <w:pStyle w:val="NoSpacing"/>
              <w:rPr>
                <w:b/>
                <w:bCs/>
                <w:sz w:val="22"/>
                <w:szCs w:val="22"/>
                <w:lang w:val="sr-Latn-CS"/>
              </w:rPr>
            </w:pPr>
          </w:p>
          <w:p w14:paraId="3F85578B" w14:textId="77777777" w:rsidR="00967A97" w:rsidRPr="0088377B" w:rsidRDefault="00967A97" w:rsidP="00967A97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 xml:space="preserve">Hemoterapija bolesnika sa anemijom;  </w:t>
            </w:r>
          </w:p>
          <w:p w14:paraId="797C54DF" w14:textId="77777777" w:rsidR="00967A97" w:rsidRPr="0088377B" w:rsidRDefault="00967A97" w:rsidP="00967A97">
            <w:pPr>
              <w:pStyle w:val="NoSpacing"/>
              <w:ind w:left="360"/>
              <w:rPr>
                <w:sz w:val="22"/>
                <w:szCs w:val="22"/>
                <w:lang w:val="sr-Latn-CS"/>
              </w:rPr>
            </w:pPr>
          </w:p>
          <w:p w14:paraId="31D0E600" w14:textId="77777777" w:rsidR="00967A97" w:rsidRPr="0088377B" w:rsidRDefault="00967A97" w:rsidP="00967A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 xml:space="preserve">Hemoterapija bolesnika sa poremećajem hemostaze. </w:t>
            </w:r>
          </w:p>
          <w:p w14:paraId="3614528F" w14:textId="77777777" w:rsidR="00967A97" w:rsidRPr="0088377B" w:rsidRDefault="00967A97" w:rsidP="00967A9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4B01982" w14:textId="77777777" w:rsidR="00B14245" w:rsidRPr="0088377B" w:rsidRDefault="00B14245" w:rsidP="00D75259">
            <w:pPr>
              <w:tabs>
                <w:tab w:val="left" w:pos="336"/>
                <w:tab w:val="left" w:pos="6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4001" w:type="dxa"/>
            <w:shd w:val="clear" w:color="auto" w:fill="auto"/>
          </w:tcPr>
          <w:p w14:paraId="32CF56BC" w14:textId="77777777" w:rsidR="00B14245" w:rsidRPr="0088377B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b/>
                <w:bCs/>
                <w:lang w:val="hr-HR"/>
              </w:rPr>
            </w:pPr>
            <w:r>
              <w:rPr>
                <w:sz w:val="22"/>
                <w:szCs w:val="22"/>
                <w:lang w:val="sr-Latn-CS"/>
              </w:rPr>
              <w:t>V</w:t>
            </w:r>
            <w:r w:rsidR="00967A97" w:rsidRPr="0088377B">
              <w:rPr>
                <w:sz w:val="22"/>
                <w:szCs w:val="22"/>
                <w:lang w:val="sr-Latn-CS"/>
              </w:rPr>
              <w:t>rši izbor jedinica krvi za hemoterapiju kod  bolesnika sa ane</w:t>
            </w:r>
            <w:r>
              <w:rPr>
                <w:sz w:val="22"/>
                <w:szCs w:val="22"/>
                <w:lang w:val="sr-Latn-CS"/>
              </w:rPr>
              <w:t>mijom i poremećajima hemostaze</w:t>
            </w:r>
          </w:p>
        </w:tc>
        <w:tc>
          <w:tcPr>
            <w:tcW w:w="3397" w:type="dxa"/>
            <w:shd w:val="clear" w:color="auto" w:fill="auto"/>
          </w:tcPr>
          <w:p w14:paraId="573F4136" w14:textId="77777777" w:rsidR="00530676" w:rsidRPr="00C6446D" w:rsidRDefault="002745F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</w:t>
            </w:r>
            <w:r w:rsidR="00530676" w:rsidRPr="00C6446D">
              <w:rPr>
                <w:rFonts w:ascii="Times New Roman" w:hAnsi="Times New Roman" w:cs="Times New Roman"/>
              </w:rPr>
              <w:t>avede laboratorijske parametre dijagnostike anemija</w:t>
            </w:r>
          </w:p>
          <w:p w14:paraId="30B5A96F" w14:textId="77777777" w:rsidR="00530676" w:rsidRPr="00C6446D" w:rsidRDefault="00530676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Objasni značaj hemoterapije u liječenju anemije</w:t>
            </w:r>
          </w:p>
          <w:p w14:paraId="4431C19E" w14:textId="77777777" w:rsidR="00530676" w:rsidRPr="00C6446D" w:rsidRDefault="00530676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ulogu preparata eritrocita u liječenju anemija</w:t>
            </w:r>
            <w:r w:rsidR="00552F6E" w:rsidRPr="00C6446D">
              <w:rPr>
                <w:rFonts w:ascii="Times New Roman" w:hAnsi="Times New Roman" w:cs="Times New Roman"/>
              </w:rPr>
              <w:t xml:space="preserve"> i vrši izbor kom</w:t>
            </w:r>
            <w:r w:rsidR="004F4649" w:rsidRPr="00C6446D">
              <w:rPr>
                <w:rFonts w:ascii="Times New Roman" w:hAnsi="Times New Roman" w:cs="Times New Roman"/>
              </w:rPr>
              <w:t>ponenti za terapiju</w:t>
            </w:r>
          </w:p>
          <w:p w14:paraId="43DDB060" w14:textId="77777777" w:rsidR="009310A9" w:rsidRPr="00C6446D" w:rsidRDefault="009310A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Nabroji osnovne </w:t>
            </w:r>
            <w:r w:rsidR="00530676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specijalne oblike preparata </w:t>
            </w:r>
            <w:r w:rsidR="00530676" w:rsidRPr="00C6446D">
              <w:rPr>
                <w:rFonts w:ascii="Times New Roman" w:hAnsi="Times New Roman" w:cs="Times New Roman"/>
              </w:rPr>
              <w:t>eritrocita</w:t>
            </w:r>
          </w:p>
          <w:p w14:paraId="2AC434E2" w14:textId="77777777" w:rsidR="009310A9" w:rsidRPr="00C6446D" w:rsidRDefault="009310A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Navede definiciju, svojstva,  stabilno</w:t>
            </w:r>
            <w:r w:rsidR="00530676" w:rsidRPr="00C6446D">
              <w:rPr>
                <w:rFonts w:ascii="Times New Roman" w:hAnsi="Times New Roman" w:cs="Times New Roman"/>
              </w:rPr>
              <w:t xml:space="preserve">st, </w:t>
            </w:r>
            <w:r w:rsidRPr="00C6446D">
              <w:rPr>
                <w:rFonts w:ascii="Times New Roman" w:hAnsi="Times New Roman" w:cs="Times New Roman"/>
              </w:rPr>
              <w:t xml:space="preserve"> način transporta, </w:t>
            </w:r>
            <w:r w:rsidR="00DA68C5">
              <w:rPr>
                <w:rFonts w:ascii="Times New Roman" w:hAnsi="Times New Roman" w:cs="Times New Roman"/>
              </w:rPr>
              <w:t>skladištenje,</w:t>
            </w:r>
            <w:r w:rsidR="003D006C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 xml:space="preserve">indikacije za primjenu </w:t>
            </w:r>
            <w:r w:rsidR="00530676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neželjena dejstva eritrocitnih komponenti</w:t>
            </w:r>
          </w:p>
          <w:p w14:paraId="442D8C0E" w14:textId="77777777" w:rsidR="00B14245" w:rsidRPr="00C6446D" w:rsidRDefault="009310A9" w:rsidP="00C6446D">
            <w:pPr>
              <w:pStyle w:val="ListParagraph"/>
              <w:numPr>
                <w:ilvl w:val="0"/>
                <w:numId w:val="29"/>
              </w:numPr>
              <w:tabs>
                <w:tab w:val="left" w:pos="336"/>
                <w:tab w:val="left" w:pos="602"/>
              </w:tabs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Vrši izbor jedinica za terapiju</w:t>
            </w:r>
          </w:p>
          <w:p w14:paraId="2262D9A4" w14:textId="77777777" w:rsidR="00530676" w:rsidRPr="00C6446D" w:rsidRDefault="009310A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Navede </w:t>
            </w:r>
            <w:r w:rsidR="00530676" w:rsidRPr="00C6446D">
              <w:rPr>
                <w:rFonts w:ascii="Times New Roman" w:hAnsi="Times New Roman" w:cs="Times New Roman"/>
              </w:rPr>
              <w:t xml:space="preserve">moguće uzroke hemoragijskog </w:t>
            </w:r>
            <w:r w:rsidR="00DA68C5">
              <w:rPr>
                <w:rFonts w:ascii="Times New Roman" w:hAnsi="Times New Roman" w:cs="Times New Roman"/>
              </w:rPr>
              <w:t>sindroma</w:t>
            </w:r>
          </w:p>
          <w:p w14:paraId="45443947" w14:textId="77777777" w:rsidR="009310A9" w:rsidRPr="00C6446D" w:rsidRDefault="009310A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color w:val="000000"/>
              </w:rPr>
            </w:pPr>
            <w:r w:rsidRPr="00C6446D">
              <w:rPr>
                <w:rFonts w:ascii="Times New Roman" w:hAnsi="Times New Roman" w:cs="Times New Roman"/>
              </w:rPr>
              <w:t>Navede</w:t>
            </w:r>
            <w:r w:rsidR="003D006C">
              <w:rPr>
                <w:rFonts w:ascii="Times New Roman" w:hAnsi="Times New Roman" w:cs="Times New Roman"/>
              </w:rPr>
              <w:t xml:space="preserve"> laboratorijske testove za dijag</w:t>
            </w:r>
            <w:r w:rsidRPr="00C6446D">
              <w:rPr>
                <w:rFonts w:ascii="Times New Roman" w:hAnsi="Times New Roman" w:cs="Times New Roman"/>
              </w:rPr>
              <w:t xml:space="preserve">nostiku hemoragijskih sindroma i poremećaja </w:t>
            </w:r>
            <w:r w:rsidRPr="00C6446D">
              <w:rPr>
                <w:rFonts w:ascii="Times New Roman" w:hAnsi="Times New Roman" w:cs="Times New Roman"/>
              </w:rPr>
              <w:lastRenderedPageBreak/>
              <w:t>trombocita(</w:t>
            </w:r>
            <w:r w:rsidRPr="00C6446D">
              <w:rPr>
                <w:rFonts w:ascii="Times New Roman" w:hAnsi="Times New Roman" w:cs="Times New Roman"/>
                <w:color w:val="000000"/>
              </w:rPr>
              <w:t xml:space="preserve"> Vrijeme krvarenja,</w:t>
            </w:r>
          </w:p>
          <w:p w14:paraId="65562452" w14:textId="77777777" w:rsidR="009310A9" w:rsidRPr="00C6446D" w:rsidRDefault="009310A9" w:rsidP="003D006C">
            <w:pPr>
              <w:pStyle w:val="ListParagraph"/>
              <w:spacing w:after="0" w:line="240" w:lineRule="auto"/>
              <w:ind w:left="198"/>
              <w:rPr>
                <w:rFonts w:ascii="Times New Roman" w:hAnsi="Times New Roman" w:cs="Times New Roman"/>
                <w:color w:val="000000"/>
              </w:rPr>
            </w:pPr>
            <w:r w:rsidRPr="00C6446D">
              <w:rPr>
                <w:rFonts w:ascii="Times New Roman" w:hAnsi="Times New Roman" w:cs="Times New Roman"/>
                <w:color w:val="000000"/>
              </w:rPr>
              <w:t>agregacija tromboci</w:t>
            </w:r>
            <w:r w:rsidR="003D006C">
              <w:rPr>
                <w:rFonts w:ascii="Times New Roman" w:hAnsi="Times New Roman" w:cs="Times New Roman"/>
                <w:color w:val="000000"/>
              </w:rPr>
              <w:t>ta</w:t>
            </w:r>
            <w:r w:rsidRPr="00C6446D">
              <w:rPr>
                <w:rFonts w:ascii="Times New Roman" w:hAnsi="Times New Roman" w:cs="Times New Roman"/>
                <w:color w:val="000000"/>
              </w:rPr>
              <w:t>, PT,INR, APTT,TT,Fibrinogen</w:t>
            </w:r>
            <w:r w:rsidR="00530676" w:rsidRPr="00C6446D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34BC3B3A" w14:textId="77777777" w:rsidR="00530676" w:rsidRPr="00C6446D" w:rsidRDefault="00530676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Objasni ulogu plazmatskih komponenti i </w:t>
            </w:r>
            <w:r w:rsidR="00552F6E" w:rsidRPr="00C6446D">
              <w:rPr>
                <w:rFonts w:ascii="Times New Roman" w:hAnsi="Times New Roman" w:cs="Times New Roman"/>
              </w:rPr>
              <w:t xml:space="preserve">koncentrata </w:t>
            </w:r>
            <w:r w:rsidRPr="00C6446D">
              <w:rPr>
                <w:rFonts w:ascii="Times New Roman" w:hAnsi="Times New Roman" w:cs="Times New Roman"/>
              </w:rPr>
              <w:t>trombocita u liječenju hemoragijskog sindroma</w:t>
            </w:r>
          </w:p>
          <w:p w14:paraId="3438E6F4" w14:textId="77777777" w:rsidR="009310A9" w:rsidRPr="00C6446D" w:rsidRDefault="00530676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Definiše,opiše svojstva,</w:t>
            </w:r>
            <w:r w:rsidR="009310A9" w:rsidRPr="00C6446D">
              <w:rPr>
                <w:rFonts w:ascii="Times New Roman" w:hAnsi="Times New Roman" w:cs="Times New Roman"/>
              </w:rPr>
              <w:t xml:space="preserve"> stabilnos</w:t>
            </w:r>
            <w:r w:rsidR="00552F6E" w:rsidRPr="00C6446D">
              <w:rPr>
                <w:rFonts w:ascii="Times New Roman" w:hAnsi="Times New Roman" w:cs="Times New Roman"/>
              </w:rPr>
              <w:t xml:space="preserve">t, </w:t>
            </w:r>
            <w:r w:rsidR="009310A9" w:rsidRPr="00C6446D">
              <w:rPr>
                <w:rFonts w:ascii="Times New Roman" w:hAnsi="Times New Roman" w:cs="Times New Roman"/>
              </w:rPr>
              <w:t xml:space="preserve">način transporta, indikacije za primjenu </w:t>
            </w:r>
            <w:r w:rsidR="00552F6E" w:rsidRPr="00C6446D">
              <w:rPr>
                <w:rFonts w:ascii="Times New Roman" w:hAnsi="Times New Roman" w:cs="Times New Roman"/>
              </w:rPr>
              <w:t>i</w:t>
            </w:r>
            <w:r w:rsidR="009310A9" w:rsidRPr="00C6446D">
              <w:rPr>
                <w:rFonts w:ascii="Times New Roman" w:hAnsi="Times New Roman" w:cs="Times New Roman"/>
              </w:rPr>
              <w:t xml:space="preserve"> neželjena dejstva plazmatskih komp</w:t>
            </w:r>
            <w:r w:rsidR="00552F6E" w:rsidRPr="00C6446D">
              <w:rPr>
                <w:rFonts w:ascii="Times New Roman" w:hAnsi="Times New Roman" w:cs="Times New Roman"/>
              </w:rPr>
              <w:t>onenti, koncentrata trombocita i</w:t>
            </w:r>
            <w:r w:rsidR="009310A9" w:rsidRPr="00C6446D">
              <w:rPr>
                <w:rFonts w:ascii="Times New Roman" w:hAnsi="Times New Roman" w:cs="Times New Roman"/>
              </w:rPr>
              <w:t xml:space="preserve"> krioprecipitata</w:t>
            </w:r>
          </w:p>
          <w:p w14:paraId="0600F20A" w14:textId="77777777" w:rsidR="003B3BFB" w:rsidRPr="00C6446D" w:rsidRDefault="000A5FB1" w:rsidP="00C6446D">
            <w:pPr>
              <w:pStyle w:val="ListParagraph"/>
              <w:numPr>
                <w:ilvl w:val="0"/>
                <w:numId w:val="29"/>
              </w:numPr>
              <w:tabs>
                <w:tab w:val="left" w:pos="336"/>
                <w:tab w:val="left" w:pos="602"/>
              </w:tabs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Objašnjava značaj hemoterapije kod  bolesnika sa poremećajem hemostaze i vrši izbor komp</w:t>
            </w:r>
            <w:r w:rsidR="003D006C">
              <w:rPr>
                <w:rFonts w:ascii="Times New Roman" w:hAnsi="Times New Roman" w:cs="Times New Roman"/>
              </w:rPr>
              <w:t>onenti za hemoterapiju (SZP</w:t>
            </w:r>
            <w:r w:rsidRPr="00C6446D">
              <w:rPr>
                <w:rFonts w:ascii="Times New Roman" w:hAnsi="Times New Roman" w:cs="Times New Roman"/>
              </w:rPr>
              <w:t>,</w:t>
            </w:r>
            <w:r w:rsidR="003D006C">
              <w:rPr>
                <w:rFonts w:ascii="Times New Roman" w:hAnsi="Times New Roman" w:cs="Times New Roman"/>
              </w:rPr>
              <w:t xml:space="preserve"> krioprecipitat,</w:t>
            </w:r>
            <w:r w:rsidRPr="00C6446D">
              <w:rPr>
                <w:rFonts w:ascii="Times New Roman" w:hAnsi="Times New Roman" w:cs="Times New Roman"/>
              </w:rPr>
              <w:t>terapija trom</w:t>
            </w:r>
            <w:r w:rsidR="00FD01F9" w:rsidRPr="00C6446D">
              <w:rPr>
                <w:rFonts w:ascii="Times New Roman" w:hAnsi="Times New Roman" w:cs="Times New Roman"/>
              </w:rPr>
              <w:t>bocitima</w:t>
            </w:r>
            <w:r w:rsidRPr="00C6446D">
              <w:rPr>
                <w:rFonts w:ascii="Times New Roman" w:hAnsi="Times New Roman" w:cs="Times New Roman"/>
              </w:rPr>
              <w:t>,fibrinski lijepak)</w:t>
            </w:r>
          </w:p>
        </w:tc>
      </w:tr>
      <w:tr w:rsidR="008213F3" w:rsidRPr="0088377B" w14:paraId="275FF8F6" w14:textId="77777777" w:rsidTr="000A5FB1">
        <w:tc>
          <w:tcPr>
            <w:tcW w:w="2178" w:type="dxa"/>
          </w:tcPr>
          <w:p w14:paraId="0327E1DB" w14:textId="77777777" w:rsidR="000A5FB1" w:rsidRPr="0088377B" w:rsidRDefault="000A5FB1" w:rsidP="000A5FB1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lastRenderedPageBreak/>
              <w:t xml:space="preserve">II Autologna transfuzija </w:t>
            </w:r>
          </w:p>
          <w:p w14:paraId="2C103CA4" w14:textId="77777777" w:rsidR="00227A25" w:rsidRPr="0088377B" w:rsidRDefault="00227A25" w:rsidP="000A5FB1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</w:p>
          <w:p w14:paraId="05F32E42" w14:textId="77777777" w:rsidR="000A5FB1" w:rsidRPr="0088377B" w:rsidRDefault="000A5FB1" w:rsidP="000A5FB1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>Preoperativno prikupljanje autologne krvi</w:t>
            </w:r>
            <w:r w:rsidR="006873E5">
              <w:rPr>
                <w:sz w:val="22"/>
                <w:szCs w:val="22"/>
                <w:lang w:val="sr-Latn-CS"/>
              </w:rPr>
              <w:t xml:space="preserve"> -PPAK</w:t>
            </w:r>
          </w:p>
          <w:p w14:paraId="5D4259D0" w14:textId="77777777" w:rsidR="000A5FB1" w:rsidRPr="0088377B" w:rsidRDefault="000A5FB1" w:rsidP="000A5FB1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557C7779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  <w:tc>
          <w:tcPr>
            <w:tcW w:w="4001" w:type="dxa"/>
          </w:tcPr>
          <w:p w14:paraId="230040EA" w14:textId="77777777" w:rsidR="008213F3" w:rsidRPr="00FD01F9" w:rsidRDefault="006B01CC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FD01F9">
              <w:rPr>
                <w:sz w:val="22"/>
                <w:szCs w:val="22"/>
                <w:lang w:val="sr-Latn-CS"/>
              </w:rPr>
              <w:t xml:space="preserve">Vrši preoperativno </w:t>
            </w:r>
            <w:r w:rsidR="00FD01F9" w:rsidRPr="00FD01F9">
              <w:rPr>
                <w:sz w:val="22"/>
                <w:szCs w:val="22"/>
                <w:lang w:val="sr-Latn-CS"/>
              </w:rPr>
              <w:t>prikupljanje autologne krvi</w:t>
            </w:r>
            <w:r w:rsidR="006873E5">
              <w:rPr>
                <w:sz w:val="22"/>
                <w:szCs w:val="22"/>
                <w:lang w:val="sr-Latn-CS"/>
              </w:rPr>
              <w:t xml:space="preserve"> -</w:t>
            </w:r>
            <w:r w:rsidR="00FD01F9" w:rsidRPr="00FD01F9">
              <w:rPr>
                <w:sz w:val="22"/>
                <w:szCs w:val="22"/>
                <w:lang w:val="sr-Latn-CS"/>
              </w:rPr>
              <w:t>PPAK</w:t>
            </w:r>
          </w:p>
        </w:tc>
        <w:tc>
          <w:tcPr>
            <w:tcW w:w="3397" w:type="dxa"/>
          </w:tcPr>
          <w:p w14:paraId="5BC71052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Definiše pojam autologne transfuzije</w:t>
            </w:r>
          </w:p>
          <w:p w14:paraId="7ECA0648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PPAK,</w:t>
            </w:r>
            <w:r w:rsidR="006873E5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izbor bolesnika,</w:t>
            </w:r>
            <w:r w:rsidR="006873E5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 xml:space="preserve">indikacije </w:t>
            </w:r>
            <w:r w:rsidR="00BC2DE3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kontraindikacije,</w:t>
            </w:r>
            <w:r w:rsidR="006873E5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 xml:space="preserve">prikupljanje </w:t>
            </w:r>
            <w:r w:rsidR="00BC2DE3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skladištenje autologne jedinice,pripremanje komponenata iz autologne jedinice krvi</w:t>
            </w:r>
          </w:p>
        </w:tc>
      </w:tr>
      <w:tr w:rsidR="008213F3" w:rsidRPr="0088377B" w14:paraId="5BC8E501" w14:textId="77777777" w:rsidTr="000A5FB1">
        <w:tc>
          <w:tcPr>
            <w:tcW w:w="2178" w:type="dxa"/>
          </w:tcPr>
          <w:p w14:paraId="27DEB223" w14:textId="77777777" w:rsidR="000A5FB1" w:rsidRPr="0088377B" w:rsidRDefault="000A5FB1" w:rsidP="000A5FB1">
            <w:pPr>
              <w:pStyle w:val="NoSpacing"/>
              <w:rPr>
                <w:sz w:val="22"/>
                <w:szCs w:val="22"/>
                <w:lang w:val="sl-SI"/>
              </w:rPr>
            </w:pPr>
            <w:r w:rsidRPr="0088377B">
              <w:rPr>
                <w:sz w:val="22"/>
                <w:szCs w:val="22"/>
              </w:rPr>
              <w:t xml:space="preserve">Intraoperativno spasavanje krvi –ISK;              </w:t>
            </w:r>
          </w:p>
          <w:p w14:paraId="2564A81B" w14:textId="77777777" w:rsidR="007F721B" w:rsidRDefault="007F721B" w:rsidP="000A5FB1">
            <w:pPr>
              <w:pStyle w:val="NoSpacing"/>
              <w:rPr>
                <w:sz w:val="22"/>
                <w:szCs w:val="22"/>
              </w:rPr>
            </w:pPr>
          </w:p>
          <w:p w14:paraId="2191E0E9" w14:textId="77777777" w:rsidR="000A5FB1" w:rsidRPr="0088377B" w:rsidRDefault="000A5FB1" w:rsidP="000A5FB1">
            <w:pPr>
              <w:pStyle w:val="NoSpacing"/>
              <w:rPr>
                <w:sz w:val="22"/>
                <w:szCs w:val="22"/>
                <w:lang w:val="sl-SI"/>
              </w:rPr>
            </w:pPr>
            <w:r w:rsidRPr="0088377B">
              <w:rPr>
                <w:sz w:val="22"/>
                <w:szCs w:val="22"/>
              </w:rPr>
              <w:t>Postoperativno spašavanje krvi</w:t>
            </w:r>
            <w:r w:rsidR="006873E5">
              <w:rPr>
                <w:sz w:val="22"/>
                <w:szCs w:val="22"/>
              </w:rPr>
              <w:t xml:space="preserve"> -PSK</w:t>
            </w:r>
            <w:r w:rsidRPr="0088377B">
              <w:rPr>
                <w:sz w:val="22"/>
                <w:szCs w:val="22"/>
              </w:rPr>
              <w:t xml:space="preserve">; </w:t>
            </w:r>
          </w:p>
          <w:p w14:paraId="746E20F6" w14:textId="77777777" w:rsidR="007F721B" w:rsidRDefault="007F721B" w:rsidP="000A5FB1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3FF360CC" w14:textId="77777777" w:rsidR="000A5FB1" w:rsidRPr="0088377B" w:rsidRDefault="000A5FB1" w:rsidP="000A5FB1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 xml:space="preserve">Akutna normovolemijska hemodilucija </w:t>
            </w:r>
            <w:r w:rsidR="006873E5">
              <w:rPr>
                <w:sz w:val="22"/>
                <w:szCs w:val="22"/>
                <w:lang w:val="sr-Latn-CS"/>
              </w:rPr>
              <w:t xml:space="preserve">- </w:t>
            </w:r>
            <w:r w:rsidRPr="0088377B">
              <w:rPr>
                <w:sz w:val="22"/>
                <w:szCs w:val="22"/>
                <w:lang w:val="sr-Latn-CS"/>
              </w:rPr>
              <w:t>ANH</w:t>
            </w:r>
          </w:p>
          <w:p w14:paraId="76D54D72" w14:textId="77777777" w:rsidR="00161913" w:rsidRPr="0088377B" w:rsidRDefault="0016191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  <w:tc>
          <w:tcPr>
            <w:tcW w:w="4001" w:type="dxa"/>
          </w:tcPr>
          <w:p w14:paraId="7008F85C" w14:textId="77777777" w:rsidR="008213F3" w:rsidRPr="00FD01F9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 xml:space="preserve">Objašnjava </w:t>
            </w:r>
            <w:r>
              <w:rPr>
                <w:sz w:val="22"/>
                <w:szCs w:val="22"/>
                <w:lang w:val="sr-Latn-CS"/>
              </w:rPr>
              <w:t>intraoperativno</w:t>
            </w:r>
            <w:r w:rsidR="006873E5">
              <w:rPr>
                <w:sz w:val="22"/>
                <w:szCs w:val="22"/>
                <w:lang w:val="sr-Latn-CS"/>
              </w:rPr>
              <w:t xml:space="preserve"> </w:t>
            </w:r>
            <w:r w:rsidR="006B01CC" w:rsidRPr="00FD01F9">
              <w:rPr>
                <w:sz w:val="22"/>
                <w:szCs w:val="22"/>
                <w:lang w:val="sr-Latn-CS"/>
              </w:rPr>
              <w:t>, postoperativn</w:t>
            </w:r>
            <w:r>
              <w:rPr>
                <w:sz w:val="22"/>
                <w:szCs w:val="22"/>
                <w:lang w:val="sr-Latn-CS"/>
              </w:rPr>
              <w:t>o</w:t>
            </w:r>
            <w:r w:rsidR="006B01CC" w:rsidRPr="00FD01F9">
              <w:rPr>
                <w:sz w:val="22"/>
                <w:szCs w:val="22"/>
                <w:lang w:val="sr-Latn-CS"/>
              </w:rPr>
              <w:t xml:space="preserve"> spasavanje krvi  i akutn</w:t>
            </w:r>
            <w:r>
              <w:rPr>
                <w:sz w:val="22"/>
                <w:szCs w:val="22"/>
                <w:lang w:val="sr-Latn-CS"/>
              </w:rPr>
              <w:t>u</w:t>
            </w:r>
            <w:r w:rsidR="006B01CC" w:rsidRPr="00FD01F9">
              <w:rPr>
                <w:sz w:val="22"/>
                <w:szCs w:val="22"/>
                <w:lang w:val="sr-Latn-CS"/>
              </w:rPr>
              <w:t xml:space="preserve"> nor</w:t>
            </w:r>
            <w:r>
              <w:rPr>
                <w:sz w:val="22"/>
                <w:szCs w:val="22"/>
                <w:lang w:val="sr-Latn-CS"/>
              </w:rPr>
              <w:t xml:space="preserve">movolemijsku hemodiluciju </w:t>
            </w:r>
          </w:p>
        </w:tc>
        <w:tc>
          <w:tcPr>
            <w:tcW w:w="3397" w:type="dxa"/>
          </w:tcPr>
          <w:p w14:paraId="232CDBA2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Definiše pojam perioperativnog spasavanja krvi</w:t>
            </w:r>
          </w:p>
          <w:p w14:paraId="0AF29339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Objasni izbor bolesnika, indikacije </w:t>
            </w:r>
            <w:r w:rsidR="00ED12DE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kontraindikacij</w:t>
            </w:r>
            <w:r w:rsidR="00ED12DE" w:rsidRPr="00C6446D">
              <w:rPr>
                <w:rFonts w:ascii="Times New Roman" w:hAnsi="Times New Roman" w:cs="Times New Roman"/>
              </w:rPr>
              <w:t>e, tehnike prikupljanja kod ISK,i</w:t>
            </w:r>
            <w:r w:rsidRPr="00C6446D">
              <w:rPr>
                <w:rFonts w:ascii="Times New Roman" w:hAnsi="Times New Roman" w:cs="Times New Roman"/>
              </w:rPr>
              <w:t xml:space="preserve"> PSK </w:t>
            </w:r>
            <w:r w:rsidR="00ED12DE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ANH</w:t>
            </w:r>
          </w:p>
          <w:p w14:paraId="17069C1F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Navede</w:t>
            </w:r>
            <w:r w:rsidR="006873E5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rizike udružene sa spasavan</w:t>
            </w:r>
            <w:r w:rsidR="00ED12DE" w:rsidRPr="00C6446D">
              <w:rPr>
                <w:rFonts w:ascii="Times New Roman" w:hAnsi="Times New Roman" w:cs="Times New Roman"/>
              </w:rPr>
              <w:t>jem krvi</w:t>
            </w:r>
          </w:p>
          <w:p w14:paraId="739FFD64" w14:textId="77777777" w:rsidR="006B01CC" w:rsidRPr="0088377B" w:rsidRDefault="006B01CC" w:rsidP="00C6446D">
            <w:pPr>
              <w:spacing w:after="0" w:line="240" w:lineRule="auto"/>
              <w:ind w:left="198" w:hanging="142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</w:tc>
      </w:tr>
      <w:tr w:rsidR="008213F3" w:rsidRPr="0088377B" w14:paraId="4F65ED70" w14:textId="77777777" w:rsidTr="000A5FB1">
        <w:tc>
          <w:tcPr>
            <w:tcW w:w="2178" w:type="dxa"/>
          </w:tcPr>
          <w:p w14:paraId="450644FC" w14:textId="77777777" w:rsidR="00227A25" w:rsidRPr="0088377B" w:rsidRDefault="00227A25" w:rsidP="00227A25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t>III  Hemoterapija akutne hipovolemije</w:t>
            </w:r>
          </w:p>
          <w:p w14:paraId="1C91476C" w14:textId="77777777" w:rsidR="00227A25" w:rsidRPr="0088377B" w:rsidRDefault="00227A25" w:rsidP="00227A25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</w:p>
          <w:p w14:paraId="0C6DC5D7" w14:textId="77777777" w:rsidR="00227A25" w:rsidRPr="0088377B" w:rsidRDefault="00AE0962" w:rsidP="00227A25">
            <w:pPr>
              <w:pStyle w:val="NoSpacing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Hipovolemijski šok</w:t>
            </w:r>
            <w:r w:rsidR="00227A25" w:rsidRPr="0088377B">
              <w:rPr>
                <w:sz w:val="22"/>
                <w:szCs w:val="22"/>
                <w:lang w:val="sr-Latn-CS"/>
              </w:rPr>
              <w:t xml:space="preserve"> </w:t>
            </w:r>
          </w:p>
          <w:p w14:paraId="6A4B8725" w14:textId="77777777" w:rsidR="008213F3" w:rsidRPr="0088377B" w:rsidRDefault="008213F3" w:rsidP="00227A25">
            <w:pPr>
              <w:pStyle w:val="NoSpacing"/>
              <w:ind w:left="720"/>
              <w:rPr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4001" w:type="dxa"/>
          </w:tcPr>
          <w:p w14:paraId="6E8C7F90" w14:textId="77777777" w:rsidR="008213F3" w:rsidRPr="0084693D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V</w:t>
            </w:r>
            <w:r w:rsidR="00440C47" w:rsidRPr="0088377B">
              <w:rPr>
                <w:sz w:val="22"/>
                <w:szCs w:val="22"/>
                <w:lang w:val="sr-Latn-CS"/>
              </w:rPr>
              <w:t>rši izbor jedinica krvi za hemoterapiju u hipovolemijskom šoku i hitnim stanjima</w:t>
            </w:r>
          </w:p>
        </w:tc>
        <w:tc>
          <w:tcPr>
            <w:tcW w:w="3397" w:type="dxa"/>
          </w:tcPr>
          <w:p w14:paraId="1F06B173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Definiše hipovolemijski šok</w:t>
            </w:r>
          </w:p>
          <w:p w14:paraId="5ED23F40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Objašnjava etiopatogenezu, efekat</w:t>
            </w:r>
            <w:r w:rsidR="009D0DFD" w:rsidRPr="00C6446D">
              <w:rPr>
                <w:rFonts w:ascii="Times New Roman" w:hAnsi="Times New Roman" w:cs="Times New Roman"/>
              </w:rPr>
              <w:t xml:space="preserve"> hipovolemijskog šoka na tkiva i</w:t>
            </w:r>
            <w:r w:rsidRPr="00C6446D">
              <w:rPr>
                <w:rFonts w:ascii="Times New Roman" w:hAnsi="Times New Roman" w:cs="Times New Roman"/>
              </w:rPr>
              <w:t xml:space="preserve"> organe,indikacije  za primjenu plazme </w:t>
            </w:r>
            <w:r w:rsidR="009D0DFD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eritrocita u hipovolemijskom šoku</w:t>
            </w:r>
          </w:p>
          <w:p w14:paraId="42D1561D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zbrinjavanje bolesnika sa hipovolemiskim šokom</w:t>
            </w:r>
          </w:p>
          <w:p w14:paraId="73E16488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hitnu isporuku krvnih komponenti</w:t>
            </w:r>
          </w:p>
          <w:p w14:paraId="28DAB8FB" w14:textId="77777777" w:rsidR="00440C47" w:rsidRDefault="003238BE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Vrši</w:t>
            </w:r>
            <w:r w:rsidR="008213F3" w:rsidRPr="00C6446D">
              <w:rPr>
                <w:rFonts w:ascii="Times New Roman" w:hAnsi="Times New Roman" w:cs="Times New Roman"/>
              </w:rPr>
              <w:t xml:space="preserve"> isporuk</w:t>
            </w:r>
            <w:r w:rsidRPr="00C6446D">
              <w:rPr>
                <w:rFonts w:ascii="Times New Roman" w:hAnsi="Times New Roman" w:cs="Times New Roman"/>
              </w:rPr>
              <w:t>u</w:t>
            </w:r>
            <w:r w:rsidR="008213F3" w:rsidRPr="00C6446D">
              <w:rPr>
                <w:rFonts w:ascii="Times New Roman" w:hAnsi="Times New Roman" w:cs="Times New Roman"/>
              </w:rPr>
              <w:t xml:space="preserve"> eritrocita bez unakrsnog testa</w:t>
            </w:r>
          </w:p>
          <w:p w14:paraId="69F74D86" w14:textId="77777777" w:rsidR="00B96DC5" w:rsidRPr="00C6446D" w:rsidRDefault="00B96DC5" w:rsidP="00B96DC5">
            <w:pPr>
              <w:pStyle w:val="ListParagraph"/>
              <w:spacing w:after="0" w:line="240" w:lineRule="auto"/>
              <w:ind w:left="198"/>
              <w:rPr>
                <w:rFonts w:ascii="Times New Roman" w:hAnsi="Times New Roman" w:cs="Times New Roman"/>
              </w:rPr>
            </w:pPr>
          </w:p>
        </w:tc>
      </w:tr>
      <w:tr w:rsidR="008213F3" w:rsidRPr="0088377B" w14:paraId="0914933F" w14:textId="77777777" w:rsidTr="000A5FB1">
        <w:tc>
          <w:tcPr>
            <w:tcW w:w="2178" w:type="dxa"/>
          </w:tcPr>
          <w:p w14:paraId="1452C0C6" w14:textId="77777777" w:rsidR="00227A25" w:rsidRPr="0088377B" w:rsidRDefault="00227A25" w:rsidP="00227A25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lastRenderedPageBreak/>
              <w:t xml:space="preserve">Sindrom masivne transfuzije; </w:t>
            </w:r>
          </w:p>
          <w:p w14:paraId="45BA32A9" w14:textId="77777777" w:rsidR="00227A25" w:rsidRPr="0088377B" w:rsidRDefault="00227A25" w:rsidP="00227A25">
            <w:pPr>
              <w:pStyle w:val="NoSpacing"/>
              <w:ind w:left="720"/>
              <w:rPr>
                <w:sz w:val="22"/>
                <w:szCs w:val="22"/>
                <w:lang w:val="sr-Latn-CS"/>
              </w:rPr>
            </w:pPr>
          </w:p>
          <w:p w14:paraId="13366938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</w:tcPr>
          <w:p w14:paraId="296F4B6F" w14:textId="77777777" w:rsidR="008213F3" w:rsidRPr="0084693D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Navodi</w:t>
            </w:r>
            <w:r w:rsidR="00440C47" w:rsidRPr="00FD01F9">
              <w:rPr>
                <w:sz w:val="22"/>
                <w:szCs w:val="22"/>
                <w:lang w:val="sr-Latn-CS"/>
              </w:rPr>
              <w:t xml:space="preserve"> definiciju i sporedne efekte masivne transfuzije </w:t>
            </w:r>
          </w:p>
        </w:tc>
        <w:tc>
          <w:tcPr>
            <w:tcW w:w="3397" w:type="dxa"/>
          </w:tcPr>
          <w:p w14:paraId="2DAD9CBE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Definiše pojam masivne transfuzije</w:t>
            </w:r>
          </w:p>
          <w:p w14:paraId="7863006F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Navodi </w:t>
            </w:r>
            <w:r w:rsidR="000A3A74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objašnjava sporedne efekte masivne transfuzije</w:t>
            </w:r>
          </w:p>
        </w:tc>
      </w:tr>
      <w:tr w:rsidR="008213F3" w:rsidRPr="0088377B" w14:paraId="01E27499" w14:textId="77777777" w:rsidTr="000A5FB1">
        <w:tc>
          <w:tcPr>
            <w:tcW w:w="2178" w:type="dxa"/>
          </w:tcPr>
          <w:p w14:paraId="7561812B" w14:textId="77777777" w:rsidR="008D66B4" w:rsidRPr="0088377B" w:rsidRDefault="008D66B4" w:rsidP="008D66B4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t>IV  Transfuzija krvi u neonatalnom periodu</w:t>
            </w:r>
          </w:p>
          <w:p w14:paraId="38A5520C" w14:textId="77777777" w:rsidR="008D66B4" w:rsidRPr="0088377B" w:rsidRDefault="008D66B4" w:rsidP="008D66B4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>Transfuzija krvi i kompone</w:t>
            </w:r>
            <w:r w:rsidR="00AE0962">
              <w:rPr>
                <w:sz w:val="22"/>
                <w:szCs w:val="22"/>
                <w:lang w:val="sr-Latn-CS"/>
              </w:rPr>
              <w:t>nata krvi u neonatalnom periodu</w:t>
            </w:r>
          </w:p>
          <w:p w14:paraId="394960EA" w14:textId="77777777" w:rsidR="008D66B4" w:rsidRPr="0088377B" w:rsidRDefault="008D66B4" w:rsidP="008D66B4">
            <w:pPr>
              <w:pStyle w:val="NoSpacing"/>
              <w:ind w:left="720"/>
              <w:rPr>
                <w:sz w:val="22"/>
                <w:szCs w:val="22"/>
                <w:lang w:val="sr-Latn-CS"/>
              </w:rPr>
            </w:pPr>
          </w:p>
          <w:p w14:paraId="4F17C095" w14:textId="77777777" w:rsidR="008D66B4" w:rsidRPr="0088377B" w:rsidRDefault="008D66B4" w:rsidP="008D66B4">
            <w:pPr>
              <w:pStyle w:val="NoSpacing"/>
              <w:ind w:left="720"/>
              <w:rPr>
                <w:sz w:val="22"/>
                <w:szCs w:val="22"/>
                <w:lang w:val="sr-Latn-CS"/>
              </w:rPr>
            </w:pPr>
          </w:p>
          <w:p w14:paraId="5D43EA38" w14:textId="77777777" w:rsidR="008213F3" w:rsidRPr="0088377B" w:rsidRDefault="008213F3" w:rsidP="008D66B4">
            <w:pPr>
              <w:pStyle w:val="NoSpacing"/>
              <w:rPr>
                <w:b/>
                <w:bCs/>
                <w:sz w:val="22"/>
                <w:szCs w:val="22"/>
                <w:lang w:val="sr-Latn-CS"/>
              </w:rPr>
            </w:pPr>
          </w:p>
          <w:p w14:paraId="117D5B3C" w14:textId="77777777" w:rsidR="008D66B4" w:rsidRPr="0088377B" w:rsidRDefault="008D66B4" w:rsidP="008D66B4">
            <w:pPr>
              <w:pStyle w:val="NoSpacing"/>
              <w:rPr>
                <w:b/>
                <w:bCs/>
                <w:sz w:val="22"/>
                <w:szCs w:val="22"/>
                <w:lang w:val="sr-Latn-CS"/>
              </w:rPr>
            </w:pPr>
          </w:p>
        </w:tc>
        <w:tc>
          <w:tcPr>
            <w:tcW w:w="4001" w:type="dxa"/>
          </w:tcPr>
          <w:p w14:paraId="1121CE10" w14:textId="77777777" w:rsidR="008213F3" w:rsidRPr="0088377B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V</w:t>
            </w:r>
            <w:r w:rsidR="00F64777" w:rsidRPr="0084693D">
              <w:rPr>
                <w:sz w:val="22"/>
                <w:szCs w:val="22"/>
                <w:lang w:val="sr-Latn-CS"/>
              </w:rPr>
              <w:t xml:space="preserve">rši izbor jedinica krvi za hemoterapiju u neonatalnom periodu </w:t>
            </w:r>
          </w:p>
        </w:tc>
        <w:tc>
          <w:tcPr>
            <w:tcW w:w="3397" w:type="dxa"/>
          </w:tcPr>
          <w:p w14:paraId="58EAF74E" w14:textId="77777777" w:rsidR="00F428C4" w:rsidRPr="00F428C4" w:rsidRDefault="00F428C4" w:rsidP="00F428C4">
            <w:pPr>
              <w:pStyle w:val="ColorfulList-Accent1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428C4">
              <w:rPr>
                <w:sz w:val="22"/>
                <w:szCs w:val="22"/>
              </w:rPr>
              <w:t xml:space="preserve">Navede osnovne karakteristike </w:t>
            </w:r>
            <w:r>
              <w:rPr>
                <w:sz w:val="22"/>
                <w:szCs w:val="22"/>
              </w:rPr>
              <w:t xml:space="preserve">  </w:t>
            </w:r>
            <w:r w:rsidRPr="00F428C4">
              <w:rPr>
                <w:sz w:val="22"/>
                <w:szCs w:val="22"/>
              </w:rPr>
              <w:t>cirkulatornog volumena neonatusa i hematološke parametre neonatusa</w:t>
            </w:r>
          </w:p>
          <w:p w14:paraId="491E4DB7" w14:textId="77777777" w:rsidR="00C62252" w:rsidRPr="00C6446D" w:rsidRDefault="00C62252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Navede preparate  i postupak primjene eritrocita za transfuziju u uzrastu neonatusa</w:t>
            </w:r>
          </w:p>
          <w:p w14:paraId="2A985247" w14:textId="77777777" w:rsidR="00C62252" w:rsidRPr="00C6446D" w:rsidRDefault="00C62252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Navede praktične preporuke za primjenu preparata eritrocita u neonatologiji i</w:t>
            </w:r>
            <w:r w:rsidR="00AE0962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kod djece starijeg uzrasta</w:t>
            </w:r>
          </w:p>
          <w:p w14:paraId="30993DBE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Navodi indikacije za transfuzije eritrocita,trombocita </w:t>
            </w:r>
            <w:r w:rsidR="00C62252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plazme   u neonatalnom period</w:t>
            </w:r>
            <w:r w:rsidR="00AE0962">
              <w:rPr>
                <w:rFonts w:ascii="Times New Roman" w:hAnsi="Times New Roman" w:cs="Times New Roman"/>
              </w:rPr>
              <w:t>u</w:t>
            </w:r>
          </w:p>
        </w:tc>
      </w:tr>
      <w:tr w:rsidR="008213F3" w:rsidRPr="0088377B" w14:paraId="5115B453" w14:textId="77777777" w:rsidTr="000A5FB1">
        <w:tc>
          <w:tcPr>
            <w:tcW w:w="2178" w:type="dxa"/>
          </w:tcPr>
          <w:p w14:paraId="679FCB80" w14:textId="77777777" w:rsidR="008D66B4" w:rsidRPr="0088377B" w:rsidRDefault="00AE0962" w:rsidP="008D66B4">
            <w:pPr>
              <w:pStyle w:val="NoSpacing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Imuni sistem novorođenčeta  i h</w:t>
            </w:r>
            <w:r w:rsidR="008D66B4" w:rsidRPr="0088377B">
              <w:rPr>
                <w:sz w:val="22"/>
                <w:szCs w:val="22"/>
                <w:lang w:val="sr-Latn-CS"/>
              </w:rPr>
              <w:t>emolizna bolest novorođenčeta</w:t>
            </w:r>
            <w:r>
              <w:rPr>
                <w:sz w:val="22"/>
                <w:szCs w:val="22"/>
                <w:lang w:val="sr-Latn-CS"/>
              </w:rPr>
              <w:t>-HBN</w:t>
            </w:r>
            <w:r w:rsidR="008D66B4" w:rsidRPr="0088377B">
              <w:rPr>
                <w:sz w:val="22"/>
                <w:szCs w:val="22"/>
                <w:lang w:val="sr-Latn-CS"/>
              </w:rPr>
              <w:t xml:space="preserve"> (IUT</w:t>
            </w:r>
            <w:r>
              <w:rPr>
                <w:sz w:val="22"/>
                <w:szCs w:val="22"/>
                <w:lang w:val="sr-Latn-CS"/>
              </w:rPr>
              <w:t>-intrauterina transfuzija</w:t>
            </w:r>
            <w:r w:rsidR="008D66B4" w:rsidRPr="0088377B">
              <w:rPr>
                <w:sz w:val="22"/>
                <w:szCs w:val="22"/>
                <w:lang w:val="sr-Latn-CS"/>
              </w:rPr>
              <w:t>,EST</w:t>
            </w:r>
            <w:r>
              <w:rPr>
                <w:sz w:val="22"/>
                <w:szCs w:val="22"/>
                <w:lang w:val="sr-Latn-CS"/>
              </w:rPr>
              <w:t>-eksangvino transfuzija</w:t>
            </w:r>
            <w:r w:rsidR="008D66B4" w:rsidRPr="0088377B">
              <w:rPr>
                <w:sz w:val="22"/>
                <w:szCs w:val="22"/>
                <w:lang w:val="sr-Latn-CS"/>
              </w:rPr>
              <w:t>);</w:t>
            </w:r>
          </w:p>
          <w:p w14:paraId="784ED700" w14:textId="77777777" w:rsidR="008213F3" w:rsidRPr="0088377B" w:rsidRDefault="008213F3" w:rsidP="008D66B4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1" w:type="dxa"/>
          </w:tcPr>
          <w:p w14:paraId="039B0241" w14:textId="77777777" w:rsidR="008213F3" w:rsidRPr="0088377B" w:rsidRDefault="00F9302A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Navodi</w:t>
            </w:r>
            <w:r w:rsidR="00F64777" w:rsidRPr="0088377B">
              <w:rPr>
                <w:sz w:val="22"/>
                <w:szCs w:val="22"/>
                <w:lang w:val="sr-Latn-CS"/>
              </w:rPr>
              <w:t xml:space="preserve"> karakteristike eritrocita za terapiju HBN (IUT,EST)</w:t>
            </w:r>
          </w:p>
        </w:tc>
        <w:tc>
          <w:tcPr>
            <w:tcW w:w="3397" w:type="dxa"/>
          </w:tcPr>
          <w:p w14:paraId="6CB236C7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Navodi karakteristike imunog sisitema novorođenčeta</w:t>
            </w:r>
          </w:p>
          <w:p w14:paraId="0BEC4EDB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Definiše </w:t>
            </w:r>
            <w:r w:rsidR="00226CAF" w:rsidRPr="00C6446D">
              <w:rPr>
                <w:rFonts w:ascii="Times New Roman" w:hAnsi="Times New Roman" w:cs="Times New Roman"/>
              </w:rPr>
              <w:t>i</w:t>
            </w:r>
            <w:r w:rsidRPr="00C6446D">
              <w:rPr>
                <w:rFonts w:ascii="Times New Roman" w:hAnsi="Times New Roman" w:cs="Times New Roman"/>
              </w:rPr>
              <w:t xml:space="preserve"> objasni mehanizam HBN</w:t>
            </w:r>
          </w:p>
          <w:p w14:paraId="0399E408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Navede najčešće uzroke imune HBN</w:t>
            </w:r>
          </w:p>
          <w:p w14:paraId="41CDAA6C" w14:textId="77777777" w:rsidR="008213F3" w:rsidRPr="00C6446D" w:rsidRDefault="00FD01F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kliničku sliku</w:t>
            </w:r>
            <w:r w:rsidR="008213F3" w:rsidRPr="00C6446D">
              <w:rPr>
                <w:rFonts w:ascii="Times New Roman" w:hAnsi="Times New Roman" w:cs="Times New Roman"/>
              </w:rPr>
              <w:t>,</w:t>
            </w:r>
            <w:r w:rsidR="00AE0962">
              <w:rPr>
                <w:rFonts w:ascii="Times New Roman" w:hAnsi="Times New Roman" w:cs="Times New Roman"/>
              </w:rPr>
              <w:t xml:space="preserve"> </w:t>
            </w:r>
            <w:r w:rsidR="008213F3" w:rsidRPr="00C6446D">
              <w:rPr>
                <w:rFonts w:ascii="Times New Roman" w:hAnsi="Times New Roman" w:cs="Times New Roman"/>
              </w:rPr>
              <w:t>labor</w:t>
            </w:r>
            <w:r w:rsidR="00AE0962">
              <w:rPr>
                <w:rFonts w:ascii="Times New Roman" w:hAnsi="Times New Roman" w:cs="Times New Roman"/>
              </w:rPr>
              <w:t xml:space="preserve">ijsko </w:t>
            </w:r>
            <w:r w:rsidR="008213F3" w:rsidRPr="00C6446D">
              <w:rPr>
                <w:rFonts w:ascii="Times New Roman" w:hAnsi="Times New Roman" w:cs="Times New Roman"/>
              </w:rPr>
              <w:t>ispitivanje</w:t>
            </w:r>
            <w:r w:rsidR="00226CAF" w:rsidRPr="00C6446D">
              <w:rPr>
                <w:rFonts w:ascii="Times New Roman" w:hAnsi="Times New Roman" w:cs="Times New Roman"/>
              </w:rPr>
              <w:t xml:space="preserve">, liječenje i </w:t>
            </w:r>
            <w:r w:rsidR="00AE0962">
              <w:rPr>
                <w:rFonts w:ascii="Times New Roman" w:hAnsi="Times New Roman" w:cs="Times New Roman"/>
              </w:rPr>
              <w:t>prevenciju aloimune</w:t>
            </w:r>
            <w:r w:rsidR="008213F3" w:rsidRPr="00C6446D">
              <w:rPr>
                <w:rFonts w:ascii="Times New Roman" w:hAnsi="Times New Roman" w:cs="Times New Roman"/>
              </w:rPr>
              <w:t xml:space="preserve"> HBN u ABO sistemu</w:t>
            </w:r>
          </w:p>
          <w:p w14:paraId="0A0FCED3" w14:textId="77777777" w:rsidR="008213F3" w:rsidRPr="00C6446D" w:rsidRDefault="00FD01F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kliničku sliku</w:t>
            </w:r>
            <w:r w:rsidR="008213F3" w:rsidRPr="00C6446D">
              <w:rPr>
                <w:rFonts w:ascii="Times New Roman" w:hAnsi="Times New Roman" w:cs="Times New Roman"/>
              </w:rPr>
              <w:t>,labor</w:t>
            </w:r>
            <w:r w:rsidR="00AE0962">
              <w:rPr>
                <w:rFonts w:ascii="Times New Roman" w:hAnsi="Times New Roman" w:cs="Times New Roman"/>
              </w:rPr>
              <w:t xml:space="preserve">atorijsko </w:t>
            </w:r>
            <w:r w:rsidR="008213F3" w:rsidRPr="00C6446D">
              <w:rPr>
                <w:rFonts w:ascii="Times New Roman" w:hAnsi="Times New Roman" w:cs="Times New Roman"/>
              </w:rPr>
              <w:t xml:space="preserve">ispitivanje </w:t>
            </w:r>
            <w:r w:rsidR="00226CAF" w:rsidRPr="00C6446D">
              <w:rPr>
                <w:rFonts w:ascii="Times New Roman" w:hAnsi="Times New Roman" w:cs="Times New Roman"/>
              </w:rPr>
              <w:t xml:space="preserve">, </w:t>
            </w:r>
            <w:r w:rsidR="008213F3" w:rsidRPr="00C6446D">
              <w:rPr>
                <w:rFonts w:ascii="Times New Roman" w:hAnsi="Times New Roman" w:cs="Times New Roman"/>
              </w:rPr>
              <w:t xml:space="preserve">liječenje </w:t>
            </w:r>
            <w:r w:rsidR="00226CAF" w:rsidRPr="00C6446D">
              <w:rPr>
                <w:rFonts w:ascii="Times New Roman" w:hAnsi="Times New Roman" w:cs="Times New Roman"/>
              </w:rPr>
              <w:t>i</w:t>
            </w:r>
            <w:r w:rsidR="00AE0962">
              <w:rPr>
                <w:rFonts w:ascii="Times New Roman" w:hAnsi="Times New Roman" w:cs="Times New Roman"/>
              </w:rPr>
              <w:t xml:space="preserve"> prevenciju aloimune</w:t>
            </w:r>
            <w:r w:rsidR="008213F3" w:rsidRPr="00C6446D">
              <w:rPr>
                <w:rFonts w:ascii="Times New Roman" w:hAnsi="Times New Roman" w:cs="Times New Roman"/>
              </w:rPr>
              <w:t xml:space="preserve"> HBN u Rh sistemu</w:t>
            </w:r>
          </w:p>
          <w:p w14:paraId="1B7E231C" w14:textId="77777777" w:rsidR="00E32504" w:rsidRPr="00C6446D" w:rsidRDefault="008213F3" w:rsidP="00AE096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it-IT"/>
              </w:rPr>
            </w:pPr>
            <w:r w:rsidRPr="00C6446D">
              <w:rPr>
                <w:rFonts w:ascii="Times New Roman" w:hAnsi="Times New Roman" w:cs="Times New Roman"/>
                <w:lang w:val="it-IT"/>
              </w:rPr>
              <w:t xml:space="preserve">Objasni način izbora </w:t>
            </w:r>
            <w:r w:rsidR="00226CAF" w:rsidRPr="00C6446D">
              <w:rPr>
                <w:rFonts w:ascii="Times New Roman" w:hAnsi="Times New Roman" w:cs="Times New Roman"/>
                <w:lang w:val="it-IT"/>
              </w:rPr>
              <w:t>i</w:t>
            </w:r>
            <w:r w:rsidRPr="00C6446D">
              <w:rPr>
                <w:rFonts w:ascii="Times New Roman" w:hAnsi="Times New Roman" w:cs="Times New Roman"/>
                <w:lang w:val="it-IT"/>
              </w:rPr>
              <w:t xml:space="preserve"> pripreme eritrocita za IUT </w:t>
            </w:r>
            <w:r w:rsidR="00AE0962">
              <w:rPr>
                <w:rFonts w:ascii="Times New Roman" w:hAnsi="Times New Roman" w:cs="Times New Roman"/>
                <w:lang w:val="it-IT"/>
              </w:rPr>
              <w:t>i</w:t>
            </w:r>
            <w:r w:rsidRPr="00C6446D">
              <w:rPr>
                <w:rFonts w:ascii="Times New Roman" w:hAnsi="Times New Roman" w:cs="Times New Roman"/>
                <w:lang w:val="it-IT"/>
              </w:rPr>
              <w:t xml:space="preserve"> EST</w:t>
            </w:r>
          </w:p>
        </w:tc>
      </w:tr>
      <w:tr w:rsidR="008819C5" w:rsidRPr="0088377B" w14:paraId="0BA0C7F7" w14:textId="77777777" w:rsidTr="000A5FB1">
        <w:tc>
          <w:tcPr>
            <w:tcW w:w="2178" w:type="dxa"/>
          </w:tcPr>
          <w:p w14:paraId="48B3B51C" w14:textId="77777777" w:rsidR="008819C5" w:rsidRDefault="008819C5" w:rsidP="008819C5">
            <w:pPr>
              <w:pStyle w:val="NoSpacing"/>
              <w:rPr>
                <w:b/>
                <w:i/>
                <w:lang w:val="sr-Latn-CS"/>
              </w:rPr>
            </w:pPr>
            <w:r w:rsidRPr="00D83F14">
              <w:rPr>
                <w:b/>
                <w:i/>
                <w:lang w:val="sr-Latn-CS"/>
              </w:rPr>
              <w:t xml:space="preserve"> V Hemoterapija autoimunih hemoliznih anemija</w:t>
            </w:r>
          </w:p>
          <w:p w14:paraId="3137CEA9" w14:textId="77777777" w:rsidR="008819C5" w:rsidRDefault="008819C5" w:rsidP="008819C5">
            <w:pPr>
              <w:pStyle w:val="NoSpacing"/>
              <w:rPr>
                <w:lang w:val="sr-Latn-CS"/>
              </w:rPr>
            </w:pPr>
          </w:p>
          <w:p w14:paraId="44FFFAEB" w14:textId="77777777" w:rsidR="008819C5" w:rsidRPr="00A07A0A" w:rsidRDefault="008819C5" w:rsidP="008819C5">
            <w:pPr>
              <w:pStyle w:val="NoSpacing"/>
              <w:rPr>
                <w:lang w:val="sr-Latn-CS"/>
              </w:rPr>
            </w:pPr>
            <w:r w:rsidRPr="00A07A0A">
              <w:rPr>
                <w:lang w:val="sr-Latn-CS"/>
              </w:rPr>
              <w:t>AIHA</w:t>
            </w:r>
            <w:r>
              <w:rPr>
                <w:lang w:val="sr-Latn-CS"/>
              </w:rPr>
              <w:t xml:space="preserve"> sa toplim autoantitijelima</w:t>
            </w:r>
          </w:p>
          <w:p w14:paraId="2B49D4D3" w14:textId="77777777" w:rsidR="008819C5" w:rsidRPr="0088377B" w:rsidRDefault="008819C5" w:rsidP="008819C5">
            <w:pPr>
              <w:pStyle w:val="NoSpacing"/>
              <w:ind w:left="360"/>
              <w:rPr>
                <w:sz w:val="22"/>
                <w:szCs w:val="22"/>
                <w:lang w:val="sr-Latn-CS"/>
              </w:rPr>
            </w:pPr>
          </w:p>
        </w:tc>
        <w:tc>
          <w:tcPr>
            <w:tcW w:w="4001" w:type="dxa"/>
          </w:tcPr>
          <w:p w14:paraId="4A76791F" w14:textId="77777777" w:rsidR="008819C5" w:rsidRPr="0084693D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Navodi</w:t>
            </w:r>
            <w:r w:rsidR="0039163C" w:rsidRPr="0084693D">
              <w:rPr>
                <w:sz w:val="22"/>
                <w:szCs w:val="22"/>
                <w:lang w:val="sr-Latn-CS"/>
              </w:rPr>
              <w:t xml:space="preserve"> osnovne karakteristike AIHA</w:t>
            </w:r>
            <w:r w:rsidR="005A2FF6">
              <w:rPr>
                <w:sz w:val="22"/>
                <w:szCs w:val="22"/>
                <w:lang w:val="sr-Latn-CS"/>
              </w:rPr>
              <w:t>(Autoimuna hemolizna anemija)</w:t>
            </w:r>
            <w:r w:rsidR="0039163C" w:rsidRPr="0084693D">
              <w:rPr>
                <w:sz w:val="22"/>
                <w:szCs w:val="22"/>
                <w:lang w:val="sr-Latn-CS"/>
              </w:rPr>
              <w:t xml:space="preserve"> sa</w:t>
            </w:r>
            <w:r w:rsidRPr="0084693D">
              <w:rPr>
                <w:sz w:val="22"/>
                <w:szCs w:val="22"/>
                <w:lang w:val="sr-Latn-CS"/>
              </w:rPr>
              <w:t xml:space="preserve"> toplim autoantitijelima</w:t>
            </w:r>
          </w:p>
        </w:tc>
        <w:tc>
          <w:tcPr>
            <w:tcW w:w="3397" w:type="dxa"/>
          </w:tcPr>
          <w:p w14:paraId="3E116544" w14:textId="77777777" w:rsidR="00182CB0" w:rsidRPr="00C6446D" w:rsidRDefault="00182CB0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 xml:space="preserve">Definiše </w:t>
            </w:r>
            <w:r w:rsidR="002745F9" w:rsidRPr="00C6446D">
              <w:rPr>
                <w:rFonts w:ascii="Times New Roman" w:hAnsi="Times New Roman" w:cs="Times New Roman"/>
                <w:lang w:val="pl-PL"/>
              </w:rPr>
              <w:t>AIHA sa toplim autoantitijelima</w:t>
            </w:r>
          </w:p>
          <w:p w14:paraId="3C66B4B9" w14:textId="77777777" w:rsidR="0039163C" w:rsidRPr="00C6446D" w:rsidRDefault="001241E0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Obj</w:t>
            </w:r>
            <w:r w:rsidR="008B799C" w:rsidRPr="00C6446D">
              <w:rPr>
                <w:rFonts w:ascii="Times New Roman" w:hAnsi="Times New Roman" w:cs="Times New Roman"/>
                <w:lang w:val="pl-PL"/>
              </w:rPr>
              <w:t xml:space="preserve">asni </w:t>
            </w:r>
            <w:r w:rsidR="002745F9" w:rsidRPr="00C6446D">
              <w:rPr>
                <w:rFonts w:ascii="Times New Roman" w:hAnsi="Times New Roman" w:cs="Times New Roman"/>
                <w:lang w:val="pl-PL"/>
              </w:rPr>
              <w:t>kliničku sliku</w:t>
            </w:r>
            <w:r w:rsidR="0039163C" w:rsidRPr="00C6446D">
              <w:rPr>
                <w:rFonts w:ascii="Times New Roman" w:hAnsi="Times New Roman" w:cs="Times New Roman"/>
                <w:lang w:val="pl-PL"/>
              </w:rPr>
              <w:t>,</w:t>
            </w:r>
            <w:r w:rsidR="005A2FF6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39163C" w:rsidRPr="00C6446D">
              <w:rPr>
                <w:rFonts w:ascii="Times New Roman" w:hAnsi="Times New Roman" w:cs="Times New Roman"/>
                <w:lang w:val="pl-PL"/>
              </w:rPr>
              <w:t>labor</w:t>
            </w:r>
            <w:r w:rsidR="005A2FF6">
              <w:rPr>
                <w:rFonts w:ascii="Times New Roman" w:hAnsi="Times New Roman" w:cs="Times New Roman"/>
                <w:lang w:val="pl-PL"/>
              </w:rPr>
              <w:t xml:space="preserve">atorijsko </w:t>
            </w:r>
            <w:r w:rsidR="0039163C" w:rsidRPr="00C6446D">
              <w:rPr>
                <w:rFonts w:ascii="Times New Roman" w:hAnsi="Times New Roman" w:cs="Times New Roman"/>
                <w:lang w:val="pl-PL"/>
              </w:rPr>
              <w:t>ispitivanje</w:t>
            </w:r>
            <w:r w:rsidR="008B799C" w:rsidRPr="00C6446D">
              <w:rPr>
                <w:rFonts w:ascii="Times New Roman" w:hAnsi="Times New Roman" w:cs="Times New Roman"/>
                <w:lang w:val="pl-PL"/>
              </w:rPr>
              <w:t xml:space="preserve"> i liječenje </w:t>
            </w:r>
            <w:r w:rsidR="0039163C" w:rsidRPr="00C6446D">
              <w:rPr>
                <w:rFonts w:ascii="Times New Roman" w:hAnsi="Times New Roman" w:cs="Times New Roman"/>
                <w:lang w:val="pl-PL"/>
              </w:rPr>
              <w:t>AIHA sa toplim autoantitijelima</w:t>
            </w:r>
          </w:p>
          <w:p w14:paraId="4B3000F0" w14:textId="77777777" w:rsidR="008819C5" w:rsidRPr="00C6446D" w:rsidRDefault="00466F1E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it-IT"/>
              </w:rPr>
            </w:pPr>
            <w:r w:rsidRPr="00C6446D">
              <w:rPr>
                <w:rFonts w:ascii="Times New Roman" w:hAnsi="Times New Roman" w:cs="Times New Roman"/>
                <w:lang w:val="it-IT"/>
              </w:rPr>
              <w:t>Vrši izbor eritrocitnih preparata za terapiju AIHA</w:t>
            </w:r>
            <w:r w:rsidR="00182CB0" w:rsidRPr="00C6446D">
              <w:rPr>
                <w:rFonts w:ascii="Times New Roman" w:hAnsi="Times New Roman" w:cs="Times New Roman"/>
                <w:lang w:val="pl-PL"/>
              </w:rPr>
              <w:t xml:space="preserve"> sa toplim autoantitijelima</w:t>
            </w:r>
          </w:p>
        </w:tc>
      </w:tr>
      <w:tr w:rsidR="008819C5" w:rsidRPr="0088377B" w14:paraId="16BCA028" w14:textId="77777777" w:rsidTr="000A5FB1">
        <w:tc>
          <w:tcPr>
            <w:tcW w:w="2178" w:type="dxa"/>
          </w:tcPr>
          <w:p w14:paraId="3223FADD" w14:textId="77777777" w:rsidR="008819C5" w:rsidRPr="00A07A0A" w:rsidRDefault="008819C5" w:rsidP="008819C5">
            <w:pPr>
              <w:pStyle w:val="NoSpacing"/>
              <w:rPr>
                <w:lang w:val="sr-Latn-CS"/>
              </w:rPr>
            </w:pPr>
            <w:r w:rsidRPr="00A07A0A">
              <w:rPr>
                <w:lang w:val="sr-Latn-CS"/>
              </w:rPr>
              <w:t>AIHA</w:t>
            </w:r>
            <w:r>
              <w:rPr>
                <w:lang w:val="sr-Latn-CS"/>
              </w:rPr>
              <w:t xml:space="preserve"> sa hladnim autoantitijelima</w:t>
            </w:r>
          </w:p>
          <w:p w14:paraId="295BC99A" w14:textId="77777777" w:rsidR="008819C5" w:rsidRPr="0088377B" w:rsidRDefault="008819C5" w:rsidP="00F35D6C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</w:p>
        </w:tc>
        <w:tc>
          <w:tcPr>
            <w:tcW w:w="4001" w:type="dxa"/>
          </w:tcPr>
          <w:p w14:paraId="4151E034" w14:textId="77777777" w:rsidR="008819C5" w:rsidRPr="0084693D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Navodi</w:t>
            </w:r>
            <w:r w:rsidR="0039163C" w:rsidRPr="0084693D">
              <w:rPr>
                <w:sz w:val="22"/>
                <w:szCs w:val="22"/>
                <w:lang w:val="sr-Latn-CS"/>
              </w:rPr>
              <w:t xml:space="preserve"> osnovne karakteristike AIHA</w:t>
            </w:r>
            <w:r w:rsidRPr="0084693D">
              <w:rPr>
                <w:sz w:val="22"/>
                <w:szCs w:val="22"/>
                <w:lang w:val="sr-Latn-CS"/>
              </w:rPr>
              <w:t xml:space="preserve"> sa hladnim autoantitijelima</w:t>
            </w:r>
          </w:p>
        </w:tc>
        <w:tc>
          <w:tcPr>
            <w:tcW w:w="3397" w:type="dxa"/>
          </w:tcPr>
          <w:p w14:paraId="7D12FAC3" w14:textId="77777777" w:rsidR="00182CB0" w:rsidRPr="00C6446D" w:rsidRDefault="00182CB0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Definiše AIHA sa hladnim autoantitijelima</w:t>
            </w:r>
          </w:p>
          <w:p w14:paraId="5C2AFCCE" w14:textId="77777777" w:rsidR="008819C5" w:rsidRPr="00C6446D" w:rsidRDefault="002745F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Objasni kliničku sliku</w:t>
            </w:r>
            <w:r w:rsidR="00182CB0" w:rsidRPr="00C6446D">
              <w:rPr>
                <w:rFonts w:ascii="Times New Roman" w:hAnsi="Times New Roman" w:cs="Times New Roman"/>
                <w:lang w:val="pl-PL"/>
              </w:rPr>
              <w:t>,</w:t>
            </w:r>
            <w:r w:rsidR="005A2FF6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82CB0" w:rsidRPr="00C6446D">
              <w:rPr>
                <w:rFonts w:ascii="Times New Roman" w:hAnsi="Times New Roman" w:cs="Times New Roman"/>
                <w:lang w:val="pl-PL"/>
              </w:rPr>
              <w:t>labor</w:t>
            </w:r>
            <w:r w:rsidR="005A2FF6">
              <w:rPr>
                <w:rFonts w:ascii="Times New Roman" w:hAnsi="Times New Roman" w:cs="Times New Roman"/>
                <w:lang w:val="pl-PL"/>
              </w:rPr>
              <w:t xml:space="preserve">ijsko </w:t>
            </w:r>
            <w:r w:rsidR="00182CB0" w:rsidRPr="00C6446D">
              <w:rPr>
                <w:rFonts w:ascii="Times New Roman" w:hAnsi="Times New Roman" w:cs="Times New Roman"/>
                <w:lang w:val="pl-PL"/>
              </w:rPr>
              <w:t>ispitivanje i liječenje AIHA sa hladnim autoantitijelima</w:t>
            </w:r>
          </w:p>
          <w:p w14:paraId="78314F50" w14:textId="77777777" w:rsidR="00182CB0" w:rsidRPr="00C6446D" w:rsidRDefault="00182CB0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  <w:lang w:val="it-IT"/>
              </w:rPr>
              <w:t>Vrši izbor eritrocitnih preparata za terapiju AIHA</w:t>
            </w:r>
            <w:r w:rsidRPr="00C6446D">
              <w:rPr>
                <w:rFonts w:ascii="Times New Roman" w:hAnsi="Times New Roman" w:cs="Times New Roman"/>
                <w:lang w:val="pl-PL"/>
              </w:rPr>
              <w:t xml:space="preserve"> sa hladnim autoantitijelima</w:t>
            </w:r>
          </w:p>
        </w:tc>
      </w:tr>
      <w:tr w:rsidR="008819C5" w:rsidRPr="0088377B" w14:paraId="6DA56484" w14:textId="77777777" w:rsidTr="000A5FB1">
        <w:tc>
          <w:tcPr>
            <w:tcW w:w="2178" w:type="dxa"/>
          </w:tcPr>
          <w:p w14:paraId="5D58EE2E" w14:textId="77777777" w:rsidR="008819C5" w:rsidRDefault="008819C5" w:rsidP="008819C5">
            <w:pPr>
              <w:pStyle w:val="NoSpacing"/>
              <w:rPr>
                <w:lang w:val="sr-Latn-CS"/>
              </w:rPr>
            </w:pPr>
            <w:r w:rsidRPr="00A07A0A">
              <w:rPr>
                <w:lang w:val="sr-Latn-CS"/>
              </w:rPr>
              <w:t>AIHA</w:t>
            </w:r>
            <w:r>
              <w:rPr>
                <w:lang w:val="sr-Latn-CS"/>
              </w:rPr>
              <w:t xml:space="preserve"> izazvan</w:t>
            </w:r>
            <w:r w:rsidR="00182CB0">
              <w:rPr>
                <w:lang w:val="sr-Latn-CS"/>
              </w:rPr>
              <w:t>e</w:t>
            </w:r>
            <w:r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lastRenderedPageBreak/>
              <w:t>ljekovima</w:t>
            </w:r>
          </w:p>
          <w:p w14:paraId="37B637C6" w14:textId="77777777" w:rsidR="008819C5" w:rsidRPr="0088377B" w:rsidRDefault="008819C5" w:rsidP="00F35D6C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</w:p>
        </w:tc>
        <w:tc>
          <w:tcPr>
            <w:tcW w:w="4001" w:type="dxa"/>
          </w:tcPr>
          <w:p w14:paraId="64867155" w14:textId="77777777" w:rsidR="008819C5" w:rsidRPr="0084693D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lastRenderedPageBreak/>
              <w:t>Navodi</w:t>
            </w:r>
            <w:r w:rsidR="0039163C" w:rsidRPr="0084693D">
              <w:rPr>
                <w:sz w:val="22"/>
                <w:szCs w:val="22"/>
                <w:lang w:val="sr-Latn-CS"/>
              </w:rPr>
              <w:t xml:space="preserve"> osnovne karakteristike AIHA izazvan</w:t>
            </w:r>
            <w:r w:rsidRPr="0084693D">
              <w:rPr>
                <w:sz w:val="22"/>
                <w:szCs w:val="22"/>
                <w:lang w:val="sr-Latn-CS"/>
              </w:rPr>
              <w:t>e</w:t>
            </w:r>
            <w:r w:rsidR="0039163C" w:rsidRPr="0084693D">
              <w:rPr>
                <w:sz w:val="22"/>
                <w:szCs w:val="22"/>
                <w:lang w:val="sr-Latn-CS"/>
              </w:rPr>
              <w:t xml:space="preserve"> ljekovima </w:t>
            </w:r>
          </w:p>
        </w:tc>
        <w:tc>
          <w:tcPr>
            <w:tcW w:w="3397" w:type="dxa"/>
          </w:tcPr>
          <w:p w14:paraId="14B6B1E2" w14:textId="77777777" w:rsidR="00182CB0" w:rsidRPr="00C6446D" w:rsidRDefault="00182CB0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Navodi tipove AIHA izazvanih ljekovima</w:t>
            </w:r>
          </w:p>
          <w:p w14:paraId="3FD2E313" w14:textId="77777777" w:rsidR="00182CB0" w:rsidRPr="00C6446D" w:rsidRDefault="002745F9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lastRenderedPageBreak/>
              <w:t>Objasni kliničku sliku</w:t>
            </w:r>
            <w:r w:rsidR="00182CB0" w:rsidRPr="00C6446D">
              <w:rPr>
                <w:rFonts w:ascii="Times New Roman" w:hAnsi="Times New Roman" w:cs="Times New Roman"/>
                <w:lang w:val="pl-PL"/>
              </w:rPr>
              <w:t>,</w:t>
            </w:r>
            <w:r w:rsidR="005A2FF6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82CB0" w:rsidRPr="00C6446D">
              <w:rPr>
                <w:rFonts w:ascii="Times New Roman" w:hAnsi="Times New Roman" w:cs="Times New Roman"/>
                <w:lang w:val="pl-PL"/>
              </w:rPr>
              <w:t>labor</w:t>
            </w:r>
            <w:r w:rsidR="005A2FF6">
              <w:rPr>
                <w:rFonts w:ascii="Times New Roman" w:hAnsi="Times New Roman" w:cs="Times New Roman"/>
                <w:lang w:val="pl-PL"/>
              </w:rPr>
              <w:t xml:space="preserve">ijsko </w:t>
            </w:r>
            <w:r w:rsidR="00182CB0" w:rsidRPr="00C6446D">
              <w:rPr>
                <w:rFonts w:ascii="Times New Roman" w:hAnsi="Times New Roman" w:cs="Times New Roman"/>
                <w:lang w:val="pl-PL"/>
              </w:rPr>
              <w:t>ispitivanje i  liječenje AIHA  izazvanih ljekovima</w:t>
            </w:r>
          </w:p>
          <w:p w14:paraId="185E1DAE" w14:textId="77777777" w:rsidR="008819C5" w:rsidRPr="00C6446D" w:rsidRDefault="00182CB0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  <w:lang w:val="it-IT"/>
              </w:rPr>
              <w:t>Vrši izbor eritrocitnih preparata za terapiju AIHA</w:t>
            </w:r>
            <w:r w:rsidRPr="00C6446D">
              <w:rPr>
                <w:rFonts w:ascii="Times New Roman" w:hAnsi="Times New Roman" w:cs="Times New Roman"/>
                <w:lang w:val="pl-PL"/>
              </w:rPr>
              <w:t xml:space="preserve"> izazvanih ljekovima</w:t>
            </w:r>
          </w:p>
        </w:tc>
      </w:tr>
      <w:tr w:rsidR="008213F3" w:rsidRPr="0088377B" w14:paraId="7F275A15" w14:textId="77777777" w:rsidTr="000A5FB1">
        <w:tc>
          <w:tcPr>
            <w:tcW w:w="2178" w:type="dxa"/>
          </w:tcPr>
          <w:p w14:paraId="7D0E00A7" w14:textId="77777777" w:rsidR="00F35D6C" w:rsidRPr="0088377B" w:rsidRDefault="00F35D6C" w:rsidP="00F35D6C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lastRenderedPageBreak/>
              <w:t>V</w:t>
            </w:r>
            <w:r w:rsidR="008819C5">
              <w:rPr>
                <w:b/>
                <w:bCs/>
                <w:i/>
                <w:sz w:val="22"/>
                <w:szCs w:val="22"/>
                <w:lang w:val="sr-Latn-CS"/>
              </w:rPr>
              <w:t>I</w:t>
            </w: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t xml:space="preserve">   Terapijsk</w:t>
            </w:r>
            <w:r w:rsidR="005A2FF6">
              <w:rPr>
                <w:b/>
                <w:bCs/>
                <w:i/>
                <w:sz w:val="22"/>
                <w:szCs w:val="22"/>
                <w:lang w:val="sr-Latn-CS"/>
              </w:rPr>
              <w:t>i</w:t>
            </w: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t xml:space="preserve"> aferezni postupci</w:t>
            </w:r>
          </w:p>
          <w:p w14:paraId="1D3C0BAB" w14:textId="77777777" w:rsidR="00F35D6C" w:rsidRPr="0088377B" w:rsidRDefault="00F35D6C" w:rsidP="00F35D6C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2398627C" w14:textId="77777777" w:rsidR="00F35D6C" w:rsidRPr="0088377B" w:rsidRDefault="00F35D6C" w:rsidP="00F35D6C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 xml:space="preserve">Terapijska primjena afereznih postupaka; </w:t>
            </w:r>
          </w:p>
          <w:p w14:paraId="2806EDD7" w14:textId="77777777" w:rsidR="00F35D6C" w:rsidRPr="0088377B" w:rsidRDefault="00F35D6C" w:rsidP="00F35D6C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2CDF0CD3" w14:textId="77777777" w:rsidR="00F35D6C" w:rsidRPr="0088377B" w:rsidRDefault="00F35D6C" w:rsidP="00F35D6C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>Sporedni efekti afereznih postupaka.</w:t>
            </w:r>
          </w:p>
          <w:p w14:paraId="03FBCB94" w14:textId="77777777" w:rsidR="00F35D6C" w:rsidRPr="0088377B" w:rsidRDefault="00F35D6C" w:rsidP="00F35D6C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6DBDA6D5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01" w:type="dxa"/>
          </w:tcPr>
          <w:p w14:paraId="1FB630D1" w14:textId="77777777" w:rsidR="008213F3" w:rsidRPr="0088377B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Objasni</w:t>
            </w:r>
            <w:r w:rsidR="00F35D6C" w:rsidRPr="00FD01F9">
              <w:rPr>
                <w:sz w:val="22"/>
                <w:szCs w:val="22"/>
                <w:lang w:val="sr-Latn-CS"/>
              </w:rPr>
              <w:t xml:space="preserve"> terapijsk</w:t>
            </w:r>
            <w:r w:rsidRPr="00FD01F9">
              <w:rPr>
                <w:sz w:val="22"/>
                <w:szCs w:val="22"/>
                <w:lang w:val="sr-Latn-CS"/>
              </w:rPr>
              <w:t>e</w:t>
            </w:r>
            <w:r w:rsidR="00F35D6C" w:rsidRPr="0088377B">
              <w:rPr>
                <w:sz w:val="22"/>
                <w:szCs w:val="22"/>
                <w:lang w:val="sr-Latn-CS"/>
              </w:rPr>
              <w:t xml:space="preserve"> aferezn</w:t>
            </w:r>
            <w:r>
              <w:rPr>
                <w:sz w:val="22"/>
                <w:szCs w:val="22"/>
                <w:lang w:val="sr-Latn-CS"/>
              </w:rPr>
              <w:t>e</w:t>
            </w:r>
            <w:r w:rsidR="00F35D6C" w:rsidRPr="0088377B">
              <w:rPr>
                <w:sz w:val="22"/>
                <w:szCs w:val="22"/>
                <w:lang w:val="sr-Latn-CS"/>
              </w:rPr>
              <w:t xml:space="preserve"> postup</w:t>
            </w:r>
            <w:r>
              <w:rPr>
                <w:sz w:val="22"/>
                <w:szCs w:val="22"/>
                <w:lang w:val="sr-Latn-CS"/>
              </w:rPr>
              <w:t>ke</w:t>
            </w:r>
            <w:r w:rsidR="00F35D6C" w:rsidRPr="0088377B">
              <w:rPr>
                <w:sz w:val="22"/>
                <w:szCs w:val="22"/>
                <w:lang w:val="sr-Latn-CS"/>
              </w:rPr>
              <w:t xml:space="preserve">  i sporedn</w:t>
            </w:r>
            <w:r>
              <w:rPr>
                <w:sz w:val="22"/>
                <w:szCs w:val="22"/>
                <w:lang w:val="sr-Latn-CS"/>
              </w:rPr>
              <w:t>e efekte</w:t>
            </w:r>
            <w:r w:rsidR="00F35D6C" w:rsidRPr="0088377B">
              <w:rPr>
                <w:sz w:val="22"/>
                <w:szCs w:val="22"/>
                <w:lang w:val="sr-Latn-CS"/>
              </w:rPr>
              <w:t xml:space="preserve"> afereznih postupaka</w:t>
            </w:r>
          </w:p>
        </w:tc>
        <w:tc>
          <w:tcPr>
            <w:tcW w:w="3397" w:type="dxa"/>
          </w:tcPr>
          <w:p w14:paraId="2B7B8A15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Definiše terapijske aferezne postupke</w:t>
            </w:r>
          </w:p>
          <w:p w14:paraId="3D6D1E65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Navede  metode terapijskih afereznih postupaka (manuelna,automatizovana)</w:t>
            </w:r>
          </w:p>
          <w:p w14:paraId="1E33EF92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it-IT"/>
              </w:rPr>
            </w:pPr>
            <w:r w:rsidRPr="00C6446D">
              <w:rPr>
                <w:rFonts w:ascii="Times New Roman" w:hAnsi="Times New Roman" w:cs="Times New Roman"/>
                <w:lang w:val="it-IT"/>
              </w:rPr>
              <w:t>Navede vrste terapijskih  afereza</w:t>
            </w:r>
            <w:r w:rsidR="00EB59A2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C6446D">
              <w:rPr>
                <w:rFonts w:ascii="Times New Roman" w:hAnsi="Times New Roman" w:cs="Times New Roman"/>
                <w:lang w:val="it-IT"/>
              </w:rPr>
              <w:t xml:space="preserve">( citafereze </w:t>
            </w:r>
            <w:r w:rsidR="00A1399A" w:rsidRPr="00C6446D">
              <w:rPr>
                <w:rFonts w:ascii="Times New Roman" w:hAnsi="Times New Roman" w:cs="Times New Roman"/>
                <w:lang w:val="it-IT"/>
              </w:rPr>
              <w:t>i</w:t>
            </w:r>
            <w:r w:rsidRPr="00C6446D">
              <w:rPr>
                <w:rFonts w:ascii="Times New Roman" w:hAnsi="Times New Roman" w:cs="Times New Roman"/>
                <w:lang w:val="it-IT"/>
              </w:rPr>
              <w:t xml:space="preserve"> TIP</w:t>
            </w:r>
            <w:r w:rsidR="00EB59A2">
              <w:rPr>
                <w:rFonts w:ascii="Times New Roman" w:hAnsi="Times New Roman" w:cs="Times New Roman"/>
                <w:lang w:val="it-IT"/>
              </w:rPr>
              <w:t>-terapijska izmjena plazme</w:t>
            </w:r>
            <w:r w:rsidRPr="00C6446D">
              <w:rPr>
                <w:rFonts w:ascii="Times New Roman" w:hAnsi="Times New Roman" w:cs="Times New Roman"/>
                <w:lang w:val="it-IT"/>
              </w:rPr>
              <w:t>)</w:t>
            </w:r>
          </w:p>
          <w:p w14:paraId="497A7693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Navede indikacije i kontraindikacije za TIP</w:t>
            </w:r>
          </w:p>
          <w:p w14:paraId="7A23CAA1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Navede indikacije za terapijske citafereze</w:t>
            </w:r>
          </w:p>
          <w:p w14:paraId="4A216B8A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 xml:space="preserve">Navede </w:t>
            </w:r>
            <w:r w:rsidR="00A1399A" w:rsidRPr="00C6446D">
              <w:rPr>
                <w:rFonts w:ascii="Times New Roman" w:hAnsi="Times New Roman" w:cs="Times New Roman"/>
                <w:lang w:val="pl-PL"/>
              </w:rPr>
              <w:t>i</w:t>
            </w:r>
            <w:r w:rsidRPr="00C6446D">
              <w:rPr>
                <w:rFonts w:ascii="Times New Roman" w:hAnsi="Times New Roman" w:cs="Times New Roman"/>
                <w:lang w:val="pl-PL"/>
              </w:rPr>
              <w:t xml:space="preserve"> objasni sporedne efekte terapijskih aferez</w:t>
            </w:r>
            <w:r w:rsidR="00A1399A" w:rsidRPr="00C6446D">
              <w:rPr>
                <w:rFonts w:ascii="Times New Roman" w:hAnsi="Times New Roman" w:cs="Times New Roman"/>
                <w:lang w:val="pl-PL"/>
              </w:rPr>
              <w:t>nih postupaka</w:t>
            </w:r>
          </w:p>
        </w:tc>
      </w:tr>
      <w:tr w:rsidR="008213F3" w:rsidRPr="0088377B" w14:paraId="25BBA44D" w14:textId="77777777" w:rsidTr="000A5FB1">
        <w:tc>
          <w:tcPr>
            <w:tcW w:w="2178" w:type="dxa"/>
          </w:tcPr>
          <w:p w14:paraId="23B7C660" w14:textId="77777777" w:rsidR="00F35D6C" w:rsidRPr="0088377B" w:rsidRDefault="00F35D6C" w:rsidP="00F35D6C">
            <w:pPr>
              <w:pStyle w:val="NoSpacing"/>
              <w:rPr>
                <w:b/>
                <w:bCs/>
                <w:i/>
                <w:sz w:val="22"/>
                <w:szCs w:val="22"/>
                <w:lang w:val="sr-Latn-CS"/>
              </w:rPr>
            </w:pP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t>VI</w:t>
            </w:r>
            <w:r w:rsidR="008819C5">
              <w:rPr>
                <w:b/>
                <w:bCs/>
                <w:i/>
                <w:sz w:val="22"/>
                <w:szCs w:val="22"/>
                <w:lang w:val="sr-Latn-CS"/>
              </w:rPr>
              <w:t>I</w:t>
            </w:r>
            <w:r w:rsidRPr="0088377B">
              <w:rPr>
                <w:b/>
                <w:bCs/>
                <w:i/>
                <w:sz w:val="22"/>
                <w:szCs w:val="22"/>
                <w:lang w:val="sr-Latn-CS"/>
              </w:rPr>
              <w:t xml:space="preserve">  Transfuziološki aspekti transplantacije organa</w:t>
            </w:r>
            <w:r w:rsidR="003B14F4">
              <w:rPr>
                <w:rFonts w:ascii="Century Schoolbook" w:hAnsi="Century Schoolbook"/>
                <w:b/>
                <w:bCs/>
                <w:i/>
                <w:sz w:val="22"/>
                <w:szCs w:val="22"/>
                <w:lang w:val="sr-Latn-CS"/>
              </w:rPr>
              <w:t>[</w:t>
            </w:r>
            <w:r w:rsidR="003B14F4">
              <w:rPr>
                <w:b/>
                <w:bCs/>
                <w:i/>
                <w:sz w:val="22"/>
                <w:szCs w:val="22"/>
                <w:lang w:val="sr-Latn-CS"/>
              </w:rPr>
              <w:t>Koštana srž-MĆH(matične ćelije hematopoeze), bubreg,jetra</w:t>
            </w:r>
            <w:r w:rsidR="003B14F4">
              <w:rPr>
                <w:rFonts w:ascii="Century Schoolbook" w:hAnsi="Century Schoolbook"/>
                <w:b/>
                <w:bCs/>
                <w:i/>
                <w:sz w:val="22"/>
                <w:szCs w:val="22"/>
                <w:lang w:val="sr-Latn-CS"/>
              </w:rPr>
              <w:t>]</w:t>
            </w:r>
          </w:p>
          <w:p w14:paraId="5C421655" w14:textId="77777777" w:rsidR="00F35D6C" w:rsidRPr="0088377B" w:rsidRDefault="00F35D6C" w:rsidP="00F35D6C">
            <w:pPr>
              <w:pStyle w:val="NoSpacing"/>
              <w:rPr>
                <w:sz w:val="22"/>
                <w:szCs w:val="22"/>
                <w:lang w:val="sr-Latn-CS"/>
              </w:rPr>
            </w:pPr>
          </w:p>
          <w:p w14:paraId="6E5FA354" w14:textId="77777777" w:rsidR="00F35D6C" w:rsidRPr="0088377B" w:rsidRDefault="00F35D6C" w:rsidP="00F35D6C">
            <w:pPr>
              <w:pStyle w:val="NoSpacing"/>
              <w:rPr>
                <w:sz w:val="22"/>
                <w:szCs w:val="22"/>
                <w:lang w:val="sr-Latn-CS"/>
              </w:rPr>
            </w:pPr>
            <w:r w:rsidRPr="0088377B">
              <w:rPr>
                <w:sz w:val="22"/>
                <w:szCs w:val="22"/>
                <w:lang w:val="sr-Latn-CS"/>
              </w:rPr>
              <w:t xml:space="preserve">Upotreba </w:t>
            </w:r>
            <w:r w:rsidR="00165065">
              <w:rPr>
                <w:sz w:val="22"/>
                <w:szCs w:val="22"/>
                <w:lang w:val="sr-Latn-CS"/>
              </w:rPr>
              <w:t>hemoprodukata u transplantaciji</w:t>
            </w:r>
          </w:p>
          <w:p w14:paraId="6609AF4C" w14:textId="77777777" w:rsidR="00F35D6C" w:rsidRPr="0088377B" w:rsidRDefault="00F35D6C" w:rsidP="00B03127">
            <w:pPr>
              <w:pStyle w:val="NoSpacing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  <w:p w14:paraId="1C96D219" w14:textId="77777777" w:rsidR="00F35D6C" w:rsidRPr="0088377B" w:rsidRDefault="00F35D6C" w:rsidP="00B03127">
            <w:pPr>
              <w:pStyle w:val="NoSpacing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  <w:p w14:paraId="6106DA9A" w14:textId="77777777" w:rsidR="00F35D6C" w:rsidRPr="0088377B" w:rsidRDefault="00F35D6C" w:rsidP="00B03127">
            <w:pPr>
              <w:pStyle w:val="NoSpacing"/>
              <w:rPr>
                <w:b/>
                <w:bCs/>
                <w:i/>
                <w:iCs/>
                <w:sz w:val="22"/>
                <w:szCs w:val="22"/>
                <w:lang w:val="sr-Latn-CS"/>
              </w:rPr>
            </w:pPr>
          </w:p>
          <w:p w14:paraId="5EFD37C3" w14:textId="77777777" w:rsidR="008213F3" w:rsidRPr="0088377B" w:rsidRDefault="008213F3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4001" w:type="dxa"/>
          </w:tcPr>
          <w:p w14:paraId="33510A4F" w14:textId="77777777" w:rsidR="008213F3" w:rsidRPr="0088377B" w:rsidRDefault="00FD01F9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V</w:t>
            </w:r>
            <w:r w:rsidR="00D21611" w:rsidRPr="0088377B">
              <w:rPr>
                <w:sz w:val="22"/>
                <w:szCs w:val="22"/>
                <w:lang w:val="sr-Latn-CS"/>
              </w:rPr>
              <w:t xml:space="preserve">rši izbor jedinica krvi za hemoterapiju u pretransplantacionom  </w:t>
            </w:r>
            <w:r>
              <w:rPr>
                <w:sz w:val="22"/>
                <w:szCs w:val="22"/>
                <w:lang w:val="sr-Latn-CS"/>
              </w:rPr>
              <w:t>i postransplantacionom periodu</w:t>
            </w:r>
          </w:p>
        </w:tc>
        <w:tc>
          <w:tcPr>
            <w:tcW w:w="3397" w:type="dxa"/>
          </w:tcPr>
          <w:p w14:paraId="470543B4" w14:textId="77777777" w:rsidR="008213F3" w:rsidRPr="00C6446D" w:rsidRDefault="008213F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Navodi specifičnost</w:t>
            </w:r>
            <w:r w:rsidR="00A1399A" w:rsidRPr="00C6446D">
              <w:rPr>
                <w:rFonts w:ascii="Times New Roman" w:hAnsi="Times New Roman" w:cs="Times New Roman"/>
              </w:rPr>
              <w:t>i i vrši izbor</w:t>
            </w:r>
            <w:r w:rsidRPr="00C6446D">
              <w:rPr>
                <w:rFonts w:ascii="Times New Roman" w:hAnsi="Times New Roman" w:cs="Times New Roman"/>
              </w:rPr>
              <w:t xml:space="preserve"> krv</w:t>
            </w:r>
            <w:r w:rsidR="00A1399A" w:rsidRPr="00C6446D">
              <w:rPr>
                <w:rFonts w:ascii="Times New Roman" w:hAnsi="Times New Roman" w:cs="Times New Roman"/>
              </w:rPr>
              <w:t xml:space="preserve">nih </w:t>
            </w:r>
            <w:r w:rsidRPr="00C6446D">
              <w:rPr>
                <w:rFonts w:ascii="Times New Roman" w:hAnsi="Times New Roman" w:cs="Times New Roman"/>
              </w:rPr>
              <w:t>kom</w:t>
            </w:r>
            <w:r w:rsidR="00A1399A" w:rsidRPr="00C6446D">
              <w:rPr>
                <w:rFonts w:ascii="Times New Roman" w:hAnsi="Times New Roman" w:cs="Times New Roman"/>
              </w:rPr>
              <w:t>ponenti u pretransplantacionom i</w:t>
            </w:r>
            <w:r w:rsidRPr="00C6446D">
              <w:rPr>
                <w:rFonts w:ascii="Times New Roman" w:hAnsi="Times New Roman" w:cs="Times New Roman"/>
              </w:rPr>
              <w:t xml:space="preserve"> posttransplantacionom </w:t>
            </w:r>
            <w:r w:rsidR="00F35D6C" w:rsidRPr="00C6446D">
              <w:rPr>
                <w:rFonts w:ascii="Times New Roman" w:hAnsi="Times New Roman" w:cs="Times New Roman"/>
              </w:rPr>
              <w:t>period</w:t>
            </w:r>
            <w:r w:rsidR="003574C7" w:rsidRPr="00C6446D">
              <w:rPr>
                <w:rFonts w:ascii="Times New Roman" w:hAnsi="Times New Roman" w:cs="Times New Roman"/>
              </w:rPr>
              <w:t>u</w:t>
            </w:r>
          </w:p>
          <w:p w14:paraId="3003236A" w14:textId="77777777" w:rsidR="00F35D6C" w:rsidRPr="00C6446D" w:rsidRDefault="00F35D6C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upotrebu hemoprodukata  pri transplantaciji organa</w:t>
            </w:r>
            <w:r w:rsidR="003B14F4">
              <w:rPr>
                <w:rFonts w:ascii="Times New Roman" w:hAnsi="Times New Roman" w:cs="Times New Roman"/>
              </w:rPr>
              <w:t xml:space="preserve"> i MĆH</w:t>
            </w:r>
          </w:p>
          <w:p w14:paraId="037256E1" w14:textId="77777777" w:rsidR="00F35D6C" w:rsidRPr="00C6446D" w:rsidRDefault="00F35D6C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Navodi komplikacije hemoterapije pri transplantaciji  organa </w:t>
            </w:r>
            <w:r w:rsidR="003B14F4">
              <w:rPr>
                <w:rFonts w:ascii="Times New Roman" w:hAnsi="Times New Roman" w:cs="Times New Roman"/>
              </w:rPr>
              <w:t xml:space="preserve">i MĆH </w:t>
            </w:r>
            <w:r w:rsidRPr="00C6446D">
              <w:rPr>
                <w:rFonts w:ascii="Times New Roman" w:hAnsi="Times New Roman" w:cs="Times New Roman"/>
              </w:rPr>
              <w:t>(ABO inkopatibilnost, aloimunizacija,</w:t>
            </w:r>
            <w:r w:rsidR="00165065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prisustvo anti</w:t>
            </w:r>
            <w:r w:rsidR="00165065">
              <w:rPr>
                <w:rFonts w:ascii="Times New Roman" w:hAnsi="Times New Roman" w:cs="Times New Roman"/>
              </w:rPr>
              <w:t>-</w:t>
            </w:r>
            <w:r w:rsidRPr="00C6446D">
              <w:rPr>
                <w:rFonts w:ascii="Times New Roman" w:hAnsi="Times New Roman" w:cs="Times New Roman"/>
              </w:rPr>
              <w:t>HLA antitijela,GvHD</w:t>
            </w:r>
            <w:r w:rsidR="00165065">
              <w:rPr>
                <w:rFonts w:ascii="Arial" w:hAnsi="Arial" w:cs="Arial"/>
                <w:b/>
                <w:bCs/>
                <w:i/>
                <w:iCs/>
                <w:color w:val="545454"/>
                <w:shd w:val="clear" w:color="auto" w:fill="FFFFFF"/>
              </w:rPr>
              <w:t xml:space="preserve"> </w:t>
            </w:r>
            <w:r w:rsidR="00165065">
              <w:rPr>
                <w:rFonts w:ascii="Arial" w:hAnsi="Arial" w:cs="Arial"/>
                <w:bCs/>
                <w:iCs/>
                <w:color w:val="545454"/>
                <w:shd w:val="clear" w:color="auto" w:fill="FFFFFF"/>
              </w:rPr>
              <w:t>(</w:t>
            </w:r>
            <w:r w:rsidR="00165065" w:rsidRPr="0016506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Graft-versus-host disease</w:t>
            </w:r>
            <w:r w:rsidR="0016506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)</w:t>
            </w:r>
            <w:r w:rsidRPr="00165065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udružen sa transfuzijom...)</w:t>
            </w:r>
          </w:p>
          <w:p w14:paraId="547BA026" w14:textId="77777777" w:rsidR="00F35D6C" w:rsidRPr="0088377B" w:rsidRDefault="00F35D6C" w:rsidP="00C6446D">
            <w:p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</w:p>
        </w:tc>
      </w:tr>
      <w:tr w:rsidR="008213F3" w:rsidRPr="0088377B" w14:paraId="15A43F8C" w14:textId="77777777" w:rsidTr="000A5FB1">
        <w:tc>
          <w:tcPr>
            <w:tcW w:w="2178" w:type="dxa"/>
          </w:tcPr>
          <w:p w14:paraId="2A9AF74A" w14:textId="77777777" w:rsidR="004B6520" w:rsidRPr="0088377B" w:rsidRDefault="004B6520" w:rsidP="004B6520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88377B">
              <w:rPr>
                <w:rFonts w:ascii="Times New Roman" w:hAnsi="Times New Roman" w:cs="Times New Roman"/>
                <w:b/>
                <w:bCs/>
                <w:i/>
              </w:rPr>
              <w:t>VII</w:t>
            </w:r>
            <w:r w:rsidR="008819C5">
              <w:rPr>
                <w:rFonts w:ascii="Times New Roman" w:hAnsi="Times New Roman" w:cs="Times New Roman"/>
                <w:b/>
                <w:bCs/>
                <w:i/>
              </w:rPr>
              <w:t>I</w:t>
            </w:r>
            <w:r w:rsidRPr="0088377B">
              <w:rPr>
                <w:rFonts w:ascii="Times New Roman" w:hAnsi="Times New Roman" w:cs="Times New Roman"/>
                <w:b/>
                <w:bCs/>
                <w:i/>
              </w:rPr>
              <w:t xml:space="preserve">  Neželjene transfuzijske reakcije</w:t>
            </w:r>
          </w:p>
          <w:p w14:paraId="160D9924" w14:textId="77777777" w:rsidR="004B6520" w:rsidRPr="0088377B" w:rsidRDefault="004B6520" w:rsidP="004B6520">
            <w:pPr>
              <w:pStyle w:val="NormalWeb"/>
              <w:rPr>
                <w:b/>
                <w:bCs/>
                <w:sz w:val="22"/>
                <w:szCs w:val="22"/>
                <w:lang w:val="hr-HR"/>
              </w:rPr>
            </w:pPr>
            <w:r w:rsidRPr="0088377B">
              <w:rPr>
                <w:sz w:val="22"/>
                <w:szCs w:val="22"/>
              </w:rPr>
              <w:t>Ne</w:t>
            </w:r>
            <w:r w:rsidRPr="0088377B">
              <w:rPr>
                <w:sz w:val="22"/>
                <w:szCs w:val="22"/>
                <w:lang w:val="hr-HR"/>
              </w:rPr>
              <w:t>ž</w:t>
            </w:r>
            <w:r w:rsidRPr="0088377B">
              <w:rPr>
                <w:sz w:val="22"/>
                <w:szCs w:val="22"/>
              </w:rPr>
              <w:t>eljene</w:t>
            </w:r>
            <w:r w:rsidR="00165065">
              <w:rPr>
                <w:sz w:val="22"/>
                <w:szCs w:val="22"/>
              </w:rPr>
              <w:t xml:space="preserve"> </w:t>
            </w:r>
            <w:r w:rsidRPr="0088377B">
              <w:rPr>
                <w:sz w:val="22"/>
                <w:szCs w:val="22"/>
              </w:rPr>
              <w:t>transfuzijske</w:t>
            </w:r>
            <w:r w:rsidR="00165065">
              <w:rPr>
                <w:sz w:val="22"/>
                <w:szCs w:val="22"/>
              </w:rPr>
              <w:t xml:space="preserve"> </w:t>
            </w:r>
            <w:r w:rsidRPr="0088377B">
              <w:rPr>
                <w:sz w:val="22"/>
                <w:szCs w:val="22"/>
              </w:rPr>
              <w:t>reakcije</w:t>
            </w:r>
            <w:r w:rsidR="00165065">
              <w:rPr>
                <w:sz w:val="22"/>
                <w:szCs w:val="22"/>
              </w:rPr>
              <w:t xml:space="preserve"> - NTR </w:t>
            </w:r>
            <w:r w:rsidRPr="0088377B">
              <w:rPr>
                <w:sz w:val="22"/>
                <w:szCs w:val="22"/>
                <w:lang w:val="sr-Latn-CS"/>
              </w:rPr>
              <w:t>imunološki posredovane;</w:t>
            </w:r>
          </w:p>
          <w:p w14:paraId="22B8C9F4" w14:textId="77777777" w:rsidR="008213F3" w:rsidRPr="00C306BA" w:rsidRDefault="004B6520" w:rsidP="00C306BA">
            <w:pPr>
              <w:pStyle w:val="NormalWeb"/>
              <w:rPr>
                <w:sz w:val="22"/>
                <w:szCs w:val="22"/>
                <w:lang w:val="hr-HR"/>
              </w:rPr>
            </w:pPr>
            <w:r w:rsidRPr="0088377B">
              <w:rPr>
                <w:sz w:val="22"/>
                <w:szCs w:val="22"/>
                <w:lang w:val="sr-Latn-CS"/>
              </w:rPr>
              <w:t>Postupak u slučaju prijave neželjene posttransfuzione reakcije</w:t>
            </w:r>
          </w:p>
        </w:tc>
        <w:tc>
          <w:tcPr>
            <w:tcW w:w="4001" w:type="dxa"/>
          </w:tcPr>
          <w:p w14:paraId="2628613F" w14:textId="77777777" w:rsidR="008213F3" w:rsidRPr="0084693D" w:rsidRDefault="0084693D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Vrši</w:t>
            </w:r>
            <w:r w:rsidR="00D21611" w:rsidRPr="0084693D">
              <w:rPr>
                <w:sz w:val="22"/>
                <w:szCs w:val="22"/>
                <w:lang w:val="sr-Latn-CS"/>
              </w:rPr>
              <w:t xml:space="preserve"> potrebna imunohematološka testiranja i  izbor odg</w:t>
            </w:r>
            <w:r w:rsidR="00165065">
              <w:rPr>
                <w:sz w:val="22"/>
                <w:szCs w:val="22"/>
                <w:lang w:val="sr-Latn-CS"/>
              </w:rPr>
              <w:t>o</w:t>
            </w:r>
            <w:r w:rsidR="00D21611" w:rsidRPr="0084693D">
              <w:rPr>
                <w:sz w:val="22"/>
                <w:szCs w:val="22"/>
                <w:lang w:val="sr-Latn-CS"/>
              </w:rPr>
              <w:t>varajuće</w:t>
            </w:r>
            <w:r w:rsidR="00165065">
              <w:rPr>
                <w:sz w:val="22"/>
                <w:szCs w:val="22"/>
                <w:lang w:val="sr-Latn-CS"/>
              </w:rPr>
              <w:t xml:space="preserve"> </w:t>
            </w:r>
            <w:r w:rsidR="00D21611" w:rsidRPr="0084693D">
              <w:rPr>
                <w:sz w:val="22"/>
                <w:szCs w:val="22"/>
                <w:lang w:val="sr-Latn-CS"/>
              </w:rPr>
              <w:t xml:space="preserve">(specifične) komponente za transfuziju </w:t>
            </w:r>
            <w:r w:rsidRPr="0084693D">
              <w:rPr>
                <w:sz w:val="22"/>
                <w:szCs w:val="22"/>
                <w:lang w:val="sr-Latn-CS"/>
              </w:rPr>
              <w:t>kod imunološki posredovanih NTR</w:t>
            </w:r>
          </w:p>
        </w:tc>
        <w:tc>
          <w:tcPr>
            <w:tcW w:w="3397" w:type="dxa"/>
          </w:tcPr>
          <w:p w14:paraId="76276BED" w14:textId="77777777" w:rsidR="008213F3" w:rsidRPr="00C6446D" w:rsidRDefault="00DA68E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 xml:space="preserve">Objasni </w:t>
            </w:r>
            <w:r w:rsidR="003574C7" w:rsidRPr="00C6446D">
              <w:rPr>
                <w:rFonts w:ascii="Times New Roman" w:hAnsi="Times New Roman" w:cs="Times New Roman"/>
              </w:rPr>
              <w:t>etiopatogenezu, kliničku sliku</w:t>
            </w:r>
            <w:r w:rsidRPr="00C6446D">
              <w:rPr>
                <w:rFonts w:ascii="Times New Roman" w:hAnsi="Times New Roman" w:cs="Times New Roman"/>
              </w:rPr>
              <w:t>,komplikacije</w:t>
            </w:r>
            <w:r w:rsidR="003574C7" w:rsidRPr="00C6446D">
              <w:rPr>
                <w:rFonts w:ascii="Times New Roman" w:hAnsi="Times New Roman" w:cs="Times New Roman"/>
              </w:rPr>
              <w:t xml:space="preserve">, </w:t>
            </w:r>
            <w:r w:rsidRPr="00C6446D">
              <w:rPr>
                <w:rFonts w:ascii="Times New Roman" w:hAnsi="Times New Roman" w:cs="Times New Roman"/>
              </w:rPr>
              <w:t>imunohematološka i dr. laboratorijska ispitivan</w:t>
            </w:r>
            <w:r w:rsidR="001F3687" w:rsidRPr="00C6446D">
              <w:rPr>
                <w:rFonts w:ascii="Times New Roman" w:hAnsi="Times New Roman" w:cs="Times New Roman"/>
              </w:rPr>
              <w:t>ja,</w:t>
            </w:r>
            <w:r w:rsidR="00165065">
              <w:rPr>
                <w:rFonts w:ascii="Times New Roman" w:hAnsi="Times New Roman" w:cs="Times New Roman"/>
              </w:rPr>
              <w:t xml:space="preserve"> </w:t>
            </w:r>
            <w:r w:rsidR="001F3687" w:rsidRPr="00C6446D">
              <w:rPr>
                <w:rFonts w:ascii="Times New Roman" w:hAnsi="Times New Roman" w:cs="Times New Roman"/>
              </w:rPr>
              <w:t>liječenje i</w:t>
            </w:r>
            <w:r w:rsidRPr="00C6446D">
              <w:rPr>
                <w:rFonts w:ascii="Times New Roman" w:hAnsi="Times New Roman" w:cs="Times New Roman"/>
              </w:rPr>
              <w:t xml:space="preserve"> mjere prevencije imunološki posredovanih NTR</w:t>
            </w:r>
          </w:p>
          <w:p w14:paraId="61644C38" w14:textId="77777777" w:rsidR="00E32504" w:rsidRPr="00C6446D" w:rsidRDefault="00E3250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kliničku sliku</w:t>
            </w:r>
            <w:r w:rsidR="00165065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,</w:t>
            </w:r>
            <w:r w:rsidR="0008630F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laboratorijsko ispitivanje, liječenje i prevenciju AHTR</w:t>
            </w:r>
            <w:r w:rsidR="00165065">
              <w:rPr>
                <w:rFonts w:ascii="Times New Roman" w:hAnsi="Times New Roman" w:cs="Times New Roman"/>
              </w:rPr>
              <w:t xml:space="preserve"> (Akutna hemolizna transfuzijska reakcija)</w:t>
            </w:r>
          </w:p>
          <w:p w14:paraId="5FCCFA8D" w14:textId="77777777" w:rsidR="00E32504" w:rsidRPr="00C6446D" w:rsidRDefault="00E3250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kliničku sliku, laboratorijsko ispitivanje, liječenje i prevenciju KHTR</w:t>
            </w:r>
            <w:r w:rsidR="00165065">
              <w:rPr>
                <w:rFonts w:ascii="Times New Roman" w:hAnsi="Times New Roman" w:cs="Times New Roman"/>
              </w:rPr>
              <w:t xml:space="preserve"> (Kasna hemolizna transfuzijska reakcija)</w:t>
            </w:r>
          </w:p>
          <w:p w14:paraId="55B4D6E0" w14:textId="77777777" w:rsidR="00486C3D" w:rsidRPr="00C6446D" w:rsidRDefault="00486C3D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lastRenderedPageBreak/>
              <w:t>Vrši izbor odgovarajuće specifične komponente za transfuziju</w:t>
            </w:r>
          </w:p>
        </w:tc>
      </w:tr>
      <w:tr w:rsidR="008213F3" w:rsidRPr="0088377B" w14:paraId="2E126CA5" w14:textId="77777777" w:rsidTr="000A5FB1">
        <w:tc>
          <w:tcPr>
            <w:tcW w:w="2178" w:type="dxa"/>
          </w:tcPr>
          <w:p w14:paraId="59268E1D" w14:textId="77777777" w:rsidR="008213F3" w:rsidRPr="0088377B" w:rsidRDefault="004B6520" w:rsidP="00D75259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88377B">
              <w:rPr>
                <w:rFonts w:ascii="Times New Roman" w:hAnsi="Times New Roman" w:cs="Times New Roman"/>
              </w:rPr>
              <w:lastRenderedPageBreak/>
              <w:t>Ne</w:t>
            </w:r>
            <w:r w:rsidRPr="0088377B">
              <w:rPr>
                <w:rFonts w:ascii="Times New Roman" w:hAnsi="Times New Roman" w:cs="Times New Roman"/>
                <w:lang w:val="hr-HR"/>
              </w:rPr>
              <w:t>ž</w:t>
            </w:r>
            <w:r w:rsidRPr="0088377B">
              <w:rPr>
                <w:rFonts w:ascii="Times New Roman" w:hAnsi="Times New Roman" w:cs="Times New Roman"/>
              </w:rPr>
              <w:t>eljene</w:t>
            </w:r>
            <w:r w:rsidR="002A5FF8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transfuzijske</w:t>
            </w:r>
            <w:r w:rsidR="002A5FF8">
              <w:rPr>
                <w:rFonts w:ascii="Times New Roman" w:hAnsi="Times New Roman" w:cs="Times New Roman"/>
              </w:rPr>
              <w:t xml:space="preserve"> </w:t>
            </w:r>
            <w:r w:rsidRPr="0088377B">
              <w:rPr>
                <w:rFonts w:ascii="Times New Roman" w:hAnsi="Times New Roman" w:cs="Times New Roman"/>
              </w:rPr>
              <w:t>reakcije</w:t>
            </w:r>
            <w:r w:rsidR="00165065">
              <w:rPr>
                <w:rFonts w:ascii="Times New Roman" w:hAnsi="Times New Roman" w:cs="Times New Roman"/>
              </w:rPr>
              <w:t xml:space="preserve"> -</w:t>
            </w:r>
            <w:r w:rsidRPr="0088377B">
              <w:rPr>
                <w:rFonts w:ascii="Times New Roman" w:hAnsi="Times New Roman" w:cs="Times New Roman"/>
                <w:lang w:val="hr-HR"/>
              </w:rPr>
              <w:t xml:space="preserve">  n</w:t>
            </w:r>
            <w:r w:rsidRPr="0088377B">
              <w:rPr>
                <w:rFonts w:ascii="Times New Roman" w:hAnsi="Times New Roman" w:cs="Times New Roman"/>
                <w:lang w:val="sr-Latn-CS"/>
              </w:rPr>
              <w:t>eimunološke prirode</w:t>
            </w:r>
          </w:p>
          <w:p w14:paraId="3726C77A" w14:textId="77777777" w:rsidR="004B6520" w:rsidRPr="0088377B" w:rsidRDefault="004B6520" w:rsidP="00D75259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14:paraId="65BF5E19" w14:textId="77777777" w:rsidR="004B6520" w:rsidRPr="0088377B" w:rsidRDefault="004B6520" w:rsidP="00D752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88377B">
              <w:rPr>
                <w:rFonts w:ascii="Times New Roman" w:hAnsi="Times New Roman" w:cs="Times New Roman"/>
                <w:lang w:val="sr-Latn-CS"/>
              </w:rPr>
              <w:t>Postupak u slučaju prijave neželjene posttransfuzione reakcije</w:t>
            </w:r>
          </w:p>
        </w:tc>
        <w:tc>
          <w:tcPr>
            <w:tcW w:w="4001" w:type="dxa"/>
          </w:tcPr>
          <w:p w14:paraId="7989C98F" w14:textId="77777777" w:rsidR="008213F3" w:rsidRPr="0084693D" w:rsidRDefault="0084693D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Vrši potrebna laboratorijska testiranja i izbor  odgovarajuće (specifične) komponente za transfuziju kod neimunološki posredovanih NTR</w:t>
            </w:r>
          </w:p>
        </w:tc>
        <w:tc>
          <w:tcPr>
            <w:tcW w:w="3397" w:type="dxa"/>
          </w:tcPr>
          <w:p w14:paraId="3606630B" w14:textId="77777777" w:rsidR="008213F3" w:rsidRPr="00C6446D" w:rsidRDefault="00DA68E3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it-IT"/>
              </w:rPr>
            </w:pPr>
            <w:r w:rsidRPr="00C6446D">
              <w:rPr>
                <w:rFonts w:ascii="Times New Roman" w:hAnsi="Times New Roman" w:cs="Times New Roman"/>
              </w:rPr>
              <w:t>Objasni etiopatogenezu, kliničku sliku,</w:t>
            </w:r>
            <w:r w:rsidR="003574C7" w:rsidRPr="00C6446D">
              <w:rPr>
                <w:rFonts w:ascii="Times New Roman" w:hAnsi="Times New Roman" w:cs="Times New Roman"/>
              </w:rPr>
              <w:t xml:space="preserve"> komplikacije</w:t>
            </w:r>
            <w:r w:rsidRPr="00C6446D">
              <w:rPr>
                <w:rFonts w:ascii="Times New Roman" w:hAnsi="Times New Roman" w:cs="Times New Roman"/>
              </w:rPr>
              <w:t>,</w:t>
            </w:r>
            <w:r w:rsidR="002A5FF8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imunohematološka i dr. laboratorijska ispitivanja,</w:t>
            </w:r>
            <w:r w:rsidR="002A5FF8">
              <w:rPr>
                <w:rFonts w:ascii="Times New Roman" w:hAnsi="Times New Roman" w:cs="Times New Roman"/>
              </w:rPr>
              <w:t xml:space="preserve"> liječenje i</w:t>
            </w:r>
            <w:r w:rsidRPr="00C6446D">
              <w:rPr>
                <w:rFonts w:ascii="Times New Roman" w:hAnsi="Times New Roman" w:cs="Times New Roman"/>
              </w:rPr>
              <w:t xml:space="preserve"> mjere prevencije neimunološki posredovanih NTR</w:t>
            </w:r>
          </w:p>
        </w:tc>
      </w:tr>
      <w:tr w:rsidR="008213F3" w:rsidRPr="0088377B" w14:paraId="1417FE72" w14:textId="77777777" w:rsidTr="000A5FB1">
        <w:tc>
          <w:tcPr>
            <w:tcW w:w="2178" w:type="dxa"/>
          </w:tcPr>
          <w:p w14:paraId="13DED301" w14:textId="77777777" w:rsidR="00D21611" w:rsidRPr="0088377B" w:rsidRDefault="008819C5" w:rsidP="00D21611">
            <w:pPr>
              <w:pStyle w:val="NormalWeb"/>
              <w:rPr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b/>
                <w:bCs/>
                <w:i/>
                <w:sz w:val="22"/>
                <w:szCs w:val="22"/>
                <w:lang w:val="sr-Latn-CS"/>
              </w:rPr>
              <w:t xml:space="preserve">IX </w:t>
            </w:r>
            <w:r w:rsidR="00D21611" w:rsidRPr="0088377B">
              <w:rPr>
                <w:b/>
                <w:bCs/>
                <w:i/>
                <w:sz w:val="22"/>
                <w:szCs w:val="22"/>
                <w:lang w:val="sr-Latn-CS"/>
              </w:rPr>
              <w:t xml:space="preserve">Sistem </w:t>
            </w:r>
            <w:r w:rsidR="00D21611" w:rsidRPr="0088377B">
              <w:rPr>
                <w:b/>
                <w:bCs/>
                <w:i/>
                <w:sz w:val="22"/>
                <w:szCs w:val="22"/>
                <w:lang w:val="nb-NO"/>
              </w:rPr>
              <w:t>kvaliteta u oblasti k</w:t>
            </w:r>
            <w:r w:rsidR="00D21611" w:rsidRPr="0088377B">
              <w:rPr>
                <w:b/>
                <w:bCs/>
                <w:i/>
                <w:sz w:val="22"/>
                <w:szCs w:val="22"/>
                <w:lang w:val="sr-Latn-CS"/>
              </w:rPr>
              <w:t>liničke primjene krvi</w:t>
            </w:r>
          </w:p>
          <w:p w14:paraId="665197C4" w14:textId="77777777" w:rsidR="00D21611" w:rsidRPr="0088377B" w:rsidRDefault="00D21611" w:rsidP="00D21611">
            <w:pPr>
              <w:pStyle w:val="NormalWeb"/>
              <w:rPr>
                <w:sz w:val="22"/>
                <w:szCs w:val="22"/>
              </w:rPr>
            </w:pPr>
            <w:r w:rsidRPr="0088377B">
              <w:rPr>
                <w:sz w:val="22"/>
                <w:szCs w:val="22"/>
              </w:rPr>
              <w:t>Sistem kvaliteta u oblasti k</w:t>
            </w:r>
            <w:r w:rsidRPr="0088377B">
              <w:rPr>
                <w:sz w:val="22"/>
                <w:szCs w:val="22"/>
                <w:lang w:val="sr-Latn-CS"/>
              </w:rPr>
              <w:t>liničke primjene krvi/komponenata krvi i riz</w:t>
            </w:r>
            <w:r w:rsidR="00E10860">
              <w:rPr>
                <w:sz w:val="22"/>
                <w:szCs w:val="22"/>
                <w:lang w:val="sr-Latn-CS"/>
              </w:rPr>
              <w:t>ika vezanih za transfuziju krvi</w:t>
            </w:r>
          </w:p>
          <w:p w14:paraId="63382234" w14:textId="77777777" w:rsidR="008213F3" w:rsidRPr="0088377B" w:rsidRDefault="008213F3" w:rsidP="00D21611">
            <w:pPr>
              <w:pStyle w:val="NormalWe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1" w:type="dxa"/>
          </w:tcPr>
          <w:p w14:paraId="7B850339" w14:textId="77777777" w:rsidR="00D21611" w:rsidRPr="0084693D" w:rsidRDefault="0084693D" w:rsidP="0084693D">
            <w:pPr>
              <w:pStyle w:val="NoSpacing"/>
              <w:numPr>
                <w:ilvl w:val="0"/>
                <w:numId w:val="28"/>
              </w:numPr>
              <w:tabs>
                <w:tab w:val="left" w:pos="514"/>
              </w:tabs>
              <w:rPr>
                <w:sz w:val="22"/>
                <w:szCs w:val="22"/>
                <w:lang w:val="sr-Latn-CS"/>
              </w:rPr>
            </w:pPr>
            <w:r w:rsidRPr="0084693D">
              <w:rPr>
                <w:sz w:val="22"/>
                <w:szCs w:val="22"/>
                <w:lang w:val="sr-Latn-CS"/>
              </w:rPr>
              <w:t>S</w:t>
            </w:r>
            <w:r w:rsidR="00D21611" w:rsidRPr="0084693D">
              <w:rPr>
                <w:sz w:val="22"/>
                <w:szCs w:val="22"/>
                <w:lang w:val="sr-Latn-CS"/>
              </w:rPr>
              <w:t xml:space="preserve">provodi sistem kontrole kvaliteta u oblasti kliničke primjene krvi/komponenata krvi i rizika vezanih za transfuziju krvi </w:t>
            </w:r>
          </w:p>
          <w:p w14:paraId="38D995D9" w14:textId="77777777" w:rsidR="008213F3" w:rsidRPr="0088377B" w:rsidRDefault="008213F3" w:rsidP="0031072B">
            <w:pPr>
              <w:pStyle w:val="NormalWeb"/>
              <w:rPr>
                <w:sz w:val="22"/>
                <w:szCs w:val="22"/>
                <w:lang w:val="sr-Latn-CS"/>
              </w:rPr>
            </w:pPr>
          </w:p>
        </w:tc>
        <w:tc>
          <w:tcPr>
            <w:tcW w:w="3397" w:type="dxa"/>
          </w:tcPr>
          <w:p w14:paraId="0E566E4B" w14:textId="77777777" w:rsidR="00AD63C4" w:rsidRPr="00C6446D" w:rsidRDefault="007F6511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Definiše mjere i</w:t>
            </w:r>
            <w:r w:rsidR="008213F3" w:rsidRPr="00C6446D">
              <w:rPr>
                <w:rFonts w:ascii="Times New Roman" w:hAnsi="Times New Roman" w:cs="Times New Roman"/>
              </w:rPr>
              <w:t xml:space="preserve"> postupke osiguranja kvaliteta u oblasti primjene </w:t>
            </w:r>
            <w:r w:rsidRPr="00C6446D">
              <w:rPr>
                <w:rFonts w:ascii="Times New Roman" w:hAnsi="Times New Roman" w:cs="Times New Roman"/>
              </w:rPr>
              <w:t>krvnih komponenti i</w:t>
            </w:r>
            <w:r w:rsidR="008213F3" w:rsidRPr="00C6446D">
              <w:rPr>
                <w:rFonts w:ascii="Times New Roman" w:hAnsi="Times New Roman" w:cs="Times New Roman"/>
              </w:rPr>
              <w:t xml:space="preserve"> rizika vezanih za transfuziju: </w:t>
            </w:r>
          </w:p>
          <w:p w14:paraId="24D1D929" w14:textId="77777777" w:rsidR="00AD63C4" w:rsidRPr="00C6446D" w:rsidRDefault="00AD63C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>Objasni upotrebu dokumentacije u procesu pripreme i izdavanja krvnih komponenata (protokoli);</w:t>
            </w:r>
          </w:p>
          <w:p w14:paraId="2184D04A" w14:textId="77777777" w:rsidR="00AD63C4" w:rsidRPr="00C6446D" w:rsidRDefault="00AD63C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važnost k</w:t>
            </w:r>
            <w:r w:rsidR="007F6511" w:rsidRPr="00C6446D">
              <w:rPr>
                <w:rFonts w:ascii="Times New Roman" w:hAnsi="Times New Roman" w:cs="Times New Roman"/>
              </w:rPr>
              <w:t>ontrola uzorka krvi</w:t>
            </w:r>
            <w:r w:rsidRPr="00C6446D">
              <w:rPr>
                <w:rFonts w:ascii="Times New Roman" w:hAnsi="Times New Roman" w:cs="Times New Roman"/>
              </w:rPr>
              <w:t xml:space="preserve"> i </w:t>
            </w:r>
            <w:r w:rsidR="008213F3" w:rsidRPr="00C6446D">
              <w:rPr>
                <w:rFonts w:ascii="Times New Roman" w:hAnsi="Times New Roman" w:cs="Times New Roman"/>
              </w:rPr>
              <w:t>zahtjeva</w:t>
            </w:r>
            <w:r w:rsidR="007F6511" w:rsidRPr="00C6446D">
              <w:rPr>
                <w:rFonts w:ascii="Times New Roman" w:hAnsi="Times New Roman" w:cs="Times New Roman"/>
              </w:rPr>
              <w:t xml:space="preserve"> za</w:t>
            </w:r>
            <w:r w:rsidR="008213F3" w:rsidRPr="00C6446D">
              <w:rPr>
                <w:rFonts w:ascii="Times New Roman" w:hAnsi="Times New Roman" w:cs="Times New Roman"/>
              </w:rPr>
              <w:t xml:space="preserve"> trebovanje</w:t>
            </w:r>
            <w:r w:rsidRPr="00C6446D">
              <w:rPr>
                <w:rFonts w:ascii="Times New Roman" w:hAnsi="Times New Roman" w:cs="Times New Roman"/>
              </w:rPr>
              <w:t xml:space="preserve"> na prijemu</w:t>
            </w:r>
            <w:r w:rsidR="008213F3" w:rsidRPr="00C6446D">
              <w:rPr>
                <w:rFonts w:ascii="Times New Roman" w:hAnsi="Times New Roman" w:cs="Times New Roman"/>
              </w:rPr>
              <w:t>;</w:t>
            </w:r>
          </w:p>
          <w:p w14:paraId="7F376AEA" w14:textId="77777777" w:rsidR="008213F3" w:rsidRPr="00C6446D" w:rsidRDefault="00AD63C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Objasni važnost kontrole rezultata IH ispitivanja i produk</w:t>
            </w:r>
            <w:r w:rsidR="00E72F82">
              <w:rPr>
                <w:rFonts w:ascii="Times New Roman" w:hAnsi="Times New Roman" w:cs="Times New Roman"/>
              </w:rPr>
              <w:t>a</w:t>
            </w:r>
            <w:r w:rsidRPr="00C6446D">
              <w:rPr>
                <w:rFonts w:ascii="Times New Roman" w:hAnsi="Times New Roman" w:cs="Times New Roman"/>
              </w:rPr>
              <w:t>ta prije izdavanja;</w:t>
            </w:r>
          </w:p>
          <w:p w14:paraId="0C0D9084" w14:textId="77777777" w:rsidR="00AD63C4" w:rsidRPr="00C6446D" w:rsidRDefault="00AD63C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pl-PL"/>
              </w:rPr>
            </w:pPr>
            <w:r w:rsidRPr="00C6446D">
              <w:rPr>
                <w:rFonts w:ascii="Times New Roman" w:hAnsi="Times New Roman" w:cs="Times New Roman"/>
                <w:lang w:val="pl-PL"/>
              </w:rPr>
              <w:t xml:space="preserve">Identifikuje kritične kontrolne tačke tokom vođenja dokumentacije i izdavanja komponenti; </w:t>
            </w:r>
          </w:p>
          <w:p w14:paraId="7F6DD504" w14:textId="77777777" w:rsidR="00AD63C4" w:rsidRPr="00C6446D" w:rsidRDefault="00AD63C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Planira, izvodi i analizira procese održavanja ,čišćenja i kalibracije opreme(Frižideri,vodeno kupatilo i sl.)</w:t>
            </w:r>
          </w:p>
          <w:p w14:paraId="3391FC15" w14:textId="77777777" w:rsidR="00B017AD" w:rsidRPr="00C6446D" w:rsidRDefault="00AD63C4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  <w:lang w:val="it-IT"/>
              </w:rPr>
            </w:pPr>
            <w:r w:rsidRPr="00C6446D">
              <w:rPr>
                <w:rFonts w:ascii="Times New Roman" w:hAnsi="Times New Roman" w:cs="Times New Roman"/>
                <w:lang w:val="it-IT"/>
              </w:rPr>
              <w:t>O</w:t>
            </w:r>
            <w:r w:rsidR="00B017AD" w:rsidRPr="00C6446D">
              <w:rPr>
                <w:rFonts w:ascii="Times New Roman" w:hAnsi="Times New Roman" w:cs="Times New Roman"/>
              </w:rPr>
              <w:t>bjasni</w:t>
            </w:r>
            <w:r w:rsidR="00E72F82">
              <w:rPr>
                <w:rFonts w:ascii="Times New Roman" w:hAnsi="Times New Roman" w:cs="Times New Roman"/>
              </w:rPr>
              <w:t xml:space="preserve"> </w:t>
            </w:r>
            <w:r w:rsidR="00CB395C" w:rsidRPr="00C6446D">
              <w:rPr>
                <w:rFonts w:ascii="Times New Roman" w:hAnsi="Times New Roman" w:cs="Times New Roman"/>
              </w:rPr>
              <w:t>važnost korišćenja</w:t>
            </w:r>
            <w:r w:rsidR="00B017AD" w:rsidRPr="00C6446D">
              <w:rPr>
                <w:rFonts w:ascii="Times New Roman" w:hAnsi="Times New Roman" w:cs="Times New Roman"/>
              </w:rPr>
              <w:t xml:space="preserve"> SOP u radu</w:t>
            </w:r>
          </w:p>
          <w:p w14:paraId="02806E66" w14:textId="77777777" w:rsidR="008213F3" w:rsidRPr="00C6446D" w:rsidRDefault="00B017AD" w:rsidP="00C644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98" w:hanging="142"/>
              <w:rPr>
                <w:rFonts w:ascii="Times New Roman" w:hAnsi="Times New Roman" w:cs="Times New Roman"/>
              </w:rPr>
            </w:pPr>
            <w:r w:rsidRPr="00C6446D">
              <w:rPr>
                <w:rFonts w:ascii="Times New Roman" w:hAnsi="Times New Roman" w:cs="Times New Roman"/>
              </w:rPr>
              <w:t>Obja</w:t>
            </w:r>
            <w:r w:rsidR="00AD63C4" w:rsidRPr="00C6446D">
              <w:rPr>
                <w:rFonts w:ascii="Times New Roman" w:hAnsi="Times New Roman" w:cs="Times New Roman"/>
              </w:rPr>
              <w:t>sni važnosti i</w:t>
            </w:r>
            <w:r w:rsidRPr="00C6446D">
              <w:rPr>
                <w:rFonts w:ascii="Times New Roman" w:hAnsi="Times New Roman" w:cs="Times New Roman"/>
              </w:rPr>
              <w:t xml:space="preserve"> mehanizme kontrole </w:t>
            </w:r>
            <w:r w:rsidR="00AD63C4" w:rsidRPr="00C6446D">
              <w:rPr>
                <w:rFonts w:ascii="Times New Roman" w:hAnsi="Times New Roman" w:cs="Times New Roman"/>
              </w:rPr>
              <w:t>i</w:t>
            </w:r>
            <w:r w:rsidR="00E72F82">
              <w:rPr>
                <w:rFonts w:ascii="Times New Roman" w:hAnsi="Times New Roman" w:cs="Times New Roman"/>
              </w:rPr>
              <w:t xml:space="preserve"> revizije </w:t>
            </w:r>
            <w:r w:rsidRPr="00C6446D">
              <w:rPr>
                <w:rFonts w:ascii="Times New Roman" w:hAnsi="Times New Roman" w:cs="Times New Roman"/>
              </w:rPr>
              <w:t>SOP</w:t>
            </w:r>
            <w:r w:rsidR="00E72F82">
              <w:rPr>
                <w:rFonts w:ascii="Times New Roman" w:hAnsi="Times New Roman" w:cs="Times New Roman"/>
              </w:rPr>
              <w:t>-ova</w:t>
            </w:r>
            <w:r w:rsidRPr="00C6446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7892884" w14:textId="77777777" w:rsidR="003D7513" w:rsidRDefault="003D7513" w:rsidP="003D7513">
      <w:pPr>
        <w:rPr>
          <w:rFonts w:ascii="Times New Roman" w:hAnsi="Times New Roman" w:cs="Times New Roman"/>
        </w:rPr>
      </w:pPr>
    </w:p>
    <w:p w14:paraId="63E43D46" w14:textId="77777777" w:rsidR="008B36DC" w:rsidRPr="0088377B" w:rsidRDefault="008B36DC" w:rsidP="003D7513">
      <w:pPr>
        <w:rPr>
          <w:rFonts w:ascii="Times New Roman" w:hAnsi="Times New Roman" w:cs="Times New Roman"/>
        </w:rPr>
      </w:pPr>
    </w:p>
    <w:p w14:paraId="460F80DE" w14:textId="77777777" w:rsidR="001A3502" w:rsidRPr="0088377B" w:rsidRDefault="001A3502" w:rsidP="001A3502">
      <w:pPr>
        <w:rPr>
          <w:rFonts w:ascii="Times New Roman" w:hAnsi="Times New Roman" w:cs="Times New Roman"/>
          <w:lang w:val="pl-PL"/>
        </w:rPr>
      </w:pPr>
      <w:r w:rsidRPr="0088377B">
        <w:rPr>
          <w:rFonts w:ascii="Times New Roman" w:hAnsi="Times New Roman" w:cs="Times New Roman"/>
          <w:b/>
          <w:bCs/>
          <w:lang w:val="pl-PL"/>
        </w:rPr>
        <w:t>1.3 Nivo zahtjevnosti</w:t>
      </w:r>
      <w:r>
        <w:rPr>
          <w:rFonts w:ascii="Times New Roman" w:hAnsi="Times New Roman" w:cs="Times New Roman"/>
          <w:lang w:val="pl-PL"/>
        </w:rPr>
        <w:t>: nivo V</w:t>
      </w:r>
    </w:p>
    <w:p w14:paraId="5BCFA7B4" w14:textId="77777777" w:rsidR="001A3502" w:rsidRDefault="001A3502" w:rsidP="001A3502">
      <w:pPr>
        <w:rPr>
          <w:rFonts w:ascii="Times New Roman" w:hAnsi="Times New Roman" w:cs="Times New Roman"/>
          <w:b/>
          <w:bCs/>
          <w:lang w:val="pl-PL"/>
        </w:rPr>
      </w:pPr>
    </w:p>
    <w:p w14:paraId="4861832D" w14:textId="77777777" w:rsidR="001A3502" w:rsidRPr="0088377B" w:rsidRDefault="001A3502" w:rsidP="001A3502">
      <w:pPr>
        <w:rPr>
          <w:rFonts w:ascii="Times New Roman" w:hAnsi="Times New Roman" w:cs="Times New Roman"/>
          <w:b/>
          <w:bCs/>
          <w:lang w:val="pl-PL"/>
        </w:rPr>
      </w:pPr>
      <w:r w:rsidRPr="0088377B">
        <w:rPr>
          <w:rFonts w:ascii="Times New Roman" w:hAnsi="Times New Roman" w:cs="Times New Roman"/>
          <w:b/>
          <w:bCs/>
          <w:lang w:val="pl-PL"/>
        </w:rPr>
        <w:t>1.4 Način i mjerila provjeravanja</w:t>
      </w:r>
    </w:p>
    <w:p w14:paraId="5FF22691" w14:textId="77777777" w:rsidR="001A3502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88377B">
        <w:rPr>
          <w:rFonts w:ascii="Times New Roman" w:hAnsi="Times New Roman" w:cs="Times New Roman"/>
          <w:lang w:val="sr-Latn-CS"/>
        </w:rPr>
        <w:t>Ishodi učenja kandidata provjeravaju se polaganjem praktičnog i teorijskog [pismeni(test) i usmeni dio) dijela ispita.</w:t>
      </w:r>
    </w:p>
    <w:p w14:paraId="67BE84FB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13007823" w14:textId="77777777" w:rsidR="00603369" w:rsidRDefault="00603369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nl-NL"/>
        </w:rPr>
      </w:pPr>
    </w:p>
    <w:p w14:paraId="140DA039" w14:textId="77777777" w:rsidR="001A3502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nl-NL"/>
        </w:rPr>
      </w:pPr>
      <w:r w:rsidRPr="0088377B">
        <w:rPr>
          <w:rFonts w:ascii="Times New Roman" w:hAnsi="Times New Roman" w:cs="Times New Roman"/>
          <w:b/>
          <w:bCs/>
          <w:lang w:val="nl-NL"/>
        </w:rPr>
        <w:lastRenderedPageBreak/>
        <w:t xml:space="preserve">Kandidat je položio ispit kada je: </w:t>
      </w:r>
    </w:p>
    <w:p w14:paraId="69C86573" w14:textId="77777777" w:rsidR="008B36DC" w:rsidRPr="0088377B" w:rsidRDefault="008B36DC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nl-NL"/>
        </w:rPr>
      </w:pPr>
    </w:p>
    <w:p w14:paraId="47E8D634" w14:textId="77777777" w:rsidR="001A3502" w:rsidRPr="00535E9E" w:rsidRDefault="001A3502" w:rsidP="001A35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 xml:space="preserve">Uspješno završio praktičnu provjeru znanja  ako je na ispitu ostavrio najmanje 90% od ukupnog broja bodova predviđnih za praktičan rad; </w:t>
      </w:r>
    </w:p>
    <w:p w14:paraId="4A6E522C" w14:textId="77777777" w:rsidR="001A3502" w:rsidRPr="0088377B" w:rsidRDefault="001A3502" w:rsidP="001A35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 xml:space="preserve">Uspješno završio pismenu provjeru znanja  ako je na testu ostvario najmanje 60% od ukupnog broja bodova na testu; </w:t>
      </w:r>
    </w:p>
    <w:p w14:paraId="05532E31" w14:textId="77777777" w:rsidR="001A3502" w:rsidRPr="0088377B" w:rsidRDefault="001A3502" w:rsidP="001A35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 xml:space="preserve">Uspješno završio usmeni dio ispita  ako </w:t>
      </w:r>
      <w:r>
        <w:rPr>
          <w:rFonts w:ascii="Times New Roman" w:hAnsi="Times New Roman" w:cs="Times New Roman"/>
        </w:rPr>
        <w:t>je na ispitu ostavrio najmanje 6</w:t>
      </w:r>
      <w:r w:rsidRPr="0088377B">
        <w:rPr>
          <w:rFonts w:ascii="Times New Roman" w:hAnsi="Times New Roman" w:cs="Times New Roman"/>
        </w:rPr>
        <w:t>0% od ukupnog broja bodova predviđnih za usmeni dio.</w:t>
      </w:r>
    </w:p>
    <w:p w14:paraId="631FB6DC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14:paraId="52B70471" w14:textId="77777777" w:rsidR="001A3502" w:rsidRDefault="001A3502" w:rsidP="001A3502">
      <w:pPr>
        <w:rPr>
          <w:rFonts w:ascii="Times New Roman" w:hAnsi="Times New Roman" w:cs="Times New Roman"/>
          <w:b/>
          <w:bCs/>
        </w:rPr>
      </w:pPr>
    </w:p>
    <w:p w14:paraId="523239D1" w14:textId="77777777" w:rsidR="001A3502" w:rsidRPr="0088377B" w:rsidRDefault="001A3502" w:rsidP="001A3502">
      <w:pPr>
        <w:rPr>
          <w:rFonts w:ascii="Times New Roman" w:hAnsi="Times New Roman" w:cs="Times New Roman"/>
          <w:b/>
          <w:bCs/>
        </w:rPr>
      </w:pPr>
      <w:r w:rsidRPr="0088377B">
        <w:rPr>
          <w:rFonts w:ascii="Times New Roman" w:hAnsi="Times New Roman" w:cs="Times New Roman"/>
          <w:b/>
          <w:bCs/>
        </w:rPr>
        <w:t>Teorijski dio provjere</w:t>
      </w:r>
    </w:p>
    <w:p w14:paraId="6BE0EDCD" w14:textId="77777777" w:rsidR="001A3502" w:rsidRPr="00262F19" w:rsidRDefault="001A3502" w:rsidP="001A350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Cs/>
          <w:lang w:val="sl-SI"/>
        </w:rPr>
      </w:pPr>
      <w:r w:rsidRPr="00262F19">
        <w:rPr>
          <w:rFonts w:ascii="Times New Roman" w:hAnsi="Times New Roman" w:cs="Times New Roman"/>
        </w:rPr>
        <w:t xml:space="preserve">Teorijski ishodi znanja kandidata se provjeravaju preko testa koji traje 45 </w:t>
      </w:r>
      <w:r w:rsidR="008B36DC">
        <w:rPr>
          <w:rFonts w:ascii="Times New Roman" w:hAnsi="Times New Roman" w:cs="Times New Roman"/>
        </w:rPr>
        <w:t>– 60  minuta i sastoji se od 25  pitanja ( 15</w:t>
      </w:r>
      <w:r w:rsidRPr="00262F19">
        <w:rPr>
          <w:rFonts w:ascii="Times New Roman" w:hAnsi="Times New Roman" w:cs="Times New Roman"/>
        </w:rPr>
        <w:t xml:space="preserve"> pitanja iz oblasti - </w:t>
      </w:r>
      <w:r w:rsidRPr="00262F19">
        <w:rPr>
          <w:rFonts w:ascii="Times New Roman" w:hAnsi="Times New Roman" w:cs="Times New Roman"/>
          <w:bCs/>
          <w:lang w:val="sl-SI"/>
        </w:rPr>
        <w:t>Imunobiološki i klinički značaj krvnih grupa, 5 pitanja iz oblasti - Transfuzijski transmisivne bolesti</w:t>
      </w:r>
      <w:r w:rsidRPr="00262F19">
        <w:rPr>
          <w:rFonts w:ascii="Times New Roman" w:hAnsi="Times New Roman" w:cs="Times New Roman"/>
          <w:lang w:val="sl-SI"/>
        </w:rPr>
        <w:t xml:space="preserve">  (TTI) i </w:t>
      </w:r>
      <w:r w:rsidRPr="00262F19">
        <w:rPr>
          <w:rFonts w:ascii="Times New Roman" w:hAnsi="Times New Roman" w:cs="Times New Roman"/>
          <w:bCs/>
          <w:lang w:val="sl-SI"/>
        </w:rPr>
        <w:t>5 pitanja iz oblasti - Klinička primjena krvi – klinička transfuziologija).</w:t>
      </w:r>
    </w:p>
    <w:p w14:paraId="2F0FBA60" w14:textId="77777777" w:rsidR="008B36DC" w:rsidRDefault="001A3502" w:rsidP="001A350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Cs/>
          <w:lang w:val="sl-SI"/>
        </w:rPr>
      </w:pPr>
      <w:r w:rsidRPr="0088377B">
        <w:rPr>
          <w:rFonts w:ascii="Times New Roman" w:hAnsi="Times New Roman" w:cs="Times New Roman"/>
        </w:rPr>
        <w:t>Teorijski ishodi znanja kandidata se provjerava</w:t>
      </w:r>
      <w:r w:rsidR="008B36DC">
        <w:rPr>
          <w:rFonts w:ascii="Times New Roman" w:hAnsi="Times New Roman" w:cs="Times New Roman"/>
        </w:rPr>
        <w:t>ju</w:t>
      </w:r>
      <w:r w:rsidRPr="0088377B">
        <w:rPr>
          <w:rFonts w:ascii="Times New Roman" w:hAnsi="Times New Roman" w:cs="Times New Roman"/>
        </w:rPr>
        <w:t xml:space="preserve"> i </w:t>
      </w:r>
      <w:r w:rsidR="008B36DC">
        <w:rPr>
          <w:rFonts w:ascii="Times New Roman" w:hAnsi="Times New Roman" w:cs="Times New Roman"/>
        </w:rPr>
        <w:t>kroz usmeni dio ispita koji</w:t>
      </w:r>
      <w:r w:rsidRPr="0088377B">
        <w:rPr>
          <w:rFonts w:ascii="Times New Roman" w:hAnsi="Times New Roman" w:cs="Times New Roman"/>
        </w:rPr>
        <w:t xml:space="preserve"> traje </w:t>
      </w:r>
      <w:r>
        <w:rPr>
          <w:rFonts w:ascii="Times New Roman" w:hAnsi="Times New Roman" w:cs="Times New Roman"/>
        </w:rPr>
        <w:t>do 30 min i sastoji se od 4</w:t>
      </w:r>
      <w:r w:rsidRPr="0088377B">
        <w:rPr>
          <w:rFonts w:ascii="Times New Roman" w:hAnsi="Times New Roman" w:cs="Times New Roman"/>
        </w:rPr>
        <w:t xml:space="preserve"> pitanja</w:t>
      </w:r>
      <w:r>
        <w:rPr>
          <w:rFonts w:ascii="Times New Roman" w:hAnsi="Times New Roman" w:cs="Times New Roman"/>
        </w:rPr>
        <w:t xml:space="preserve"> ( 2 pitanja iz oblasti-</w:t>
      </w:r>
      <w:r w:rsidRPr="00262F19">
        <w:rPr>
          <w:rFonts w:ascii="Times New Roman" w:hAnsi="Times New Roman" w:cs="Times New Roman"/>
          <w:bCs/>
          <w:lang w:val="sl-SI"/>
        </w:rPr>
        <w:t xml:space="preserve"> Imunobiološki i klinički značaj krvnih grupa</w:t>
      </w:r>
      <w:r>
        <w:rPr>
          <w:rFonts w:ascii="Times New Roman" w:hAnsi="Times New Roman" w:cs="Times New Roman"/>
        </w:rPr>
        <w:t>, 1 pitanje iz oblasti-</w:t>
      </w:r>
      <w:r w:rsidRPr="00E85396">
        <w:rPr>
          <w:rFonts w:ascii="Times New Roman" w:hAnsi="Times New Roman" w:cs="Times New Roman"/>
          <w:bCs/>
          <w:lang w:val="sl-SI"/>
        </w:rPr>
        <w:t xml:space="preserve"> </w:t>
      </w:r>
      <w:r w:rsidRPr="00262F19">
        <w:rPr>
          <w:rFonts w:ascii="Times New Roman" w:hAnsi="Times New Roman" w:cs="Times New Roman"/>
          <w:bCs/>
          <w:lang w:val="sl-SI"/>
        </w:rPr>
        <w:t>Transfuzijski transmisivne bolesti</w:t>
      </w:r>
      <w:r w:rsidRPr="00262F19">
        <w:rPr>
          <w:rFonts w:ascii="Times New Roman" w:hAnsi="Times New Roman" w:cs="Times New Roman"/>
          <w:lang w:val="sl-SI"/>
        </w:rPr>
        <w:t xml:space="preserve">  </w:t>
      </w:r>
      <w:r>
        <w:rPr>
          <w:rFonts w:ascii="Times New Roman" w:hAnsi="Times New Roman" w:cs="Times New Roman"/>
        </w:rPr>
        <w:t>i 1 pitanje iz oblasti-</w:t>
      </w:r>
      <w:r w:rsidRPr="00E85396">
        <w:rPr>
          <w:rFonts w:ascii="Times New Roman" w:hAnsi="Times New Roman" w:cs="Times New Roman"/>
          <w:bCs/>
          <w:lang w:val="sl-SI"/>
        </w:rPr>
        <w:t xml:space="preserve"> </w:t>
      </w:r>
      <w:r w:rsidRPr="00262F19">
        <w:rPr>
          <w:rFonts w:ascii="Times New Roman" w:hAnsi="Times New Roman" w:cs="Times New Roman"/>
          <w:bCs/>
          <w:lang w:val="sl-SI"/>
        </w:rPr>
        <w:t>Klinička primjena krvi – klinička transfuziologija).</w:t>
      </w:r>
    </w:p>
    <w:p w14:paraId="096DB3BE" w14:textId="77777777" w:rsidR="001A3502" w:rsidRPr="00770A9A" w:rsidRDefault="001A3502" w:rsidP="008B36DC">
      <w:pPr>
        <w:pStyle w:val="ListParagraph"/>
        <w:rPr>
          <w:rFonts w:ascii="Times New Roman" w:hAnsi="Times New Roman" w:cs="Times New Roman"/>
          <w:bCs/>
          <w:lang w:val="sl-SI"/>
        </w:rPr>
      </w:pPr>
      <w:r w:rsidRPr="00770A9A">
        <w:rPr>
          <w:rFonts w:ascii="Times New Roman" w:hAnsi="Times New Roman" w:cs="Times New Roman"/>
        </w:rPr>
        <w:t>U testu i usmenom dijelu će biti pitanja iz sadržaja povezanih sa</w:t>
      </w:r>
      <w:r w:rsidR="008B36DC">
        <w:rPr>
          <w:rFonts w:ascii="Times New Roman" w:hAnsi="Times New Roman" w:cs="Times New Roman"/>
        </w:rPr>
        <w:t xml:space="preserve"> sl</w:t>
      </w:r>
      <w:r w:rsidRPr="00770A9A">
        <w:rPr>
          <w:rFonts w:ascii="Times New Roman" w:hAnsi="Times New Roman" w:cs="Times New Roman"/>
        </w:rPr>
        <w:t>edećim ishodima učenja</w:t>
      </w:r>
      <w:r>
        <w:rPr>
          <w:rFonts w:ascii="Times New Roman" w:hAnsi="Times New Roman" w:cs="Times New Roman"/>
        </w:rPr>
        <w:t>:</w:t>
      </w:r>
    </w:p>
    <w:p w14:paraId="509542B5" w14:textId="77777777" w:rsidR="001A3502" w:rsidRPr="0088377B" w:rsidRDefault="001A3502" w:rsidP="001A3502">
      <w:pPr>
        <w:rPr>
          <w:rFonts w:ascii="Times New Roman" w:hAnsi="Times New Roman" w:cs="Times New Roman"/>
          <w:b/>
          <w:bCs/>
          <w:color w:val="FF0000"/>
          <w:lang w:val="sr-Latn-C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  <w:gridCol w:w="2227"/>
      </w:tblGrid>
      <w:tr w:rsidR="001A3502" w:rsidRPr="0088377B" w14:paraId="0956D644" w14:textId="77777777" w:rsidTr="003B5232">
        <w:tc>
          <w:tcPr>
            <w:tcW w:w="5528" w:type="dxa"/>
          </w:tcPr>
          <w:p w14:paraId="092D0CEC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Ishodi učenja</w:t>
            </w:r>
          </w:p>
        </w:tc>
        <w:tc>
          <w:tcPr>
            <w:tcW w:w="2227" w:type="dxa"/>
          </w:tcPr>
          <w:p w14:paraId="2055742E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pl-PL"/>
              </w:rPr>
              <w:t>Zastupljenost ishoda učenja  na testu u procentima</w:t>
            </w:r>
          </w:p>
        </w:tc>
      </w:tr>
      <w:tr w:rsidR="001A3502" w:rsidRPr="0088377B" w14:paraId="1F316F1A" w14:textId="77777777" w:rsidTr="003B5232">
        <w:tc>
          <w:tcPr>
            <w:tcW w:w="5528" w:type="dxa"/>
          </w:tcPr>
          <w:p w14:paraId="6366A21A" w14:textId="77777777" w:rsidR="001A3502" w:rsidRPr="00A84E80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2F19">
              <w:rPr>
                <w:rFonts w:ascii="Times New Roman" w:hAnsi="Times New Roman" w:cs="Times New Roman"/>
              </w:rPr>
              <w:t xml:space="preserve"> </w:t>
            </w:r>
            <w:r w:rsidRPr="00A84E80">
              <w:rPr>
                <w:rFonts w:ascii="Times New Roman" w:hAnsi="Times New Roman" w:cs="Times New Roman"/>
                <w:b/>
                <w:bCs/>
                <w:lang w:val="sl-SI"/>
              </w:rPr>
              <w:t>Imunobiološki i klinički značaj krvnih grupa</w:t>
            </w:r>
          </w:p>
        </w:tc>
        <w:tc>
          <w:tcPr>
            <w:tcW w:w="2227" w:type="dxa"/>
          </w:tcPr>
          <w:p w14:paraId="7365B082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1A3502" w:rsidRPr="0088377B" w14:paraId="63579EAF" w14:textId="77777777" w:rsidTr="003B5232">
        <w:tc>
          <w:tcPr>
            <w:tcW w:w="5528" w:type="dxa"/>
          </w:tcPr>
          <w:p w14:paraId="4680064C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IU1,IU2, </w:t>
            </w:r>
            <w:r w:rsidRPr="00CE4FD5">
              <w:rPr>
                <w:rFonts w:ascii="Times New Roman" w:hAnsi="Times New Roman" w:cs="Times New Roman"/>
                <w:lang w:val="pl-PL"/>
              </w:rPr>
              <w:t xml:space="preserve">IU3, </w:t>
            </w:r>
            <w:r w:rsidRPr="00CE4FD5">
              <w:rPr>
                <w:rFonts w:ascii="Times New Roman" w:hAnsi="Times New Roman" w:cs="Times New Roman"/>
              </w:rPr>
              <w:t>IU4, IU5</w:t>
            </w:r>
            <w:r>
              <w:rPr>
                <w:rFonts w:ascii="Times New Roman" w:hAnsi="Times New Roman" w:cs="Times New Roman"/>
              </w:rPr>
              <w:t>,</w:t>
            </w:r>
            <w:r w:rsidRPr="00CE4FD5">
              <w:rPr>
                <w:rFonts w:ascii="Times New Roman" w:hAnsi="Times New Roman" w:cs="Times New Roman"/>
              </w:rPr>
              <w:t xml:space="preserve"> </w:t>
            </w:r>
            <w:r w:rsidRPr="00CE4FD5">
              <w:rPr>
                <w:rFonts w:ascii="Times New Roman" w:hAnsi="Times New Roman" w:cs="Times New Roman"/>
                <w:lang w:val="pl-PL"/>
              </w:rPr>
              <w:t>IU6,IU11</w:t>
            </w:r>
            <w:r>
              <w:rPr>
                <w:rFonts w:ascii="Times New Roman" w:hAnsi="Times New Roman" w:cs="Times New Roman"/>
                <w:lang w:val="pl-PL"/>
              </w:rPr>
              <w:t>, IU12,IU15, IU25, IU26</w:t>
            </w:r>
          </w:p>
        </w:tc>
        <w:tc>
          <w:tcPr>
            <w:tcW w:w="2227" w:type="dxa"/>
          </w:tcPr>
          <w:p w14:paraId="387E60E2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20±5</w:t>
            </w:r>
          </w:p>
        </w:tc>
      </w:tr>
      <w:tr w:rsidR="001A3502" w:rsidRPr="0088377B" w14:paraId="660EAD8E" w14:textId="77777777" w:rsidTr="003B5232">
        <w:tc>
          <w:tcPr>
            <w:tcW w:w="5528" w:type="dxa"/>
          </w:tcPr>
          <w:p w14:paraId="336F7E96" w14:textId="77777777" w:rsidR="001A3502" w:rsidRPr="0088377B" w:rsidRDefault="001A3502" w:rsidP="003B52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IU7, IU13, IU14, IU16, IU17, IU18, IU19,</w:t>
            </w:r>
            <w:r>
              <w:rPr>
                <w:rFonts w:ascii="Times New Roman" w:hAnsi="Times New Roman" w:cs="Times New Roman"/>
                <w:lang w:val="pl-PL"/>
              </w:rPr>
              <w:t xml:space="preserve"> IU20, IU21, IU22,</w:t>
            </w:r>
            <w:r w:rsidRPr="0088377B">
              <w:rPr>
                <w:rFonts w:ascii="Times New Roman" w:hAnsi="Times New Roman" w:cs="Times New Roman"/>
                <w:lang w:val="pl-PL"/>
              </w:rPr>
              <w:t xml:space="preserve"> IU</w:t>
            </w:r>
            <w:r>
              <w:rPr>
                <w:rFonts w:ascii="Times New Roman" w:hAnsi="Times New Roman" w:cs="Times New Roman"/>
                <w:lang w:val="pl-PL"/>
              </w:rPr>
              <w:t>23, IU24, IU29</w:t>
            </w:r>
          </w:p>
        </w:tc>
        <w:tc>
          <w:tcPr>
            <w:tcW w:w="2227" w:type="dxa"/>
          </w:tcPr>
          <w:p w14:paraId="57580041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8377B">
              <w:rPr>
                <w:rFonts w:ascii="Times New Roman" w:hAnsi="Times New Roman" w:cs="Times New Roman"/>
              </w:rPr>
              <w:t>0±5</w:t>
            </w:r>
          </w:p>
        </w:tc>
      </w:tr>
      <w:tr w:rsidR="001A3502" w:rsidRPr="0088377B" w14:paraId="4C553CAE" w14:textId="77777777" w:rsidTr="003B5232">
        <w:tc>
          <w:tcPr>
            <w:tcW w:w="5528" w:type="dxa"/>
          </w:tcPr>
          <w:p w14:paraId="5C2508A9" w14:textId="77777777" w:rsidR="001A3502" w:rsidRPr="00A84E80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4E80">
              <w:rPr>
                <w:rFonts w:ascii="Times New Roman" w:hAnsi="Times New Roman" w:cs="Times New Roman"/>
                <w:b/>
                <w:bCs/>
                <w:lang w:val="sl-SI"/>
              </w:rPr>
              <w:t>Transfuzijski transmisivne bolesti</w:t>
            </w:r>
            <w:r w:rsidRPr="00A84E80">
              <w:rPr>
                <w:rFonts w:ascii="Times New Roman" w:hAnsi="Times New Roman" w:cs="Times New Roman"/>
                <w:b/>
                <w:lang w:val="sl-SI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sl-SI"/>
              </w:rPr>
              <w:t xml:space="preserve">- </w:t>
            </w:r>
            <w:r w:rsidRPr="00A84E80">
              <w:rPr>
                <w:rFonts w:ascii="Times New Roman" w:hAnsi="Times New Roman" w:cs="Times New Roman"/>
                <w:b/>
                <w:lang w:val="sl-SI"/>
              </w:rPr>
              <w:t>TTI</w:t>
            </w:r>
          </w:p>
        </w:tc>
        <w:tc>
          <w:tcPr>
            <w:tcW w:w="2227" w:type="dxa"/>
          </w:tcPr>
          <w:p w14:paraId="13CA20B3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02" w:rsidRPr="0088377B" w14:paraId="727B8036" w14:textId="77777777" w:rsidTr="003B5232">
        <w:tc>
          <w:tcPr>
            <w:tcW w:w="5528" w:type="dxa"/>
          </w:tcPr>
          <w:p w14:paraId="7D05CE40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IU3, IU4</w:t>
            </w:r>
          </w:p>
        </w:tc>
        <w:tc>
          <w:tcPr>
            <w:tcW w:w="2227" w:type="dxa"/>
          </w:tcPr>
          <w:p w14:paraId="62C674CB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8377B">
              <w:rPr>
                <w:rFonts w:ascii="Times New Roman" w:hAnsi="Times New Roman" w:cs="Times New Roman"/>
              </w:rPr>
              <w:t>±5</w:t>
            </w:r>
          </w:p>
        </w:tc>
      </w:tr>
      <w:tr w:rsidR="001A3502" w:rsidRPr="0088377B" w14:paraId="6FBC18C3" w14:textId="77777777" w:rsidTr="003B5232">
        <w:tc>
          <w:tcPr>
            <w:tcW w:w="5528" w:type="dxa"/>
          </w:tcPr>
          <w:p w14:paraId="06F28A1D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IU1, IU2, IU5, IU6, IU7</w:t>
            </w:r>
          </w:p>
        </w:tc>
        <w:tc>
          <w:tcPr>
            <w:tcW w:w="2227" w:type="dxa"/>
          </w:tcPr>
          <w:p w14:paraId="21A91CA1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88377B">
              <w:rPr>
                <w:rFonts w:ascii="Times New Roman" w:hAnsi="Times New Roman" w:cs="Times New Roman"/>
              </w:rPr>
              <w:t>±5</w:t>
            </w:r>
          </w:p>
        </w:tc>
      </w:tr>
      <w:tr w:rsidR="001A3502" w:rsidRPr="0088377B" w14:paraId="3515C669" w14:textId="77777777" w:rsidTr="003B5232">
        <w:tc>
          <w:tcPr>
            <w:tcW w:w="5528" w:type="dxa"/>
          </w:tcPr>
          <w:p w14:paraId="1E0EED99" w14:textId="77777777" w:rsidR="001A3502" w:rsidRPr="00A84E80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4E80">
              <w:rPr>
                <w:rFonts w:ascii="Times New Roman" w:hAnsi="Times New Roman" w:cs="Times New Roman"/>
                <w:b/>
                <w:bCs/>
                <w:lang w:val="sl-SI"/>
              </w:rPr>
              <w:t>Klinička primjena krvi – klinička transfuziologija</w:t>
            </w:r>
          </w:p>
        </w:tc>
        <w:tc>
          <w:tcPr>
            <w:tcW w:w="2227" w:type="dxa"/>
          </w:tcPr>
          <w:p w14:paraId="3DBDCAB1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02" w:rsidRPr="0088377B" w14:paraId="4EF001DC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61" w14:textId="77777777" w:rsidR="001A3502" w:rsidRPr="00AD4546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Cs/>
                <w:lang w:val="sl-SI"/>
              </w:rPr>
            </w:pPr>
            <w:r>
              <w:rPr>
                <w:rFonts w:ascii="Times New Roman" w:hAnsi="Times New Roman" w:cs="Times New Roman"/>
                <w:bCs/>
                <w:lang w:val="sl-SI"/>
              </w:rPr>
              <w:t xml:space="preserve">IU2, </w:t>
            </w:r>
            <w:r w:rsidRPr="00AD4546">
              <w:rPr>
                <w:rFonts w:ascii="Times New Roman" w:hAnsi="Times New Roman" w:cs="Times New Roman"/>
                <w:bCs/>
                <w:lang w:val="sl-SI"/>
              </w:rPr>
              <w:t>IU5,</w:t>
            </w:r>
            <w:r>
              <w:rPr>
                <w:rFonts w:ascii="Times New Roman" w:hAnsi="Times New Roman" w:cs="Times New Roman"/>
                <w:bCs/>
                <w:lang w:val="sl-SI"/>
              </w:rPr>
              <w:t xml:space="preserve"> </w:t>
            </w:r>
            <w:r w:rsidRPr="00AD4546">
              <w:rPr>
                <w:rFonts w:ascii="Times New Roman" w:hAnsi="Times New Roman" w:cs="Times New Roman"/>
                <w:bCs/>
                <w:lang w:val="sl-SI"/>
              </w:rPr>
              <w:t>IU6,</w:t>
            </w:r>
            <w:r>
              <w:rPr>
                <w:rFonts w:ascii="Times New Roman" w:hAnsi="Times New Roman" w:cs="Times New Roman"/>
                <w:bCs/>
                <w:lang w:val="sl-SI"/>
              </w:rPr>
              <w:t xml:space="preserve"> </w:t>
            </w:r>
            <w:r w:rsidRPr="00AD4546">
              <w:rPr>
                <w:rFonts w:ascii="Times New Roman" w:hAnsi="Times New Roman" w:cs="Times New Roman"/>
                <w:bCs/>
                <w:lang w:val="sl-SI"/>
              </w:rPr>
              <w:t>IU7,</w:t>
            </w:r>
            <w:r>
              <w:rPr>
                <w:rFonts w:ascii="Times New Roman" w:hAnsi="Times New Roman" w:cs="Times New Roman"/>
                <w:bCs/>
                <w:lang w:val="sl-SI"/>
              </w:rPr>
              <w:t xml:space="preserve"> </w:t>
            </w:r>
            <w:r w:rsidRPr="00AD4546">
              <w:rPr>
                <w:rFonts w:ascii="Times New Roman" w:hAnsi="Times New Roman" w:cs="Times New Roman"/>
                <w:bCs/>
                <w:lang w:val="sl-SI"/>
              </w:rPr>
              <w:t>IU12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2E9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8377B">
              <w:rPr>
                <w:rFonts w:ascii="Times New Roman" w:hAnsi="Times New Roman" w:cs="Times New Roman"/>
              </w:rPr>
              <w:t>0±5</w:t>
            </w:r>
          </w:p>
        </w:tc>
      </w:tr>
      <w:tr w:rsidR="001A3502" w:rsidRPr="0088377B" w14:paraId="7D030690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3E1E" w14:textId="77777777" w:rsidR="001A3502" w:rsidRPr="00AD4546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Cs/>
                <w:lang w:val="sl-SI"/>
              </w:rPr>
            </w:pPr>
            <w:r>
              <w:rPr>
                <w:rFonts w:ascii="Times New Roman" w:hAnsi="Times New Roman" w:cs="Times New Roman"/>
                <w:bCs/>
                <w:lang w:val="sl-SI"/>
              </w:rPr>
              <w:t xml:space="preserve">IU1, IU4, IU8,IU9, </w:t>
            </w:r>
            <w:r w:rsidRPr="00AD4546">
              <w:rPr>
                <w:rFonts w:ascii="Times New Roman" w:hAnsi="Times New Roman" w:cs="Times New Roman"/>
                <w:bCs/>
                <w:lang w:val="sl-SI"/>
              </w:rPr>
              <w:t>IU13,IU14,IU1</w:t>
            </w:r>
            <w:r>
              <w:rPr>
                <w:rFonts w:ascii="Times New Roman" w:hAnsi="Times New Roman" w:cs="Times New Roman"/>
                <w:bCs/>
                <w:lang w:val="sl-SI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600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8377B">
              <w:rPr>
                <w:rFonts w:ascii="Times New Roman" w:hAnsi="Times New Roman" w:cs="Times New Roman"/>
              </w:rPr>
              <w:t>0±5</w:t>
            </w:r>
          </w:p>
        </w:tc>
      </w:tr>
    </w:tbl>
    <w:p w14:paraId="781FB6F9" w14:textId="77777777" w:rsidR="001A3502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73BB679D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88377B">
        <w:rPr>
          <w:rFonts w:ascii="Times New Roman" w:hAnsi="Times New Roman" w:cs="Times New Roman"/>
          <w:b/>
          <w:bCs/>
          <w:lang w:val="pl-PL"/>
        </w:rPr>
        <w:t>Tipovi zadataka/pitanja na testu:</w:t>
      </w:r>
    </w:p>
    <w:p w14:paraId="7782E74B" w14:textId="77777777" w:rsidR="001A3502" w:rsidRPr="0088377B" w:rsidRDefault="001A3502" w:rsidP="001A35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8377B">
        <w:rPr>
          <w:rFonts w:ascii="Times New Roman" w:hAnsi="Times New Roman" w:cs="Times New Roman"/>
          <w:b/>
          <w:bCs/>
          <w:i/>
          <w:iCs/>
        </w:rPr>
        <w:t>zadaci pitanja zatvorenog tipa</w:t>
      </w:r>
    </w:p>
    <w:p w14:paraId="73F032C9" w14:textId="77777777" w:rsidR="001A3502" w:rsidRPr="0088377B" w:rsidRDefault="001A3502" w:rsidP="001A35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>zadaci/pitanja višestrukog izbora (ponuđena su tri ili četiri odgovora od kojih je jedan tačan)</w:t>
      </w:r>
    </w:p>
    <w:p w14:paraId="60D943AD" w14:textId="77777777" w:rsidR="001A3502" w:rsidRPr="0088377B" w:rsidRDefault="001A3502" w:rsidP="001A35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377B">
        <w:rPr>
          <w:rFonts w:ascii="Times New Roman" w:hAnsi="Times New Roman" w:cs="Times New Roman"/>
          <w:lang w:val="it-IT"/>
        </w:rPr>
        <w:t>zadaci/pitanja alternativnog izbora (pitanja da  ne ili tačno  netačno)</w:t>
      </w:r>
    </w:p>
    <w:p w14:paraId="0A062B07" w14:textId="77777777" w:rsidR="001A3502" w:rsidRPr="0088377B" w:rsidRDefault="001A3502" w:rsidP="001A35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8377B">
        <w:rPr>
          <w:rFonts w:ascii="Times New Roman" w:hAnsi="Times New Roman" w:cs="Times New Roman"/>
          <w:lang w:val="it-IT"/>
        </w:rPr>
        <w:t>zadaci povezivanja (povezivanje odgovarajućih pojmova)</w:t>
      </w:r>
    </w:p>
    <w:p w14:paraId="29AD6397" w14:textId="77777777" w:rsidR="001A3502" w:rsidRPr="0088377B" w:rsidRDefault="001A3502" w:rsidP="001A35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88377B">
        <w:rPr>
          <w:rFonts w:ascii="Times New Roman" w:hAnsi="Times New Roman" w:cs="Times New Roman"/>
          <w:b/>
          <w:bCs/>
          <w:i/>
          <w:iCs/>
        </w:rPr>
        <w:t xml:space="preserve">zadaci/pitanja otvorenog tipa </w:t>
      </w:r>
    </w:p>
    <w:p w14:paraId="7BD26C99" w14:textId="77777777" w:rsidR="001A3502" w:rsidRPr="0088377B" w:rsidRDefault="001A3502" w:rsidP="001A35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t>zadaci/pitanja kratkog odgovora (treba upisati riječ, sintagmu, rečenicu)</w:t>
      </w:r>
    </w:p>
    <w:p w14:paraId="529D1421" w14:textId="40EFF860" w:rsidR="001A3502" w:rsidRPr="0088377B" w:rsidRDefault="001A3502" w:rsidP="001A350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</w:rPr>
        <w:lastRenderedPageBreak/>
        <w:t xml:space="preserve"> zadaci/pitanja dugog odgovora (treba objasniti nešto u dvije</w:t>
      </w:r>
      <w:r w:rsidR="00E02169">
        <w:rPr>
          <w:rFonts w:ascii="Times New Roman" w:hAnsi="Times New Roman" w:cs="Times New Roman"/>
        </w:rPr>
        <w:t xml:space="preserve">, </w:t>
      </w:r>
      <w:r w:rsidRPr="0088377B">
        <w:rPr>
          <w:rFonts w:ascii="Times New Roman" w:hAnsi="Times New Roman" w:cs="Times New Roman"/>
        </w:rPr>
        <w:t>tri rečenice)</w:t>
      </w:r>
    </w:p>
    <w:p w14:paraId="6F1A1B37" w14:textId="77777777" w:rsidR="001A3502" w:rsidRPr="0088377B" w:rsidRDefault="001A3502" w:rsidP="001A3502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14:paraId="5792F607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3BF55DDC" w14:textId="77777777" w:rsidR="00122179" w:rsidRDefault="00122179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F1E894D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377B">
        <w:rPr>
          <w:rFonts w:ascii="Times New Roman" w:hAnsi="Times New Roman" w:cs="Times New Roman"/>
          <w:b/>
          <w:bCs/>
        </w:rPr>
        <w:t>Praktični dio provjere</w:t>
      </w:r>
    </w:p>
    <w:p w14:paraId="61863AA5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84A674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pl-PL"/>
        </w:rPr>
      </w:pPr>
    </w:p>
    <w:p w14:paraId="7CF29A29" w14:textId="61DC1BFC" w:rsidR="001A3502" w:rsidRPr="0002297B" w:rsidRDefault="001A3502" w:rsidP="001A3502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02297B">
        <w:rPr>
          <w:rFonts w:ascii="Times New Roman" w:hAnsi="Times New Roman" w:cs="Times New Roman"/>
        </w:rPr>
        <w:t>Prakt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čn</w:t>
      </w:r>
      <w:r>
        <w:rPr>
          <w:rFonts w:ascii="Times New Roman" w:hAnsi="Times New Roman" w:cs="Times New Roman"/>
        </w:rPr>
        <w:t>i i</w:t>
      </w:r>
      <w:r w:rsidRPr="0002297B">
        <w:rPr>
          <w:rFonts w:ascii="Times New Roman" w:hAnsi="Times New Roman" w:cs="Times New Roman"/>
        </w:rPr>
        <w:t>shod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 učenja kand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data se provjeravaju putem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zvlačenja l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ca, </w:t>
      </w:r>
      <w:proofErr w:type="gramStart"/>
      <w:r w:rsidRPr="0002297B">
        <w:rPr>
          <w:rFonts w:ascii="Times New Roman" w:hAnsi="Times New Roman" w:cs="Times New Roman"/>
        </w:rPr>
        <w:t>na</w:t>
      </w:r>
      <w:proofErr w:type="gramEnd"/>
      <w:r w:rsidRPr="0002297B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ima se nalaze 3</w:t>
      </w:r>
      <w:r w:rsidRPr="0002297B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tanja koja služe za provjeru pojed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h ključn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h poslova</w:t>
      </w:r>
      <w:r>
        <w:rPr>
          <w:rFonts w:ascii="Times New Roman" w:hAnsi="Times New Roman" w:cs="Times New Roman"/>
        </w:rPr>
        <w:t xml:space="preserve">. 1 pitanje iz </w:t>
      </w:r>
      <w:proofErr w:type="gramStart"/>
      <w:r>
        <w:rPr>
          <w:rFonts w:ascii="Times New Roman" w:hAnsi="Times New Roman" w:cs="Times New Roman"/>
        </w:rPr>
        <w:t>oblasti  -</w:t>
      </w:r>
      <w:proofErr w:type="gramEnd"/>
      <w:r>
        <w:rPr>
          <w:rFonts w:ascii="Times New Roman" w:hAnsi="Times New Roman" w:cs="Times New Roman"/>
        </w:rPr>
        <w:t xml:space="preserve"> </w:t>
      </w:r>
      <w:r w:rsidRPr="00A84E80">
        <w:rPr>
          <w:rFonts w:ascii="Times New Roman" w:hAnsi="Times New Roman" w:cs="Times New Roman"/>
          <w:b/>
          <w:bCs/>
          <w:lang w:val="sl-SI"/>
        </w:rPr>
        <w:t>Imunobiološki i klinički značaj krvnih grupa</w:t>
      </w:r>
      <w:r>
        <w:rPr>
          <w:rFonts w:ascii="Times New Roman" w:hAnsi="Times New Roman" w:cs="Times New Roman"/>
          <w:lang w:val="pl-PL"/>
        </w:rPr>
        <w:t xml:space="preserve">, 1 pitanje iz oblasti - </w:t>
      </w:r>
      <w:r w:rsidRPr="00A84E80">
        <w:rPr>
          <w:rFonts w:ascii="Times New Roman" w:hAnsi="Times New Roman" w:cs="Times New Roman"/>
          <w:b/>
          <w:bCs/>
          <w:lang w:val="sl-SI"/>
        </w:rPr>
        <w:t>Transfuzijski transmisivne bolesti</w:t>
      </w:r>
      <w:r w:rsidR="00172D81">
        <w:rPr>
          <w:rFonts w:ascii="Times New Roman" w:hAnsi="Times New Roman" w:cs="Times New Roman"/>
          <w:b/>
          <w:lang w:val="sl-SI"/>
        </w:rPr>
        <w:t xml:space="preserve"> </w:t>
      </w:r>
      <w:r>
        <w:rPr>
          <w:rFonts w:ascii="Times New Roman" w:hAnsi="Times New Roman" w:cs="Times New Roman"/>
          <w:b/>
          <w:lang w:val="sl-SI"/>
        </w:rPr>
        <w:t xml:space="preserve">i </w:t>
      </w:r>
      <w:r w:rsidRPr="00FD61DB">
        <w:rPr>
          <w:rFonts w:ascii="Times New Roman" w:hAnsi="Times New Roman" w:cs="Times New Roman"/>
          <w:lang w:val="sl-SI"/>
        </w:rPr>
        <w:t>1 pitanje iz oblasti</w:t>
      </w:r>
      <w:r>
        <w:rPr>
          <w:rFonts w:ascii="Times New Roman" w:hAnsi="Times New Roman" w:cs="Times New Roman"/>
          <w:b/>
          <w:lang w:val="sl-SI"/>
        </w:rPr>
        <w:t xml:space="preserve"> -</w:t>
      </w:r>
      <w:r w:rsidRPr="00FD61DB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A84E80">
        <w:rPr>
          <w:rFonts w:ascii="Times New Roman" w:hAnsi="Times New Roman" w:cs="Times New Roman"/>
          <w:b/>
          <w:bCs/>
          <w:lang w:val="sl-SI"/>
        </w:rPr>
        <w:t>Klinička primjena krvi – klinička transfuziologija</w:t>
      </w:r>
      <w:r>
        <w:rPr>
          <w:rFonts w:ascii="Times New Roman" w:hAnsi="Times New Roman" w:cs="Times New Roman"/>
          <w:b/>
          <w:lang w:val="sl-SI"/>
        </w:rPr>
        <w:t xml:space="preserve"> </w:t>
      </w:r>
      <w:r w:rsidRPr="0002297B">
        <w:rPr>
          <w:rFonts w:ascii="Times New Roman" w:hAnsi="Times New Roman" w:cs="Times New Roman"/>
        </w:rPr>
        <w:t xml:space="preserve">. </w:t>
      </w:r>
      <w:r w:rsidRPr="0002297B">
        <w:rPr>
          <w:rFonts w:ascii="Times New Roman" w:hAnsi="Times New Roman" w:cs="Times New Roman"/>
          <w:lang w:val="pl-PL"/>
        </w:rPr>
        <w:t>Vr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jeme za real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zac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ju zadataka je najv</w:t>
      </w:r>
      <w:r w:rsidR="0075760D">
        <w:rPr>
          <w:rFonts w:ascii="Times New Roman" w:hAnsi="Times New Roman" w:cs="Times New Roman"/>
          <w:lang w:val="pl-PL"/>
        </w:rPr>
        <w:t xml:space="preserve">iše </w:t>
      </w:r>
      <w:r>
        <w:rPr>
          <w:rFonts w:ascii="Times New Roman" w:hAnsi="Times New Roman" w:cs="Times New Roman"/>
          <w:lang w:val="pl-PL"/>
        </w:rPr>
        <w:t>o</w:t>
      </w:r>
      <w:r w:rsidR="0075760D">
        <w:rPr>
          <w:rFonts w:ascii="Times New Roman" w:hAnsi="Times New Roman" w:cs="Times New Roman"/>
          <w:lang w:val="pl-PL"/>
        </w:rPr>
        <w:t>d</w:t>
      </w:r>
      <w:r>
        <w:rPr>
          <w:rFonts w:ascii="Times New Roman" w:hAnsi="Times New Roman" w:cs="Times New Roman"/>
          <w:lang w:val="pl-PL"/>
        </w:rPr>
        <w:t xml:space="preserve"> 60</w:t>
      </w:r>
      <w:r w:rsidRPr="0002297B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do 90 </w:t>
      </w:r>
      <w:r w:rsidRPr="0002297B">
        <w:rPr>
          <w:rFonts w:ascii="Times New Roman" w:hAnsi="Times New Roman" w:cs="Times New Roman"/>
          <w:lang w:val="pl-PL"/>
        </w:rPr>
        <w:t>m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nuta po kand</w:t>
      </w:r>
      <w:r>
        <w:rPr>
          <w:rFonts w:ascii="Times New Roman" w:hAnsi="Times New Roman" w:cs="Times New Roman"/>
          <w:lang w:val="pl-PL"/>
        </w:rPr>
        <w:t>i</w:t>
      </w:r>
      <w:r w:rsidRPr="0002297B">
        <w:rPr>
          <w:rFonts w:ascii="Times New Roman" w:hAnsi="Times New Roman" w:cs="Times New Roman"/>
          <w:lang w:val="pl-PL"/>
        </w:rPr>
        <w:t>datu.</w:t>
      </w:r>
    </w:p>
    <w:p w14:paraId="02111800" w14:textId="77777777" w:rsidR="001A3502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pl-PL"/>
        </w:rPr>
      </w:pPr>
    </w:p>
    <w:p w14:paraId="64D26A46" w14:textId="77777777" w:rsidR="001A3502" w:rsidRPr="0088377B" w:rsidRDefault="001A3502" w:rsidP="001A3502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pl-PL"/>
        </w:rPr>
      </w:pPr>
    </w:p>
    <w:p w14:paraId="7743FB10" w14:textId="77777777" w:rsidR="001A3502" w:rsidRDefault="001A3502" w:rsidP="001A3502">
      <w:pPr>
        <w:rPr>
          <w:rFonts w:ascii="Times New Roman" w:hAnsi="Times New Roman" w:cs="Times New Roman"/>
          <w:lang w:val="pl-PL"/>
        </w:rPr>
      </w:pPr>
      <w:r w:rsidRPr="0088377B">
        <w:rPr>
          <w:rFonts w:ascii="Times New Roman" w:hAnsi="Times New Roman" w:cs="Times New Roman"/>
          <w:lang w:val="pl-PL"/>
        </w:rPr>
        <w:t>Na listici će biti zadaci iz sadržaja povezanih sa slijedećim ishodima učenja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8"/>
        <w:gridCol w:w="2227"/>
      </w:tblGrid>
      <w:tr w:rsidR="001A3502" w:rsidRPr="0088377B" w14:paraId="09FFA9D5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A6B" w14:textId="77777777" w:rsidR="001A3502" w:rsidRPr="0088377B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Ishodi učenja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A09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88377B">
              <w:rPr>
                <w:rFonts w:ascii="Times New Roman" w:hAnsi="Times New Roman" w:cs="Times New Roman"/>
                <w:b/>
                <w:bCs/>
                <w:lang w:val="pl-PL"/>
              </w:rPr>
              <w:t>Zastupljenost ishoda učenja  na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 xml:space="preserve"> praktičnom dijelu  ispita u procentima</w:t>
            </w:r>
            <w:r w:rsidRPr="0088377B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</w:p>
        </w:tc>
      </w:tr>
      <w:tr w:rsidR="001A3502" w:rsidRPr="0088377B" w14:paraId="770511EB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CB3" w14:textId="77777777" w:rsidR="001A3502" w:rsidRPr="00A84E80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2582">
              <w:rPr>
                <w:rFonts w:ascii="Times New Roman" w:hAnsi="Times New Roman" w:cs="Times New Roman"/>
                <w:b/>
                <w:bCs/>
              </w:rPr>
              <w:t xml:space="preserve"> Imunobiološki i klinički značaj krvnih grupa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AF8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1A3502" w:rsidRPr="0088377B" w14:paraId="3D9DF174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ECF" w14:textId="77777777" w:rsidR="001A3502" w:rsidRPr="002F2582" w:rsidRDefault="00B611D4" w:rsidP="003B5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IU4, </w:t>
            </w:r>
            <w:r w:rsidR="001A3502" w:rsidRPr="002F2582">
              <w:rPr>
                <w:rFonts w:ascii="Times New Roman" w:hAnsi="Times New Roman" w:cs="Times New Roman"/>
                <w:bCs/>
              </w:rPr>
              <w:t>IU15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D730" w14:textId="77777777" w:rsidR="001A3502" w:rsidRPr="000041AC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1</w:t>
            </w:r>
            <w:r w:rsidRPr="000041AC">
              <w:rPr>
                <w:rFonts w:ascii="Times New Roman" w:hAnsi="Times New Roman" w:cs="Times New Roman"/>
                <w:bCs/>
                <w:lang w:val="pl-PL"/>
              </w:rPr>
              <w:t>0±5</w:t>
            </w:r>
          </w:p>
        </w:tc>
      </w:tr>
      <w:tr w:rsidR="001A3502" w:rsidRPr="0088377B" w14:paraId="66FA0C68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EA4" w14:textId="77777777" w:rsidR="001A3502" w:rsidRPr="002F2582" w:rsidRDefault="00B611D4" w:rsidP="003B52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2582">
              <w:rPr>
                <w:rFonts w:ascii="Times New Roman" w:hAnsi="Times New Roman" w:cs="Times New Roman"/>
                <w:bCs/>
              </w:rPr>
              <w:t>IU5, IU6,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A3502" w:rsidRPr="002F2582">
              <w:rPr>
                <w:rFonts w:ascii="Times New Roman" w:hAnsi="Times New Roman" w:cs="Times New Roman"/>
                <w:bCs/>
              </w:rPr>
              <w:t xml:space="preserve">IU7, </w:t>
            </w:r>
            <w:r>
              <w:rPr>
                <w:rFonts w:ascii="Times New Roman" w:hAnsi="Times New Roman" w:cs="Times New Roman"/>
                <w:bCs/>
              </w:rPr>
              <w:t xml:space="preserve">IU9, </w:t>
            </w:r>
            <w:r w:rsidR="001A3502" w:rsidRPr="002F2582">
              <w:rPr>
                <w:rFonts w:ascii="Times New Roman" w:hAnsi="Times New Roman" w:cs="Times New Roman"/>
                <w:bCs/>
              </w:rPr>
              <w:t>IU13, IU14, IU16, IU17, IU18, IU19, IU20, IU21, IU22, IU23, IU24,</w:t>
            </w:r>
            <w:r w:rsidR="001A3502">
              <w:rPr>
                <w:rFonts w:ascii="Times New Roman" w:hAnsi="Times New Roman" w:cs="Times New Roman"/>
                <w:bCs/>
              </w:rPr>
              <w:t xml:space="preserve"> IU25,</w:t>
            </w:r>
            <w:r w:rsidR="001A3502" w:rsidRPr="002F2582">
              <w:rPr>
                <w:rFonts w:ascii="Times New Roman" w:hAnsi="Times New Roman" w:cs="Times New Roman"/>
                <w:bCs/>
              </w:rPr>
              <w:t xml:space="preserve"> IU26</w:t>
            </w:r>
            <w:r w:rsidR="001A3502">
              <w:rPr>
                <w:rFonts w:ascii="Times New Roman" w:hAnsi="Times New Roman" w:cs="Times New Roman"/>
                <w:bCs/>
              </w:rPr>
              <w:t xml:space="preserve">, </w:t>
            </w:r>
            <w:r w:rsidR="001A3502" w:rsidRPr="002F2582">
              <w:rPr>
                <w:rFonts w:ascii="Times New Roman" w:hAnsi="Times New Roman" w:cs="Times New Roman"/>
                <w:bCs/>
              </w:rPr>
              <w:t>IU29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FB5" w14:textId="77777777" w:rsidR="001A3502" w:rsidRPr="000041AC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>
              <w:rPr>
                <w:rFonts w:ascii="Times New Roman" w:hAnsi="Times New Roman" w:cs="Times New Roman"/>
                <w:bCs/>
                <w:lang w:val="pl-PL"/>
              </w:rPr>
              <w:t>9</w:t>
            </w:r>
            <w:r w:rsidRPr="000041AC">
              <w:rPr>
                <w:rFonts w:ascii="Times New Roman" w:hAnsi="Times New Roman" w:cs="Times New Roman"/>
                <w:bCs/>
                <w:lang w:val="pl-PL"/>
              </w:rPr>
              <w:t>0±5</w:t>
            </w:r>
          </w:p>
        </w:tc>
      </w:tr>
      <w:tr w:rsidR="001A3502" w:rsidRPr="0088377B" w14:paraId="284ADEC6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E0D4" w14:textId="77777777" w:rsidR="001A3502" w:rsidRPr="002F2582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2582">
              <w:rPr>
                <w:rFonts w:ascii="Times New Roman" w:hAnsi="Times New Roman" w:cs="Times New Roman"/>
                <w:b/>
                <w:bCs/>
              </w:rPr>
              <w:t>Transfuzijski transmisivne bolesti  - TTI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DFD6" w14:textId="77777777" w:rsidR="001A3502" w:rsidRPr="002F2582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1A3502" w:rsidRPr="0088377B" w14:paraId="12F131BB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716" w14:textId="77777777" w:rsidR="001A3502" w:rsidRPr="002F2582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2582">
              <w:rPr>
                <w:rFonts w:ascii="Times New Roman" w:hAnsi="Times New Roman" w:cs="Times New Roman"/>
                <w:bCs/>
              </w:rPr>
              <w:t xml:space="preserve"> IU5, IU6, IU7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9EE" w14:textId="77777777" w:rsidR="001A3502" w:rsidRPr="00A10663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A10663">
              <w:rPr>
                <w:rFonts w:ascii="Times New Roman" w:hAnsi="Times New Roman" w:cs="Times New Roman"/>
                <w:bCs/>
                <w:lang w:val="pl-PL"/>
              </w:rPr>
              <w:t>100</w:t>
            </w:r>
          </w:p>
        </w:tc>
      </w:tr>
      <w:tr w:rsidR="001A3502" w:rsidRPr="0088377B" w14:paraId="3A4C0435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67C" w14:textId="77777777" w:rsidR="001A3502" w:rsidRPr="002F2582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2582">
              <w:rPr>
                <w:rFonts w:ascii="Times New Roman" w:hAnsi="Times New Roman" w:cs="Times New Roman"/>
                <w:b/>
                <w:bCs/>
              </w:rPr>
              <w:t>Klinička primjena krvi – klinička transfuziologija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BB1" w14:textId="77777777" w:rsidR="001A3502" w:rsidRPr="002F2582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1A3502" w:rsidRPr="0088377B" w14:paraId="275AC31F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3DB" w14:textId="77777777" w:rsidR="001A3502" w:rsidRPr="002F2582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2582">
              <w:rPr>
                <w:rFonts w:ascii="Times New Roman" w:hAnsi="Times New Roman" w:cs="Times New Roman"/>
                <w:bCs/>
              </w:rPr>
              <w:t>IU</w:t>
            </w:r>
            <w:r>
              <w:rPr>
                <w:rFonts w:ascii="Times New Roman" w:hAnsi="Times New Roman" w:cs="Times New Roman"/>
                <w:bCs/>
              </w:rPr>
              <w:t>2,</w:t>
            </w:r>
            <w:r w:rsidRPr="002F2582">
              <w:rPr>
                <w:rFonts w:ascii="Times New Roman" w:hAnsi="Times New Roman" w:cs="Times New Roman"/>
                <w:bCs/>
              </w:rPr>
              <w:t xml:space="preserve"> IU7, IU12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20CA" w14:textId="77777777" w:rsidR="001A3502" w:rsidRPr="004179E5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179E5">
              <w:rPr>
                <w:rFonts w:ascii="Times New Roman" w:hAnsi="Times New Roman" w:cs="Times New Roman"/>
                <w:bCs/>
                <w:lang w:val="pl-PL"/>
              </w:rPr>
              <w:t>30±5</w:t>
            </w:r>
          </w:p>
        </w:tc>
      </w:tr>
      <w:tr w:rsidR="001A3502" w:rsidRPr="0088377B" w14:paraId="73D2CA41" w14:textId="77777777" w:rsidTr="003B5232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8A7" w14:textId="77777777" w:rsidR="001A3502" w:rsidRPr="002F2582" w:rsidRDefault="001A3502" w:rsidP="003B52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F2582">
              <w:rPr>
                <w:rFonts w:ascii="Times New Roman" w:hAnsi="Times New Roman" w:cs="Times New Roman"/>
                <w:bCs/>
              </w:rPr>
              <w:t>IU1, IU4, IU</w:t>
            </w:r>
            <w:r>
              <w:rPr>
                <w:rFonts w:ascii="Times New Roman" w:hAnsi="Times New Roman" w:cs="Times New Roman"/>
                <w:bCs/>
              </w:rPr>
              <w:t>6 ,IU7, IU</w:t>
            </w:r>
            <w:r w:rsidRPr="002F2582">
              <w:rPr>
                <w:rFonts w:ascii="Times New Roman" w:hAnsi="Times New Roman" w:cs="Times New Roman"/>
                <w:bCs/>
              </w:rPr>
              <w:t>8,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F2582">
              <w:rPr>
                <w:rFonts w:ascii="Times New Roman" w:hAnsi="Times New Roman" w:cs="Times New Roman"/>
                <w:bCs/>
              </w:rPr>
              <w:t>IU9, IU13,IU14,IU15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47F1" w14:textId="77777777" w:rsidR="001A3502" w:rsidRPr="004179E5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pl-PL"/>
              </w:rPr>
            </w:pPr>
            <w:r w:rsidRPr="004179E5">
              <w:rPr>
                <w:rFonts w:ascii="Times New Roman" w:hAnsi="Times New Roman" w:cs="Times New Roman"/>
                <w:bCs/>
                <w:lang w:val="pl-PL"/>
              </w:rPr>
              <w:t>70±5</w:t>
            </w:r>
          </w:p>
        </w:tc>
      </w:tr>
    </w:tbl>
    <w:p w14:paraId="78A61A6B" w14:textId="77777777" w:rsidR="001A3502" w:rsidRPr="0088377B" w:rsidRDefault="001A3502" w:rsidP="001A3502">
      <w:pPr>
        <w:rPr>
          <w:rFonts w:ascii="Times New Roman" w:hAnsi="Times New Roman" w:cs="Times New Roman"/>
        </w:rPr>
      </w:pPr>
    </w:p>
    <w:p w14:paraId="17506FFD" w14:textId="77777777" w:rsidR="001A3502" w:rsidRDefault="001A3502" w:rsidP="001A3502">
      <w:pPr>
        <w:ind w:left="173"/>
        <w:rPr>
          <w:rFonts w:ascii="Times New Roman" w:hAnsi="Times New Roman" w:cs="Times New Roman"/>
          <w:b/>
          <w:bCs/>
        </w:rPr>
      </w:pPr>
    </w:p>
    <w:p w14:paraId="03E4ECCB" w14:textId="77777777" w:rsidR="001A3502" w:rsidRDefault="001A3502" w:rsidP="001A3502">
      <w:pPr>
        <w:ind w:left="173"/>
        <w:rPr>
          <w:rFonts w:ascii="Times New Roman" w:hAnsi="Times New Roman" w:cs="Times New Roman"/>
          <w:b/>
          <w:bCs/>
        </w:rPr>
      </w:pPr>
    </w:p>
    <w:p w14:paraId="005CDDD9" w14:textId="77777777" w:rsidR="001A3502" w:rsidRPr="0088377B" w:rsidRDefault="001A3502" w:rsidP="001A3502">
      <w:pPr>
        <w:ind w:left="173"/>
        <w:rPr>
          <w:rFonts w:ascii="Times New Roman" w:hAnsi="Times New Roman" w:cs="Times New Roman"/>
          <w:b/>
          <w:bCs/>
        </w:rPr>
      </w:pPr>
      <w:r w:rsidRPr="0088377B">
        <w:rPr>
          <w:rFonts w:ascii="Times New Roman" w:hAnsi="Times New Roman" w:cs="Times New Roman"/>
          <w:b/>
          <w:bCs/>
        </w:rPr>
        <w:t>Kriterijumi za ocjenjivanje praktičnog dijela ispita</w:t>
      </w:r>
    </w:p>
    <w:p w14:paraId="05B786DB" w14:textId="77777777" w:rsidR="001A3502" w:rsidRPr="002C739F" w:rsidRDefault="001A3502" w:rsidP="001A3502">
      <w:pPr>
        <w:rPr>
          <w:rFonts w:ascii="Times New Roman" w:hAnsi="Times New Roman" w:cs="Times New Roman"/>
          <w:b/>
          <w:bCs/>
        </w:rPr>
      </w:pPr>
      <w:r w:rsidRPr="0088377B">
        <w:rPr>
          <w:rFonts w:ascii="Times New Roman" w:hAnsi="Times New Roman" w:cs="Times New Roman"/>
        </w:rPr>
        <w:t xml:space="preserve">Praktični dio ispita boduje se u skladu </w:t>
      </w:r>
      <w:proofErr w:type="gramStart"/>
      <w:r w:rsidRPr="0088377B">
        <w:rPr>
          <w:rFonts w:ascii="Times New Roman" w:hAnsi="Times New Roman" w:cs="Times New Roman"/>
        </w:rPr>
        <w:t>sa</w:t>
      </w:r>
      <w:proofErr w:type="gramEnd"/>
      <w:r w:rsidRPr="0088377B">
        <w:rPr>
          <w:rFonts w:ascii="Times New Roman" w:hAnsi="Times New Roman" w:cs="Times New Roman"/>
        </w:rPr>
        <w:t xml:space="preserve"> utvrđenim kriterijumima za vrednovanje</w:t>
      </w:r>
      <w:r>
        <w:rPr>
          <w:rFonts w:ascii="Times New Roman" w:hAnsi="Times New Roman" w:cs="Times New Roman"/>
        </w:rPr>
        <w:t xml:space="preserve"> stečenih vještina i</w:t>
      </w:r>
      <w:r w:rsidRPr="0088377B">
        <w:rPr>
          <w:rFonts w:ascii="Times New Roman" w:hAnsi="Times New Roman" w:cs="Times New Roman"/>
        </w:rPr>
        <w:t xml:space="preserve"> kompetencija za </w:t>
      </w:r>
      <w:r>
        <w:rPr>
          <w:rFonts w:ascii="Times New Roman" w:hAnsi="Times New Roman" w:cs="Times New Roman"/>
          <w:b/>
        </w:rPr>
        <w:t>V</w:t>
      </w:r>
      <w:r w:rsidRPr="0053266F">
        <w:rPr>
          <w:rFonts w:ascii="Times New Roman" w:hAnsi="Times New Roman" w:cs="Times New Roman"/>
          <w:b/>
        </w:rPr>
        <w:t>išeg medicinskog tehničara transfuzijske medicine</w:t>
      </w:r>
      <w:r w:rsidRPr="0088377B">
        <w:rPr>
          <w:rFonts w:ascii="Times New Roman" w:hAnsi="Times New Roman" w:cs="Times New Roman"/>
        </w:rPr>
        <w:t>. Svaki krite</w:t>
      </w:r>
      <w:r>
        <w:rPr>
          <w:rFonts w:ascii="Times New Roman" w:hAnsi="Times New Roman" w:cs="Times New Roman"/>
        </w:rPr>
        <w:t xml:space="preserve">rijum boduje se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način koji oslikava očekivani obim i</w:t>
      </w:r>
      <w:r w:rsidRPr="0088377B">
        <w:rPr>
          <w:rFonts w:ascii="Times New Roman" w:hAnsi="Times New Roman" w:cs="Times New Roman"/>
        </w:rPr>
        <w:t xml:space="preserve"> stepen ovladavanja ključnim poslovima u okviru datog zanimanja.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3"/>
        <w:gridCol w:w="2518"/>
      </w:tblGrid>
      <w:tr w:rsidR="001A3502" w:rsidRPr="0088377B" w14:paraId="642D6398" w14:textId="77777777" w:rsidTr="003B5232">
        <w:trPr>
          <w:trHeight w:val="469"/>
        </w:trPr>
        <w:tc>
          <w:tcPr>
            <w:tcW w:w="5463" w:type="dxa"/>
          </w:tcPr>
          <w:p w14:paraId="6CBD3BCD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Područje ocjenjivanja</w:t>
            </w:r>
          </w:p>
        </w:tc>
        <w:tc>
          <w:tcPr>
            <w:tcW w:w="2518" w:type="dxa"/>
          </w:tcPr>
          <w:p w14:paraId="32AC112F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77B">
              <w:rPr>
                <w:rFonts w:ascii="Times New Roman" w:hAnsi="Times New Roman" w:cs="Times New Roman"/>
                <w:b/>
                <w:bCs/>
              </w:rPr>
              <w:t>Procenti (%)</w:t>
            </w:r>
          </w:p>
          <w:p w14:paraId="0E1C0661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3502" w:rsidRPr="0088377B" w14:paraId="1408230C" w14:textId="77777777" w:rsidTr="003B5232">
        <w:trPr>
          <w:trHeight w:val="469"/>
        </w:trPr>
        <w:tc>
          <w:tcPr>
            <w:tcW w:w="5463" w:type="dxa"/>
          </w:tcPr>
          <w:p w14:paraId="3C52AC70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AAE25F2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Priprema za posao</w:t>
            </w:r>
          </w:p>
        </w:tc>
        <w:tc>
          <w:tcPr>
            <w:tcW w:w="2518" w:type="dxa"/>
          </w:tcPr>
          <w:p w14:paraId="15F285EA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20</w:t>
            </w:r>
          </w:p>
        </w:tc>
      </w:tr>
      <w:tr w:rsidR="001A3502" w:rsidRPr="0088377B" w14:paraId="78CB02CB" w14:textId="77777777" w:rsidTr="003B5232">
        <w:trPr>
          <w:trHeight w:val="469"/>
        </w:trPr>
        <w:tc>
          <w:tcPr>
            <w:tcW w:w="5463" w:type="dxa"/>
          </w:tcPr>
          <w:p w14:paraId="17355050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56D571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Izvođenje</w:t>
            </w:r>
          </w:p>
        </w:tc>
        <w:tc>
          <w:tcPr>
            <w:tcW w:w="2518" w:type="dxa"/>
          </w:tcPr>
          <w:p w14:paraId="65473BB9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70</w:t>
            </w:r>
          </w:p>
        </w:tc>
      </w:tr>
      <w:tr w:rsidR="001A3502" w:rsidRPr="0088377B" w14:paraId="15AC3830" w14:textId="77777777" w:rsidTr="003B5232">
        <w:trPr>
          <w:trHeight w:val="469"/>
        </w:trPr>
        <w:tc>
          <w:tcPr>
            <w:tcW w:w="5463" w:type="dxa"/>
          </w:tcPr>
          <w:p w14:paraId="1F3716BE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702734" w14:textId="77777777" w:rsidR="001A3502" w:rsidRPr="0088377B" w:rsidRDefault="001A3502" w:rsidP="003B5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Zaštita na radu i zaštita životne sredine</w:t>
            </w:r>
          </w:p>
        </w:tc>
        <w:tc>
          <w:tcPr>
            <w:tcW w:w="2518" w:type="dxa"/>
          </w:tcPr>
          <w:p w14:paraId="2C9CC7DD" w14:textId="77777777" w:rsidR="001A3502" w:rsidRPr="0088377B" w:rsidRDefault="001A3502" w:rsidP="003B5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77B">
              <w:rPr>
                <w:rFonts w:ascii="Times New Roman" w:hAnsi="Times New Roman" w:cs="Times New Roman"/>
              </w:rPr>
              <w:t>10</w:t>
            </w:r>
          </w:p>
        </w:tc>
      </w:tr>
    </w:tbl>
    <w:p w14:paraId="0AF4472F" w14:textId="77777777" w:rsidR="001A3502" w:rsidRPr="0088377B" w:rsidRDefault="001A3502" w:rsidP="001A3502">
      <w:pPr>
        <w:rPr>
          <w:rFonts w:ascii="Times New Roman" w:hAnsi="Times New Roman" w:cs="Times New Roman"/>
        </w:rPr>
      </w:pPr>
    </w:p>
    <w:p w14:paraId="585B7CF6" w14:textId="77777777" w:rsidR="001A3502" w:rsidRPr="0088377B" w:rsidRDefault="001A3502" w:rsidP="001A3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  <w:r w:rsidRPr="0088377B">
        <w:rPr>
          <w:rFonts w:ascii="Times New Roman" w:hAnsi="Times New Roman" w:cs="Times New Roman"/>
        </w:rPr>
        <w:lastRenderedPageBreak/>
        <w:t xml:space="preserve">Uspjeh kandidata iz pojedinih dijelova ispita i uspjeh kandidata </w:t>
      </w:r>
      <w:proofErr w:type="gramStart"/>
      <w:r w:rsidRPr="0088377B">
        <w:rPr>
          <w:rFonts w:ascii="Times New Roman" w:hAnsi="Times New Roman" w:cs="Times New Roman"/>
        </w:rPr>
        <w:t>na</w:t>
      </w:r>
      <w:proofErr w:type="gramEnd"/>
      <w:r w:rsidRPr="0088377B">
        <w:rPr>
          <w:rFonts w:ascii="Times New Roman" w:hAnsi="Times New Roman" w:cs="Times New Roman"/>
        </w:rPr>
        <w:t xml:space="preserve"> ispitu, utvrđuje se opisnim ocjenama “položio” i “nije položio”.</w:t>
      </w:r>
    </w:p>
    <w:p w14:paraId="48D5CD9F" w14:textId="77777777" w:rsidR="001A3502" w:rsidRDefault="001A3502" w:rsidP="001A3502">
      <w:pPr>
        <w:rPr>
          <w:rFonts w:ascii="Times New Roman" w:hAnsi="Times New Roman" w:cs="Times New Roman"/>
        </w:rPr>
      </w:pPr>
    </w:p>
    <w:p w14:paraId="4D3E27F3" w14:textId="77777777" w:rsidR="001A3502" w:rsidRPr="0088377B" w:rsidRDefault="001A3502" w:rsidP="001A3502">
      <w:pPr>
        <w:rPr>
          <w:rFonts w:ascii="Times New Roman" w:hAnsi="Times New Roman" w:cs="Times New Roman"/>
        </w:rPr>
      </w:pPr>
    </w:p>
    <w:p w14:paraId="648F714A" w14:textId="3D72E0A0" w:rsidR="001A3502" w:rsidRDefault="001A3502" w:rsidP="001A3502">
      <w:pPr>
        <w:rPr>
          <w:rFonts w:ascii="Times New Roman" w:hAnsi="Times New Roman" w:cs="Times New Roman"/>
          <w:b/>
          <w:lang w:val="sr-Latn-CS"/>
        </w:rPr>
      </w:pPr>
      <w:proofErr w:type="gramStart"/>
      <w:r w:rsidRPr="0088377B">
        <w:rPr>
          <w:rFonts w:ascii="Times New Roman" w:hAnsi="Times New Roman" w:cs="Times New Roman"/>
          <w:b/>
          <w:bCs/>
        </w:rPr>
        <w:t>1.5 Povezanost sa</w:t>
      </w:r>
      <w:proofErr w:type="gramEnd"/>
      <w:r w:rsidRPr="0088377B">
        <w:rPr>
          <w:rFonts w:ascii="Times New Roman" w:hAnsi="Times New Roman" w:cs="Times New Roman"/>
          <w:b/>
          <w:bCs/>
        </w:rPr>
        <w:t xml:space="preserve"> programom formalnog obrazovanja: </w:t>
      </w:r>
      <w:r w:rsidR="009D4665">
        <w:rPr>
          <w:rFonts w:ascii="Times New Roman" w:hAnsi="Times New Roman" w:cs="Times New Roman"/>
          <w:b/>
          <w:bCs/>
        </w:rPr>
        <w:t xml:space="preserve"> </w:t>
      </w:r>
      <w:r w:rsidR="00C01289" w:rsidRPr="009E67F8">
        <w:rPr>
          <w:rFonts w:ascii="Trebuchet MS" w:hAnsi="Trebuchet MS"/>
          <w:lang w:val="sl-SI"/>
        </w:rPr>
        <w:t>Zdravstveni tehničar i Medicinski laboratorijski tehničar</w:t>
      </w:r>
    </w:p>
    <w:p w14:paraId="6DF9FFD1" w14:textId="77777777" w:rsidR="001A3502" w:rsidRPr="0088377B" w:rsidRDefault="001A3502" w:rsidP="001A3502">
      <w:pPr>
        <w:rPr>
          <w:rFonts w:ascii="Times New Roman" w:hAnsi="Times New Roman" w:cs="Times New Roman"/>
          <w:b/>
          <w:bCs/>
        </w:rPr>
      </w:pPr>
    </w:p>
    <w:p w14:paraId="2AD7F042" w14:textId="77777777" w:rsidR="001A3502" w:rsidRPr="0088377B" w:rsidRDefault="001A3502" w:rsidP="001A3502">
      <w:pPr>
        <w:rPr>
          <w:rFonts w:ascii="Times New Roman" w:hAnsi="Times New Roman" w:cs="Times New Roman"/>
          <w:color w:val="FF0000"/>
        </w:rPr>
      </w:pPr>
      <w:r w:rsidRPr="0088377B">
        <w:rPr>
          <w:rFonts w:ascii="Times New Roman" w:hAnsi="Times New Roman" w:cs="Times New Roman"/>
          <w:b/>
          <w:bCs/>
        </w:rPr>
        <w:t>1.6 Kreditne tačke</w:t>
      </w:r>
      <w:r w:rsidRPr="0088377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32</w:t>
      </w:r>
    </w:p>
    <w:p w14:paraId="3928ED38" w14:textId="77777777" w:rsidR="001A3502" w:rsidRPr="00AF2A38" w:rsidRDefault="001A3502" w:rsidP="001A35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sl-SI"/>
        </w:rPr>
      </w:pPr>
      <w:r w:rsidRPr="0088377B">
        <w:rPr>
          <w:rFonts w:ascii="Times New Roman" w:hAnsi="Times New Roman" w:cs="Times New Roman"/>
          <w:b/>
          <w:bCs/>
        </w:rPr>
        <w:t>1.7 Obrazovni profil i nivo obrazovanja ispitivača</w:t>
      </w:r>
      <w:r w:rsidRPr="0088377B">
        <w:rPr>
          <w:rFonts w:ascii="Times New Roman" w:hAnsi="Times New Roman" w:cs="Times New Roman"/>
        </w:rPr>
        <w:t xml:space="preserve">: </w:t>
      </w:r>
      <w:r w:rsidRPr="0088377B">
        <w:rPr>
          <w:rFonts w:ascii="Times New Roman" w:hAnsi="Times New Roman" w:cs="Times New Roman"/>
          <w:b/>
          <w:bCs/>
        </w:rPr>
        <w:t>Za oblast</w:t>
      </w:r>
      <w:r>
        <w:rPr>
          <w:rFonts w:ascii="Times New Roman" w:hAnsi="Times New Roman" w:cs="Times New Roman"/>
          <w:b/>
          <w:bCs/>
        </w:rPr>
        <w:t>i</w:t>
      </w:r>
      <w:r w:rsidRPr="0088377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88377B">
        <w:rPr>
          <w:rFonts w:ascii="Times New Roman" w:hAnsi="Times New Roman" w:cs="Times New Roman"/>
          <w:b/>
          <w:bCs/>
          <w:lang w:val="sl-SI"/>
        </w:rPr>
        <w:t>Imunobiološki i klinički značaj krvnih grupa</w:t>
      </w:r>
      <w:r>
        <w:rPr>
          <w:rFonts w:ascii="Times New Roman" w:hAnsi="Times New Roman" w:cs="Times New Roman"/>
          <w:b/>
          <w:bCs/>
          <w:lang w:val="sl-SI"/>
        </w:rPr>
        <w:t>,</w:t>
      </w:r>
      <w:r w:rsidRPr="00625E87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A84E80">
        <w:rPr>
          <w:rFonts w:ascii="Times New Roman" w:hAnsi="Times New Roman" w:cs="Times New Roman"/>
          <w:b/>
          <w:bCs/>
          <w:lang w:val="sl-SI"/>
        </w:rPr>
        <w:t xml:space="preserve">Transfuzijski transmisivne </w:t>
      </w:r>
      <w:proofErr w:type="gramStart"/>
      <w:r w:rsidRPr="00A84E80">
        <w:rPr>
          <w:rFonts w:ascii="Times New Roman" w:hAnsi="Times New Roman" w:cs="Times New Roman"/>
          <w:b/>
          <w:bCs/>
          <w:lang w:val="sl-SI"/>
        </w:rPr>
        <w:t>bolesti</w:t>
      </w:r>
      <w:r w:rsidRPr="00A84E80">
        <w:rPr>
          <w:rFonts w:ascii="Times New Roman" w:hAnsi="Times New Roman" w:cs="Times New Roman"/>
          <w:b/>
          <w:lang w:val="sl-SI"/>
        </w:rPr>
        <w:t xml:space="preserve">  </w:t>
      </w:r>
      <w:r>
        <w:rPr>
          <w:rFonts w:ascii="Times New Roman" w:hAnsi="Times New Roman" w:cs="Times New Roman"/>
          <w:b/>
          <w:lang w:val="sl-SI"/>
        </w:rPr>
        <w:t>-</w:t>
      </w:r>
      <w:proofErr w:type="gramEnd"/>
      <w:r>
        <w:rPr>
          <w:rFonts w:ascii="Times New Roman" w:hAnsi="Times New Roman" w:cs="Times New Roman"/>
          <w:b/>
          <w:lang w:val="sl-SI"/>
        </w:rPr>
        <w:t xml:space="preserve"> </w:t>
      </w:r>
      <w:r w:rsidRPr="00A84E80">
        <w:rPr>
          <w:rFonts w:ascii="Times New Roman" w:hAnsi="Times New Roman" w:cs="Times New Roman"/>
          <w:b/>
          <w:lang w:val="sl-SI"/>
        </w:rPr>
        <w:t>TTI</w:t>
      </w:r>
      <w:r>
        <w:rPr>
          <w:rFonts w:ascii="Times New Roman" w:hAnsi="Times New Roman" w:cs="Times New Roman"/>
          <w:b/>
          <w:bCs/>
          <w:lang w:val="sl-SI"/>
        </w:rPr>
        <w:t xml:space="preserve">  i </w:t>
      </w:r>
      <w:r w:rsidRPr="00A84E80">
        <w:rPr>
          <w:rFonts w:ascii="Times New Roman" w:hAnsi="Times New Roman" w:cs="Times New Roman"/>
          <w:b/>
          <w:bCs/>
          <w:lang w:val="sl-SI"/>
        </w:rPr>
        <w:t>Klinička primjena krvi – klinička transfuziologija</w:t>
      </w:r>
      <w:r w:rsidRPr="0088377B">
        <w:rPr>
          <w:rFonts w:ascii="Times New Roman" w:hAnsi="Times New Roman" w:cs="Times New Roman"/>
          <w:b/>
          <w:bCs/>
          <w:lang w:val="sl-SI"/>
        </w:rPr>
        <w:t xml:space="preserve"> –</w:t>
      </w:r>
      <w:r w:rsidRPr="00625E87">
        <w:rPr>
          <w:rFonts w:ascii="Times New Roman" w:hAnsi="Times New Roman" w:cs="Times New Roman"/>
          <w:bCs/>
          <w:color w:val="000000"/>
          <w:lang w:val="sl-SI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sl-SI"/>
        </w:rPr>
        <w:t>Specijalista</w:t>
      </w:r>
      <w:r w:rsidRPr="004328F1">
        <w:rPr>
          <w:rFonts w:ascii="Times New Roman" w:hAnsi="Times New Roman" w:cs="Times New Roman"/>
          <w:bCs/>
          <w:color w:val="000000"/>
          <w:lang w:val="sl-SI"/>
        </w:rPr>
        <w:t xml:space="preserve"> transfuzijske medici</w:t>
      </w:r>
      <w:r>
        <w:rPr>
          <w:rFonts w:ascii="Times New Roman" w:hAnsi="Times New Roman" w:cs="Times New Roman"/>
          <w:bCs/>
          <w:color w:val="000000"/>
          <w:lang w:val="sl-SI"/>
        </w:rPr>
        <w:t>ne (</w:t>
      </w:r>
      <w:r w:rsidRPr="004328F1">
        <w:rPr>
          <w:rFonts w:ascii="Times New Roman" w:hAnsi="Times New Roman" w:cs="Times New Roman"/>
          <w:bCs/>
          <w:color w:val="000000"/>
          <w:lang w:val="sl-SI"/>
        </w:rPr>
        <w:t>Specijalista transfuziologije)</w:t>
      </w:r>
      <w:r>
        <w:rPr>
          <w:rFonts w:ascii="Times New Roman" w:hAnsi="Times New Roman" w:cs="Times New Roman"/>
          <w:bCs/>
          <w:color w:val="000000"/>
          <w:lang w:val="sl-SI"/>
        </w:rPr>
        <w:t xml:space="preserve"> - VII stepen NOK,</w:t>
      </w:r>
      <w:r w:rsidRPr="0002297B">
        <w:rPr>
          <w:rFonts w:ascii="Times New Roman" w:hAnsi="Times New Roman" w:cs="Times New Roman"/>
        </w:rPr>
        <w:t xml:space="preserve"> sa radn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 xml:space="preserve">skustvom od </w:t>
      </w:r>
      <w:r>
        <w:rPr>
          <w:rFonts w:ascii="Times New Roman" w:hAnsi="Times New Roman" w:cs="Times New Roman"/>
        </w:rPr>
        <w:t>najmanje 5</w:t>
      </w:r>
      <w:r w:rsidRPr="0002297B">
        <w:rPr>
          <w:rFonts w:ascii="Times New Roman" w:hAnsi="Times New Roman" w:cs="Times New Roman"/>
        </w:rPr>
        <w:t xml:space="preserve"> god</w:t>
      </w:r>
      <w:r>
        <w:rPr>
          <w:rFonts w:ascii="Times New Roman" w:hAnsi="Times New Roman" w:cs="Times New Roman"/>
        </w:rPr>
        <w:t>ina</w:t>
      </w:r>
      <w:r w:rsidRPr="0002297B">
        <w:rPr>
          <w:rFonts w:ascii="Times New Roman" w:hAnsi="Times New Roman" w:cs="Times New Roman"/>
        </w:rPr>
        <w:t xml:space="preserve"> na ov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 poslov</w:t>
      </w:r>
      <w:r>
        <w:rPr>
          <w:rFonts w:ascii="Times New Roman" w:hAnsi="Times New Roman" w:cs="Times New Roman"/>
        </w:rPr>
        <w:t>i</w:t>
      </w:r>
      <w:r w:rsidRPr="0002297B">
        <w:rPr>
          <w:rFonts w:ascii="Times New Roman" w:hAnsi="Times New Roman" w:cs="Times New Roman"/>
        </w:rPr>
        <w:t>ma u transfuz</w:t>
      </w:r>
      <w:r>
        <w:rPr>
          <w:rFonts w:ascii="Times New Roman" w:hAnsi="Times New Roman" w:cs="Times New Roman"/>
        </w:rPr>
        <w:t>iološkoj službi.</w:t>
      </w:r>
    </w:p>
    <w:p w14:paraId="72213DA1" w14:textId="77777777" w:rsidR="001A3502" w:rsidRPr="0088377B" w:rsidRDefault="001A3502" w:rsidP="001A3502">
      <w:pPr>
        <w:rPr>
          <w:rFonts w:ascii="Times New Roman" w:hAnsi="Times New Roman" w:cs="Times New Roman"/>
          <w:color w:val="FF0000"/>
          <w:lang w:val="sl-SI"/>
        </w:rPr>
      </w:pPr>
    </w:p>
    <w:p w14:paraId="004643DA" w14:textId="77777777" w:rsidR="001A3502" w:rsidRPr="0088377B" w:rsidRDefault="001A3502" w:rsidP="001A3502">
      <w:pPr>
        <w:pStyle w:val="ListParagraph"/>
        <w:ind w:left="0"/>
        <w:contextualSpacing/>
        <w:rPr>
          <w:rFonts w:ascii="Times New Roman" w:hAnsi="Times New Roman" w:cs="Times New Roman"/>
        </w:rPr>
      </w:pPr>
      <w:r w:rsidRPr="0088377B">
        <w:rPr>
          <w:rFonts w:ascii="Times New Roman" w:hAnsi="Times New Roman" w:cs="Times New Roman"/>
          <w:b/>
          <w:bCs/>
          <w:lang w:val="sl-SI"/>
        </w:rPr>
        <w:t>1.8</w:t>
      </w:r>
      <w:r w:rsidR="00EC2B13">
        <w:rPr>
          <w:rFonts w:ascii="Times New Roman" w:hAnsi="Times New Roman" w:cs="Times New Roman"/>
          <w:b/>
          <w:bCs/>
          <w:lang w:val="sl-SI"/>
        </w:rPr>
        <w:t xml:space="preserve"> </w:t>
      </w:r>
      <w:r w:rsidRPr="0088377B">
        <w:rPr>
          <w:rFonts w:ascii="Times New Roman" w:hAnsi="Times New Roman" w:cs="Times New Roman"/>
          <w:b/>
          <w:bCs/>
          <w:lang w:val="sl-SI"/>
        </w:rPr>
        <w:t>Uslovi koje treba da ispunjava organizator obrazovanj</w:t>
      </w:r>
      <w:r w:rsidR="00EC2B13">
        <w:rPr>
          <w:rFonts w:ascii="Times New Roman" w:hAnsi="Times New Roman" w:cs="Times New Roman"/>
          <w:b/>
          <w:bCs/>
          <w:lang w:val="sl-SI"/>
        </w:rPr>
        <w:t>a</w:t>
      </w:r>
      <w:r w:rsidRPr="0088377B">
        <w:rPr>
          <w:rFonts w:ascii="Times New Roman" w:hAnsi="Times New Roman" w:cs="Times New Roman"/>
          <w:lang w:val="sl-SI"/>
        </w:rPr>
        <w:t>: Omogućen boravak i praktičn</w:t>
      </w:r>
      <w:r>
        <w:rPr>
          <w:rFonts w:ascii="Times New Roman" w:hAnsi="Times New Roman" w:cs="Times New Roman"/>
          <w:lang w:val="sl-SI"/>
        </w:rPr>
        <w:t xml:space="preserve">i dio nastave </w:t>
      </w:r>
      <w:r w:rsidRPr="0088377B">
        <w:rPr>
          <w:rFonts w:ascii="Times New Roman" w:hAnsi="Times New Roman" w:cs="Times New Roman"/>
          <w:lang w:val="sl-SI"/>
        </w:rPr>
        <w:t xml:space="preserve"> u</w:t>
      </w:r>
      <w:r>
        <w:rPr>
          <w:rFonts w:ascii="Times New Roman" w:hAnsi="Times New Roman" w:cs="Times New Roman"/>
          <w:lang w:val="sl-SI"/>
        </w:rPr>
        <w:t xml:space="preserve"> Službi za laboratorijsku i drugu dijagnostiku,</w:t>
      </w:r>
      <w:r w:rsidRPr="003C5D15">
        <w:rPr>
          <w:rFonts w:ascii="Times New Roman" w:hAnsi="Times New Roman" w:cs="Times New Roman"/>
          <w:lang w:val="sl-SI"/>
        </w:rPr>
        <w:t xml:space="preserve"> </w:t>
      </w:r>
      <w:r>
        <w:rPr>
          <w:rFonts w:ascii="Times New Roman" w:hAnsi="Times New Roman" w:cs="Times New Roman"/>
          <w:lang w:val="sl-SI"/>
        </w:rPr>
        <w:t>Službi za prikupljanje krvi, pripremu komponenata krvi, testiranje, obradu jedinica krvi i distribuciju i Službi za kliničku transfuziologiju i terapijske usluge</w:t>
      </w:r>
      <w:r w:rsidRPr="0088377B">
        <w:rPr>
          <w:rFonts w:ascii="Times New Roman" w:hAnsi="Times New Roman" w:cs="Times New Roman"/>
        </w:rPr>
        <w:t xml:space="preserve">, Zavoda za transfuziju krvi Crne Gore </w:t>
      </w:r>
    </w:p>
    <w:p w14:paraId="22A5A723" w14:textId="77777777" w:rsidR="001A3502" w:rsidRPr="0088377B" w:rsidRDefault="001A3502" w:rsidP="001A3502">
      <w:pPr>
        <w:rPr>
          <w:rFonts w:ascii="Times New Roman" w:hAnsi="Times New Roman" w:cs="Times New Roman"/>
          <w:color w:val="FF0000"/>
          <w:lang w:val="sl-SI"/>
        </w:rPr>
      </w:pPr>
    </w:p>
    <w:p w14:paraId="4809B23F" w14:textId="77777777" w:rsidR="003D7513" w:rsidRDefault="003D7513" w:rsidP="003D7513">
      <w:pPr>
        <w:ind w:left="173"/>
        <w:rPr>
          <w:rFonts w:ascii="Times New Roman" w:hAnsi="Times New Roman" w:cs="Times New Roman"/>
          <w:b/>
          <w:bCs/>
        </w:rPr>
      </w:pPr>
    </w:p>
    <w:sectPr w:rsidR="003D7513" w:rsidSect="00F90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FBF89" w14:textId="77777777" w:rsidR="00CB137C" w:rsidRDefault="00CB137C" w:rsidP="005D7E19">
      <w:pPr>
        <w:spacing w:after="0" w:line="240" w:lineRule="auto"/>
      </w:pPr>
      <w:r>
        <w:separator/>
      </w:r>
    </w:p>
  </w:endnote>
  <w:endnote w:type="continuationSeparator" w:id="0">
    <w:p w14:paraId="076A814E" w14:textId="77777777" w:rsidR="00CB137C" w:rsidRDefault="00CB137C" w:rsidP="005D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FC0DE" w14:textId="77777777" w:rsidR="005D7E19" w:rsidRDefault="005D7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032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3DDA2" w14:textId="04B0C065" w:rsidR="005D7E19" w:rsidRDefault="005D7E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2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532DBE" w14:textId="77777777" w:rsidR="005D7E19" w:rsidRDefault="005D7E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87456" w14:textId="77777777" w:rsidR="005D7E19" w:rsidRDefault="005D7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7C27B" w14:textId="77777777" w:rsidR="00CB137C" w:rsidRDefault="00CB137C" w:rsidP="005D7E19">
      <w:pPr>
        <w:spacing w:after="0" w:line="240" w:lineRule="auto"/>
      </w:pPr>
      <w:r>
        <w:separator/>
      </w:r>
    </w:p>
  </w:footnote>
  <w:footnote w:type="continuationSeparator" w:id="0">
    <w:p w14:paraId="3439F17B" w14:textId="77777777" w:rsidR="00CB137C" w:rsidRDefault="00CB137C" w:rsidP="005D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FC85" w14:textId="77777777" w:rsidR="005D7E19" w:rsidRDefault="005D7E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813F1" w14:textId="77777777" w:rsidR="005D7E19" w:rsidRDefault="005D7E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86A1E" w14:textId="77777777" w:rsidR="005D7E19" w:rsidRDefault="005D7E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247"/>
    <w:multiLevelType w:val="hybridMultilevel"/>
    <w:tmpl w:val="A420D202"/>
    <w:lvl w:ilvl="0" w:tplc="8AE27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D7386"/>
    <w:multiLevelType w:val="hybridMultilevel"/>
    <w:tmpl w:val="7988C5CA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5EE0"/>
    <w:multiLevelType w:val="hybridMultilevel"/>
    <w:tmpl w:val="F5A2067C"/>
    <w:lvl w:ilvl="0" w:tplc="2C1A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7F5C5E94">
      <w:numFmt w:val="bullet"/>
      <w:lvlText w:val=""/>
      <w:lvlJc w:val="left"/>
      <w:pPr>
        <w:ind w:left="2160" w:hanging="360"/>
      </w:pPr>
      <w:rPr>
        <w:rFonts w:ascii="Symbol" w:eastAsia="Times New Roman" w:hAnsi="Symbol" w:hint="default"/>
        <w:b/>
        <w:bCs/>
      </w:r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792827"/>
    <w:multiLevelType w:val="hybridMultilevel"/>
    <w:tmpl w:val="2F6A475E"/>
    <w:lvl w:ilvl="0" w:tplc="7C787D9A">
      <w:start w:val="2"/>
      <w:numFmt w:val="bullet"/>
      <w:lvlText w:val="-"/>
      <w:lvlJc w:val="left"/>
      <w:pPr>
        <w:ind w:left="108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D30C4B"/>
    <w:multiLevelType w:val="hybridMultilevel"/>
    <w:tmpl w:val="AAA8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6F50E8"/>
    <w:multiLevelType w:val="hybridMultilevel"/>
    <w:tmpl w:val="D06EACC2"/>
    <w:lvl w:ilvl="0" w:tplc="B05E82DA">
      <w:start w:val="1"/>
      <w:numFmt w:val="decimal"/>
      <w:lvlText w:val="IU%1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20BD3"/>
    <w:multiLevelType w:val="hybridMultilevel"/>
    <w:tmpl w:val="DEE803C6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335E24CE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  <w:sz w:val="20"/>
        <w:szCs w:val="20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0E2C4FC3"/>
    <w:multiLevelType w:val="hybridMultilevel"/>
    <w:tmpl w:val="70ACEDBC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21838"/>
    <w:multiLevelType w:val="hybridMultilevel"/>
    <w:tmpl w:val="93C4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14BDC"/>
    <w:multiLevelType w:val="hybridMultilevel"/>
    <w:tmpl w:val="27542648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cs="Symbol" w:hint="default"/>
      </w:rPr>
    </w:lvl>
    <w:lvl w:ilvl="1" w:tplc="A3965F56">
      <w:start w:val="1"/>
      <w:numFmt w:val="bullet"/>
      <w:lvlText w:val=""/>
      <w:lvlJc w:val="left"/>
      <w:pPr>
        <w:ind w:left="2160" w:hanging="360"/>
      </w:pPr>
      <w:rPr>
        <w:rFonts w:ascii="Symbol" w:hAnsi="Symbol" w:cs="Symbol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2D34349"/>
    <w:multiLevelType w:val="hybridMultilevel"/>
    <w:tmpl w:val="291C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359C9"/>
    <w:multiLevelType w:val="hybridMultilevel"/>
    <w:tmpl w:val="B5AAB806"/>
    <w:lvl w:ilvl="0" w:tplc="8C82BADC">
      <w:start w:val="1"/>
      <w:numFmt w:val="decimal"/>
      <w:lvlText w:val="IU%1"/>
      <w:lvlJc w:val="left"/>
      <w:pPr>
        <w:ind w:left="36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A3913"/>
    <w:multiLevelType w:val="hybridMultilevel"/>
    <w:tmpl w:val="7F8A73DA"/>
    <w:lvl w:ilvl="0" w:tplc="9CAE433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F6506"/>
    <w:multiLevelType w:val="hybridMultilevel"/>
    <w:tmpl w:val="92C035DC"/>
    <w:lvl w:ilvl="0" w:tplc="2EF84B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648" w:hanging="360"/>
      </w:pPr>
    </w:lvl>
    <w:lvl w:ilvl="2" w:tplc="2C1A001B">
      <w:start w:val="1"/>
      <w:numFmt w:val="lowerRoman"/>
      <w:lvlText w:val="%3."/>
      <w:lvlJc w:val="right"/>
      <w:pPr>
        <w:ind w:left="2368" w:hanging="180"/>
      </w:pPr>
    </w:lvl>
    <w:lvl w:ilvl="3" w:tplc="2C1A000F">
      <w:start w:val="1"/>
      <w:numFmt w:val="decimal"/>
      <w:lvlText w:val="%4."/>
      <w:lvlJc w:val="left"/>
      <w:pPr>
        <w:ind w:left="3088" w:hanging="360"/>
      </w:pPr>
    </w:lvl>
    <w:lvl w:ilvl="4" w:tplc="2C1A0019">
      <w:start w:val="1"/>
      <w:numFmt w:val="lowerLetter"/>
      <w:lvlText w:val="%5."/>
      <w:lvlJc w:val="left"/>
      <w:pPr>
        <w:ind w:left="3808" w:hanging="360"/>
      </w:pPr>
    </w:lvl>
    <w:lvl w:ilvl="5" w:tplc="2C1A001B">
      <w:start w:val="1"/>
      <w:numFmt w:val="lowerRoman"/>
      <w:lvlText w:val="%6."/>
      <w:lvlJc w:val="right"/>
      <w:pPr>
        <w:ind w:left="4528" w:hanging="180"/>
      </w:pPr>
    </w:lvl>
    <w:lvl w:ilvl="6" w:tplc="2C1A000F">
      <w:start w:val="1"/>
      <w:numFmt w:val="decimal"/>
      <w:lvlText w:val="%7."/>
      <w:lvlJc w:val="left"/>
      <w:pPr>
        <w:ind w:left="5248" w:hanging="360"/>
      </w:pPr>
    </w:lvl>
    <w:lvl w:ilvl="7" w:tplc="2C1A0019">
      <w:start w:val="1"/>
      <w:numFmt w:val="lowerLetter"/>
      <w:lvlText w:val="%8."/>
      <w:lvlJc w:val="left"/>
      <w:pPr>
        <w:ind w:left="5968" w:hanging="360"/>
      </w:pPr>
    </w:lvl>
    <w:lvl w:ilvl="8" w:tplc="2C1A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B9817A0"/>
    <w:multiLevelType w:val="hybridMultilevel"/>
    <w:tmpl w:val="43BC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09E596D"/>
    <w:multiLevelType w:val="hybridMultilevel"/>
    <w:tmpl w:val="458461E6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52BB4"/>
    <w:multiLevelType w:val="hybridMultilevel"/>
    <w:tmpl w:val="905A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11B5F"/>
    <w:multiLevelType w:val="hybridMultilevel"/>
    <w:tmpl w:val="ADA4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7FB616B"/>
    <w:multiLevelType w:val="hybridMultilevel"/>
    <w:tmpl w:val="C7F0F0A0"/>
    <w:lvl w:ilvl="0" w:tplc="B05E82DA">
      <w:start w:val="1"/>
      <w:numFmt w:val="decimal"/>
      <w:lvlText w:val="IU%1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27884"/>
    <w:multiLevelType w:val="hybridMultilevel"/>
    <w:tmpl w:val="5FD8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2A33C6E"/>
    <w:multiLevelType w:val="hybridMultilevel"/>
    <w:tmpl w:val="2470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80231C1"/>
    <w:multiLevelType w:val="hybridMultilevel"/>
    <w:tmpl w:val="C7F0F0A0"/>
    <w:lvl w:ilvl="0" w:tplc="B05E82DA">
      <w:start w:val="1"/>
      <w:numFmt w:val="decimal"/>
      <w:lvlText w:val="IU%1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477C8"/>
    <w:multiLevelType w:val="hybridMultilevel"/>
    <w:tmpl w:val="92B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A13998"/>
    <w:multiLevelType w:val="hybridMultilevel"/>
    <w:tmpl w:val="60A0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67B73A5"/>
    <w:multiLevelType w:val="hybridMultilevel"/>
    <w:tmpl w:val="1FA0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4B2EF9"/>
    <w:multiLevelType w:val="hybridMultilevel"/>
    <w:tmpl w:val="A1920680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54013"/>
    <w:multiLevelType w:val="multilevel"/>
    <w:tmpl w:val="4BF0C3B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33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b/>
        <w:bCs/>
      </w:rPr>
    </w:lvl>
  </w:abstractNum>
  <w:abstractNum w:abstractNumId="27">
    <w:nsid w:val="6563491C"/>
    <w:multiLevelType w:val="hybridMultilevel"/>
    <w:tmpl w:val="196EE188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A00F4"/>
    <w:multiLevelType w:val="hybridMultilevel"/>
    <w:tmpl w:val="6AA47956"/>
    <w:lvl w:ilvl="0" w:tplc="7C787D9A">
      <w:start w:val="2"/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6D36B00"/>
    <w:multiLevelType w:val="hybridMultilevel"/>
    <w:tmpl w:val="D06EACC2"/>
    <w:lvl w:ilvl="0" w:tplc="B05E82DA">
      <w:start w:val="1"/>
      <w:numFmt w:val="decimal"/>
      <w:lvlText w:val="IU%1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B68E2"/>
    <w:multiLevelType w:val="multilevel"/>
    <w:tmpl w:val="50E49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6DBD2B4F"/>
    <w:multiLevelType w:val="hybridMultilevel"/>
    <w:tmpl w:val="B6AEB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40A39"/>
    <w:multiLevelType w:val="hybridMultilevel"/>
    <w:tmpl w:val="C65A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048491C"/>
    <w:multiLevelType w:val="hybridMultilevel"/>
    <w:tmpl w:val="FDF43BA4"/>
    <w:lvl w:ilvl="0" w:tplc="B05E82DA">
      <w:start w:val="1"/>
      <w:numFmt w:val="decimal"/>
      <w:lvlText w:val="IU%1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16391"/>
    <w:multiLevelType w:val="hybridMultilevel"/>
    <w:tmpl w:val="E37E02C2"/>
    <w:lvl w:ilvl="0" w:tplc="47AAC732">
      <w:start w:val="1"/>
      <w:numFmt w:val="decimal"/>
      <w:lvlText w:val="IU%1"/>
      <w:lvlJc w:val="left"/>
      <w:pPr>
        <w:ind w:left="36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E00D8C"/>
    <w:multiLevelType w:val="hybridMultilevel"/>
    <w:tmpl w:val="F2A670EA"/>
    <w:lvl w:ilvl="0" w:tplc="9CAE433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615B1"/>
    <w:multiLevelType w:val="hybridMultilevel"/>
    <w:tmpl w:val="BAE0C87E"/>
    <w:lvl w:ilvl="0" w:tplc="B05E82DA">
      <w:start w:val="1"/>
      <w:numFmt w:val="decimal"/>
      <w:lvlText w:val="IU%1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6"/>
  </w:num>
  <w:num w:numId="5">
    <w:abstractNumId w:val="28"/>
  </w:num>
  <w:num w:numId="6">
    <w:abstractNumId w:val="13"/>
  </w:num>
  <w:num w:numId="7">
    <w:abstractNumId w:val="4"/>
  </w:num>
  <w:num w:numId="8">
    <w:abstractNumId w:val="22"/>
  </w:num>
  <w:num w:numId="9">
    <w:abstractNumId w:val="19"/>
  </w:num>
  <w:num w:numId="10">
    <w:abstractNumId w:val="24"/>
  </w:num>
  <w:num w:numId="11">
    <w:abstractNumId w:val="17"/>
  </w:num>
  <w:num w:numId="12">
    <w:abstractNumId w:val="31"/>
  </w:num>
  <w:num w:numId="13">
    <w:abstractNumId w:val="23"/>
  </w:num>
  <w:num w:numId="14">
    <w:abstractNumId w:val="32"/>
  </w:num>
  <w:num w:numId="15">
    <w:abstractNumId w:val="20"/>
  </w:num>
  <w:num w:numId="16">
    <w:abstractNumId w:val="10"/>
  </w:num>
  <w:num w:numId="17">
    <w:abstractNumId w:val="14"/>
  </w:num>
  <w:num w:numId="18">
    <w:abstractNumId w:val="8"/>
  </w:num>
  <w:num w:numId="19">
    <w:abstractNumId w:val="36"/>
  </w:num>
  <w:num w:numId="20">
    <w:abstractNumId w:val="11"/>
  </w:num>
  <w:num w:numId="21">
    <w:abstractNumId w:val="29"/>
  </w:num>
  <w:num w:numId="22">
    <w:abstractNumId w:val="5"/>
  </w:num>
  <w:num w:numId="23">
    <w:abstractNumId w:val="21"/>
  </w:num>
  <w:num w:numId="24">
    <w:abstractNumId w:val="18"/>
  </w:num>
  <w:num w:numId="25">
    <w:abstractNumId w:val="25"/>
  </w:num>
  <w:num w:numId="26">
    <w:abstractNumId w:val="33"/>
  </w:num>
  <w:num w:numId="27">
    <w:abstractNumId w:val="1"/>
  </w:num>
  <w:num w:numId="28">
    <w:abstractNumId w:val="34"/>
  </w:num>
  <w:num w:numId="29">
    <w:abstractNumId w:val="27"/>
  </w:num>
  <w:num w:numId="30">
    <w:abstractNumId w:val="3"/>
  </w:num>
  <w:num w:numId="31">
    <w:abstractNumId w:val="30"/>
  </w:num>
  <w:num w:numId="32">
    <w:abstractNumId w:val="7"/>
  </w:num>
  <w:num w:numId="33">
    <w:abstractNumId w:val="16"/>
  </w:num>
  <w:num w:numId="34">
    <w:abstractNumId w:val="0"/>
  </w:num>
  <w:num w:numId="35">
    <w:abstractNumId w:val="15"/>
  </w:num>
  <w:num w:numId="36">
    <w:abstractNumId w:val="3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proofState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C7"/>
    <w:rsid w:val="000041AC"/>
    <w:rsid w:val="00010B70"/>
    <w:rsid w:val="00017FCD"/>
    <w:rsid w:val="00026B22"/>
    <w:rsid w:val="00033F7D"/>
    <w:rsid w:val="00046F5C"/>
    <w:rsid w:val="00047433"/>
    <w:rsid w:val="00051BC9"/>
    <w:rsid w:val="00053AD0"/>
    <w:rsid w:val="00056272"/>
    <w:rsid w:val="000608EC"/>
    <w:rsid w:val="00063462"/>
    <w:rsid w:val="00063F23"/>
    <w:rsid w:val="000647C3"/>
    <w:rsid w:val="000651B8"/>
    <w:rsid w:val="000663F8"/>
    <w:rsid w:val="00072D72"/>
    <w:rsid w:val="000738CB"/>
    <w:rsid w:val="000767E0"/>
    <w:rsid w:val="000805B8"/>
    <w:rsid w:val="00080FAF"/>
    <w:rsid w:val="00082456"/>
    <w:rsid w:val="00083BD4"/>
    <w:rsid w:val="00083E2D"/>
    <w:rsid w:val="00084D20"/>
    <w:rsid w:val="0008630F"/>
    <w:rsid w:val="00086441"/>
    <w:rsid w:val="00093008"/>
    <w:rsid w:val="000974E2"/>
    <w:rsid w:val="000A0471"/>
    <w:rsid w:val="000A3A74"/>
    <w:rsid w:val="000A5BB5"/>
    <w:rsid w:val="000A5FB1"/>
    <w:rsid w:val="000B08CD"/>
    <w:rsid w:val="000B5CC4"/>
    <w:rsid w:val="000B6593"/>
    <w:rsid w:val="000C4483"/>
    <w:rsid w:val="000C6162"/>
    <w:rsid w:val="000C6D13"/>
    <w:rsid w:val="000D25DE"/>
    <w:rsid w:val="000D2858"/>
    <w:rsid w:val="000E6570"/>
    <w:rsid w:val="000E7321"/>
    <w:rsid w:val="000F1465"/>
    <w:rsid w:val="000F2C5B"/>
    <w:rsid w:val="000F4B91"/>
    <w:rsid w:val="00101312"/>
    <w:rsid w:val="00101530"/>
    <w:rsid w:val="00105085"/>
    <w:rsid w:val="0010543F"/>
    <w:rsid w:val="001149B7"/>
    <w:rsid w:val="00115C2E"/>
    <w:rsid w:val="00117619"/>
    <w:rsid w:val="00120E61"/>
    <w:rsid w:val="00122179"/>
    <w:rsid w:val="001241E0"/>
    <w:rsid w:val="001273D0"/>
    <w:rsid w:val="00131849"/>
    <w:rsid w:val="001324BA"/>
    <w:rsid w:val="00134E7F"/>
    <w:rsid w:val="00140178"/>
    <w:rsid w:val="00141D54"/>
    <w:rsid w:val="00143653"/>
    <w:rsid w:val="00146403"/>
    <w:rsid w:val="00157A4F"/>
    <w:rsid w:val="00161499"/>
    <w:rsid w:val="00161913"/>
    <w:rsid w:val="001622CA"/>
    <w:rsid w:val="00162C74"/>
    <w:rsid w:val="00165065"/>
    <w:rsid w:val="00165B9E"/>
    <w:rsid w:val="00171DCC"/>
    <w:rsid w:val="00171F3F"/>
    <w:rsid w:val="00172D81"/>
    <w:rsid w:val="001739EC"/>
    <w:rsid w:val="0017554B"/>
    <w:rsid w:val="00182CB0"/>
    <w:rsid w:val="00184489"/>
    <w:rsid w:val="00190693"/>
    <w:rsid w:val="00191F77"/>
    <w:rsid w:val="00192D81"/>
    <w:rsid w:val="001A20D8"/>
    <w:rsid w:val="001A3502"/>
    <w:rsid w:val="001A3C84"/>
    <w:rsid w:val="001A6E5E"/>
    <w:rsid w:val="001A7269"/>
    <w:rsid w:val="001A7F23"/>
    <w:rsid w:val="001B21EA"/>
    <w:rsid w:val="001B2576"/>
    <w:rsid w:val="001B4FC7"/>
    <w:rsid w:val="001B5974"/>
    <w:rsid w:val="001C1982"/>
    <w:rsid w:val="001C5FA9"/>
    <w:rsid w:val="001E047B"/>
    <w:rsid w:val="001E12FC"/>
    <w:rsid w:val="001E1884"/>
    <w:rsid w:val="001E1B63"/>
    <w:rsid w:val="001E5546"/>
    <w:rsid w:val="001F307C"/>
    <w:rsid w:val="001F3687"/>
    <w:rsid w:val="001F79EB"/>
    <w:rsid w:val="00201E39"/>
    <w:rsid w:val="00206C29"/>
    <w:rsid w:val="00207BFF"/>
    <w:rsid w:val="00210377"/>
    <w:rsid w:val="00210633"/>
    <w:rsid w:val="0021229D"/>
    <w:rsid w:val="00212736"/>
    <w:rsid w:val="00212806"/>
    <w:rsid w:val="00215F5D"/>
    <w:rsid w:val="002254E3"/>
    <w:rsid w:val="00226CAF"/>
    <w:rsid w:val="0022736F"/>
    <w:rsid w:val="00227A25"/>
    <w:rsid w:val="00231C35"/>
    <w:rsid w:val="002321EC"/>
    <w:rsid w:val="00232235"/>
    <w:rsid w:val="00233CD8"/>
    <w:rsid w:val="002443CD"/>
    <w:rsid w:val="00247F24"/>
    <w:rsid w:val="00250348"/>
    <w:rsid w:val="00251722"/>
    <w:rsid w:val="00253981"/>
    <w:rsid w:val="00262540"/>
    <w:rsid w:val="00262F19"/>
    <w:rsid w:val="002669B1"/>
    <w:rsid w:val="00271FED"/>
    <w:rsid w:val="002745F9"/>
    <w:rsid w:val="002867BE"/>
    <w:rsid w:val="0028729B"/>
    <w:rsid w:val="00291F08"/>
    <w:rsid w:val="00295E37"/>
    <w:rsid w:val="00297A5E"/>
    <w:rsid w:val="002A0814"/>
    <w:rsid w:val="002A5DE4"/>
    <w:rsid w:val="002A5FF8"/>
    <w:rsid w:val="002B194E"/>
    <w:rsid w:val="002B3165"/>
    <w:rsid w:val="002B36B5"/>
    <w:rsid w:val="002B74F9"/>
    <w:rsid w:val="002C7218"/>
    <w:rsid w:val="002C739F"/>
    <w:rsid w:val="002E505F"/>
    <w:rsid w:val="002E6926"/>
    <w:rsid w:val="002F1064"/>
    <w:rsid w:val="002F2582"/>
    <w:rsid w:val="002F374F"/>
    <w:rsid w:val="00303F12"/>
    <w:rsid w:val="00304C37"/>
    <w:rsid w:val="003101C1"/>
    <w:rsid w:val="0031072B"/>
    <w:rsid w:val="003200C0"/>
    <w:rsid w:val="003238BE"/>
    <w:rsid w:val="00326FE3"/>
    <w:rsid w:val="00327D99"/>
    <w:rsid w:val="00332577"/>
    <w:rsid w:val="003332A6"/>
    <w:rsid w:val="003406EF"/>
    <w:rsid w:val="00341950"/>
    <w:rsid w:val="00350342"/>
    <w:rsid w:val="0035036E"/>
    <w:rsid w:val="00350ABA"/>
    <w:rsid w:val="00351AC8"/>
    <w:rsid w:val="00352F17"/>
    <w:rsid w:val="00353B07"/>
    <w:rsid w:val="003574C7"/>
    <w:rsid w:val="0036178F"/>
    <w:rsid w:val="00371305"/>
    <w:rsid w:val="003754BB"/>
    <w:rsid w:val="00377027"/>
    <w:rsid w:val="00380ED2"/>
    <w:rsid w:val="0038189D"/>
    <w:rsid w:val="00382EAB"/>
    <w:rsid w:val="0039163C"/>
    <w:rsid w:val="00391CE3"/>
    <w:rsid w:val="00394222"/>
    <w:rsid w:val="003A3A3F"/>
    <w:rsid w:val="003B14F4"/>
    <w:rsid w:val="003B2C4F"/>
    <w:rsid w:val="003B3BFB"/>
    <w:rsid w:val="003B4561"/>
    <w:rsid w:val="003B5232"/>
    <w:rsid w:val="003B5E6E"/>
    <w:rsid w:val="003C0296"/>
    <w:rsid w:val="003C5D15"/>
    <w:rsid w:val="003C66EC"/>
    <w:rsid w:val="003C6E95"/>
    <w:rsid w:val="003D006C"/>
    <w:rsid w:val="003D12AE"/>
    <w:rsid w:val="003D6705"/>
    <w:rsid w:val="003D7513"/>
    <w:rsid w:val="003E3368"/>
    <w:rsid w:val="003E3FCC"/>
    <w:rsid w:val="003E7965"/>
    <w:rsid w:val="003F39D7"/>
    <w:rsid w:val="003F74AD"/>
    <w:rsid w:val="00400EB4"/>
    <w:rsid w:val="00404A19"/>
    <w:rsid w:val="004064C4"/>
    <w:rsid w:val="00407516"/>
    <w:rsid w:val="00407EC9"/>
    <w:rsid w:val="00416759"/>
    <w:rsid w:val="00416957"/>
    <w:rsid w:val="004179E5"/>
    <w:rsid w:val="0042099C"/>
    <w:rsid w:val="004237B2"/>
    <w:rsid w:val="00425896"/>
    <w:rsid w:val="00426845"/>
    <w:rsid w:val="00430B07"/>
    <w:rsid w:val="00436921"/>
    <w:rsid w:val="00440C47"/>
    <w:rsid w:val="0044457C"/>
    <w:rsid w:val="00451C5D"/>
    <w:rsid w:val="0045446E"/>
    <w:rsid w:val="00454877"/>
    <w:rsid w:val="00460980"/>
    <w:rsid w:val="00460DEF"/>
    <w:rsid w:val="00460F21"/>
    <w:rsid w:val="00466F1E"/>
    <w:rsid w:val="00467B89"/>
    <w:rsid w:val="00467DEA"/>
    <w:rsid w:val="004729AC"/>
    <w:rsid w:val="004769A3"/>
    <w:rsid w:val="00476DCD"/>
    <w:rsid w:val="00482004"/>
    <w:rsid w:val="00486C3D"/>
    <w:rsid w:val="00497545"/>
    <w:rsid w:val="004A24DB"/>
    <w:rsid w:val="004A6434"/>
    <w:rsid w:val="004A7ED2"/>
    <w:rsid w:val="004B6520"/>
    <w:rsid w:val="004B771A"/>
    <w:rsid w:val="004C0E39"/>
    <w:rsid w:val="004C278B"/>
    <w:rsid w:val="004C3EE8"/>
    <w:rsid w:val="004C4F7C"/>
    <w:rsid w:val="004C724E"/>
    <w:rsid w:val="004D3477"/>
    <w:rsid w:val="004D3E14"/>
    <w:rsid w:val="004D55CB"/>
    <w:rsid w:val="004E0D9A"/>
    <w:rsid w:val="004E3B3B"/>
    <w:rsid w:val="004F4649"/>
    <w:rsid w:val="004F46A0"/>
    <w:rsid w:val="004F55AD"/>
    <w:rsid w:val="004F6544"/>
    <w:rsid w:val="004F7033"/>
    <w:rsid w:val="0050060E"/>
    <w:rsid w:val="00514BB0"/>
    <w:rsid w:val="005160B9"/>
    <w:rsid w:val="00526C0A"/>
    <w:rsid w:val="00530345"/>
    <w:rsid w:val="00530676"/>
    <w:rsid w:val="00530C1B"/>
    <w:rsid w:val="00531A8C"/>
    <w:rsid w:val="0053266F"/>
    <w:rsid w:val="00535E9E"/>
    <w:rsid w:val="0054027E"/>
    <w:rsid w:val="00541277"/>
    <w:rsid w:val="005448F2"/>
    <w:rsid w:val="005467A2"/>
    <w:rsid w:val="00552F6E"/>
    <w:rsid w:val="005539D5"/>
    <w:rsid w:val="00554544"/>
    <w:rsid w:val="00555354"/>
    <w:rsid w:val="00560418"/>
    <w:rsid w:val="00560BE7"/>
    <w:rsid w:val="005635FD"/>
    <w:rsid w:val="00570720"/>
    <w:rsid w:val="0059518C"/>
    <w:rsid w:val="005A2FD1"/>
    <w:rsid w:val="005A2FF6"/>
    <w:rsid w:val="005A3E17"/>
    <w:rsid w:val="005A4371"/>
    <w:rsid w:val="005B18ED"/>
    <w:rsid w:val="005B1D54"/>
    <w:rsid w:val="005B7156"/>
    <w:rsid w:val="005C0B5D"/>
    <w:rsid w:val="005C2EFD"/>
    <w:rsid w:val="005C447B"/>
    <w:rsid w:val="005C5B30"/>
    <w:rsid w:val="005D2941"/>
    <w:rsid w:val="005D7338"/>
    <w:rsid w:val="005D7E19"/>
    <w:rsid w:val="005E410E"/>
    <w:rsid w:val="005E4B40"/>
    <w:rsid w:val="005E573E"/>
    <w:rsid w:val="005E7C24"/>
    <w:rsid w:val="005F276F"/>
    <w:rsid w:val="005F4EC1"/>
    <w:rsid w:val="006002CB"/>
    <w:rsid w:val="00602A5D"/>
    <w:rsid w:val="00603369"/>
    <w:rsid w:val="006049EF"/>
    <w:rsid w:val="006063A7"/>
    <w:rsid w:val="006102BE"/>
    <w:rsid w:val="006136A7"/>
    <w:rsid w:val="006138E0"/>
    <w:rsid w:val="006146A3"/>
    <w:rsid w:val="00616D57"/>
    <w:rsid w:val="00617A9D"/>
    <w:rsid w:val="00621723"/>
    <w:rsid w:val="0062512F"/>
    <w:rsid w:val="00625E87"/>
    <w:rsid w:val="00636D4D"/>
    <w:rsid w:val="00640792"/>
    <w:rsid w:val="0064253A"/>
    <w:rsid w:val="00642A01"/>
    <w:rsid w:val="00647ECD"/>
    <w:rsid w:val="00651024"/>
    <w:rsid w:val="00651903"/>
    <w:rsid w:val="00651912"/>
    <w:rsid w:val="00651AA4"/>
    <w:rsid w:val="00656DF6"/>
    <w:rsid w:val="00662EDF"/>
    <w:rsid w:val="00664A2A"/>
    <w:rsid w:val="00666DBD"/>
    <w:rsid w:val="00673F46"/>
    <w:rsid w:val="00676F41"/>
    <w:rsid w:val="00677DDE"/>
    <w:rsid w:val="00681C6E"/>
    <w:rsid w:val="00682473"/>
    <w:rsid w:val="00684454"/>
    <w:rsid w:val="006873E5"/>
    <w:rsid w:val="00687639"/>
    <w:rsid w:val="006877EB"/>
    <w:rsid w:val="00691BCE"/>
    <w:rsid w:val="006A185B"/>
    <w:rsid w:val="006B01CC"/>
    <w:rsid w:val="006B26D2"/>
    <w:rsid w:val="006B483A"/>
    <w:rsid w:val="006B4EFE"/>
    <w:rsid w:val="006B58E8"/>
    <w:rsid w:val="006C6BE1"/>
    <w:rsid w:val="006C6F99"/>
    <w:rsid w:val="006C720F"/>
    <w:rsid w:val="006D582A"/>
    <w:rsid w:val="006E02AD"/>
    <w:rsid w:val="006E3488"/>
    <w:rsid w:val="006E353E"/>
    <w:rsid w:val="006E47A6"/>
    <w:rsid w:val="006E4E19"/>
    <w:rsid w:val="006E6EFB"/>
    <w:rsid w:val="006F156C"/>
    <w:rsid w:val="006F6E26"/>
    <w:rsid w:val="00704215"/>
    <w:rsid w:val="00720C3A"/>
    <w:rsid w:val="00722B4E"/>
    <w:rsid w:val="007266EB"/>
    <w:rsid w:val="007275F6"/>
    <w:rsid w:val="0073118F"/>
    <w:rsid w:val="007328B0"/>
    <w:rsid w:val="00736F6A"/>
    <w:rsid w:val="00737385"/>
    <w:rsid w:val="00741055"/>
    <w:rsid w:val="00743F72"/>
    <w:rsid w:val="00756A97"/>
    <w:rsid w:val="0075760D"/>
    <w:rsid w:val="007600CC"/>
    <w:rsid w:val="007618A3"/>
    <w:rsid w:val="00762D58"/>
    <w:rsid w:val="00770A9A"/>
    <w:rsid w:val="007729BA"/>
    <w:rsid w:val="00773B01"/>
    <w:rsid w:val="007747BB"/>
    <w:rsid w:val="007833BF"/>
    <w:rsid w:val="00786352"/>
    <w:rsid w:val="0079797C"/>
    <w:rsid w:val="007A0D84"/>
    <w:rsid w:val="007A2ED9"/>
    <w:rsid w:val="007A3822"/>
    <w:rsid w:val="007A637F"/>
    <w:rsid w:val="007B19F5"/>
    <w:rsid w:val="007B1ACF"/>
    <w:rsid w:val="007B3768"/>
    <w:rsid w:val="007B4EF1"/>
    <w:rsid w:val="007C1B93"/>
    <w:rsid w:val="007C3310"/>
    <w:rsid w:val="007D2F1C"/>
    <w:rsid w:val="007D42FD"/>
    <w:rsid w:val="007D517B"/>
    <w:rsid w:val="007E024E"/>
    <w:rsid w:val="007E1B61"/>
    <w:rsid w:val="007E261B"/>
    <w:rsid w:val="007E2D12"/>
    <w:rsid w:val="007E6764"/>
    <w:rsid w:val="007E6BF5"/>
    <w:rsid w:val="007F15FA"/>
    <w:rsid w:val="007F1CC5"/>
    <w:rsid w:val="007F56DD"/>
    <w:rsid w:val="007F6511"/>
    <w:rsid w:val="007F721B"/>
    <w:rsid w:val="008005A4"/>
    <w:rsid w:val="00801070"/>
    <w:rsid w:val="00805214"/>
    <w:rsid w:val="00805404"/>
    <w:rsid w:val="00807680"/>
    <w:rsid w:val="00810176"/>
    <w:rsid w:val="00810F50"/>
    <w:rsid w:val="00811EC9"/>
    <w:rsid w:val="00814B95"/>
    <w:rsid w:val="008213F3"/>
    <w:rsid w:val="00823172"/>
    <w:rsid w:val="00825599"/>
    <w:rsid w:val="00825941"/>
    <w:rsid w:val="00827579"/>
    <w:rsid w:val="00827E9B"/>
    <w:rsid w:val="00831606"/>
    <w:rsid w:val="0083793C"/>
    <w:rsid w:val="00837E14"/>
    <w:rsid w:val="00840CE9"/>
    <w:rsid w:val="00842242"/>
    <w:rsid w:val="00844FB3"/>
    <w:rsid w:val="00845754"/>
    <w:rsid w:val="0084693D"/>
    <w:rsid w:val="008539E4"/>
    <w:rsid w:val="0086054F"/>
    <w:rsid w:val="00860A57"/>
    <w:rsid w:val="00862DA6"/>
    <w:rsid w:val="00867BC2"/>
    <w:rsid w:val="00873861"/>
    <w:rsid w:val="00874396"/>
    <w:rsid w:val="00876A04"/>
    <w:rsid w:val="008819C5"/>
    <w:rsid w:val="0088377B"/>
    <w:rsid w:val="00884A25"/>
    <w:rsid w:val="00885D37"/>
    <w:rsid w:val="008864F1"/>
    <w:rsid w:val="0089008B"/>
    <w:rsid w:val="00892B7E"/>
    <w:rsid w:val="00897C3C"/>
    <w:rsid w:val="008B36DC"/>
    <w:rsid w:val="008B4FAB"/>
    <w:rsid w:val="008B6C19"/>
    <w:rsid w:val="008B799C"/>
    <w:rsid w:val="008C0C18"/>
    <w:rsid w:val="008D66B4"/>
    <w:rsid w:val="008D66DF"/>
    <w:rsid w:val="008D7658"/>
    <w:rsid w:val="008E349D"/>
    <w:rsid w:val="008E3EFC"/>
    <w:rsid w:val="008E5F64"/>
    <w:rsid w:val="008F1307"/>
    <w:rsid w:val="008F5ECD"/>
    <w:rsid w:val="00900334"/>
    <w:rsid w:val="0091140A"/>
    <w:rsid w:val="009116B8"/>
    <w:rsid w:val="00914A4B"/>
    <w:rsid w:val="00915D4C"/>
    <w:rsid w:val="009204B7"/>
    <w:rsid w:val="00921D16"/>
    <w:rsid w:val="0092728A"/>
    <w:rsid w:val="009310A9"/>
    <w:rsid w:val="00940F6E"/>
    <w:rsid w:val="009431BD"/>
    <w:rsid w:val="00944967"/>
    <w:rsid w:val="00944D15"/>
    <w:rsid w:val="009547F1"/>
    <w:rsid w:val="00954B7D"/>
    <w:rsid w:val="00954F3C"/>
    <w:rsid w:val="009673D6"/>
    <w:rsid w:val="00967A97"/>
    <w:rsid w:val="00970E83"/>
    <w:rsid w:val="00981C1B"/>
    <w:rsid w:val="00982FFB"/>
    <w:rsid w:val="009834E3"/>
    <w:rsid w:val="00985731"/>
    <w:rsid w:val="00986CD9"/>
    <w:rsid w:val="00993DD0"/>
    <w:rsid w:val="009975F4"/>
    <w:rsid w:val="009A002B"/>
    <w:rsid w:val="009A3C43"/>
    <w:rsid w:val="009A7E31"/>
    <w:rsid w:val="009B3988"/>
    <w:rsid w:val="009B4704"/>
    <w:rsid w:val="009C5F28"/>
    <w:rsid w:val="009D05A4"/>
    <w:rsid w:val="009D0DFD"/>
    <w:rsid w:val="009D3CEA"/>
    <w:rsid w:val="009D4665"/>
    <w:rsid w:val="009D56A6"/>
    <w:rsid w:val="009E1F31"/>
    <w:rsid w:val="009E28B8"/>
    <w:rsid w:val="009E76AA"/>
    <w:rsid w:val="00A05A73"/>
    <w:rsid w:val="00A10663"/>
    <w:rsid w:val="00A1234A"/>
    <w:rsid w:val="00A12565"/>
    <w:rsid w:val="00A1399A"/>
    <w:rsid w:val="00A15765"/>
    <w:rsid w:val="00A16B7D"/>
    <w:rsid w:val="00A25268"/>
    <w:rsid w:val="00A26DC2"/>
    <w:rsid w:val="00A32234"/>
    <w:rsid w:val="00A3268B"/>
    <w:rsid w:val="00A34795"/>
    <w:rsid w:val="00A371F8"/>
    <w:rsid w:val="00A42307"/>
    <w:rsid w:val="00A46732"/>
    <w:rsid w:val="00A516FA"/>
    <w:rsid w:val="00A55562"/>
    <w:rsid w:val="00A55C64"/>
    <w:rsid w:val="00A60176"/>
    <w:rsid w:val="00A635D1"/>
    <w:rsid w:val="00A64A3B"/>
    <w:rsid w:val="00A650C4"/>
    <w:rsid w:val="00A65D1F"/>
    <w:rsid w:val="00A67D46"/>
    <w:rsid w:val="00A7342F"/>
    <w:rsid w:val="00A75521"/>
    <w:rsid w:val="00A81E54"/>
    <w:rsid w:val="00A84E80"/>
    <w:rsid w:val="00A86BB7"/>
    <w:rsid w:val="00A8763F"/>
    <w:rsid w:val="00AA0124"/>
    <w:rsid w:val="00AA1848"/>
    <w:rsid w:val="00AA1DE4"/>
    <w:rsid w:val="00AA65DB"/>
    <w:rsid w:val="00AB2CD4"/>
    <w:rsid w:val="00AB32EE"/>
    <w:rsid w:val="00AB4E80"/>
    <w:rsid w:val="00AB7024"/>
    <w:rsid w:val="00AC5CD5"/>
    <w:rsid w:val="00AC7A03"/>
    <w:rsid w:val="00AD0303"/>
    <w:rsid w:val="00AD0B71"/>
    <w:rsid w:val="00AD315D"/>
    <w:rsid w:val="00AD4546"/>
    <w:rsid w:val="00AD5396"/>
    <w:rsid w:val="00AD5B73"/>
    <w:rsid w:val="00AD63C4"/>
    <w:rsid w:val="00AE0962"/>
    <w:rsid w:val="00AE2A74"/>
    <w:rsid w:val="00AF44EB"/>
    <w:rsid w:val="00AF5C69"/>
    <w:rsid w:val="00AF63EE"/>
    <w:rsid w:val="00B0119B"/>
    <w:rsid w:val="00B015E8"/>
    <w:rsid w:val="00B017AD"/>
    <w:rsid w:val="00B03127"/>
    <w:rsid w:val="00B04532"/>
    <w:rsid w:val="00B13CFE"/>
    <w:rsid w:val="00B14245"/>
    <w:rsid w:val="00B169C5"/>
    <w:rsid w:val="00B30CB5"/>
    <w:rsid w:val="00B3281A"/>
    <w:rsid w:val="00B415E8"/>
    <w:rsid w:val="00B42313"/>
    <w:rsid w:val="00B442F2"/>
    <w:rsid w:val="00B5175A"/>
    <w:rsid w:val="00B53666"/>
    <w:rsid w:val="00B60754"/>
    <w:rsid w:val="00B611D4"/>
    <w:rsid w:val="00B63480"/>
    <w:rsid w:val="00B67023"/>
    <w:rsid w:val="00B70FD0"/>
    <w:rsid w:val="00B71111"/>
    <w:rsid w:val="00B71EE0"/>
    <w:rsid w:val="00B74025"/>
    <w:rsid w:val="00B75C95"/>
    <w:rsid w:val="00B76046"/>
    <w:rsid w:val="00B76424"/>
    <w:rsid w:val="00B7754B"/>
    <w:rsid w:val="00B84F01"/>
    <w:rsid w:val="00B872B2"/>
    <w:rsid w:val="00B924A7"/>
    <w:rsid w:val="00B96DC5"/>
    <w:rsid w:val="00BA52F1"/>
    <w:rsid w:val="00BC2DE3"/>
    <w:rsid w:val="00BC74A4"/>
    <w:rsid w:val="00BC7DEE"/>
    <w:rsid w:val="00BD218E"/>
    <w:rsid w:val="00BE3D10"/>
    <w:rsid w:val="00BF16B4"/>
    <w:rsid w:val="00BF394B"/>
    <w:rsid w:val="00C01289"/>
    <w:rsid w:val="00C018B5"/>
    <w:rsid w:val="00C114A3"/>
    <w:rsid w:val="00C137BB"/>
    <w:rsid w:val="00C148C3"/>
    <w:rsid w:val="00C14C1F"/>
    <w:rsid w:val="00C1548A"/>
    <w:rsid w:val="00C15BB1"/>
    <w:rsid w:val="00C306BA"/>
    <w:rsid w:val="00C37366"/>
    <w:rsid w:val="00C42BED"/>
    <w:rsid w:val="00C4336D"/>
    <w:rsid w:val="00C5604E"/>
    <w:rsid w:val="00C615BB"/>
    <w:rsid w:val="00C62252"/>
    <w:rsid w:val="00C63223"/>
    <w:rsid w:val="00C641B1"/>
    <w:rsid w:val="00C6446D"/>
    <w:rsid w:val="00C76D60"/>
    <w:rsid w:val="00C80ABF"/>
    <w:rsid w:val="00C83EED"/>
    <w:rsid w:val="00C85057"/>
    <w:rsid w:val="00C862D3"/>
    <w:rsid w:val="00CA3CAE"/>
    <w:rsid w:val="00CB137C"/>
    <w:rsid w:val="00CB395C"/>
    <w:rsid w:val="00CB7B97"/>
    <w:rsid w:val="00CC2157"/>
    <w:rsid w:val="00CC258C"/>
    <w:rsid w:val="00CC2FF0"/>
    <w:rsid w:val="00CC4633"/>
    <w:rsid w:val="00CD1C8F"/>
    <w:rsid w:val="00CD37D4"/>
    <w:rsid w:val="00CD4413"/>
    <w:rsid w:val="00CD6028"/>
    <w:rsid w:val="00CE123D"/>
    <w:rsid w:val="00CE4FD5"/>
    <w:rsid w:val="00CE7295"/>
    <w:rsid w:val="00CF1C9E"/>
    <w:rsid w:val="00CF5E5F"/>
    <w:rsid w:val="00CF648D"/>
    <w:rsid w:val="00CF786D"/>
    <w:rsid w:val="00D00773"/>
    <w:rsid w:val="00D024B7"/>
    <w:rsid w:val="00D06C3F"/>
    <w:rsid w:val="00D1773E"/>
    <w:rsid w:val="00D202D3"/>
    <w:rsid w:val="00D21611"/>
    <w:rsid w:val="00D27AD1"/>
    <w:rsid w:val="00D32261"/>
    <w:rsid w:val="00D32C81"/>
    <w:rsid w:val="00D364B0"/>
    <w:rsid w:val="00D41BE5"/>
    <w:rsid w:val="00D41E04"/>
    <w:rsid w:val="00D42FDA"/>
    <w:rsid w:val="00D43494"/>
    <w:rsid w:val="00D43B08"/>
    <w:rsid w:val="00D43CD2"/>
    <w:rsid w:val="00D510DB"/>
    <w:rsid w:val="00D61C6D"/>
    <w:rsid w:val="00D67C5D"/>
    <w:rsid w:val="00D701F2"/>
    <w:rsid w:val="00D70B08"/>
    <w:rsid w:val="00D71DB1"/>
    <w:rsid w:val="00D74D3A"/>
    <w:rsid w:val="00D75259"/>
    <w:rsid w:val="00D777CE"/>
    <w:rsid w:val="00D80773"/>
    <w:rsid w:val="00D81420"/>
    <w:rsid w:val="00D8400E"/>
    <w:rsid w:val="00D868AE"/>
    <w:rsid w:val="00D90608"/>
    <w:rsid w:val="00D90AD3"/>
    <w:rsid w:val="00D90DB3"/>
    <w:rsid w:val="00D912D5"/>
    <w:rsid w:val="00D9255E"/>
    <w:rsid w:val="00D95E11"/>
    <w:rsid w:val="00D9788F"/>
    <w:rsid w:val="00DA1725"/>
    <w:rsid w:val="00DA4C23"/>
    <w:rsid w:val="00DA68C5"/>
    <w:rsid w:val="00DA68E3"/>
    <w:rsid w:val="00DB1D6A"/>
    <w:rsid w:val="00DB5DA9"/>
    <w:rsid w:val="00DB69E1"/>
    <w:rsid w:val="00DB791B"/>
    <w:rsid w:val="00DC07BF"/>
    <w:rsid w:val="00DC3D1C"/>
    <w:rsid w:val="00DC49AC"/>
    <w:rsid w:val="00DC632D"/>
    <w:rsid w:val="00DD537F"/>
    <w:rsid w:val="00DD6E6A"/>
    <w:rsid w:val="00DD7584"/>
    <w:rsid w:val="00DE4C31"/>
    <w:rsid w:val="00DE5611"/>
    <w:rsid w:val="00DF08E5"/>
    <w:rsid w:val="00DF27BB"/>
    <w:rsid w:val="00DF7A66"/>
    <w:rsid w:val="00E01478"/>
    <w:rsid w:val="00E02169"/>
    <w:rsid w:val="00E0313F"/>
    <w:rsid w:val="00E03CC3"/>
    <w:rsid w:val="00E067D1"/>
    <w:rsid w:val="00E10860"/>
    <w:rsid w:val="00E10CDD"/>
    <w:rsid w:val="00E118A5"/>
    <w:rsid w:val="00E13202"/>
    <w:rsid w:val="00E22831"/>
    <w:rsid w:val="00E25E31"/>
    <w:rsid w:val="00E26E13"/>
    <w:rsid w:val="00E32504"/>
    <w:rsid w:val="00E32E4A"/>
    <w:rsid w:val="00E35BB5"/>
    <w:rsid w:val="00E37C80"/>
    <w:rsid w:val="00E43F1E"/>
    <w:rsid w:val="00E44BC7"/>
    <w:rsid w:val="00E45343"/>
    <w:rsid w:val="00E45E75"/>
    <w:rsid w:val="00E461CF"/>
    <w:rsid w:val="00E468C9"/>
    <w:rsid w:val="00E47C58"/>
    <w:rsid w:val="00E574A3"/>
    <w:rsid w:val="00E611F3"/>
    <w:rsid w:val="00E61C81"/>
    <w:rsid w:val="00E62A7A"/>
    <w:rsid w:val="00E67AE8"/>
    <w:rsid w:val="00E7123B"/>
    <w:rsid w:val="00E718B0"/>
    <w:rsid w:val="00E72F82"/>
    <w:rsid w:val="00E81583"/>
    <w:rsid w:val="00E818A1"/>
    <w:rsid w:val="00E85396"/>
    <w:rsid w:val="00E93A1C"/>
    <w:rsid w:val="00E947F3"/>
    <w:rsid w:val="00EA3ABB"/>
    <w:rsid w:val="00EA43F9"/>
    <w:rsid w:val="00EA50FB"/>
    <w:rsid w:val="00EA6737"/>
    <w:rsid w:val="00EB0018"/>
    <w:rsid w:val="00EB0192"/>
    <w:rsid w:val="00EB07B5"/>
    <w:rsid w:val="00EB59A2"/>
    <w:rsid w:val="00EB70E2"/>
    <w:rsid w:val="00EC2B13"/>
    <w:rsid w:val="00EC4AA8"/>
    <w:rsid w:val="00EC4B82"/>
    <w:rsid w:val="00ED12DE"/>
    <w:rsid w:val="00ED621D"/>
    <w:rsid w:val="00EE5BA1"/>
    <w:rsid w:val="00EE732B"/>
    <w:rsid w:val="00EF115D"/>
    <w:rsid w:val="00EF4315"/>
    <w:rsid w:val="00EF521F"/>
    <w:rsid w:val="00F04B7D"/>
    <w:rsid w:val="00F12F7E"/>
    <w:rsid w:val="00F144BE"/>
    <w:rsid w:val="00F15DA4"/>
    <w:rsid w:val="00F321BD"/>
    <w:rsid w:val="00F35D16"/>
    <w:rsid w:val="00F35D6C"/>
    <w:rsid w:val="00F364C0"/>
    <w:rsid w:val="00F40F24"/>
    <w:rsid w:val="00F428C4"/>
    <w:rsid w:val="00F456A9"/>
    <w:rsid w:val="00F46A5E"/>
    <w:rsid w:val="00F503C4"/>
    <w:rsid w:val="00F50B9D"/>
    <w:rsid w:val="00F513C7"/>
    <w:rsid w:val="00F54B7F"/>
    <w:rsid w:val="00F64395"/>
    <w:rsid w:val="00F64777"/>
    <w:rsid w:val="00F679AE"/>
    <w:rsid w:val="00F7162D"/>
    <w:rsid w:val="00F722F4"/>
    <w:rsid w:val="00F748A0"/>
    <w:rsid w:val="00F8021B"/>
    <w:rsid w:val="00F819B9"/>
    <w:rsid w:val="00F82B8B"/>
    <w:rsid w:val="00F841B1"/>
    <w:rsid w:val="00F87E85"/>
    <w:rsid w:val="00F901EC"/>
    <w:rsid w:val="00F91AE6"/>
    <w:rsid w:val="00F91C5C"/>
    <w:rsid w:val="00F9302A"/>
    <w:rsid w:val="00F96446"/>
    <w:rsid w:val="00F97216"/>
    <w:rsid w:val="00F978E7"/>
    <w:rsid w:val="00FA29B8"/>
    <w:rsid w:val="00FC08FA"/>
    <w:rsid w:val="00FC6046"/>
    <w:rsid w:val="00FD01F9"/>
    <w:rsid w:val="00FD4DE8"/>
    <w:rsid w:val="00FD5F6C"/>
    <w:rsid w:val="00FD61DB"/>
    <w:rsid w:val="00FE3191"/>
    <w:rsid w:val="00FF0D94"/>
    <w:rsid w:val="00FF4BD3"/>
    <w:rsid w:val="00FF5A06"/>
    <w:rsid w:val="00FF6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4E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C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4FC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140A"/>
    <w:pPr>
      <w:ind w:left="720"/>
    </w:pPr>
    <w:rPr>
      <w:lang w:val="sr-Latn-CS"/>
    </w:rPr>
  </w:style>
  <w:style w:type="character" w:customStyle="1" w:styleId="apple-converted-space">
    <w:name w:val="apple-converted-space"/>
    <w:basedOn w:val="DefaultParagraphFont"/>
    <w:rsid w:val="00825941"/>
  </w:style>
  <w:style w:type="character" w:styleId="Hyperlink">
    <w:name w:val="Hyperlink"/>
    <w:basedOn w:val="DefaultParagraphFont"/>
    <w:uiPriority w:val="99"/>
    <w:semiHidden/>
    <w:rsid w:val="008259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C2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2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2FF0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2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C2FF0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F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B7156"/>
    <w:pPr>
      <w:tabs>
        <w:tab w:val="center" w:pos="4536"/>
        <w:tab w:val="right" w:pos="9072"/>
      </w:tabs>
      <w:spacing w:after="0" w:line="240" w:lineRule="auto"/>
    </w:pPr>
    <w:rPr>
      <w:rFonts w:ascii="Garamond" w:eastAsia="Calibri" w:hAnsi="Garamond" w:cs="Garamon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7156"/>
    <w:rPr>
      <w:rFonts w:ascii="Garamond" w:hAnsi="Garamond" w:cs="Garamond"/>
      <w:sz w:val="26"/>
      <w:szCs w:val="26"/>
    </w:rPr>
  </w:style>
  <w:style w:type="paragraph" w:styleId="NoSpacing">
    <w:name w:val="No Spacing"/>
    <w:uiPriority w:val="99"/>
    <w:qFormat/>
    <w:rsid w:val="00A1234A"/>
    <w:rPr>
      <w:rFonts w:ascii="Times New Roman" w:eastAsia="Batang" w:hAnsi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rsid w:val="0031072B"/>
    <w:pPr>
      <w:spacing w:before="100" w:beforeAutospacing="1" w:after="100" w:afterAutospacing="1" w:line="240" w:lineRule="auto"/>
    </w:pPr>
    <w:rPr>
      <w:rFonts w:ascii="Times New Roman" w:hAnsi="Times New Roman" w:cs="Times New Roman"/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165065"/>
    <w:rPr>
      <w:i/>
      <w:iCs/>
    </w:rPr>
  </w:style>
  <w:style w:type="paragraph" w:customStyle="1" w:styleId="ColorfulList-Accent11">
    <w:name w:val="Colorful List - Accent 11"/>
    <w:basedOn w:val="Normal"/>
    <w:uiPriority w:val="99"/>
    <w:qFormat/>
    <w:rsid w:val="00F428C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E19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C7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4FC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140A"/>
    <w:pPr>
      <w:ind w:left="720"/>
    </w:pPr>
    <w:rPr>
      <w:lang w:val="sr-Latn-CS"/>
    </w:rPr>
  </w:style>
  <w:style w:type="character" w:customStyle="1" w:styleId="apple-converted-space">
    <w:name w:val="apple-converted-space"/>
    <w:basedOn w:val="DefaultParagraphFont"/>
    <w:rsid w:val="00825941"/>
  </w:style>
  <w:style w:type="character" w:styleId="Hyperlink">
    <w:name w:val="Hyperlink"/>
    <w:basedOn w:val="DefaultParagraphFont"/>
    <w:uiPriority w:val="99"/>
    <w:semiHidden/>
    <w:rsid w:val="008259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C2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2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2FF0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2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C2FF0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F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B7156"/>
    <w:pPr>
      <w:tabs>
        <w:tab w:val="center" w:pos="4536"/>
        <w:tab w:val="right" w:pos="9072"/>
      </w:tabs>
      <w:spacing w:after="0" w:line="240" w:lineRule="auto"/>
    </w:pPr>
    <w:rPr>
      <w:rFonts w:ascii="Garamond" w:eastAsia="Calibri" w:hAnsi="Garamond" w:cs="Garamon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7156"/>
    <w:rPr>
      <w:rFonts w:ascii="Garamond" w:hAnsi="Garamond" w:cs="Garamond"/>
      <w:sz w:val="26"/>
      <w:szCs w:val="26"/>
    </w:rPr>
  </w:style>
  <w:style w:type="paragraph" w:styleId="NoSpacing">
    <w:name w:val="No Spacing"/>
    <w:uiPriority w:val="99"/>
    <w:qFormat/>
    <w:rsid w:val="00A1234A"/>
    <w:rPr>
      <w:rFonts w:ascii="Times New Roman" w:eastAsia="Batang" w:hAnsi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rsid w:val="0031072B"/>
    <w:pPr>
      <w:spacing w:before="100" w:beforeAutospacing="1" w:after="100" w:afterAutospacing="1" w:line="240" w:lineRule="auto"/>
    </w:pPr>
    <w:rPr>
      <w:rFonts w:ascii="Times New Roman" w:hAnsi="Times New Roman" w:cs="Times New Roman"/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165065"/>
    <w:rPr>
      <w:i/>
      <w:iCs/>
    </w:rPr>
  </w:style>
  <w:style w:type="paragraph" w:customStyle="1" w:styleId="ColorfulList-Accent11">
    <w:name w:val="Colorful List - Accent 11"/>
    <w:basedOn w:val="Normal"/>
    <w:uiPriority w:val="99"/>
    <w:qFormat/>
    <w:rsid w:val="00F428C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E19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05C3-2252-48A4-BA5B-1501A75B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Ljiljana_Garic</cp:lastModifiedBy>
  <cp:revision>2</cp:revision>
  <cp:lastPrinted>2014-02-06T18:54:00Z</cp:lastPrinted>
  <dcterms:created xsi:type="dcterms:W3CDTF">2015-05-18T13:13:00Z</dcterms:created>
  <dcterms:modified xsi:type="dcterms:W3CDTF">2015-05-18T13:13:00Z</dcterms:modified>
</cp:coreProperties>
</file>