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A6" w:rsidRPr="009960A6" w:rsidRDefault="009960A6" w:rsidP="00C365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960A6">
        <w:rPr>
          <w:rFonts w:ascii="Arial" w:hAnsi="Arial" w:cs="Arial"/>
          <w:b/>
          <w:sz w:val="24"/>
          <w:szCs w:val="24"/>
          <w:lang w:val="sr-Latn-ME"/>
        </w:rPr>
        <w:t>OBRAZLOŽENJE</w:t>
      </w:r>
    </w:p>
    <w:p w:rsidR="009960A6" w:rsidRPr="009960A6" w:rsidRDefault="009960A6" w:rsidP="009960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960A6" w:rsidRPr="009960A6" w:rsidRDefault="009960A6" w:rsidP="00F61160">
      <w:pPr>
        <w:keepNext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lang w:val="sr-Latn-ME"/>
        </w:rPr>
      </w:pPr>
    </w:p>
    <w:p w:rsidR="00AE5AF6" w:rsidRPr="006D13EE" w:rsidRDefault="00AE5AF6" w:rsidP="00AE5AF6">
      <w:pPr>
        <w:pStyle w:val="Heading2"/>
        <w:spacing w:before="0" w:after="0"/>
        <w:ind w:firstLine="720"/>
        <w:jc w:val="both"/>
        <w:rPr>
          <w:rFonts w:ascii="Arial" w:hAnsi="Arial"/>
          <w:sz w:val="24"/>
          <w:szCs w:val="24"/>
          <w:lang w:val="sr-Latn-ME"/>
        </w:rPr>
      </w:pPr>
      <w:r w:rsidRPr="006D13EE">
        <w:rPr>
          <w:rFonts w:ascii="Arial" w:hAnsi="Arial"/>
          <w:sz w:val="24"/>
          <w:szCs w:val="24"/>
          <w:lang w:val="sr-Latn-ME"/>
        </w:rPr>
        <w:t>I   USTAVNI OSNOV ZA DONOŠENJE ZAKONA</w:t>
      </w:r>
    </w:p>
    <w:p w:rsidR="00AE5AF6" w:rsidRPr="006D13EE" w:rsidRDefault="00AE5AF6" w:rsidP="00AE5A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5AF6" w:rsidRPr="006D13EE" w:rsidRDefault="00AE5AF6" w:rsidP="00AE5AF6">
      <w:pPr>
        <w:pStyle w:val="BodyText"/>
        <w:ind w:firstLine="720"/>
        <w:rPr>
          <w:rFonts w:ascii="Arial" w:hAnsi="Arial" w:cs="Arial"/>
          <w:szCs w:val="24"/>
          <w:lang w:val="sr-Latn-ME"/>
        </w:rPr>
      </w:pPr>
      <w:r w:rsidRPr="006D13EE">
        <w:rPr>
          <w:rFonts w:ascii="Arial" w:hAnsi="Arial" w:cs="Arial"/>
          <w:szCs w:val="24"/>
          <w:lang w:val="sr-Latn-ME"/>
        </w:rPr>
        <w:t>Ustavni osnov za donošenje ovog zakona sadržan je u odredbi člana 16 stav 1 tačka 5 Ustava Crne Gore, kojom je propisano da se zakonom uređuju i druga pitanja od interesa za Crnu Goru.</w:t>
      </w:r>
    </w:p>
    <w:p w:rsidR="00AE5AF6" w:rsidRDefault="00AE5AF6" w:rsidP="009960A6">
      <w:pPr>
        <w:keepNext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val="sr-Latn-ME"/>
        </w:rPr>
      </w:pPr>
    </w:p>
    <w:p w:rsidR="009960A6" w:rsidRPr="009960A6" w:rsidRDefault="002902D3" w:rsidP="009960A6">
      <w:pPr>
        <w:keepNext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sr-Latn-ME"/>
        </w:rPr>
        <w:t>II</w:t>
      </w:r>
      <w:r w:rsidR="00F61160">
        <w:rPr>
          <w:rFonts w:ascii="Arial" w:eastAsia="Times New Roman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9960A6" w:rsidRPr="009960A6">
        <w:rPr>
          <w:rFonts w:ascii="Arial" w:eastAsia="Times New Roman" w:hAnsi="Arial" w:cs="Arial"/>
          <w:b/>
          <w:bCs/>
          <w:iCs/>
          <w:sz w:val="24"/>
          <w:szCs w:val="24"/>
          <w:lang w:val="sr-Latn-ME"/>
        </w:rPr>
        <w:t>RAZLOZI ZA DONOŠENJE ZAKONA</w:t>
      </w:r>
    </w:p>
    <w:p w:rsidR="009960A6" w:rsidRPr="009960A6" w:rsidRDefault="009960A6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:rsidR="00AE5AF6" w:rsidRDefault="009960A6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960A6">
        <w:rPr>
          <w:rFonts w:ascii="Arial" w:hAnsi="Arial" w:cs="Arial"/>
          <w:color w:val="000000"/>
          <w:sz w:val="24"/>
          <w:szCs w:val="24"/>
          <w:lang w:val="sr-Latn-ME"/>
        </w:rPr>
        <w:tab/>
      </w:r>
      <w:r w:rsidRPr="00DE1BBD">
        <w:rPr>
          <w:rFonts w:ascii="Arial" w:hAnsi="Arial" w:cs="Arial"/>
          <w:color w:val="000000"/>
          <w:sz w:val="24"/>
          <w:szCs w:val="24"/>
          <w:lang w:val="sr-Latn-ME"/>
        </w:rPr>
        <w:t xml:space="preserve">Razlozi za donošenje ovog zakona </w:t>
      </w:r>
      <w:r w:rsidRPr="00DE1BBD">
        <w:rPr>
          <w:rFonts w:ascii="Arial" w:hAnsi="Arial" w:cs="Arial"/>
          <w:sz w:val="24"/>
          <w:szCs w:val="24"/>
          <w:lang w:val="sr-Latn-BA"/>
        </w:rPr>
        <w:t xml:space="preserve">su: preuzimanje dijela nadležnosti sa Agencije za nacionalnu bezbjednost na </w:t>
      </w:r>
      <w:r w:rsidR="00023370" w:rsidRPr="00DE1BBD">
        <w:rPr>
          <w:rFonts w:ascii="Arial" w:hAnsi="Arial" w:cs="Arial"/>
          <w:sz w:val="24"/>
          <w:szCs w:val="24"/>
          <w:lang w:val="sr-Latn-BA"/>
        </w:rPr>
        <w:t>Ministarstvo odbrane</w:t>
      </w:r>
      <w:r w:rsidRPr="00DE1BBD">
        <w:rPr>
          <w:rFonts w:ascii="Arial" w:hAnsi="Arial" w:cs="Arial"/>
          <w:sz w:val="24"/>
          <w:szCs w:val="24"/>
          <w:lang w:val="sr-Latn-BA"/>
        </w:rPr>
        <w:t xml:space="preserve"> u dijelu sprovođenja bezbjednosne provjere za izdavanje dozvola za pristup tajnim podacima za zaposlene u Ministarstvu i Vojsci Crne Gore,</w:t>
      </w:r>
      <w:r w:rsidR="00023370" w:rsidRPr="00DE1BBD">
        <w:rPr>
          <w:rFonts w:ascii="Arial" w:hAnsi="Arial" w:cs="Arial"/>
          <w:sz w:val="24"/>
          <w:szCs w:val="24"/>
          <w:lang w:val="sr-Latn-BA"/>
        </w:rPr>
        <w:t xml:space="preserve"> usaglašavanje pojedinih odred</w:t>
      </w:r>
      <w:r w:rsidR="00897083" w:rsidRPr="00DE1BBD">
        <w:rPr>
          <w:rFonts w:ascii="Arial" w:hAnsi="Arial" w:cs="Arial"/>
          <w:sz w:val="24"/>
          <w:szCs w:val="24"/>
          <w:lang w:val="sr-Latn-BA"/>
        </w:rPr>
        <w:t xml:space="preserve">aba sa Zakonom o </w:t>
      </w:r>
      <w:r w:rsidR="00023370" w:rsidRPr="00DE1BBD">
        <w:rPr>
          <w:rFonts w:ascii="Arial" w:hAnsi="Arial" w:cs="Arial"/>
          <w:sz w:val="24"/>
          <w:szCs w:val="24"/>
          <w:lang w:val="sr-Latn-BA"/>
        </w:rPr>
        <w:t xml:space="preserve"> </w:t>
      </w:r>
      <w:r w:rsidRPr="00DE1BBD">
        <w:rPr>
          <w:rFonts w:ascii="Arial" w:hAnsi="Arial" w:cs="Arial"/>
          <w:sz w:val="24"/>
          <w:szCs w:val="24"/>
          <w:lang w:val="sr-Latn-BA"/>
        </w:rPr>
        <w:t xml:space="preserve"> </w:t>
      </w:r>
      <w:r w:rsidR="00897083" w:rsidRPr="00DE1BBD">
        <w:rPr>
          <w:rFonts w:ascii="Arial" w:hAnsi="Arial" w:cs="Arial"/>
          <w:bCs/>
          <w:sz w:val="24"/>
          <w:szCs w:val="24"/>
          <w:lang w:val="sr-Latn-ME"/>
        </w:rPr>
        <w:t xml:space="preserve">državnim službenicima i namještenicima </w:t>
      </w:r>
      <w:r w:rsidR="00897083" w:rsidRPr="00DE1BBD">
        <w:rPr>
          <w:rFonts w:ascii="Arial" w:hAnsi="Arial" w:cs="Arial"/>
          <w:sz w:val="24"/>
          <w:szCs w:val="24"/>
          <w:lang w:val="en-US"/>
        </w:rPr>
        <w:t>("Službeni list Crne Gore", b</w:t>
      </w:r>
      <w:r w:rsidR="00FF48F4">
        <w:rPr>
          <w:rFonts w:ascii="Arial" w:hAnsi="Arial" w:cs="Arial"/>
          <w:sz w:val="24"/>
          <w:szCs w:val="24"/>
          <w:lang w:val="en-US"/>
        </w:rPr>
        <w:t xml:space="preserve">roj </w:t>
      </w:r>
      <w:r w:rsidR="00897083" w:rsidRPr="00DE1BBD">
        <w:rPr>
          <w:rFonts w:ascii="Arial" w:hAnsi="Arial" w:cs="Arial"/>
          <w:sz w:val="24"/>
          <w:szCs w:val="24"/>
          <w:lang w:val="en-US"/>
        </w:rPr>
        <w:t>02/18)</w:t>
      </w:r>
      <w:r w:rsidR="00DE1BBD">
        <w:rPr>
          <w:rFonts w:ascii="Arial" w:hAnsi="Arial" w:cs="Arial"/>
          <w:sz w:val="24"/>
          <w:szCs w:val="24"/>
          <w:lang w:val="en-US"/>
        </w:rPr>
        <w:t>,</w:t>
      </w:r>
      <w:r w:rsidR="00897083" w:rsidRPr="00DE1BBD">
        <w:rPr>
          <w:rFonts w:ascii="Arial" w:hAnsi="Arial" w:cs="Arial"/>
          <w:sz w:val="24"/>
          <w:szCs w:val="24"/>
          <w:lang w:val="sr-Latn-BA"/>
        </w:rPr>
        <w:t xml:space="preserve"> </w:t>
      </w:r>
      <w:r w:rsidR="005368E3" w:rsidRPr="00DE1BBD">
        <w:rPr>
          <w:rFonts w:ascii="Arial" w:hAnsi="Arial" w:cs="Arial"/>
          <w:sz w:val="24"/>
          <w:szCs w:val="24"/>
          <w:lang w:val="sr-Latn-BA"/>
        </w:rPr>
        <w:t xml:space="preserve">kao i </w:t>
      </w:r>
      <w:r w:rsidRPr="00DE1BBD">
        <w:rPr>
          <w:rFonts w:ascii="Arial" w:eastAsia="Times New Roman" w:hAnsi="Arial" w:cs="Arial"/>
          <w:sz w:val="24"/>
          <w:szCs w:val="24"/>
          <w:lang w:val="en-US"/>
        </w:rPr>
        <w:t>korekcije pojedinih odred</w:t>
      </w:r>
      <w:r w:rsidR="004A4C22" w:rsidRPr="00DE1BBD"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DE1BBD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4A4C22" w:rsidRPr="00DE1BBD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5368E3" w:rsidRPr="00DE1BBD">
        <w:rPr>
          <w:rFonts w:ascii="Arial" w:eastAsia="Times New Roman" w:hAnsi="Arial" w:cs="Arial"/>
          <w:sz w:val="24"/>
          <w:szCs w:val="24"/>
          <w:lang w:val="en-US"/>
        </w:rPr>
        <w:t xml:space="preserve"> Zakona</w:t>
      </w:r>
      <w:r w:rsidRPr="00DE1BBD">
        <w:rPr>
          <w:rFonts w:ascii="Arial" w:eastAsia="Times New Roman" w:hAnsi="Arial" w:cs="Arial"/>
          <w:sz w:val="24"/>
          <w:szCs w:val="24"/>
          <w:lang w:val="en-US"/>
        </w:rPr>
        <w:t xml:space="preserve"> radi preciznijeg tumačenja i primjene.</w:t>
      </w:r>
    </w:p>
    <w:p w:rsidR="00AE5AF6" w:rsidRDefault="00AE5AF6" w:rsidP="00AE5AF6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AE5AF6" w:rsidRPr="00AE5AF6" w:rsidRDefault="00AE5AF6" w:rsidP="00AE5AF6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D13EE">
        <w:rPr>
          <w:rFonts w:ascii="Arial" w:hAnsi="Arial" w:cs="Arial"/>
          <w:b/>
          <w:sz w:val="24"/>
          <w:szCs w:val="24"/>
        </w:rPr>
        <w:t>III USAGLAŠENOST SA PRAVNOM TEKOVINOM EVROPSKE UNIJE I POTVRĐENIM MEĐUNARODNIM KONVENCIJAMA</w:t>
      </w:r>
    </w:p>
    <w:p w:rsidR="00AE5AF6" w:rsidRPr="006D13EE" w:rsidRDefault="00AE5AF6" w:rsidP="00AE5AF6">
      <w:pPr>
        <w:pStyle w:val="BodyTextFirstIndent"/>
        <w:spacing w:after="0"/>
        <w:ind w:firstLine="0"/>
        <w:jc w:val="both"/>
        <w:rPr>
          <w:rFonts w:ascii="Arial" w:hAnsi="Arial" w:cs="Arial"/>
          <w:lang w:val="sr-Latn-ME"/>
        </w:rPr>
      </w:pPr>
      <w:r w:rsidRPr="006D13EE">
        <w:rPr>
          <w:rFonts w:ascii="Arial" w:hAnsi="Arial" w:cs="Arial"/>
          <w:b/>
          <w:lang w:val="sr-Latn-ME"/>
        </w:rPr>
        <w:t xml:space="preserve">    </w:t>
      </w:r>
      <w:r w:rsidRPr="006D13EE">
        <w:rPr>
          <w:rFonts w:ascii="Arial" w:hAnsi="Arial" w:cs="Arial"/>
          <w:b/>
          <w:lang w:val="sr-Latn-ME"/>
        </w:rPr>
        <w:tab/>
      </w:r>
      <w:r w:rsidRPr="006D13EE">
        <w:rPr>
          <w:rFonts w:ascii="Arial" w:hAnsi="Arial" w:cs="Arial"/>
          <w:lang w:val="sr-Latn-ME"/>
        </w:rPr>
        <w:t xml:space="preserve">Ne postoje propisi Evropske unije, kao ni međunarodne konvencije sa kojima je trebalo usaglasiti Predlog zakona o izmjenama i dopunama Zakona o </w:t>
      </w:r>
      <w:r>
        <w:rPr>
          <w:rFonts w:ascii="Arial" w:hAnsi="Arial" w:cs="Arial"/>
          <w:bCs/>
          <w:color w:val="000000"/>
          <w:lang w:val="sr-Latn-ME"/>
        </w:rPr>
        <w:t>tajnosti podataka</w:t>
      </w:r>
      <w:r w:rsidRPr="006D13EE">
        <w:rPr>
          <w:rFonts w:ascii="Arial" w:hAnsi="Arial" w:cs="Arial"/>
          <w:lang w:val="sr-Latn-ME"/>
        </w:rPr>
        <w:t>.</w:t>
      </w:r>
    </w:p>
    <w:p w:rsidR="009960A6" w:rsidRPr="009960A6" w:rsidRDefault="009960A6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:rsidR="009960A6" w:rsidRPr="00BD5666" w:rsidRDefault="00F61160" w:rsidP="00BD56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ab/>
        <w:t>I</w:t>
      </w:r>
      <w:r w:rsidR="00AE5AF6">
        <w:rPr>
          <w:rFonts w:ascii="Arial" w:hAnsi="Arial" w:cs="Arial"/>
          <w:b/>
          <w:sz w:val="24"/>
          <w:szCs w:val="24"/>
          <w:lang w:val="sr-Latn-ME"/>
        </w:rPr>
        <w:t>V</w:t>
      </w:r>
      <w:r w:rsidR="009960A6" w:rsidRPr="009960A6">
        <w:rPr>
          <w:rFonts w:ascii="Arial" w:eastAsia="Times New Roman" w:hAnsi="Arial" w:cs="Arial"/>
          <w:b/>
          <w:bCs/>
          <w:iCs/>
          <w:kern w:val="32"/>
          <w:sz w:val="24"/>
          <w:szCs w:val="24"/>
          <w:lang w:val="sr-Latn-ME"/>
        </w:rPr>
        <w:t xml:space="preserve"> OBJAŠNJENJE OSNOVNIH PRAVNIH INSTITUTA</w:t>
      </w:r>
    </w:p>
    <w:p w:rsidR="009960A6" w:rsidRPr="009960A6" w:rsidRDefault="009960A6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9960A6">
        <w:rPr>
          <w:sz w:val="24"/>
          <w:szCs w:val="24"/>
          <w:lang w:val="sr-Latn-ME"/>
        </w:rPr>
        <w:tab/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ab/>
      </w:r>
    </w:p>
    <w:p w:rsidR="00641371" w:rsidRDefault="009960A6" w:rsidP="00996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Članom </w:t>
      </w:r>
      <w:r w:rsidR="00B14C9C">
        <w:rPr>
          <w:rFonts w:ascii="Arial" w:hAnsi="Arial" w:cs="Arial"/>
          <w:bCs/>
          <w:color w:val="000000"/>
          <w:sz w:val="24"/>
          <w:szCs w:val="24"/>
          <w:lang w:val="sr-Latn-ME"/>
        </w:rPr>
        <w:t>2</w:t>
      </w:r>
      <w:r w:rsidRPr="009960A6">
        <w:rPr>
          <w:rFonts w:ascii="Arial" w:hAnsi="Arial" w:cs="Arial"/>
          <w:bCs/>
          <w:color w:val="538135" w:themeColor="accent6" w:themeShade="BF"/>
          <w:sz w:val="24"/>
          <w:szCs w:val="24"/>
          <w:lang w:val="sr-Latn-ME"/>
        </w:rPr>
        <w:t xml:space="preserve"> </w:t>
      </w:r>
      <w:r w:rsidRPr="009960A6">
        <w:rPr>
          <w:rFonts w:ascii="Arial" w:hAnsi="Arial" w:cs="Arial"/>
          <w:bCs/>
          <w:sz w:val="24"/>
          <w:szCs w:val="24"/>
          <w:lang w:val="sr-Latn-ME"/>
        </w:rPr>
        <w:t>Predloga zakona definisan</w:t>
      </w:r>
      <w:r w:rsidR="00B14C9C">
        <w:rPr>
          <w:rFonts w:ascii="Arial" w:hAnsi="Arial" w:cs="Arial"/>
          <w:bCs/>
          <w:sz w:val="24"/>
          <w:szCs w:val="24"/>
          <w:lang w:val="sr-Latn-ME"/>
        </w:rPr>
        <w:t xml:space="preserve"> je </w:t>
      </w:r>
      <w:r w:rsidR="00B22A72">
        <w:rPr>
          <w:rFonts w:ascii="Arial" w:hAnsi="Arial" w:cs="Arial"/>
          <w:bCs/>
          <w:sz w:val="24"/>
          <w:szCs w:val="24"/>
          <w:lang w:val="sr-Latn-ME"/>
        </w:rPr>
        <w:t xml:space="preserve">i </w:t>
      </w:r>
      <w:r w:rsidR="00B14C9C">
        <w:rPr>
          <w:rFonts w:ascii="Arial" w:hAnsi="Arial" w:cs="Arial"/>
          <w:bCs/>
          <w:sz w:val="24"/>
          <w:szCs w:val="24"/>
          <w:lang w:val="sr-Latn-ME"/>
        </w:rPr>
        <w:t xml:space="preserve">tajni podatak strane države i međunarodne organizacije 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(član </w:t>
      </w:r>
      <w:r w:rsidR="00B14C9C">
        <w:rPr>
          <w:rFonts w:ascii="Arial" w:hAnsi="Arial" w:cs="Arial"/>
          <w:bCs/>
          <w:color w:val="000000"/>
          <w:sz w:val="24"/>
          <w:szCs w:val="24"/>
          <w:lang w:val="sr-Latn-ME"/>
        </w:rPr>
        <w:t>3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važećeg Zakona).</w:t>
      </w:r>
    </w:p>
    <w:p w:rsidR="00641371" w:rsidRDefault="00641371" w:rsidP="00996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F54853" w:rsidRDefault="00641371" w:rsidP="00996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641371">
        <w:rPr>
          <w:rFonts w:ascii="Arial" w:hAnsi="Arial" w:cs="Arial"/>
          <w:bCs/>
          <w:color w:val="000000"/>
          <w:sz w:val="24"/>
          <w:szCs w:val="24"/>
          <w:lang w:val="sr-Latn-ME"/>
        </w:rPr>
        <w:t>Članom 5</w:t>
      </w:r>
      <w:r w:rsidRPr="00641371">
        <w:rPr>
          <w:rFonts w:ascii="Arial" w:hAnsi="Arial" w:cs="Arial"/>
          <w:bCs/>
          <w:sz w:val="24"/>
          <w:szCs w:val="24"/>
          <w:lang w:val="sr-Latn-ME"/>
        </w:rPr>
        <w:t xml:space="preserve"> Predloga zakona</w:t>
      </w:r>
      <w:r w:rsidRPr="00641371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propisano je da b</w:t>
      </w:r>
      <w:r w:rsidRPr="004A4C22">
        <w:rPr>
          <w:rFonts w:ascii="Arial" w:hAnsi="Arial" w:cs="Arial"/>
          <w:color w:val="000000"/>
          <w:sz w:val="24"/>
          <w:szCs w:val="24"/>
        </w:rPr>
        <w:t xml:space="preserve">liže kategorije podataka kojima se može odrediti stepen tajnosti "STROGO TAJNO", TAJNO" i "POVJERLJIVO" </w:t>
      </w:r>
      <w:r>
        <w:rPr>
          <w:rFonts w:ascii="Arial" w:hAnsi="Arial" w:cs="Arial"/>
          <w:color w:val="000000"/>
          <w:sz w:val="24"/>
          <w:szCs w:val="24"/>
        </w:rPr>
        <w:t xml:space="preserve">mogu </w:t>
      </w:r>
      <w:r w:rsidRPr="00641371">
        <w:rPr>
          <w:rFonts w:ascii="Arial" w:hAnsi="Arial" w:cs="Arial"/>
          <w:sz w:val="24"/>
          <w:szCs w:val="24"/>
          <w:lang w:val="sr-Latn-ME"/>
        </w:rPr>
        <w:t>propis</w:t>
      </w:r>
      <w:r>
        <w:rPr>
          <w:rFonts w:ascii="Arial" w:hAnsi="Arial" w:cs="Arial"/>
          <w:sz w:val="24"/>
          <w:szCs w:val="24"/>
          <w:lang w:val="sr-Latn-ME"/>
        </w:rPr>
        <w:t>ati</w:t>
      </w:r>
      <w:r w:rsidRPr="00641371">
        <w:rPr>
          <w:rFonts w:ascii="Arial" w:hAnsi="Arial" w:cs="Arial"/>
          <w:sz w:val="24"/>
          <w:szCs w:val="24"/>
          <w:lang w:val="sr-Latn-ME"/>
        </w:rPr>
        <w:t xml:space="preserve"> organi u čijem radu nastaju tajni podaci</w:t>
      </w:r>
      <w:r w:rsidR="00B14C9C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(član 11 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>važećeg Zakona).</w:t>
      </w:r>
    </w:p>
    <w:p w:rsidR="004A4C22" w:rsidRPr="00641371" w:rsidRDefault="004A4C22" w:rsidP="00996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B14C9C" w:rsidRDefault="00B14C9C" w:rsidP="00B14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Članom </w:t>
      </w:r>
      <w:r w:rsidR="00AF6C51">
        <w:rPr>
          <w:rFonts w:ascii="Arial" w:hAnsi="Arial" w:cs="Arial"/>
          <w:sz w:val="24"/>
          <w:szCs w:val="24"/>
          <w:lang w:val="sr-Latn-ME"/>
        </w:rPr>
        <w:t>7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14C9C">
        <w:rPr>
          <w:rFonts w:ascii="Arial" w:hAnsi="Arial" w:cs="Arial"/>
          <w:sz w:val="24"/>
          <w:szCs w:val="24"/>
          <w:lang w:val="sr-Latn-ME"/>
        </w:rPr>
        <w:t>Predloga zakona</w:t>
      </w:r>
      <w:r w:rsidRPr="00B14C9C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propisano je da je</w:t>
      </w:r>
      <w:r>
        <w:rPr>
          <w:rFonts w:ascii="Arial" w:hAnsi="Arial" w:cs="Arial"/>
          <w:bCs/>
          <w:color w:val="000000"/>
          <w:sz w:val="24"/>
          <w:szCs w:val="24"/>
          <w:lang w:val="sr-Latn-ME"/>
        </w:rPr>
        <w:t>, pored ostalih,</w:t>
      </w:r>
      <w:r w:rsidRPr="00B14C9C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načelnik Generalštaba Vojske Crne Gore ovlašćeno </w:t>
      </w:r>
      <w:r w:rsidRPr="00B14C9C">
        <w:rPr>
          <w:rFonts w:ascii="Arial" w:hAnsi="Arial" w:cs="Arial"/>
          <w:color w:val="000000"/>
          <w:sz w:val="24"/>
          <w:szCs w:val="24"/>
        </w:rPr>
        <w:t>lic</w:t>
      </w:r>
      <w:r w:rsidR="00023370">
        <w:rPr>
          <w:rFonts w:ascii="Arial" w:hAnsi="Arial" w:cs="Arial"/>
          <w:color w:val="000000"/>
          <w:sz w:val="24"/>
          <w:szCs w:val="24"/>
        </w:rPr>
        <w:t>e</w:t>
      </w:r>
      <w:r w:rsidRPr="00B14C9C">
        <w:rPr>
          <w:rFonts w:ascii="Arial" w:hAnsi="Arial" w:cs="Arial"/>
          <w:color w:val="000000"/>
          <w:sz w:val="24"/>
          <w:szCs w:val="24"/>
        </w:rPr>
        <w:t xml:space="preserve"> za određivanje stepena tajnosti podataka "STROGO TAJNO</w:t>
      </w:r>
      <w:r>
        <w:rPr>
          <w:rFonts w:ascii="Arial" w:hAnsi="Arial" w:cs="Arial"/>
          <w:color w:val="000000"/>
          <w:sz w:val="24"/>
          <w:szCs w:val="24"/>
        </w:rPr>
        <w:t>”</w:t>
      </w:r>
      <w:r w:rsidR="003E7888">
        <w:rPr>
          <w:rFonts w:ascii="Arial" w:hAnsi="Arial" w:cs="Arial"/>
          <w:color w:val="000000"/>
          <w:sz w:val="24"/>
          <w:szCs w:val="24"/>
        </w:rPr>
        <w:t xml:space="preserve"> (član 14 važećeg Zakona).</w:t>
      </w:r>
    </w:p>
    <w:p w:rsidR="003E7888" w:rsidRPr="00B14C9C" w:rsidRDefault="003E7888" w:rsidP="00B14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960A6" w:rsidRDefault="009960A6" w:rsidP="00996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B14C9C">
        <w:rPr>
          <w:rFonts w:ascii="Arial" w:hAnsi="Arial" w:cs="Arial"/>
          <w:sz w:val="24"/>
          <w:szCs w:val="24"/>
          <w:lang w:val="sr-Latn-ME"/>
        </w:rPr>
        <w:t>Članom 1</w:t>
      </w:r>
      <w:r w:rsidR="00AF6C51">
        <w:rPr>
          <w:rFonts w:ascii="Arial" w:hAnsi="Arial" w:cs="Arial"/>
          <w:sz w:val="24"/>
          <w:szCs w:val="24"/>
          <w:lang w:val="sr-Latn-ME"/>
        </w:rPr>
        <w:t>4</w:t>
      </w:r>
      <w:r w:rsidRPr="00B14C9C">
        <w:rPr>
          <w:rFonts w:ascii="Arial" w:hAnsi="Arial" w:cs="Arial"/>
          <w:sz w:val="24"/>
          <w:szCs w:val="24"/>
          <w:lang w:val="sr-Latn-ME"/>
        </w:rPr>
        <w:t xml:space="preserve"> Predloga zakona propisano</w:t>
      </w:r>
      <w:r w:rsidR="003E7888">
        <w:rPr>
          <w:rFonts w:ascii="Arial" w:hAnsi="Arial" w:cs="Arial"/>
          <w:sz w:val="24"/>
          <w:szCs w:val="24"/>
          <w:lang w:val="sr-Latn-ME"/>
        </w:rPr>
        <w:t xml:space="preserve"> je da pravno lice uz</w:t>
      </w:r>
      <w:r w:rsidRPr="00B14C9C">
        <w:rPr>
          <w:rFonts w:ascii="Arial" w:hAnsi="Arial" w:cs="Arial"/>
          <w:sz w:val="24"/>
          <w:szCs w:val="24"/>
          <w:lang w:val="sr-Latn-ME"/>
        </w:rPr>
        <w:t xml:space="preserve"> zahtjev za izdavanje dozvole za pristup tajnim podacima pravnom licu, podnosi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0442E">
        <w:rPr>
          <w:rFonts w:ascii="Arial" w:hAnsi="Arial" w:cs="Arial"/>
          <w:sz w:val="24"/>
          <w:szCs w:val="24"/>
          <w:lang w:val="sr-Latn-ME"/>
        </w:rPr>
        <w:t xml:space="preserve">i </w:t>
      </w:r>
      <w:r w:rsidRPr="009960A6">
        <w:rPr>
          <w:rFonts w:ascii="Arial" w:hAnsi="Arial" w:cs="Arial"/>
          <w:sz w:val="24"/>
          <w:szCs w:val="24"/>
          <w:lang w:val="sr-Latn-ME"/>
        </w:rPr>
        <w:t>zahtjev za izdavanje dozvole</w:t>
      </w:r>
      <w:r w:rsidR="009855C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E7888">
        <w:rPr>
          <w:rFonts w:ascii="Arial" w:hAnsi="Arial" w:cs="Arial"/>
          <w:sz w:val="24"/>
          <w:szCs w:val="24"/>
          <w:lang w:val="sr-Latn-ME"/>
        </w:rPr>
        <w:t xml:space="preserve">za pristup tajnim podacima </w:t>
      </w:r>
      <w:r w:rsidR="009855CA">
        <w:rPr>
          <w:rFonts w:ascii="Arial" w:hAnsi="Arial" w:cs="Arial"/>
          <w:sz w:val="24"/>
          <w:szCs w:val="24"/>
          <w:lang w:val="sr-Latn-ME"/>
        </w:rPr>
        <w:t xml:space="preserve">za zaposlene 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kojima je to potrebno za izvršavanje </w:t>
      </w:r>
      <w:r w:rsidR="009855CA">
        <w:rPr>
          <w:rFonts w:ascii="Arial" w:hAnsi="Arial" w:cs="Arial"/>
          <w:sz w:val="24"/>
          <w:szCs w:val="24"/>
          <w:lang w:val="sr-Latn-ME"/>
        </w:rPr>
        <w:t xml:space="preserve">ugovorenog </w:t>
      </w:r>
      <w:r w:rsidR="001371AD">
        <w:rPr>
          <w:rFonts w:ascii="Arial" w:hAnsi="Arial" w:cs="Arial"/>
          <w:sz w:val="24"/>
          <w:szCs w:val="24"/>
          <w:lang w:val="sr-Latn-ME"/>
        </w:rPr>
        <w:t>posla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(član 30 važećeg Zakona).</w:t>
      </w:r>
    </w:p>
    <w:p w:rsidR="00F54853" w:rsidRPr="009960A6" w:rsidRDefault="00F54853" w:rsidP="00996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960A6" w:rsidRDefault="009960A6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9960A6">
        <w:rPr>
          <w:rFonts w:ascii="Arial" w:hAnsi="Arial" w:cs="Arial"/>
          <w:sz w:val="24"/>
          <w:szCs w:val="24"/>
          <w:lang w:val="sr-Latn-ME"/>
        </w:rPr>
        <w:tab/>
        <w:t>Članom 1</w:t>
      </w:r>
      <w:r w:rsidR="00D14D62">
        <w:rPr>
          <w:rFonts w:ascii="Arial" w:hAnsi="Arial" w:cs="Arial"/>
          <w:sz w:val="24"/>
          <w:szCs w:val="24"/>
          <w:lang w:val="sr-Latn-ME"/>
        </w:rPr>
        <w:t>7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Predloga zakona propisano je da </w:t>
      </w:r>
      <w:r w:rsidR="00697FF2" w:rsidRPr="009960A6">
        <w:rPr>
          <w:rFonts w:ascii="Arial" w:hAnsi="Arial" w:cs="Arial"/>
          <w:sz w:val="24"/>
          <w:szCs w:val="24"/>
          <w:lang w:val="sr-Latn-ME"/>
        </w:rPr>
        <w:t>bezbjednosnu provjeru</w:t>
      </w:r>
      <w:r w:rsidR="00697FF2">
        <w:rPr>
          <w:rFonts w:ascii="Arial" w:hAnsi="Arial" w:cs="Arial"/>
          <w:sz w:val="24"/>
          <w:szCs w:val="24"/>
          <w:lang w:val="sr-Latn-ME"/>
        </w:rPr>
        <w:t xml:space="preserve"> radi izdavanja dozvole za pristup tajnim podacima</w:t>
      </w:r>
      <w:r w:rsidR="007141E4" w:rsidRPr="007141E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141E4" w:rsidRPr="009960A6">
        <w:rPr>
          <w:rFonts w:ascii="Arial" w:hAnsi="Arial" w:cs="Arial"/>
          <w:sz w:val="24"/>
          <w:szCs w:val="24"/>
          <w:lang w:val="sr-Latn-ME"/>
        </w:rPr>
        <w:t xml:space="preserve">za </w:t>
      </w:r>
      <w:r w:rsidR="007141E4">
        <w:rPr>
          <w:rFonts w:ascii="Arial" w:hAnsi="Arial" w:cs="Arial"/>
          <w:sz w:val="24"/>
          <w:szCs w:val="24"/>
          <w:lang w:val="sr-Latn-ME"/>
        </w:rPr>
        <w:t xml:space="preserve">rukovaoca tajnim podacima ili drugog </w:t>
      </w:r>
      <w:r w:rsidR="007141E4" w:rsidRPr="009960A6">
        <w:rPr>
          <w:rFonts w:ascii="Arial" w:hAnsi="Arial" w:cs="Arial"/>
          <w:sz w:val="24"/>
          <w:szCs w:val="24"/>
          <w:lang w:val="sr-Latn-ME"/>
        </w:rPr>
        <w:t>zaposlen</w:t>
      </w:r>
      <w:r w:rsidR="007141E4">
        <w:rPr>
          <w:rFonts w:ascii="Arial" w:hAnsi="Arial" w:cs="Arial"/>
          <w:sz w:val="24"/>
          <w:szCs w:val="24"/>
          <w:lang w:val="sr-Latn-ME"/>
        </w:rPr>
        <w:t>og</w:t>
      </w:r>
      <w:r w:rsidR="007141E4" w:rsidRPr="007141E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141E4">
        <w:rPr>
          <w:rFonts w:ascii="Arial" w:hAnsi="Arial" w:cs="Arial"/>
          <w:sz w:val="24"/>
          <w:szCs w:val="24"/>
          <w:lang w:val="sr-Latn-ME"/>
        </w:rPr>
        <w:t xml:space="preserve">u Ministarstvu odbrane i Vojsci Crne Gore, kao i </w:t>
      </w:r>
      <w:r w:rsidR="00940025">
        <w:rPr>
          <w:rFonts w:ascii="Arial" w:hAnsi="Arial" w:cs="Arial"/>
          <w:sz w:val="24"/>
          <w:szCs w:val="24"/>
          <w:lang w:val="sr-Latn-ME"/>
        </w:rPr>
        <w:t xml:space="preserve">za </w:t>
      </w:r>
      <w:r w:rsidR="007141E4">
        <w:rPr>
          <w:rFonts w:ascii="Arial" w:hAnsi="Arial" w:cs="Arial"/>
          <w:sz w:val="24"/>
          <w:szCs w:val="24"/>
          <w:lang w:val="sr-Latn-ME"/>
        </w:rPr>
        <w:t>lica angažovana po bilo kom osnovu u Ministarstvu odbrane i Vojsci Crne Gore</w:t>
      </w:r>
      <w:r w:rsidR="00697FF2" w:rsidRPr="009960A6">
        <w:rPr>
          <w:rFonts w:ascii="Arial" w:hAnsi="Arial" w:cs="Arial"/>
          <w:sz w:val="24"/>
          <w:szCs w:val="24"/>
          <w:lang w:val="sr-Latn-ME"/>
        </w:rPr>
        <w:t xml:space="preserve"> sprovodi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97FF2">
        <w:rPr>
          <w:rFonts w:ascii="Arial" w:hAnsi="Arial" w:cs="Arial"/>
          <w:sz w:val="24"/>
          <w:szCs w:val="24"/>
          <w:lang w:val="sr-Latn-ME"/>
        </w:rPr>
        <w:t>organ državne uprave nadležan za poslove odbrane</w:t>
      </w:r>
      <w:r w:rsidR="007141E4">
        <w:rPr>
          <w:rFonts w:ascii="Arial" w:hAnsi="Arial" w:cs="Arial"/>
          <w:sz w:val="24"/>
          <w:szCs w:val="24"/>
          <w:lang w:val="sr-Latn-ME"/>
        </w:rPr>
        <w:t>,</w:t>
      </w:r>
      <w:r w:rsidR="00697FF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F3E53">
        <w:rPr>
          <w:rFonts w:ascii="Arial" w:hAnsi="Arial" w:cs="Arial"/>
          <w:sz w:val="24"/>
          <w:szCs w:val="24"/>
          <w:lang w:val="sr-Latn-ME"/>
        </w:rPr>
        <w:t>u skladu sa zakonom kojim se uređuju poslovi odbrane i ovim zakonom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>(član 32 stav 1 važećeg Zakona).</w:t>
      </w:r>
    </w:p>
    <w:p w:rsidR="00063E09" w:rsidRDefault="00063E09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EC319F" w:rsidRDefault="009960A6" w:rsidP="00EC3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9960A6">
        <w:rPr>
          <w:rFonts w:ascii="Arial" w:hAnsi="Arial" w:cs="Arial"/>
          <w:sz w:val="24"/>
          <w:szCs w:val="24"/>
          <w:lang w:val="sr-Latn-ME"/>
        </w:rPr>
        <w:lastRenderedPageBreak/>
        <w:tab/>
        <w:t>Članom 1</w:t>
      </w:r>
      <w:r w:rsidR="00AA2EDE">
        <w:rPr>
          <w:rFonts w:ascii="Arial" w:hAnsi="Arial" w:cs="Arial"/>
          <w:sz w:val="24"/>
          <w:szCs w:val="24"/>
          <w:lang w:val="sr-Latn-ME"/>
        </w:rPr>
        <w:t>8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Predloga zakona mijenja se i dopunj</w:t>
      </w:r>
      <w:r w:rsidR="002F1F45">
        <w:rPr>
          <w:rFonts w:ascii="Arial" w:hAnsi="Arial" w:cs="Arial"/>
          <w:sz w:val="24"/>
          <w:szCs w:val="24"/>
          <w:lang w:val="sr-Latn-ME"/>
        </w:rPr>
        <w:t>ava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važeći </w:t>
      </w:r>
      <w:r w:rsidR="00063E09">
        <w:rPr>
          <w:rFonts w:ascii="Arial" w:hAnsi="Arial" w:cs="Arial"/>
          <w:sz w:val="24"/>
          <w:szCs w:val="24"/>
          <w:lang w:val="sr-Latn-ME"/>
        </w:rPr>
        <w:t>Z</w:t>
      </w:r>
      <w:r w:rsidRPr="009960A6">
        <w:rPr>
          <w:rFonts w:ascii="Arial" w:hAnsi="Arial" w:cs="Arial"/>
          <w:sz w:val="24"/>
          <w:szCs w:val="24"/>
          <w:lang w:val="sr-Latn-ME"/>
        </w:rPr>
        <w:t>akon na način što se propisuje da</w:t>
      </w:r>
      <w:r w:rsidR="0032383E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960A6">
        <w:rPr>
          <w:rFonts w:ascii="Arial" w:hAnsi="Arial" w:cs="Arial"/>
          <w:sz w:val="24"/>
          <w:szCs w:val="24"/>
          <w:lang w:val="sr-Latn-ME"/>
        </w:rPr>
        <w:t>lice koje se provjerava</w:t>
      </w:r>
      <w:r w:rsidR="0032383E">
        <w:rPr>
          <w:rFonts w:ascii="Arial" w:hAnsi="Arial" w:cs="Arial"/>
          <w:sz w:val="24"/>
          <w:szCs w:val="24"/>
          <w:lang w:val="sr-Latn-ME"/>
        </w:rPr>
        <w:t>,</w:t>
      </w:r>
      <w:r w:rsidR="0032383E" w:rsidRPr="0032383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2383E" w:rsidRPr="009960A6">
        <w:rPr>
          <w:rFonts w:ascii="Arial" w:hAnsi="Arial" w:cs="Arial"/>
          <w:sz w:val="24"/>
          <w:szCs w:val="24"/>
          <w:lang w:val="sr-Latn-ME"/>
        </w:rPr>
        <w:t>prije obavljanja bezbjednosne provjere</w:t>
      </w:r>
      <w:r w:rsidR="0032383E">
        <w:rPr>
          <w:rFonts w:ascii="Arial" w:hAnsi="Arial" w:cs="Arial"/>
          <w:sz w:val="24"/>
          <w:szCs w:val="24"/>
          <w:lang w:val="sr-Latn-ME"/>
        </w:rPr>
        <w:t>,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u obavezi je da kod Agencije, odnosno </w:t>
      </w:r>
      <w:r w:rsidR="00B22A72">
        <w:rPr>
          <w:rFonts w:ascii="Arial" w:hAnsi="Arial" w:cs="Arial"/>
          <w:sz w:val="24"/>
          <w:szCs w:val="24"/>
          <w:lang w:val="sr-Latn-BA"/>
        </w:rPr>
        <w:t>organa</w:t>
      </w:r>
      <w:r w:rsidR="00B22A72" w:rsidRPr="00B22A7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22A72">
        <w:rPr>
          <w:rFonts w:ascii="Arial" w:hAnsi="Arial" w:cs="Arial"/>
          <w:sz w:val="24"/>
          <w:szCs w:val="24"/>
          <w:lang w:val="sr-Latn-ME"/>
        </w:rPr>
        <w:t>državne uprave</w:t>
      </w:r>
      <w:r w:rsidR="00B22A72">
        <w:rPr>
          <w:rFonts w:ascii="Arial" w:hAnsi="Arial" w:cs="Arial"/>
          <w:sz w:val="24"/>
          <w:szCs w:val="24"/>
          <w:lang w:val="sr-Latn-BA"/>
        </w:rPr>
        <w:t xml:space="preserve"> nadležnog za poslove odbrane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popuni upitni</w:t>
      </w:r>
      <w:r w:rsidR="006C16EF">
        <w:rPr>
          <w:rFonts w:ascii="Arial" w:hAnsi="Arial" w:cs="Arial"/>
          <w:sz w:val="24"/>
          <w:szCs w:val="24"/>
          <w:lang w:val="sr-Latn-ME"/>
        </w:rPr>
        <w:t>k za bezbjednosno provjeravanje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>(član 34 važećeg Zakona).</w:t>
      </w:r>
    </w:p>
    <w:p w:rsidR="00EC319F" w:rsidRDefault="00EC319F" w:rsidP="00EC3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F54853" w:rsidRDefault="00AA2EDE" w:rsidP="00EC3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Članom 22</w:t>
      </w:r>
      <w:r w:rsidR="009960A6" w:rsidRPr="00EC319F">
        <w:rPr>
          <w:rFonts w:ascii="Arial" w:hAnsi="Arial" w:cs="Arial"/>
          <w:bCs/>
          <w:sz w:val="24"/>
          <w:szCs w:val="24"/>
          <w:lang w:val="sr-Latn-ME"/>
        </w:rPr>
        <w:t xml:space="preserve"> Predloga zakona</w:t>
      </w:r>
      <w:r w:rsidR="0032383E" w:rsidRPr="00EC319F">
        <w:rPr>
          <w:rFonts w:ascii="Arial" w:hAnsi="Arial" w:cs="Arial"/>
          <w:bCs/>
          <w:sz w:val="24"/>
          <w:szCs w:val="24"/>
          <w:lang w:val="sr-Latn-ME"/>
        </w:rPr>
        <w:t xml:space="preserve"> propisano je da</w:t>
      </w:r>
      <w:r w:rsidR="007141E4" w:rsidRPr="00EC319F">
        <w:rPr>
          <w:rFonts w:ascii="Arial" w:hAnsi="Arial" w:cs="Arial"/>
          <w:bCs/>
          <w:sz w:val="24"/>
          <w:szCs w:val="24"/>
          <w:lang w:val="sr-Latn-ME"/>
        </w:rPr>
        <w:t xml:space="preserve"> bezbjednosnu smetnju za izdavanje dozvole za pristup tajnim podacima</w:t>
      </w:r>
      <w:r w:rsidR="00782640" w:rsidRPr="00EC319F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7141E4" w:rsidRPr="00EC319F">
        <w:rPr>
          <w:rFonts w:ascii="Arial" w:hAnsi="Arial" w:cs="Arial"/>
          <w:bCs/>
          <w:sz w:val="24"/>
          <w:szCs w:val="24"/>
          <w:lang w:val="sr-Latn-ME"/>
        </w:rPr>
        <w:t>ne predstavlja</w:t>
      </w:r>
      <w:r w:rsidR="002F7F9F" w:rsidRPr="00EC319F">
        <w:rPr>
          <w:rFonts w:ascii="Arial" w:hAnsi="Arial" w:cs="Arial"/>
          <w:color w:val="000000"/>
          <w:sz w:val="24"/>
          <w:szCs w:val="24"/>
        </w:rPr>
        <w:t xml:space="preserve"> pokrenut</w:t>
      </w:r>
      <w:r w:rsidR="00A460AD">
        <w:rPr>
          <w:rFonts w:ascii="Arial" w:hAnsi="Arial" w:cs="Arial"/>
          <w:color w:val="000000"/>
          <w:sz w:val="24"/>
          <w:szCs w:val="24"/>
        </w:rPr>
        <w:t>i</w:t>
      </w:r>
      <w:bookmarkStart w:id="0" w:name="_GoBack"/>
      <w:bookmarkEnd w:id="0"/>
      <w:r w:rsidR="002F7F9F" w:rsidRPr="00EC319F">
        <w:rPr>
          <w:rFonts w:ascii="Arial" w:hAnsi="Arial" w:cs="Arial"/>
          <w:color w:val="000000"/>
          <w:sz w:val="24"/>
          <w:szCs w:val="24"/>
        </w:rPr>
        <w:t xml:space="preserve"> krivični postupak za </w:t>
      </w:r>
      <w:r w:rsidR="00782640" w:rsidRPr="00EC319F">
        <w:rPr>
          <w:rFonts w:ascii="Arial" w:hAnsi="Arial" w:cs="Arial"/>
          <w:bCs/>
          <w:sz w:val="24"/>
          <w:szCs w:val="24"/>
          <w:lang w:val="sr-Latn-ME"/>
        </w:rPr>
        <w:t xml:space="preserve">krivična djela </w:t>
      </w:r>
      <w:r w:rsidR="00782640" w:rsidRPr="00EC319F">
        <w:rPr>
          <w:rFonts w:ascii="Arial" w:hAnsi="Arial" w:cs="Arial"/>
          <w:color w:val="000000"/>
          <w:sz w:val="24"/>
          <w:szCs w:val="24"/>
        </w:rPr>
        <w:t xml:space="preserve">protiv bezbjednosti javnog saobraćaja </w:t>
      </w:r>
      <w:r w:rsidR="002F7F9F" w:rsidRPr="00EC319F">
        <w:rPr>
          <w:rFonts w:ascii="Arial" w:hAnsi="Arial" w:cs="Arial"/>
          <w:color w:val="000000"/>
          <w:sz w:val="24"/>
          <w:szCs w:val="24"/>
        </w:rPr>
        <w:t>ili osuđivanost za takva krivična djela</w:t>
      </w:r>
      <w:r w:rsidR="00C65A10">
        <w:rPr>
          <w:rFonts w:ascii="Arial" w:hAnsi="Arial" w:cs="Arial"/>
          <w:color w:val="000000"/>
          <w:sz w:val="24"/>
          <w:szCs w:val="24"/>
        </w:rPr>
        <w:t xml:space="preserve"> </w:t>
      </w:r>
      <w:r w:rsidR="009960A6" w:rsidRPr="00EC319F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(član 46 važećeg Zakona). </w:t>
      </w:r>
    </w:p>
    <w:p w:rsidR="005D240A" w:rsidRPr="00EC319F" w:rsidRDefault="005D240A" w:rsidP="00EC3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6C16EF" w:rsidRDefault="00255788" w:rsidP="006C1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Cs/>
          <w:color w:val="000000"/>
          <w:sz w:val="24"/>
          <w:szCs w:val="24"/>
          <w:lang w:val="sr-Latn-ME"/>
        </w:rPr>
        <w:t>Članom 27</w:t>
      </w:r>
      <w:r w:rsidR="006C16EF" w:rsidRPr="006C16EF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6C16EF" w:rsidRPr="006C16EF">
        <w:rPr>
          <w:rFonts w:ascii="Arial" w:hAnsi="Arial" w:cs="Arial"/>
          <w:bCs/>
          <w:sz w:val="24"/>
          <w:szCs w:val="24"/>
          <w:lang w:val="sr-Latn-ME"/>
        </w:rPr>
        <w:t xml:space="preserve">Predloga zakona </w:t>
      </w:r>
      <w:r w:rsidR="005F37B9">
        <w:rPr>
          <w:rFonts w:ascii="Arial" w:hAnsi="Arial" w:cs="Arial"/>
          <w:bCs/>
          <w:sz w:val="24"/>
          <w:szCs w:val="24"/>
          <w:lang w:val="sr-Latn-ME"/>
        </w:rPr>
        <w:t xml:space="preserve">izmijenjeni su i dopunjeni </w:t>
      </w:r>
      <w:r w:rsidR="006C16EF" w:rsidRPr="006C16EF">
        <w:rPr>
          <w:rFonts w:ascii="Arial" w:hAnsi="Arial" w:cs="Arial"/>
          <w:bCs/>
          <w:sz w:val="24"/>
          <w:szCs w:val="24"/>
          <w:lang w:val="sr-Latn-ME"/>
        </w:rPr>
        <w:t xml:space="preserve">kriterijumi za određivanje mjera zaštite tajnih podataka koje se preduzimaju zavisno od </w:t>
      </w:r>
      <w:r w:rsidR="006C16EF" w:rsidRPr="006C16EF">
        <w:rPr>
          <w:rFonts w:ascii="Arial" w:hAnsi="Arial" w:cs="Arial"/>
          <w:color w:val="000000"/>
          <w:sz w:val="24"/>
          <w:szCs w:val="24"/>
        </w:rPr>
        <w:t>stepen</w:t>
      </w:r>
      <w:r w:rsidR="00B22A72">
        <w:rPr>
          <w:rFonts w:ascii="Arial" w:hAnsi="Arial" w:cs="Arial"/>
          <w:color w:val="000000"/>
          <w:sz w:val="24"/>
          <w:szCs w:val="24"/>
        </w:rPr>
        <w:t>a</w:t>
      </w:r>
      <w:r w:rsidR="006C16EF" w:rsidRPr="006C16EF">
        <w:rPr>
          <w:rFonts w:ascii="Arial" w:hAnsi="Arial" w:cs="Arial"/>
          <w:color w:val="000000"/>
          <w:sz w:val="24"/>
          <w:szCs w:val="24"/>
        </w:rPr>
        <w:t xml:space="preserve"> rizika prijetnje tajnim podacima na određenoj lokaciji</w:t>
      </w:r>
      <w:r w:rsidR="006C16EF">
        <w:rPr>
          <w:rFonts w:ascii="Arial" w:hAnsi="Arial" w:cs="Arial"/>
          <w:color w:val="000000"/>
          <w:sz w:val="24"/>
          <w:szCs w:val="24"/>
        </w:rPr>
        <w:t xml:space="preserve"> </w:t>
      </w:r>
      <w:r w:rsidR="006C16EF"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>(član 6</w:t>
      </w:r>
      <w:r w:rsidR="006C16EF">
        <w:rPr>
          <w:rFonts w:ascii="Arial" w:hAnsi="Arial" w:cs="Arial"/>
          <w:bCs/>
          <w:color w:val="000000"/>
          <w:sz w:val="24"/>
          <w:szCs w:val="24"/>
          <w:lang w:val="sr-Latn-ME"/>
        </w:rPr>
        <w:t>1</w:t>
      </w:r>
      <w:r w:rsidR="006C16EF"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važećeg Zakona). </w:t>
      </w:r>
    </w:p>
    <w:p w:rsidR="006C16EF" w:rsidRPr="006C16EF" w:rsidRDefault="006C16EF" w:rsidP="005F37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9960A6" w:rsidRDefault="009960A6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ab/>
      </w:r>
      <w:r w:rsidRPr="009960A6">
        <w:rPr>
          <w:rFonts w:ascii="Arial" w:hAnsi="Arial" w:cs="Arial"/>
          <w:bCs/>
          <w:sz w:val="24"/>
          <w:szCs w:val="24"/>
          <w:lang w:val="sr-Latn-ME"/>
        </w:rPr>
        <w:t>Članom 2</w:t>
      </w:r>
      <w:r w:rsidR="00255788">
        <w:rPr>
          <w:rFonts w:ascii="Arial" w:hAnsi="Arial" w:cs="Arial"/>
          <w:bCs/>
          <w:sz w:val="24"/>
          <w:szCs w:val="24"/>
          <w:lang w:val="sr-Latn-ME"/>
        </w:rPr>
        <w:t>8</w:t>
      </w:r>
      <w:r w:rsidRPr="009960A6">
        <w:rPr>
          <w:rFonts w:ascii="Arial" w:hAnsi="Arial" w:cs="Arial"/>
          <w:bCs/>
          <w:sz w:val="24"/>
          <w:szCs w:val="24"/>
          <w:lang w:val="sr-Latn-ME"/>
        </w:rPr>
        <w:t xml:space="preserve"> Predloga zakona </w:t>
      </w:r>
      <w:r w:rsidRPr="009960A6">
        <w:rPr>
          <w:rFonts w:ascii="Arial" w:hAnsi="Arial" w:cs="Arial"/>
          <w:sz w:val="24"/>
          <w:szCs w:val="24"/>
          <w:lang w:val="sr-Latn-ME"/>
        </w:rPr>
        <w:t>mijenja se i dopunj</w:t>
      </w:r>
      <w:r w:rsidR="002F1F45">
        <w:rPr>
          <w:rFonts w:ascii="Arial" w:hAnsi="Arial" w:cs="Arial"/>
          <w:sz w:val="24"/>
          <w:szCs w:val="24"/>
          <w:lang w:val="sr-Latn-ME"/>
        </w:rPr>
        <w:t>ava</w:t>
      </w:r>
      <w:r w:rsidR="00E74B6F">
        <w:rPr>
          <w:rFonts w:ascii="Arial" w:hAnsi="Arial" w:cs="Arial"/>
          <w:sz w:val="24"/>
          <w:szCs w:val="24"/>
          <w:lang w:val="sr-Latn-ME"/>
        </w:rPr>
        <w:t xml:space="preserve"> važeći </w:t>
      </w:r>
      <w:r w:rsidR="00E74B6F" w:rsidRPr="00E74B6F">
        <w:rPr>
          <w:rFonts w:ascii="Arial" w:hAnsi="Arial" w:cs="Arial"/>
          <w:sz w:val="24"/>
          <w:szCs w:val="24"/>
          <w:lang w:val="sr-Latn-ME"/>
        </w:rPr>
        <w:t>zakon</w:t>
      </w:r>
      <w:r w:rsidRPr="00E74B6F">
        <w:rPr>
          <w:rFonts w:ascii="Arial" w:hAnsi="Arial" w:cs="Arial"/>
          <w:sz w:val="24"/>
          <w:szCs w:val="24"/>
          <w:lang w:val="sr-Latn-ME"/>
        </w:rPr>
        <w:t xml:space="preserve"> na način što </w:t>
      </w:r>
      <w:r w:rsidR="00E74B6F">
        <w:rPr>
          <w:rFonts w:ascii="Arial" w:hAnsi="Arial" w:cs="Arial"/>
          <w:sz w:val="24"/>
          <w:szCs w:val="24"/>
          <w:lang w:val="sr-Latn-ME"/>
        </w:rPr>
        <w:t>je</w:t>
      </w:r>
      <w:r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74B6F" w:rsidRPr="009960A6">
        <w:rPr>
          <w:rFonts w:ascii="Arial" w:hAnsi="Arial" w:cs="Arial"/>
          <w:sz w:val="24"/>
          <w:szCs w:val="24"/>
          <w:lang w:val="sr-Latn-ME"/>
        </w:rPr>
        <w:t>propis</w:t>
      </w:r>
      <w:r w:rsidR="00E74B6F">
        <w:rPr>
          <w:rFonts w:ascii="Arial" w:hAnsi="Arial" w:cs="Arial"/>
          <w:sz w:val="24"/>
          <w:szCs w:val="24"/>
          <w:lang w:val="sr-Latn-ME"/>
        </w:rPr>
        <w:t>ana obaveza</w:t>
      </w:r>
      <w:r w:rsidR="00E74B6F" w:rsidRPr="009960A6">
        <w:rPr>
          <w:rFonts w:ascii="Arial" w:hAnsi="Arial" w:cs="Arial"/>
          <w:sz w:val="24"/>
          <w:szCs w:val="24"/>
          <w:lang w:val="sr-Latn-ME"/>
        </w:rPr>
        <w:t xml:space="preserve"> izrad</w:t>
      </w:r>
      <w:r w:rsidR="00E74B6F">
        <w:rPr>
          <w:rFonts w:ascii="Arial" w:hAnsi="Arial" w:cs="Arial"/>
          <w:sz w:val="24"/>
          <w:szCs w:val="24"/>
          <w:lang w:val="sr-Latn-ME"/>
        </w:rPr>
        <w:t>e plana zaštite tajnih podataka</w:t>
      </w:r>
      <w:r w:rsidR="00E74B6F"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74B6F">
        <w:rPr>
          <w:rFonts w:ascii="Arial" w:hAnsi="Arial" w:cs="Arial"/>
          <w:sz w:val="24"/>
          <w:szCs w:val="24"/>
          <w:lang w:val="sr-Latn-ME"/>
        </w:rPr>
        <w:t xml:space="preserve">kao </w:t>
      </w:r>
      <w:r w:rsidR="00E74B6F" w:rsidRPr="009960A6">
        <w:rPr>
          <w:rFonts w:ascii="Arial" w:hAnsi="Arial" w:cs="Arial"/>
          <w:sz w:val="24"/>
          <w:szCs w:val="24"/>
          <w:lang w:val="sr-Latn-ME"/>
        </w:rPr>
        <w:t xml:space="preserve">dodatna mjera za obezbjeđivanje </w:t>
      </w:r>
      <w:r w:rsidR="00861895">
        <w:rPr>
          <w:rFonts w:ascii="Arial" w:hAnsi="Arial" w:cs="Arial"/>
          <w:sz w:val="24"/>
          <w:szCs w:val="24"/>
          <w:lang w:val="sr-Latn-ME"/>
        </w:rPr>
        <w:t>fizičkih mjera</w:t>
      </w:r>
      <w:r w:rsidR="00E74B6F">
        <w:rPr>
          <w:rFonts w:ascii="Arial" w:hAnsi="Arial" w:cs="Arial"/>
          <w:sz w:val="24"/>
          <w:szCs w:val="24"/>
          <w:lang w:val="sr-Latn-ME"/>
        </w:rPr>
        <w:t xml:space="preserve"> zaštite tajnih podataka</w:t>
      </w:r>
      <w:r w:rsidR="00E74B6F" w:rsidRPr="009960A6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>(član 64 važećeg Zakona).</w:t>
      </w:r>
    </w:p>
    <w:p w:rsidR="005F37B9" w:rsidRDefault="005F37B9" w:rsidP="0099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5F37B9" w:rsidRDefault="005F37B9" w:rsidP="005F37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Cs/>
          <w:color w:val="000000"/>
          <w:sz w:val="24"/>
          <w:szCs w:val="24"/>
          <w:lang w:val="sr-Latn-ME"/>
        </w:rPr>
        <w:tab/>
      </w:r>
      <w:r w:rsidR="00255788">
        <w:rPr>
          <w:rFonts w:ascii="Arial" w:hAnsi="Arial" w:cs="Arial"/>
          <w:bCs/>
          <w:sz w:val="24"/>
          <w:szCs w:val="24"/>
          <w:lang w:val="sr-Latn-ME"/>
        </w:rPr>
        <w:t>Članom 33</w:t>
      </w:r>
      <w:r w:rsidRPr="00B22A72">
        <w:rPr>
          <w:rFonts w:ascii="Arial" w:hAnsi="Arial" w:cs="Arial"/>
          <w:bCs/>
          <w:sz w:val="24"/>
          <w:szCs w:val="24"/>
          <w:lang w:val="sr-Latn-ME"/>
        </w:rPr>
        <w:t xml:space="preserve"> Predloga zakona postupak imenovanja direktora Direkcije usklađen je sa odredbama Zakona o državnim</w:t>
      </w:r>
      <w:r w:rsidR="00123CAE">
        <w:rPr>
          <w:rFonts w:ascii="Arial" w:hAnsi="Arial" w:cs="Arial"/>
          <w:bCs/>
          <w:sz w:val="24"/>
          <w:szCs w:val="24"/>
          <w:lang w:val="sr-Latn-ME"/>
        </w:rPr>
        <w:t xml:space="preserve"> službenicima i namještenicima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(član </w:t>
      </w:r>
      <w:r>
        <w:rPr>
          <w:rFonts w:ascii="Arial" w:hAnsi="Arial" w:cs="Arial"/>
          <w:bCs/>
          <w:color w:val="000000"/>
          <w:sz w:val="24"/>
          <w:szCs w:val="24"/>
          <w:lang w:val="sr-Latn-ME"/>
        </w:rPr>
        <w:t>75</w:t>
      </w:r>
      <w:r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važećeg Zakona).</w:t>
      </w:r>
    </w:p>
    <w:p w:rsidR="00035FCD" w:rsidRDefault="00035FCD" w:rsidP="005F37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035FCD" w:rsidRDefault="00035FCD" w:rsidP="008C3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Cs/>
          <w:color w:val="000000"/>
          <w:sz w:val="24"/>
          <w:szCs w:val="24"/>
          <w:lang w:val="sr-Latn-ME"/>
        </w:rPr>
        <w:tab/>
      </w:r>
      <w:r w:rsidRPr="009960A6">
        <w:rPr>
          <w:rFonts w:ascii="Arial" w:hAnsi="Arial" w:cs="Arial"/>
          <w:bCs/>
          <w:sz w:val="24"/>
          <w:szCs w:val="24"/>
          <w:lang w:val="sr-Latn-ME"/>
        </w:rPr>
        <w:t xml:space="preserve">Članom </w:t>
      </w:r>
      <w:r w:rsidR="00255788">
        <w:rPr>
          <w:rFonts w:ascii="Arial" w:hAnsi="Arial" w:cs="Arial"/>
          <w:bCs/>
          <w:sz w:val="24"/>
          <w:szCs w:val="24"/>
          <w:lang w:val="sr-Latn-ME"/>
        </w:rPr>
        <w:t>34</w:t>
      </w:r>
      <w:r w:rsidRPr="009960A6">
        <w:rPr>
          <w:rFonts w:ascii="Arial" w:hAnsi="Arial" w:cs="Arial"/>
          <w:bCs/>
          <w:sz w:val="24"/>
          <w:szCs w:val="24"/>
          <w:lang w:val="sr-Latn-ME"/>
        </w:rPr>
        <w:t xml:space="preserve"> Predloga zakona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123CAE">
        <w:rPr>
          <w:rFonts w:ascii="Arial" w:hAnsi="Arial" w:cs="Arial"/>
          <w:bCs/>
          <w:sz w:val="24"/>
          <w:szCs w:val="24"/>
          <w:lang w:val="sr-Latn-ME"/>
        </w:rPr>
        <w:t>propisano je da se aktom o unutrašnjoj organizaciji i sistematizaciji Direkcije mogu</w:t>
      </w:r>
      <w:r w:rsidR="00123CAE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123CAE">
        <w:rPr>
          <w:rFonts w:ascii="Arial" w:hAnsi="Arial" w:cs="Arial"/>
          <w:bCs/>
          <w:sz w:val="24"/>
          <w:szCs w:val="24"/>
          <w:lang w:val="sr-Latn-ME"/>
        </w:rPr>
        <w:t xml:space="preserve">utvrditi </w:t>
      </w:r>
      <w:r w:rsidR="001371AD">
        <w:rPr>
          <w:rFonts w:ascii="Arial" w:hAnsi="Arial" w:cs="Arial"/>
          <w:bCs/>
          <w:sz w:val="24"/>
          <w:szCs w:val="24"/>
          <w:lang w:val="sr-Latn-ME"/>
        </w:rPr>
        <w:t xml:space="preserve">službenička </w:t>
      </w:r>
      <w:r w:rsidR="00123CAE">
        <w:rPr>
          <w:rFonts w:ascii="Arial" w:hAnsi="Arial" w:cs="Arial"/>
          <w:bCs/>
          <w:sz w:val="24"/>
          <w:szCs w:val="24"/>
          <w:lang w:val="sr-Latn-ME"/>
        </w:rPr>
        <w:t>radna mjesta koja se popunjavaju bez javnog oglašavanja</w:t>
      </w:r>
      <w:r w:rsidR="008C31C1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8C31C1"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(član </w:t>
      </w:r>
      <w:r w:rsidR="008C31C1">
        <w:rPr>
          <w:rFonts w:ascii="Arial" w:hAnsi="Arial" w:cs="Arial"/>
          <w:bCs/>
          <w:color w:val="000000"/>
          <w:sz w:val="24"/>
          <w:szCs w:val="24"/>
          <w:lang w:val="sr-Latn-ME"/>
        </w:rPr>
        <w:t>75d</w:t>
      </w:r>
      <w:r w:rsidR="008C31C1"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važećeg Zakona)</w:t>
      </w:r>
      <w:r w:rsidR="008C31C1">
        <w:rPr>
          <w:rFonts w:ascii="Arial" w:hAnsi="Arial" w:cs="Arial"/>
          <w:bCs/>
          <w:color w:val="000000"/>
          <w:sz w:val="24"/>
          <w:szCs w:val="24"/>
          <w:lang w:val="sr-Latn-ME"/>
        </w:rPr>
        <w:t>.</w:t>
      </w:r>
    </w:p>
    <w:p w:rsidR="00035FCD" w:rsidRDefault="00035FCD" w:rsidP="00035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:rsidR="00214D2D" w:rsidRDefault="00035FCD" w:rsidP="00214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Cs/>
          <w:color w:val="000000"/>
          <w:sz w:val="24"/>
          <w:szCs w:val="24"/>
          <w:lang w:val="sr-Latn-ME"/>
        </w:rPr>
        <w:tab/>
      </w:r>
      <w:r w:rsidRPr="008C31C1">
        <w:rPr>
          <w:rFonts w:ascii="Arial" w:hAnsi="Arial" w:cs="Arial"/>
          <w:bCs/>
          <w:sz w:val="24"/>
          <w:szCs w:val="24"/>
          <w:lang w:val="sr-Latn-ME"/>
        </w:rPr>
        <w:t>Čl</w:t>
      </w:r>
      <w:r w:rsidR="008C31C1">
        <w:rPr>
          <w:rFonts w:ascii="Arial" w:hAnsi="Arial" w:cs="Arial"/>
          <w:bCs/>
          <w:sz w:val="24"/>
          <w:szCs w:val="24"/>
          <w:lang w:val="sr-Latn-ME"/>
        </w:rPr>
        <w:t>.</w:t>
      </w:r>
      <w:r w:rsidR="00B76775">
        <w:rPr>
          <w:rFonts w:ascii="Arial" w:hAnsi="Arial" w:cs="Arial"/>
          <w:bCs/>
          <w:sz w:val="24"/>
          <w:szCs w:val="24"/>
          <w:lang w:val="sr-Latn-ME"/>
        </w:rPr>
        <w:t xml:space="preserve"> 36</w:t>
      </w:r>
      <w:r w:rsidR="008C31C1" w:rsidRPr="008C31C1">
        <w:rPr>
          <w:rFonts w:ascii="Arial" w:hAnsi="Arial" w:cs="Arial"/>
          <w:bCs/>
          <w:sz w:val="24"/>
          <w:szCs w:val="24"/>
          <w:lang w:val="sr-Latn-ME"/>
        </w:rPr>
        <w:t xml:space="preserve"> i 3</w:t>
      </w:r>
      <w:r w:rsidR="00B76775">
        <w:rPr>
          <w:rFonts w:ascii="Arial" w:hAnsi="Arial" w:cs="Arial"/>
          <w:bCs/>
          <w:sz w:val="24"/>
          <w:szCs w:val="24"/>
          <w:lang w:val="sr-Latn-ME"/>
        </w:rPr>
        <w:t>7</w:t>
      </w:r>
      <w:r w:rsidRPr="008C31C1">
        <w:rPr>
          <w:rFonts w:ascii="Arial" w:hAnsi="Arial" w:cs="Arial"/>
          <w:bCs/>
          <w:sz w:val="24"/>
          <w:szCs w:val="24"/>
          <w:lang w:val="sr-Latn-ME"/>
        </w:rPr>
        <w:t xml:space="preserve"> Predloga zakona</w:t>
      </w:r>
      <w:r w:rsidR="008C31C1" w:rsidRPr="008C31C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22A72">
        <w:rPr>
          <w:rFonts w:ascii="Arial" w:hAnsi="Arial" w:cs="Arial"/>
          <w:sz w:val="24"/>
          <w:szCs w:val="24"/>
          <w:lang w:val="sr-Latn-ME"/>
        </w:rPr>
        <w:t>izmijenjen je</w:t>
      </w:r>
      <w:r w:rsidR="008C31C1" w:rsidRPr="008C31C1">
        <w:rPr>
          <w:rFonts w:ascii="Arial" w:hAnsi="Arial" w:cs="Arial"/>
          <w:sz w:val="24"/>
          <w:szCs w:val="24"/>
          <w:lang w:val="sr-Latn-ME"/>
        </w:rPr>
        <w:t xml:space="preserve"> i dopunj</w:t>
      </w:r>
      <w:r w:rsidR="00B22A72">
        <w:rPr>
          <w:rFonts w:ascii="Arial" w:hAnsi="Arial" w:cs="Arial"/>
          <w:sz w:val="24"/>
          <w:szCs w:val="24"/>
          <w:lang w:val="sr-Latn-ME"/>
        </w:rPr>
        <w:t>en</w:t>
      </w:r>
      <w:r w:rsidR="008C31C1" w:rsidRPr="008C31C1">
        <w:rPr>
          <w:rFonts w:ascii="Arial" w:hAnsi="Arial" w:cs="Arial"/>
          <w:sz w:val="24"/>
          <w:szCs w:val="24"/>
          <w:lang w:val="sr-Latn-ME"/>
        </w:rPr>
        <w:t xml:space="preserve"> važeći zakon na način što je propisano da</w:t>
      </w:r>
      <w:r w:rsidR="008C31C1">
        <w:rPr>
          <w:rFonts w:ascii="Arial" w:hAnsi="Arial" w:cs="Arial"/>
          <w:sz w:val="24"/>
          <w:szCs w:val="24"/>
          <w:lang w:val="sr-Latn-ME"/>
        </w:rPr>
        <w:t xml:space="preserve"> se</w:t>
      </w:r>
      <w:r w:rsidR="008C31C1" w:rsidRPr="008C31C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C31C1">
        <w:rPr>
          <w:rFonts w:ascii="Arial" w:hAnsi="Arial" w:cs="Arial"/>
          <w:sz w:val="24"/>
          <w:szCs w:val="24"/>
          <w:lang w:val="sr-Latn-ME"/>
        </w:rPr>
        <w:t>i</w:t>
      </w:r>
      <w:r w:rsidR="008C31C1" w:rsidRPr="008C31C1">
        <w:rPr>
          <w:rFonts w:ascii="Arial" w:hAnsi="Arial" w:cs="Arial"/>
          <w:color w:val="000000"/>
          <w:sz w:val="24"/>
          <w:szCs w:val="24"/>
        </w:rPr>
        <w:t xml:space="preserve">nspekcijski nadzor nad sprovođenjem </w:t>
      </w:r>
      <w:r w:rsidR="008C31C1">
        <w:rPr>
          <w:rFonts w:ascii="Arial" w:hAnsi="Arial" w:cs="Arial"/>
          <w:color w:val="000000"/>
          <w:sz w:val="24"/>
          <w:szCs w:val="24"/>
        </w:rPr>
        <w:t>Z</w:t>
      </w:r>
      <w:r w:rsidR="008C31C1" w:rsidRPr="008C31C1">
        <w:rPr>
          <w:rFonts w:ascii="Arial" w:hAnsi="Arial" w:cs="Arial"/>
          <w:color w:val="000000"/>
          <w:sz w:val="24"/>
          <w:szCs w:val="24"/>
        </w:rPr>
        <w:t>akona</w:t>
      </w:r>
      <w:r w:rsidR="008C31C1">
        <w:rPr>
          <w:rFonts w:ascii="Arial" w:hAnsi="Arial" w:cs="Arial"/>
          <w:color w:val="000000"/>
          <w:sz w:val="24"/>
          <w:szCs w:val="24"/>
        </w:rPr>
        <w:t xml:space="preserve"> o tajnosti podataka </w:t>
      </w:r>
      <w:r w:rsidR="008C31C1" w:rsidRPr="008C31C1">
        <w:rPr>
          <w:rFonts w:ascii="Arial" w:hAnsi="Arial" w:cs="Arial"/>
          <w:color w:val="000000"/>
          <w:sz w:val="24"/>
          <w:szCs w:val="24"/>
        </w:rPr>
        <w:t>i primjen</w:t>
      </w:r>
      <w:r w:rsidR="008C31C1">
        <w:rPr>
          <w:rFonts w:ascii="Arial" w:hAnsi="Arial" w:cs="Arial"/>
          <w:color w:val="000000"/>
          <w:sz w:val="24"/>
          <w:szCs w:val="24"/>
        </w:rPr>
        <w:t>om</w:t>
      </w:r>
      <w:r w:rsidR="008C31C1" w:rsidRPr="008C31C1">
        <w:rPr>
          <w:rFonts w:ascii="Arial" w:hAnsi="Arial" w:cs="Arial"/>
          <w:color w:val="000000"/>
          <w:sz w:val="24"/>
          <w:szCs w:val="24"/>
        </w:rPr>
        <w:t xml:space="preserve"> međunarodnih ugovora </w:t>
      </w:r>
      <w:r w:rsidR="008C31C1">
        <w:rPr>
          <w:rFonts w:ascii="Arial" w:hAnsi="Arial" w:cs="Arial"/>
          <w:color w:val="000000"/>
          <w:sz w:val="24"/>
          <w:szCs w:val="24"/>
        </w:rPr>
        <w:t>vrši</w:t>
      </w:r>
      <w:r w:rsidR="008C31C1" w:rsidRPr="008C31C1">
        <w:rPr>
          <w:rFonts w:ascii="Arial" w:hAnsi="Arial" w:cs="Arial"/>
          <w:color w:val="000000"/>
          <w:sz w:val="24"/>
          <w:szCs w:val="24"/>
        </w:rPr>
        <w:t xml:space="preserve"> u pogledu primjene mjera zaštite tajnih podataka</w:t>
      </w:r>
      <w:r w:rsidR="00214D2D">
        <w:rPr>
          <w:rFonts w:ascii="Arial" w:hAnsi="Arial" w:cs="Arial"/>
          <w:color w:val="000000"/>
          <w:sz w:val="24"/>
          <w:szCs w:val="24"/>
        </w:rPr>
        <w:t xml:space="preserve"> (član 80 stav 2 </w:t>
      </w:r>
      <w:r w:rsidR="00CC1550">
        <w:rPr>
          <w:rFonts w:ascii="Arial" w:hAnsi="Arial" w:cs="Arial"/>
          <w:color w:val="000000"/>
          <w:sz w:val="24"/>
          <w:szCs w:val="24"/>
        </w:rPr>
        <w:t>i</w:t>
      </w:r>
      <w:r w:rsidR="00214D2D">
        <w:rPr>
          <w:rFonts w:ascii="Arial" w:hAnsi="Arial" w:cs="Arial"/>
          <w:color w:val="000000"/>
          <w:sz w:val="24"/>
          <w:szCs w:val="24"/>
        </w:rPr>
        <w:t xml:space="preserve"> član 81</w:t>
      </w:r>
      <w:r w:rsidR="00214D2D" w:rsidRPr="00214D2D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214D2D" w:rsidRPr="009960A6">
        <w:rPr>
          <w:rFonts w:ascii="Arial" w:hAnsi="Arial" w:cs="Arial"/>
          <w:bCs/>
          <w:color w:val="000000"/>
          <w:sz w:val="24"/>
          <w:szCs w:val="24"/>
          <w:lang w:val="sr-Latn-ME"/>
        </w:rPr>
        <w:t>važećeg Zakona)</w:t>
      </w:r>
      <w:r w:rsidR="00214D2D">
        <w:rPr>
          <w:rFonts w:ascii="Arial" w:hAnsi="Arial" w:cs="Arial"/>
          <w:bCs/>
          <w:color w:val="000000"/>
          <w:sz w:val="24"/>
          <w:szCs w:val="24"/>
          <w:lang w:val="sr-Latn-ME"/>
        </w:rPr>
        <w:t>.</w:t>
      </w:r>
    </w:p>
    <w:p w:rsidR="004E7E3E" w:rsidRPr="009960A6" w:rsidRDefault="004E7E3E" w:rsidP="003612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BD5666" w:rsidRPr="00BD5666" w:rsidRDefault="00BD5666" w:rsidP="00BD56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960A6" w:rsidRDefault="009960A6" w:rsidP="009960A6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32"/>
          <w:sz w:val="24"/>
          <w:szCs w:val="24"/>
          <w:lang w:val="sr-Latn-ME"/>
        </w:rPr>
      </w:pPr>
      <w:r w:rsidRPr="009960A6">
        <w:rPr>
          <w:rFonts w:ascii="Arial" w:eastAsia="Times New Roman" w:hAnsi="Arial" w:cs="Arial"/>
          <w:kern w:val="32"/>
          <w:sz w:val="24"/>
          <w:szCs w:val="24"/>
          <w:lang w:val="sr-Latn-ME"/>
        </w:rPr>
        <w:t xml:space="preserve">          </w:t>
      </w:r>
      <w:r w:rsidR="00077AA6">
        <w:rPr>
          <w:rFonts w:ascii="Arial" w:eastAsia="Times New Roman" w:hAnsi="Arial" w:cs="Arial"/>
          <w:b/>
          <w:kern w:val="32"/>
          <w:sz w:val="24"/>
          <w:szCs w:val="24"/>
          <w:lang w:val="sr-Latn-ME"/>
        </w:rPr>
        <w:t>V</w:t>
      </w:r>
      <w:r w:rsidRPr="009960A6">
        <w:rPr>
          <w:rFonts w:ascii="Arial" w:eastAsia="Times New Roman" w:hAnsi="Arial" w:cs="Arial"/>
          <w:b/>
          <w:kern w:val="32"/>
          <w:sz w:val="24"/>
          <w:szCs w:val="24"/>
          <w:lang w:val="sr-Latn-ME"/>
        </w:rPr>
        <w:t xml:space="preserve"> FINANSIJSKA SREDSTVA ZA SPROVOĐENJE ZAKONA</w:t>
      </w:r>
    </w:p>
    <w:p w:rsidR="00DF5CC8" w:rsidRPr="009960A6" w:rsidRDefault="00DF5CC8" w:rsidP="009960A6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32"/>
          <w:sz w:val="24"/>
          <w:szCs w:val="24"/>
          <w:lang w:val="sr-Latn-ME"/>
        </w:rPr>
      </w:pPr>
    </w:p>
    <w:p w:rsidR="009960A6" w:rsidRPr="009960A6" w:rsidRDefault="009960A6" w:rsidP="009960A6">
      <w:pPr>
        <w:widowControl w:val="0"/>
        <w:tabs>
          <w:tab w:val="left" w:pos="720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960A6">
        <w:rPr>
          <w:rFonts w:ascii="Arial" w:eastAsia="Times New Roman" w:hAnsi="Arial" w:cs="Arial"/>
          <w:kern w:val="32"/>
          <w:sz w:val="24"/>
          <w:szCs w:val="24"/>
          <w:lang w:val="sr-Latn-ME"/>
        </w:rPr>
        <w:t xml:space="preserve">          Sredstva za sprovođenje ovog zakona obezbijeđena su Budžetom Crne Gore.</w:t>
      </w:r>
      <w:r w:rsidRPr="009960A6">
        <w:rPr>
          <w:rFonts w:ascii="Arial" w:eastAsia="Times New Roman" w:hAnsi="Arial" w:cs="Arial"/>
          <w:kern w:val="32"/>
          <w:sz w:val="24"/>
          <w:szCs w:val="24"/>
          <w:lang w:val="sr-Latn-ME"/>
        </w:rPr>
        <w:tab/>
      </w:r>
    </w:p>
    <w:p w:rsidR="009960A6" w:rsidRPr="009960A6" w:rsidRDefault="009960A6" w:rsidP="009960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9960A6" w:rsidRPr="009960A6" w:rsidRDefault="009960A6" w:rsidP="009960A6">
      <w:pPr>
        <w:spacing w:line="256" w:lineRule="auto"/>
        <w:rPr>
          <w:lang w:val="sr-Latn-ME"/>
        </w:rPr>
      </w:pPr>
    </w:p>
    <w:p w:rsidR="003F50E3" w:rsidRDefault="003F50E3"/>
    <w:sectPr w:rsidR="003F50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A6"/>
    <w:rsid w:val="00023370"/>
    <w:rsid w:val="00035FCD"/>
    <w:rsid w:val="00063E09"/>
    <w:rsid w:val="00077AA6"/>
    <w:rsid w:val="000D723B"/>
    <w:rsid w:val="000F3E53"/>
    <w:rsid w:val="00123CAE"/>
    <w:rsid w:val="001315AA"/>
    <w:rsid w:val="001371AD"/>
    <w:rsid w:val="00145D15"/>
    <w:rsid w:val="001476A1"/>
    <w:rsid w:val="001874AB"/>
    <w:rsid w:val="00214D2D"/>
    <w:rsid w:val="00255788"/>
    <w:rsid w:val="00286D5E"/>
    <w:rsid w:val="002902D3"/>
    <w:rsid w:val="002F1F45"/>
    <w:rsid w:val="002F7F9F"/>
    <w:rsid w:val="0032383E"/>
    <w:rsid w:val="00361208"/>
    <w:rsid w:val="003E7888"/>
    <w:rsid w:val="003F50E3"/>
    <w:rsid w:val="00442AB2"/>
    <w:rsid w:val="004A4C22"/>
    <w:rsid w:val="004E7E3E"/>
    <w:rsid w:val="00524BF5"/>
    <w:rsid w:val="005368E3"/>
    <w:rsid w:val="005922B8"/>
    <w:rsid w:val="005D240A"/>
    <w:rsid w:val="005F37B9"/>
    <w:rsid w:val="00641371"/>
    <w:rsid w:val="00697FF2"/>
    <w:rsid w:val="006C16EF"/>
    <w:rsid w:val="006D0658"/>
    <w:rsid w:val="006F2BB3"/>
    <w:rsid w:val="007141E4"/>
    <w:rsid w:val="00752183"/>
    <w:rsid w:val="00782640"/>
    <w:rsid w:val="0080442E"/>
    <w:rsid w:val="00834295"/>
    <w:rsid w:val="00861895"/>
    <w:rsid w:val="00897083"/>
    <w:rsid w:val="008C180A"/>
    <w:rsid w:val="008C31C1"/>
    <w:rsid w:val="00925C5A"/>
    <w:rsid w:val="00940025"/>
    <w:rsid w:val="009855CA"/>
    <w:rsid w:val="009960A6"/>
    <w:rsid w:val="00A460AD"/>
    <w:rsid w:val="00AA2EDE"/>
    <w:rsid w:val="00AE5AF6"/>
    <w:rsid w:val="00AF6C51"/>
    <w:rsid w:val="00B14C9C"/>
    <w:rsid w:val="00B22A72"/>
    <w:rsid w:val="00B76775"/>
    <w:rsid w:val="00B920B2"/>
    <w:rsid w:val="00BC1BAD"/>
    <w:rsid w:val="00BD5666"/>
    <w:rsid w:val="00C3653B"/>
    <w:rsid w:val="00C65A10"/>
    <w:rsid w:val="00CC1550"/>
    <w:rsid w:val="00CD6D9B"/>
    <w:rsid w:val="00D1483D"/>
    <w:rsid w:val="00D14D62"/>
    <w:rsid w:val="00D741E7"/>
    <w:rsid w:val="00DE1BBD"/>
    <w:rsid w:val="00DF5CC8"/>
    <w:rsid w:val="00E74B6F"/>
    <w:rsid w:val="00EA6139"/>
    <w:rsid w:val="00EC319F"/>
    <w:rsid w:val="00F04914"/>
    <w:rsid w:val="00F54853"/>
    <w:rsid w:val="00F61160"/>
    <w:rsid w:val="00F82266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78B0"/>
  <w15:chartTrackingRefBased/>
  <w15:docId w15:val="{D4EEE0B0-17C0-4AF6-BA4F-FBB1B6F2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E5AF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7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5AF6"/>
    <w:rPr>
      <w:rFonts w:ascii="Times New Roman" w:eastAsia="Times New Roman" w:hAnsi="Times New Roman" w:cs="Arial"/>
      <w:b/>
      <w:bCs/>
      <w:iCs/>
      <w:sz w:val="36"/>
      <w:szCs w:val="28"/>
      <w:lang w:val="en-US"/>
    </w:rPr>
  </w:style>
  <w:style w:type="paragraph" w:styleId="BodyText">
    <w:name w:val="Body Text"/>
    <w:basedOn w:val="Normal"/>
    <w:link w:val="BodyTextChar"/>
    <w:rsid w:val="00AE5A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AE5AF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5AF6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5AF6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Lakic</dc:creator>
  <cp:keywords/>
  <dc:description/>
  <cp:lastModifiedBy>Marija Milonjic</cp:lastModifiedBy>
  <cp:revision>10</cp:revision>
  <dcterms:created xsi:type="dcterms:W3CDTF">2019-02-19T12:26:00Z</dcterms:created>
  <dcterms:modified xsi:type="dcterms:W3CDTF">2019-06-07T12:31:00Z</dcterms:modified>
</cp:coreProperties>
</file>