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BF" w:rsidRPr="00BF6F17" w:rsidRDefault="00A57BBF" w:rsidP="00A57BBF">
      <w:pPr>
        <w:widowControl w:val="0"/>
        <w:autoSpaceDE w:val="0"/>
        <w:autoSpaceDN w:val="0"/>
        <w:adjustRightInd w:val="0"/>
        <w:rPr>
          <w:rFonts w:ascii="Arial" w:hAnsi="Arial" w:cs="Arial"/>
          <w:sz w:val="22"/>
          <w:szCs w:val="22"/>
          <w:lang w:val="sr-Latn-ME"/>
        </w:rPr>
      </w:pPr>
      <w:bookmarkStart w:id="0" w:name="_GoBack"/>
      <w:bookmarkEnd w:id="0"/>
    </w:p>
    <w:p w:rsidR="00511146" w:rsidRPr="00FE7BBF" w:rsidRDefault="00A57BBF" w:rsidP="00FE7BBF">
      <w:pPr>
        <w:widowControl w:val="0"/>
        <w:autoSpaceDE w:val="0"/>
        <w:autoSpaceDN w:val="0"/>
        <w:adjustRightInd w:val="0"/>
        <w:jc w:val="both"/>
        <w:rPr>
          <w:rFonts w:ascii="Arial" w:hAnsi="Arial" w:cs="Arial"/>
          <w:b/>
          <w:sz w:val="22"/>
          <w:szCs w:val="22"/>
          <w:highlight w:val="yellow"/>
          <w:lang w:val="sr-Latn-ME"/>
        </w:rPr>
      </w:pPr>
      <w:r w:rsidRPr="00FE7BBF">
        <w:rPr>
          <w:rFonts w:ascii="Arial" w:hAnsi="Arial" w:cs="Arial"/>
          <w:b/>
          <w:sz w:val="22"/>
          <w:szCs w:val="22"/>
          <w:highlight w:val="yellow"/>
          <w:lang w:val="sr-Latn-ME"/>
        </w:rPr>
        <w:t>Koje su glavne novine predviđene novim Zakonom o državnim službenicima i namještenicima?</w:t>
      </w:r>
    </w:p>
    <w:p w:rsidR="00511146" w:rsidRPr="00BF6F17" w:rsidRDefault="00511146" w:rsidP="00511146">
      <w:pPr>
        <w:widowControl w:val="0"/>
        <w:autoSpaceDE w:val="0"/>
        <w:autoSpaceDN w:val="0"/>
        <w:adjustRightInd w:val="0"/>
        <w:jc w:val="both"/>
        <w:rPr>
          <w:rFonts w:ascii="Arial" w:hAnsi="Arial" w:cs="Arial"/>
          <w:b/>
          <w:sz w:val="22"/>
          <w:szCs w:val="22"/>
          <w:highlight w:val="yellow"/>
          <w:lang w:val="sr-Latn-ME"/>
        </w:rPr>
      </w:pPr>
    </w:p>
    <w:p w:rsidR="00A57BBF" w:rsidRPr="00BF6F17" w:rsidRDefault="00525767" w:rsidP="00BF6F17">
      <w:pPr>
        <w:jc w:val="both"/>
        <w:rPr>
          <w:rFonts w:ascii="Arial" w:hAnsi="Arial" w:cs="Arial"/>
          <w:color w:val="000000"/>
          <w:sz w:val="22"/>
          <w:szCs w:val="22"/>
          <w:lang w:val="sr-Latn-ME"/>
        </w:rPr>
      </w:pPr>
      <w:r>
        <w:rPr>
          <w:rFonts w:ascii="Arial" w:hAnsi="Arial" w:cs="Arial"/>
          <w:color w:val="000000"/>
          <w:sz w:val="22"/>
          <w:szCs w:val="22"/>
          <w:lang w:val="sr-Latn-ME"/>
        </w:rPr>
        <w:t>Novim zakonom</w:t>
      </w:r>
      <w:r w:rsidR="00511146" w:rsidRPr="00BF6F17">
        <w:rPr>
          <w:rFonts w:ascii="Arial" w:hAnsi="Arial" w:cs="Arial"/>
          <w:color w:val="000000"/>
          <w:sz w:val="22"/>
          <w:szCs w:val="22"/>
          <w:lang w:val="sr-Latn-ME"/>
        </w:rPr>
        <w:t xml:space="preserve"> o državnim službenicima i namještenicima je dodatno unaprijeđen normativni okvir za službenički sistem, stvoreni uslovi za kvalitetnije upravljanje ljudskim resursima u smislu zapošljavanja i napredovanja po sistemu zasluga, te jačanje profesionalizma, odgovornosti, otvorenosti i efikasnosti, kako na državnom, tako i na lokalnom nivou.</w:t>
      </w:r>
      <w:r w:rsidR="00BF6F17" w:rsidRPr="00BF6F17">
        <w:rPr>
          <w:rFonts w:ascii="Arial" w:hAnsi="Arial" w:cs="Arial"/>
          <w:color w:val="000000"/>
          <w:sz w:val="22"/>
          <w:szCs w:val="22"/>
          <w:lang w:val="sr-Latn-ME"/>
        </w:rPr>
        <w:t xml:space="preserve"> </w:t>
      </w:r>
      <w:r w:rsidR="00511146" w:rsidRPr="00BF6F17">
        <w:rPr>
          <w:rFonts w:ascii="Arial" w:hAnsi="Arial" w:cs="Arial"/>
          <w:color w:val="000000"/>
          <w:sz w:val="22"/>
          <w:szCs w:val="22"/>
          <w:lang w:val="sr-Latn-ME"/>
        </w:rPr>
        <w:t xml:space="preserve">Predloženim rješenjima uvodi se niz novina u oblasti zapošljavanja, skraćuju se i pojednostavljuje procedure zapošljavanja, te unapaređuju interne procedure transfera kadrova između i unutar državne uprave, </w:t>
      </w:r>
      <w:r w:rsidR="001D1908">
        <w:rPr>
          <w:rFonts w:ascii="Arial" w:hAnsi="Arial" w:cs="Arial"/>
          <w:color w:val="000000"/>
          <w:sz w:val="22"/>
          <w:szCs w:val="22"/>
          <w:lang w:val="sr-Latn-ME"/>
        </w:rPr>
        <w:t xml:space="preserve">unapređuje sistem nagrađivanja, </w:t>
      </w:r>
      <w:r w:rsidR="00511146" w:rsidRPr="00BF6F17">
        <w:rPr>
          <w:rFonts w:ascii="Arial" w:hAnsi="Arial" w:cs="Arial"/>
          <w:color w:val="000000"/>
          <w:sz w:val="22"/>
          <w:szCs w:val="22"/>
          <w:lang w:val="sr-Latn-ME"/>
        </w:rPr>
        <w:t>a poseban naglasak je stavljen na veću profesionalizaciju i odgovornost najviših rukovodećih kadrova.</w:t>
      </w:r>
      <w:r w:rsidR="00BF6F17">
        <w:rPr>
          <w:rFonts w:ascii="Arial" w:hAnsi="Arial" w:cs="Arial"/>
          <w:color w:val="000000"/>
          <w:sz w:val="22"/>
          <w:szCs w:val="22"/>
          <w:lang w:val="sr-Latn-ME"/>
        </w:rPr>
        <w:t xml:space="preserve"> </w:t>
      </w:r>
      <w:r w:rsidR="00511146" w:rsidRPr="00BF6F17">
        <w:rPr>
          <w:rFonts w:ascii="Arial" w:hAnsi="Arial" w:cs="Arial"/>
          <w:color w:val="000000"/>
          <w:sz w:val="22"/>
          <w:szCs w:val="22"/>
          <w:lang w:val="sr-Latn-ME"/>
        </w:rPr>
        <w:t xml:space="preserve">Najznačajnije novine su: kao nova kategorija, uvođenje starješine organa i izmjena  uslova za vršenje poslova u svim kategorijama, </w:t>
      </w:r>
      <w:r w:rsidR="00BA3D3D">
        <w:rPr>
          <w:rFonts w:ascii="Arial" w:hAnsi="Arial" w:cs="Arial"/>
          <w:color w:val="000000"/>
          <w:sz w:val="22"/>
          <w:szCs w:val="22"/>
          <w:lang w:val="sr-Latn-ME"/>
        </w:rPr>
        <w:t>p</w:t>
      </w:r>
      <w:r w:rsidR="00511146" w:rsidRPr="00BF6F17">
        <w:rPr>
          <w:rFonts w:ascii="Arial" w:hAnsi="Arial" w:cs="Arial"/>
          <w:color w:val="000000"/>
          <w:sz w:val="22"/>
          <w:szCs w:val="22"/>
          <w:lang w:val="sr-Latn-ME"/>
        </w:rPr>
        <w:t>redloženo je uvođenje tzv. kompentencija po ugledu na poz</w:t>
      </w:r>
      <w:r w:rsidR="00BF6F17" w:rsidRPr="00BF6F17">
        <w:rPr>
          <w:rFonts w:ascii="Arial" w:hAnsi="Arial" w:cs="Arial"/>
          <w:color w:val="000000"/>
          <w:sz w:val="22"/>
          <w:szCs w:val="22"/>
          <w:lang w:val="sr-Latn-ME"/>
        </w:rPr>
        <w:t xml:space="preserve">itivne evropske prakse, </w:t>
      </w:r>
      <w:r w:rsidR="00511146" w:rsidRPr="00BF6F17">
        <w:rPr>
          <w:rFonts w:ascii="Arial" w:hAnsi="Arial" w:cs="Arial"/>
          <w:color w:val="000000"/>
          <w:sz w:val="22"/>
          <w:szCs w:val="22"/>
          <w:lang w:val="sr-Latn-ME"/>
        </w:rPr>
        <w:t>umjesto internog oglasa unutar državnog organa i internog oglasa između državnih organa, predlog zakona s</w:t>
      </w:r>
      <w:r w:rsidR="00E97516">
        <w:rPr>
          <w:rFonts w:ascii="Arial" w:hAnsi="Arial" w:cs="Arial"/>
          <w:color w:val="000000"/>
          <w:sz w:val="22"/>
          <w:szCs w:val="22"/>
          <w:lang w:val="sr-Latn-ME"/>
        </w:rPr>
        <w:t xml:space="preserve">ada poznaje samo interni oglas. </w:t>
      </w:r>
      <w:r w:rsidR="00511146" w:rsidRPr="00BF6F17">
        <w:rPr>
          <w:rFonts w:ascii="Arial" w:hAnsi="Arial" w:cs="Arial"/>
          <w:color w:val="000000"/>
          <w:sz w:val="22"/>
          <w:szCs w:val="22"/>
          <w:lang w:val="sr-Latn-ME"/>
        </w:rPr>
        <w:t>Postupak selekcije za rad u državnim organima obuhvataće provjeru znanja, vještina, sposobnosti i kompetencija, u zavisnosti od kategorije, što za rezultat treba da ima iz</w:t>
      </w:r>
      <w:r w:rsidR="00BF6F17" w:rsidRPr="00BF6F17">
        <w:rPr>
          <w:rFonts w:ascii="Arial" w:hAnsi="Arial" w:cs="Arial"/>
          <w:color w:val="000000"/>
          <w:sz w:val="22"/>
          <w:szCs w:val="22"/>
          <w:lang w:val="sr-Latn-ME"/>
        </w:rPr>
        <w:t xml:space="preserve">bor najkompetentnijih kandidata.  </w:t>
      </w:r>
      <w:r w:rsidR="00511146" w:rsidRPr="00BF6F17">
        <w:rPr>
          <w:rFonts w:ascii="Arial" w:hAnsi="Arial" w:cs="Arial"/>
          <w:color w:val="000000"/>
          <w:sz w:val="22"/>
          <w:szCs w:val="22"/>
          <w:lang w:val="sr-Latn-ME"/>
        </w:rPr>
        <w:t>Bitna novina je i da će odluku o izboru u ministarstvima donositi  lice iz kategorije visoki ruko</w:t>
      </w:r>
      <w:r w:rsidR="00222482">
        <w:rPr>
          <w:rFonts w:ascii="Arial" w:hAnsi="Arial" w:cs="Arial"/>
          <w:color w:val="000000"/>
          <w:sz w:val="22"/>
          <w:szCs w:val="22"/>
          <w:lang w:val="sr-Latn-ME"/>
        </w:rPr>
        <w:t>vodni kadar (generalni direktori</w:t>
      </w:r>
      <w:r w:rsidR="00511146" w:rsidRPr="00BF6F17">
        <w:rPr>
          <w:rFonts w:ascii="Arial" w:hAnsi="Arial" w:cs="Arial"/>
          <w:color w:val="000000"/>
          <w:sz w:val="22"/>
          <w:szCs w:val="22"/>
          <w:lang w:val="sr-Latn-ME"/>
        </w:rPr>
        <w:t>) u kojoj se v</w:t>
      </w:r>
      <w:r w:rsidR="00436C33">
        <w:rPr>
          <w:rFonts w:ascii="Arial" w:hAnsi="Arial" w:cs="Arial"/>
          <w:color w:val="000000"/>
          <w:sz w:val="22"/>
          <w:szCs w:val="22"/>
          <w:lang w:val="sr-Latn-ME"/>
        </w:rPr>
        <w:t xml:space="preserve">rši popuna radnog mjesta, </w:t>
      </w:r>
      <w:r w:rsidR="00511146" w:rsidRPr="00BF6F17">
        <w:rPr>
          <w:rFonts w:ascii="Arial" w:hAnsi="Arial" w:cs="Arial"/>
          <w:color w:val="000000"/>
          <w:sz w:val="22"/>
          <w:szCs w:val="22"/>
          <w:lang w:val="sr-Latn-ME"/>
        </w:rPr>
        <w:t>čime se ispunjava jedna od ključnih preporuka EK da se pored t</w:t>
      </w:r>
      <w:r w:rsidR="00BF6F17" w:rsidRPr="00BF6F17">
        <w:rPr>
          <w:rFonts w:ascii="Arial" w:hAnsi="Arial" w:cs="Arial"/>
          <w:color w:val="000000"/>
          <w:sz w:val="22"/>
          <w:szCs w:val="22"/>
          <w:lang w:val="sr-Latn-ME"/>
        </w:rPr>
        <w:t xml:space="preserve">ransparentnog postupka provjere </w:t>
      </w:r>
      <w:r w:rsidR="00436C33">
        <w:rPr>
          <w:rFonts w:ascii="Arial" w:hAnsi="Arial" w:cs="Arial"/>
          <w:color w:val="000000"/>
          <w:sz w:val="22"/>
          <w:szCs w:val="22"/>
          <w:lang w:val="sr-Latn-ME"/>
        </w:rPr>
        <w:t xml:space="preserve">i na ovaj način </w:t>
      </w:r>
      <w:r w:rsidR="00511146" w:rsidRPr="00BF6F17">
        <w:rPr>
          <w:rFonts w:ascii="Arial" w:hAnsi="Arial" w:cs="Arial"/>
          <w:color w:val="000000"/>
          <w:sz w:val="22"/>
          <w:szCs w:val="22"/>
          <w:lang w:val="sr-Latn-ME"/>
        </w:rPr>
        <w:t>obezbijedi profesionalizacija državne administracije.</w:t>
      </w:r>
      <w:r w:rsidR="00BF6F17" w:rsidRPr="00BF6F17">
        <w:rPr>
          <w:rFonts w:ascii="Arial" w:hAnsi="Arial" w:cs="Arial"/>
          <w:color w:val="000000"/>
          <w:sz w:val="22"/>
          <w:szCs w:val="22"/>
          <w:lang w:val="sr-Latn-ME"/>
        </w:rPr>
        <w:t xml:space="preserve"> </w:t>
      </w:r>
      <w:r w:rsidR="00511146" w:rsidRPr="00BF6F17">
        <w:rPr>
          <w:rFonts w:ascii="Arial" w:hAnsi="Arial" w:cs="Arial"/>
          <w:color w:val="000000"/>
          <w:sz w:val="22"/>
          <w:szCs w:val="22"/>
          <w:lang w:val="sr-Latn-ME"/>
        </w:rPr>
        <w:t>Takođe, predlog je da Disciplinska komisija za teže povrede službe</w:t>
      </w:r>
      <w:r w:rsidR="00BF6F17">
        <w:rPr>
          <w:rFonts w:ascii="Arial" w:hAnsi="Arial" w:cs="Arial"/>
          <w:color w:val="000000"/>
          <w:sz w:val="22"/>
          <w:szCs w:val="22"/>
          <w:lang w:val="sr-Latn-ME"/>
        </w:rPr>
        <w:t>ne dužnosti ima predsjednika i četiri</w:t>
      </w:r>
      <w:r w:rsidR="00511146" w:rsidRPr="00BF6F17">
        <w:rPr>
          <w:rFonts w:ascii="Arial" w:hAnsi="Arial" w:cs="Arial"/>
          <w:color w:val="000000"/>
          <w:sz w:val="22"/>
          <w:szCs w:val="22"/>
          <w:lang w:val="sr-Latn-ME"/>
        </w:rPr>
        <w:t xml:space="preserve"> člana koje nakon konkursa Vlada imenuje na period od pet godina i da oni funkciju obavljaju profesionalno</w:t>
      </w:r>
      <w:r w:rsidR="00BF6F17" w:rsidRPr="00BF6F17">
        <w:rPr>
          <w:rFonts w:ascii="Arial" w:hAnsi="Arial" w:cs="Arial"/>
          <w:color w:val="000000"/>
          <w:sz w:val="22"/>
          <w:szCs w:val="22"/>
          <w:lang w:val="sr-Latn-ME"/>
        </w:rPr>
        <w:t xml:space="preserve">. </w:t>
      </w:r>
      <w:r w:rsidR="00511146" w:rsidRPr="00BF6F17">
        <w:rPr>
          <w:rFonts w:ascii="Arial" w:hAnsi="Arial" w:cs="Arial"/>
          <w:color w:val="000000"/>
          <w:sz w:val="22"/>
          <w:szCs w:val="22"/>
          <w:lang w:val="sr-Latn-ME"/>
        </w:rPr>
        <w:t>Takođe, predlaže se da predsjednik i članovi Komisije za žalbe tu funkciju obavljaju profesionalno.</w:t>
      </w:r>
    </w:p>
    <w:p w:rsidR="00A57BBF" w:rsidRPr="00BF6F17" w:rsidRDefault="00A57BBF" w:rsidP="00A57BBF">
      <w:pPr>
        <w:pStyle w:val="ListParagraph"/>
        <w:widowControl w:val="0"/>
        <w:autoSpaceDE w:val="0"/>
        <w:autoSpaceDN w:val="0"/>
        <w:adjustRightInd w:val="0"/>
        <w:jc w:val="both"/>
        <w:rPr>
          <w:rFonts w:ascii="Arial" w:hAnsi="Arial" w:cs="Arial"/>
          <w:b/>
          <w:sz w:val="22"/>
          <w:szCs w:val="22"/>
          <w:lang w:val="sr-Latn-ME"/>
        </w:rPr>
      </w:pPr>
    </w:p>
    <w:p w:rsidR="003B4B13" w:rsidRPr="00FE7BBF" w:rsidRDefault="0059510F" w:rsidP="00FE7BBF">
      <w:pPr>
        <w:widowControl w:val="0"/>
        <w:autoSpaceDE w:val="0"/>
        <w:autoSpaceDN w:val="0"/>
        <w:adjustRightInd w:val="0"/>
        <w:jc w:val="both"/>
        <w:rPr>
          <w:rFonts w:ascii="Arial" w:hAnsi="Arial" w:cs="Arial"/>
          <w:b/>
          <w:sz w:val="22"/>
          <w:szCs w:val="22"/>
          <w:lang w:val="sr-Latn-ME"/>
        </w:rPr>
      </w:pPr>
      <w:r w:rsidRPr="00FE7BBF">
        <w:rPr>
          <w:rFonts w:ascii="Arial" w:eastAsia="Times New Roman" w:hAnsi="Arial" w:cs="Arial"/>
          <w:b/>
          <w:sz w:val="22"/>
          <w:szCs w:val="22"/>
          <w:highlight w:val="yellow"/>
          <w:lang w:val="sr-Latn-ME"/>
        </w:rPr>
        <w:t>Ko će biti zadužen za godišnje ocjenjivanje zaposlenih, ali i njihovih šefova? Na osnovu kojih kriterijuma će se vršiti ocjenjivanje?</w:t>
      </w:r>
      <w:r w:rsidRPr="00FE7BBF">
        <w:rPr>
          <w:rFonts w:ascii="Arial" w:eastAsia="Times New Roman" w:hAnsi="Arial" w:cs="Arial"/>
          <w:b/>
          <w:sz w:val="22"/>
          <w:szCs w:val="22"/>
          <w:lang w:val="sr-Latn-ME"/>
        </w:rPr>
        <w:t xml:space="preserve"> </w:t>
      </w:r>
    </w:p>
    <w:p w:rsidR="00E454BC" w:rsidRPr="00BF6F17" w:rsidRDefault="00E454BC" w:rsidP="00E454BC">
      <w:pPr>
        <w:autoSpaceDE w:val="0"/>
        <w:autoSpaceDN w:val="0"/>
        <w:adjustRightInd w:val="0"/>
        <w:jc w:val="both"/>
        <w:rPr>
          <w:rFonts w:ascii="Arial" w:eastAsia="Times New Roman" w:hAnsi="Arial" w:cs="Arial"/>
          <w:sz w:val="22"/>
          <w:szCs w:val="22"/>
          <w:lang w:val="sr-Latn-ME"/>
        </w:rPr>
      </w:pPr>
    </w:p>
    <w:p w:rsidR="00DB15A9" w:rsidRPr="00BF6F17" w:rsidRDefault="00987347" w:rsidP="00DB15A9">
      <w:pPr>
        <w:autoSpaceDE w:val="0"/>
        <w:autoSpaceDN w:val="0"/>
        <w:adjustRightInd w:val="0"/>
        <w:jc w:val="both"/>
        <w:rPr>
          <w:rFonts w:ascii="Arial" w:hAnsi="Arial" w:cs="Arial"/>
          <w:sz w:val="22"/>
          <w:szCs w:val="22"/>
          <w:lang w:val="sr-Latn-ME"/>
        </w:rPr>
      </w:pPr>
      <w:r w:rsidRPr="00BF6F17">
        <w:rPr>
          <w:rFonts w:ascii="Arial" w:eastAsia="Times New Roman" w:hAnsi="Arial" w:cs="Arial"/>
          <w:sz w:val="22"/>
          <w:szCs w:val="22"/>
          <w:lang w:val="sr-Latn-ME"/>
        </w:rPr>
        <w:t>Ocjenu rada za lica iz kategorije visokog rukovodnog kadra (sekretar, generaln</w:t>
      </w:r>
      <w:r w:rsidR="00D01DCB" w:rsidRPr="00BF6F17">
        <w:rPr>
          <w:rFonts w:ascii="Arial" w:eastAsia="Times New Roman" w:hAnsi="Arial" w:cs="Arial"/>
          <w:sz w:val="22"/>
          <w:szCs w:val="22"/>
          <w:lang w:val="sr-Latn-ME"/>
        </w:rPr>
        <w:t>i</w:t>
      </w:r>
      <w:r w:rsidRPr="00BF6F17">
        <w:rPr>
          <w:rFonts w:ascii="Arial" w:eastAsia="Times New Roman" w:hAnsi="Arial" w:cs="Arial"/>
          <w:sz w:val="22"/>
          <w:szCs w:val="22"/>
          <w:lang w:val="sr-Latn-ME"/>
        </w:rPr>
        <w:t xml:space="preserve"> direktor u ministarstvu, pomoćnik </w:t>
      </w:r>
      <w:r w:rsidRPr="00BF6F17">
        <w:rPr>
          <w:rFonts w:ascii="Arial" w:hAnsi="Arial" w:cs="Arial"/>
          <w:sz w:val="22"/>
          <w:szCs w:val="22"/>
          <w:lang w:val="sr-Latn-ME"/>
        </w:rPr>
        <w:t>starješine organa uprave...)</w:t>
      </w:r>
      <w:r w:rsidR="00A57BBF" w:rsidRPr="00BF6F17">
        <w:rPr>
          <w:rFonts w:ascii="Arial" w:eastAsia="Times New Roman" w:hAnsi="Arial" w:cs="Arial"/>
          <w:sz w:val="22"/>
          <w:szCs w:val="22"/>
          <w:lang w:val="sr-Latn-ME"/>
        </w:rPr>
        <w:t xml:space="preserve"> </w:t>
      </w:r>
      <w:r w:rsidR="007C7EA1" w:rsidRPr="00BF6F17">
        <w:rPr>
          <w:rFonts w:ascii="Arial" w:eastAsia="Times New Roman" w:hAnsi="Arial" w:cs="Arial"/>
          <w:sz w:val="22"/>
          <w:szCs w:val="22"/>
          <w:lang w:val="sr-Latn-ME"/>
        </w:rPr>
        <w:t>daje</w:t>
      </w:r>
      <w:r w:rsidR="007C7EA1" w:rsidRPr="00BF6F17">
        <w:rPr>
          <w:rFonts w:ascii="Arial" w:hAnsi="Arial" w:cs="Arial"/>
          <w:sz w:val="22"/>
          <w:szCs w:val="22"/>
          <w:lang w:val="sr-Latn-ME"/>
        </w:rPr>
        <w:t xml:space="preserve"> starješina državnog organa rješenjem</w:t>
      </w:r>
      <w:r w:rsidR="003601B3" w:rsidRPr="00BF6F17">
        <w:rPr>
          <w:rFonts w:ascii="Arial" w:hAnsi="Arial" w:cs="Arial"/>
          <w:sz w:val="22"/>
          <w:szCs w:val="22"/>
          <w:lang w:val="sr-Latn-ME"/>
        </w:rPr>
        <w:t>, dok o</w:t>
      </w:r>
      <w:r w:rsidR="007C7EA1" w:rsidRPr="00BF6F17">
        <w:rPr>
          <w:rFonts w:ascii="Arial" w:hAnsi="Arial" w:cs="Arial"/>
          <w:sz w:val="22"/>
          <w:szCs w:val="22"/>
          <w:lang w:val="sr-Latn-ME"/>
        </w:rPr>
        <w:t>cjenu rada starješine organa uprave daje resorni ministar.</w:t>
      </w:r>
      <w:r w:rsidR="00A57BBF" w:rsidRPr="00BF6F17">
        <w:rPr>
          <w:rFonts w:ascii="Arial" w:hAnsi="Arial" w:cs="Arial"/>
          <w:sz w:val="22"/>
          <w:szCs w:val="22"/>
          <w:lang w:val="sr-Latn-ME"/>
        </w:rPr>
        <w:t xml:space="preserve"> </w:t>
      </w:r>
      <w:r w:rsidR="00D0016E" w:rsidRPr="00BF6F17">
        <w:rPr>
          <w:rFonts w:ascii="Arial" w:hAnsi="Arial" w:cs="Arial"/>
          <w:sz w:val="22"/>
          <w:szCs w:val="22"/>
          <w:lang w:val="sr-Latn-ME"/>
        </w:rPr>
        <w:t>Ocjenu rada državnog službenika, odnosno namještenika</w:t>
      </w:r>
      <w:r w:rsidRPr="00BF6F17">
        <w:rPr>
          <w:rFonts w:ascii="Arial" w:hAnsi="Arial" w:cs="Arial"/>
          <w:sz w:val="22"/>
          <w:szCs w:val="22"/>
          <w:lang w:val="sr-Latn-ME"/>
        </w:rPr>
        <w:t xml:space="preserve"> </w:t>
      </w:r>
      <w:r w:rsidR="00D0016E" w:rsidRPr="00BF6F17">
        <w:rPr>
          <w:rFonts w:ascii="Arial" w:hAnsi="Arial" w:cs="Arial"/>
          <w:sz w:val="22"/>
          <w:szCs w:val="22"/>
          <w:lang w:val="sr-Latn-ME"/>
        </w:rPr>
        <w:t>rješenjem daje rukovodilac organizacione jedinice iz kategorije visoki rukovodni kadar, na predlog neposrednog rukovodioca</w:t>
      </w:r>
      <w:r w:rsidR="00016EC6" w:rsidRPr="00BF6F17">
        <w:rPr>
          <w:rFonts w:ascii="Arial" w:hAnsi="Arial" w:cs="Arial"/>
          <w:sz w:val="22"/>
          <w:szCs w:val="22"/>
          <w:lang w:val="sr-Latn-ME"/>
        </w:rPr>
        <w:t xml:space="preserve"> (šefa, načelnika)</w:t>
      </w:r>
      <w:r w:rsidR="00D0016E" w:rsidRPr="00BF6F17">
        <w:rPr>
          <w:rFonts w:ascii="Arial" w:hAnsi="Arial" w:cs="Arial"/>
          <w:sz w:val="22"/>
          <w:szCs w:val="22"/>
          <w:lang w:val="sr-Latn-ME"/>
        </w:rPr>
        <w:t>.</w:t>
      </w:r>
      <w:r w:rsidR="00DB15A9" w:rsidRPr="00BF6F17">
        <w:rPr>
          <w:rFonts w:ascii="Arial" w:hAnsi="Arial" w:cs="Arial"/>
          <w:sz w:val="22"/>
          <w:szCs w:val="22"/>
          <w:lang w:val="sr-Latn-ME"/>
        </w:rPr>
        <w:t xml:space="preserve"> Konkretno, za samostalne savjetnike u ministarstvu ocjenu rada daje generalni direktor na p</w:t>
      </w:r>
      <w:r w:rsidR="00A57BBF" w:rsidRPr="00BF6F17">
        <w:rPr>
          <w:rFonts w:ascii="Arial" w:hAnsi="Arial" w:cs="Arial"/>
          <w:sz w:val="22"/>
          <w:szCs w:val="22"/>
          <w:lang w:val="sr-Latn-ME"/>
        </w:rPr>
        <w:t xml:space="preserve">redlog šefa ili načelnika, koje, takođe, </w:t>
      </w:r>
      <w:r w:rsidR="00DB15A9" w:rsidRPr="00BF6F17">
        <w:rPr>
          <w:rFonts w:ascii="Arial" w:hAnsi="Arial" w:cs="Arial"/>
          <w:sz w:val="22"/>
          <w:szCs w:val="22"/>
          <w:lang w:val="sr-Latn-ME"/>
        </w:rPr>
        <w:t>ocjenjuje generalni diretkor. Na ovaj način poštuje se sistem hijerarhije.</w:t>
      </w:r>
    </w:p>
    <w:p w:rsidR="00E454BC" w:rsidRPr="00BF6F17" w:rsidRDefault="00E454BC" w:rsidP="00D0016E">
      <w:pPr>
        <w:autoSpaceDE w:val="0"/>
        <w:autoSpaceDN w:val="0"/>
        <w:adjustRightInd w:val="0"/>
        <w:ind w:firstLine="283"/>
        <w:jc w:val="both"/>
        <w:rPr>
          <w:rFonts w:ascii="Arial" w:hAnsi="Arial" w:cs="Arial"/>
          <w:sz w:val="22"/>
          <w:szCs w:val="22"/>
          <w:lang w:val="sr-Latn-ME"/>
        </w:rPr>
      </w:pPr>
    </w:p>
    <w:p w:rsidR="00E454BC" w:rsidRPr="00BF6F17" w:rsidRDefault="00E454BC" w:rsidP="00891FF3">
      <w:pPr>
        <w:jc w:val="both"/>
        <w:rPr>
          <w:rFonts w:ascii="Arial" w:eastAsia="Times New Roman" w:hAnsi="Arial" w:cs="Arial"/>
          <w:sz w:val="22"/>
          <w:szCs w:val="22"/>
          <w:lang w:val="sr-Latn-ME"/>
        </w:rPr>
      </w:pPr>
      <w:r w:rsidRPr="00BF6F17">
        <w:rPr>
          <w:rFonts w:ascii="Arial" w:eastAsia="Times New Roman" w:hAnsi="Arial" w:cs="Arial"/>
          <w:sz w:val="22"/>
          <w:szCs w:val="22"/>
          <w:lang w:val="sr-Latn-ME"/>
        </w:rPr>
        <w:t>Kriterijumi na osnovu kojih se ocjenju</w:t>
      </w:r>
      <w:r w:rsidR="00A57BBF" w:rsidRPr="00BF6F17">
        <w:rPr>
          <w:rFonts w:ascii="Arial" w:eastAsia="Times New Roman" w:hAnsi="Arial" w:cs="Arial"/>
          <w:sz w:val="22"/>
          <w:szCs w:val="22"/>
          <w:lang w:val="sr-Latn-ME"/>
        </w:rPr>
        <w:t>ju</w:t>
      </w:r>
      <w:r w:rsidRPr="00BF6F17">
        <w:rPr>
          <w:rFonts w:ascii="Arial" w:eastAsia="Times New Roman" w:hAnsi="Arial" w:cs="Arial"/>
          <w:sz w:val="22"/>
          <w:szCs w:val="22"/>
          <w:lang w:val="sr-Latn-ME"/>
        </w:rPr>
        <w:t xml:space="preserve"> državni službenici i namještenici su:</w:t>
      </w:r>
      <w:r w:rsidR="00A57BBF" w:rsidRPr="00BF6F17">
        <w:rPr>
          <w:rFonts w:ascii="Arial" w:eastAsia="Times New Roman" w:hAnsi="Arial" w:cs="Arial"/>
          <w:sz w:val="22"/>
          <w:szCs w:val="22"/>
          <w:lang w:val="sr-Latn-ME"/>
        </w:rPr>
        <w:t xml:space="preserve"> </w:t>
      </w:r>
      <w:r w:rsidR="00222482">
        <w:rPr>
          <w:rFonts w:ascii="Arial" w:hAnsi="Arial" w:cs="Arial"/>
          <w:color w:val="000000"/>
          <w:sz w:val="22"/>
          <w:szCs w:val="22"/>
          <w:lang w:val="sr-Latn-ME"/>
        </w:rPr>
        <w:t xml:space="preserve">ispunjavanje radnih zadataka, </w:t>
      </w:r>
      <w:r w:rsidRPr="00BF6F17">
        <w:rPr>
          <w:rFonts w:ascii="Arial" w:hAnsi="Arial" w:cs="Arial"/>
          <w:color w:val="000000"/>
          <w:sz w:val="22"/>
          <w:szCs w:val="22"/>
          <w:lang w:val="sr-Latn-ME"/>
        </w:rPr>
        <w:t>rezultati rada u pogledu kvaliteta i kvantiteta</w:t>
      </w:r>
      <w:r w:rsidR="00BF6F17">
        <w:rPr>
          <w:rFonts w:ascii="Arial" w:hAnsi="Arial" w:cs="Arial"/>
          <w:sz w:val="22"/>
          <w:szCs w:val="22"/>
          <w:lang w:val="sr-Latn-ME"/>
        </w:rPr>
        <w:t>,</w:t>
      </w:r>
      <w:r w:rsidRPr="00BF6F17">
        <w:rPr>
          <w:rFonts w:ascii="Arial" w:eastAsia="Times New Roman" w:hAnsi="Arial" w:cs="Arial"/>
          <w:sz w:val="22"/>
          <w:szCs w:val="22"/>
          <w:lang w:val="sr-Latn-ME"/>
        </w:rPr>
        <w:t xml:space="preserve"> </w:t>
      </w:r>
      <w:r w:rsidRPr="00BF6F17">
        <w:rPr>
          <w:rFonts w:ascii="Arial" w:hAnsi="Arial" w:cs="Arial"/>
          <w:sz w:val="22"/>
          <w:szCs w:val="22"/>
          <w:lang w:val="sr-Latn-ME"/>
        </w:rPr>
        <w:t xml:space="preserve">obim i blagovremenost u </w:t>
      </w:r>
      <w:r w:rsidR="00BF6F17">
        <w:rPr>
          <w:rFonts w:ascii="Arial" w:hAnsi="Arial" w:cs="Arial"/>
          <w:sz w:val="22"/>
          <w:szCs w:val="22"/>
          <w:lang w:val="sr-Latn-ME"/>
        </w:rPr>
        <w:t>vršenju poslova radnog mjesta,</w:t>
      </w:r>
      <w:r w:rsidRPr="00BF6F17">
        <w:rPr>
          <w:rFonts w:ascii="Arial" w:eastAsia="Times New Roman" w:hAnsi="Arial" w:cs="Arial"/>
          <w:sz w:val="22"/>
          <w:szCs w:val="22"/>
          <w:lang w:val="sr-Latn-ME"/>
        </w:rPr>
        <w:t xml:space="preserve"> </w:t>
      </w:r>
      <w:r w:rsidRPr="00BF6F17">
        <w:rPr>
          <w:rFonts w:ascii="Arial" w:hAnsi="Arial" w:cs="Arial"/>
          <w:sz w:val="22"/>
          <w:szCs w:val="22"/>
          <w:lang w:val="sr-Latn-ME"/>
        </w:rPr>
        <w:t>druge sposobnosti i vještine koje pokazuje u vršenju poslova.</w:t>
      </w:r>
    </w:p>
    <w:p w:rsidR="005C59A1" w:rsidRPr="00BF6F17" w:rsidRDefault="0059510F" w:rsidP="005C59A1">
      <w:pPr>
        <w:jc w:val="both"/>
        <w:rPr>
          <w:rFonts w:ascii="Arial" w:eastAsia="Times New Roman" w:hAnsi="Arial" w:cs="Arial"/>
          <w:b/>
          <w:sz w:val="22"/>
          <w:szCs w:val="22"/>
          <w:lang w:val="sr-Latn-ME"/>
        </w:rPr>
      </w:pPr>
      <w:r w:rsidRPr="00BF6F17">
        <w:rPr>
          <w:rFonts w:ascii="Arial" w:eastAsia="Times New Roman" w:hAnsi="Arial" w:cs="Arial"/>
          <w:b/>
          <w:sz w:val="22"/>
          <w:szCs w:val="22"/>
          <w:lang w:val="sr-Latn-ME"/>
        </w:rPr>
        <w:br/>
      </w:r>
      <w:r w:rsidRPr="00BF6F17">
        <w:rPr>
          <w:rFonts w:ascii="Arial" w:eastAsia="Times New Roman" w:hAnsi="Arial" w:cs="Arial"/>
          <w:b/>
          <w:sz w:val="22"/>
          <w:szCs w:val="22"/>
          <w:highlight w:val="yellow"/>
          <w:lang w:val="sr-Latn-ME"/>
        </w:rPr>
        <w:t>Da li će se optimizacija broja zaposlenih u javnoj upravi, o kojoj se dugo govori ali je do sada malo toga urađeno, sprovoditi tako što će zaposleni čiji rad bude ocijenjen negativno dobiti otkaz?</w:t>
      </w:r>
      <w:r w:rsidR="003B4B13" w:rsidRPr="00BF6F17">
        <w:rPr>
          <w:rFonts w:ascii="Arial" w:eastAsia="Times New Roman" w:hAnsi="Arial" w:cs="Arial"/>
          <w:b/>
          <w:sz w:val="22"/>
          <w:szCs w:val="22"/>
          <w:highlight w:val="yellow"/>
          <w:lang w:val="sr-Latn-ME"/>
        </w:rPr>
        <w:t xml:space="preserve"> </w:t>
      </w:r>
      <w:r w:rsidRPr="00BF6F17">
        <w:rPr>
          <w:rFonts w:ascii="Arial" w:eastAsia="Times New Roman" w:hAnsi="Arial" w:cs="Arial"/>
          <w:b/>
          <w:sz w:val="22"/>
          <w:szCs w:val="22"/>
          <w:highlight w:val="yellow"/>
          <w:lang w:val="sr-Latn-ME"/>
        </w:rPr>
        <w:t>Da li se javna uprava generalno pridržava preporuke Ministarstva finansija da se, nakon što zaposleni ispuni uslove za odlazak u penziju, na njegovo mjesto ne primi niko, već bude interno popunjeno?</w:t>
      </w:r>
      <w:r w:rsidRPr="00BF6F17">
        <w:rPr>
          <w:rFonts w:ascii="Arial" w:eastAsia="Times New Roman" w:hAnsi="Arial" w:cs="Arial"/>
          <w:b/>
          <w:sz w:val="22"/>
          <w:szCs w:val="22"/>
          <w:lang w:val="sr-Latn-ME"/>
        </w:rPr>
        <w:t xml:space="preserve">  </w:t>
      </w:r>
    </w:p>
    <w:p w:rsidR="00FD0DBB" w:rsidRPr="00BF6F17" w:rsidRDefault="00FD0DBB" w:rsidP="005C59A1">
      <w:pPr>
        <w:jc w:val="both"/>
        <w:rPr>
          <w:rFonts w:ascii="Arial" w:eastAsia="Times New Roman" w:hAnsi="Arial" w:cs="Arial"/>
          <w:sz w:val="22"/>
          <w:szCs w:val="22"/>
          <w:lang w:val="sr-Latn-ME"/>
        </w:rPr>
      </w:pPr>
    </w:p>
    <w:p w:rsidR="005C59A1" w:rsidRPr="00BF6F17" w:rsidRDefault="00FD0DBB" w:rsidP="005C59A1">
      <w:pPr>
        <w:jc w:val="both"/>
        <w:rPr>
          <w:rFonts w:ascii="Arial" w:eastAsia="Times New Roman" w:hAnsi="Arial" w:cs="Arial"/>
          <w:sz w:val="22"/>
          <w:szCs w:val="22"/>
          <w:lang w:val="sr-Latn-ME"/>
        </w:rPr>
      </w:pPr>
      <w:r w:rsidRPr="00BF6F17">
        <w:rPr>
          <w:rFonts w:ascii="Arial" w:eastAsia="Times New Roman" w:hAnsi="Arial" w:cs="Arial"/>
          <w:sz w:val="22"/>
          <w:szCs w:val="22"/>
          <w:lang w:val="sr-Latn-ME"/>
        </w:rPr>
        <w:t>Kada je u pitanju optimizacija, ovaj institut se</w:t>
      </w:r>
      <w:r w:rsidR="00B80D05" w:rsidRPr="00BF6F17">
        <w:rPr>
          <w:rFonts w:ascii="Arial" w:eastAsia="Times New Roman" w:hAnsi="Arial" w:cs="Arial"/>
          <w:sz w:val="22"/>
          <w:szCs w:val="22"/>
          <w:lang w:val="sr-Latn-ME"/>
        </w:rPr>
        <w:t>,</w:t>
      </w:r>
      <w:r w:rsidRPr="00BF6F17">
        <w:rPr>
          <w:rFonts w:ascii="Arial" w:eastAsia="Times New Roman" w:hAnsi="Arial" w:cs="Arial"/>
          <w:sz w:val="22"/>
          <w:szCs w:val="22"/>
          <w:lang w:val="sr-Latn-ME"/>
        </w:rPr>
        <w:t xml:space="preserve"> prije svega</w:t>
      </w:r>
      <w:r w:rsidR="00B80D05" w:rsidRPr="00BF6F17">
        <w:rPr>
          <w:rFonts w:ascii="Arial" w:eastAsia="Times New Roman" w:hAnsi="Arial" w:cs="Arial"/>
          <w:sz w:val="22"/>
          <w:szCs w:val="22"/>
          <w:lang w:val="sr-Latn-ME"/>
        </w:rPr>
        <w:t>,</w:t>
      </w:r>
      <w:r w:rsidRPr="00BF6F17">
        <w:rPr>
          <w:rFonts w:ascii="Arial" w:eastAsia="Times New Roman" w:hAnsi="Arial" w:cs="Arial"/>
          <w:sz w:val="22"/>
          <w:szCs w:val="22"/>
          <w:lang w:val="sr-Latn-ME"/>
        </w:rPr>
        <w:t xml:space="preserve"> ne odnosi samo na smanjenje broja zaposlenih, već </w:t>
      </w:r>
      <w:r w:rsidR="00D80FB2" w:rsidRPr="00BF6F17">
        <w:rPr>
          <w:rFonts w:ascii="Arial" w:eastAsia="Times New Roman" w:hAnsi="Arial" w:cs="Arial"/>
          <w:sz w:val="22"/>
          <w:szCs w:val="22"/>
          <w:lang w:val="sr-Latn-ME"/>
        </w:rPr>
        <w:t xml:space="preserve">konkretno </w:t>
      </w:r>
      <w:r w:rsidRPr="00BF6F17">
        <w:rPr>
          <w:rFonts w:ascii="Arial" w:eastAsia="Times New Roman" w:hAnsi="Arial" w:cs="Arial"/>
          <w:sz w:val="22"/>
          <w:szCs w:val="22"/>
          <w:lang w:val="sr-Latn-ME"/>
        </w:rPr>
        <w:t>na racionalizaciju</w:t>
      </w:r>
      <w:r w:rsidR="00B80D05" w:rsidRPr="00BF6F17">
        <w:rPr>
          <w:rFonts w:ascii="Arial" w:eastAsia="Times New Roman" w:hAnsi="Arial" w:cs="Arial"/>
          <w:sz w:val="22"/>
          <w:szCs w:val="22"/>
          <w:lang w:val="sr-Latn-ME"/>
        </w:rPr>
        <w:t xml:space="preserve"> </w:t>
      </w:r>
      <w:r w:rsidR="001D1908">
        <w:rPr>
          <w:rFonts w:ascii="Arial" w:eastAsia="Times New Roman" w:hAnsi="Arial" w:cs="Arial"/>
          <w:sz w:val="22"/>
          <w:szCs w:val="22"/>
          <w:lang w:val="sr-Latn-ME"/>
        </w:rPr>
        <w:t xml:space="preserve">javne uprave, odnosno optimalan </w:t>
      </w:r>
      <w:r w:rsidRPr="00BF6F17">
        <w:rPr>
          <w:rFonts w:ascii="Arial" w:eastAsia="Times New Roman" w:hAnsi="Arial" w:cs="Arial"/>
          <w:sz w:val="22"/>
          <w:szCs w:val="22"/>
          <w:lang w:val="sr-Latn-ME"/>
        </w:rPr>
        <w:t xml:space="preserve">broj službenika. </w:t>
      </w:r>
      <w:r w:rsidR="00E11C35" w:rsidRPr="00BF6F17">
        <w:rPr>
          <w:rFonts w:ascii="Arial" w:eastAsia="Times New Roman" w:hAnsi="Arial" w:cs="Arial"/>
          <w:sz w:val="22"/>
          <w:szCs w:val="22"/>
          <w:lang w:val="sr-Latn-ME"/>
        </w:rPr>
        <w:t>Novim Zakonom o d</w:t>
      </w:r>
      <w:r w:rsidR="00222482">
        <w:rPr>
          <w:rFonts w:ascii="Arial" w:eastAsia="Times New Roman" w:hAnsi="Arial" w:cs="Arial"/>
          <w:sz w:val="22"/>
          <w:szCs w:val="22"/>
          <w:lang w:val="sr-Latn-ME"/>
        </w:rPr>
        <w:t>rž</w:t>
      </w:r>
      <w:r w:rsidR="00E11C35" w:rsidRPr="00BF6F17">
        <w:rPr>
          <w:rFonts w:ascii="Arial" w:eastAsia="Times New Roman" w:hAnsi="Arial" w:cs="Arial"/>
          <w:sz w:val="22"/>
          <w:szCs w:val="22"/>
          <w:lang w:val="sr-Latn-ME"/>
        </w:rPr>
        <w:t xml:space="preserve">avnim službenicima i namještenicima propisano je povezivanje centralne </w:t>
      </w:r>
      <w:r w:rsidR="00E11C35" w:rsidRPr="00BF6F17">
        <w:rPr>
          <w:rFonts w:ascii="Arial" w:eastAsia="Times New Roman" w:hAnsi="Arial" w:cs="Arial"/>
          <w:sz w:val="22"/>
          <w:szCs w:val="22"/>
          <w:lang w:val="sr-Latn-ME"/>
        </w:rPr>
        <w:lastRenderedPageBreak/>
        <w:t xml:space="preserve">kadrovske evidencije sa sistemom za obračun zarada, </w:t>
      </w:r>
      <w:r w:rsidR="00A57BBF" w:rsidRPr="00BF6F17">
        <w:rPr>
          <w:rFonts w:ascii="Arial" w:eastAsia="Times New Roman" w:hAnsi="Arial" w:cs="Arial"/>
          <w:sz w:val="22"/>
          <w:szCs w:val="22"/>
          <w:lang w:val="sr-Latn-ME"/>
        </w:rPr>
        <w:t xml:space="preserve">čime </w:t>
      </w:r>
      <w:r w:rsidR="00E11C35" w:rsidRPr="00BF6F17">
        <w:rPr>
          <w:rFonts w:ascii="Arial" w:eastAsia="Times New Roman" w:hAnsi="Arial" w:cs="Arial"/>
          <w:sz w:val="22"/>
          <w:szCs w:val="22"/>
          <w:lang w:val="sr-Latn-ME"/>
        </w:rPr>
        <w:t>se postiže efikasna</w:t>
      </w:r>
      <w:r w:rsidR="00E97516">
        <w:rPr>
          <w:rFonts w:ascii="Arial" w:eastAsia="Times New Roman" w:hAnsi="Arial" w:cs="Arial"/>
          <w:sz w:val="22"/>
          <w:szCs w:val="22"/>
          <w:lang w:val="sr-Latn-ME"/>
        </w:rPr>
        <w:t xml:space="preserve"> kontrola nad brojem zaposlenih.</w:t>
      </w:r>
    </w:p>
    <w:p w:rsidR="00E11C35" w:rsidRPr="00BF6F17" w:rsidRDefault="00E11C35" w:rsidP="005C59A1">
      <w:pPr>
        <w:jc w:val="both"/>
        <w:rPr>
          <w:rFonts w:ascii="Arial" w:eastAsia="Times New Roman" w:hAnsi="Arial" w:cs="Arial"/>
          <w:sz w:val="22"/>
          <w:szCs w:val="22"/>
          <w:lang w:val="sr-Latn-ME"/>
        </w:rPr>
      </w:pPr>
    </w:p>
    <w:p w:rsidR="00FD0DBB" w:rsidRPr="00BF6F17" w:rsidRDefault="00FD0DBB" w:rsidP="005C59A1">
      <w:pPr>
        <w:jc w:val="both"/>
        <w:rPr>
          <w:rFonts w:ascii="Arial" w:eastAsia="Times New Roman" w:hAnsi="Arial" w:cs="Arial"/>
          <w:sz w:val="22"/>
          <w:szCs w:val="22"/>
          <w:lang w:val="sr-Latn-ME"/>
        </w:rPr>
      </w:pPr>
      <w:r w:rsidRPr="00BF6F17">
        <w:rPr>
          <w:rFonts w:ascii="Arial" w:eastAsia="Times New Roman" w:hAnsi="Arial" w:cs="Arial"/>
          <w:sz w:val="22"/>
          <w:szCs w:val="22"/>
          <w:lang w:val="sr-Latn-ME"/>
        </w:rPr>
        <w:t xml:space="preserve">Rješenje </w:t>
      </w:r>
      <w:r w:rsidR="00BA3D3D">
        <w:rPr>
          <w:rFonts w:ascii="Arial" w:eastAsia="Times New Roman" w:hAnsi="Arial" w:cs="Arial"/>
          <w:sz w:val="22"/>
          <w:szCs w:val="22"/>
          <w:lang w:val="sr-Latn-ME"/>
        </w:rPr>
        <w:t xml:space="preserve">u novom </w:t>
      </w:r>
      <w:r w:rsidRPr="00BF6F17">
        <w:rPr>
          <w:rFonts w:ascii="Arial" w:eastAsia="Times New Roman" w:hAnsi="Arial" w:cs="Arial"/>
          <w:sz w:val="22"/>
          <w:szCs w:val="22"/>
          <w:lang w:val="sr-Latn-ME"/>
        </w:rPr>
        <w:t>zakonu, kojim je predloženo da državnom službeniku prestaje radni odnos ukoliko dva puta uzastopno bude ocijenjen ocjenom “ne zadovoljva”</w:t>
      </w:r>
      <w:r w:rsidR="00B80D05" w:rsidRPr="00BF6F17">
        <w:rPr>
          <w:rFonts w:ascii="Arial" w:eastAsia="Times New Roman" w:hAnsi="Arial" w:cs="Arial"/>
          <w:sz w:val="22"/>
          <w:szCs w:val="22"/>
          <w:lang w:val="sr-Latn-ME"/>
        </w:rPr>
        <w:t>, a koje postoji i u važećem zakonu</w:t>
      </w:r>
      <w:r w:rsidRPr="00BF6F17">
        <w:rPr>
          <w:rFonts w:ascii="Arial" w:eastAsia="Times New Roman" w:hAnsi="Arial" w:cs="Arial"/>
          <w:sz w:val="22"/>
          <w:szCs w:val="22"/>
          <w:lang w:val="sr-Latn-ME"/>
        </w:rPr>
        <w:t>, predstavlja svrhu ocjenjivanja, profesionalizacije i razvoja službeničkog sistema zasnovanog na zaslugama</w:t>
      </w:r>
      <w:r w:rsidR="00B80D05" w:rsidRPr="00BF6F17">
        <w:rPr>
          <w:rFonts w:ascii="Arial" w:eastAsia="Times New Roman" w:hAnsi="Arial" w:cs="Arial"/>
          <w:sz w:val="22"/>
          <w:szCs w:val="22"/>
          <w:lang w:val="sr-Latn-ME"/>
        </w:rPr>
        <w:t xml:space="preserve"> službenika</w:t>
      </w:r>
      <w:r w:rsidRPr="00BF6F17">
        <w:rPr>
          <w:rFonts w:ascii="Arial" w:eastAsia="Times New Roman" w:hAnsi="Arial" w:cs="Arial"/>
          <w:sz w:val="22"/>
          <w:szCs w:val="22"/>
          <w:lang w:val="sr-Latn-ME"/>
        </w:rPr>
        <w:t>.</w:t>
      </w:r>
    </w:p>
    <w:p w:rsidR="00B80D05" w:rsidRPr="00BF6F17" w:rsidRDefault="00B80D05" w:rsidP="005C59A1">
      <w:pPr>
        <w:jc w:val="both"/>
        <w:rPr>
          <w:rFonts w:ascii="Arial" w:eastAsia="Times New Roman" w:hAnsi="Arial" w:cs="Arial"/>
          <w:sz w:val="22"/>
          <w:szCs w:val="22"/>
          <w:lang w:val="sr-Latn-ME"/>
        </w:rPr>
      </w:pPr>
    </w:p>
    <w:p w:rsidR="00222482" w:rsidRPr="00BF6F17" w:rsidRDefault="00B80D05" w:rsidP="00FE7BBF">
      <w:pPr>
        <w:jc w:val="both"/>
        <w:rPr>
          <w:rFonts w:ascii="Arial" w:eastAsia="Times New Roman" w:hAnsi="Arial" w:cs="Arial"/>
          <w:sz w:val="22"/>
          <w:szCs w:val="22"/>
          <w:lang w:val="sr-Latn-ME"/>
        </w:rPr>
      </w:pPr>
      <w:r w:rsidRPr="00BF6F17">
        <w:rPr>
          <w:rFonts w:ascii="Arial" w:eastAsia="Times New Roman" w:hAnsi="Arial" w:cs="Arial"/>
          <w:sz w:val="22"/>
          <w:szCs w:val="22"/>
          <w:lang w:val="sr-Latn-ME"/>
        </w:rPr>
        <w:t>U slučaju kada službenik i</w:t>
      </w:r>
      <w:r w:rsidR="00222482">
        <w:rPr>
          <w:rFonts w:ascii="Arial" w:eastAsia="Times New Roman" w:hAnsi="Arial" w:cs="Arial"/>
          <w:sz w:val="22"/>
          <w:szCs w:val="22"/>
          <w:lang w:val="sr-Latn-ME"/>
        </w:rPr>
        <w:t xml:space="preserve">spuni uslove za penziju, </w:t>
      </w:r>
      <w:r w:rsidRPr="00BF6F17">
        <w:rPr>
          <w:rFonts w:ascii="Arial" w:eastAsia="Times New Roman" w:hAnsi="Arial" w:cs="Arial"/>
          <w:sz w:val="22"/>
          <w:szCs w:val="22"/>
          <w:lang w:val="sr-Latn-ME"/>
        </w:rPr>
        <w:t xml:space="preserve">prestaje </w:t>
      </w:r>
      <w:r w:rsidR="00222482">
        <w:rPr>
          <w:rFonts w:ascii="Arial" w:eastAsia="Times New Roman" w:hAnsi="Arial" w:cs="Arial"/>
          <w:sz w:val="22"/>
          <w:szCs w:val="22"/>
          <w:lang w:val="sr-Latn-ME"/>
        </w:rPr>
        <w:t xml:space="preserve">mu </w:t>
      </w:r>
      <w:r w:rsidRPr="00BF6F17">
        <w:rPr>
          <w:rFonts w:ascii="Arial" w:eastAsia="Times New Roman" w:hAnsi="Arial" w:cs="Arial"/>
          <w:sz w:val="22"/>
          <w:szCs w:val="22"/>
          <w:lang w:val="sr-Latn-ME"/>
        </w:rPr>
        <w:t>radni odnos. U tom slučaju o</w:t>
      </w:r>
      <w:r w:rsidR="00222482">
        <w:rPr>
          <w:rFonts w:ascii="Arial" w:eastAsia="Times New Roman" w:hAnsi="Arial" w:cs="Arial"/>
          <w:sz w:val="22"/>
          <w:szCs w:val="22"/>
          <w:lang w:val="sr-Latn-ME"/>
        </w:rPr>
        <w:t xml:space="preserve">staje upražnjeno radno mjesto, </w:t>
      </w:r>
      <w:r w:rsidRPr="00BF6F17">
        <w:rPr>
          <w:rFonts w:ascii="Arial" w:eastAsia="Times New Roman" w:hAnsi="Arial" w:cs="Arial"/>
          <w:sz w:val="22"/>
          <w:szCs w:val="22"/>
          <w:lang w:val="sr-Latn-ME"/>
        </w:rPr>
        <w:t>koje se, ukoliko postoji potreba, popunjava na način propisan zakonom: prvo raspoređivanje službenika koji su već u tom organu, ako takvog nema onda raspored</w:t>
      </w:r>
      <w:r w:rsidR="00B469E8" w:rsidRPr="00BF6F17">
        <w:rPr>
          <w:rFonts w:ascii="Arial" w:eastAsia="Times New Roman" w:hAnsi="Arial" w:cs="Arial"/>
          <w:sz w:val="22"/>
          <w:szCs w:val="22"/>
          <w:lang w:val="sr-Latn-ME"/>
        </w:rPr>
        <w:t>om</w:t>
      </w:r>
      <w:r w:rsidRPr="00BF6F17">
        <w:rPr>
          <w:rFonts w:ascii="Arial" w:eastAsia="Times New Roman" w:hAnsi="Arial" w:cs="Arial"/>
          <w:sz w:val="22"/>
          <w:szCs w:val="22"/>
          <w:lang w:val="sr-Latn-ME"/>
        </w:rPr>
        <w:t xml:space="preserve"> službenika iz</w:t>
      </w:r>
      <w:r w:rsidR="002D0C1D">
        <w:rPr>
          <w:rFonts w:ascii="Arial" w:eastAsia="Times New Roman" w:hAnsi="Arial" w:cs="Arial"/>
          <w:sz w:val="22"/>
          <w:szCs w:val="22"/>
          <w:lang w:val="sr-Latn-ME"/>
        </w:rPr>
        <w:t xml:space="preserve"> drugog organa (interni oglas) </w:t>
      </w:r>
      <w:r w:rsidRPr="00BF6F17">
        <w:rPr>
          <w:rFonts w:ascii="Arial" w:eastAsia="Times New Roman" w:hAnsi="Arial" w:cs="Arial"/>
          <w:sz w:val="22"/>
          <w:szCs w:val="22"/>
          <w:lang w:val="sr-Latn-ME"/>
        </w:rPr>
        <w:t>ili na kraju javnim oglašavanjem.</w:t>
      </w:r>
    </w:p>
    <w:p w:rsidR="00A16BF6" w:rsidRPr="00BF6F17" w:rsidRDefault="0059510F" w:rsidP="00D80E5B">
      <w:pPr>
        <w:jc w:val="both"/>
        <w:rPr>
          <w:rFonts w:ascii="Arial" w:eastAsia="Times New Roman" w:hAnsi="Arial" w:cs="Arial"/>
          <w:b/>
          <w:sz w:val="22"/>
          <w:szCs w:val="22"/>
          <w:lang w:val="sr-Latn-ME"/>
        </w:rPr>
      </w:pPr>
      <w:r w:rsidRPr="00BF6F17">
        <w:rPr>
          <w:rFonts w:ascii="Arial" w:eastAsia="Times New Roman" w:hAnsi="Arial" w:cs="Arial"/>
          <w:sz w:val="22"/>
          <w:szCs w:val="22"/>
          <w:lang w:val="sr-Latn-ME"/>
        </w:rPr>
        <w:br/>
      </w:r>
      <w:r w:rsidRPr="00BF6F17">
        <w:rPr>
          <w:rFonts w:ascii="Arial" w:eastAsia="Times New Roman" w:hAnsi="Arial" w:cs="Arial"/>
          <w:b/>
          <w:sz w:val="22"/>
          <w:szCs w:val="22"/>
          <w:highlight w:val="yellow"/>
          <w:lang w:val="sr-Latn-ME"/>
        </w:rPr>
        <w:t>Na koji način se skraćuju i pojednostavljuju procedure zapošljavanja u javnoj upravi?</w:t>
      </w:r>
      <w:r w:rsidRPr="00BF6F17">
        <w:rPr>
          <w:rFonts w:ascii="Arial" w:eastAsia="Times New Roman" w:hAnsi="Arial" w:cs="Arial"/>
          <w:b/>
          <w:sz w:val="22"/>
          <w:szCs w:val="22"/>
          <w:lang w:val="sr-Latn-ME"/>
        </w:rPr>
        <w:t xml:space="preserve"> </w:t>
      </w:r>
    </w:p>
    <w:p w:rsidR="00A16BF6" w:rsidRPr="00BF6F17" w:rsidRDefault="00A16BF6" w:rsidP="003B4B13">
      <w:pPr>
        <w:rPr>
          <w:rFonts w:ascii="Arial" w:eastAsia="Times New Roman" w:hAnsi="Arial" w:cs="Arial"/>
          <w:b/>
          <w:sz w:val="22"/>
          <w:szCs w:val="22"/>
          <w:lang w:val="sr-Latn-ME"/>
        </w:rPr>
      </w:pPr>
    </w:p>
    <w:p w:rsidR="006E1DB3" w:rsidRPr="00BF6F17" w:rsidRDefault="00597CC4" w:rsidP="006E1DB3">
      <w:pPr>
        <w:jc w:val="both"/>
        <w:rPr>
          <w:rFonts w:ascii="Arial" w:hAnsi="Arial" w:cs="Arial"/>
          <w:sz w:val="22"/>
          <w:szCs w:val="22"/>
          <w:lang w:val="sr-Latn-ME"/>
        </w:rPr>
      </w:pPr>
      <w:r w:rsidRPr="00BF6F17">
        <w:rPr>
          <w:rFonts w:ascii="Arial" w:eastAsia="Times New Roman" w:hAnsi="Arial" w:cs="Arial"/>
          <w:sz w:val="22"/>
          <w:szCs w:val="22"/>
          <w:lang w:val="sr-Latn-ME"/>
        </w:rPr>
        <w:t xml:space="preserve">Skraćivanje procedura zapošljavanja se, prije svega odnosi, na ukidanje </w:t>
      </w:r>
      <w:r w:rsidR="00A57BBF" w:rsidRPr="00BF6F17">
        <w:rPr>
          <w:rFonts w:ascii="Arial" w:eastAsia="Times New Roman" w:hAnsi="Arial" w:cs="Arial"/>
          <w:sz w:val="22"/>
          <w:szCs w:val="22"/>
          <w:lang w:val="sr-Latn-ME"/>
        </w:rPr>
        <w:t xml:space="preserve">instituta </w:t>
      </w:r>
      <w:r w:rsidRPr="00BF6F17">
        <w:rPr>
          <w:rFonts w:ascii="Arial" w:eastAsia="Times New Roman" w:hAnsi="Arial" w:cs="Arial"/>
          <w:sz w:val="22"/>
          <w:szCs w:val="22"/>
          <w:lang w:val="sr-Latn-ME"/>
        </w:rPr>
        <w:t>internog oglasa unutar organa</w:t>
      </w:r>
      <w:r w:rsidR="006E1DB3" w:rsidRPr="00BF6F17">
        <w:rPr>
          <w:rFonts w:ascii="Arial" w:eastAsia="Times New Roman" w:hAnsi="Arial" w:cs="Arial"/>
          <w:sz w:val="22"/>
          <w:szCs w:val="22"/>
          <w:lang w:val="sr-Latn-ME"/>
        </w:rPr>
        <w:t xml:space="preserve"> i internog oglasa između organa</w:t>
      </w:r>
      <w:r w:rsidRPr="00BF6F17">
        <w:rPr>
          <w:rFonts w:ascii="Arial" w:eastAsia="Times New Roman" w:hAnsi="Arial" w:cs="Arial"/>
          <w:sz w:val="22"/>
          <w:szCs w:val="22"/>
          <w:lang w:val="sr-Latn-ME"/>
        </w:rPr>
        <w:t xml:space="preserve">. Predlogom </w:t>
      </w:r>
      <w:r w:rsidR="006E2164" w:rsidRPr="00BF6F17">
        <w:rPr>
          <w:rFonts w:ascii="Arial" w:eastAsia="Times New Roman" w:hAnsi="Arial" w:cs="Arial"/>
          <w:sz w:val="22"/>
          <w:szCs w:val="22"/>
          <w:lang w:val="sr-Latn-ME"/>
        </w:rPr>
        <w:t>novog zakona predviđen</w:t>
      </w:r>
      <w:r w:rsidR="00436C33">
        <w:rPr>
          <w:rFonts w:ascii="Arial" w:eastAsia="Times New Roman" w:hAnsi="Arial" w:cs="Arial"/>
          <w:sz w:val="22"/>
          <w:szCs w:val="22"/>
          <w:lang w:val="sr-Latn-ME"/>
        </w:rPr>
        <w:t>o</w:t>
      </w:r>
      <w:r w:rsidR="006E2164" w:rsidRPr="00BF6F17">
        <w:rPr>
          <w:rFonts w:ascii="Arial" w:eastAsia="Times New Roman" w:hAnsi="Arial" w:cs="Arial"/>
          <w:sz w:val="22"/>
          <w:szCs w:val="22"/>
          <w:lang w:val="sr-Latn-ME"/>
        </w:rPr>
        <w:t xml:space="preserve"> je</w:t>
      </w:r>
      <w:r w:rsidR="004B2A96">
        <w:rPr>
          <w:rFonts w:ascii="Arial" w:eastAsia="Times New Roman" w:hAnsi="Arial" w:cs="Arial"/>
          <w:sz w:val="22"/>
          <w:szCs w:val="22"/>
          <w:lang w:val="sr-Latn-ME"/>
        </w:rPr>
        <w:t xml:space="preserve"> </w:t>
      </w:r>
      <w:r w:rsidR="006E2164" w:rsidRPr="00BF6F17">
        <w:rPr>
          <w:rFonts w:ascii="Arial" w:eastAsia="Times New Roman" w:hAnsi="Arial" w:cs="Arial"/>
          <w:sz w:val="22"/>
          <w:szCs w:val="22"/>
          <w:lang w:val="sr-Latn-ME"/>
        </w:rPr>
        <w:t xml:space="preserve">, umjesto postojećih </w:t>
      </w:r>
      <w:r w:rsidR="006E1DB3" w:rsidRPr="00BF6F17">
        <w:rPr>
          <w:rFonts w:ascii="Arial" w:eastAsia="Times New Roman" w:hAnsi="Arial" w:cs="Arial"/>
          <w:sz w:val="22"/>
          <w:szCs w:val="22"/>
          <w:lang w:val="sr-Latn-ME"/>
        </w:rPr>
        <w:t>instituta internog oglašavanja</w:t>
      </w:r>
      <w:r w:rsidR="006E2164" w:rsidRPr="00BF6F17">
        <w:rPr>
          <w:rFonts w:ascii="Arial" w:eastAsia="Times New Roman" w:hAnsi="Arial" w:cs="Arial"/>
          <w:sz w:val="22"/>
          <w:szCs w:val="22"/>
          <w:lang w:val="sr-Latn-ME"/>
        </w:rPr>
        <w:t xml:space="preserve">, samo </w:t>
      </w:r>
      <w:r w:rsidRPr="00BF6F17">
        <w:rPr>
          <w:rFonts w:ascii="Arial" w:eastAsia="Times New Roman" w:hAnsi="Arial" w:cs="Arial"/>
          <w:sz w:val="22"/>
          <w:szCs w:val="22"/>
          <w:lang w:val="sr-Latn-ME"/>
        </w:rPr>
        <w:t xml:space="preserve">interni oglas </w:t>
      </w:r>
      <w:r w:rsidR="002D0C1D">
        <w:rPr>
          <w:rFonts w:ascii="Arial" w:eastAsia="Times New Roman" w:hAnsi="Arial" w:cs="Arial"/>
          <w:sz w:val="22"/>
          <w:szCs w:val="22"/>
          <w:lang w:val="sr-Latn-ME"/>
        </w:rPr>
        <w:t xml:space="preserve">na koji se </w:t>
      </w:r>
      <w:r w:rsidRPr="00BF6F17">
        <w:rPr>
          <w:rFonts w:ascii="Arial" w:eastAsia="Times New Roman" w:hAnsi="Arial" w:cs="Arial"/>
          <w:sz w:val="22"/>
          <w:szCs w:val="22"/>
          <w:lang w:val="sr-Latn-ME"/>
        </w:rPr>
        <w:t xml:space="preserve">mogu javiti </w:t>
      </w:r>
      <w:r w:rsidRPr="00BF6F17">
        <w:rPr>
          <w:rFonts w:ascii="Arial" w:hAnsi="Arial" w:cs="Arial"/>
          <w:sz w:val="22"/>
          <w:szCs w:val="22"/>
          <w:lang w:val="sr-Latn-ME"/>
        </w:rPr>
        <w:t>državni služben</w:t>
      </w:r>
      <w:r w:rsidR="006E2164" w:rsidRPr="00BF6F17">
        <w:rPr>
          <w:rFonts w:ascii="Arial" w:hAnsi="Arial" w:cs="Arial"/>
          <w:sz w:val="22"/>
          <w:szCs w:val="22"/>
          <w:lang w:val="sr-Latn-ME"/>
        </w:rPr>
        <w:t xml:space="preserve">ci </w:t>
      </w:r>
      <w:r w:rsidRPr="00BF6F17">
        <w:rPr>
          <w:rFonts w:ascii="Arial" w:hAnsi="Arial" w:cs="Arial"/>
          <w:sz w:val="22"/>
          <w:szCs w:val="22"/>
          <w:lang w:val="sr-Latn-ME"/>
        </w:rPr>
        <w:t xml:space="preserve">koji </w:t>
      </w:r>
      <w:r w:rsidR="006E2164" w:rsidRPr="00BF6F17">
        <w:rPr>
          <w:rFonts w:ascii="Arial" w:hAnsi="Arial" w:cs="Arial"/>
          <w:sz w:val="22"/>
          <w:szCs w:val="22"/>
          <w:lang w:val="sr-Latn-ME"/>
        </w:rPr>
        <w:t>su</w:t>
      </w:r>
      <w:r w:rsidRPr="00BF6F17">
        <w:rPr>
          <w:rFonts w:ascii="Arial" w:hAnsi="Arial" w:cs="Arial"/>
          <w:sz w:val="22"/>
          <w:szCs w:val="22"/>
          <w:lang w:val="sr-Latn-ME"/>
        </w:rPr>
        <w:t xml:space="preserve"> zasnova</w:t>
      </w:r>
      <w:r w:rsidR="006E2164" w:rsidRPr="00BF6F17">
        <w:rPr>
          <w:rFonts w:ascii="Arial" w:hAnsi="Arial" w:cs="Arial"/>
          <w:sz w:val="22"/>
          <w:szCs w:val="22"/>
          <w:lang w:val="sr-Latn-ME"/>
        </w:rPr>
        <w:t>li</w:t>
      </w:r>
      <w:r w:rsidRPr="00BF6F17">
        <w:rPr>
          <w:rFonts w:ascii="Arial" w:hAnsi="Arial" w:cs="Arial"/>
          <w:sz w:val="22"/>
          <w:szCs w:val="22"/>
          <w:lang w:val="sr-Latn-ME"/>
        </w:rPr>
        <w:t xml:space="preserve"> radni odnos na neodređeno vrijeme</w:t>
      </w:r>
      <w:r w:rsidR="006E2164" w:rsidRPr="00BF6F17">
        <w:rPr>
          <w:rFonts w:ascii="Arial" w:hAnsi="Arial" w:cs="Arial"/>
          <w:sz w:val="22"/>
          <w:szCs w:val="22"/>
          <w:lang w:val="sr-Latn-ME"/>
        </w:rPr>
        <w:t>.</w:t>
      </w:r>
      <w:r w:rsidR="006E1DB3" w:rsidRPr="00BF6F17">
        <w:rPr>
          <w:rFonts w:ascii="Arial" w:hAnsi="Arial" w:cs="Arial"/>
          <w:sz w:val="22"/>
          <w:szCs w:val="22"/>
          <w:lang w:val="sr-Latn-ME"/>
        </w:rPr>
        <w:t xml:space="preserve"> Takođe, vid skraćivanja procedure zapošljavanja, jeste i mogućnost starješine državnog organa da bez javnog oglašavanja donese rješenje o zasnivanju radnog odnosa na određeno vrijeme sa licem koje se nalazi na evidenciji</w:t>
      </w:r>
      <w:r w:rsidR="001D1908">
        <w:rPr>
          <w:rFonts w:ascii="Arial" w:hAnsi="Arial" w:cs="Arial"/>
          <w:sz w:val="22"/>
          <w:szCs w:val="22"/>
          <w:lang w:val="sr-Latn-ME"/>
        </w:rPr>
        <w:t xml:space="preserve"> organa za upravljanje kad</w:t>
      </w:r>
      <w:r w:rsidR="006E1DB3" w:rsidRPr="00BF6F17">
        <w:rPr>
          <w:rFonts w:ascii="Arial" w:hAnsi="Arial" w:cs="Arial"/>
          <w:sz w:val="22"/>
          <w:szCs w:val="22"/>
          <w:lang w:val="sr-Latn-ME"/>
        </w:rPr>
        <w:t>r</w:t>
      </w:r>
      <w:r w:rsidR="001D1908">
        <w:rPr>
          <w:rFonts w:ascii="Arial" w:hAnsi="Arial" w:cs="Arial"/>
          <w:sz w:val="22"/>
          <w:szCs w:val="22"/>
          <w:lang w:val="sr-Latn-ME"/>
        </w:rPr>
        <w:t>o</w:t>
      </w:r>
      <w:r w:rsidR="006E1DB3" w:rsidRPr="00BF6F17">
        <w:rPr>
          <w:rFonts w:ascii="Arial" w:hAnsi="Arial" w:cs="Arial"/>
          <w:sz w:val="22"/>
          <w:szCs w:val="22"/>
          <w:lang w:val="sr-Latn-ME"/>
        </w:rPr>
        <w:t>vima, a najduže do šest mjeseci.</w:t>
      </w:r>
    </w:p>
    <w:p w:rsidR="0073283C" w:rsidRPr="00BF6F17" w:rsidRDefault="0073283C" w:rsidP="0073283C">
      <w:pPr>
        <w:autoSpaceDE w:val="0"/>
        <w:autoSpaceDN w:val="0"/>
        <w:adjustRightInd w:val="0"/>
        <w:jc w:val="both"/>
        <w:rPr>
          <w:rFonts w:ascii="Arial" w:hAnsi="Arial" w:cs="Arial"/>
          <w:sz w:val="22"/>
          <w:szCs w:val="22"/>
          <w:lang w:val="sr-Latn-ME"/>
        </w:rPr>
      </w:pPr>
    </w:p>
    <w:p w:rsidR="0034145F" w:rsidRPr="00BF6F17" w:rsidRDefault="00D80E5B" w:rsidP="0073283C">
      <w:pPr>
        <w:autoSpaceDE w:val="0"/>
        <w:autoSpaceDN w:val="0"/>
        <w:adjustRightInd w:val="0"/>
        <w:jc w:val="both"/>
        <w:rPr>
          <w:rFonts w:ascii="Arial" w:hAnsi="Arial" w:cs="Arial"/>
          <w:sz w:val="22"/>
          <w:szCs w:val="22"/>
          <w:lang w:val="sr-Latn-ME"/>
        </w:rPr>
      </w:pPr>
      <w:r>
        <w:rPr>
          <w:rFonts w:ascii="Arial" w:hAnsi="Arial" w:cs="Arial"/>
          <w:sz w:val="22"/>
          <w:szCs w:val="22"/>
          <w:lang w:val="sr-Latn-ME"/>
        </w:rPr>
        <w:t>U odnosu na same kandidate,</w:t>
      </w:r>
      <w:r w:rsidR="0034145F" w:rsidRPr="00BF6F17">
        <w:rPr>
          <w:rFonts w:ascii="Arial" w:hAnsi="Arial" w:cs="Arial"/>
          <w:sz w:val="22"/>
          <w:szCs w:val="22"/>
          <w:lang w:val="sr-Latn-ME"/>
        </w:rPr>
        <w:t xml:space="preserve"> pojednostavljena procedura se ogleda u propisanoj normi da uvjerenje o zdravstvenoj sposobnosti dostavlja samo izabrani kandidat, </w:t>
      </w:r>
      <w:r w:rsidR="0073283C" w:rsidRPr="00BF6F17">
        <w:rPr>
          <w:rFonts w:ascii="Arial" w:hAnsi="Arial" w:cs="Arial"/>
          <w:sz w:val="22"/>
          <w:szCs w:val="22"/>
          <w:lang w:val="sr-Latn-ME"/>
        </w:rPr>
        <w:t>čime su</w:t>
      </w:r>
      <w:r w:rsidR="0034145F" w:rsidRPr="00BF6F17">
        <w:rPr>
          <w:rFonts w:ascii="Arial" w:hAnsi="Arial" w:cs="Arial"/>
          <w:sz w:val="22"/>
          <w:szCs w:val="22"/>
          <w:lang w:val="sr-Latn-ME"/>
        </w:rPr>
        <w:t xml:space="preserve"> i smanjen</w:t>
      </w:r>
      <w:r w:rsidR="0073283C" w:rsidRPr="00BF6F17">
        <w:rPr>
          <w:rFonts w:ascii="Arial" w:hAnsi="Arial" w:cs="Arial"/>
          <w:sz w:val="22"/>
          <w:szCs w:val="22"/>
          <w:lang w:val="sr-Latn-ME"/>
        </w:rPr>
        <w:t>i</w:t>
      </w:r>
      <w:r w:rsidR="0034145F" w:rsidRPr="00BF6F17">
        <w:rPr>
          <w:rFonts w:ascii="Arial" w:hAnsi="Arial" w:cs="Arial"/>
          <w:sz w:val="22"/>
          <w:szCs w:val="22"/>
          <w:lang w:val="sr-Latn-ME"/>
        </w:rPr>
        <w:t xml:space="preserve"> troškov</w:t>
      </w:r>
      <w:r w:rsidR="0073283C" w:rsidRPr="00BF6F17">
        <w:rPr>
          <w:rFonts w:ascii="Arial" w:hAnsi="Arial" w:cs="Arial"/>
          <w:sz w:val="22"/>
          <w:szCs w:val="22"/>
          <w:lang w:val="sr-Latn-ME"/>
        </w:rPr>
        <w:t>i</w:t>
      </w:r>
      <w:r w:rsidR="0034145F" w:rsidRPr="00BF6F17">
        <w:rPr>
          <w:rFonts w:ascii="Arial" w:hAnsi="Arial" w:cs="Arial"/>
          <w:sz w:val="22"/>
          <w:szCs w:val="22"/>
          <w:lang w:val="sr-Latn-ME"/>
        </w:rPr>
        <w:t xml:space="preserve"> za kandidate. Takođe, uvjerenje da lice nije osuđivano za krivično djelo koje ga čini nedostojnim za rad u državnom organu pribavlja organ za upravljanje kadrovima po službenoj dužnosti. </w:t>
      </w:r>
    </w:p>
    <w:p w:rsidR="00AC56DF" w:rsidRPr="00BF6F17" w:rsidRDefault="0059510F" w:rsidP="005B7524">
      <w:pPr>
        <w:jc w:val="both"/>
        <w:rPr>
          <w:rFonts w:ascii="Arial" w:eastAsia="Times New Roman" w:hAnsi="Arial" w:cs="Arial"/>
          <w:b/>
          <w:sz w:val="22"/>
          <w:szCs w:val="22"/>
          <w:lang w:val="sr-Latn-ME"/>
        </w:rPr>
      </w:pPr>
      <w:r w:rsidRPr="00BF6F17">
        <w:rPr>
          <w:rFonts w:ascii="Arial" w:eastAsia="Times New Roman" w:hAnsi="Arial" w:cs="Arial"/>
          <w:b/>
          <w:sz w:val="22"/>
          <w:szCs w:val="22"/>
          <w:lang w:val="sr-Latn-ME"/>
        </w:rPr>
        <w:br/>
      </w:r>
      <w:r w:rsidRPr="00BF6F17">
        <w:rPr>
          <w:rFonts w:ascii="Arial" w:eastAsia="Times New Roman" w:hAnsi="Arial" w:cs="Arial"/>
          <w:b/>
          <w:sz w:val="22"/>
          <w:szCs w:val="22"/>
          <w:highlight w:val="yellow"/>
          <w:lang w:val="sr-Latn-ME"/>
        </w:rPr>
        <w:t>Kako se unapeđuju interne procedure transfera kadrova između i unutar državne uprave i unapređuje sistem nagrađivanja?</w:t>
      </w:r>
      <w:r w:rsidRPr="00BF6F17">
        <w:rPr>
          <w:rFonts w:ascii="Arial" w:eastAsia="Times New Roman" w:hAnsi="Arial" w:cs="Arial"/>
          <w:b/>
          <w:sz w:val="22"/>
          <w:szCs w:val="22"/>
          <w:lang w:val="sr-Latn-ME"/>
        </w:rPr>
        <w:t xml:space="preserve"> </w:t>
      </w:r>
    </w:p>
    <w:p w:rsidR="005B7524" w:rsidRPr="00BF6F17" w:rsidRDefault="005B7524" w:rsidP="003B4B13">
      <w:pPr>
        <w:rPr>
          <w:rFonts w:ascii="Arial" w:eastAsia="Times New Roman" w:hAnsi="Arial" w:cs="Arial"/>
          <w:sz w:val="22"/>
          <w:szCs w:val="22"/>
          <w:lang w:val="sr-Latn-ME"/>
        </w:rPr>
      </w:pPr>
    </w:p>
    <w:p w:rsidR="005B7524" w:rsidRPr="00BF6F17" w:rsidRDefault="005B7524" w:rsidP="00A57BBF">
      <w:pPr>
        <w:jc w:val="both"/>
        <w:rPr>
          <w:rFonts w:ascii="Arial" w:eastAsia="Times New Roman" w:hAnsi="Arial" w:cs="Arial"/>
          <w:sz w:val="22"/>
          <w:szCs w:val="22"/>
          <w:lang w:val="sr-Latn-ME"/>
        </w:rPr>
      </w:pPr>
      <w:r w:rsidRPr="00BF6F17">
        <w:rPr>
          <w:rFonts w:ascii="Arial" w:eastAsia="Times New Roman" w:hAnsi="Arial" w:cs="Arial"/>
          <w:sz w:val="22"/>
          <w:szCs w:val="22"/>
          <w:lang w:val="sr-Latn-ME"/>
        </w:rPr>
        <w:t>Kada je u pitanju kretanje službenika unutar organa propisani su instituti trajnog rasporeda i privremenog raspoređivanja u isti organ.</w:t>
      </w:r>
      <w:r w:rsidR="00A57BBF" w:rsidRPr="00BF6F17">
        <w:rPr>
          <w:rFonts w:ascii="Arial" w:eastAsia="Times New Roman" w:hAnsi="Arial" w:cs="Arial"/>
          <w:sz w:val="22"/>
          <w:szCs w:val="22"/>
          <w:lang w:val="sr-Latn-ME"/>
        </w:rPr>
        <w:t xml:space="preserve"> </w:t>
      </w:r>
      <w:r w:rsidRPr="00BF6F17">
        <w:rPr>
          <w:rFonts w:ascii="Arial" w:hAnsi="Arial" w:cs="Arial"/>
          <w:sz w:val="22"/>
          <w:szCs w:val="22"/>
          <w:lang w:val="sr-Latn-ME"/>
        </w:rPr>
        <w:t>Službenik se može, zbog potreba rada, trajno rasporediti na drugo radno mjesto u državnom organu, za koje ispunjava propisane uslove</w:t>
      </w:r>
      <w:r w:rsidR="00E97516">
        <w:rPr>
          <w:rFonts w:ascii="Arial" w:hAnsi="Arial" w:cs="Arial"/>
          <w:sz w:val="22"/>
          <w:szCs w:val="22"/>
          <w:lang w:val="sr-Latn-ME"/>
        </w:rPr>
        <w:t xml:space="preserve">. </w:t>
      </w:r>
      <w:r w:rsidR="00D80E5B">
        <w:rPr>
          <w:rFonts w:ascii="Arial" w:hAnsi="Arial" w:cs="Arial"/>
          <w:sz w:val="22"/>
          <w:szCs w:val="22"/>
          <w:lang w:val="sr-Latn-ME"/>
        </w:rPr>
        <w:t xml:space="preserve">Predviđeno je da se službenik </w:t>
      </w:r>
      <w:r w:rsidRPr="00BF6F17">
        <w:rPr>
          <w:rFonts w:ascii="Arial" w:hAnsi="Arial" w:cs="Arial"/>
          <w:sz w:val="22"/>
          <w:szCs w:val="22"/>
          <w:lang w:val="sr-Latn-ME"/>
        </w:rPr>
        <w:t>može rasporediti u više zvanje, ako je pored ovih uslova ocijenjen ocjenom "ističe se" u prethodnoj godini.</w:t>
      </w:r>
      <w:r w:rsidR="00A57BBF" w:rsidRPr="00BF6F17">
        <w:rPr>
          <w:rFonts w:ascii="Arial" w:eastAsia="Times New Roman" w:hAnsi="Arial" w:cs="Arial"/>
          <w:sz w:val="22"/>
          <w:szCs w:val="22"/>
          <w:lang w:val="sr-Latn-ME"/>
        </w:rPr>
        <w:t xml:space="preserve"> Takođe, </w:t>
      </w:r>
      <w:r w:rsidR="00A57BBF" w:rsidRPr="00BF6F17">
        <w:rPr>
          <w:rFonts w:ascii="Arial" w:hAnsi="Arial" w:cs="Arial"/>
          <w:sz w:val="22"/>
          <w:szCs w:val="22"/>
          <w:lang w:val="sr-Latn-ME"/>
        </w:rPr>
        <w:t>s</w:t>
      </w:r>
      <w:r w:rsidR="003E15C5" w:rsidRPr="00BF6F17">
        <w:rPr>
          <w:rFonts w:ascii="Arial" w:hAnsi="Arial" w:cs="Arial"/>
          <w:sz w:val="22"/>
          <w:szCs w:val="22"/>
          <w:lang w:val="sr-Latn-ME"/>
        </w:rPr>
        <w:t xml:space="preserve">lužbenik </w:t>
      </w:r>
      <w:r w:rsidR="00436C33" w:rsidRPr="00BF6F17">
        <w:rPr>
          <w:rFonts w:ascii="Arial" w:hAnsi="Arial" w:cs="Arial"/>
          <w:sz w:val="22"/>
          <w:szCs w:val="22"/>
          <w:lang w:val="sr-Latn-ME"/>
        </w:rPr>
        <w:t xml:space="preserve">se </w:t>
      </w:r>
      <w:r w:rsidR="003E15C5" w:rsidRPr="00BF6F17">
        <w:rPr>
          <w:rFonts w:ascii="Arial" w:hAnsi="Arial" w:cs="Arial"/>
          <w:sz w:val="22"/>
          <w:szCs w:val="22"/>
          <w:lang w:val="sr-Latn-ME"/>
        </w:rPr>
        <w:t>može privremeno rasporediti na drugo radno mjesto u istom zvanju, kao i na radno mjesto u nižem zvanju, zbog zamjene odsutnog državnog službenika, odnosno namještenika ili povećanog obima posla, pri čemu zadržava sva prava koja mu pripadaju na radnom mjestu sa kojeg je raspoređen, a najduže godinu dana.</w:t>
      </w:r>
      <w:r w:rsidR="00A57BBF" w:rsidRPr="00BF6F17">
        <w:rPr>
          <w:rFonts w:ascii="Arial" w:hAnsi="Arial" w:cs="Arial"/>
          <w:sz w:val="22"/>
          <w:szCs w:val="22"/>
          <w:lang w:val="sr-Latn-ME"/>
        </w:rPr>
        <w:t xml:space="preserve"> Z</w:t>
      </w:r>
      <w:r w:rsidRPr="00BF6F17">
        <w:rPr>
          <w:rFonts w:ascii="Arial" w:hAnsi="Arial" w:cs="Arial"/>
          <w:sz w:val="22"/>
          <w:szCs w:val="22"/>
          <w:lang w:val="sr-Latn-ME"/>
        </w:rPr>
        <w:t>bog potreba rada</w:t>
      </w:r>
      <w:r w:rsidR="00A57BBF" w:rsidRPr="00BF6F17">
        <w:rPr>
          <w:rFonts w:ascii="Arial" w:hAnsi="Arial" w:cs="Arial"/>
          <w:sz w:val="22"/>
          <w:szCs w:val="22"/>
          <w:lang w:val="sr-Latn-ME"/>
        </w:rPr>
        <w:t xml:space="preserve"> službenik </w:t>
      </w:r>
      <w:r w:rsidRPr="00BF6F17">
        <w:rPr>
          <w:rFonts w:ascii="Arial" w:hAnsi="Arial" w:cs="Arial"/>
          <w:sz w:val="22"/>
          <w:szCs w:val="22"/>
          <w:lang w:val="sr-Latn-ME"/>
        </w:rPr>
        <w:t>može biti privremeno raspoređen u drugi državni organ, na odgovarajuće radno mjesto, uz njegovu saglasnost, najduže do šest mjeseci.</w:t>
      </w:r>
    </w:p>
    <w:p w:rsidR="005B7524" w:rsidRPr="00BF6F17" w:rsidRDefault="005B7524" w:rsidP="003B4B13">
      <w:pPr>
        <w:rPr>
          <w:rFonts w:ascii="Arial" w:hAnsi="Arial" w:cs="Arial"/>
          <w:sz w:val="22"/>
          <w:szCs w:val="22"/>
          <w:lang w:val="sr-Latn-ME"/>
        </w:rPr>
      </w:pPr>
    </w:p>
    <w:p w:rsidR="00D01DCB" w:rsidRPr="00D80E5B" w:rsidRDefault="003E15C5" w:rsidP="003E15C5">
      <w:pPr>
        <w:jc w:val="both"/>
        <w:rPr>
          <w:rFonts w:ascii="Arial" w:hAnsi="Arial" w:cs="Arial"/>
          <w:sz w:val="22"/>
          <w:szCs w:val="22"/>
          <w:lang w:val="sr-Latn-ME"/>
        </w:rPr>
      </w:pPr>
      <w:r w:rsidRPr="00BF6F17">
        <w:rPr>
          <w:rFonts w:ascii="Arial" w:hAnsi="Arial" w:cs="Arial"/>
          <w:sz w:val="22"/>
          <w:szCs w:val="22"/>
          <w:lang w:val="sr-Latn-ME"/>
        </w:rPr>
        <w:t>Ukidanjem instituta internog oglasa unutar organa i internog oglasa između organa, i propisivanjem samo internog oglasa, olakšana je i skraćena procedura kretanja službenika.</w:t>
      </w:r>
      <w:r w:rsidR="004B2A96">
        <w:rPr>
          <w:rFonts w:ascii="Arial" w:hAnsi="Arial" w:cs="Arial"/>
          <w:sz w:val="22"/>
          <w:szCs w:val="22"/>
          <w:lang w:val="sr-Latn-ME"/>
        </w:rPr>
        <w:t>n</w:t>
      </w:r>
      <w:r w:rsidR="00D01DCB" w:rsidRPr="00BF6F17">
        <w:rPr>
          <w:rFonts w:ascii="Arial" w:hAnsi="Arial" w:cs="Arial"/>
          <w:sz w:val="22"/>
          <w:szCs w:val="22"/>
          <w:lang w:val="sr-Latn-ME"/>
        </w:rPr>
        <w:t>Kako bi se postigla stimulacija zaposlenih, a imajući u vidu da je Zakonom o zaradama zaposlenih u javnom sektoru predviđena mogućnost prava na varijabilni dio zarade samo za službenike koji su ostvarili izuzetne rezultate rada, ovim zakonom je radi mogućnosti nagrađivanja samo najboljih dat opis ocjene “ističe se”, za službenika koji je sa natp</w:t>
      </w:r>
      <w:r w:rsidR="005662CD" w:rsidRPr="00BF6F17">
        <w:rPr>
          <w:rFonts w:ascii="Arial" w:hAnsi="Arial" w:cs="Arial"/>
          <w:sz w:val="22"/>
          <w:szCs w:val="22"/>
          <w:lang w:val="sr-Latn-ME"/>
        </w:rPr>
        <w:t>ro</w:t>
      </w:r>
      <w:r w:rsidR="00D01DCB" w:rsidRPr="00BF6F17">
        <w:rPr>
          <w:rFonts w:ascii="Arial" w:hAnsi="Arial" w:cs="Arial"/>
          <w:sz w:val="22"/>
          <w:szCs w:val="22"/>
          <w:lang w:val="sr-Latn-ME"/>
        </w:rPr>
        <w:t>sječnim rezultatima ispunio radne zadatke i ostvario rezultate rada bolje od predviđenih za radno mjesto na koje je raspoređen.</w:t>
      </w:r>
    </w:p>
    <w:p w:rsidR="0059510F" w:rsidRPr="00BF6F17" w:rsidRDefault="0059510F" w:rsidP="000E2D77">
      <w:pPr>
        <w:jc w:val="both"/>
        <w:rPr>
          <w:rFonts w:ascii="Arial" w:eastAsia="Times New Roman" w:hAnsi="Arial" w:cs="Arial"/>
          <w:b/>
          <w:sz w:val="22"/>
          <w:szCs w:val="22"/>
          <w:lang w:val="sr-Latn-ME"/>
        </w:rPr>
      </w:pPr>
      <w:r w:rsidRPr="00BF6F17">
        <w:rPr>
          <w:rFonts w:ascii="Arial" w:eastAsia="Times New Roman" w:hAnsi="Arial" w:cs="Arial"/>
          <w:sz w:val="22"/>
          <w:szCs w:val="22"/>
          <w:lang w:val="sr-Latn-ME"/>
        </w:rPr>
        <w:br/>
      </w:r>
      <w:r w:rsidRPr="00BF6F17">
        <w:rPr>
          <w:rFonts w:ascii="Arial" w:eastAsia="Times New Roman" w:hAnsi="Arial" w:cs="Arial"/>
          <w:b/>
          <w:sz w:val="22"/>
          <w:szCs w:val="22"/>
          <w:highlight w:val="yellow"/>
          <w:lang w:val="sr-Latn-ME"/>
        </w:rPr>
        <w:t>Da li očekujete da će uvođenje sistema kompetencije u dijelu angažovanja r</w:t>
      </w:r>
      <w:r w:rsidR="00212D7B">
        <w:rPr>
          <w:rFonts w:ascii="Arial" w:eastAsia="Times New Roman" w:hAnsi="Arial" w:cs="Arial"/>
          <w:b/>
          <w:sz w:val="22"/>
          <w:szCs w:val="22"/>
          <w:highlight w:val="yellow"/>
          <w:lang w:val="sr-Latn-ME"/>
        </w:rPr>
        <w:t>ukovodećeg kadra biti suštinska</w:t>
      </w:r>
      <w:r w:rsidRPr="00BF6F17">
        <w:rPr>
          <w:rFonts w:ascii="Arial" w:eastAsia="Times New Roman" w:hAnsi="Arial" w:cs="Arial"/>
          <w:b/>
          <w:sz w:val="22"/>
          <w:szCs w:val="22"/>
          <w:highlight w:val="yellow"/>
          <w:lang w:val="sr-Latn-ME"/>
        </w:rPr>
        <w:t xml:space="preserve"> ili samo formalna, prepreka partijskom zapošljavanju? Kako će se obavljati provjera sposobnosti rukovodilaca? </w:t>
      </w:r>
    </w:p>
    <w:p w:rsidR="004F6AD5" w:rsidRPr="00BF6F17" w:rsidRDefault="004F6AD5" w:rsidP="000E2D77">
      <w:pPr>
        <w:jc w:val="both"/>
        <w:rPr>
          <w:rFonts w:ascii="Arial" w:eastAsia="Times New Roman" w:hAnsi="Arial" w:cs="Arial"/>
          <w:sz w:val="22"/>
          <w:szCs w:val="22"/>
          <w:lang w:val="sr-Latn-ME"/>
        </w:rPr>
      </w:pPr>
    </w:p>
    <w:p w:rsidR="00B6789F" w:rsidRPr="00BF6F17" w:rsidRDefault="007E1C0E" w:rsidP="00A57BBF">
      <w:pPr>
        <w:jc w:val="both"/>
        <w:rPr>
          <w:rFonts w:ascii="Arial" w:eastAsia="Times New Roman" w:hAnsi="Arial" w:cs="Arial"/>
          <w:sz w:val="22"/>
          <w:szCs w:val="22"/>
          <w:lang w:val="sr-Latn-ME"/>
        </w:rPr>
      </w:pPr>
      <w:r w:rsidRPr="00BF6F17">
        <w:rPr>
          <w:rFonts w:ascii="Arial" w:eastAsia="Times New Roman" w:hAnsi="Arial" w:cs="Arial"/>
          <w:sz w:val="22"/>
          <w:szCs w:val="22"/>
          <w:lang w:val="sr-Latn-ME"/>
        </w:rPr>
        <w:t>Cilj primjene Okvira kompetencija je da se pruži podrška procesu selekcije i z</w:t>
      </w:r>
      <w:r w:rsidR="00436C33">
        <w:rPr>
          <w:rFonts w:ascii="Arial" w:eastAsia="Times New Roman" w:hAnsi="Arial" w:cs="Arial"/>
          <w:sz w:val="22"/>
          <w:szCs w:val="22"/>
          <w:lang w:val="sr-Latn-ME"/>
        </w:rPr>
        <w:t>apošljavanja visokih rukovodilaca</w:t>
      </w:r>
      <w:r w:rsidRPr="00BF6F17">
        <w:rPr>
          <w:rFonts w:ascii="Arial" w:eastAsia="Times New Roman" w:hAnsi="Arial" w:cs="Arial"/>
          <w:sz w:val="22"/>
          <w:szCs w:val="22"/>
          <w:lang w:val="sr-Latn-ME"/>
        </w:rPr>
        <w:t xml:space="preserve"> i njihovom profesionalnom razvoju, </w:t>
      </w:r>
      <w:r w:rsidR="00001EC8" w:rsidRPr="00BF6F17">
        <w:rPr>
          <w:rFonts w:ascii="Arial" w:hAnsi="Arial" w:cs="Arial"/>
          <w:sz w:val="22"/>
          <w:szCs w:val="22"/>
          <w:lang w:val="sr-Latn-ME"/>
        </w:rPr>
        <w:t>da pruži kriterijume za ocjenjivanje učinka rukovodilaca</w:t>
      </w:r>
      <w:r w:rsidRPr="00BF6F17">
        <w:rPr>
          <w:rFonts w:ascii="Arial" w:eastAsia="Times New Roman" w:hAnsi="Arial" w:cs="Arial"/>
          <w:sz w:val="22"/>
          <w:szCs w:val="22"/>
          <w:lang w:val="sr-Latn-ME"/>
        </w:rPr>
        <w:t xml:space="preserve">, te </w:t>
      </w:r>
      <w:r w:rsidR="001D1908">
        <w:rPr>
          <w:rFonts w:ascii="Arial" w:eastAsia="Times New Roman" w:hAnsi="Arial" w:cs="Arial"/>
          <w:sz w:val="22"/>
          <w:szCs w:val="22"/>
          <w:lang w:val="sr-Latn-ME"/>
        </w:rPr>
        <w:t xml:space="preserve">samim tim doprinese </w:t>
      </w:r>
      <w:r w:rsidRPr="00BF6F17">
        <w:rPr>
          <w:rFonts w:ascii="Arial" w:eastAsia="Times New Roman" w:hAnsi="Arial" w:cs="Arial"/>
          <w:sz w:val="22"/>
          <w:szCs w:val="22"/>
          <w:lang w:val="sr-Latn-ME"/>
        </w:rPr>
        <w:t>profesionalizacij</w:t>
      </w:r>
      <w:r w:rsidR="00001EC8" w:rsidRPr="00BF6F17">
        <w:rPr>
          <w:rFonts w:ascii="Arial" w:eastAsia="Times New Roman" w:hAnsi="Arial" w:cs="Arial"/>
          <w:sz w:val="22"/>
          <w:szCs w:val="22"/>
          <w:lang w:val="sr-Latn-ME"/>
        </w:rPr>
        <w:t>i</w:t>
      </w:r>
      <w:r w:rsidRPr="00BF6F17">
        <w:rPr>
          <w:rFonts w:ascii="Arial" w:eastAsia="Times New Roman" w:hAnsi="Arial" w:cs="Arial"/>
          <w:sz w:val="22"/>
          <w:szCs w:val="22"/>
          <w:lang w:val="sr-Latn-ME"/>
        </w:rPr>
        <w:t xml:space="preserve"> javne uprave.</w:t>
      </w:r>
      <w:r w:rsidR="00BF6F17">
        <w:rPr>
          <w:rFonts w:ascii="Arial" w:eastAsia="Times New Roman" w:hAnsi="Arial" w:cs="Arial"/>
          <w:sz w:val="22"/>
          <w:szCs w:val="22"/>
          <w:lang w:val="sr-Latn-ME"/>
        </w:rPr>
        <w:t xml:space="preserve"> </w:t>
      </w:r>
      <w:r w:rsidR="00B6789F" w:rsidRPr="00BF6F17">
        <w:rPr>
          <w:rFonts w:ascii="Arial" w:hAnsi="Arial" w:cs="Arial"/>
          <w:sz w:val="22"/>
          <w:szCs w:val="22"/>
          <w:lang w:val="sr-Latn-ME"/>
        </w:rPr>
        <w:t>Provjera kompetencija, znanja i sposobnosti starješina organa uprave i lica koja vrše po</w:t>
      </w:r>
      <w:r w:rsidR="00D80E5B">
        <w:rPr>
          <w:rFonts w:ascii="Arial" w:hAnsi="Arial" w:cs="Arial"/>
          <w:sz w:val="22"/>
          <w:szCs w:val="22"/>
          <w:lang w:val="sr-Latn-ME"/>
        </w:rPr>
        <w:t xml:space="preserve">slove visokog rukovodnog kadra </w:t>
      </w:r>
      <w:r w:rsidR="00B6789F" w:rsidRPr="00BF6F17">
        <w:rPr>
          <w:rFonts w:ascii="Arial" w:hAnsi="Arial" w:cs="Arial"/>
          <w:sz w:val="22"/>
          <w:szCs w:val="22"/>
          <w:lang w:val="sr-Latn-ME"/>
        </w:rPr>
        <w:t xml:space="preserve">vršiće se putem testiranja u pisanoj formi i strukturiranim intervjuom, na osnovu propisanih kriterijuma. Ovakvo rješenje predstavlja unapređenje provjere za ova lica, koja se do sada vršila samo na osnovu intervjua, </w:t>
      </w:r>
      <w:r w:rsidR="004B2A96">
        <w:rPr>
          <w:rFonts w:ascii="Arial" w:hAnsi="Arial" w:cs="Arial"/>
          <w:sz w:val="22"/>
          <w:szCs w:val="22"/>
          <w:lang w:val="sr-Latn-ME"/>
        </w:rPr>
        <w:t xml:space="preserve">te samim tim doprinosi </w:t>
      </w:r>
      <w:r w:rsidR="00B6789F" w:rsidRPr="00BF6F17">
        <w:rPr>
          <w:rFonts w:ascii="Arial" w:hAnsi="Arial" w:cs="Arial"/>
          <w:sz w:val="22"/>
          <w:szCs w:val="22"/>
          <w:lang w:val="sr-Latn-ME"/>
        </w:rPr>
        <w:t>profesionali</w:t>
      </w:r>
      <w:r w:rsidR="004B2A96">
        <w:rPr>
          <w:rFonts w:ascii="Arial" w:hAnsi="Arial" w:cs="Arial"/>
          <w:sz w:val="22"/>
          <w:szCs w:val="22"/>
          <w:lang w:val="sr-Latn-ME"/>
        </w:rPr>
        <w:t>zaciji</w:t>
      </w:r>
      <w:r w:rsidR="00B6789F" w:rsidRPr="00BF6F17">
        <w:rPr>
          <w:rFonts w:ascii="Arial" w:hAnsi="Arial" w:cs="Arial"/>
          <w:sz w:val="22"/>
          <w:szCs w:val="22"/>
          <w:lang w:val="sr-Latn-ME"/>
        </w:rPr>
        <w:t>.</w:t>
      </w:r>
    </w:p>
    <w:p w:rsidR="00962F46" w:rsidRPr="00BF6F17" w:rsidRDefault="00962F46" w:rsidP="00B6789F">
      <w:pPr>
        <w:autoSpaceDE w:val="0"/>
        <w:autoSpaceDN w:val="0"/>
        <w:adjustRightInd w:val="0"/>
        <w:jc w:val="both"/>
        <w:rPr>
          <w:rFonts w:ascii="Arial" w:hAnsi="Arial" w:cs="Arial"/>
          <w:sz w:val="22"/>
          <w:szCs w:val="22"/>
          <w:lang w:val="sr-Latn-ME"/>
        </w:rPr>
      </w:pPr>
    </w:p>
    <w:p w:rsidR="00B6789F" w:rsidRPr="00BF6F17" w:rsidRDefault="00B6789F" w:rsidP="00B6789F">
      <w:pPr>
        <w:autoSpaceDE w:val="0"/>
        <w:autoSpaceDN w:val="0"/>
        <w:adjustRightInd w:val="0"/>
        <w:jc w:val="both"/>
        <w:rPr>
          <w:rFonts w:ascii="Arial" w:hAnsi="Arial" w:cs="Arial"/>
          <w:sz w:val="22"/>
          <w:szCs w:val="22"/>
          <w:lang w:val="sr-Latn-ME"/>
        </w:rPr>
      </w:pPr>
      <w:r w:rsidRPr="00BF6F17">
        <w:rPr>
          <w:rFonts w:ascii="Arial" w:hAnsi="Arial" w:cs="Arial"/>
          <w:sz w:val="22"/>
          <w:szCs w:val="22"/>
          <w:lang w:val="sr-Latn-ME"/>
        </w:rPr>
        <w:t xml:space="preserve">Imajući u vidu da </w:t>
      </w:r>
      <w:r w:rsidR="001E152A" w:rsidRPr="00BF6F17">
        <w:rPr>
          <w:rFonts w:ascii="Arial" w:hAnsi="Arial" w:cs="Arial"/>
          <w:sz w:val="22"/>
          <w:szCs w:val="22"/>
          <w:lang w:val="sr-Latn-ME"/>
        </w:rPr>
        <w:t xml:space="preserve">je </w:t>
      </w:r>
      <w:r w:rsidRPr="00BF6F17">
        <w:rPr>
          <w:rFonts w:ascii="Arial" w:hAnsi="Arial" w:cs="Arial"/>
          <w:sz w:val="22"/>
          <w:szCs w:val="22"/>
          <w:lang w:val="sr-Latn-ME"/>
        </w:rPr>
        <w:t xml:space="preserve">postupak provjere stručne prirode, predloženo je da ministri kao politički funkcioneri ne učestvuju u postupku kao članovi </w:t>
      </w:r>
      <w:r w:rsidR="00E97516">
        <w:rPr>
          <w:rFonts w:ascii="Arial" w:hAnsi="Arial" w:cs="Arial"/>
          <w:sz w:val="22"/>
          <w:szCs w:val="22"/>
          <w:lang w:val="sr-Latn-ME"/>
        </w:rPr>
        <w:t xml:space="preserve">komisije za provjeru sposobnosti. </w:t>
      </w:r>
    </w:p>
    <w:p w:rsidR="00B6789F" w:rsidRPr="00BF6F17" w:rsidRDefault="00B6789F" w:rsidP="000E2D77">
      <w:pPr>
        <w:jc w:val="both"/>
        <w:rPr>
          <w:rFonts w:ascii="Arial" w:eastAsia="Times New Roman" w:hAnsi="Arial" w:cs="Arial"/>
          <w:sz w:val="22"/>
          <w:szCs w:val="22"/>
          <w:lang w:val="sr-Latn-ME"/>
        </w:rPr>
      </w:pPr>
    </w:p>
    <w:p w:rsidR="00A57BBF" w:rsidRPr="00BF6F17" w:rsidRDefault="00A57BBF" w:rsidP="00A57BBF">
      <w:pPr>
        <w:widowControl w:val="0"/>
        <w:autoSpaceDE w:val="0"/>
        <w:autoSpaceDN w:val="0"/>
        <w:adjustRightInd w:val="0"/>
        <w:rPr>
          <w:rFonts w:ascii="Arial" w:hAnsi="Arial" w:cs="Arial"/>
          <w:b/>
          <w:sz w:val="22"/>
          <w:szCs w:val="22"/>
          <w:lang w:val="sr-Latn-ME"/>
        </w:rPr>
      </w:pPr>
      <w:r w:rsidRPr="00BF6F17">
        <w:rPr>
          <w:rFonts w:ascii="Arial" w:hAnsi="Arial" w:cs="Arial"/>
          <w:b/>
          <w:sz w:val="22"/>
          <w:szCs w:val="22"/>
          <w:highlight w:val="yellow"/>
          <w:lang w:val="sr-Latn-ME"/>
        </w:rPr>
        <w:t>Da li ste, po Vašem mišljenju, zadovoljili kao ministar u prvoj godini svog mandata i opravdali ukazano povjerenje?</w:t>
      </w:r>
      <w:r w:rsidRPr="00BF6F17">
        <w:rPr>
          <w:rFonts w:ascii="Arial" w:hAnsi="Arial" w:cs="Arial"/>
          <w:b/>
          <w:sz w:val="22"/>
          <w:szCs w:val="22"/>
          <w:lang w:val="sr-Latn-ME"/>
        </w:rPr>
        <w:t xml:space="preserve">  </w:t>
      </w:r>
    </w:p>
    <w:p w:rsidR="00A57BBF" w:rsidRPr="00BF6F17" w:rsidRDefault="00A57BBF" w:rsidP="00A57BBF">
      <w:pPr>
        <w:widowControl w:val="0"/>
        <w:autoSpaceDE w:val="0"/>
        <w:autoSpaceDN w:val="0"/>
        <w:adjustRightInd w:val="0"/>
        <w:rPr>
          <w:rFonts w:ascii="Arial" w:hAnsi="Arial" w:cs="Arial"/>
          <w:sz w:val="22"/>
          <w:szCs w:val="22"/>
          <w:lang w:val="sr-Latn-ME"/>
        </w:rPr>
      </w:pPr>
      <w:r w:rsidRPr="00BF6F17">
        <w:rPr>
          <w:rFonts w:ascii="Arial" w:hAnsi="Arial" w:cs="Arial"/>
          <w:sz w:val="22"/>
          <w:szCs w:val="22"/>
          <w:lang w:val="sr-Latn-ME"/>
        </w:rPr>
        <w:t xml:space="preserve"> </w:t>
      </w:r>
    </w:p>
    <w:p w:rsidR="001D1908" w:rsidRDefault="00A57BBF" w:rsidP="00511146">
      <w:pPr>
        <w:pStyle w:val="ListParagraph"/>
        <w:ind w:left="0"/>
        <w:jc w:val="both"/>
        <w:rPr>
          <w:rFonts w:ascii="Arial" w:hAnsi="Arial" w:cs="Arial"/>
          <w:color w:val="000000" w:themeColor="text1"/>
          <w:sz w:val="22"/>
          <w:szCs w:val="22"/>
          <w:lang w:val="sr-Latn-ME"/>
        </w:rPr>
      </w:pPr>
      <w:r w:rsidRPr="00BF6F17">
        <w:rPr>
          <w:rFonts w:ascii="Arial" w:hAnsi="Arial" w:cs="Arial"/>
          <w:color w:val="000000" w:themeColor="text1"/>
          <w:sz w:val="22"/>
          <w:szCs w:val="22"/>
          <w:lang w:val="sr-Latn-ME"/>
        </w:rPr>
        <w:t xml:space="preserve">Veoma sam zadovoljna učinjenim, </w:t>
      </w:r>
      <w:r w:rsidR="00D80E5B">
        <w:rPr>
          <w:rFonts w:ascii="Arial" w:hAnsi="Arial" w:cs="Arial"/>
          <w:color w:val="000000" w:themeColor="text1"/>
          <w:sz w:val="22"/>
          <w:szCs w:val="22"/>
          <w:lang w:val="sr-Latn-ME"/>
        </w:rPr>
        <w:t>ispunili smo više od planiranog. R</w:t>
      </w:r>
      <w:r w:rsidRPr="00BF6F17">
        <w:rPr>
          <w:rFonts w:ascii="Arial" w:hAnsi="Arial" w:cs="Arial"/>
          <w:color w:val="000000" w:themeColor="text1"/>
          <w:sz w:val="22"/>
          <w:szCs w:val="22"/>
          <w:lang w:val="sr-Latn-ME"/>
        </w:rPr>
        <w:t xml:space="preserve">ealizovali smo gotovo sve obaveze iz Programa rada Vlade, Programa pristupanja i bili u potpunosti posvećeni realizaciji </w:t>
      </w:r>
      <w:r w:rsidR="001D1908">
        <w:rPr>
          <w:rFonts w:ascii="Arial" w:hAnsi="Arial" w:cs="Arial"/>
          <w:color w:val="000000" w:themeColor="text1"/>
          <w:sz w:val="22"/>
          <w:szCs w:val="22"/>
          <w:lang w:val="sr-Latn-ME"/>
        </w:rPr>
        <w:t>Strategije reforme</w:t>
      </w:r>
      <w:r w:rsidRPr="00BF6F17">
        <w:rPr>
          <w:rFonts w:ascii="Arial" w:hAnsi="Arial" w:cs="Arial"/>
          <w:color w:val="000000" w:themeColor="text1"/>
          <w:sz w:val="22"/>
          <w:szCs w:val="22"/>
          <w:lang w:val="sr-Latn-ME"/>
        </w:rPr>
        <w:t xml:space="preserve"> javne uprave. </w:t>
      </w:r>
      <w:r w:rsidR="001D1908">
        <w:rPr>
          <w:rFonts w:ascii="Arial" w:hAnsi="Arial" w:cs="Arial"/>
          <w:color w:val="000000" w:themeColor="text1"/>
          <w:sz w:val="22"/>
          <w:szCs w:val="22"/>
          <w:lang w:val="sr-Latn-ME"/>
        </w:rPr>
        <w:t xml:space="preserve">Iako vjerujem da uvijek može bolje, </w:t>
      </w:r>
      <w:r w:rsidR="00387AC2">
        <w:rPr>
          <w:rFonts w:ascii="Arial" w:hAnsi="Arial" w:cs="Arial"/>
          <w:color w:val="000000" w:themeColor="text1"/>
          <w:sz w:val="22"/>
          <w:szCs w:val="22"/>
          <w:lang w:val="sr-Latn-ME"/>
        </w:rPr>
        <w:t>smatram</w:t>
      </w:r>
      <w:r w:rsidR="001D1908">
        <w:rPr>
          <w:rFonts w:ascii="Arial" w:hAnsi="Arial" w:cs="Arial"/>
          <w:color w:val="000000" w:themeColor="text1"/>
          <w:sz w:val="22"/>
          <w:szCs w:val="22"/>
          <w:lang w:val="sr-Latn-ME"/>
        </w:rPr>
        <w:t xml:space="preserve"> </w:t>
      </w:r>
      <w:r w:rsidR="00BF6F17">
        <w:rPr>
          <w:rFonts w:ascii="Arial" w:hAnsi="Arial" w:cs="Arial"/>
          <w:color w:val="000000" w:themeColor="text1"/>
          <w:sz w:val="22"/>
          <w:szCs w:val="22"/>
          <w:lang w:val="sr-Latn-ME"/>
        </w:rPr>
        <w:t>da je M</w:t>
      </w:r>
      <w:r w:rsidR="00105B25" w:rsidRPr="00BF6F17">
        <w:rPr>
          <w:rFonts w:ascii="Arial" w:hAnsi="Arial" w:cs="Arial"/>
          <w:color w:val="000000" w:themeColor="text1"/>
          <w:sz w:val="22"/>
          <w:szCs w:val="22"/>
          <w:lang w:val="sr-Latn-ME"/>
        </w:rPr>
        <w:t>inistarstvo javne u</w:t>
      </w:r>
      <w:r w:rsidR="00BF6F17">
        <w:rPr>
          <w:rFonts w:ascii="Arial" w:hAnsi="Arial" w:cs="Arial"/>
          <w:color w:val="000000" w:themeColor="text1"/>
          <w:sz w:val="22"/>
          <w:szCs w:val="22"/>
          <w:lang w:val="sr-Latn-ME"/>
        </w:rPr>
        <w:t>prave opravdalo svoje postojanje u prvoj godini rada</w:t>
      </w:r>
      <w:r w:rsidR="00105B25" w:rsidRPr="00BF6F17">
        <w:rPr>
          <w:rFonts w:ascii="Arial" w:hAnsi="Arial" w:cs="Arial"/>
          <w:color w:val="000000" w:themeColor="text1"/>
          <w:sz w:val="22"/>
          <w:szCs w:val="22"/>
          <w:lang w:val="sr-Latn-ME"/>
        </w:rPr>
        <w:t xml:space="preserve">. </w:t>
      </w:r>
    </w:p>
    <w:p w:rsidR="001D1908" w:rsidRDefault="001D1908" w:rsidP="00511146">
      <w:pPr>
        <w:pStyle w:val="ListParagraph"/>
        <w:ind w:left="0"/>
        <w:jc w:val="both"/>
        <w:rPr>
          <w:rFonts w:ascii="Arial" w:hAnsi="Arial" w:cs="Arial"/>
          <w:color w:val="000000" w:themeColor="text1"/>
          <w:sz w:val="22"/>
          <w:szCs w:val="22"/>
          <w:lang w:val="sr-Latn-ME"/>
        </w:rPr>
      </w:pPr>
    </w:p>
    <w:p w:rsidR="001D1908" w:rsidRDefault="00105B25" w:rsidP="00511146">
      <w:pPr>
        <w:pStyle w:val="ListParagraph"/>
        <w:ind w:left="0"/>
        <w:jc w:val="both"/>
        <w:rPr>
          <w:rFonts w:ascii="Arial" w:hAnsi="Arial" w:cs="Arial"/>
          <w:color w:val="000000" w:themeColor="text1"/>
          <w:sz w:val="22"/>
          <w:szCs w:val="22"/>
          <w:lang w:val="sr-Latn-ME"/>
        </w:rPr>
      </w:pPr>
      <w:r w:rsidRPr="00BF6F17">
        <w:rPr>
          <w:rFonts w:ascii="Arial" w:hAnsi="Arial" w:cs="Arial"/>
          <w:color w:val="000000" w:themeColor="text1"/>
          <w:sz w:val="22"/>
          <w:szCs w:val="22"/>
          <w:lang w:val="sr-Latn-ME"/>
        </w:rPr>
        <w:t xml:space="preserve">Uspostavili smo sistem institucionalne i političke koordinacije </w:t>
      </w:r>
      <w:r w:rsidR="001D1908">
        <w:rPr>
          <w:rFonts w:ascii="Arial" w:hAnsi="Arial" w:cs="Arial"/>
          <w:color w:val="000000" w:themeColor="text1"/>
          <w:sz w:val="22"/>
          <w:szCs w:val="22"/>
          <w:lang w:val="sr-Latn-ME"/>
        </w:rPr>
        <w:t xml:space="preserve">reforme javne </w:t>
      </w:r>
      <w:r w:rsidRPr="00BF6F17">
        <w:rPr>
          <w:rFonts w:ascii="Arial" w:hAnsi="Arial" w:cs="Arial"/>
          <w:color w:val="000000" w:themeColor="text1"/>
          <w:sz w:val="22"/>
          <w:szCs w:val="22"/>
          <w:lang w:val="sr-Latn-ME"/>
        </w:rPr>
        <w:t xml:space="preserve">javne uprave, </w:t>
      </w:r>
      <w:r w:rsidR="001D1908">
        <w:rPr>
          <w:rFonts w:ascii="Arial" w:hAnsi="Arial" w:cs="Arial"/>
          <w:color w:val="000000" w:themeColor="text1"/>
          <w:sz w:val="22"/>
          <w:szCs w:val="22"/>
          <w:lang w:val="sr-Latn-ME"/>
        </w:rPr>
        <w:t xml:space="preserve">što je obezbijedilo da se reforma javne uprave prati </w:t>
      </w:r>
      <w:r w:rsidR="00121DAA">
        <w:rPr>
          <w:rFonts w:ascii="Arial" w:hAnsi="Arial" w:cs="Arial"/>
          <w:color w:val="000000" w:themeColor="text1"/>
          <w:sz w:val="22"/>
          <w:szCs w:val="22"/>
          <w:lang w:val="sr-Latn-ME"/>
        </w:rPr>
        <w:t>kr</w:t>
      </w:r>
      <w:r w:rsidR="001D1908">
        <w:rPr>
          <w:rFonts w:ascii="Arial" w:hAnsi="Arial" w:cs="Arial"/>
          <w:color w:val="000000" w:themeColor="text1"/>
          <w:sz w:val="22"/>
          <w:szCs w:val="22"/>
          <w:lang w:val="sr-Latn-ME"/>
        </w:rPr>
        <w:t>oz rada Savjeta za reformu javne uprave. D</w:t>
      </w:r>
      <w:r w:rsidRPr="00BF6F17">
        <w:rPr>
          <w:rFonts w:ascii="Arial" w:hAnsi="Arial" w:cs="Arial"/>
          <w:color w:val="000000" w:themeColor="text1"/>
          <w:sz w:val="22"/>
          <w:szCs w:val="22"/>
          <w:lang w:val="sr-Latn-ME"/>
        </w:rPr>
        <w:t xml:space="preserve">onijeli smo i prvi </w:t>
      </w:r>
      <w:r w:rsidR="00A57BBF" w:rsidRPr="00BF6F17">
        <w:rPr>
          <w:rFonts w:ascii="Arial" w:hAnsi="Arial" w:cs="Arial"/>
          <w:color w:val="000000" w:themeColor="text1"/>
          <w:sz w:val="22"/>
          <w:szCs w:val="22"/>
          <w:lang w:val="sr-Latn-ME"/>
        </w:rPr>
        <w:t xml:space="preserve">Prvi Izvještaj o realizaciji </w:t>
      </w:r>
      <w:r w:rsidR="001D1908">
        <w:rPr>
          <w:rFonts w:ascii="Arial" w:hAnsi="Arial" w:cs="Arial"/>
          <w:color w:val="000000" w:themeColor="text1"/>
          <w:sz w:val="22"/>
          <w:szCs w:val="22"/>
          <w:lang w:val="sr-Latn-ME"/>
        </w:rPr>
        <w:t>Strateg</w:t>
      </w:r>
      <w:r w:rsidR="00387AC2">
        <w:rPr>
          <w:rFonts w:ascii="Arial" w:hAnsi="Arial" w:cs="Arial"/>
          <w:color w:val="000000" w:themeColor="text1"/>
          <w:sz w:val="22"/>
          <w:szCs w:val="22"/>
          <w:lang w:val="sr-Latn-ME"/>
        </w:rPr>
        <w:t>ije reforme javne uprave, u skla</w:t>
      </w:r>
      <w:r w:rsidR="001D1908">
        <w:rPr>
          <w:rFonts w:ascii="Arial" w:hAnsi="Arial" w:cs="Arial"/>
          <w:color w:val="000000" w:themeColor="text1"/>
          <w:sz w:val="22"/>
          <w:szCs w:val="22"/>
          <w:lang w:val="sr-Latn-ME"/>
        </w:rPr>
        <w:t xml:space="preserve">du sa novom metodologijom Evropske komisije, </w:t>
      </w:r>
      <w:r w:rsidRPr="00BF6F17">
        <w:rPr>
          <w:rFonts w:ascii="Arial" w:hAnsi="Arial" w:cs="Arial"/>
          <w:color w:val="000000" w:themeColor="text1"/>
          <w:sz w:val="22"/>
          <w:szCs w:val="22"/>
          <w:lang w:val="sr-Latn-ME"/>
        </w:rPr>
        <w:t xml:space="preserve">koji </w:t>
      </w:r>
      <w:r w:rsidR="00A57BBF" w:rsidRPr="00BF6F17">
        <w:rPr>
          <w:rFonts w:ascii="Arial" w:hAnsi="Arial" w:cs="Arial"/>
          <w:color w:val="000000" w:themeColor="text1"/>
          <w:sz w:val="22"/>
          <w:szCs w:val="22"/>
          <w:lang w:val="sr-Latn-ME"/>
        </w:rPr>
        <w:t>pokazuje da je napredak o</w:t>
      </w:r>
      <w:r w:rsidRPr="00BF6F17">
        <w:rPr>
          <w:rFonts w:ascii="Arial" w:hAnsi="Arial" w:cs="Arial"/>
          <w:color w:val="000000" w:themeColor="text1"/>
          <w:sz w:val="22"/>
          <w:szCs w:val="22"/>
          <w:lang w:val="sr-Latn-ME"/>
        </w:rPr>
        <w:t xml:space="preserve">stvaren. </w:t>
      </w:r>
    </w:p>
    <w:p w:rsidR="001D1908" w:rsidRDefault="001D1908" w:rsidP="00511146">
      <w:pPr>
        <w:pStyle w:val="ListParagraph"/>
        <w:ind w:left="0"/>
        <w:jc w:val="both"/>
        <w:rPr>
          <w:rFonts w:ascii="Arial" w:hAnsi="Arial" w:cs="Arial"/>
          <w:color w:val="000000" w:themeColor="text1"/>
          <w:sz w:val="22"/>
          <w:szCs w:val="22"/>
          <w:lang w:val="sr-Latn-ME"/>
        </w:rPr>
      </w:pPr>
    </w:p>
    <w:p w:rsidR="00105B25" w:rsidRPr="00BF6F17" w:rsidRDefault="00105B25" w:rsidP="00511146">
      <w:pPr>
        <w:pStyle w:val="ListParagraph"/>
        <w:ind w:left="0"/>
        <w:jc w:val="both"/>
        <w:rPr>
          <w:rFonts w:ascii="Arial" w:hAnsi="Arial" w:cs="Arial"/>
          <w:color w:val="000000" w:themeColor="text1"/>
          <w:sz w:val="22"/>
          <w:szCs w:val="22"/>
          <w:lang w:val="sr-Latn-ME"/>
        </w:rPr>
      </w:pPr>
      <w:r w:rsidRPr="00BF6F17">
        <w:rPr>
          <w:rFonts w:ascii="Arial" w:hAnsi="Arial" w:cs="Arial"/>
          <w:color w:val="000000" w:themeColor="text1"/>
          <w:sz w:val="22"/>
          <w:szCs w:val="22"/>
          <w:lang w:val="sr-Latn-ME"/>
        </w:rPr>
        <w:t>Sa druge strane, donijeli smo niz zakona iz oblasti lokalne samouprave - Zakon o Prijestonici, kojim je konačno riješeno održivo finansiranje razvojnih programa Prijestonice, te Zakon o lokalnoj samoupravi, Zakon o teritorijalnoj organizaciji Crne Gore i Zakon o izmjenama i dopunama Zakona o Glavnom gradu. Obezbijedili smo preduslove da već u I kvartalu 2018. godine dobijemo prvu tranšu od 4 miliona eura, od ukupno 15 miliona, kao direktnu  budžetsku podršku za reformu javne uprave</w:t>
      </w:r>
      <w:r w:rsidRPr="00BF6F17">
        <w:rPr>
          <w:rFonts w:ascii="Arial" w:hAnsi="Arial" w:cs="Arial"/>
          <w:color w:val="000000" w:themeColor="text1"/>
          <w:sz w:val="22"/>
          <w:szCs w:val="22"/>
          <w:shd w:val="clear" w:color="auto" w:fill="FFFFFF"/>
          <w:lang w:val="sr-Latn-ME"/>
        </w:rPr>
        <w:t xml:space="preserve">. </w:t>
      </w:r>
      <w:r w:rsidR="00511146" w:rsidRPr="00BF6F17">
        <w:rPr>
          <w:rFonts w:ascii="Arial" w:hAnsi="Arial" w:cs="Arial"/>
          <w:color w:val="000000" w:themeColor="text1"/>
          <w:sz w:val="22"/>
          <w:szCs w:val="22"/>
          <w:shd w:val="clear" w:color="auto" w:fill="FFFFFF"/>
          <w:lang w:val="sr-Latn-ME"/>
        </w:rPr>
        <w:t xml:space="preserve">Pripremili smo </w:t>
      </w:r>
      <w:r w:rsidR="00D80E5B">
        <w:rPr>
          <w:rFonts w:ascii="Arial" w:hAnsi="Arial" w:cs="Arial"/>
          <w:color w:val="000000" w:themeColor="text1"/>
          <w:sz w:val="22"/>
          <w:szCs w:val="22"/>
          <w:shd w:val="clear" w:color="auto" w:fill="FFFFFF"/>
          <w:lang w:val="sr-Latn-ME"/>
        </w:rPr>
        <w:t xml:space="preserve">dva </w:t>
      </w:r>
      <w:r w:rsidR="00D80E5B">
        <w:rPr>
          <w:rFonts w:ascii="Arial" w:hAnsi="Arial" w:cs="Arial"/>
          <w:color w:val="000000" w:themeColor="text1"/>
          <w:sz w:val="22"/>
          <w:szCs w:val="22"/>
          <w:lang w:val="sr-Latn-ME"/>
        </w:rPr>
        <w:t>sistemska zakona o</w:t>
      </w:r>
      <w:r w:rsidRPr="00BF6F17">
        <w:rPr>
          <w:rFonts w:ascii="Arial" w:hAnsi="Arial" w:cs="Arial"/>
          <w:color w:val="000000" w:themeColor="text1"/>
          <w:sz w:val="22"/>
          <w:szCs w:val="22"/>
          <w:lang w:val="sr-Latn-ME"/>
        </w:rPr>
        <w:t xml:space="preserve"> državnim službenicima i namještenicima</w:t>
      </w:r>
      <w:r w:rsidR="00D80E5B">
        <w:rPr>
          <w:rFonts w:ascii="Arial" w:hAnsi="Arial" w:cs="Arial"/>
          <w:color w:val="000000" w:themeColor="text1"/>
          <w:sz w:val="22"/>
          <w:szCs w:val="22"/>
          <w:lang w:val="sr-Latn-ME"/>
        </w:rPr>
        <w:t xml:space="preserve"> i lokalnoj samoupravi</w:t>
      </w:r>
      <w:r w:rsidRPr="00BF6F17">
        <w:rPr>
          <w:rFonts w:ascii="Arial" w:hAnsi="Arial" w:cs="Arial"/>
          <w:color w:val="000000" w:themeColor="text1"/>
          <w:sz w:val="22"/>
          <w:szCs w:val="22"/>
          <w:lang w:val="sr-Latn-ME"/>
        </w:rPr>
        <w:t xml:space="preserve">, </w:t>
      </w:r>
      <w:r w:rsidR="00511146" w:rsidRPr="00BF6F17">
        <w:rPr>
          <w:rFonts w:ascii="Arial" w:hAnsi="Arial" w:cs="Arial"/>
          <w:color w:val="000000" w:themeColor="text1"/>
          <w:sz w:val="22"/>
          <w:szCs w:val="22"/>
          <w:lang w:val="sr-Latn-ME"/>
        </w:rPr>
        <w:t xml:space="preserve">kojim će se obezbijediti </w:t>
      </w:r>
      <w:r w:rsidRPr="00BF6F17">
        <w:rPr>
          <w:rFonts w:ascii="Arial" w:hAnsi="Arial" w:cs="Arial"/>
          <w:color w:val="000000" w:themeColor="text1"/>
          <w:sz w:val="22"/>
          <w:szCs w:val="22"/>
          <w:lang w:val="sr-Latn-ME"/>
        </w:rPr>
        <w:t>kvalitetnije upravljanje ljudskim resursima, te jačanje profesionalizma, odgovornosti, otvorenosti i efikasnosti</w:t>
      </w:r>
      <w:r w:rsidR="00511146" w:rsidRPr="00BF6F17">
        <w:rPr>
          <w:rFonts w:ascii="Arial" w:hAnsi="Arial" w:cs="Arial"/>
          <w:color w:val="000000" w:themeColor="text1"/>
          <w:sz w:val="22"/>
          <w:szCs w:val="22"/>
          <w:lang w:val="sr-Latn-ME"/>
        </w:rPr>
        <w:t xml:space="preserve">. </w:t>
      </w:r>
      <w:r w:rsidRPr="00BF6F17">
        <w:rPr>
          <w:rFonts w:ascii="Arial" w:hAnsi="Arial" w:cs="Arial"/>
          <w:color w:val="000000" w:themeColor="text1"/>
          <w:sz w:val="22"/>
          <w:szCs w:val="22"/>
          <w:lang w:val="sr-Latn-ME"/>
        </w:rPr>
        <w:t>Od 1. jula otpočela je primjena novog Zakona o u</w:t>
      </w:r>
      <w:r w:rsidR="00D80E5B">
        <w:rPr>
          <w:rFonts w:ascii="Arial" w:hAnsi="Arial" w:cs="Arial"/>
          <w:color w:val="000000" w:themeColor="text1"/>
          <w:sz w:val="22"/>
          <w:szCs w:val="22"/>
          <w:lang w:val="sr-Latn-ME"/>
        </w:rPr>
        <w:t>pravnom postupku kojim je uveden</w:t>
      </w:r>
      <w:r w:rsidRPr="00BF6F17">
        <w:rPr>
          <w:rFonts w:ascii="Arial" w:hAnsi="Arial" w:cs="Arial"/>
          <w:color w:val="000000" w:themeColor="text1"/>
          <w:sz w:val="22"/>
          <w:szCs w:val="22"/>
          <w:lang w:val="sr-Latn-ME"/>
        </w:rPr>
        <w:t xml:space="preserve"> institut “one stop shop” (jedi</w:t>
      </w:r>
      <w:r w:rsidR="001D1908">
        <w:rPr>
          <w:rFonts w:ascii="Arial" w:hAnsi="Arial" w:cs="Arial"/>
          <w:color w:val="000000" w:themeColor="text1"/>
          <w:sz w:val="22"/>
          <w:szCs w:val="22"/>
          <w:lang w:val="sr-Latn-ME"/>
        </w:rPr>
        <w:t>nstveni šalter za sve), posebno</w:t>
      </w:r>
      <w:r w:rsidR="00121DAA">
        <w:rPr>
          <w:rFonts w:ascii="Arial" w:hAnsi="Arial" w:cs="Arial"/>
          <w:color w:val="000000" w:themeColor="text1"/>
          <w:sz w:val="22"/>
          <w:szCs w:val="22"/>
          <w:lang w:val="sr-Latn-ME"/>
        </w:rPr>
        <w:t xml:space="preserve"> značajan za građane i privredu, </w:t>
      </w:r>
      <w:r w:rsidR="001D1908">
        <w:rPr>
          <w:rFonts w:ascii="Arial" w:hAnsi="Arial" w:cs="Arial"/>
          <w:color w:val="000000" w:themeColor="text1"/>
          <w:sz w:val="22"/>
          <w:szCs w:val="22"/>
          <w:lang w:val="sr-Latn-ME"/>
        </w:rPr>
        <w:t xml:space="preserve">jer štedi vrijeme i eliminiše </w:t>
      </w:r>
      <w:r w:rsidRPr="00BF6F17">
        <w:rPr>
          <w:rFonts w:ascii="Arial" w:hAnsi="Arial" w:cs="Arial"/>
          <w:color w:val="000000" w:themeColor="text1"/>
          <w:sz w:val="22"/>
          <w:szCs w:val="22"/>
          <w:lang w:val="sr-Latn-ME"/>
        </w:rPr>
        <w:t xml:space="preserve">nepotrebne troškove. </w:t>
      </w:r>
      <w:r w:rsidRPr="00BF6F17">
        <w:rPr>
          <w:rFonts w:ascii="Arial" w:eastAsia="Times New Roman" w:hAnsi="Arial" w:cs="Arial"/>
          <w:color w:val="000000" w:themeColor="text1"/>
          <w:sz w:val="22"/>
          <w:szCs w:val="22"/>
          <w:lang w:val="sr-Latn-ME"/>
        </w:rPr>
        <w:t xml:space="preserve">Po prvi put </w:t>
      </w:r>
      <w:r w:rsidR="00D80E5B">
        <w:rPr>
          <w:rFonts w:ascii="Arial" w:eastAsia="Times New Roman" w:hAnsi="Arial" w:cs="Arial"/>
          <w:color w:val="000000" w:themeColor="text1"/>
          <w:sz w:val="22"/>
          <w:szCs w:val="22"/>
          <w:lang w:val="sr-Latn-ME"/>
        </w:rPr>
        <w:t>su prikupljeni i obrađeni podaci</w:t>
      </w:r>
      <w:r w:rsidRPr="00BF6F17">
        <w:rPr>
          <w:rFonts w:ascii="Arial" w:eastAsia="Times New Roman" w:hAnsi="Arial" w:cs="Arial"/>
          <w:color w:val="000000" w:themeColor="text1"/>
          <w:sz w:val="22"/>
          <w:szCs w:val="22"/>
          <w:lang w:val="sr-Latn-ME"/>
        </w:rPr>
        <w:t xml:space="preserve"> o ukupnom broju zaposleni</w:t>
      </w:r>
      <w:r w:rsidR="001D1908">
        <w:rPr>
          <w:rFonts w:ascii="Arial" w:eastAsia="Times New Roman" w:hAnsi="Arial" w:cs="Arial"/>
          <w:color w:val="000000" w:themeColor="text1"/>
          <w:sz w:val="22"/>
          <w:szCs w:val="22"/>
          <w:lang w:val="sr-Latn-ME"/>
        </w:rPr>
        <w:t xml:space="preserve">h u javnom sektoru, što nam je </w:t>
      </w:r>
      <w:r w:rsidRPr="00BF6F17">
        <w:rPr>
          <w:rFonts w:ascii="Arial" w:eastAsia="Times New Roman" w:hAnsi="Arial" w:cs="Arial"/>
          <w:color w:val="000000" w:themeColor="text1"/>
          <w:sz w:val="22"/>
          <w:szCs w:val="22"/>
          <w:lang w:val="sr-Latn-ME"/>
        </w:rPr>
        <w:t xml:space="preserve">polazna tačka za izradu metodologije i Plana optimizacije broja </w:t>
      </w:r>
      <w:r w:rsidR="00212D7B">
        <w:rPr>
          <w:rFonts w:ascii="Arial" w:eastAsia="Times New Roman" w:hAnsi="Arial" w:cs="Arial"/>
          <w:color w:val="000000" w:themeColor="text1"/>
          <w:sz w:val="22"/>
          <w:szCs w:val="22"/>
          <w:lang w:val="sr-Latn-ME"/>
        </w:rPr>
        <w:t xml:space="preserve">zaposlenih </w:t>
      </w:r>
      <w:r w:rsidR="00121DAA">
        <w:rPr>
          <w:rFonts w:ascii="Arial" w:eastAsia="Times New Roman" w:hAnsi="Arial" w:cs="Arial"/>
          <w:color w:val="000000" w:themeColor="text1"/>
          <w:sz w:val="22"/>
          <w:szCs w:val="22"/>
          <w:lang w:val="sr-Latn-ME"/>
        </w:rPr>
        <w:t>na kojima ra</w:t>
      </w:r>
      <w:r w:rsidR="001D1908">
        <w:rPr>
          <w:rFonts w:ascii="Arial" w:eastAsia="Times New Roman" w:hAnsi="Arial" w:cs="Arial"/>
          <w:color w:val="000000" w:themeColor="text1"/>
          <w:sz w:val="22"/>
          <w:szCs w:val="22"/>
          <w:lang w:val="sr-Latn-ME"/>
        </w:rPr>
        <w:t xml:space="preserve">dimo. </w:t>
      </w:r>
      <w:r w:rsidRPr="00BF6F17">
        <w:rPr>
          <w:rFonts w:ascii="Arial" w:hAnsi="Arial" w:cs="Arial"/>
          <w:color w:val="000000" w:themeColor="text1"/>
          <w:sz w:val="22"/>
          <w:szCs w:val="22"/>
          <w:lang w:val="sr-Latn-ME"/>
        </w:rPr>
        <w:t>U  kontinuitetu se nadograđuje sistem eUprave,</w:t>
      </w:r>
      <w:r w:rsidR="00BF6F17">
        <w:rPr>
          <w:rFonts w:ascii="Arial" w:hAnsi="Arial" w:cs="Arial"/>
          <w:color w:val="000000" w:themeColor="text1"/>
          <w:sz w:val="22"/>
          <w:szCs w:val="22"/>
          <w:lang w:val="sr-Latn-ME"/>
        </w:rPr>
        <w:t xml:space="preserve"> </w:t>
      </w:r>
      <w:r w:rsidR="00511146" w:rsidRPr="00BF6F17">
        <w:rPr>
          <w:rFonts w:ascii="Arial" w:hAnsi="Arial" w:cs="Arial"/>
          <w:color w:val="000000" w:themeColor="text1"/>
          <w:sz w:val="22"/>
          <w:szCs w:val="22"/>
          <w:lang w:val="sr-Latn-ME"/>
        </w:rPr>
        <w:t>a d</w:t>
      </w:r>
      <w:r w:rsidRPr="00BF6F17">
        <w:rPr>
          <w:rFonts w:ascii="Arial" w:hAnsi="Arial" w:cs="Arial"/>
          <w:color w:val="000000" w:themeColor="text1"/>
          <w:sz w:val="22"/>
          <w:szCs w:val="22"/>
          <w:lang w:val="sr-Latn-ME"/>
        </w:rPr>
        <w:t>onošenjem novog Zakona o elektronskoj identifikaciji i elektronskom potpisu kreiran je pravni osnov za dalji razvoj elektronskog poslovanja u Crnoj Gori.</w:t>
      </w:r>
    </w:p>
    <w:p w:rsidR="00B6789F" w:rsidRPr="00BF6F17" w:rsidRDefault="00B6789F" w:rsidP="00105B25">
      <w:pPr>
        <w:jc w:val="both"/>
        <w:rPr>
          <w:rFonts w:ascii="Arial" w:hAnsi="Arial" w:cs="Arial"/>
          <w:color w:val="000000" w:themeColor="text1"/>
          <w:sz w:val="22"/>
          <w:szCs w:val="22"/>
          <w:lang w:val="sr-Latn-ME"/>
        </w:rPr>
      </w:pPr>
    </w:p>
    <w:p w:rsidR="00B6789F" w:rsidRPr="00BF6F17" w:rsidRDefault="00B6789F" w:rsidP="000E2D77">
      <w:pPr>
        <w:jc w:val="both"/>
        <w:rPr>
          <w:rFonts w:ascii="Arial" w:eastAsia="Times New Roman" w:hAnsi="Arial" w:cs="Arial"/>
          <w:sz w:val="22"/>
          <w:szCs w:val="22"/>
          <w:lang w:val="sr-Latn-ME"/>
        </w:rPr>
      </w:pPr>
    </w:p>
    <w:p w:rsidR="00B6789F" w:rsidRPr="00BF6F17" w:rsidRDefault="00B6789F" w:rsidP="000E2D77">
      <w:pPr>
        <w:jc w:val="both"/>
        <w:rPr>
          <w:rFonts w:ascii="Arial" w:eastAsia="Times New Roman" w:hAnsi="Arial" w:cs="Arial"/>
          <w:sz w:val="22"/>
          <w:szCs w:val="22"/>
          <w:lang w:val="sr-Latn-ME"/>
        </w:rPr>
      </w:pPr>
    </w:p>
    <w:p w:rsidR="009937C3" w:rsidRPr="00BF6F17" w:rsidRDefault="009937C3" w:rsidP="00001EC8">
      <w:pPr>
        <w:rPr>
          <w:rFonts w:ascii="Arial" w:hAnsi="Arial" w:cs="Arial"/>
          <w:sz w:val="22"/>
          <w:szCs w:val="22"/>
          <w:lang w:val="sr-Latn-ME"/>
        </w:rPr>
      </w:pPr>
    </w:p>
    <w:sectPr w:rsidR="009937C3" w:rsidRPr="00BF6F17" w:rsidSect="009937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20" w:rsidRDefault="00F90320" w:rsidP="00A57BBF">
      <w:r>
        <w:separator/>
      </w:r>
    </w:p>
  </w:endnote>
  <w:endnote w:type="continuationSeparator" w:id="0">
    <w:p w:rsidR="00F90320" w:rsidRDefault="00F90320" w:rsidP="00A5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20" w:rsidRDefault="00F90320" w:rsidP="00A57BBF">
      <w:r>
        <w:separator/>
      </w:r>
    </w:p>
  </w:footnote>
  <w:footnote w:type="continuationSeparator" w:id="0">
    <w:p w:rsidR="00F90320" w:rsidRDefault="00F90320" w:rsidP="00A5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0D40"/>
    <w:multiLevelType w:val="hybridMultilevel"/>
    <w:tmpl w:val="DEC6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C3933"/>
    <w:multiLevelType w:val="hybridMultilevel"/>
    <w:tmpl w:val="B0C2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8791B"/>
    <w:multiLevelType w:val="hybridMultilevel"/>
    <w:tmpl w:val="8CCE4062"/>
    <w:lvl w:ilvl="0" w:tplc="E9F4E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D7FC1"/>
    <w:multiLevelType w:val="hybridMultilevel"/>
    <w:tmpl w:val="CCA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3508C"/>
    <w:multiLevelType w:val="hybridMultilevel"/>
    <w:tmpl w:val="D2C69DE8"/>
    <w:lvl w:ilvl="0" w:tplc="1AF0E572">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nsid w:val="70140F64"/>
    <w:multiLevelType w:val="hybridMultilevel"/>
    <w:tmpl w:val="4A1E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0F"/>
    <w:rsid w:val="00001EC8"/>
    <w:rsid w:val="00016EC6"/>
    <w:rsid w:val="000E2D77"/>
    <w:rsid w:val="00105B25"/>
    <w:rsid w:val="00121DAA"/>
    <w:rsid w:val="001563D4"/>
    <w:rsid w:val="001B0A5E"/>
    <w:rsid w:val="001B1AD2"/>
    <w:rsid w:val="001D1908"/>
    <w:rsid w:val="001E152A"/>
    <w:rsid w:val="001E4EE6"/>
    <w:rsid w:val="00212D7B"/>
    <w:rsid w:val="00222482"/>
    <w:rsid w:val="00253959"/>
    <w:rsid w:val="00265BBB"/>
    <w:rsid w:val="00273EB9"/>
    <w:rsid w:val="002B5EB2"/>
    <w:rsid w:val="002D0C1D"/>
    <w:rsid w:val="002D7071"/>
    <w:rsid w:val="0034145F"/>
    <w:rsid w:val="003601B3"/>
    <w:rsid w:val="00387AC2"/>
    <w:rsid w:val="00393E55"/>
    <w:rsid w:val="003B4B13"/>
    <w:rsid w:val="003E15C5"/>
    <w:rsid w:val="00431FBF"/>
    <w:rsid w:val="00436C33"/>
    <w:rsid w:val="004B2A96"/>
    <w:rsid w:val="004F6AD5"/>
    <w:rsid w:val="00511146"/>
    <w:rsid w:val="00525767"/>
    <w:rsid w:val="00533C5E"/>
    <w:rsid w:val="005662CD"/>
    <w:rsid w:val="0059510F"/>
    <w:rsid w:val="00597CC4"/>
    <w:rsid w:val="005B7524"/>
    <w:rsid w:val="005C59A1"/>
    <w:rsid w:val="005C6F0F"/>
    <w:rsid w:val="006114C4"/>
    <w:rsid w:val="00676D84"/>
    <w:rsid w:val="006E1DB3"/>
    <w:rsid w:val="006E2164"/>
    <w:rsid w:val="0072085E"/>
    <w:rsid w:val="0073283C"/>
    <w:rsid w:val="007C7EA1"/>
    <w:rsid w:val="007E1C0E"/>
    <w:rsid w:val="007F5CAA"/>
    <w:rsid w:val="008412C3"/>
    <w:rsid w:val="00891FF3"/>
    <w:rsid w:val="008C1CC9"/>
    <w:rsid w:val="00962F46"/>
    <w:rsid w:val="00987347"/>
    <w:rsid w:val="009937C3"/>
    <w:rsid w:val="00A16BF6"/>
    <w:rsid w:val="00A57BBF"/>
    <w:rsid w:val="00AC56DF"/>
    <w:rsid w:val="00B469E8"/>
    <w:rsid w:val="00B6789F"/>
    <w:rsid w:val="00B80D05"/>
    <w:rsid w:val="00BA3D3D"/>
    <w:rsid w:val="00BF6F17"/>
    <w:rsid w:val="00C441C3"/>
    <w:rsid w:val="00D0016E"/>
    <w:rsid w:val="00D01DCB"/>
    <w:rsid w:val="00D80E5B"/>
    <w:rsid w:val="00D80FB2"/>
    <w:rsid w:val="00DB15A9"/>
    <w:rsid w:val="00DE24A8"/>
    <w:rsid w:val="00E11C35"/>
    <w:rsid w:val="00E44983"/>
    <w:rsid w:val="00E454BC"/>
    <w:rsid w:val="00E97516"/>
    <w:rsid w:val="00EF4C20"/>
    <w:rsid w:val="00F90320"/>
    <w:rsid w:val="00FD0DBB"/>
    <w:rsid w:val="00FE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7EA1"/>
    <w:pPr>
      <w:ind w:left="720"/>
      <w:contextualSpacing/>
    </w:pPr>
  </w:style>
  <w:style w:type="paragraph" w:styleId="Header">
    <w:name w:val="header"/>
    <w:basedOn w:val="Normal"/>
    <w:link w:val="HeaderChar"/>
    <w:uiPriority w:val="99"/>
    <w:unhideWhenUsed/>
    <w:rsid w:val="00A57BBF"/>
    <w:pPr>
      <w:tabs>
        <w:tab w:val="center" w:pos="4680"/>
        <w:tab w:val="right" w:pos="9360"/>
      </w:tabs>
    </w:pPr>
  </w:style>
  <w:style w:type="character" w:customStyle="1" w:styleId="HeaderChar">
    <w:name w:val="Header Char"/>
    <w:basedOn w:val="DefaultParagraphFont"/>
    <w:link w:val="Header"/>
    <w:uiPriority w:val="99"/>
    <w:rsid w:val="00A57BBF"/>
    <w:rPr>
      <w:rFonts w:ascii="Times New Roman" w:hAnsi="Times New Roman" w:cs="Times New Roman"/>
      <w:sz w:val="24"/>
      <w:szCs w:val="24"/>
    </w:rPr>
  </w:style>
  <w:style w:type="paragraph" w:styleId="Footer">
    <w:name w:val="footer"/>
    <w:basedOn w:val="Normal"/>
    <w:link w:val="FooterChar"/>
    <w:uiPriority w:val="99"/>
    <w:unhideWhenUsed/>
    <w:rsid w:val="00A57BBF"/>
    <w:pPr>
      <w:tabs>
        <w:tab w:val="center" w:pos="4680"/>
        <w:tab w:val="right" w:pos="9360"/>
      </w:tabs>
    </w:pPr>
  </w:style>
  <w:style w:type="character" w:customStyle="1" w:styleId="FooterChar">
    <w:name w:val="Footer Char"/>
    <w:basedOn w:val="DefaultParagraphFont"/>
    <w:link w:val="Footer"/>
    <w:uiPriority w:val="99"/>
    <w:rsid w:val="00A57BBF"/>
    <w:rPr>
      <w:rFonts w:ascii="Times New Roman" w:hAnsi="Times New Roman" w:cs="Times New Roman"/>
      <w:sz w:val="24"/>
      <w:szCs w:val="24"/>
    </w:rPr>
  </w:style>
  <w:style w:type="character" w:customStyle="1" w:styleId="ListParagraphChar">
    <w:name w:val="List Paragraph Char"/>
    <w:link w:val="ListParagraph"/>
    <w:uiPriority w:val="34"/>
    <w:rsid w:val="00105B2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7EA1"/>
    <w:pPr>
      <w:ind w:left="720"/>
      <w:contextualSpacing/>
    </w:pPr>
  </w:style>
  <w:style w:type="paragraph" w:styleId="Header">
    <w:name w:val="header"/>
    <w:basedOn w:val="Normal"/>
    <w:link w:val="HeaderChar"/>
    <w:uiPriority w:val="99"/>
    <w:unhideWhenUsed/>
    <w:rsid w:val="00A57BBF"/>
    <w:pPr>
      <w:tabs>
        <w:tab w:val="center" w:pos="4680"/>
        <w:tab w:val="right" w:pos="9360"/>
      </w:tabs>
    </w:pPr>
  </w:style>
  <w:style w:type="character" w:customStyle="1" w:styleId="HeaderChar">
    <w:name w:val="Header Char"/>
    <w:basedOn w:val="DefaultParagraphFont"/>
    <w:link w:val="Header"/>
    <w:uiPriority w:val="99"/>
    <w:rsid w:val="00A57BBF"/>
    <w:rPr>
      <w:rFonts w:ascii="Times New Roman" w:hAnsi="Times New Roman" w:cs="Times New Roman"/>
      <w:sz w:val="24"/>
      <w:szCs w:val="24"/>
    </w:rPr>
  </w:style>
  <w:style w:type="paragraph" w:styleId="Footer">
    <w:name w:val="footer"/>
    <w:basedOn w:val="Normal"/>
    <w:link w:val="FooterChar"/>
    <w:uiPriority w:val="99"/>
    <w:unhideWhenUsed/>
    <w:rsid w:val="00A57BBF"/>
    <w:pPr>
      <w:tabs>
        <w:tab w:val="center" w:pos="4680"/>
        <w:tab w:val="right" w:pos="9360"/>
      </w:tabs>
    </w:pPr>
  </w:style>
  <w:style w:type="character" w:customStyle="1" w:styleId="FooterChar">
    <w:name w:val="Footer Char"/>
    <w:basedOn w:val="DefaultParagraphFont"/>
    <w:link w:val="Footer"/>
    <w:uiPriority w:val="99"/>
    <w:rsid w:val="00A57BBF"/>
    <w:rPr>
      <w:rFonts w:ascii="Times New Roman" w:hAnsi="Times New Roman" w:cs="Times New Roman"/>
      <w:sz w:val="24"/>
      <w:szCs w:val="24"/>
    </w:rPr>
  </w:style>
  <w:style w:type="character" w:customStyle="1" w:styleId="ListParagraphChar">
    <w:name w:val="List Paragraph Char"/>
    <w:link w:val="ListParagraph"/>
    <w:uiPriority w:val="34"/>
    <w:rsid w:val="00105B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jelena.pejovic</dc:creator>
  <cp:lastModifiedBy>emina.kalac</cp:lastModifiedBy>
  <cp:revision>2</cp:revision>
  <dcterms:created xsi:type="dcterms:W3CDTF">2018-01-09T08:35:00Z</dcterms:created>
  <dcterms:modified xsi:type="dcterms:W3CDTF">2018-01-09T08:35:00Z</dcterms:modified>
</cp:coreProperties>
</file>