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049" w:rsidRPr="00011DCC" w:rsidRDefault="00973049" w:rsidP="00011DCC">
      <w:pPr>
        <w:spacing w:after="0" w:line="276" w:lineRule="auto"/>
        <w:jc w:val="center"/>
        <w:rPr>
          <w:rFonts w:ascii="Arial" w:hAnsi="Arial" w:cs="Arial"/>
          <w:b/>
        </w:rPr>
      </w:pPr>
    </w:p>
    <w:p w:rsidR="000125C2" w:rsidRPr="00011DCC" w:rsidRDefault="00E07DA5" w:rsidP="00011DCC">
      <w:pPr>
        <w:spacing w:after="0" w:line="276" w:lineRule="auto"/>
        <w:jc w:val="center"/>
        <w:rPr>
          <w:rFonts w:ascii="Arial" w:hAnsi="Arial" w:cs="Arial"/>
          <w:b/>
        </w:rPr>
      </w:pPr>
      <w:r w:rsidRPr="00011DCC">
        <w:rPr>
          <w:rFonts w:ascii="Arial" w:hAnsi="Arial" w:cs="Arial"/>
          <w:b/>
        </w:rPr>
        <w:t>MINISTARSTVO EKONOMSKOG RAZVOJA</w:t>
      </w:r>
    </w:p>
    <w:p w:rsidR="00E07DA5" w:rsidRPr="00011DCC" w:rsidRDefault="00E07DA5" w:rsidP="00011DCC">
      <w:pPr>
        <w:spacing w:after="0" w:line="276" w:lineRule="auto"/>
        <w:jc w:val="center"/>
        <w:rPr>
          <w:rFonts w:ascii="Arial" w:hAnsi="Arial" w:cs="Arial"/>
          <w:b/>
        </w:rPr>
      </w:pPr>
    </w:p>
    <w:p w:rsidR="00D70F7D" w:rsidRPr="00011DCC" w:rsidRDefault="00D70F7D" w:rsidP="00011DCC">
      <w:pPr>
        <w:spacing w:after="0" w:line="276" w:lineRule="auto"/>
        <w:jc w:val="center"/>
        <w:rPr>
          <w:rFonts w:ascii="Arial" w:hAnsi="Arial" w:cs="Arial"/>
          <w:b/>
        </w:rPr>
      </w:pPr>
    </w:p>
    <w:p w:rsidR="000125C2" w:rsidRPr="00011DCC" w:rsidRDefault="00D74B5C" w:rsidP="00011DCC">
      <w:pPr>
        <w:spacing w:after="0" w:line="276" w:lineRule="auto"/>
        <w:jc w:val="center"/>
        <w:rPr>
          <w:rFonts w:ascii="Arial" w:hAnsi="Arial" w:cs="Arial"/>
          <w:b/>
        </w:rPr>
      </w:pPr>
      <w:r w:rsidRPr="00011DCC">
        <w:rPr>
          <w:rFonts w:ascii="Arial" w:hAnsi="Arial" w:cs="Arial"/>
          <w:b/>
        </w:rPr>
        <w:t>KOORDINACIONI TIM ZA SPROVOĐENJE PRAVA INTELEKTUALNE SVOJINE</w:t>
      </w: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7A6336" w:rsidRPr="00011DCC" w:rsidRDefault="007A6336" w:rsidP="00011DCC">
      <w:pPr>
        <w:spacing w:after="0" w:line="276" w:lineRule="auto"/>
        <w:jc w:val="center"/>
        <w:rPr>
          <w:rFonts w:ascii="Arial" w:hAnsi="Arial" w:cs="Arial"/>
          <w:b/>
        </w:rPr>
      </w:pPr>
    </w:p>
    <w:p w:rsidR="007A6336" w:rsidRPr="00011DCC" w:rsidRDefault="007A6336" w:rsidP="00011DCC">
      <w:pPr>
        <w:spacing w:after="0" w:line="276" w:lineRule="auto"/>
        <w:jc w:val="center"/>
        <w:rPr>
          <w:rFonts w:ascii="Arial" w:hAnsi="Arial" w:cs="Arial"/>
          <w:b/>
        </w:rPr>
      </w:pPr>
    </w:p>
    <w:p w:rsidR="007A6336" w:rsidRPr="00011DCC" w:rsidRDefault="007A6336" w:rsidP="00011DCC">
      <w:pPr>
        <w:spacing w:after="0" w:line="276" w:lineRule="auto"/>
        <w:jc w:val="center"/>
        <w:rPr>
          <w:rFonts w:ascii="Arial" w:hAnsi="Arial" w:cs="Arial"/>
          <w:b/>
        </w:rPr>
      </w:pPr>
    </w:p>
    <w:p w:rsidR="007A6336" w:rsidRPr="00011DCC" w:rsidRDefault="007A6336" w:rsidP="00011DCC">
      <w:pPr>
        <w:spacing w:after="0" w:line="276" w:lineRule="auto"/>
        <w:jc w:val="center"/>
        <w:rPr>
          <w:rFonts w:ascii="Arial" w:hAnsi="Arial" w:cs="Arial"/>
          <w:b/>
        </w:rPr>
      </w:pPr>
    </w:p>
    <w:p w:rsidR="007A6336" w:rsidRPr="00011DCC" w:rsidRDefault="007A6336" w:rsidP="00011DCC">
      <w:pPr>
        <w:spacing w:after="0" w:line="276" w:lineRule="auto"/>
        <w:jc w:val="center"/>
        <w:rPr>
          <w:rFonts w:ascii="Arial" w:hAnsi="Arial" w:cs="Arial"/>
          <w:b/>
        </w:rPr>
      </w:pPr>
    </w:p>
    <w:p w:rsidR="007A6336" w:rsidRPr="00011DCC" w:rsidRDefault="007A6336"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r w:rsidRPr="00011DCC">
        <w:rPr>
          <w:rFonts w:ascii="Arial" w:hAnsi="Arial" w:cs="Arial"/>
          <w:b/>
        </w:rPr>
        <w:t>VODIČ ZA SPROVOĐENJE PRAVA INTELEKTUALNE SVOJINE</w:t>
      </w: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7A6336" w:rsidRPr="00011DCC" w:rsidRDefault="007A6336"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7A6336" w:rsidRPr="00011DCC" w:rsidRDefault="007A6336" w:rsidP="00011DCC">
      <w:pPr>
        <w:spacing w:after="0" w:line="276" w:lineRule="auto"/>
        <w:jc w:val="center"/>
        <w:rPr>
          <w:rFonts w:ascii="Arial" w:hAnsi="Arial" w:cs="Arial"/>
          <w:b/>
        </w:rPr>
      </w:pPr>
    </w:p>
    <w:p w:rsidR="000125C2" w:rsidRPr="00011DCC" w:rsidRDefault="000125C2" w:rsidP="00011DCC">
      <w:pPr>
        <w:spacing w:after="0" w:line="276" w:lineRule="auto"/>
        <w:rPr>
          <w:rFonts w:ascii="Arial" w:hAnsi="Arial" w:cs="Arial"/>
          <w:b/>
        </w:rPr>
      </w:pPr>
    </w:p>
    <w:p w:rsidR="009F0BF4" w:rsidRPr="00011DCC" w:rsidRDefault="009F0BF4" w:rsidP="00011DCC">
      <w:pPr>
        <w:spacing w:after="0" w:line="276" w:lineRule="auto"/>
        <w:rPr>
          <w:rFonts w:ascii="Arial" w:hAnsi="Arial" w:cs="Arial"/>
          <w:b/>
        </w:rPr>
      </w:pPr>
    </w:p>
    <w:p w:rsidR="009F0BF4" w:rsidRPr="00011DCC" w:rsidRDefault="009F0BF4" w:rsidP="00011DCC">
      <w:pPr>
        <w:spacing w:after="0" w:line="276" w:lineRule="auto"/>
        <w:rPr>
          <w:rFonts w:ascii="Arial" w:hAnsi="Arial" w:cs="Arial"/>
          <w:b/>
        </w:rPr>
      </w:pPr>
    </w:p>
    <w:p w:rsidR="009F0BF4" w:rsidRPr="00011DCC" w:rsidRDefault="009F0BF4" w:rsidP="00011DCC">
      <w:pPr>
        <w:spacing w:after="0" w:line="276" w:lineRule="auto"/>
        <w:rPr>
          <w:rFonts w:ascii="Arial" w:hAnsi="Arial" w:cs="Arial"/>
          <w:b/>
        </w:rPr>
      </w:pPr>
    </w:p>
    <w:p w:rsidR="009F0BF4" w:rsidRPr="00011DCC" w:rsidRDefault="009F0BF4" w:rsidP="00011DCC">
      <w:pPr>
        <w:spacing w:after="0" w:line="276" w:lineRule="auto"/>
        <w:rPr>
          <w:rFonts w:ascii="Arial" w:hAnsi="Arial" w:cs="Arial"/>
          <w:b/>
        </w:rPr>
      </w:pPr>
    </w:p>
    <w:p w:rsidR="009F0BF4" w:rsidRPr="00011DCC" w:rsidRDefault="009F0BF4" w:rsidP="00011DCC">
      <w:pPr>
        <w:spacing w:after="0" w:line="276" w:lineRule="auto"/>
        <w:rPr>
          <w:rFonts w:ascii="Arial" w:hAnsi="Arial" w:cs="Arial"/>
          <w:b/>
        </w:rPr>
      </w:pPr>
    </w:p>
    <w:p w:rsidR="000125C2" w:rsidRPr="00011DCC" w:rsidRDefault="000125C2" w:rsidP="00011DCC">
      <w:pPr>
        <w:spacing w:after="0" w:line="276" w:lineRule="auto"/>
        <w:jc w:val="center"/>
        <w:rPr>
          <w:rFonts w:ascii="Arial" w:hAnsi="Arial" w:cs="Arial"/>
          <w:b/>
        </w:rPr>
      </w:pPr>
    </w:p>
    <w:p w:rsidR="000125C2" w:rsidRPr="00011DCC" w:rsidRDefault="000125C2" w:rsidP="00011DCC">
      <w:pPr>
        <w:spacing w:after="0" w:line="276" w:lineRule="auto"/>
        <w:jc w:val="center"/>
        <w:rPr>
          <w:rFonts w:ascii="Arial" w:hAnsi="Arial" w:cs="Arial"/>
          <w:b/>
        </w:rPr>
      </w:pPr>
    </w:p>
    <w:p w:rsidR="00E07DA5" w:rsidRPr="00011DCC" w:rsidRDefault="004112D3" w:rsidP="00011DCC">
      <w:pPr>
        <w:spacing w:after="0" w:line="276" w:lineRule="auto"/>
        <w:jc w:val="center"/>
        <w:rPr>
          <w:rFonts w:ascii="Arial" w:hAnsi="Arial" w:cs="Arial"/>
          <w:b/>
        </w:rPr>
      </w:pPr>
      <w:r w:rsidRPr="00011DCC">
        <w:rPr>
          <w:rFonts w:ascii="Arial" w:hAnsi="Arial" w:cs="Arial"/>
          <w:b/>
        </w:rPr>
        <w:t>Januar</w:t>
      </w:r>
      <w:r w:rsidR="000125C2" w:rsidRPr="00011DCC">
        <w:rPr>
          <w:rFonts w:ascii="Arial" w:hAnsi="Arial" w:cs="Arial"/>
          <w:b/>
        </w:rPr>
        <w:t xml:space="preserve"> 202</w:t>
      </w:r>
      <w:r w:rsidRPr="00011DCC">
        <w:rPr>
          <w:rFonts w:ascii="Arial" w:hAnsi="Arial" w:cs="Arial"/>
          <w:b/>
        </w:rPr>
        <w:t>4</w:t>
      </w:r>
    </w:p>
    <w:p w:rsidR="00853D53" w:rsidRPr="00011DCC" w:rsidRDefault="00853D53" w:rsidP="00011DCC">
      <w:pPr>
        <w:spacing w:after="0" w:line="276" w:lineRule="auto"/>
        <w:jc w:val="center"/>
        <w:rPr>
          <w:rFonts w:ascii="Arial" w:hAnsi="Arial" w:cs="Arial"/>
          <w:b/>
          <w:lang w:val="en-GB"/>
        </w:rPr>
      </w:pPr>
      <w:r w:rsidRPr="00011DCC">
        <w:rPr>
          <w:rFonts w:ascii="Arial" w:hAnsi="Arial" w:cs="Arial"/>
          <w:b/>
          <w:lang w:val="en-GB"/>
        </w:rPr>
        <w:lastRenderedPageBreak/>
        <w:t>ŠTA OBUHVATA INTELEKTUALN</w:t>
      </w:r>
      <w:r w:rsidR="0086473B" w:rsidRPr="00011DCC">
        <w:rPr>
          <w:rFonts w:ascii="Arial" w:hAnsi="Arial" w:cs="Arial"/>
          <w:b/>
          <w:lang w:val="en-GB"/>
        </w:rPr>
        <w:t>A</w:t>
      </w:r>
      <w:r w:rsidRPr="00011DCC">
        <w:rPr>
          <w:rFonts w:ascii="Arial" w:hAnsi="Arial" w:cs="Arial"/>
          <w:b/>
          <w:lang w:val="en-GB"/>
        </w:rPr>
        <w:t xml:space="preserve"> SVOJIN</w:t>
      </w:r>
      <w:r w:rsidR="0086473B" w:rsidRPr="00011DCC">
        <w:rPr>
          <w:rFonts w:ascii="Arial" w:hAnsi="Arial" w:cs="Arial"/>
          <w:b/>
          <w:lang w:val="en-GB"/>
        </w:rPr>
        <w:t>A</w:t>
      </w:r>
      <w:r w:rsidRPr="00011DCC">
        <w:rPr>
          <w:rFonts w:ascii="Arial" w:hAnsi="Arial" w:cs="Arial"/>
          <w:b/>
          <w:lang w:val="en-GB"/>
        </w:rPr>
        <w:t>?</w:t>
      </w:r>
    </w:p>
    <w:p w:rsidR="00D70F7D" w:rsidRPr="00011DCC" w:rsidRDefault="00D70F7D" w:rsidP="00011DCC">
      <w:pPr>
        <w:spacing w:after="0" w:line="276" w:lineRule="auto"/>
        <w:jc w:val="center"/>
        <w:rPr>
          <w:rFonts w:ascii="Arial" w:hAnsi="Arial" w:cs="Arial"/>
          <w:b/>
          <w:lang w:val="en-GB"/>
        </w:rPr>
      </w:pPr>
    </w:p>
    <w:p w:rsidR="00853D53" w:rsidRPr="00011DCC" w:rsidRDefault="00853D53" w:rsidP="00011DCC">
      <w:pPr>
        <w:spacing w:after="0" w:line="276" w:lineRule="auto"/>
        <w:jc w:val="both"/>
        <w:rPr>
          <w:rFonts w:ascii="Arial" w:hAnsi="Arial" w:cs="Arial"/>
          <w:lang w:val="en-GB"/>
        </w:rPr>
      </w:pPr>
    </w:p>
    <w:p w:rsidR="00853D53" w:rsidRPr="00011DCC" w:rsidRDefault="00853D53" w:rsidP="00011DCC">
      <w:pPr>
        <w:spacing w:after="0" w:line="276" w:lineRule="auto"/>
        <w:jc w:val="both"/>
        <w:rPr>
          <w:rFonts w:ascii="Arial" w:hAnsi="Arial" w:cs="Arial"/>
          <w:lang w:val="en-GB"/>
        </w:rPr>
      </w:pPr>
      <w:r w:rsidRPr="00011DCC">
        <w:rPr>
          <w:rFonts w:ascii="Arial" w:hAnsi="Arial" w:cs="Arial"/>
          <w:b/>
          <w:lang w:val="en-GB"/>
        </w:rPr>
        <w:t>Intelektualna svojina</w:t>
      </w:r>
      <w:r w:rsidRPr="00011DCC">
        <w:rPr>
          <w:rFonts w:ascii="Arial" w:hAnsi="Arial" w:cs="Arial"/>
          <w:lang w:val="en-GB"/>
        </w:rPr>
        <w:t xml:space="preserve"> se odnosi na kreacije - tvorevine ljudskog uma i </w:t>
      </w:r>
      <w:r w:rsidR="002F7B13" w:rsidRPr="00011DCC">
        <w:rPr>
          <w:rFonts w:ascii="Arial" w:hAnsi="Arial" w:cs="Arial"/>
          <w:lang w:val="en-GB"/>
        </w:rPr>
        <w:t xml:space="preserve">u teoriji se </w:t>
      </w:r>
      <w:r w:rsidRPr="00011DCC">
        <w:rPr>
          <w:rFonts w:ascii="Arial" w:hAnsi="Arial" w:cs="Arial"/>
          <w:lang w:val="en-GB"/>
        </w:rPr>
        <w:t xml:space="preserve">dijeli na dvije osnovne oblasti: </w:t>
      </w:r>
      <w:r w:rsidR="002F7B13" w:rsidRPr="00011DCC">
        <w:rPr>
          <w:rFonts w:ascii="Arial" w:hAnsi="Arial" w:cs="Arial"/>
          <w:lang w:val="en-GB"/>
        </w:rPr>
        <w:t>i</w:t>
      </w:r>
      <w:r w:rsidRPr="00011DCC">
        <w:rPr>
          <w:rFonts w:ascii="Arial" w:hAnsi="Arial" w:cs="Arial"/>
          <w:lang w:val="en-GB"/>
        </w:rPr>
        <w:t>ndustrijsku svojinu i autorsko pravo.</w:t>
      </w:r>
    </w:p>
    <w:p w:rsidR="00853D53" w:rsidRPr="00011DCC" w:rsidRDefault="00853D53" w:rsidP="00011DCC">
      <w:pPr>
        <w:spacing w:after="0" w:line="276" w:lineRule="auto"/>
        <w:jc w:val="both"/>
        <w:rPr>
          <w:rFonts w:ascii="Arial" w:hAnsi="Arial" w:cs="Arial"/>
          <w:lang w:val="en-GB"/>
        </w:rPr>
      </w:pPr>
    </w:p>
    <w:p w:rsidR="00853D53" w:rsidRPr="00011DCC" w:rsidRDefault="002F7B13" w:rsidP="00011DCC">
      <w:pPr>
        <w:spacing w:after="0" w:line="276" w:lineRule="auto"/>
        <w:jc w:val="both"/>
        <w:rPr>
          <w:rFonts w:ascii="Arial" w:hAnsi="Arial" w:cs="Arial"/>
          <w:lang w:val="en-GB"/>
        </w:rPr>
      </w:pPr>
      <w:r w:rsidRPr="00011DCC">
        <w:rPr>
          <w:rFonts w:ascii="Arial" w:hAnsi="Arial" w:cs="Arial"/>
          <w:lang w:val="sr-Latn-ME"/>
        </w:rPr>
        <w:t>Jedna od najznačajnijih</w:t>
      </w:r>
      <w:r w:rsidR="00853D53" w:rsidRPr="00011DCC">
        <w:rPr>
          <w:rFonts w:ascii="Arial" w:hAnsi="Arial" w:cs="Arial"/>
          <w:lang w:val="sr-Latn-ME"/>
        </w:rPr>
        <w:t xml:space="preserve"> razlika između </w:t>
      </w:r>
      <w:r w:rsidRPr="00011DCC">
        <w:rPr>
          <w:rFonts w:ascii="Arial" w:hAnsi="Arial" w:cs="Arial"/>
          <w:lang w:val="sr-Latn-ME"/>
        </w:rPr>
        <w:t xml:space="preserve">prava </w:t>
      </w:r>
      <w:r w:rsidR="00853D53" w:rsidRPr="00011DCC">
        <w:rPr>
          <w:rFonts w:ascii="Arial" w:hAnsi="Arial" w:cs="Arial"/>
          <w:lang w:val="sr-Latn-ME"/>
        </w:rPr>
        <w:t xml:space="preserve">industrijske svojine i autorskog prava ogleda se u tome što kod </w:t>
      </w:r>
      <w:r w:rsidRPr="00011DCC">
        <w:rPr>
          <w:rFonts w:ascii="Arial" w:hAnsi="Arial" w:cs="Arial"/>
          <w:lang w:val="sr-Latn-ME"/>
        </w:rPr>
        <w:t xml:space="preserve">većine </w:t>
      </w:r>
      <w:r w:rsidR="00853D53" w:rsidRPr="00011DCC">
        <w:rPr>
          <w:rFonts w:ascii="Arial" w:hAnsi="Arial" w:cs="Arial"/>
          <w:lang w:val="sr-Latn-ME"/>
        </w:rPr>
        <w:t xml:space="preserve">prava industrijske svojine registracija ovih prava </w:t>
      </w:r>
      <w:r w:rsidR="00BA1E42" w:rsidRPr="00011DCC">
        <w:rPr>
          <w:rFonts w:ascii="Arial" w:hAnsi="Arial" w:cs="Arial"/>
          <w:lang w:val="sr-Latn-ME"/>
        </w:rPr>
        <w:t>pre</w:t>
      </w:r>
      <w:r w:rsidR="00D70F7D" w:rsidRPr="00011DCC">
        <w:rPr>
          <w:rFonts w:ascii="Arial" w:hAnsi="Arial" w:cs="Arial"/>
          <w:lang w:val="sr-Latn-ME"/>
        </w:rPr>
        <w:t>ds</w:t>
      </w:r>
      <w:r w:rsidR="00BA1E42" w:rsidRPr="00011DCC">
        <w:rPr>
          <w:rFonts w:ascii="Arial" w:hAnsi="Arial" w:cs="Arial"/>
          <w:lang w:val="sr-Latn-ME"/>
        </w:rPr>
        <w:t xml:space="preserve">tavlja </w:t>
      </w:r>
      <w:r w:rsidR="00853D53" w:rsidRPr="00011DCC">
        <w:rPr>
          <w:rFonts w:ascii="Arial" w:hAnsi="Arial" w:cs="Arial"/>
          <w:lang w:val="sr-Latn-ME"/>
        </w:rPr>
        <w:t>osnovni preduslov za njihovo sticanje i zaštitu</w:t>
      </w:r>
      <w:r w:rsidR="007B0CB9" w:rsidRPr="00011DCC">
        <w:rPr>
          <w:rFonts w:ascii="Arial" w:hAnsi="Arial" w:cs="Arial"/>
          <w:lang w:val="sr-Latn-ME"/>
        </w:rPr>
        <w:t>.</w:t>
      </w:r>
      <w:r w:rsidR="00853D53" w:rsidRPr="00011DCC">
        <w:rPr>
          <w:rFonts w:ascii="Arial" w:hAnsi="Arial" w:cs="Arial"/>
          <w:lang w:val="sr-Latn-ME"/>
        </w:rPr>
        <w:t xml:space="preserve"> </w:t>
      </w:r>
      <w:r w:rsidR="007B0CB9" w:rsidRPr="00011DCC">
        <w:rPr>
          <w:rFonts w:ascii="Arial" w:hAnsi="Arial" w:cs="Arial"/>
          <w:lang w:val="sr-Latn-ME"/>
        </w:rPr>
        <w:t>Nasuprot tome,</w:t>
      </w:r>
      <w:r w:rsidR="00853D53" w:rsidRPr="00011DCC">
        <w:rPr>
          <w:rFonts w:ascii="Arial" w:hAnsi="Arial" w:cs="Arial"/>
          <w:lang w:val="sr-Latn-ME"/>
        </w:rPr>
        <w:t xml:space="preserve"> autor stiče autorsko pravo samim stvaranjem autorskog djela</w:t>
      </w:r>
      <w:r w:rsidR="00AC171F" w:rsidRPr="00011DCC">
        <w:rPr>
          <w:rFonts w:ascii="Arial" w:hAnsi="Arial" w:cs="Arial"/>
          <w:lang w:val="sr-Latn-ME"/>
        </w:rPr>
        <w:t>,</w:t>
      </w:r>
      <w:r w:rsidR="007B0CB9" w:rsidRPr="00011DCC">
        <w:rPr>
          <w:rFonts w:ascii="Arial" w:hAnsi="Arial" w:cs="Arial"/>
          <w:lang w:val="sr-Latn-ME"/>
        </w:rPr>
        <w:t xml:space="preserve"> što znači da sticanje autorskog prava ne podliježe bilo kakvom administrativnom postupku.</w:t>
      </w:r>
    </w:p>
    <w:p w:rsidR="00853D53" w:rsidRPr="00011DCC" w:rsidRDefault="00853D53" w:rsidP="00011DCC">
      <w:pPr>
        <w:spacing w:after="0" w:line="276" w:lineRule="auto"/>
        <w:jc w:val="both"/>
        <w:rPr>
          <w:rFonts w:ascii="Arial" w:hAnsi="Arial" w:cs="Arial"/>
          <w:lang w:val="en-GB"/>
        </w:rPr>
      </w:pPr>
    </w:p>
    <w:p w:rsidR="00853D53" w:rsidRPr="00011DCC" w:rsidRDefault="00853D53" w:rsidP="00011DCC">
      <w:pPr>
        <w:spacing w:after="0" w:line="276" w:lineRule="auto"/>
        <w:jc w:val="both"/>
        <w:rPr>
          <w:rFonts w:ascii="Arial" w:hAnsi="Arial" w:cs="Arial"/>
          <w:lang w:val="en-GB"/>
        </w:rPr>
      </w:pPr>
      <w:r w:rsidRPr="00011DCC">
        <w:rPr>
          <w:rFonts w:ascii="Arial" w:hAnsi="Arial" w:cs="Arial"/>
          <w:b/>
          <w:lang w:val="en-GB"/>
        </w:rPr>
        <w:t>Prava industrijske svojine</w:t>
      </w:r>
      <w:r w:rsidRPr="00011DCC">
        <w:rPr>
          <w:rFonts w:ascii="Arial" w:hAnsi="Arial" w:cs="Arial"/>
          <w:lang w:val="en-GB"/>
        </w:rPr>
        <w:t xml:space="preserve"> u najbitnijem obuvataju patente, žigove, industrijske dizajne</w:t>
      </w:r>
      <w:r w:rsidR="00A263D0" w:rsidRPr="00011DCC">
        <w:rPr>
          <w:rFonts w:ascii="Arial" w:hAnsi="Arial" w:cs="Arial"/>
          <w:lang w:val="en-GB"/>
        </w:rPr>
        <w:t>,</w:t>
      </w:r>
      <w:r w:rsidRPr="00011DCC">
        <w:rPr>
          <w:rFonts w:ascii="Arial" w:hAnsi="Arial" w:cs="Arial"/>
          <w:lang w:val="en-GB"/>
        </w:rPr>
        <w:t xml:space="preserve"> geografske oznake</w:t>
      </w:r>
      <w:r w:rsidR="00A263D0" w:rsidRPr="00011DCC">
        <w:rPr>
          <w:rFonts w:ascii="Arial" w:hAnsi="Arial" w:cs="Arial"/>
          <w:lang w:val="en-GB"/>
        </w:rPr>
        <w:t xml:space="preserve"> i topografije </w:t>
      </w:r>
      <w:r w:rsidR="00A263D0" w:rsidRPr="00011DCC">
        <w:rPr>
          <w:rFonts w:ascii="Arial" w:hAnsi="Arial" w:cs="Arial"/>
          <w:lang w:val="en-GB"/>
        </w:rPr>
        <w:t>poluprovodnika</w:t>
      </w:r>
      <w:r w:rsidRPr="00011DCC">
        <w:rPr>
          <w:rFonts w:ascii="Arial" w:hAnsi="Arial" w:cs="Arial"/>
          <w:lang w:val="en-GB"/>
        </w:rPr>
        <w:t>.</w:t>
      </w:r>
    </w:p>
    <w:p w:rsidR="00853D53" w:rsidRPr="00011DCC" w:rsidRDefault="00853D53" w:rsidP="00011DCC">
      <w:pPr>
        <w:spacing w:after="0" w:line="276" w:lineRule="auto"/>
        <w:jc w:val="both"/>
        <w:rPr>
          <w:rFonts w:ascii="Arial" w:hAnsi="Arial" w:cs="Arial"/>
        </w:rPr>
      </w:pPr>
    </w:p>
    <w:p w:rsidR="00853D53" w:rsidRPr="00011DCC" w:rsidRDefault="00853D53" w:rsidP="00011DCC">
      <w:pPr>
        <w:spacing w:after="0" w:line="276" w:lineRule="auto"/>
        <w:jc w:val="both"/>
        <w:rPr>
          <w:rFonts w:ascii="Arial" w:hAnsi="Arial" w:cs="Arial"/>
        </w:rPr>
      </w:pPr>
      <w:r w:rsidRPr="00011DCC">
        <w:rPr>
          <w:rFonts w:ascii="Arial" w:hAnsi="Arial" w:cs="Arial"/>
          <w:b/>
        </w:rPr>
        <w:t xml:space="preserve">Patent </w:t>
      </w:r>
      <w:r w:rsidRPr="00011DCC">
        <w:rPr>
          <w:rFonts w:ascii="Arial" w:hAnsi="Arial" w:cs="Arial"/>
        </w:rPr>
        <w:t>je pravo koj</w:t>
      </w:r>
      <w:r w:rsidR="00BA1E42" w:rsidRPr="00011DCC">
        <w:rPr>
          <w:rFonts w:ascii="Arial" w:hAnsi="Arial" w:cs="Arial"/>
        </w:rPr>
        <w:t xml:space="preserve">e se priznaje za svaki </w:t>
      </w:r>
      <w:r w:rsidRPr="00011DCC">
        <w:rPr>
          <w:rFonts w:ascii="Arial" w:hAnsi="Arial" w:cs="Arial"/>
        </w:rPr>
        <w:t xml:space="preserve">pronalazak iz bilo koje oblasti tehnike koji je nov, </w:t>
      </w:r>
      <w:r w:rsidR="00D70F7D" w:rsidRPr="00011DCC">
        <w:rPr>
          <w:rFonts w:ascii="Arial" w:hAnsi="Arial" w:cs="Arial"/>
        </w:rPr>
        <w:t xml:space="preserve">koji </w:t>
      </w:r>
      <w:r w:rsidRPr="00011DCC">
        <w:rPr>
          <w:rFonts w:ascii="Arial" w:hAnsi="Arial" w:cs="Arial"/>
        </w:rPr>
        <w:t>ima inventivni nivo i industrijski je primjenjiv. Predmet pronalaska koji se štiti patentom može biti proizvod (kao npr. uređaj, supstanca, kompozicija) ili postupak.</w:t>
      </w:r>
    </w:p>
    <w:p w:rsidR="00853D53" w:rsidRPr="00011DCC" w:rsidRDefault="00853D53" w:rsidP="00011DCC">
      <w:pPr>
        <w:spacing w:after="0" w:line="276" w:lineRule="auto"/>
        <w:jc w:val="both"/>
        <w:rPr>
          <w:rFonts w:ascii="Arial" w:hAnsi="Arial" w:cs="Arial"/>
        </w:rPr>
      </w:pPr>
      <w:r w:rsidRPr="00011DCC">
        <w:rPr>
          <w:rFonts w:ascii="Arial" w:hAnsi="Arial" w:cs="Arial"/>
        </w:rPr>
        <w:t>Patent traje 20 godina, računajući od datuma podnošenja prijave patenta, a za održavanje prava iz patenta plaća se propisana administrativna taksa na godišnjem nivou.</w:t>
      </w:r>
    </w:p>
    <w:p w:rsidR="00853D53" w:rsidRPr="00011DCC" w:rsidRDefault="00853D53" w:rsidP="00011DCC">
      <w:pPr>
        <w:spacing w:after="0" w:line="276" w:lineRule="auto"/>
        <w:jc w:val="both"/>
        <w:rPr>
          <w:rFonts w:ascii="Arial" w:hAnsi="Arial" w:cs="Arial"/>
          <w:u w:val="single"/>
        </w:rPr>
      </w:pPr>
    </w:p>
    <w:p w:rsidR="00853D53" w:rsidRPr="00011DCC" w:rsidRDefault="00853D53" w:rsidP="00011DCC">
      <w:pPr>
        <w:spacing w:after="0" w:line="276" w:lineRule="auto"/>
        <w:jc w:val="both"/>
        <w:rPr>
          <w:rFonts w:ascii="Arial" w:hAnsi="Arial" w:cs="Arial"/>
        </w:rPr>
      </w:pPr>
      <w:r w:rsidRPr="00011DCC">
        <w:rPr>
          <w:rFonts w:ascii="Arial" w:hAnsi="Arial" w:cs="Arial"/>
          <w:b/>
        </w:rPr>
        <w:t xml:space="preserve">Žig </w:t>
      </w:r>
      <w:r w:rsidRPr="00011DCC">
        <w:rPr>
          <w:rFonts w:ascii="Arial" w:hAnsi="Arial" w:cs="Arial"/>
        </w:rPr>
        <w:t xml:space="preserve">je pravo kojim se štiti znak koji u prometu služi za razlikovanje roba, odnosno usluga jednog pravnog ili fizičkog lica od iste ili slične robe, odnosno usluga drugog pravnog ili fizičkog lica. </w:t>
      </w:r>
    </w:p>
    <w:p w:rsidR="00853D53" w:rsidRPr="00011DCC" w:rsidRDefault="00853D53" w:rsidP="00011DCC">
      <w:pPr>
        <w:spacing w:after="0" w:line="276" w:lineRule="auto"/>
        <w:jc w:val="both"/>
        <w:rPr>
          <w:rFonts w:ascii="Arial" w:hAnsi="Arial" w:cs="Arial"/>
        </w:rPr>
      </w:pPr>
      <w:r w:rsidRPr="00011DCC">
        <w:rPr>
          <w:rFonts w:ascii="Arial" w:hAnsi="Arial" w:cs="Arial"/>
        </w:rPr>
        <w:t xml:space="preserve">Žig važi deset godina od dana podnošenja prijave i može se obnoviti neograničen broj puta na period od 10 godina, pod uslovom da je </w:t>
      </w:r>
      <w:r w:rsidR="00BA1E42" w:rsidRPr="00011DCC">
        <w:rPr>
          <w:rFonts w:ascii="Arial" w:hAnsi="Arial" w:cs="Arial"/>
        </w:rPr>
        <w:t xml:space="preserve">blagovremeno </w:t>
      </w:r>
      <w:r w:rsidRPr="00011DCC">
        <w:rPr>
          <w:rFonts w:ascii="Arial" w:hAnsi="Arial" w:cs="Arial"/>
        </w:rPr>
        <w:t>plaćena propisana administrativna taksa.</w:t>
      </w:r>
    </w:p>
    <w:p w:rsidR="00853D53" w:rsidRPr="00011DCC" w:rsidRDefault="00853D53" w:rsidP="00011DCC">
      <w:pPr>
        <w:spacing w:after="0" w:line="276" w:lineRule="auto"/>
        <w:jc w:val="both"/>
        <w:rPr>
          <w:rFonts w:ascii="Arial" w:hAnsi="Arial" w:cs="Arial"/>
          <w:lang w:val="en-GB"/>
        </w:rPr>
      </w:pPr>
    </w:p>
    <w:p w:rsidR="00853D53" w:rsidRPr="00011DCC" w:rsidRDefault="00853D53" w:rsidP="00011DCC">
      <w:pPr>
        <w:autoSpaceDE w:val="0"/>
        <w:autoSpaceDN w:val="0"/>
        <w:adjustRightInd w:val="0"/>
        <w:spacing w:after="0" w:line="276" w:lineRule="auto"/>
        <w:jc w:val="both"/>
        <w:rPr>
          <w:rFonts w:ascii="Arial" w:hAnsi="Arial" w:cs="Arial"/>
        </w:rPr>
      </w:pPr>
      <w:r w:rsidRPr="00011DCC">
        <w:rPr>
          <w:rFonts w:ascii="Arial" w:hAnsi="Arial" w:cs="Arial"/>
          <w:b/>
          <w:bCs/>
        </w:rPr>
        <w:t>Industrijski dizajn</w:t>
      </w:r>
      <w:r w:rsidRPr="00011DCC">
        <w:rPr>
          <w:rFonts w:ascii="Arial" w:hAnsi="Arial" w:cs="Arial"/>
        </w:rPr>
        <w:t xml:space="preserve"> je spoljni izgled proizvoda u cjelini ili dijela proizvoda koji proizilazi iz njegovih obilježja, naročito linija, kontura, boje, oblika, teksture i/​ili materijala od koga je proizvod sačinjen i kojima je ukrašen. Proizvod koji se štiti dizajnom može biti industrijski ili zanatski proizvod. </w:t>
      </w:r>
    </w:p>
    <w:p w:rsidR="00853D53" w:rsidRPr="00011DCC" w:rsidRDefault="00853D53" w:rsidP="00011DCC">
      <w:pPr>
        <w:spacing w:after="0" w:line="276" w:lineRule="auto"/>
        <w:jc w:val="both"/>
        <w:rPr>
          <w:rFonts w:ascii="Arial" w:hAnsi="Arial" w:cs="Arial"/>
        </w:rPr>
      </w:pPr>
      <w:r w:rsidRPr="00011DCC">
        <w:rPr>
          <w:rFonts w:ascii="Arial" w:hAnsi="Arial" w:cs="Arial"/>
        </w:rPr>
        <w:t>Zaštita registrovanog dizajna traje pet godina računajući od datuma podnošenja prijave dizajna i može se obnavljati na period od pet godina, a najduže do 25 godina.</w:t>
      </w:r>
    </w:p>
    <w:p w:rsidR="00853D53" w:rsidRPr="00011DCC" w:rsidRDefault="00853D53" w:rsidP="00011DCC">
      <w:pPr>
        <w:spacing w:after="0" w:line="276" w:lineRule="auto"/>
        <w:jc w:val="both"/>
        <w:rPr>
          <w:rFonts w:ascii="Arial" w:hAnsi="Arial" w:cs="Arial"/>
          <w:lang w:val="en-GB"/>
        </w:rPr>
      </w:pPr>
    </w:p>
    <w:p w:rsidR="00853D53" w:rsidRPr="00011DCC" w:rsidRDefault="00853D53" w:rsidP="00011DCC">
      <w:pPr>
        <w:spacing w:after="0" w:line="276" w:lineRule="auto"/>
        <w:jc w:val="both"/>
        <w:rPr>
          <w:rFonts w:ascii="Arial" w:hAnsi="Arial" w:cs="Arial"/>
          <w:lang w:val="en-GB"/>
        </w:rPr>
      </w:pPr>
      <w:r w:rsidRPr="00011DCC">
        <w:rPr>
          <w:rFonts w:ascii="Arial" w:hAnsi="Arial" w:cs="Arial"/>
          <w:b/>
          <w:bCs/>
          <w:lang w:val="en-GB"/>
        </w:rPr>
        <w:t>Geografska oznaka</w:t>
      </w:r>
      <w:r w:rsidRPr="00011DCC">
        <w:rPr>
          <w:rFonts w:ascii="Arial" w:hAnsi="Arial" w:cs="Arial"/>
          <w:lang w:val="en-GB"/>
        </w:rPr>
        <w:t xml:space="preserve"> </w:t>
      </w:r>
      <w:r w:rsidR="00BB1333" w:rsidRPr="00011DCC">
        <w:rPr>
          <w:rFonts w:ascii="Arial" w:hAnsi="Arial" w:cs="Arial"/>
        </w:rPr>
        <w:t>je oznaka koja identifikuje određenu robu kao robu porijeklom sa teritorije određene države, regiona ili lokaliteta sa te teritorije, gdje se određeni kvalitet, reputacija ili druge karakteristike robe suštinski mogu pripisati njenom geografskom porijeklu.</w:t>
      </w:r>
    </w:p>
    <w:p w:rsidR="00853D53" w:rsidRPr="00011DCC" w:rsidRDefault="00853D53" w:rsidP="00011DCC">
      <w:pPr>
        <w:spacing w:after="0" w:line="276" w:lineRule="auto"/>
        <w:jc w:val="both"/>
        <w:rPr>
          <w:rFonts w:ascii="Arial" w:hAnsi="Arial" w:cs="Arial"/>
        </w:rPr>
      </w:pPr>
      <w:r w:rsidRPr="00011DCC">
        <w:rPr>
          <w:rFonts w:ascii="Arial" w:hAnsi="Arial" w:cs="Arial"/>
        </w:rPr>
        <w:t>Trajanje registrovane geografske oznake nije ograničeno.</w:t>
      </w:r>
    </w:p>
    <w:p w:rsidR="00A93A00" w:rsidRPr="00011DCC" w:rsidRDefault="00A93A00" w:rsidP="00011DCC">
      <w:pPr>
        <w:spacing w:after="0" w:line="276" w:lineRule="auto"/>
        <w:jc w:val="both"/>
        <w:rPr>
          <w:rFonts w:ascii="Arial" w:hAnsi="Arial" w:cs="Arial"/>
        </w:rPr>
      </w:pPr>
    </w:p>
    <w:p w:rsidR="00A66E4E" w:rsidRPr="00011DCC" w:rsidRDefault="00A66E4E" w:rsidP="00011DCC">
      <w:pPr>
        <w:spacing w:after="0" w:line="276" w:lineRule="auto"/>
        <w:jc w:val="both"/>
        <w:rPr>
          <w:rFonts w:ascii="Arial" w:hAnsi="Arial" w:cs="Arial"/>
        </w:rPr>
      </w:pPr>
      <w:r w:rsidRPr="00011DCC">
        <w:rPr>
          <w:rFonts w:ascii="Arial" w:hAnsi="Arial" w:cs="Arial"/>
          <w:b/>
        </w:rPr>
        <w:t>T</w:t>
      </w:r>
      <w:r w:rsidR="00A93A00" w:rsidRPr="00011DCC">
        <w:rPr>
          <w:rFonts w:ascii="Arial" w:hAnsi="Arial" w:cs="Arial"/>
          <w:b/>
        </w:rPr>
        <w:t>opografija polu</w:t>
      </w:r>
      <w:r w:rsidR="00396A32" w:rsidRPr="00011DCC">
        <w:rPr>
          <w:rFonts w:ascii="Arial" w:hAnsi="Arial" w:cs="Arial"/>
          <w:b/>
        </w:rPr>
        <w:t>prov</w:t>
      </w:r>
      <w:r w:rsidR="00A93A00" w:rsidRPr="00011DCC">
        <w:rPr>
          <w:rFonts w:ascii="Arial" w:hAnsi="Arial" w:cs="Arial"/>
          <w:b/>
        </w:rPr>
        <w:t>odnika</w:t>
      </w:r>
      <w:r w:rsidR="00A93A00" w:rsidRPr="00011DCC">
        <w:rPr>
          <w:rFonts w:ascii="Arial" w:hAnsi="Arial" w:cs="Arial"/>
        </w:rPr>
        <w:t xml:space="preserve"> je niz povezanih slika bez obzira na to kako su one fiksirane ili kodirane</w:t>
      </w:r>
      <w:r w:rsidRPr="00011DCC">
        <w:rPr>
          <w:rFonts w:ascii="Arial" w:hAnsi="Arial" w:cs="Arial"/>
        </w:rPr>
        <w:t xml:space="preserve"> koji predstavlja trodimenzionalni uzorak slojeva od kojih je poluprovodnik sastavljen i u kom nizu svaka slika prikazuje uzorak ili dio uzorka površine poluvododnika na bilo kom nivou njegove izrade. Zaštita topografije stiče se danom upisa u Registar topografija. Prava na topografiju važe 10 godina od dana podnošenja prijave nadležnom organu.</w:t>
      </w:r>
    </w:p>
    <w:p w:rsidR="00A66E4E" w:rsidRPr="00011DCC" w:rsidRDefault="00A66E4E" w:rsidP="00011DCC">
      <w:pPr>
        <w:spacing w:after="0" w:line="276" w:lineRule="auto"/>
        <w:jc w:val="both"/>
        <w:rPr>
          <w:rFonts w:ascii="Arial" w:hAnsi="Arial" w:cs="Arial"/>
        </w:rPr>
      </w:pPr>
    </w:p>
    <w:p w:rsidR="00853D53" w:rsidRPr="00011DCC" w:rsidRDefault="00853D53" w:rsidP="00011DCC">
      <w:pPr>
        <w:spacing w:after="0" w:line="276" w:lineRule="auto"/>
        <w:jc w:val="both"/>
        <w:rPr>
          <w:rFonts w:ascii="Arial" w:hAnsi="Arial" w:cs="Arial"/>
          <w:lang w:val="en-GB"/>
        </w:rPr>
      </w:pPr>
    </w:p>
    <w:p w:rsidR="00853D53" w:rsidRPr="00011DCC" w:rsidRDefault="00853D53" w:rsidP="00011DCC">
      <w:pPr>
        <w:spacing w:after="0" w:line="276" w:lineRule="auto"/>
        <w:jc w:val="both"/>
        <w:rPr>
          <w:rFonts w:ascii="Arial" w:hAnsi="Arial" w:cs="Arial"/>
          <w:lang w:val="en-GB"/>
        </w:rPr>
      </w:pPr>
      <w:r w:rsidRPr="00011DCC">
        <w:rPr>
          <w:rFonts w:ascii="Arial" w:hAnsi="Arial" w:cs="Arial"/>
          <w:b/>
          <w:lang w:val="en-GB"/>
        </w:rPr>
        <w:lastRenderedPageBreak/>
        <w:t>Na drugoj strani, autorsko pravo</w:t>
      </w:r>
      <w:r w:rsidRPr="00011DCC">
        <w:rPr>
          <w:rFonts w:ascii="Arial" w:hAnsi="Arial" w:cs="Arial"/>
          <w:lang w:val="en-GB"/>
        </w:rPr>
        <w:t xml:space="preserve"> uključuje pravo autora na njegovom djelu. A</w:t>
      </w:r>
      <w:r w:rsidRPr="00011DCC">
        <w:rPr>
          <w:rFonts w:ascii="Arial" w:hAnsi="Arial" w:cs="Arial"/>
        </w:rPr>
        <w:t>utorsko djelo je individualna duhovna tvorevina iz oblasti književnosti, nauke i umjetnosti, koja je izražena na određeni način.</w:t>
      </w:r>
      <w:r w:rsidRPr="00011DCC">
        <w:rPr>
          <w:rFonts w:ascii="Arial" w:hAnsi="Arial" w:cs="Arial"/>
          <w:lang w:val="en-GB"/>
        </w:rPr>
        <w:t xml:space="preserve"> </w:t>
      </w:r>
    </w:p>
    <w:p w:rsidR="00797ED3" w:rsidRPr="00011DCC" w:rsidRDefault="00797ED3" w:rsidP="00011DCC">
      <w:pPr>
        <w:autoSpaceDE w:val="0"/>
        <w:autoSpaceDN w:val="0"/>
        <w:adjustRightInd w:val="0"/>
        <w:spacing w:after="0" w:line="276" w:lineRule="auto"/>
        <w:jc w:val="both"/>
        <w:rPr>
          <w:rFonts w:ascii="Arial" w:hAnsi="Arial" w:cs="Arial"/>
        </w:rPr>
      </w:pPr>
    </w:p>
    <w:p w:rsidR="00853D53" w:rsidRPr="00011DCC" w:rsidRDefault="00853D53" w:rsidP="00011DCC">
      <w:pPr>
        <w:autoSpaceDE w:val="0"/>
        <w:autoSpaceDN w:val="0"/>
        <w:adjustRightInd w:val="0"/>
        <w:spacing w:after="0" w:line="276" w:lineRule="auto"/>
        <w:jc w:val="both"/>
        <w:rPr>
          <w:rFonts w:ascii="Arial" w:hAnsi="Arial" w:cs="Arial"/>
        </w:rPr>
      </w:pPr>
      <w:r w:rsidRPr="00011DCC">
        <w:rPr>
          <w:rFonts w:ascii="Arial" w:hAnsi="Arial" w:cs="Arial"/>
        </w:rPr>
        <w:t>Autorskim djelima smatraju se</w:t>
      </w:r>
      <w:r w:rsidR="002F7B13" w:rsidRPr="00011DCC">
        <w:rPr>
          <w:rFonts w:ascii="Arial" w:hAnsi="Arial" w:cs="Arial"/>
        </w:rPr>
        <w:t xml:space="preserve">, između ostalog, </w:t>
      </w:r>
      <w:r w:rsidRPr="00011DCC">
        <w:rPr>
          <w:rFonts w:ascii="Arial" w:hAnsi="Arial" w:cs="Arial"/>
        </w:rPr>
        <w:t>govorna djela (predavanja, govori, besjede i sl.), pisana djela (romani, poezija, članci, priručnici, studije, monografije, računarski programi i sl.), muzička djela, sa riječima ili bez riječi,  dramska djela, fotografska djela, audiovizuelna djela, djela likovne umjetnosti (crteži, grafike, slike, skulpture i sl.), djela arhitekture (skice, planovi, izgrađeni objekti sa područja arhitekture, urbanističkog planiranja i pejzažne arhitekture i sl.) itd.</w:t>
      </w:r>
    </w:p>
    <w:p w:rsidR="00853D53" w:rsidRPr="00011DCC" w:rsidRDefault="002F7B13" w:rsidP="00011DCC">
      <w:pPr>
        <w:autoSpaceDE w:val="0"/>
        <w:autoSpaceDN w:val="0"/>
        <w:adjustRightInd w:val="0"/>
        <w:spacing w:after="0" w:line="276" w:lineRule="auto"/>
        <w:jc w:val="both"/>
        <w:rPr>
          <w:rFonts w:ascii="Arial" w:hAnsi="Arial" w:cs="Arial"/>
        </w:rPr>
      </w:pPr>
      <w:r w:rsidRPr="00011DCC">
        <w:rPr>
          <w:rFonts w:ascii="Arial" w:hAnsi="Arial" w:cs="Arial"/>
        </w:rPr>
        <w:t>Z</w:t>
      </w:r>
      <w:r w:rsidR="00853D53" w:rsidRPr="00011DCC">
        <w:rPr>
          <w:rFonts w:ascii="Arial" w:hAnsi="Arial" w:cs="Arial"/>
        </w:rPr>
        <w:t>aštita autorskog prava traje za života autora, kao i 70 godina nakon njegove smrti.</w:t>
      </w:r>
    </w:p>
    <w:p w:rsidR="00D70F7D" w:rsidRPr="00011DCC" w:rsidRDefault="00D70F7D" w:rsidP="00011DCC">
      <w:pPr>
        <w:autoSpaceDE w:val="0"/>
        <w:autoSpaceDN w:val="0"/>
        <w:adjustRightInd w:val="0"/>
        <w:spacing w:after="0" w:line="276" w:lineRule="auto"/>
        <w:jc w:val="both"/>
        <w:rPr>
          <w:rFonts w:ascii="Arial" w:hAnsi="Arial" w:cs="Arial"/>
        </w:rPr>
      </w:pPr>
    </w:p>
    <w:p w:rsidR="00A93A00" w:rsidRPr="00011DCC" w:rsidRDefault="00D70F7D" w:rsidP="00011DCC">
      <w:pPr>
        <w:autoSpaceDE w:val="0"/>
        <w:autoSpaceDN w:val="0"/>
        <w:adjustRightInd w:val="0"/>
        <w:spacing w:after="0" w:line="276" w:lineRule="auto"/>
        <w:jc w:val="both"/>
        <w:rPr>
          <w:rFonts w:ascii="Arial" w:hAnsi="Arial" w:cs="Arial"/>
        </w:rPr>
      </w:pPr>
      <w:r w:rsidRPr="00011DCC">
        <w:rPr>
          <w:rFonts w:ascii="Arial" w:hAnsi="Arial" w:cs="Arial"/>
        </w:rPr>
        <w:t>Pored naved</w:t>
      </w:r>
      <w:r w:rsidR="00A93A00" w:rsidRPr="00011DCC">
        <w:rPr>
          <w:rFonts w:ascii="Arial" w:hAnsi="Arial" w:cs="Arial"/>
        </w:rPr>
        <w:t xml:space="preserve">nih prava intelektualne svojine, značajno je ukazati i na </w:t>
      </w:r>
      <w:r w:rsidR="00A93A00" w:rsidRPr="00011DCC">
        <w:rPr>
          <w:rFonts w:ascii="Arial" w:hAnsi="Arial" w:cs="Arial"/>
          <w:b/>
        </w:rPr>
        <w:t>poslovne tajne</w:t>
      </w:r>
      <w:r w:rsidR="00A93A00" w:rsidRPr="00011DCC">
        <w:rPr>
          <w:rFonts w:ascii="Arial" w:hAnsi="Arial" w:cs="Arial"/>
        </w:rPr>
        <w:t xml:space="preserve"> kao prava intelektualne svojine na povjerljivim informacijama. Konkretno, poslovna tajna je informacija:</w:t>
      </w:r>
    </w:p>
    <w:p w:rsidR="00A263D0" w:rsidRPr="00011DCC" w:rsidRDefault="00A263D0" w:rsidP="00011DCC">
      <w:pPr>
        <w:autoSpaceDE w:val="0"/>
        <w:autoSpaceDN w:val="0"/>
        <w:adjustRightInd w:val="0"/>
        <w:spacing w:after="0" w:line="276" w:lineRule="auto"/>
        <w:jc w:val="both"/>
        <w:rPr>
          <w:rFonts w:ascii="Arial" w:hAnsi="Arial" w:cs="Arial"/>
        </w:rPr>
      </w:pPr>
    </w:p>
    <w:p w:rsidR="00A93A00" w:rsidRPr="00011DCC" w:rsidRDefault="00A93A00" w:rsidP="00011DCC">
      <w:pPr>
        <w:autoSpaceDE w:val="0"/>
        <w:autoSpaceDN w:val="0"/>
        <w:adjustRightInd w:val="0"/>
        <w:spacing w:after="0" w:line="276" w:lineRule="auto"/>
        <w:jc w:val="both"/>
        <w:rPr>
          <w:rFonts w:ascii="Arial" w:hAnsi="Arial" w:cs="Arial"/>
        </w:rPr>
      </w:pPr>
      <w:r w:rsidRPr="00011DCC">
        <w:rPr>
          <w:rFonts w:ascii="Arial" w:hAnsi="Arial" w:cs="Arial"/>
        </w:rPr>
        <w:t xml:space="preserve">   - koja u potpunosti ili u precizno definisanoj konfiguraciji ili zbiru njenih komponenti nije opšte poznata ili lako dostupna licima koja u okviru svojih djelatnosti koriste ovu informaciju;</w:t>
      </w:r>
    </w:p>
    <w:p w:rsidR="00A93A00" w:rsidRPr="00011DCC" w:rsidRDefault="00A93A00" w:rsidP="00011DCC">
      <w:pPr>
        <w:autoSpaceDE w:val="0"/>
        <w:autoSpaceDN w:val="0"/>
        <w:adjustRightInd w:val="0"/>
        <w:spacing w:after="0" w:line="276" w:lineRule="auto"/>
        <w:jc w:val="both"/>
        <w:rPr>
          <w:rFonts w:ascii="Arial" w:hAnsi="Arial" w:cs="Arial"/>
        </w:rPr>
      </w:pPr>
      <w:r w:rsidRPr="00011DCC">
        <w:rPr>
          <w:rFonts w:ascii="Arial" w:hAnsi="Arial" w:cs="Arial"/>
        </w:rPr>
        <w:t xml:space="preserve">   - koja ima komercijalnu vrijednost zbog toga što je tajna, i</w:t>
      </w:r>
    </w:p>
    <w:p w:rsidR="00A93A00" w:rsidRPr="00011DCC" w:rsidRDefault="00A93A00" w:rsidP="00011DCC">
      <w:pPr>
        <w:autoSpaceDE w:val="0"/>
        <w:autoSpaceDN w:val="0"/>
        <w:adjustRightInd w:val="0"/>
        <w:spacing w:after="0" w:line="276" w:lineRule="auto"/>
        <w:jc w:val="both"/>
        <w:rPr>
          <w:rFonts w:ascii="Arial" w:hAnsi="Arial" w:cs="Arial"/>
        </w:rPr>
      </w:pPr>
      <w:r w:rsidRPr="00011DCC">
        <w:rPr>
          <w:rFonts w:ascii="Arial" w:hAnsi="Arial" w:cs="Arial"/>
        </w:rPr>
        <w:t xml:space="preserve">   - za koju je fizičko ili pravno lice koje zakonito kontroliše poslovnu tajnu (nosilac poslovne tajne) preduzelo odgovarajuće mjere, radi očuvanja njene tajnosti.</w:t>
      </w:r>
    </w:p>
    <w:p w:rsidR="00853D53" w:rsidRPr="00011DCC" w:rsidRDefault="00853D53" w:rsidP="00011DCC">
      <w:pPr>
        <w:spacing w:after="0" w:line="276" w:lineRule="auto"/>
        <w:jc w:val="both"/>
        <w:rPr>
          <w:rFonts w:ascii="Arial" w:hAnsi="Arial" w:cs="Arial"/>
          <w:lang w:val="en-GB"/>
        </w:rPr>
      </w:pPr>
    </w:p>
    <w:p w:rsidR="00723421" w:rsidRPr="00011DCC" w:rsidRDefault="00853D53" w:rsidP="00011DCC">
      <w:pPr>
        <w:spacing w:after="0" w:line="276" w:lineRule="auto"/>
        <w:jc w:val="both"/>
        <w:rPr>
          <w:rFonts w:ascii="Arial" w:hAnsi="Arial" w:cs="Arial"/>
          <w:lang w:val="en-GB"/>
        </w:rPr>
      </w:pPr>
      <w:bookmarkStart w:id="0" w:name="_Hlk154406160"/>
      <w:r w:rsidRPr="00011DCC">
        <w:rPr>
          <w:rFonts w:ascii="Arial" w:hAnsi="Arial" w:cs="Arial"/>
          <w:lang w:val="en-GB"/>
        </w:rPr>
        <w:t>Prava intelektualne svojine omogućavaju nosiocima ovih prava da uživaju ekonomske benfite od rezultata svog intelektualnog rada</w:t>
      </w:r>
      <w:r w:rsidR="000000D4" w:rsidRPr="00011DCC">
        <w:rPr>
          <w:rFonts w:ascii="Arial" w:hAnsi="Arial" w:cs="Arial"/>
          <w:lang w:val="en-GB"/>
        </w:rPr>
        <w:t>.</w:t>
      </w:r>
      <w:r w:rsidRPr="00011DCC">
        <w:rPr>
          <w:rFonts w:ascii="Arial" w:hAnsi="Arial" w:cs="Arial"/>
          <w:lang w:val="en-GB"/>
        </w:rPr>
        <w:t xml:space="preserve"> </w:t>
      </w:r>
      <w:r w:rsidR="000000D4" w:rsidRPr="00011DCC">
        <w:rPr>
          <w:rFonts w:ascii="Arial" w:hAnsi="Arial" w:cs="Arial"/>
          <w:lang w:val="en-GB"/>
        </w:rPr>
        <w:t>Oni mogu</w:t>
      </w:r>
      <w:r w:rsidRPr="00011DCC">
        <w:rPr>
          <w:rFonts w:ascii="Arial" w:hAnsi="Arial" w:cs="Arial"/>
          <w:lang w:val="en-GB"/>
        </w:rPr>
        <w:t xml:space="preserve"> sami korist</w:t>
      </w:r>
      <w:r w:rsidR="000000D4" w:rsidRPr="00011DCC">
        <w:rPr>
          <w:rFonts w:ascii="Arial" w:hAnsi="Arial" w:cs="Arial"/>
          <w:lang w:val="en-GB"/>
        </w:rPr>
        <w:t>iti</w:t>
      </w:r>
      <w:r w:rsidRPr="00011DCC">
        <w:rPr>
          <w:rFonts w:ascii="Arial" w:hAnsi="Arial" w:cs="Arial"/>
          <w:lang w:val="en-GB"/>
        </w:rPr>
        <w:t xml:space="preserve"> ova </w:t>
      </w:r>
      <w:r w:rsidR="000000D4" w:rsidRPr="00011DCC">
        <w:rPr>
          <w:rFonts w:ascii="Arial" w:hAnsi="Arial" w:cs="Arial"/>
          <w:lang w:val="en-GB"/>
        </w:rPr>
        <w:t xml:space="preserve">svoja </w:t>
      </w:r>
      <w:r w:rsidRPr="00011DCC">
        <w:rPr>
          <w:rFonts w:ascii="Arial" w:hAnsi="Arial" w:cs="Arial"/>
          <w:lang w:val="en-GB"/>
        </w:rPr>
        <w:t>prava</w:t>
      </w:r>
      <w:r w:rsidR="007F08EF" w:rsidRPr="00011DCC">
        <w:rPr>
          <w:rFonts w:ascii="Arial" w:hAnsi="Arial" w:cs="Arial"/>
          <w:lang w:val="en-GB"/>
        </w:rPr>
        <w:t xml:space="preserve">, ali i </w:t>
      </w:r>
      <w:r w:rsidR="000000D4" w:rsidRPr="00011DCC">
        <w:rPr>
          <w:rFonts w:ascii="Arial" w:hAnsi="Arial" w:cs="Arial"/>
          <w:lang w:val="en-GB"/>
        </w:rPr>
        <w:t xml:space="preserve">drugim licima zabraniti </w:t>
      </w:r>
      <w:r w:rsidR="00723421" w:rsidRPr="00011DCC">
        <w:rPr>
          <w:rFonts w:ascii="Arial" w:hAnsi="Arial" w:cs="Arial"/>
          <w:lang w:val="en-GB"/>
        </w:rPr>
        <w:t>odnosno dozvoliti da ista koriste</w:t>
      </w:r>
      <w:r w:rsidRPr="00011DCC">
        <w:rPr>
          <w:rFonts w:ascii="Arial" w:hAnsi="Arial" w:cs="Arial"/>
          <w:lang w:val="en-GB"/>
        </w:rPr>
        <w:t xml:space="preserve"> uz obavezu plaćanja naknade</w:t>
      </w:r>
      <w:r w:rsidR="00672DBC" w:rsidRPr="00011DCC">
        <w:rPr>
          <w:rFonts w:ascii="Arial" w:hAnsi="Arial" w:cs="Arial"/>
          <w:lang w:val="en-GB"/>
        </w:rPr>
        <w:t xml:space="preserve">, osim u zakonom predviđenim </w:t>
      </w:r>
      <w:r w:rsidR="00672DBC" w:rsidRPr="00011DCC">
        <w:rPr>
          <w:rFonts w:ascii="Arial" w:hAnsi="Arial" w:cs="Arial"/>
          <w:lang w:val="en-GB"/>
        </w:rPr>
        <w:t>slučajevima</w:t>
      </w:r>
      <w:r w:rsidR="00D46AEC" w:rsidRPr="00011DCC">
        <w:rPr>
          <w:rFonts w:ascii="Arial" w:hAnsi="Arial" w:cs="Arial"/>
          <w:lang w:val="en-GB"/>
        </w:rPr>
        <w:t xml:space="preserve"> ograničenja</w:t>
      </w:r>
      <w:r w:rsidR="00672DBC" w:rsidRPr="00011DCC">
        <w:rPr>
          <w:rFonts w:ascii="Arial" w:hAnsi="Arial" w:cs="Arial"/>
          <w:lang w:val="en-GB"/>
        </w:rPr>
        <w:t>.</w:t>
      </w:r>
      <w:r w:rsidR="000000D4" w:rsidRPr="00011DCC">
        <w:rPr>
          <w:rFonts w:ascii="Arial" w:hAnsi="Arial" w:cs="Arial"/>
          <w:lang w:val="en-GB"/>
        </w:rPr>
        <w:t xml:space="preserve"> </w:t>
      </w:r>
    </w:p>
    <w:bookmarkEnd w:id="0"/>
    <w:p w:rsidR="00723421" w:rsidRPr="00011DCC" w:rsidRDefault="00723421" w:rsidP="00011DCC">
      <w:pPr>
        <w:spacing w:after="0" w:line="276" w:lineRule="auto"/>
        <w:jc w:val="both"/>
        <w:rPr>
          <w:rFonts w:ascii="Arial" w:hAnsi="Arial" w:cs="Arial"/>
          <w:lang w:val="en-GB"/>
        </w:rPr>
      </w:pPr>
    </w:p>
    <w:p w:rsidR="00853D53" w:rsidRPr="00011DCC" w:rsidRDefault="00853D53" w:rsidP="00011DCC">
      <w:pPr>
        <w:spacing w:after="0" w:line="276" w:lineRule="auto"/>
        <w:jc w:val="both"/>
        <w:rPr>
          <w:rFonts w:ascii="Arial" w:hAnsi="Arial" w:cs="Arial"/>
          <w:lang w:val="en-GB"/>
        </w:rPr>
      </w:pPr>
      <w:r w:rsidRPr="00011DCC">
        <w:rPr>
          <w:rFonts w:ascii="Arial" w:hAnsi="Arial" w:cs="Arial"/>
          <w:lang w:val="en-GB"/>
        </w:rPr>
        <w:t>Takođe, ova prava pružaju mogućnost zaštit</w:t>
      </w:r>
      <w:r w:rsidR="00385D5E" w:rsidRPr="00011DCC">
        <w:rPr>
          <w:rFonts w:ascii="Arial" w:hAnsi="Arial" w:cs="Arial"/>
          <w:lang w:val="en-GB"/>
        </w:rPr>
        <w:t>e</w:t>
      </w:r>
      <w:r w:rsidRPr="00011DCC">
        <w:rPr>
          <w:rFonts w:ascii="Arial" w:hAnsi="Arial" w:cs="Arial"/>
          <w:lang w:val="en-GB"/>
        </w:rPr>
        <w:t xml:space="preserve"> od neovlašćenog korišćenja, u postupcima pred nadležnim organima odnosno mogućnost zahtijevanja uklanjanja i uništavanja krivotvorene robe odnosno piratizovanih autorskih djela, uz mogućnost određivanja naknade štete. Veliki broj kompanija svoje poslovne strategije bazira upravo na pravima intelektualne svojine, njihovom razvoju i zaštiti.</w:t>
      </w:r>
    </w:p>
    <w:p w:rsidR="00845334" w:rsidRPr="00011DCC" w:rsidRDefault="00845334" w:rsidP="00011DCC">
      <w:pPr>
        <w:spacing w:after="0" w:line="276" w:lineRule="auto"/>
        <w:jc w:val="both"/>
        <w:rPr>
          <w:rFonts w:ascii="Arial" w:hAnsi="Arial" w:cs="Arial"/>
          <w:lang w:val="en-GB"/>
        </w:rPr>
      </w:pPr>
    </w:p>
    <w:p w:rsidR="00853D53" w:rsidRPr="00011DCC" w:rsidRDefault="00853D53" w:rsidP="00011DCC">
      <w:pPr>
        <w:spacing w:after="0" w:line="276" w:lineRule="auto"/>
        <w:jc w:val="both"/>
        <w:rPr>
          <w:rFonts w:ascii="Arial" w:hAnsi="Arial" w:cs="Arial"/>
          <w:lang w:val="sr-Latn-ME"/>
        </w:rPr>
      </w:pPr>
      <w:r w:rsidRPr="00011DCC">
        <w:rPr>
          <w:rFonts w:ascii="Arial" w:hAnsi="Arial" w:cs="Arial"/>
          <w:lang w:val="en-GB"/>
        </w:rPr>
        <w:t>Sa druge strane, potrošači</w:t>
      </w:r>
      <w:r w:rsidRPr="00011DCC">
        <w:rPr>
          <w:rFonts w:ascii="Arial" w:hAnsi="Arial" w:cs="Arial"/>
          <w:lang w:val="sr-Latn-ME"/>
        </w:rPr>
        <w:t xml:space="preserve"> s</w:t>
      </w:r>
      <w:r w:rsidRPr="00011DCC">
        <w:rPr>
          <w:rFonts w:ascii="Arial" w:hAnsi="Arial" w:cs="Arial"/>
          <w:lang w:val="sr-Latn-ME"/>
        </w:rPr>
        <w:t>voj</w:t>
      </w:r>
      <w:r w:rsidRPr="00011DCC">
        <w:rPr>
          <w:rFonts w:ascii="Arial" w:hAnsi="Arial" w:cs="Arial"/>
          <w:lang w:val="sr-Latn-ME"/>
        </w:rPr>
        <w:t xml:space="preserve"> izbor i kvalitet proizvoda najčešće vezuju za određene proizvođače, pa samim tim kupuju robu tih proizvođača odnosno robu koja je označena njihovim žigom, koja je proizvedene na osnovu zaštićenih pronalazaka tih </w:t>
      </w:r>
      <w:r w:rsidRPr="00011DCC">
        <w:rPr>
          <w:rFonts w:ascii="Arial" w:hAnsi="Arial" w:cs="Arial"/>
          <w:lang w:val="sr-Latn-ME"/>
        </w:rPr>
        <w:t>proizvođača</w:t>
      </w:r>
      <w:r w:rsidR="00D46AEC" w:rsidRPr="00011DCC">
        <w:rPr>
          <w:rFonts w:ascii="Arial" w:hAnsi="Arial" w:cs="Arial"/>
          <w:lang w:val="sr-Latn-ME"/>
        </w:rPr>
        <w:t>,</w:t>
      </w:r>
      <w:r w:rsidRPr="00011DCC">
        <w:rPr>
          <w:rFonts w:ascii="Arial" w:hAnsi="Arial" w:cs="Arial"/>
          <w:lang w:val="sr-Latn-ME"/>
        </w:rPr>
        <w:t xml:space="preserve"> </w:t>
      </w:r>
      <w:r w:rsidRPr="00011DCC">
        <w:rPr>
          <w:rFonts w:ascii="Arial" w:hAnsi="Arial" w:cs="Arial"/>
          <w:lang w:val="sr-Latn-ME"/>
        </w:rPr>
        <w:t xml:space="preserve">odnosno kupuju proizvode određenih proizvođača zbog karakteristika dizajna tih proizvoda. </w:t>
      </w:r>
    </w:p>
    <w:p w:rsidR="000125C2" w:rsidRPr="00011DCC" w:rsidRDefault="000125C2" w:rsidP="00011DCC">
      <w:pPr>
        <w:spacing w:after="0" w:line="276" w:lineRule="auto"/>
        <w:jc w:val="center"/>
        <w:rPr>
          <w:rFonts w:ascii="Arial" w:hAnsi="Arial" w:cs="Arial"/>
          <w:b/>
        </w:rPr>
      </w:pPr>
    </w:p>
    <w:p w:rsidR="00B56DA1" w:rsidRPr="00011DCC" w:rsidRDefault="00B56DA1" w:rsidP="00011DCC">
      <w:pPr>
        <w:spacing w:after="0" w:line="276" w:lineRule="auto"/>
        <w:jc w:val="center"/>
        <w:rPr>
          <w:rFonts w:ascii="Arial" w:hAnsi="Arial" w:cs="Arial"/>
          <w:b/>
        </w:rPr>
      </w:pPr>
    </w:p>
    <w:p w:rsidR="00B56DA1" w:rsidRPr="00011DCC" w:rsidRDefault="00B56DA1" w:rsidP="00011DCC">
      <w:pPr>
        <w:spacing w:after="0" w:line="276" w:lineRule="auto"/>
        <w:jc w:val="center"/>
        <w:rPr>
          <w:rFonts w:ascii="Arial" w:hAnsi="Arial" w:cs="Arial"/>
          <w:b/>
        </w:rPr>
      </w:pPr>
    </w:p>
    <w:p w:rsidR="00B56DA1" w:rsidRPr="00011DCC" w:rsidRDefault="00B56DA1" w:rsidP="00011DCC">
      <w:pPr>
        <w:spacing w:after="0" w:line="276" w:lineRule="auto"/>
        <w:jc w:val="center"/>
        <w:rPr>
          <w:rFonts w:ascii="Arial" w:hAnsi="Arial" w:cs="Arial"/>
          <w:b/>
        </w:rPr>
      </w:pPr>
    </w:p>
    <w:p w:rsidR="00B56DA1" w:rsidRPr="00011DCC" w:rsidRDefault="00B56DA1" w:rsidP="00011DCC">
      <w:pPr>
        <w:spacing w:after="0" w:line="276" w:lineRule="auto"/>
        <w:jc w:val="center"/>
        <w:rPr>
          <w:rFonts w:ascii="Arial" w:hAnsi="Arial" w:cs="Arial"/>
          <w:b/>
        </w:rPr>
      </w:pPr>
    </w:p>
    <w:p w:rsidR="00B56DA1" w:rsidRPr="00011DCC" w:rsidRDefault="00B56DA1" w:rsidP="00011DCC">
      <w:pPr>
        <w:spacing w:after="0" w:line="276" w:lineRule="auto"/>
        <w:jc w:val="center"/>
        <w:rPr>
          <w:rFonts w:ascii="Arial" w:hAnsi="Arial" w:cs="Arial"/>
          <w:b/>
        </w:rPr>
      </w:pPr>
    </w:p>
    <w:p w:rsidR="00723421" w:rsidRPr="00011DCC" w:rsidRDefault="00723421" w:rsidP="00011DCC">
      <w:pPr>
        <w:spacing w:after="0" w:line="276" w:lineRule="auto"/>
        <w:jc w:val="center"/>
        <w:rPr>
          <w:rFonts w:ascii="Arial" w:hAnsi="Arial" w:cs="Arial"/>
          <w:b/>
        </w:rPr>
      </w:pPr>
    </w:p>
    <w:p w:rsidR="000D16A9" w:rsidRPr="00011DCC" w:rsidRDefault="000D16A9" w:rsidP="00011DCC">
      <w:pPr>
        <w:spacing w:after="0" w:line="276" w:lineRule="auto"/>
        <w:rPr>
          <w:rFonts w:ascii="Arial" w:hAnsi="Arial" w:cs="Arial"/>
          <w:b/>
        </w:rPr>
      </w:pPr>
    </w:p>
    <w:p w:rsidR="00776C80" w:rsidRPr="00011DCC" w:rsidRDefault="00776C80" w:rsidP="00011DCC">
      <w:pPr>
        <w:spacing w:after="0" w:line="276" w:lineRule="auto"/>
        <w:rPr>
          <w:rFonts w:ascii="Arial" w:hAnsi="Arial" w:cs="Arial"/>
          <w:b/>
        </w:rPr>
      </w:pPr>
    </w:p>
    <w:p w:rsidR="00B56DA1" w:rsidRPr="00011DCC" w:rsidRDefault="00B56DA1" w:rsidP="00011DCC">
      <w:pPr>
        <w:spacing w:after="0" w:line="276" w:lineRule="auto"/>
        <w:jc w:val="center"/>
        <w:rPr>
          <w:rFonts w:ascii="Arial" w:hAnsi="Arial" w:cs="Arial"/>
          <w:b/>
        </w:rPr>
      </w:pPr>
      <w:r w:rsidRPr="00011DCC">
        <w:rPr>
          <w:rFonts w:ascii="Arial" w:hAnsi="Arial" w:cs="Arial"/>
          <w:b/>
        </w:rPr>
        <w:lastRenderedPageBreak/>
        <w:t>SPROVOĐENJE - ZAŠTITA PRAVA INTELEKTUALNE SVOJINE U CRNOJ GORI</w:t>
      </w:r>
    </w:p>
    <w:p w:rsidR="00B56DA1" w:rsidRPr="00011DCC" w:rsidRDefault="00B56DA1" w:rsidP="00011DCC">
      <w:pPr>
        <w:spacing w:after="0" w:line="276" w:lineRule="auto"/>
        <w:jc w:val="center"/>
        <w:rPr>
          <w:rFonts w:ascii="Arial" w:hAnsi="Arial" w:cs="Arial"/>
          <w:b/>
        </w:rPr>
      </w:pPr>
    </w:p>
    <w:p w:rsidR="00B56DA1" w:rsidRPr="00011DCC" w:rsidRDefault="00B56DA1" w:rsidP="00011DCC">
      <w:pPr>
        <w:spacing w:after="0" w:line="276" w:lineRule="auto"/>
        <w:rPr>
          <w:rFonts w:ascii="Arial" w:hAnsi="Arial" w:cs="Arial"/>
          <w:b/>
        </w:rPr>
      </w:pPr>
    </w:p>
    <w:p w:rsidR="00B56DA1" w:rsidRPr="00011DCC" w:rsidRDefault="00B56DA1" w:rsidP="00011DCC">
      <w:pPr>
        <w:spacing w:after="0" w:line="276" w:lineRule="auto"/>
        <w:rPr>
          <w:rFonts w:ascii="Arial" w:hAnsi="Arial" w:cs="Arial"/>
        </w:rPr>
      </w:pPr>
      <w:r w:rsidRPr="00011DCC">
        <w:rPr>
          <w:rFonts w:ascii="Arial" w:hAnsi="Arial" w:cs="Arial"/>
        </w:rPr>
        <w:t>Zaštita prava intelektualne svojine u Crnoj Gori može se ostvariti u postupku pred:</w:t>
      </w:r>
    </w:p>
    <w:p w:rsidR="00B56DA1" w:rsidRPr="00011DCC" w:rsidRDefault="00B56DA1" w:rsidP="00011DCC">
      <w:pPr>
        <w:spacing w:after="0" w:line="276" w:lineRule="auto"/>
        <w:rPr>
          <w:rFonts w:ascii="Arial" w:hAnsi="Arial" w:cs="Arial"/>
        </w:rPr>
      </w:pPr>
    </w:p>
    <w:p w:rsidR="00B56DA1" w:rsidRPr="00011DCC" w:rsidRDefault="00B56DA1" w:rsidP="00011DCC">
      <w:pPr>
        <w:pStyle w:val="ListParagraph"/>
        <w:numPr>
          <w:ilvl w:val="0"/>
          <w:numId w:val="1"/>
        </w:numPr>
        <w:spacing w:after="0" w:line="276" w:lineRule="auto"/>
        <w:rPr>
          <w:rFonts w:ascii="Arial" w:hAnsi="Arial" w:cs="Arial"/>
        </w:rPr>
      </w:pPr>
      <w:r w:rsidRPr="00011DCC">
        <w:rPr>
          <w:rFonts w:ascii="Arial" w:hAnsi="Arial" w:cs="Arial"/>
        </w:rPr>
        <w:t>Privrednim sudom Crne Gore</w:t>
      </w:r>
      <w:r w:rsidR="00C5054D" w:rsidRPr="00011DCC">
        <w:rPr>
          <w:rFonts w:ascii="Arial" w:hAnsi="Arial" w:cs="Arial"/>
        </w:rPr>
        <w:t>;</w:t>
      </w:r>
    </w:p>
    <w:p w:rsidR="00B56DA1" w:rsidRPr="00011DCC" w:rsidRDefault="00B56DA1" w:rsidP="00011DCC">
      <w:pPr>
        <w:pStyle w:val="ListParagraph"/>
        <w:numPr>
          <w:ilvl w:val="0"/>
          <w:numId w:val="1"/>
        </w:numPr>
        <w:spacing w:after="0" w:line="276" w:lineRule="auto"/>
        <w:rPr>
          <w:rFonts w:ascii="Arial" w:hAnsi="Arial" w:cs="Arial"/>
        </w:rPr>
      </w:pPr>
      <w:r w:rsidRPr="00011DCC">
        <w:rPr>
          <w:rFonts w:ascii="Arial" w:hAnsi="Arial" w:cs="Arial"/>
        </w:rPr>
        <w:t>Upravom carina</w:t>
      </w:r>
      <w:r w:rsidR="00C5054D" w:rsidRPr="00011DCC">
        <w:rPr>
          <w:rFonts w:ascii="Arial" w:hAnsi="Arial" w:cs="Arial"/>
        </w:rPr>
        <w:t>;</w:t>
      </w:r>
    </w:p>
    <w:p w:rsidR="00B56DA1" w:rsidRPr="00011DCC" w:rsidRDefault="00B56DA1" w:rsidP="00011DCC">
      <w:pPr>
        <w:pStyle w:val="ListParagraph"/>
        <w:numPr>
          <w:ilvl w:val="0"/>
          <w:numId w:val="1"/>
        </w:numPr>
        <w:spacing w:after="0" w:line="276" w:lineRule="auto"/>
        <w:rPr>
          <w:rFonts w:ascii="Arial" w:hAnsi="Arial" w:cs="Arial"/>
        </w:rPr>
      </w:pPr>
      <w:r w:rsidRPr="00011DCC">
        <w:rPr>
          <w:rFonts w:ascii="Arial" w:hAnsi="Arial" w:cs="Arial"/>
        </w:rPr>
        <w:t xml:space="preserve">Upravom za inspekcijske </w:t>
      </w:r>
      <w:r w:rsidR="00C5054D" w:rsidRPr="00011DCC">
        <w:rPr>
          <w:rFonts w:ascii="Arial" w:hAnsi="Arial" w:cs="Arial"/>
        </w:rPr>
        <w:t>poslov</w:t>
      </w:r>
      <w:r w:rsidR="00797ED3" w:rsidRPr="00011DCC">
        <w:rPr>
          <w:rFonts w:ascii="Arial" w:hAnsi="Arial" w:cs="Arial"/>
        </w:rPr>
        <w:t>e</w:t>
      </w:r>
      <w:r w:rsidR="00C5054D" w:rsidRPr="00011DCC">
        <w:rPr>
          <w:rFonts w:ascii="Arial" w:hAnsi="Arial" w:cs="Arial"/>
        </w:rPr>
        <w:t>.</w:t>
      </w:r>
    </w:p>
    <w:p w:rsidR="00B56DA1" w:rsidRPr="00011DCC" w:rsidRDefault="00B56DA1" w:rsidP="00011DCC">
      <w:pPr>
        <w:spacing w:after="0" w:line="276" w:lineRule="auto"/>
        <w:rPr>
          <w:rFonts w:ascii="Arial" w:hAnsi="Arial" w:cs="Arial"/>
        </w:rPr>
      </w:pPr>
    </w:p>
    <w:p w:rsidR="00B56DA1" w:rsidRPr="00011DCC" w:rsidRDefault="00C5054D" w:rsidP="00011DCC">
      <w:pPr>
        <w:spacing w:after="0" w:line="276" w:lineRule="auto"/>
        <w:jc w:val="both"/>
        <w:rPr>
          <w:rFonts w:ascii="Arial" w:hAnsi="Arial" w:cs="Arial"/>
        </w:rPr>
      </w:pPr>
      <w:r w:rsidRPr="00011DCC">
        <w:rPr>
          <w:rFonts w:ascii="Arial" w:hAnsi="Arial" w:cs="Arial"/>
        </w:rPr>
        <w:t xml:space="preserve">Zakonom o autorskom i srodnim pravima propisana je i mogućnost alternativnog rješavanja sporova </w:t>
      </w:r>
      <w:r w:rsidRPr="00011DCC">
        <w:rPr>
          <w:rFonts w:ascii="Arial" w:hAnsi="Arial" w:cs="Arial"/>
        </w:rPr>
        <w:t>posredovanjem</w:t>
      </w:r>
      <w:r w:rsidR="00D46AEC" w:rsidRPr="00011DCC">
        <w:rPr>
          <w:rFonts w:ascii="Arial" w:hAnsi="Arial" w:cs="Arial"/>
        </w:rPr>
        <w:t>,</w:t>
      </w:r>
      <w:r w:rsidRPr="00011DCC">
        <w:rPr>
          <w:rFonts w:ascii="Arial" w:hAnsi="Arial" w:cs="Arial"/>
        </w:rPr>
        <w:t xml:space="preserve"> u </w:t>
      </w:r>
      <w:r w:rsidRPr="00011DCC">
        <w:rPr>
          <w:rFonts w:ascii="Arial" w:hAnsi="Arial" w:cs="Arial"/>
        </w:rPr>
        <w:t xml:space="preserve">situacijama kada su u pitanju </w:t>
      </w:r>
      <w:r w:rsidRPr="00011DCC">
        <w:rPr>
          <w:rFonts w:ascii="Arial" w:hAnsi="Arial" w:cs="Arial"/>
        </w:rPr>
        <w:t xml:space="preserve">sporovi </w:t>
      </w:r>
      <w:r w:rsidR="00D46AEC" w:rsidRPr="00011DCC">
        <w:rPr>
          <w:rFonts w:ascii="Arial" w:hAnsi="Arial" w:cs="Arial"/>
        </w:rPr>
        <w:t xml:space="preserve">koji </w:t>
      </w:r>
      <w:r w:rsidRPr="00011DCC">
        <w:rPr>
          <w:rFonts w:ascii="Arial" w:hAnsi="Arial" w:cs="Arial"/>
        </w:rPr>
        <w:t xml:space="preserve">se </w:t>
      </w:r>
      <w:r w:rsidRPr="00011DCC">
        <w:rPr>
          <w:rFonts w:ascii="Arial" w:hAnsi="Arial" w:cs="Arial"/>
        </w:rPr>
        <w:t>odnose na kolektivno ostvarivanje autorskog i srodnih prava.</w:t>
      </w:r>
    </w:p>
    <w:p w:rsidR="00B56DA1" w:rsidRPr="00011DCC" w:rsidRDefault="00B56DA1" w:rsidP="00011DCC">
      <w:pPr>
        <w:spacing w:after="0" w:line="276" w:lineRule="auto"/>
        <w:rPr>
          <w:rFonts w:ascii="Arial" w:hAnsi="Arial" w:cs="Arial"/>
        </w:rPr>
      </w:pPr>
    </w:p>
    <w:p w:rsidR="00B56DA1" w:rsidRPr="00011DCC" w:rsidRDefault="00B56DA1" w:rsidP="00011DCC">
      <w:pPr>
        <w:spacing w:after="0" w:line="276" w:lineRule="auto"/>
        <w:jc w:val="both"/>
        <w:rPr>
          <w:rFonts w:ascii="Arial" w:hAnsi="Arial" w:cs="Arial"/>
        </w:rPr>
      </w:pPr>
      <w:r w:rsidRPr="00011DCC">
        <w:rPr>
          <w:rFonts w:ascii="Arial" w:hAnsi="Arial" w:cs="Arial"/>
        </w:rPr>
        <w:t>Za povredu prava intelektualne svojine mogu se izreći kazne propisane posebnim propisima iz oblasti intelektualne svojine i Krivičnim zakonikom Crne Gore</w:t>
      </w:r>
      <w:r w:rsidR="005C56BC" w:rsidRPr="00011DCC">
        <w:rPr>
          <w:rFonts w:ascii="Arial" w:hAnsi="Arial" w:cs="Arial"/>
        </w:rPr>
        <w:t xml:space="preserve"> (čl. 233 do 238 i čl. 271 i 280 KZCG)</w:t>
      </w:r>
      <w:r w:rsidRPr="00011DCC">
        <w:rPr>
          <w:rFonts w:ascii="Arial" w:hAnsi="Arial" w:cs="Arial"/>
        </w:rPr>
        <w:t>.</w:t>
      </w:r>
    </w:p>
    <w:p w:rsidR="000D16A9" w:rsidRPr="00011DCC" w:rsidRDefault="000D16A9" w:rsidP="00011DCC">
      <w:pPr>
        <w:spacing w:after="0" w:line="276" w:lineRule="auto"/>
        <w:jc w:val="center"/>
        <w:rPr>
          <w:rFonts w:ascii="Arial" w:hAnsi="Arial" w:cs="Arial"/>
          <w:b/>
        </w:rPr>
      </w:pPr>
    </w:p>
    <w:p w:rsidR="00C5054D" w:rsidRPr="00011DCC" w:rsidRDefault="00C5054D" w:rsidP="00011DCC">
      <w:pPr>
        <w:spacing w:after="0" w:line="276" w:lineRule="auto"/>
        <w:rPr>
          <w:rFonts w:ascii="Arial" w:hAnsi="Arial" w:cs="Arial"/>
          <w:b/>
        </w:rPr>
      </w:pPr>
    </w:p>
    <w:p w:rsidR="003C114C" w:rsidRPr="00011DCC" w:rsidRDefault="003C114C" w:rsidP="00011DCC">
      <w:pPr>
        <w:spacing w:after="0" w:line="276" w:lineRule="auto"/>
        <w:jc w:val="center"/>
        <w:rPr>
          <w:rFonts w:ascii="Arial" w:hAnsi="Arial" w:cs="Arial"/>
          <w:b/>
        </w:rPr>
      </w:pPr>
      <w:r w:rsidRPr="00011DCC">
        <w:rPr>
          <w:rFonts w:ascii="Arial" w:hAnsi="Arial" w:cs="Arial"/>
          <w:b/>
        </w:rPr>
        <w:t>ZAŠTITA PRAVA PRED PRIVREDNIM SUDOM CRNE GORE</w:t>
      </w:r>
    </w:p>
    <w:p w:rsidR="00D2665C" w:rsidRPr="00011DCC" w:rsidRDefault="00D2665C" w:rsidP="00011DCC">
      <w:pPr>
        <w:spacing w:after="0" w:line="276" w:lineRule="auto"/>
        <w:jc w:val="center"/>
        <w:rPr>
          <w:rFonts w:ascii="Arial" w:hAnsi="Arial" w:cs="Arial"/>
          <w:b/>
        </w:rPr>
      </w:pPr>
    </w:p>
    <w:p w:rsidR="003C114C" w:rsidRPr="00011DCC" w:rsidRDefault="003C114C" w:rsidP="00011DCC">
      <w:pPr>
        <w:spacing w:after="0" w:line="276" w:lineRule="auto"/>
        <w:rPr>
          <w:rFonts w:ascii="Arial" w:hAnsi="Arial" w:cs="Arial"/>
          <w:b/>
        </w:rPr>
      </w:pPr>
    </w:p>
    <w:p w:rsidR="003C114C" w:rsidRPr="00011DCC" w:rsidRDefault="003C114C" w:rsidP="00011DCC">
      <w:pPr>
        <w:spacing w:after="0" w:line="276" w:lineRule="auto"/>
        <w:jc w:val="both"/>
        <w:rPr>
          <w:rFonts w:ascii="Arial" w:hAnsi="Arial" w:cs="Arial"/>
        </w:rPr>
      </w:pPr>
      <w:r w:rsidRPr="00011DCC">
        <w:rPr>
          <w:rFonts w:ascii="Arial" w:hAnsi="Arial" w:cs="Arial"/>
        </w:rPr>
        <w:t xml:space="preserve">Postupak za zaštitu prava intelektualne svojine pred </w:t>
      </w:r>
      <w:r w:rsidRPr="00011DCC">
        <w:rPr>
          <w:rFonts w:ascii="Arial" w:hAnsi="Arial" w:cs="Arial"/>
          <w:b/>
        </w:rPr>
        <w:t>Privrednim sudom Crne Gore</w:t>
      </w:r>
      <w:r w:rsidRPr="00011DCC">
        <w:rPr>
          <w:rFonts w:ascii="Arial" w:hAnsi="Arial" w:cs="Arial"/>
        </w:rPr>
        <w:t xml:space="preserve"> (građanskopravna zaštita) sprovodi se u skladu sa odredbama Zakona o autorskom i srodnim pravima, Zakona o patentima, Zakona o žigu, Zakona o pravnoj zaštiti industrijskog dizajna, Zakona o zaštiti topografija poluprovodnika, Zakona o oznakama geografskog porijekla, Zakona o zaštiti poslovne tajne, kao i Zakona o parničnom postupku, Zakona o izvršenju i obezbjeđenju i Zakona o obligacionim odnosima.</w:t>
      </w:r>
    </w:p>
    <w:p w:rsidR="003C114C" w:rsidRPr="00011DCC" w:rsidRDefault="003C114C" w:rsidP="00011DCC">
      <w:pPr>
        <w:spacing w:after="0" w:line="276" w:lineRule="auto"/>
        <w:jc w:val="both"/>
        <w:rPr>
          <w:rFonts w:ascii="Arial" w:hAnsi="Arial" w:cs="Arial"/>
          <w:b/>
        </w:rPr>
      </w:pPr>
    </w:p>
    <w:p w:rsidR="003C114C" w:rsidRPr="00011DCC" w:rsidRDefault="003C114C" w:rsidP="00011DCC">
      <w:pPr>
        <w:spacing w:after="0" w:line="276" w:lineRule="auto"/>
        <w:jc w:val="both"/>
        <w:rPr>
          <w:rFonts w:ascii="Arial" w:hAnsi="Arial" w:cs="Arial"/>
        </w:rPr>
      </w:pPr>
      <w:r w:rsidRPr="00011DCC">
        <w:rPr>
          <w:rFonts w:ascii="Arial" w:hAnsi="Arial" w:cs="Arial"/>
        </w:rPr>
        <w:t>Opšta karakteristika propisa iz oblasti intelektualne svojine je da se u postupku pred Privrednim sudom Crne Gore može zahtijevati:</w:t>
      </w:r>
    </w:p>
    <w:p w:rsidR="00A51628" w:rsidRPr="00011DCC" w:rsidRDefault="00A51628" w:rsidP="00011DCC">
      <w:pPr>
        <w:spacing w:after="0" w:line="276" w:lineRule="auto"/>
        <w:jc w:val="both"/>
        <w:rPr>
          <w:rFonts w:ascii="Arial" w:hAnsi="Arial" w:cs="Arial"/>
        </w:rPr>
      </w:pPr>
    </w:p>
    <w:p w:rsidR="003C114C" w:rsidRPr="00011DCC" w:rsidRDefault="003C114C" w:rsidP="00011DCC">
      <w:pPr>
        <w:spacing w:after="0" w:line="276" w:lineRule="auto"/>
        <w:jc w:val="both"/>
        <w:rPr>
          <w:rFonts w:ascii="Arial" w:hAnsi="Arial" w:cs="Arial"/>
        </w:rPr>
      </w:pPr>
      <w:r w:rsidRPr="00011DCC">
        <w:rPr>
          <w:rFonts w:ascii="Arial" w:hAnsi="Arial" w:cs="Arial"/>
        </w:rPr>
        <w:t>- utvrđivanje povrede prava,</w:t>
      </w:r>
    </w:p>
    <w:p w:rsidR="003C114C" w:rsidRPr="00011DCC" w:rsidRDefault="003C114C" w:rsidP="00011DCC">
      <w:pPr>
        <w:spacing w:after="0" w:line="276" w:lineRule="auto"/>
        <w:jc w:val="both"/>
        <w:rPr>
          <w:rFonts w:ascii="Arial" w:hAnsi="Arial" w:cs="Arial"/>
        </w:rPr>
      </w:pPr>
      <w:r w:rsidRPr="00011DCC">
        <w:rPr>
          <w:rFonts w:ascii="Arial" w:hAnsi="Arial" w:cs="Arial"/>
        </w:rPr>
        <w:t xml:space="preserve">- prestanak povrede i zabrana takve ili slične povrede i ubuduće, </w:t>
      </w:r>
    </w:p>
    <w:p w:rsidR="003C114C" w:rsidRPr="00011DCC" w:rsidRDefault="003C114C" w:rsidP="00011DCC">
      <w:pPr>
        <w:spacing w:after="0" w:line="276" w:lineRule="auto"/>
        <w:jc w:val="both"/>
        <w:rPr>
          <w:rFonts w:ascii="Arial" w:hAnsi="Arial" w:cs="Arial"/>
        </w:rPr>
      </w:pPr>
      <w:r w:rsidRPr="00011DCC">
        <w:rPr>
          <w:rFonts w:ascii="Arial" w:hAnsi="Arial" w:cs="Arial"/>
        </w:rPr>
        <w:t xml:space="preserve">- povlačenje predmeta povrede (kojima se vrši povreda prava) iz komercijalnih tokova odnosno prometa, </w:t>
      </w:r>
    </w:p>
    <w:p w:rsidR="003C114C" w:rsidRPr="00011DCC" w:rsidRDefault="003C114C" w:rsidP="00011DCC">
      <w:pPr>
        <w:spacing w:after="0" w:line="276" w:lineRule="auto"/>
        <w:jc w:val="both"/>
        <w:rPr>
          <w:rFonts w:ascii="Arial" w:hAnsi="Arial" w:cs="Arial"/>
        </w:rPr>
      </w:pPr>
      <w:r w:rsidRPr="00011DCC">
        <w:rPr>
          <w:rFonts w:ascii="Arial" w:hAnsi="Arial" w:cs="Arial"/>
        </w:rPr>
        <w:t xml:space="preserve">- uništenje sredstava povrede (alata, opreme i drugih predmeta koji se koriste uglavnom za proizvodnju ili stvaranje proizvoda kojima se vrši povreda), </w:t>
      </w:r>
    </w:p>
    <w:p w:rsidR="003C114C" w:rsidRPr="00011DCC" w:rsidRDefault="003C114C" w:rsidP="00011DCC">
      <w:pPr>
        <w:spacing w:after="0" w:line="276" w:lineRule="auto"/>
        <w:jc w:val="both"/>
        <w:rPr>
          <w:rFonts w:ascii="Arial" w:hAnsi="Arial" w:cs="Arial"/>
        </w:rPr>
      </w:pPr>
      <w:r w:rsidRPr="00011DCC">
        <w:rPr>
          <w:rFonts w:ascii="Arial" w:hAnsi="Arial" w:cs="Arial"/>
        </w:rPr>
        <w:t xml:space="preserve">- naknada štete-materijalna i nematerijalna, </w:t>
      </w:r>
    </w:p>
    <w:p w:rsidR="003C114C" w:rsidRPr="00011DCC" w:rsidRDefault="003C114C" w:rsidP="00011DCC">
      <w:pPr>
        <w:spacing w:after="0" w:line="276" w:lineRule="auto"/>
        <w:jc w:val="both"/>
        <w:rPr>
          <w:rFonts w:ascii="Arial" w:hAnsi="Arial" w:cs="Arial"/>
        </w:rPr>
      </w:pPr>
      <w:r w:rsidRPr="00011DCC">
        <w:rPr>
          <w:rFonts w:ascii="Arial" w:hAnsi="Arial" w:cs="Arial"/>
        </w:rPr>
        <w:t xml:space="preserve">- objava presude o povredi prava o trošku tuženog, </w:t>
      </w:r>
    </w:p>
    <w:p w:rsidR="003C114C" w:rsidRPr="00011DCC" w:rsidRDefault="003C114C" w:rsidP="00011DCC">
      <w:pPr>
        <w:spacing w:after="0" w:line="276" w:lineRule="auto"/>
        <w:jc w:val="both"/>
        <w:rPr>
          <w:rFonts w:ascii="Arial" w:hAnsi="Arial" w:cs="Arial"/>
        </w:rPr>
      </w:pPr>
      <w:r w:rsidRPr="00011DCC">
        <w:rPr>
          <w:rFonts w:ascii="Arial" w:hAnsi="Arial" w:cs="Arial"/>
        </w:rPr>
        <w:t xml:space="preserve">- izricanje sudskih naloga protiv posrednika, </w:t>
      </w:r>
    </w:p>
    <w:p w:rsidR="004112D3" w:rsidRPr="00011DCC" w:rsidRDefault="003C114C" w:rsidP="00011DCC">
      <w:pPr>
        <w:spacing w:after="0" w:line="276" w:lineRule="auto"/>
        <w:jc w:val="both"/>
        <w:rPr>
          <w:rFonts w:ascii="Arial" w:hAnsi="Arial" w:cs="Arial"/>
        </w:rPr>
      </w:pPr>
      <w:r w:rsidRPr="00011DCC">
        <w:rPr>
          <w:rFonts w:ascii="Arial" w:hAnsi="Arial" w:cs="Arial"/>
        </w:rPr>
        <w:t xml:space="preserve">- privremene </w:t>
      </w:r>
      <w:r w:rsidRPr="00011DCC">
        <w:rPr>
          <w:rFonts w:ascii="Arial" w:hAnsi="Arial" w:cs="Arial"/>
        </w:rPr>
        <w:t>mjere,</w:t>
      </w:r>
    </w:p>
    <w:p w:rsidR="003C114C" w:rsidRPr="00011DCC" w:rsidRDefault="003C114C" w:rsidP="00011DCC">
      <w:pPr>
        <w:spacing w:after="0" w:line="276" w:lineRule="auto"/>
        <w:jc w:val="both"/>
        <w:rPr>
          <w:rFonts w:ascii="Arial" w:hAnsi="Arial" w:cs="Arial"/>
        </w:rPr>
      </w:pPr>
      <w:r w:rsidRPr="00011DCC">
        <w:rPr>
          <w:rFonts w:ascii="Arial" w:hAnsi="Arial" w:cs="Arial"/>
        </w:rPr>
        <w:t xml:space="preserve">- mjere za obezbjeđenje dokaza, i </w:t>
      </w:r>
    </w:p>
    <w:p w:rsidR="003C114C" w:rsidRPr="00011DCC" w:rsidRDefault="003C114C" w:rsidP="00011DCC">
      <w:pPr>
        <w:spacing w:after="0" w:line="276" w:lineRule="auto"/>
        <w:jc w:val="both"/>
        <w:rPr>
          <w:rFonts w:ascii="Arial" w:hAnsi="Arial" w:cs="Arial"/>
        </w:rPr>
      </w:pPr>
      <w:r w:rsidRPr="00011DCC">
        <w:rPr>
          <w:rFonts w:ascii="Arial" w:hAnsi="Arial" w:cs="Arial"/>
        </w:rPr>
        <w:t>- druge mjere predviđene zakonom.</w:t>
      </w:r>
    </w:p>
    <w:p w:rsidR="003C114C" w:rsidRPr="00011DCC" w:rsidRDefault="003C114C" w:rsidP="00011DCC">
      <w:pPr>
        <w:spacing w:after="0" w:line="276" w:lineRule="auto"/>
        <w:jc w:val="both"/>
        <w:rPr>
          <w:rFonts w:ascii="Arial" w:hAnsi="Arial" w:cs="Arial"/>
        </w:rPr>
      </w:pPr>
    </w:p>
    <w:p w:rsidR="003C114C" w:rsidRPr="00011DCC" w:rsidRDefault="003C114C" w:rsidP="00011DCC">
      <w:pPr>
        <w:spacing w:after="0" w:line="276" w:lineRule="auto"/>
        <w:jc w:val="both"/>
        <w:rPr>
          <w:rFonts w:ascii="Arial" w:hAnsi="Arial" w:cs="Arial"/>
        </w:rPr>
      </w:pPr>
      <w:r w:rsidRPr="00011DCC">
        <w:rPr>
          <w:rFonts w:ascii="Arial" w:hAnsi="Arial" w:cs="Arial"/>
        </w:rPr>
        <w:lastRenderedPageBreak/>
        <w:t>Postupci u vezi sa povredom prava intelektualne svojine pred Privrednim sudom Crne Gore su hitni.</w:t>
      </w:r>
    </w:p>
    <w:p w:rsidR="00776C80" w:rsidRPr="00011DCC" w:rsidRDefault="00776C80" w:rsidP="00011DCC">
      <w:pPr>
        <w:spacing w:after="0" w:line="276" w:lineRule="auto"/>
        <w:jc w:val="both"/>
        <w:rPr>
          <w:rFonts w:ascii="Arial" w:hAnsi="Arial" w:cs="Arial"/>
        </w:rPr>
      </w:pPr>
    </w:p>
    <w:p w:rsidR="003C114C" w:rsidRPr="00011DCC" w:rsidRDefault="003C114C" w:rsidP="00011DCC">
      <w:pPr>
        <w:spacing w:after="0" w:line="276" w:lineRule="auto"/>
        <w:jc w:val="both"/>
        <w:rPr>
          <w:rFonts w:ascii="Arial" w:hAnsi="Arial" w:cs="Arial"/>
        </w:rPr>
      </w:pPr>
      <w:r w:rsidRPr="00011DCC">
        <w:rPr>
          <w:rFonts w:ascii="Arial" w:hAnsi="Arial" w:cs="Arial"/>
        </w:rPr>
        <w:t xml:space="preserve">Postupak pred Privrednim sudom </w:t>
      </w:r>
      <w:r w:rsidR="00570A88">
        <w:rPr>
          <w:rFonts w:ascii="Arial" w:hAnsi="Arial" w:cs="Arial"/>
        </w:rPr>
        <w:t xml:space="preserve">Crne Gore </w:t>
      </w:r>
      <w:r w:rsidRPr="00011DCC">
        <w:rPr>
          <w:rFonts w:ascii="Arial" w:hAnsi="Arial" w:cs="Arial"/>
        </w:rPr>
        <w:t xml:space="preserve">se pokreće tužbom, </w:t>
      </w:r>
      <w:r w:rsidRPr="00011DCC">
        <w:rPr>
          <w:rFonts w:ascii="Arial" w:hAnsi="Arial" w:cs="Arial"/>
        </w:rPr>
        <w:t xml:space="preserve">a </w:t>
      </w:r>
      <w:r w:rsidR="00D46AEC" w:rsidRPr="00011DCC">
        <w:rPr>
          <w:rFonts w:ascii="Arial" w:hAnsi="Arial" w:cs="Arial"/>
        </w:rPr>
        <w:t xml:space="preserve">u </w:t>
      </w:r>
      <w:r w:rsidRPr="00011DCC">
        <w:rPr>
          <w:rFonts w:ascii="Arial" w:hAnsi="Arial" w:cs="Arial"/>
        </w:rPr>
        <w:t xml:space="preserve">slučaju </w:t>
      </w:r>
      <w:r w:rsidRPr="00011DCC">
        <w:rPr>
          <w:rFonts w:ascii="Arial" w:hAnsi="Arial" w:cs="Arial"/>
        </w:rPr>
        <w:t>da se zahtijeva privremena mjera, mjera obezbjeđenja ili druga mjera predviđena zakonom, onda se postupak pokreće predlogom za određivanje p</w:t>
      </w:r>
      <w:r w:rsidRPr="00011DCC">
        <w:rPr>
          <w:rFonts w:ascii="Arial" w:hAnsi="Arial" w:cs="Arial"/>
        </w:rPr>
        <w:t>r</w:t>
      </w:r>
      <w:r w:rsidR="001D5C0E" w:rsidRPr="00011DCC">
        <w:rPr>
          <w:rFonts w:ascii="Arial" w:hAnsi="Arial" w:cs="Arial"/>
        </w:rPr>
        <w:t>i</w:t>
      </w:r>
      <w:r w:rsidRPr="00011DCC">
        <w:rPr>
          <w:rFonts w:ascii="Arial" w:hAnsi="Arial" w:cs="Arial"/>
        </w:rPr>
        <w:t>vr</w:t>
      </w:r>
      <w:r w:rsidR="00D46AEC" w:rsidRPr="00011DCC">
        <w:rPr>
          <w:rFonts w:ascii="Arial" w:hAnsi="Arial" w:cs="Arial"/>
        </w:rPr>
        <w:t>e</w:t>
      </w:r>
      <w:r w:rsidRPr="00011DCC">
        <w:rPr>
          <w:rFonts w:ascii="Arial" w:hAnsi="Arial" w:cs="Arial"/>
        </w:rPr>
        <w:t>m</w:t>
      </w:r>
      <w:r w:rsidRPr="00011DCC">
        <w:rPr>
          <w:rFonts w:ascii="Arial" w:hAnsi="Arial" w:cs="Arial"/>
        </w:rPr>
        <w:t xml:space="preserve">ene mjere, odnosno predlogom za obezbjeđenje dokaza. </w:t>
      </w:r>
    </w:p>
    <w:p w:rsidR="00776C80" w:rsidRPr="00011DCC" w:rsidRDefault="00776C80" w:rsidP="00011DCC">
      <w:pPr>
        <w:spacing w:after="0" w:line="276" w:lineRule="auto"/>
        <w:jc w:val="both"/>
        <w:rPr>
          <w:rFonts w:ascii="Arial" w:hAnsi="Arial" w:cs="Arial"/>
        </w:rPr>
      </w:pPr>
    </w:p>
    <w:p w:rsidR="003C114C" w:rsidRPr="00011DCC" w:rsidRDefault="003C114C" w:rsidP="00011DCC">
      <w:pPr>
        <w:spacing w:after="0" w:line="276" w:lineRule="auto"/>
        <w:jc w:val="both"/>
        <w:rPr>
          <w:rFonts w:ascii="Arial" w:hAnsi="Arial" w:cs="Arial"/>
        </w:rPr>
      </w:pPr>
      <w:r w:rsidRPr="00011DCC">
        <w:rPr>
          <w:rFonts w:ascii="Arial" w:hAnsi="Arial" w:cs="Arial"/>
        </w:rPr>
        <w:t xml:space="preserve">Prilikom podnošenja tužbe ili predloga, tužilac, odnosno predlagač, dužan da je plati taksu na tužbu ili predlog prema vrijednosti spora, a nakon donošenja odluke taksu na odluku suda, u skladu sa taksenom tarifom koja je propisana Zakonom o sudskim taksama. </w:t>
      </w:r>
    </w:p>
    <w:p w:rsidR="003C114C" w:rsidRPr="00011DCC" w:rsidRDefault="003C114C" w:rsidP="00011DCC">
      <w:pPr>
        <w:spacing w:after="0" w:line="276" w:lineRule="auto"/>
        <w:jc w:val="both"/>
        <w:rPr>
          <w:rFonts w:ascii="Arial" w:hAnsi="Arial" w:cs="Arial"/>
        </w:rPr>
      </w:pPr>
    </w:p>
    <w:p w:rsidR="003C114C" w:rsidRPr="00011DCC" w:rsidRDefault="003C114C" w:rsidP="00011DCC">
      <w:pPr>
        <w:spacing w:after="0" w:line="276" w:lineRule="auto"/>
        <w:jc w:val="both"/>
        <w:rPr>
          <w:rFonts w:ascii="Arial" w:hAnsi="Arial" w:cs="Arial"/>
        </w:rPr>
      </w:pPr>
      <w:r w:rsidRPr="00011DCC">
        <w:rPr>
          <w:rFonts w:ascii="Arial" w:hAnsi="Arial" w:cs="Arial"/>
        </w:rPr>
        <w:t>Protiv odluke Privrednog suda Crne Gore kojom je odlučeno o tužbenom zahtjevu može se podnijeti žalba Apelacionom sudu Crne Gore, u roku od 8 dana od dana prijema odluke.</w:t>
      </w:r>
    </w:p>
    <w:p w:rsidR="00776C80" w:rsidRPr="00011DCC" w:rsidRDefault="00776C80" w:rsidP="00011DCC">
      <w:pPr>
        <w:spacing w:after="0" w:line="276" w:lineRule="auto"/>
        <w:jc w:val="both"/>
        <w:rPr>
          <w:rFonts w:ascii="Arial" w:hAnsi="Arial" w:cs="Arial"/>
        </w:rPr>
      </w:pPr>
    </w:p>
    <w:p w:rsidR="003C114C" w:rsidRPr="00011DCC" w:rsidRDefault="003C114C" w:rsidP="00011DCC">
      <w:pPr>
        <w:spacing w:after="0" w:line="276" w:lineRule="auto"/>
        <w:jc w:val="both"/>
        <w:rPr>
          <w:rFonts w:ascii="Arial" w:hAnsi="Arial" w:cs="Arial"/>
        </w:rPr>
      </w:pPr>
      <w:r w:rsidRPr="00011DCC">
        <w:rPr>
          <w:rFonts w:ascii="Arial" w:hAnsi="Arial" w:cs="Arial"/>
        </w:rPr>
        <w:t xml:space="preserve">Vanrednom preispitivanju podložna je i odluka Apelacionog suda Crne Gore, protiv koje se može podnijeti revizija u roku od 30 dana od dana prijema odluke Apelacionog suda Crne Gore ukoliko vrijednost predmeta spora pobijanog dijela pravosnažne presude prelazi 40.000,00 €. Podnesena revizija ne zadržava izvršenje pravosnažne presude protiv koje je izjavljena. </w:t>
      </w:r>
    </w:p>
    <w:p w:rsidR="003C114C" w:rsidRPr="00011DCC" w:rsidRDefault="003C114C" w:rsidP="00011DCC">
      <w:pPr>
        <w:spacing w:after="0" w:line="276" w:lineRule="auto"/>
        <w:jc w:val="both"/>
        <w:rPr>
          <w:rFonts w:ascii="Arial" w:hAnsi="Arial" w:cs="Arial"/>
        </w:rPr>
      </w:pPr>
    </w:p>
    <w:p w:rsidR="00C5054D" w:rsidRPr="00011DCC" w:rsidRDefault="003C114C" w:rsidP="00011DCC">
      <w:pPr>
        <w:spacing w:after="0" w:line="276" w:lineRule="auto"/>
        <w:jc w:val="both"/>
        <w:rPr>
          <w:rFonts w:ascii="Arial" w:hAnsi="Arial" w:cs="Arial"/>
        </w:rPr>
      </w:pPr>
      <w:r w:rsidRPr="00011DCC">
        <w:rPr>
          <w:rFonts w:ascii="Arial" w:hAnsi="Arial" w:cs="Arial"/>
        </w:rPr>
        <w:t xml:space="preserve">Protiv odluke kojom je odlučeno o predlogu za određivanje privremene mjere može se izjaviti prigovor u roku od 3 dana od dana prijema odluke, o kojem odlučuje drugostepeno Vijeće Privrednog suda Crne Gore u sastavu od troje sudija. </w:t>
      </w:r>
    </w:p>
    <w:p w:rsidR="00C0000E" w:rsidRPr="00011DCC" w:rsidRDefault="00C0000E" w:rsidP="00011DCC">
      <w:pPr>
        <w:spacing w:after="0" w:line="276" w:lineRule="auto"/>
        <w:jc w:val="center"/>
        <w:rPr>
          <w:rFonts w:ascii="Arial" w:hAnsi="Arial" w:cs="Arial"/>
          <w:b/>
        </w:rPr>
      </w:pPr>
    </w:p>
    <w:p w:rsidR="00C0000E" w:rsidRPr="00011DCC" w:rsidRDefault="00C0000E" w:rsidP="00011DCC">
      <w:pPr>
        <w:spacing w:after="0" w:line="276" w:lineRule="auto"/>
        <w:jc w:val="center"/>
        <w:rPr>
          <w:rFonts w:ascii="Arial" w:hAnsi="Arial" w:cs="Arial"/>
          <w:b/>
        </w:rPr>
      </w:pPr>
    </w:p>
    <w:p w:rsidR="003C114C" w:rsidRPr="00011DCC" w:rsidRDefault="003C114C" w:rsidP="00011DCC">
      <w:pPr>
        <w:spacing w:after="0" w:line="276" w:lineRule="auto"/>
        <w:jc w:val="center"/>
        <w:rPr>
          <w:rFonts w:ascii="Arial" w:hAnsi="Arial" w:cs="Arial"/>
          <w:b/>
        </w:rPr>
      </w:pPr>
      <w:r w:rsidRPr="00011DCC">
        <w:rPr>
          <w:rFonts w:ascii="Arial" w:hAnsi="Arial" w:cs="Arial"/>
          <w:b/>
        </w:rPr>
        <w:t>ZAŠTITA PRAVA PRED UPRAVOM CARINA</w:t>
      </w:r>
    </w:p>
    <w:p w:rsidR="003C114C" w:rsidRPr="00011DCC" w:rsidRDefault="003C114C" w:rsidP="00011DCC">
      <w:pPr>
        <w:spacing w:after="0" w:line="276" w:lineRule="auto"/>
        <w:jc w:val="center"/>
        <w:rPr>
          <w:rFonts w:ascii="Arial" w:hAnsi="Arial" w:cs="Arial"/>
        </w:rPr>
      </w:pPr>
    </w:p>
    <w:p w:rsidR="00C0000E" w:rsidRPr="00011DCC" w:rsidRDefault="00C0000E" w:rsidP="00011DCC">
      <w:pPr>
        <w:spacing w:after="0" w:line="276" w:lineRule="auto"/>
        <w:jc w:val="center"/>
        <w:rPr>
          <w:rFonts w:ascii="Arial" w:hAnsi="Arial" w:cs="Arial"/>
        </w:rPr>
      </w:pPr>
    </w:p>
    <w:p w:rsidR="00C0000E" w:rsidRPr="00011DCC" w:rsidRDefault="00C0000E" w:rsidP="00011DCC">
      <w:pPr>
        <w:spacing w:after="0" w:line="276" w:lineRule="auto"/>
        <w:jc w:val="both"/>
        <w:rPr>
          <w:rFonts w:ascii="Arial" w:hAnsi="Arial" w:cs="Arial"/>
        </w:rPr>
      </w:pPr>
      <w:r w:rsidRPr="00011DCC">
        <w:rPr>
          <w:rFonts w:ascii="Arial" w:hAnsi="Arial" w:cs="Arial"/>
        </w:rPr>
        <w:t xml:space="preserve">Postupak za zaštitu prava intelektualne svojine pred Upravom carina je vid upravnog postupka koji se sprovodi u skladu sa odredbama Carinskog </w:t>
      </w:r>
      <w:proofErr w:type="gramStart"/>
      <w:r w:rsidRPr="00011DCC">
        <w:rPr>
          <w:rFonts w:ascii="Arial" w:hAnsi="Arial" w:cs="Arial"/>
        </w:rPr>
        <w:t>zakona,  Zakona</w:t>
      </w:r>
      <w:proofErr w:type="gramEnd"/>
      <w:r w:rsidRPr="00011DCC">
        <w:rPr>
          <w:rFonts w:ascii="Arial" w:hAnsi="Arial" w:cs="Arial"/>
        </w:rPr>
        <w:t xml:space="preserve"> o carinskoj službi  i Uredbe o bližem načinu sprovođenja carinskih postupaka i carinskih formalnosti. Uloga Uprave carina je sprječavanje prekograničnog prometa krivotvorene robe i prva je na liniji borbe protiv krivotvorenja i piraterije. Carinski organ je, u skladu sa Carinskim </w:t>
      </w:r>
      <w:r w:rsidRPr="00011DCC">
        <w:rPr>
          <w:rFonts w:ascii="Arial" w:hAnsi="Arial" w:cs="Arial"/>
        </w:rPr>
        <w:t xml:space="preserve">zakonom i Uredbom </w:t>
      </w:r>
      <w:r w:rsidRPr="00011DCC">
        <w:rPr>
          <w:rFonts w:ascii="Arial" w:hAnsi="Arial" w:cs="Arial"/>
        </w:rPr>
        <w:t>o bližem načinu sprovođenja carinskih postupaka i carinskih formalnosti, ovlašćen da obustavi puštanje robe ili njeno zadržavanje, u slučaju postojanja sumnje da se unošenjem ili iznošenjem robe koja podliježe carinskom nadzoru ili carinskoj kontroli povrjeđuju prava intelektualne svojine. Ove mjere carinski organ preduzima po zahtjevu nosilaca prava intelektualne svojine i po službenoj dužnosti.</w:t>
      </w:r>
    </w:p>
    <w:p w:rsidR="00C0000E" w:rsidRPr="00011DCC" w:rsidRDefault="00C0000E" w:rsidP="00011DCC">
      <w:pPr>
        <w:pStyle w:val="xmsonormal"/>
        <w:shd w:val="clear" w:color="auto" w:fill="FFFFFF"/>
        <w:spacing w:before="0" w:beforeAutospacing="0" w:after="0" w:afterAutospacing="0" w:line="276" w:lineRule="auto"/>
        <w:jc w:val="both"/>
        <w:rPr>
          <w:rFonts w:ascii="Arial" w:hAnsi="Arial" w:cs="Arial"/>
          <w:sz w:val="22"/>
          <w:szCs w:val="22"/>
        </w:rPr>
      </w:pPr>
    </w:p>
    <w:p w:rsidR="00C0000E" w:rsidRPr="00011DCC" w:rsidRDefault="00C0000E" w:rsidP="00011DCC">
      <w:pPr>
        <w:pStyle w:val="xmsonormal"/>
        <w:shd w:val="clear" w:color="auto" w:fill="FFFFFF"/>
        <w:spacing w:before="0" w:beforeAutospacing="0" w:after="0" w:afterAutospacing="0" w:line="276" w:lineRule="auto"/>
        <w:jc w:val="both"/>
        <w:rPr>
          <w:rFonts w:ascii="Arial" w:hAnsi="Arial" w:cs="Arial"/>
          <w:sz w:val="22"/>
          <w:szCs w:val="22"/>
        </w:rPr>
      </w:pPr>
      <w:r w:rsidRPr="00011DCC">
        <w:rPr>
          <w:rFonts w:ascii="Arial" w:hAnsi="Arial" w:cs="Arial"/>
          <w:sz w:val="22"/>
          <w:szCs w:val="22"/>
        </w:rPr>
        <w:t>Zainteresovani nosioci prava intelektualne svojine, koji su prethodno kod nadležnih organa zaštitili prava intelektualne svojine za Crnu Goru (međunarodno ili nacionalno), mogu podnijeti Upravi carina zahtjev za preduzimanje carinskih mjera za zaštitu prava intelektualne svojine, na propisanom obrascu (Prilog 68 Uredbe</w:t>
      </w:r>
      <w:r w:rsidRPr="00011DCC">
        <w:rPr>
          <w:rFonts w:ascii="Arial" w:hAnsi="Arial" w:cs="Arial"/>
          <w:sz w:val="22"/>
          <w:szCs w:val="22"/>
        </w:rPr>
        <w:t xml:space="preserve">) </w:t>
      </w:r>
      <w:r w:rsidR="00D46AEC" w:rsidRPr="00011DCC">
        <w:rPr>
          <w:rFonts w:ascii="Arial" w:hAnsi="Arial" w:cs="Arial"/>
          <w:sz w:val="22"/>
          <w:szCs w:val="22"/>
        </w:rPr>
        <w:t>koji</w:t>
      </w:r>
      <w:r w:rsidRPr="00011DCC">
        <w:rPr>
          <w:rFonts w:ascii="Arial" w:hAnsi="Arial" w:cs="Arial"/>
          <w:sz w:val="22"/>
          <w:szCs w:val="22"/>
        </w:rPr>
        <w:t xml:space="preserve"> </w:t>
      </w:r>
      <w:r w:rsidRPr="00011DCC">
        <w:rPr>
          <w:rFonts w:ascii="Arial" w:hAnsi="Arial" w:cs="Arial"/>
          <w:sz w:val="22"/>
          <w:szCs w:val="22"/>
        </w:rPr>
        <w:t xml:space="preserve">sadrži sve podatke navedene u članu 557c stav 1 tač. 1-14 pomenute Uredbe. Takođe, nosioci prava intelektualne svojine imaju mogućnost </w:t>
      </w:r>
      <w:r w:rsidRPr="00011DCC">
        <w:rPr>
          <w:rFonts w:ascii="Arial" w:hAnsi="Arial" w:cs="Arial"/>
          <w:sz w:val="22"/>
          <w:szCs w:val="22"/>
        </w:rPr>
        <w:lastRenderedPageBreak/>
        <w:t xml:space="preserve">podnošenja zahtjeva za produženje roka za preduzimanje carinskih mjera za najviše 12 mjeseci, na propisanom obrascu (Prilog 69 Uredbe). U Prilogu </w:t>
      </w:r>
      <w:r w:rsidRPr="00011DCC">
        <w:rPr>
          <w:rFonts w:ascii="Arial" w:hAnsi="Arial" w:cs="Arial"/>
          <w:sz w:val="22"/>
          <w:szCs w:val="22"/>
        </w:rPr>
        <w:t>68</w:t>
      </w:r>
      <w:r w:rsidR="00D46AEC" w:rsidRPr="00011DCC">
        <w:rPr>
          <w:rFonts w:ascii="Arial" w:hAnsi="Arial" w:cs="Arial"/>
          <w:sz w:val="22"/>
          <w:szCs w:val="22"/>
        </w:rPr>
        <w:t>,</w:t>
      </w:r>
      <w:r w:rsidRPr="00011DCC">
        <w:rPr>
          <w:rFonts w:ascii="Arial" w:hAnsi="Arial" w:cs="Arial"/>
          <w:sz w:val="22"/>
          <w:szCs w:val="22"/>
        </w:rPr>
        <w:t xml:space="preserve"> </w:t>
      </w:r>
      <w:r w:rsidRPr="00011DCC">
        <w:rPr>
          <w:rFonts w:ascii="Arial" w:hAnsi="Arial" w:cs="Arial"/>
          <w:sz w:val="22"/>
          <w:szCs w:val="22"/>
        </w:rPr>
        <w:t>odnosno 69 su data i  uputstva o</w:t>
      </w:r>
      <w:r w:rsidRPr="00011DCC">
        <w:rPr>
          <w:rFonts w:ascii="Arial" w:hAnsi="Arial" w:cs="Arial"/>
          <w:b/>
          <w:sz w:val="22"/>
          <w:szCs w:val="22"/>
        </w:rPr>
        <w:t xml:space="preserve"> </w:t>
      </w:r>
      <w:r w:rsidRPr="00011DCC">
        <w:rPr>
          <w:rFonts w:ascii="Arial" w:hAnsi="Arial" w:cs="Arial"/>
          <w:sz w:val="22"/>
          <w:szCs w:val="22"/>
        </w:rPr>
        <w:t xml:space="preserve">načinu popunjavanja zahtjeva za preduzimanje carinskih mjera i zahtjeva za produženje roka za preduzimanje carinskih mjera. Zahtjevi  se podnose Upravi carina, na adresu sjedišta Uprave ulica Oktobarske revolucije br. 128 Podgorica. Uprava </w:t>
      </w:r>
      <w:r w:rsidRPr="00011DCC">
        <w:rPr>
          <w:rFonts w:ascii="Arial" w:hAnsi="Arial" w:cs="Arial"/>
          <w:sz w:val="22"/>
          <w:szCs w:val="22"/>
        </w:rPr>
        <w:t>carina</w:t>
      </w:r>
      <w:r w:rsidR="00D46AEC" w:rsidRPr="00011DCC">
        <w:rPr>
          <w:rFonts w:ascii="Arial" w:hAnsi="Arial" w:cs="Arial"/>
          <w:sz w:val="22"/>
          <w:szCs w:val="22"/>
        </w:rPr>
        <w:t>,</w:t>
      </w:r>
      <w:r w:rsidRPr="00011DCC">
        <w:rPr>
          <w:rFonts w:ascii="Arial" w:hAnsi="Arial" w:cs="Arial"/>
          <w:sz w:val="22"/>
          <w:szCs w:val="22"/>
        </w:rPr>
        <w:t xml:space="preserve"> </w:t>
      </w:r>
      <w:r w:rsidRPr="00011DCC">
        <w:rPr>
          <w:rFonts w:ascii="Arial" w:hAnsi="Arial" w:cs="Arial"/>
          <w:sz w:val="22"/>
          <w:szCs w:val="22"/>
        </w:rPr>
        <w:t xml:space="preserve">u roku od 30 radnih dana od dana uredno podnešenog zahtjeva, donosi rješenje o usvajanju i dostavlja ga nosiocu prava i nadležnim organizacionim jedinicama </w:t>
      </w:r>
      <w:r w:rsidRPr="00011DCC">
        <w:rPr>
          <w:rFonts w:ascii="Arial" w:hAnsi="Arial" w:cs="Arial"/>
          <w:sz w:val="22"/>
          <w:szCs w:val="22"/>
        </w:rPr>
        <w:t xml:space="preserve">uprave. Rješenje </w:t>
      </w:r>
      <w:r w:rsidRPr="00011DCC">
        <w:rPr>
          <w:rFonts w:ascii="Arial" w:hAnsi="Arial" w:cs="Arial"/>
          <w:sz w:val="22"/>
          <w:szCs w:val="22"/>
        </w:rPr>
        <w:t xml:space="preserve">kojim se odobrava zaštita prava intelektualne svojine važi najduže godinu dana, s tim da se isto, po zahtjevu nosioca prava (nosioca odobrenja), odnosno njegovog zastupnika, može produžiti, ako je nosilac odobrenja (prava) ispunio sve obaveze koje ima prema carinskom organu u skladu sa članom 197 Carinskog zakona i članom 557g ove Uredbe. Rješenje o usvajanju zahtjeva proizvodi pravno dejstvo narednog dana od dana donošenja, dok rješenje kojim se produžava rok proizvodi pravno dejstvo narednog dana od dana isteka roka koji se produžava. </w:t>
      </w:r>
    </w:p>
    <w:p w:rsidR="00C0000E" w:rsidRPr="00011DCC" w:rsidRDefault="00C0000E" w:rsidP="00011DCC">
      <w:pPr>
        <w:pStyle w:val="T30X"/>
        <w:spacing w:before="0" w:after="0" w:line="276" w:lineRule="auto"/>
        <w:rPr>
          <w:rFonts w:ascii="Arial" w:hAnsi="Arial" w:cs="Arial"/>
          <w:color w:val="auto"/>
        </w:rPr>
      </w:pPr>
      <w:r w:rsidRPr="00011DCC">
        <w:rPr>
          <w:rFonts w:ascii="Arial" w:hAnsi="Arial" w:cs="Arial"/>
          <w:color w:val="auto"/>
        </w:rPr>
        <w:t xml:space="preserve">    </w:t>
      </w:r>
    </w:p>
    <w:p w:rsidR="00C0000E" w:rsidRPr="00011DCC" w:rsidRDefault="00C0000E" w:rsidP="00011DCC">
      <w:pPr>
        <w:pStyle w:val="T30X"/>
        <w:spacing w:before="0" w:after="0" w:line="276" w:lineRule="auto"/>
        <w:ind w:firstLine="0"/>
        <w:rPr>
          <w:rFonts w:ascii="Arial" w:hAnsi="Arial" w:cs="Arial"/>
          <w:color w:val="auto"/>
        </w:rPr>
      </w:pPr>
      <w:r w:rsidRPr="00011DCC">
        <w:rPr>
          <w:rFonts w:ascii="Arial" w:hAnsi="Arial" w:cs="Arial"/>
          <w:color w:val="auto"/>
        </w:rPr>
        <w:t xml:space="preserve">Kada carinski organ posumnja da se radi o robi koja povređuje prava intelektualne svojine  i da ista odgovara opisu robe iz rješenja, a po potrebi i uz prethodne konsultacije sa nosiocem odobrenja (njegovim zastupnikom), obustaviće puštanje te robe, odnosno robu zadržati. </w:t>
      </w:r>
      <w:r w:rsidRPr="00011DCC">
        <w:rPr>
          <w:rFonts w:ascii="Arial" w:hAnsi="Arial" w:cs="Arial"/>
        </w:rPr>
        <w:t xml:space="preserve">Carinski organ o obustavljanju puštanja ili zadržavanju robe obavještava </w:t>
      </w:r>
      <w:r w:rsidRPr="00011DCC">
        <w:rPr>
          <w:rFonts w:ascii="Arial" w:hAnsi="Arial" w:cs="Arial"/>
        </w:rPr>
        <w:t xml:space="preserve">deklaranta i držaoca </w:t>
      </w:r>
      <w:r w:rsidRPr="00011DCC">
        <w:rPr>
          <w:rFonts w:ascii="Arial" w:hAnsi="Arial" w:cs="Arial"/>
        </w:rPr>
        <w:t>robe, kao i nosioca prava intelektualne svojine</w:t>
      </w:r>
      <w:r w:rsidR="00D46AEC" w:rsidRPr="00011DCC">
        <w:rPr>
          <w:rFonts w:ascii="Arial" w:hAnsi="Arial" w:cs="Arial"/>
        </w:rPr>
        <w:t>,</w:t>
      </w:r>
      <w:r w:rsidRPr="00011DCC">
        <w:rPr>
          <w:rFonts w:ascii="Arial" w:hAnsi="Arial" w:cs="Arial"/>
        </w:rPr>
        <w:t xml:space="preserve"> tj. vlasnika žiga, odnosno njegovog pravnog zastupnika u Crnoj Gori, koji može preduzeti dalje mjere u propisanim rokovima u skladu sa zakonom i Uredbom. Roba za koju se sumnja da povređuje pravo intelektualne svojine može se uništiti pod carinskim nadzorom bez prethodnog utvrđivanja da li je pravo intelektualne svojine povrijeđeno (u sudskom postupku), ako je nosilac odobrenja u propisanom roku od dana prijema obavještenja o obustavljanju puštanja ili zadržavanja robe, u pisanoj formi, obavijestio carinski organ da smatra da se predmetnom robom povrjeđuje pravo intelektualne svojine i da je saglasan sa uništenjem te robe i  ako  deklarant ili držalac robe, u pisanoj formi, obavijesti carinski organ da je saglasan sa uništenjem robe, odnosno ne podnese pisani prigovor protiv uništenja robe. </w:t>
      </w:r>
      <w:r w:rsidRPr="00011DCC">
        <w:rPr>
          <w:rFonts w:ascii="Arial" w:hAnsi="Arial" w:cs="Arial"/>
          <w:color w:val="auto"/>
        </w:rPr>
        <w:t xml:space="preserve">Ako deklarant ili držalac robe carinskom organu nije dao saglasnost za uništenje </w:t>
      </w:r>
      <w:r w:rsidRPr="00011DCC">
        <w:rPr>
          <w:rFonts w:ascii="Arial" w:hAnsi="Arial" w:cs="Arial"/>
          <w:color w:val="auto"/>
        </w:rPr>
        <w:t xml:space="preserve">robe, odnosno </w:t>
      </w:r>
      <w:r w:rsidRPr="00011DCC">
        <w:rPr>
          <w:rFonts w:ascii="Arial" w:hAnsi="Arial" w:cs="Arial"/>
          <w:color w:val="auto"/>
        </w:rPr>
        <w:t xml:space="preserve">ako nije podnio </w:t>
      </w:r>
      <w:r w:rsidRPr="00011DCC">
        <w:rPr>
          <w:rFonts w:ascii="Arial" w:hAnsi="Arial" w:cs="Arial"/>
          <w:color w:val="auto"/>
        </w:rPr>
        <w:t>prigovor</w:t>
      </w:r>
      <w:r w:rsidR="00D46AEC" w:rsidRPr="00011DCC">
        <w:rPr>
          <w:rFonts w:ascii="Arial" w:hAnsi="Arial" w:cs="Arial"/>
          <w:color w:val="auto"/>
        </w:rPr>
        <w:t>,</w:t>
      </w:r>
      <w:r w:rsidRPr="00011DCC">
        <w:rPr>
          <w:rFonts w:ascii="Arial" w:hAnsi="Arial" w:cs="Arial"/>
          <w:color w:val="auto"/>
        </w:rPr>
        <w:t xml:space="preserve"> smatra se da je saglasan sa uništenjem. </w:t>
      </w:r>
      <w:r w:rsidRPr="00011DCC">
        <w:rPr>
          <w:rFonts w:ascii="Arial" w:hAnsi="Arial" w:cs="Arial"/>
        </w:rPr>
        <w:t xml:space="preserve">Međutim, ako podnese prigovor protiv uništenja, u tom slučaju nijesu ispunjeni uslovi za pojednostavljeni postupak uništenja i nosilac prava ima mogućnost da pokrene sudski postupak kod Privrednog suda Crne Gore za utvrđivanje povrede svog prava, </w:t>
      </w:r>
      <w:r w:rsidRPr="00011DCC">
        <w:rPr>
          <w:rFonts w:ascii="Arial" w:hAnsi="Arial" w:cs="Arial"/>
        </w:rPr>
        <w:t xml:space="preserve">a roba </w:t>
      </w:r>
      <w:r w:rsidRPr="00011DCC">
        <w:rPr>
          <w:rFonts w:ascii="Arial" w:hAnsi="Arial" w:cs="Arial"/>
        </w:rPr>
        <w:t>je pod carinskim nadzorom do pravosnažnog okončanja sudskog postupka.</w:t>
      </w:r>
    </w:p>
    <w:p w:rsidR="00C0000E" w:rsidRPr="00011DCC" w:rsidRDefault="00C0000E" w:rsidP="00011DCC">
      <w:pPr>
        <w:pStyle w:val="xmsonormal"/>
        <w:shd w:val="clear" w:color="auto" w:fill="FFFFFF"/>
        <w:spacing w:before="0" w:beforeAutospacing="0" w:after="0" w:afterAutospacing="0" w:line="276" w:lineRule="auto"/>
        <w:jc w:val="both"/>
        <w:rPr>
          <w:rFonts w:ascii="Arial" w:hAnsi="Arial" w:cs="Arial"/>
          <w:sz w:val="22"/>
          <w:szCs w:val="22"/>
        </w:rPr>
      </w:pPr>
      <w:r w:rsidRPr="00011DCC">
        <w:rPr>
          <w:rFonts w:ascii="Arial" w:hAnsi="Arial" w:cs="Arial"/>
          <w:sz w:val="22"/>
          <w:szCs w:val="22"/>
        </w:rPr>
        <w:t xml:space="preserve">          </w:t>
      </w:r>
    </w:p>
    <w:p w:rsidR="00776C80" w:rsidRPr="00011DCC" w:rsidRDefault="00C0000E" w:rsidP="00011DCC">
      <w:pPr>
        <w:pStyle w:val="xmsonormal"/>
        <w:shd w:val="clear" w:color="auto" w:fill="FFFFFF"/>
        <w:spacing w:before="0" w:beforeAutospacing="0" w:after="0" w:afterAutospacing="0" w:line="276" w:lineRule="auto"/>
        <w:jc w:val="both"/>
        <w:rPr>
          <w:rFonts w:ascii="Arial" w:hAnsi="Arial" w:cs="Arial"/>
          <w:sz w:val="22"/>
          <w:szCs w:val="22"/>
        </w:rPr>
      </w:pPr>
      <w:r w:rsidRPr="00011DCC">
        <w:rPr>
          <w:rFonts w:ascii="Arial" w:hAnsi="Arial" w:cs="Arial"/>
          <w:sz w:val="22"/>
          <w:szCs w:val="22"/>
        </w:rPr>
        <w:t xml:space="preserve">Carinski organ odobrava puštanje robe ili prestaje sa njenim zadržavanjem, bez odlaganja, nakon okončanja svih carinskih formalnosti, ako nijesu ispunjeni uslovi za pojednostavljeni postupak uništenja ili ako nije obaviješten o pokretanju postupka pred nadležnim sudom za utvrđivanje povrede prava intelektualne svojine. Uništenje robe vrši se pod carinskim nadzorom i na odgovornost nosioca </w:t>
      </w:r>
      <w:r w:rsidRPr="00011DCC">
        <w:rPr>
          <w:rFonts w:ascii="Arial" w:hAnsi="Arial" w:cs="Arial"/>
          <w:sz w:val="22"/>
          <w:szCs w:val="22"/>
        </w:rPr>
        <w:t>odobrenja</w:t>
      </w:r>
      <w:r w:rsidR="00D46AEC" w:rsidRPr="00011DCC">
        <w:rPr>
          <w:rFonts w:ascii="Arial" w:hAnsi="Arial" w:cs="Arial"/>
          <w:sz w:val="22"/>
          <w:szCs w:val="22"/>
        </w:rPr>
        <w:t>,</w:t>
      </w:r>
      <w:r w:rsidRPr="00011DCC">
        <w:rPr>
          <w:rFonts w:ascii="Arial" w:hAnsi="Arial" w:cs="Arial"/>
          <w:sz w:val="22"/>
          <w:szCs w:val="22"/>
        </w:rPr>
        <w:t xml:space="preserve"> </w:t>
      </w:r>
      <w:r w:rsidRPr="00011DCC">
        <w:rPr>
          <w:rFonts w:ascii="Arial" w:hAnsi="Arial" w:cs="Arial"/>
          <w:sz w:val="22"/>
          <w:szCs w:val="22"/>
        </w:rPr>
        <w:t xml:space="preserve">u skladu sa zakonom. Roba za koju se u postupku utvrdi da je krivotvorena se trajno oduzima i uništava pod carinskim </w:t>
      </w:r>
      <w:r w:rsidRPr="00011DCC">
        <w:rPr>
          <w:rFonts w:ascii="Arial" w:hAnsi="Arial" w:cs="Arial"/>
          <w:sz w:val="22"/>
          <w:szCs w:val="22"/>
        </w:rPr>
        <w:t>nadzorom</w:t>
      </w:r>
      <w:r w:rsidR="00D46AEC" w:rsidRPr="00011DCC">
        <w:rPr>
          <w:rFonts w:ascii="Arial" w:hAnsi="Arial" w:cs="Arial"/>
          <w:sz w:val="22"/>
          <w:szCs w:val="22"/>
        </w:rPr>
        <w:t>,</w:t>
      </w:r>
      <w:r w:rsidRPr="00011DCC">
        <w:rPr>
          <w:rFonts w:ascii="Arial" w:hAnsi="Arial" w:cs="Arial"/>
          <w:sz w:val="22"/>
          <w:szCs w:val="22"/>
        </w:rPr>
        <w:t xml:space="preserve"> u</w:t>
      </w:r>
      <w:r w:rsidRPr="00011DCC">
        <w:rPr>
          <w:rFonts w:ascii="Arial" w:hAnsi="Arial" w:cs="Arial"/>
          <w:sz w:val="22"/>
          <w:szCs w:val="22"/>
        </w:rPr>
        <w:t xml:space="preserve">z prisustvo zastupnika nosioca prava. Ova roba se može i donirati u humanitarne </w:t>
      </w:r>
      <w:r w:rsidRPr="00011DCC">
        <w:rPr>
          <w:rFonts w:ascii="Arial" w:hAnsi="Arial" w:cs="Arial"/>
          <w:sz w:val="22"/>
          <w:szCs w:val="22"/>
        </w:rPr>
        <w:t>svrhe</w:t>
      </w:r>
      <w:r w:rsidR="00D46AEC" w:rsidRPr="00011DCC">
        <w:rPr>
          <w:rFonts w:ascii="Arial" w:hAnsi="Arial" w:cs="Arial"/>
          <w:sz w:val="22"/>
          <w:szCs w:val="22"/>
        </w:rPr>
        <w:t>,</w:t>
      </w:r>
      <w:r w:rsidRPr="00011DCC">
        <w:rPr>
          <w:rFonts w:ascii="Arial" w:hAnsi="Arial" w:cs="Arial"/>
          <w:sz w:val="22"/>
          <w:szCs w:val="22"/>
        </w:rPr>
        <w:t xml:space="preserve"> ali </w:t>
      </w:r>
      <w:r w:rsidRPr="00011DCC">
        <w:rPr>
          <w:rFonts w:ascii="Arial" w:hAnsi="Arial" w:cs="Arial"/>
          <w:sz w:val="22"/>
          <w:szCs w:val="22"/>
        </w:rPr>
        <w:t xml:space="preserve">isključivo ako se sa tim saglasi nosilac prava intelektualne svojine. Nosioci prava intelektualne svojine, deklaranti, držaoci (vlasnici robe) i svi zainteresovani </w:t>
      </w:r>
      <w:r w:rsidRPr="00011DCC">
        <w:rPr>
          <w:rFonts w:ascii="Arial" w:hAnsi="Arial" w:cs="Arial"/>
          <w:sz w:val="22"/>
          <w:szCs w:val="22"/>
        </w:rPr>
        <w:t>subjekti  </w:t>
      </w:r>
      <w:r w:rsidRPr="00011DCC">
        <w:rPr>
          <w:rFonts w:ascii="Arial" w:hAnsi="Arial" w:cs="Arial"/>
          <w:sz w:val="22"/>
          <w:szCs w:val="22"/>
        </w:rPr>
        <w:t xml:space="preserve">se mogu obratiti nadležnoj organizacionoj jedinici </w:t>
      </w:r>
      <w:r w:rsidRPr="00011DCC">
        <w:rPr>
          <w:rFonts w:ascii="Arial" w:hAnsi="Arial" w:cs="Arial"/>
          <w:sz w:val="22"/>
          <w:szCs w:val="22"/>
        </w:rPr>
        <w:lastRenderedPageBreak/>
        <w:t>Uprave carina  - Odsjeku za zaštitu prava intelektualne svojine i praćenje zabrana i ograničenja, za pitanja i konsultacije u vezi sa postupanjem carinskog organa u ovoj oblasti.</w:t>
      </w:r>
    </w:p>
    <w:p w:rsidR="0002738E" w:rsidRDefault="0002738E" w:rsidP="00011DCC">
      <w:pPr>
        <w:spacing w:after="0" w:line="276" w:lineRule="auto"/>
        <w:jc w:val="center"/>
        <w:rPr>
          <w:rFonts w:ascii="Arial" w:hAnsi="Arial" w:cs="Arial"/>
          <w:b/>
          <w:lang w:val="sr-Latn-ME"/>
        </w:rPr>
      </w:pPr>
    </w:p>
    <w:p w:rsidR="0002738E" w:rsidRDefault="0002738E" w:rsidP="00011DCC">
      <w:pPr>
        <w:spacing w:after="0" w:line="276" w:lineRule="auto"/>
        <w:jc w:val="center"/>
        <w:rPr>
          <w:rFonts w:ascii="Arial" w:hAnsi="Arial" w:cs="Arial"/>
          <w:b/>
          <w:lang w:val="sr-Latn-ME"/>
        </w:rPr>
      </w:pPr>
    </w:p>
    <w:p w:rsidR="0076667F" w:rsidRPr="00011DCC" w:rsidRDefault="0076667F" w:rsidP="00011DCC">
      <w:pPr>
        <w:spacing w:after="0" w:line="276" w:lineRule="auto"/>
        <w:jc w:val="center"/>
        <w:rPr>
          <w:rFonts w:ascii="Arial" w:hAnsi="Arial" w:cs="Arial"/>
          <w:b/>
          <w:lang w:val="sr-Latn-ME"/>
        </w:rPr>
      </w:pPr>
      <w:r w:rsidRPr="00011DCC">
        <w:rPr>
          <w:rFonts w:ascii="Arial" w:hAnsi="Arial" w:cs="Arial"/>
          <w:b/>
          <w:lang w:val="sr-Latn-ME"/>
        </w:rPr>
        <w:t>ZAŠTITA PRAVA PRED UPRAVOM ZA INSPEKCIJSKE POSLOVE</w:t>
      </w:r>
    </w:p>
    <w:p w:rsidR="0076667F" w:rsidRPr="00011DCC" w:rsidRDefault="0076667F" w:rsidP="00011DCC">
      <w:pPr>
        <w:spacing w:after="0" w:line="276" w:lineRule="auto"/>
        <w:jc w:val="center"/>
        <w:rPr>
          <w:rFonts w:ascii="Arial" w:hAnsi="Arial" w:cs="Arial"/>
          <w:b/>
          <w:lang w:val="sr-Latn-ME"/>
        </w:rPr>
      </w:pPr>
    </w:p>
    <w:p w:rsidR="0076667F" w:rsidRPr="00011DCC" w:rsidRDefault="0076667F" w:rsidP="00011DCC">
      <w:pPr>
        <w:spacing w:after="0" w:line="276" w:lineRule="auto"/>
        <w:jc w:val="center"/>
        <w:rPr>
          <w:rFonts w:ascii="Arial" w:hAnsi="Arial" w:cs="Arial"/>
          <w:b/>
          <w:lang w:val="sr-Latn-ME"/>
        </w:rPr>
      </w:pPr>
    </w:p>
    <w:p w:rsidR="0076667F" w:rsidRPr="00011DCC" w:rsidRDefault="0076667F" w:rsidP="00011DCC">
      <w:pPr>
        <w:spacing w:after="0" w:line="276" w:lineRule="auto"/>
        <w:jc w:val="both"/>
        <w:rPr>
          <w:rFonts w:ascii="Arial" w:hAnsi="Arial" w:cs="Arial"/>
        </w:rPr>
      </w:pPr>
      <w:r w:rsidRPr="00011DCC">
        <w:rPr>
          <w:rFonts w:ascii="Arial" w:hAnsi="Arial" w:cs="Arial"/>
          <w:lang w:val="sr-Latn-ME"/>
        </w:rPr>
        <w:t xml:space="preserve">Postupak za zaštitu prava intelektualne svojine pred Upravom za inspekcijske poslove (upravnopravna zaštita) sprovodi se preko inspekcija Uprave nadležnih za sprovođenje inspekcijskog nadzora nad propisima kojima se uređuje zaštita prava intelektualne svojine (Zakon o autorskom i srodnim pravima, Zakon o patentima, Zakon  o žigu, Zakon  o pravnoj zaštiti industrijskog dizajna), primjenjujući i odredbe zakona kojim se uređuje inspekcijski nadzor (Zakona o inspekcijskom nadzoru i Zakona o tržišnoj inspekciji), kao i </w:t>
      </w:r>
      <w:r w:rsidRPr="00011DCC">
        <w:rPr>
          <w:rFonts w:ascii="Arial" w:hAnsi="Arial" w:cs="Arial"/>
          <w:lang w:val="sr-Latn-BA"/>
        </w:rPr>
        <w:t>odredbe zakona kojim se uređuje upravni postupak (Zakon o upravnom postupku).</w:t>
      </w:r>
    </w:p>
    <w:p w:rsidR="0076667F" w:rsidRPr="00011DCC" w:rsidRDefault="0076667F" w:rsidP="00011DCC">
      <w:pPr>
        <w:spacing w:after="0" w:line="276" w:lineRule="auto"/>
        <w:jc w:val="both"/>
        <w:rPr>
          <w:rFonts w:ascii="Arial" w:hAnsi="Arial" w:cs="Arial"/>
          <w:lang w:val="sr-Latn-ME"/>
        </w:rPr>
      </w:pP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Uprava za inspekcijske poslove </w:t>
      </w:r>
      <w:r w:rsidRPr="00011DCC">
        <w:rPr>
          <w:rFonts w:ascii="Arial" w:hAnsi="Arial" w:cs="Arial"/>
          <w:lang w:val="sr-Latn-RS"/>
        </w:rPr>
        <w:t xml:space="preserve">preko </w:t>
      </w:r>
      <w:r w:rsidR="00D46AEC" w:rsidRPr="00011DCC">
        <w:rPr>
          <w:rFonts w:ascii="Arial" w:hAnsi="Arial" w:cs="Arial"/>
          <w:lang w:val="sr-Latn-RS"/>
        </w:rPr>
        <w:t xml:space="preserve">Tržišne </w:t>
      </w:r>
      <w:r w:rsidRPr="00011DCC">
        <w:rPr>
          <w:rFonts w:ascii="Arial" w:hAnsi="Arial" w:cs="Arial"/>
          <w:lang w:val="sr-Latn-RS"/>
        </w:rPr>
        <w:t xml:space="preserve">inspekcije </w:t>
      </w:r>
      <w:r w:rsidRPr="00011DCC">
        <w:rPr>
          <w:rFonts w:ascii="Arial" w:hAnsi="Arial" w:cs="Arial"/>
          <w:lang w:val="sr-Latn-RS"/>
        </w:rPr>
        <w:t xml:space="preserve">vrši inspekcijski nadzor nad proizvodnjom i prometom robe kojom se povređuju prava intelektualne svojine (žig, </w:t>
      </w:r>
      <w:r w:rsidR="002C2538" w:rsidRPr="00011DCC">
        <w:rPr>
          <w:rFonts w:ascii="Arial" w:hAnsi="Arial" w:cs="Arial"/>
          <w:lang w:val="sr-Latn-RS"/>
        </w:rPr>
        <w:t xml:space="preserve">industrijski </w:t>
      </w:r>
      <w:r w:rsidRPr="00011DCC">
        <w:rPr>
          <w:rFonts w:ascii="Arial" w:hAnsi="Arial" w:cs="Arial"/>
          <w:lang w:val="sr-Latn-RS"/>
        </w:rPr>
        <w:t>dizajn, patent, autorsk</w:t>
      </w:r>
      <w:r w:rsidR="002C2538" w:rsidRPr="00011DCC">
        <w:rPr>
          <w:rFonts w:ascii="Arial" w:hAnsi="Arial" w:cs="Arial"/>
          <w:lang w:val="sr-Latn-RS"/>
        </w:rPr>
        <w:t>o</w:t>
      </w:r>
      <w:r w:rsidRPr="00011DCC">
        <w:rPr>
          <w:rFonts w:ascii="Arial" w:hAnsi="Arial" w:cs="Arial"/>
          <w:lang w:val="sr-Latn-RS"/>
        </w:rPr>
        <w:t xml:space="preserve"> i srodna prava), a preko turističke inspekcije</w:t>
      </w:r>
      <w:r w:rsidRPr="00011DCC">
        <w:rPr>
          <w:rFonts w:ascii="Arial" w:hAnsi="Arial" w:cs="Arial"/>
          <w:lang w:val="sr-Latn-BA"/>
        </w:rPr>
        <w:t xml:space="preserve"> vrši inspekcijski nadzor nad   korišćenjem autorskih i srodnih prava bez regulisanja obaveze plaćanja naknade za korišćenje tih prava u skladu sa zakonom kojim se uređuje kolektivn</w:t>
      </w:r>
      <w:r w:rsidR="00386428">
        <w:rPr>
          <w:rFonts w:ascii="Arial" w:hAnsi="Arial" w:cs="Arial"/>
          <w:lang w:val="sr-Latn-BA"/>
        </w:rPr>
        <w:t>o</w:t>
      </w:r>
      <w:r w:rsidRPr="00011DCC">
        <w:rPr>
          <w:rFonts w:ascii="Arial" w:hAnsi="Arial" w:cs="Arial"/>
          <w:lang w:val="sr-Latn-BA"/>
        </w:rPr>
        <w:t xml:space="preserve"> </w:t>
      </w:r>
      <w:r w:rsidR="00386428">
        <w:rPr>
          <w:rFonts w:ascii="Arial" w:hAnsi="Arial" w:cs="Arial"/>
          <w:lang w:val="sr-Latn-BA"/>
        </w:rPr>
        <w:t>ostvarivanje</w:t>
      </w:r>
      <w:bookmarkStart w:id="1" w:name="_GoBack"/>
      <w:bookmarkEnd w:id="1"/>
      <w:r w:rsidRPr="00011DCC">
        <w:rPr>
          <w:rFonts w:ascii="Arial" w:hAnsi="Arial" w:cs="Arial"/>
          <w:lang w:val="sr-Latn-BA"/>
        </w:rPr>
        <w:t xml:space="preserve"> autorskog i srodnih prava.</w:t>
      </w:r>
    </w:p>
    <w:p w:rsidR="0076667F" w:rsidRPr="00011DCC" w:rsidRDefault="0076667F" w:rsidP="00011DCC">
      <w:pPr>
        <w:spacing w:after="0" w:line="276" w:lineRule="auto"/>
        <w:jc w:val="both"/>
        <w:rPr>
          <w:rFonts w:ascii="Arial" w:hAnsi="Arial" w:cs="Arial"/>
          <w:lang w:val="sr-Latn-ME"/>
        </w:rPr>
      </w:pPr>
    </w:p>
    <w:p w:rsidR="0076667F" w:rsidRPr="00011DCC" w:rsidRDefault="0076667F" w:rsidP="00011DCC">
      <w:pPr>
        <w:spacing w:after="0" w:line="276" w:lineRule="auto"/>
        <w:jc w:val="both"/>
        <w:rPr>
          <w:rFonts w:ascii="Arial" w:hAnsi="Arial" w:cs="Arial"/>
          <w:lang w:val="sr-Latn-ME"/>
        </w:rPr>
      </w:pPr>
      <w:r w:rsidRPr="00011DCC">
        <w:rPr>
          <w:rFonts w:ascii="Arial" w:hAnsi="Arial" w:cs="Arial"/>
          <w:lang w:val="sr-Latn-ME"/>
        </w:rPr>
        <w:t xml:space="preserve">Postupak inspekcijskog nadzora pokreće se po službenoj dužnosti ili na pisani zahtjev za </w:t>
      </w:r>
      <w:r w:rsidRPr="00011DCC">
        <w:rPr>
          <w:rFonts w:ascii="Arial" w:hAnsi="Arial" w:cs="Arial"/>
          <w:lang w:val="sr-Latn-ME"/>
        </w:rPr>
        <w:t xml:space="preserve">zaštitu/inicijativu za pokretanje inspekcijskog nadzora.  </w:t>
      </w:r>
    </w:p>
    <w:p w:rsidR="0076667F" w:rsidRPr="00011DCC" w:rsidRDefault="0076667F" w:rsidP="00011DCC">
      <w:pPr>
        <w:spacing w:after="0" w:line="276" w:lineRule="auto"/>
        <w:jc w:val="both"/>
        <w:rPr>
          <w:rFonts w:ascii="Arial" w:hAnsi="Arial" w:cs="Arial"/>
          <w:lang w:val="sr-Latn-ME"/>
        </w:rPr>
      </w:pPr>
    </w:p>
    <w:p w:rsidR="0076667F" w:rsidRPr="00011DCC" w:rsidRDefault="0076667F" w:rsidP="00011DCC">
      <w:pPr>
        <w:spacing w:after="0" w:line="276" w:lineRule="auto"/>
        <w:jc w:val="both"/>
        <w:rPr>
          <w:rFonts w:ascii="Arial" w:hAnsi="Arial" w:cs="Arial"/>
          <w:lang w:val="sr-Latn-ME"/>
        </w:rPr>
      </w:pPr>
      <w:r w:rsidRPr="00011DCC">
        <w:rPr>
          <w:rFonts w:ascii="Arial" w:hAnsi="Arial" w:cs="Arial"/>
          <w:lang w:val="sr-Latn-RS"/>
        </w:rPr>
        <w:t xml:space="preserve">Postupak inspekcijskog nadzora pokreće se po službenoj dužnosti ako nadležni inspektor neposrednim uvidom utvrdi da je povrijeđeno pravo intelektualne svojine, kao </w:t>
      </w:r>
      <w:r w:rsidRPr="00011DCC">
        <w:rPr>
          <w:rFonts w:ascii="Arial" w:hAnsi="Arial" w:cs="Arial"/>
          <w:lang w:val="sr-Latn-ME"/>
        </w:rPr>
        <w:t>i po utvrđenom planu rada i procjenom rizika o povredi prava intelektualne svojine. Inspektori su u obavezi da preduzimaju mjere u skladu sa pomenutim propisima i o tome obavijeste nosioca prava.</w:t>
      </w:r>
    </w:p>
    <w:p w:rsidR="0076667F" w:rsidRPr="00011DCC" w:rsidRDefault="0076667F" w:rsidP="00011DCC">
      <w:pPr>
        <w:spacing w:after="0" w:line="276" w:lineRule="auto"/>
        <w:jc w:val="both"/>
        <w:rPr>
          <w:rFonts w:ascii="Arial" w:hAnsi="Arial" w:cs="Arial"/>
          <w:lang w:val="sr-Latn-ME"/>
        </w:rPr>
      </w:pP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ME"/>
        </w:rPr>
        <w:t xml:space="preserve">Zahtjev za zaštitu / inicijativa za pokretanje inspekcijskog nadzora može biti pojedinačan, kada se odnosi na određenu vrstu i količinu robe / usluge ili opšti, kada se odnosi na sve količine određene robe / usluge za određeni vremenski period. Pisani zahtjev za zaštitu / inicijativu za pokretanje inspekcijskog nadzora može podnijeti  autor ili </w:t>
      </w:r>
      <w:r w:rsidRPr="00011DCC">
        <w:rPr>
          <w:rFonts w:ascii="Arial" w:hAnsi="Arial" w:cs="Arial"/>
          <w:lang w:val="sr-Latn-RS"/>
        </w:rPr>
        <w:t xml:space="preserve">nosilac </w:t>
      </w:r>
      <w:r w:rsidRPr="00011DCC">
        <w:rPr>
          <w:rFonts w:ascii="Arial" w:hAnsi="Arial" w:cs="Arial"/>
          <w:lang w:val="sr-Latn-RS"/>
        </w:rPr>
        <w:t>prava</w:t>
      </w:r>
      <w:r w:rsidR="00DC5003" w:rsidRPr="00011DCC">
        <w:rPr>
          <w:rFonts w:ascii="Arial" w:hAnsi="Arial" w:cs="Arial"/>
          <w:lang w:val="sr-Latn-RS"/>
        </w:rPr>
        <w:t>,</w:t>
      </w:r>
      <w:r w:rsidRPr="00011DCC">
        <w:rPr>
          <w:rFonts w:ascii="Arial" w:hAnsi="Arial" w:cs="Arial"/>
          <w:lang w:val="sr-Latn-RS"/>
        </w:rPr>
        <w:t xml:space="preserve"> </w:t>
      </w:r>
      <w:r w:rsidRPr="00011DCC">
        <w:rPr>
          <w:rFonts w:ascii="Arial" w:hAnsi="Arial" w:cs="Arial"/>
          <w:lang w:val="sr-Latn-RS"/>
        </w:rPr>
        <w:t>odnosno lice koje on ovlasti u skladu sa opštim propisima o zastupanju i sticalac licence u mjeri u kojoj je stekao pravo, pod uslovima i na način propisan zakonom (podnosilac zahtjeva za zaštitu / inicijative).</w:t>
      </w:r>
    </w:p>
    <w:p w:rsidR="0076667F" w:rsidRPr="00011DCC" w:rsidRDefault="0076667F" w:rsidP="00011DCC">
      <w:pPr>
        <w:spacing w:after="0" w:line="276" w:lineRule="auto"/>
        <w:jc w:val="both"/>
        <w:rPr>
          <w:rFonts w:ascii="Arial" w:hAnsi="Arial" w:cs="Arial"/>
          <w:lang w:val="sr-Latn-RS"/>
        </w:rPr>
      </w:pP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Zahtjev za zaštitu / inicijativa </w:t>
      </w:r>
      <w:r w:rsidRPr="00011DCC">
        <w:rPr>
          <w:rFonts w:ascii="Arial" w:hAnsi="Arial" w:cs="Arial"/>
          <w:lang w:val="sr-Latn-ME"/>
        </w:rPr>
        <w:t xml:space="preserve">za pokretanje inspekcijskog nadzora </w:t>
      </w:r>
      <w:r w:rsidRPr="00011DCC">
        <w:rPr>
          <w:rFonts w:ascii="Arial" w:hAnsi="Arial" w:cs="Arial"/>
          <w:lang w:val="sr-Latn-RS"/>
        </w:rPr>
        <w:t xml:space="preserve">obavezno sadrži podatke na osnovu kojih se može identifikovati roba, </w:t>
      </w:r>
      <w:r w:rsidRPr="00011DCC">
        <w:rPr>
          <w:rFonts w:ascii="Arial" w:hAnsi="Arial" w:cs="Arial"/>
          <w:lang w:val="sr-Latn-RS"/>
        </w:rPr>
        <w:t>usluga</w:t>
      </w:r>
      <w:r w:rsidR="00DC5003" w:rsidRPr="00011DCC">
        <w:rPr>
          <w:rFonts w:ascii="Arial" w:hAnsi="Arial" w:cs="Arial"/>
          <w:lang w:val="sr-Latn-RS"/>
        </w:rPr>
        <w:t>,</w:t>
      </w:r>
      <w:r w:rsidRPr="00011DCC">
        <w:rPr>
          <w:rFonts w:ascii="Arial" w:hAnsi="Arial" w:cs="Arial"/>
          <w:lang w:val="sr-Latn-RS"/>
        </w:rPr>
        <w:t xml:space="preserve"> </w:t>
      </w:r>
      <w:r w:rsidRPr="00011DCC">
        <w:rPr>
          <w:rFonts w:ascii="Arial" w:hAnsi="Arial" w:cs="Arial"/>
          <w:lang w:val="sr-Latn-RS"/>
        </w:rPr>
        <w:t xml:space="preserve">odnosno radnja kojom se vrši povreda intelektualne svojine, kao i dokaz da je podnosilac zahtjeva za zaštitu / inicijative </w:t>
      </w:r>
      <w:r w:rsidRPr="00011DCC">
        <w:rPr>
          <w:rFonts w:ascii="Arial" w:hAnsi="Arial" w:cs="Arial"/>
          <w:lang w:val="sr-Latn-ME"/>
        </w:rPr>
        <w:t xml:space="preserve">za pokretanje inspekcijskog </w:t>
      </w:r>
      <w:r w:rsidRPr="00011DCC">
        <w:rPr>
          <w:rFonts w:ascii="Arial" w:hAnsi="Arial" w:cs="Arial"/>
          <w:lang w:val="sr-Latn-ME"/>
        </w:rPr>
        <w:t xml:space="preserve">nadzora </w:t>
      </w:r>
      <w:r w:rsidRPr="00011DCC">
        <w:rPr>
          <w:rFonts w:ascii="Arial" w:hAnsi="Arial" w:cs="Arial"/>
          <w:lang w:val="sr-Latn-RS"/>
        </w:rPr>
        <w:t xml:space="preserve">autor </w:t>
      </w:r>
      <w:r w:rsidRPr="00011DCC">
        <w:rPr>
          <w:rFonts w:ascii="Arial" w:hAnsi="Arial" w:cs="Arial"/>
          <w:lang w:val="sr-Latn-RS"/>
        </w:rPr>
        <w:t xml:space="preserve">ili nosilac </w:t>
      </w:r>
      <w:r w:rsidRPr="00011DCC">
        <w:rPr>
          <w:rFonts w:ascii="Arial" w:hAnsi="Arial" w:cs="Arial"/>
          <w:lang w:val="sr-Latn-RS"/>
        </w:rPr>
        <w:t>prava</w:t>
      </w:r>
      <w:r w:rsidR="00DC5003" w:rsidRPr="00011DCC">
        <w:rPr>
          <w:rFonts w:ascii="Arial" w:hAnsi="Arial" w:cs="Arial"/>
          <w:lang w:val="sr-Latn-RS"/>
        </w:rPr>
        <w:t>,</w:t>
      </w:r>
      <w:r w:rsidRPr="00011DCC">
        <w:rPr>
          <w:rFonts w:ascii="Arial" w:hAnsi="Arial" w:cs="Arial"/>
          <w:lang w:val="sr-Latn-RS"/>
        </w:rPr>
        <w:t xml:space="preserve"> </w:t>
      </w:r>
      <w:r w:rsidRPr="00011DCC">
        <w:rPr>
          <w:rFonts w:ascii="Arial" w:hAnsi="Arial" w:cs="Arial"/>
          <w:lang w:val="sr-Latn-RS"/>
        </w:rPr>
        <w:t>odnosno lice koje je on ovlastio u skladu sa opštim propisima o zastupanju ili sticalac licence u mjeri u kojoj je stekao pravo, pod uslovima i na način propisan zakonom, a ako se radi o opštoj inicijativi i vremenski period na koji se inicijativa odnosi.</w:t>
      </w:r>
    </w:p>
    <w:p w:rsidR="0076667F" w:rsidRPr="00011DCC" w:rsidRDefault="0076667F" w:rsidP="00011DCC">
      <w:pPr>
        <w:spacing w:after="0" w:line="276" w:lineRule="auto"/>
        <w:jc w:val="both"/>
        <w:rPr>
          <w:rFonts w:ascii="Arial" w:hAnsi="Arial" w:cs="Arial"/>
          <w:lang w:val="sr-Latn-RS"/>
        </w:rPr>
      </w:pP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lastRenderedPageBreak/>
        <w:t xml:space="preserve">Podnosilac zahtjeva za zaštitu / inicijative </w:t>
      </w:r>
      <w:r w:rsidRPr="00011DCC">
        <w:rPr>
          <w:rFonts w:ascii="Arial" w:hAnsi="Arial" w:cs="Arial"/>
          <w:lang w:val="sr-Latn-ME"/>
        </w:rPr>
        <w:t xml:space="preserve">za pokretanje inspekcijskog nadzora </w:t>
      </w:r>
      <w:r w:rsidRPr="00011DCC">
        <w:rPr>
          <w:rFonts w:ascii="Arial" w:hAnsi="Arial" w:cs="Arial"/>
          <w:lang w:val="sr-Latn-RS"/>
        </w:rPr>
        <w:t xml:space="preserve">može da dostavi i: </w:t>
      </w: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1) detalje na osnovu kojih se može identifikovati pošiljka ili pakovanje; </w:t>
      </w: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2) podatke o mjestu na kome se roba nalazi, odnosno predviđenom odredištu ili mjestu na kojem se usluga pruža; </w:t>
      </w: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3) naziv proizvođača, uvoznika, vlasnika ili držaoca robe, odnosno pružaoca usluge ili lica koje preduzima radnje kojima se povrjeđuje autorsko ili srodno pravo; </w:t>
      </w: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4) podatke o predviđenom datumu dopremanja ili otpremanja robe; </w:t>
      </w: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5) podatke o prevoznom sredstvu korišćenom za transport; </w:t>
      </w: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6) uzorak robe, fotografije i sl.</w:t>
      </w:r>
    </w:p>
    <w:p w:rsidR="0076667F" w:rsidRPr="00011DCC" w:rsidRDefault="0076667F" w:rsidP="00011DCC">
      <w:pPr>
        <w:spacing w:after="0" w:line="276" w:lineRule="auto"/>
        <w:jc w:val="both"/>
        <w:rPr>
          <w:rFonts w:ascii="Arial" w:hAnsi="Arial" w:cs="Arial"/>
          <w:lang w:val="sr-Latn-RS"/>
        </w:rPr>
      </w:pP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Nadležni inspektor je dužan da postupi po zahtjevu za zaštitu / inicijativi</w:t>
      </w:r>
      <w:r w:rsidRPr="00011DCC">
        <w:rPr>
          <w:rFonts w:ascii="Arial" w:hAnsi="Arial" w:cs="Arial"/>
          <w:lang w:val="sr-Latn-ME"/>
        </w:rPr>
        <w:t xml:space="preserve"> </w:t>
      </w:r>
      <w:r w:rsidRPr="00011DCC">
        <w:rPr>
          <w:rFonts w:ascii="Arial" w:hAnsi="Arial" w:cs="Arial"/>
          <w:lang w:val="sr-Latn-RS"/>
        </w:rPr>
        <w:t xml:space="preserve"> i o izvršenom nadzoru i eventualno preduzetim mjerama obavijesti podnosioca zahtjeva za zaštitu / inicijative </w:t>
      </w:r>
      <w:r w:rsidRPr="00011DCC">
        <w:rPr>
          <w:rFonts w:ascii="Arial" w:hAnsi="Arial" w:cs="Arial"/>
          <w:lang w:val="sr-Latn-ME"/>
        </w:rPr>
        <w:t>za pokretanje inspekcijskog nadzora</w:t>
      </w:r>
      <w:r w:rsidRPr="00011DCC">
        <w:rPr>
          <w:rFonts w:ascii="Arial" w:hAnsi="Arial" w:cs="Arial"/>
          <w:lang w:val="sr-Latn-RS"/>
        </w:rPr>
        <w:t xml:space="preserve"> u pisanoj formi, u propisanom roku.</w:t>
      </w:r>
    </w:p>
    <w:p w:rsidR="0076667F" w:rsidRPr="00011DCC" w:rsidRDefault="0076667F" w:rsidP="00011DCC">
      <w:pPr>
        <w:spacing w:after="0" w:line="276" w:lineRule="auto"/>
        <w:jc w:val="both"/>
        <w:rPr>
          <w:rFonts w:ascii="Arial" w:hAnsi="Arial" w:cs="Arial"/>
          <w:lang w:val="sr-Latn-RS"/>
        </w:rPr>
      </w:pP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Ako se zahtjevom za zaštitu / inicijativom predlaže hitno preduzimanje mjera i ako inicijativa sadrži dovoljno podataka o isporukama robe za koju se osnovano sumnja da se robom povređuje dizajn / žig, nadležni inspektor je dužan da, u roku od tri dana od dana podnošenja inicijative, obavijesti podnosioca inicijative o izvršenom nadzoru i eventualno preduzetim mjerama. </w:t>
      </w:r>
    </w:p>
    <w:p w:rsidR="0076667F" w:rsidRPr="00011DCC" w:rsidRDefault="0076667F" w:rsidP="00011DCC">
      <w:pPr>
        <w:spacing w:after="0" w:line="276" w:lineRule="auto"/>
        <w:jc w:val="both"/>
        <w:rPr>
          <w:rFonts w:ascii="Arial" w:hAnsi="Arial" w:cs="Arial"/>
          <w:lang w:val="sr-Latn-RS"/>
        </w:rPr>
      </w:pP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Podnosilac zahtjeva za zaštitu / inicijative je dužan da obavijesti nadležnog inspektora o prestanku prava na patent / dizajn / žig, ukoliko to pravo prestane u toku postupka po </w:t>
      </w:r>
      <w:r w:rsidR="0039095F" w:rsidRPr="00011DCC">
        <w:rPr>
          <w:rFonts w:ascii="Arial" w:hAnsi="Arial" w:cs="Arial"/>
          <w:lang w:val="sr-Latn-RS"/>
        </w:rPr>
        <w:t xml:space="preserve">zahtjevu / </w:t>
      </w:r>
      <w:r w:rsidRPr="00011DCC">
        <w:rPr>
          <w:rFonts w:ascii="Arial" w:hAnsi="Arial" w:cs="Arial"/>
          <w:lang w:val="sr-Latn-RS"/>
        </w:rPr>
        <w:t>inicijativi.</w:t>
      </w:r>
    </w:p>
    <w:p w:rsidR="0076667F" w:rsidRPr="00011DCC" w:rsidRDefault="0076667F" w:rsidP="00011DCC">
      <w:pPr>
        <w:spacing w:after="0" w:line="276" w:lineRule="auto"/>
        <w:jc w:val="both"/>
        <w:rPr>
          <w:rFonts w:ascii="Arial" w:hAnsi="Arial" w:cs="Arial"/>
          <w:lang w:val="sr-Latn-RS"/>
        </w:rPr>
      </w:pP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Kada u postupku inspekcijskog nadzora ocijeni da je u proizvodnji ili prometu robe povrijeđen patent / dizajn / žig, nadležni inspektor je ovlašćen da: </w:t>
      </w: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1) privremeno zabrani proizvodnju, odnosno obavljanje djelatnosti;  </w:t>
      </w: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 2) privremeno oduzme robu.</w:t>
      </w:r>
    </w:p>
    <w:p w:rsidR="0076667F" w:rsidRPr="00011DCC" w:rsidRDefault="0076667F" w:rsidP="00011DCC">
      <w:pPr>
        <w:spacing w:after="0" w:line="276" w:lineRule="auto"/>
        <w:jc w:val="both"/>
        <w:rPr>
          <w:rFonts w:ascii="Arial" w:hAnsi="Arial" w:cs="Arial"/>
          <w:lang w:val="sr-Latn-RS"/>
        </w:rPr>
      </w:pP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Kada u postupku inspekcijskog nadzora utvrdi da postoji osnovana sumnja da je došlo do povrede autorskog ili srodnog prava, nadležni inspektor je ovlašćen da: </w:t>
      </w:r>
    </w:p>
    <w:p w:rsidR="0039095F" w:rsidRPr="00011DCC" w:rsidRDefault="0039095F" w:rsidP="00011DCC">
      <w:pPr>
        <w:spacing w:after="0" w:line="276" w:lineRule="auto"/>
        <w:jc w:val="both"/>
        <w:rPr>
          <w:rFonts w:ascii="Arial" w:hAnsi="Arial" w:cs="Arial"/>
          <w:lang w:val="sr-Latn-RS"/>
        </w:rPr>
      </w:pP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1) privremeno zabrani proizvodnju robe kojom se povrjeđuje autorsko ili srodno </w:t>
      </w:r>
      <w:r w:rsidRPr="00011DCC">
        <w:rPr>
          <w:rFonts w:ascii="Arial" w:hAnsi="Arial" w:cs="Arial"/>
          <w:lang w:val="sr-Latn-RS"/>
        </w:rPr>
        <w:t>pravo</w:t>
      </w:r>
      <w:r w:rsidR="00DC5003" w:rsidRPr="00011DCC">
        <w:rPr>
          <w:rFonts w:ascii="Arial" w:hAnsi="Arial" w:cs="Arial"/>
          <w:lang w:val="sr-Latn-RS"/>
        </w:rPr>
        <w:t>,</w:t>
      </w:r>
      <w:r w:rsidRPr="00011DCC">
        <w:rPr>
          <w:rFonts w:ascii="Arial" w:hAnsi="Arial" w:cs="Arial"/>
          <w:lang w:val="sr-Latn-RS"/>
        </w:rPr>
        <w:t xml:space="preserve"> odnosno </w:t>
      </w:r>
      <w:r w:rsidRPr="00011DCC">
        <w:rPr>
          <w:rFonts w:ascii="Arial" w:hAnsi="Arial" w:cs="Arial"/>
          <w:lang w:val="sr-Latn-RS"/>
        </w:rPr>
        <w:t xml:space="preserve">privremeno zabrani obavljanje djelatnosti; </w:t>
      </w: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2) privremeno oduzme robu kojom se povrjeđuje autorsko ili srodno pravo; </w:t>
      </w: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3) privremeno zabrani vršenje usluge ili preduzimanje radnji kojima se povrjeđuje autorsko ili srodno pravo.</w:t>
      </w:r>
    </w:p>
    <w:p w:rsidR="0076667F" w:rsidRPr="00011DCC" w:rsidRDefault="0076667F" w:rsidP="00011DCC">
      <w:pPr>
        <w:spacing w:after="0" w:line="276" w:lineRule="auto"/>
        <w:jc w:val="both"/>
        <w:rPr>
          <w:rFonts w:ascii="Arial" w:hAnsi="Arial" w:cs="Arial"/>
          <w:lang w:val="sr-Latn-RS"/>
        </w:rPr>
      </w:pP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U slučaju preduzimanja pomenutih mjera, nadležni inspektor je dužan da odmah, a najkasnije u roku od dva dana od dana preduzimanja mjera, u pisanoj formi obavijesti podnosioca zahtjeva / inicijative o obavezi pokretanja postupka za zaštitu prava pred nadležnim sudom. </w:t>
      </w:r>
    </w:p>
    <w:p w:rsidR="0076667F" w:rsidRPr="00011DCC" w:rsidRDefault="0076667F" w:rsidP="00011DCC">
      <w:pPr>
        <w:spacing w:after="0" w:line="276" w:lineRule="auto"/>
        <w:jc w:val="both"/>
        <w:rPr>
          <w:rFonts w:ascii="Arial" w:hAnsi="Arial" w:cs="Arial"/>
          <w:lang w:val="sr-Latn-RS"/>
        </w:rPr>
      </w:pP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lastRenderedPageBreak/>
        <w:t>Podnosilac zahtjeva / inicijative je dužan da, najkasnije u roku od 15 dana od dana prijema obavještenja,  nadležnom inspektoru dostavi dokaz o pokrenutom postupku pred nadležnim sudom ili određenoj privremenoj mjeri od strane nadležnog suda.</w:t>
      </w:r>
    </w:p>
    <w:p w:rsidR="0076667F" w:rsidRPr="00011DCC" w:rsidRDefault="0076667F" w:rsidP="00011DCC">
      <w:pPr>
        <w:spacing w:after="0" w:line="276" w:lineRule="auto"/>
        <w:jc w:val="both"/>
        <w:rPr>
          <w:rFonts w:ascii="Arial" w:hAnsi="Arial" w:cs="Arial"/>
          <w:lang w:val="sr-Latn-RS"/>
        </w:rPr>
      </w:pP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Troškovi postupka pokrenutog po zahtjevu za zaštitu / inicijativi koji se povoljno okončao po subjekta nadzora padaju na teret podnosioca zahtjeva / inicijative, u suprotnom padaju na teret subjekta nadzora.</w:t>
      </w: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 xml:space="preserve"> Nadležni inspektor nije odgovoran za naknadu štete koja nastane zbog neosnovanog privremenog oduzimanja robe po zahtjevu za zaštitu / inicijativi. </w:t>
      </w:r>
    </w:p>
    <w:p w:rsidR="0076667F" w:rsidRPr="00011DCC" w:rsidRDefault="0076667F" w:rsidP="00011DCC">
      <w:pPr>
        <w:spacing w:after="0" w:line="276" w:lineRule="auto"/>
        <w:jc w:val="both"/>
        <w:rPr>
          <w:rFonts w:ascii="Arial" w:hAnsi="Arial" w:cs="Arial"/>
          <w:lang w:val="sr-Latn-RS"/>
        </w:rPr>
      </w:pPr>
    </w:p>
    <w:p w:rsidR="0076667F" w:rsidRPr="00011DCC" w:rsidRDefault="0076667F" w:rsidP="00011DCC">
      <w:pPr>
        <w:spacing w:after="0" w:line="276" w:lineRule="auto"/>
        <w:jc w:val="both"/>
        <w:rPr>
          <w:rFonts w:ascii="Arial" w:hAnsi="Arial" w:cs="Arial"/>
          <w:lang w:val="sr-Latn-RS"/>
        </w:rPr>
      </w:pPr>
      <w:r w:rsidRPr="00011DCC">
        <w:rPr>
          <w:rFonts w:ascii="Arial" w:hAnsi="Arial" w:cs="Arial"/>
          <w:lang w:val="sr-Latn-RS"/>
        </w:rPr>
        <w:t>Ako se u postupku utvrdi da je roba po zahtjevu za zaštitu / inicijativi oduzeta neosnovano, podnosilac zahtjeva / inicijative je dužan da vlasniku robe, odnosno licu od kojeg je roba oduzeta nadoknadi štetu nastalu zbog privremenog oduzimanja robe.</w:t>
      </w:r>
    </w:p>
    <w:p w:rsidR="0076667F" w:rsidRPr="00011DCC" w:rsidRDefault="0076667F" w:rsidP="00011DCC">
      <w:pPr>
        <w:spacing w:after="0" w:line="276" w:lineRule="auto"/>
        <w:jc w:val="center"/>
        <w:rPr>
          <w:rFonts w:ascii="Arial" w:hAnsi="Arial" w:cs="Arial"/>
          <w:b/>
          <w:lang w:val="sr-Latn-ME"/>
        </w:rPr>
      </w:pPr>
    </w:p>
    <w:p w:rsidR="0076667F" w:rsidRPr="00011DCC" w:rsidRDefault="0076667F" w:rsidP="00011DCC">
      <w:pPr>
        <w:spacing w:after="0" w:line="276" w:lineRule="auto"/>
        <w:jc w:val="both"/>
        <w:rPr>
          <w:rFonts w:ascii="Arial" w:hAnsi="Arial" w:cs="Arial"/>
          <w:lang w:val="sr-Latn-ME"/>
        </w:rPr>
      </w:pPr>
      <w:r w:rsidRPr="00011DCC">
        <w:rPr>
          <w:rFonts w:ascii="Arial" w:hAnsi="Arial" w:cs="Arial"/>
          <w:lang w:val="sr-Latn-ME"/>
        </w:rPr>
        <w:t xml:space="preserve">Uprava za inspekcijske poslove posebnu pažnju poklanja i informisanju javnosti o aktivnostima inspekcija u dijelu zaštite prava intelektualne svojine i o tome koliko je opasno i neisplativo kupovati krivotvorene proizvode. Građanima </w:t>
      </w:r>
      <w:r w:rsidR="00B124BB" w:rsidRPr="00011DCC">
        <w:rPr>
          <w:rFonts w:ascii="Arial" w:hAnsi="Arial" w:cs="Arial"/>
          <w:lang w:val="sr-Latn-ME"/>
        </w:rPr>
        <w:t xml:space="preserve">i svim drugim zainteresovanim licima </w:t>
      </w:r>
      <w:r w:rsidRPr="00011DCC">
        <w:rPr>
          <w:rFonts w:ascii="Arial" w:hAnsi="Arial" w:cs="Arial"/>
          <w:lang w:val="sr-Latn-ME"/>
        </w:rPr>
        <w:t>je na raspolaganju besplatan Call centar 080 555 555 preko kojeg mogu prijaviti nepravilnosti ukoliko posumnjaju da se na tržištu nalazi krivotvorena roba.</w:t>
      </w:r>
    </w:p>
    <w:p w:rsidR="008049ED" w:rsidRPr="00011DCC" w:rsidRDefault="008049ED" w:rsidP="00011DCC">
      <w:pPr>
        <w:spacing w:after="0" w:line="276" w:lineRule="auto"/>
        <w:rPr>
          <w:rFonts w:ascii="Arial" w:hAnsi="Arial" w:cs="Arial"/>
          <w:b/>
        </w:rPr>
      </w:pPr>
    </w:p>
    <w:sectPr w:rsidR="008049ED" w:rsidRPr="00011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22602"/>
    <w:multiLevelType w:val="hybridMultilevel"/>
    <w:tmpl w:val="B8785FE2"/>
    <w:lvl w:ilvl="0" w:tplc="E3EC5DD0">
      <w:start w:val="1"/>
      <w:numFmt w:val="bullet"/>
      <w:lvlText w:val=""/>
      <w:lvlJc w:val="left"/>
      <w:pPr>
        <w:tabs>
          <w:tab w:val="num" w:pos="720"/>
        </w:tabs>
        <w:ind w:left="720" w:hanging="360"/>
      </w:pPr>
      <w:rPr>
        <w:rFonts w:ascii="Wingdings 2" w:hAnsi="Wingdings 2" w:hint="default"/>
      </w:rPr>
    </w:lvl>
    <w:lvl w:ilvl="1" w:tplc="753E62A0" w:tentative="1">
      <w:start w:val="1"/>
      <w:numFmt w:val="bullet"/>
      <w:lvlText w:val=""/>
      <w:lvlJc w:val="left"/>
      <w:pPr>
        <w:tabs>
          <w:tab w:val="num" w:pos="1440"/>
        </w:tabs>
        <w:ind w:left="1440" w:hanging="360"/>
      </w:pPr>
      <w:rPr>
        <w:rFonts w:ascii="Wingdings 2" w:hAnsi="Wingdings 2" w:hint="default"/>
      </w:rPr>
    </w:lvl>
    <w:lvl w:ilvl="2" w:tplc="1D0A5EBA" w:tentative="1">
      <w:start w:val="1"/>
      <w:numFmt w:val="bullet"/>
      <w:lvlText w:val=""/>
      <w:lvlJc w:val="left"/>
      <w:pPr>
        <w:tabs>
          <w:tab w:val="num" w:pos="2160"/>
        </w:tabs>
        <w:ind w:left="2160" w:hanging="360"/>
      </w:pPr>
      <w:rPr>
        <w:rFonts w:ascii="Wingdings 2" w:hAnsi="Wingdings 2" w:hint="default"/>
      </w:rPr>
    </w:lvl>
    <w:lvl w:ilvl="3" w:tplc="8F80AFEA" w:tentative="1">
      <w:start w:val="1"/>
      <w:numFmt w:val="bullet"/>
      <w:lvlText w:val=""/>
      <w:lvlJc w:val="left"/>
      <w:pPr>
        <w:tabs>
          <w:tab w:val="num" w:pos="2880"/>
        </w:tabs>
        <w:ind w:left="2880" w:hanging="360"/>
      </w:pPr>
      <w:rPr>
        <w:rFonts w:ascii="Wingdings 2" w:hAnsi="Wingdings 2" w:hint="default"/>
      </w:rPr>
    </w:lvl>
    <w:lvl w:ilvl="4" w:tplc="35E4F056" w:tentative="1">
      <w:start w:val="1"/>
      <w:numFmt w:val="bullet"/>
      <w:lvlText w:val=""/>
      <w:lvlJc w:val="left"/>
      <w:pPr>
        <w:tabs>
          <w:tab w:val="num" w:pos="3600"/>
        </w:tabs>
        <w:ind w:left="3600" w:hanging="360"/>
      </w:pPr>
      <w:rPr>
        <w:rFonts w:ascii="Wingdings 2" w:hAnsi="Wingdings 2" w:hint="default"/>
      </w:rPr>
    </w:lvl>
    <w:lvl w:ilvl="5" w:tplc="9E303FDC" w:tentative="1">
      <w:start w:val="1"/>
      <w:numFmt w:val="bullet"/>
      <w:lvlText w:val=""/>
      <w:lvlJc w:val="left"/>
      <w:pPr>
        <w:tabs>
          <w:tab w:val="num" w:pos="4320"/>
        </w:tabs>
        <w:ind w:left="4320" w:hanging="360"/>
      </w:pPr>
      <w:rPr>
        <w:rFonts w:ascii="Wingdings 2" w:hAnsi="Wingdings 2" w:hint="default"/>
      </w:rPr>
    </w:lvl>
    <w:lvl w:ilvl="6" w:tplc="4934A192" w:tentative="1">
      <w:start w:val="1"/>
      <w:numFmt w:val="bullet"/>
      <w:lvlText w:val=""/>
      <w:lvlJc w:val="left"/>
      <w:pPr>
        <w:tabs>
          <w:tab w:val="num" w:pos="5040"/>
        </w:tabs>
        <w:ind w:left="5040" w:hanging="360"/>
      </w:pPr>
      <w:rPr>
        <w:rFonts w:ascii="Wingdings 2" w:hAnsi="Wingdings 2" w:hint="default"/>
      </w:rPr>
    </w:lvl>
    <w:lvl w:ilvl="7" w:tplc="06123FCC" w:tentative="1">
      <w:start w:val="1"/>
      <w:numFmt w:val="bullet"/>
      <w:lvlText w:val=""/>
      <w:lvlJc w:val="left"/>
      <w:pPr>
        <w:tabs>
          <w:tab w:val="num" w:pos="5760"/>
        </w:tabs>
        <w:ind w:left="5760" w:hanging="360"/>
      </w:pPr>
      <w:rPr>
        <w:rFonts w:ascii="Wingdings 2" w:hAnsi="Wingdings 2" w:hint="default"/>
      </w:rPr>
    </w:lvl>
    <w:lvl w:ilvl="8" w:tplc="C7C44DC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59717D4B"/>
    <w:multiLevelType w:val="hybridMultilevel"/>
    <w:tmpl w:val="898A06B6"/>
    <w:lvl w:ilvl="0" w:tplc="9CD2C54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2595B"/>
    <w:multiLevelType w:val="hybridMultilevel"/>
    <w:tmpl w:val="A13A9930"/>
    <w:lvl w:ilvl="0" w:tplc="5C5A4D14">
      <w:start w:val="1"/>
      <w:numFmt w:val="bullet"/>
      <w:lvlText w:val=""/>
      <w:lvlJc w:val="left"/>
      <w:pPr>
        <w:tabs>
          <w:tab w:val="num" w:pos="720"/>
        </w:tabs>
        <w:ind w:left="720" w:hanging="360"/>
      </w:pPr>
      <w:rPr>
        <w:rFonts w:ascii="Wingdings 2" w:hAnsi="Wingdings 2" w:hint="default"/>
      </w:rPr>
    </w:lvl>
    <w:lvl w:ilvl="1" w:tplc="487644F0" w:tentative="1">
      <w:start w:val="1"/>
      <w:numFmt w:val="bullet"/>
      <w:lvlText w:val=""/>
      <w:lvlJc w:val="left"/>
      <w:pPr>
        <w:tabs>
          <w:tab w:val="num" w:pos="1440"/>
        </w:tabs>
        <w:ind w:left="1440" w:hanging="360"/>
      </w:pPr>
      <w:rPr>
        <w:rFonts w:ascii="Wingdings 2" w:hAnsi="Wingdings 2" w:hint="default"/>
      </w:rPr>
    </w:lvl>
    <w:lvl w:ilvl="2" w:tplc="137E34CE" w:tentative="1">
      <w:start w:val="1"/>
      <w:numFmt w:val="bullet"/>
      <w:lvlText w:val=""/>
      <w:lvlJc w:val="left"/>
      <w:pPr>
        <w:tabs>
          <w:tab w:val="num" w:pos="2160"/>
        </w:tabs>
        <w:ind w:left="2160" w:hanging="360"/>
      </w:pPr>
      <w:rPr>
        <w:rFonts w:ascii="Wingdings 2" w:hAnsi="Wingdings 2" w:hint="default"/>
      </w:rPr>
    </w:lvl>
    <w:lvl w:ilvl="3" w:tplc="47DC0F68" w:tentative="1">
      <w:start w:val="1"/>
      <w:numFmt w:val="bullet"/>
      <w:lvlText w:val=""/>
      <w:lvlJc w:val="left"/>
      <w:pPr>
        <w:tabs>
          <w:tab w:val="num" w:pos="2880"/>
        </w:tabs>
        <w:ind w:left="2880" w:hanging="360"/>
      </w:pPr>
      <w:rPr>
        <w:rFonts w:ascii="Wingdings 2" w:hAnsi="Wingdings 2" w:hint="default"/>
      </w:rPr>
    </w:lvl>
    <w:lvl w:ilvl="4" w:tplc="76DA15C4" w:tentative="1">
      <w:start w:val="1"/>
      <w:numFmt w:val="bullet"/>
      <w:lvlText w:val=""/>
      <w:lvlJc w:val="left"/>
      <w:pPr>
        <w:tabs>
          <w:tab w:val="num" w:pos="3600"/>
        </w:tabs>
        <w:ind w:left="3600" w:hanging="360"/>
      </w:pPr>
      <w:rPr>
        <w:rFonts w:ascii="Wingdings 2" w:hAnsi="Wingdings 2" w:hint="default"/>
      </w:rPr>
    </w:lvl>
    <w:lvl w:ilvl="5" w:tplc="83F4AE48" w:tentative="1">
      <w:start w:val="1"/>
      <w:numFmt w:val="bullet"/>
      <w:lvlText w:val=""/>
      <w:lvlJc w:val="left"/>
      <w:pPr>
        <w:tabs>
          <w:tab w:val="num" w:pos="4320"/>
        </w:tabs>
        <w:ind w:left="4320" w:hanging="360"/>
      </w:pPr>
      <w:rPr>
        <w:rFonts w:ascii="Wingdings 2" w:hAnsi="Wingdings 2" w:hint="default"/>
      </w:rPr>
    </w:lvl>
    <w:lvl w:ilvl="6" w:tplc="96CEFEBC" w:tentative="1">
      <w:start w:val="1"/>
      <w:numFmt w:val="bullet"/>
      <w:lvlText w:val=""/>
      <w:lvlJc w:val="left"/>
      <w:pPr>
        <w:tabs>
          <w:tab w:val="num" w:pos="5040"/>
        </w:tabs>
        <w:ind w:left="5040" w:hanging="360"/>
      </w:pPr>
      <w:rPr>
        <w:rFonts w:ascii="Wingdings 2" w:hAnsi="Wingdings 2" w:hint="default"/>
      </w:rPr>
    </w:lvl>
    <w:lvl w:ilvl="7" w:tplc="0570E1EE" w:tentative="1">
      <w:start w:val="1"/>
      <w:numFmt w:val="bullet"/>
      <w:lvlText w:val=""/>
      <w:lvlJc w:val="left"/>
      <w:pPr>
        <w:tabs>
          <w:tab w:val="num" w:pos="5760"/>
        </w:tabs>
        <w:ind w:left="5760" w:hanging="360"/>
      </w:pPr>
      <w:rPr>
        <w:rFonts w:ascii="Wingdings 2" w:hAnsi="Wingdings 2" w:hint="default"/>
      </w:rPr>
    </w:lvl>
    <w:lvl w:ilvl="8" w:tplc="E6980E6A"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C2"/>
    <w:rsid w:val="000000D4"/>
    <w:rsid w:val="00011DCC"/>
    <w:rsid w:val="000125C2"/>
    <w:rsid w:val="000137CA"/>
    <w:rsid w:val="0001572D"/>
    <w:rsid w:val="0002738E"/>
    <w:rsid w:val="000C69AE"/>
    <w:rsid w:val="000D16A9"/>
    <w:rsid w:val="000E4CAA"/>
    <w:rsid w:val="0010074D"/>
    <w:rsid w:val="00193E14"/>
    <w:rsid w:val="001D5C0E"/>
    <w:rsid w:val="0020614A"/>
    <w:rsid w:val="00243B77"/>
    <w:rsid w:val="002C2538"/>
    <w:rsid w:val="002F2DA9"/>
    <w:rsid w:val="002F7B13"/>
    <w:rsid w:val="00327263"/>
    <w:rsid w:val="00385D5E"/>
    <w:rsid w:val="00386428"/>
    <w:rsid w:val="0039095F"/>
    <w:rsid w:val="00396A32"/>
    <w:rsid w:val="003C114C"/>
    <w:rsid w:val="003F15E0"/>
    <w:rsid w:val="004112D3"/>
    <w:rsid w:val="00443252"/>
    <w:rsid w:val="004518CB"/>
    <w:rsid w:val="004C6C93"/>
    <w:rsid w:val="004F443A"/>
    <w:rsid w:val="00570A88"/>
    <w:rsid w:val="005718FE"/>
    <w:rsid w:val="005C56BC"/>
    <w:rsid w:val="00672DBC"/>
    <w:rsid w:val="006E5D47"/>
    <w:rsid w:val="00723421"/>
    <w:rsid w:val="0076667F"/>
    <w:rsid w:val="00776C80"/>
    <w:rsid w:val="00797ED3"/>
    <w:rsid w:val="007A6336"/>
    <w:rsid w:val="007B0CB9"/>
    <w:rsid w:val="007F08EF"/>
    <w:rsid w:val="008049ED"/>
    <w:rsid w:val="00845334"/>
    <w:rsid w:val="00853D53"/>
    <w:rsid w:val="0086473B"/>
    <w:rsid w:val="008E39F7"/>
    <w:rsid w:val="009728AF"/>
    <w:rsid w:val="00973049"/>
    <w:rsid w:val="009E6627"/>
    <w:rsid w:val="009F0BF4"/>
    <w:rsid w:val="00A263D0"/>
    <w:rsid w:val="00A51628"/>
    <w:rsid w:val="00A5261C"/>
    <w:rsid w:val="00A66E4E"/>
    <w:rsid w:val="00A93A00"/>
    <w:rsid w:val="00AC171F"/>
    <w:rsid w:val="00AC43E2"/>
    <w:rsid w:val="00AD08B0"/>
    <w:rsid w:val="00B0667A"/>
    <w:rsid w:val="00B124BB"/>
    <w:rsid w:val="00B56DA1"/>
    <w:rsid w:val="00BA1E42"/>
    <w:rsid w:val="00BB1333"/>
    <w:rsid w:val="00BC0261"/>
    <w:rsid w:val="00C0000E"/>
    <w:rsid w:val="00C5054D"/>
    <w:rsid w:val="00D17B9A"/>
    <w:rsid w:val="00D2665C"/>
    <w:rsid w:val="00D46AEC"/>
    <w:rsid w:val="00D70F7D"/>
    <w:rsid w:val="00D74B5C"/>
    <w:rsid w:val="00DC5003"/>
    <w:rsid w:val="00DD7632"/>
    <w:rsid w:val="00E07DA5"/>
    <w:rsid w:val="00E56C8B"/>
    <w:rsid w:val="00EB20C0"/>
    <w:rsid w:val="00F60993"/>
    <w:rsid w:val="00FB379F"/>
    <w:rsid w:val="00FB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638B"/>
  <w15:chartTrackingRefBased/>
  <w15:docId w15:val="{6B73B565-266C-4FF8-96A8-5F940B16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A93A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6DA1"/>
    <w:pPr>
      <w:ind w:left="720"/>
      <w:contextualSpacing/>
    </w:pPr>
  </w:style>
  <w:style w:type="paragraph" w:customStyle="1" w:styleId="xmsonormal">
    <w:name w:val="x_msonormal"/>
    <w:basedOn w:val="Normal"/>
    <w:rsid w:val="003C114C"/>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Emphasis">
    <w:name w:val="Emphasis"/>
    <w:basedOn w:val="DefaultParagraphFont"/>
    <w:uiPriority w:val="20"/>
    <w:qFormat/>
    <w:rsid w:val="000000D4"/>
    <w:rPr>
      <w:i/>
      <w:iCs/>
    </w:rPr>
  </w:style>
  <w:style w:type="paragraph" w:styleId="BalloonText">
    <w:name w:val="Balloon Text"/>
    <w:basedOn w:val="Normal"/>
    <w:link w:val="BalloonTextChar"/>
    <w:uiPriority w:val="99"/>
    <w:semiHidden/>
    <w:unhideWhenUsed/>
    <w:rsid w:val="00206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14A"/>
    <w:rPr>
      <w:rFonts w:ascii="Segoe UI" w:hAnsi="Segoe UI" w:cs="Segoe UI"/>
      <w:sz w:val="18"/>
      <w:szCs w:val="18"/>
    </w:rPr>
  </w:style>
  <w:style w:type="paragraph" w:customStyle="1" w:styleId="T30X">
    <w:name w:val="T30X"/>
    <w:basedOn w:val="Normal"/>
    <w:uiPriority w:val="99"/>
    <w:rsid w:val="00C0000E"/>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9370">
      <w:bodyDiv w:val="1"/>
      <w:marLeft w:val="0"/>
      <w:marRight w:val="0"/>
      <w:marTop w:val="0"/>
      <w:marBottom w:val="0"/>
      <w:divBdr>
        <w:top w:val="none" w:sz="0" w:space="0" w:color="auto"/>
        <w:left w:val="none" w:sz="0" w:space="0" w:color="auto"/>
        <w:bottom w:val="none" w:sz="0" w:space="0" w:color="auto"/>
        <w:right w:val="none" w:sz="0" w:space="0" w:color="auto"/>
      </w:divBdr>
      <w:divsChild>
        <w:div w:id="1203057043">
          <w:marLeft w:val="576"/>
          <w:marRight w:val="0"/>
          <w:marTop w:val="120"/>
          <w:marBottom w:val="0"/>
          <w:divBdr>
            <w:top w:val="none" w:sz="0" w:space="0" w:color="auto"/>
            <w:left w:val="none" w:sz="0" w:space="0" w:color="auto"/>
            <w:bottom w:val="none" w:sz="0" w:space="0" w:color="auto"/>
            <w:right w:val="none" w:sz="0" w:space="0" w:color="auto"/>
          </w:divBdr>
        </w:div>
        <w:div w:id="482351030">
          <w:marLeft w:val="576"/>
          <w:marRight w:val="0"/>
          <w:marTop w:val="120"/>
          <w:marBottom w:val="0"/>
          <w:divBdr>
            <w:top w:val="none" w:sz="0" w:space="0" w:color="auto"/>
            <w:left w:val="none" w:sz="0" w:space="0" w:color="auto"/>
            <w:bottom w:val="none" w:sz="0" w:space="0" w:color="auto"/>
            <w:right w:val="none" w:sz="0" w:space="0" w:color="auto"/>
          </w:divBdr>
        </w:div>
        <w:div w:id="1142230472">
          <w:marLeft w:val="576"/>
          <w:marRight w:val="0"/>
          <w:marTop w:val="120"/>
          <w:marBottom w:val="0"/>
          <w:divBdr>
            <w:top w:val="none" w:sz="0" w:space="0" w:color="auto"/>
            <w:left w:val="none" w:sz="0" w:space="0" w:color="auto"/>
            <w:bottom w:val="none" w:sz="0" w:space="0" w:color="auto"/>
            <w:right w:val="none" w:sz="0" w:space="0" w:color="auto"/>
          </w:divBdr>
        </w:div>
        <w:div w:id="1482691154">
          <w:marLeft w:val="576"/>
          <w:marRight w:val="0"/>
          <w:marTop w:val="120"/>
          <w:marBottom w:val="0"/>
          <w:divBdr>
            <w:top w:val="none" w:sz="0" w:space="0" w:color="auto"/>
            <w:left w:val="none" w:sz="0" w:space="0" w:color="auto"/>
            <w:bottom w:val="none" w:sz="0" w:space="0" w:color="auto"/>
            <w:right w:val="none" w:sz="0" w:space="0" w:color="auto"/>
          </w:divBdr>
        </w:div>
        <w:div w:id="441612643">
          <w:marLeft w:val="576"/>
          <w:marRight w:val="0"/>
          <w:marTop w:val="120"/>
          <w:marBottom w:val="0"/>
          <w:divBdr>
            <w:top w:val="none" w:sz="0" w:space="0" w:color="auto"/>
            <w:left w:val="none" w:sz="0" w:space="0" w:color="auto"/>
            <w:bottom w:val="none" w:sz="0" w:space="0" w:color="auto"/>
            <w:right w:val="none" w:sz="0" w:space="0" w:color="auto"/>
          </w:divBdr>
        </w:div>
        <w:div w:id="959531283">
          <w:marLeft w:val="576"/>
          <w:marRight w:val="0"/>
          <w:marTop w:val="120"/>
          <w:marBottom w:val="0"/>
          <w:divBdr>
            <w:top w:val="none" w:sz="0" w:space="0" w:color="auto"/>
            <w:left w:val="none" w:sz="0" w:space="0" w:color="auto"/>
            <w:bottom w:val="none" w:sz="0" w:space="0" w:color="auto"/>
            <w:right w:val="none" w:sz="0" w:space="0" w:color="auto"/>
          </w:divBdr>
        </w:div>
        <w:div w:id="1500584775">
          <w:marLeft w:val="576"/>
          <w:marRight w:val="0"/>
          <w:marTop w:val="120"/>
          <w:marBottom w:val="0"/>
          <w:divBdr>
            <w:top w:val="none" w:sz="0" w:space="0" w:color="auto"/>
            <w:left w:val="none" w:sz="0" w:space="0" w:color="auto"/>
            <w:bottom w:val="none" w:sz="0" w:space="0" w:color="auto"/>
            <w:right w:val="none" w:sz="0" w:space="0" w:color="auto"/>
          </w:divBdr>
        </w:div>
      </w:divsChild>
    </w:div>
    <w:div w:id="319695491">
      <w:bodyDiv w:val="1"/>
      <w:marLeft w:val="0"/>
      <w:marRight w:val="0"/>
      <w:marTop w:val="0"/>
      <w:marBottom w:val="0"/>
      <w:divBdr>
        <w:top w:val="none" w:sz="0" w:space="0" w:color="auto"/>
        <w:left w:val="none" w:sz="0" w:space="0" w:color="auto"/>
        <w:bottom w:val="none" w:sz="0" w:space="0" w:color="auto"/>
        <w:right w:val="none" w:sz="0" w:space="0" w:color="auto"/>
      </w:divBdr>
    </w:div>
    <w:div w:id="381953374">
      <w:bodyDiv w:val="1"/>
      <w:marLeft w:val="0"/>
      <w:marRight w:val="0"/>
      <w:marTop w:val="0"/>
      <w:marBottom w:val="0"/>
      <w:divBdr>
        <w:top w:val="none" w:sz="0" w:space="0" w:color="auto"/>
        <w:left w:val="none" w:sz="0" w:space="0" w:color="auto"/>
        <w:bottom w:val="none" w:sz="0" w:space="0" w:color="auto"/>
        <w:right w:val="none" w:sz="0" w:space="0" w:color="auto"/>
      </w:divBdr>
    </w:div>
    <w:div w:id="589242308">
      <w:bodyDiv w:val="1"/>
      <w:marLeft w:val="0"/>
      <w:marRight w:val="0"/>
      <w:marTop w:val="0"/>
      <w:marBottom w:val="0"/>
      <w:divBdr>
        <w:top w:val="none" w:sz="0" w:space="0" w:color="auto"/>
        <w:left w:val="none" w:sz="0" w:space="0" w:color="auto"/>
        <w:bottom w:val="none" w:sz="0" w:space="0" w:color="auto"/>
        <w:right w:val="none" w:sz="0" w:space="0" w:color="auto"/>
      </w:divBdr>
    </w:div>
    <w:div w:id="1118722166">
      <w:bodyDiv w:val="1"/>
      <w:marLeft w:val="0"/>
      <w:marRight w:val="0"/>
      <w:marTop w:val="0"/>
      <w:marBottom w:val="0"/>
      <w:divBdr>
        <w:top w:val="none" w:sz="0" w:space="0" w:color="auto"/>
        <w:left w:val="none" w:sz="0" w:space="0" w:color="auto"/>
        <w:bottom w:val="none" w:sz="0" w:space="0" w:color="auto"/>
        <w:right w:val="none" w:sz="0" w:space="0" w:color="auto"/>
      </w:divBdr>
    </w:div>
    <w:div w:id="1165128111">
      <w:bodyDiv w:val="1"/>
      <w:marLeft w:val="0"/>
      <w:marRight w:val="0"/>
      <w:marTop w:val="0"/>
      <w:marBottom w:val="0"/>
      <w:divBdr>
        <w:top w:val="none" w:sz="0" w:space="0" w:color="auto"/>
        <w:left w:val="none" w:sz="0" w:space="0" w:color="auto"/>
        <w:bottom w:val="none" w:sz="0" w:space="0" w:color="auto"/>
        <w:right w:val="none" w:sz="0" w:space="0" w:color="auto"/>
      </w:divBdr>
      <w:divsChild>
        <w:div w:id="976228058">
          <w:marLeft w:val="576"/>
          <w:marRight w:val="0"/>
          <w:marTop w:val="120"/>
          <w:marBottom w:val="0"/>
          <w:divBdr>
            <w:top w:val="none" w:sz="0" w:space="0" w:color="auto"/>
            <w:left w:val="none" w:sz="0" w:space="0" w:color="auto"/>
            <w:bottom w:val="none" w:sz="0" w:space="0" w:color="auto"/>
            <w:right w:val="none" w:sz="0" w:space="0" w:color="auto"/>
          </w:divBdr>
        </w:div>
        <w:div w:id="1952735754">
          <w:marLeft w:val="576"/>
          <w:marRight w:val="0"/>
          <w:marTop w:val="120"/>
          <w:marBottom w:val="0"/>
          <w:divBdr>
            <w:top w:val="none" w:sz="0" w:space="0" w:color="auto"/>
            <w:left w:val="none" w:sz="0" w:space="0" w:color="auto"/>
            <w:bottom w:val="none" w:sz="0" w:space="0" w:color="auto"/>
            <w:right w:val="none" w:sz="0" w:space="0" w:color="auto"/>
          </w:divBdr>
        </w:div>
        <w:div w:id="2123303199">
          <w:marLeft w:val="576"/>
          <w:marRight w:val="0"/>
          <w:marTop w:val="120"/>
          <w:marBottom w:val="0"/>
          <w:divBdr>
            <w:top w:val="none" w:sz="0" w:space="0" w:color="auto"/>
            <w:left w:val="none" w:sz="0" w:space="0" w:color="auto"/>
            <w:bottom w:val="none" w:sz="0" w:space="0" w:color="auto"/>
            <w:right w:val="none" w:sz="0" w:space="0" w:color="auto"/>
          </w:divBdr>
        </w:div>
        <w:div w:id="1427387762">
          <w:marLeft w:val="576"/>
          <w:marRight w:val="0"/>
          <w:marTop w:val="120"/>
          <w:marBottom w:val="0"/>
          <w:divBdr>
            <w:top w:val="none" w:sz="0" w:space="0" w:color="auto"/>
            <w:left w:val="none" w:sz="0" w:space="0" w:color="auto"/>
            <w:bottom w:val="none" w:sz="0" w:space="0" w:color="auto"/>
            <w:right w:val="none" w:sz="0" w:space="0" w:color="auto"/>
          </w:divBdr>
        </w:div>
        <w:div w:id="1510683495">
          <w:marLeft w:val="576"/>
          <w:marRight w:val="0"/>
          <w:marTop w:val="120"/>
          <w:marBottom w:val="0"/>
          <w:divBdr>
            <w:top w:val="none" w:sz="0" w:space="0" w:color="auto"/>
            <w:left w:val="none" w:sz="0" w:space="0" w:color="auto"/>
            <w:bottom w:val="none" w:sz="0" w:space="0" w:color="auto"/>
            <w:right w:val="none" w:sz="0" w:space="0" w:color="auto"/>
          </w:divBdr>
        </w:div>
        <w:div w:id="1419323275">
          <w:marLeft w:val="576"/>
          <w:marRight w:val="0"/>
          <w:marTop w:val="120"/>
          <w:marBottom w:val="0"/>
          <w:divBdr>
            <w:top w:val="none" w:sz="0" w:space="0" w:color="auto"/>
            <w:left w:val="none" w:sz="0" w:space="0" w:color="auto"/>
            <w:bottom w:val="none" w:sz="0" w:space="0" w:color="auto"/>
            <w:right w:val="none" w:sz="0" w:space="0" w:color="auto"/>
          </w:divBdr>
        </w:div>
        <w:div w:id="1589390821">
          <w:marLeft w:val="576"/>
          <w:marRight w:val="0"/>
          <w:marTop w:val="120"/>
          <w:marBottom w:val="0"/>
          <w:divBdr>
            <w:top w:val="none" w:sz="0" w:space="0" w:color="auto"/>
            <w:left w:val="none" w:sz="0" w:space="0" w:color="auto"/>
            <w:bottom w:val="none" w:sz="0" w:space="0" w:color="auto"/>
            <w:right w:val="none" w:sz="0" w:space="0" w:color="auto"/>
          </w:divBdr>
        </w:div>
      </w:divsChild>
    </w:div>
    <w:div w:id="204108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Mugosa</dc:creator>
  <cp:keywords/>
  <dc:description/>
  <cp:lastModifiedBy>Nebojsa Mugosa</cp:lastModifiedBy>
  <cp:revision>10</cp:revision>
  <dcterms:created xsi:type="dcterms:W3CDTF">2024-01-09T06:31:00Z</dcterms:created>
  <dcterms:modified xsi:type="dcterms:W3CDTF">2024-01-09T06:42:00Z</dcterms:modified>
</cp:coreProperties>
</file>