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2B6DB" w14:textId="77777777" w:rsidR="005D2E4B" w:rsidRDefault="005D2E4B" w:rsidP="005D2E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14:paraId="280DA86E" w14:textId="77777777" w:rsidR="005D2E4B" w:rsidRDefault="005D2E4B" w:rsidP="005D2E4B">
      <w:pPr>
        <w:rPr>
          <w:rFonts w:ascii="Arial" w:hAnsi="Arial" w:cs="Arial"/>
          <w:sz w:val="24"/>
          <w:szCs w:val="24"/>
        </w:rPr>
      </w:pPr>
    </w:p>
    <w:p w14:paraId="2F0358A2" w14:textId="3E11B5D1" w:rsidR="005D2E4B" w:rsidRDefault="005D2E4B" w:rsidP="005D2E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NACRTA ZAKONA O IZMJENAMA I DOPUNAMA ZAKONA O </w:t>
      </w:r>
      <w:r>
        <w:rPr>
          <w:rFonts w:ascii="Arial" w:hAnsi="Arial" w:cs="Arial"/>
          <w:b/>
          <w:sz w:val="24"/>
          <w:szCs w:val="24"/>
        </w:rPr>
        <w:t>UPRAVNOM SPORU</w:t>
      </w:r>
    </w:p>
    <w:p w14:paraId="2E6BFC12" w14:textId="77777777" w:rsidR="005D2E4B" w:rsidRDefault="005D2E4B" w:rsidP="005D2E4B">
      <w:pPr>
        <w:jc w:val="center"/>
        <w:rPr>
          <w:rFonts w:ascii="Arial" w:hAnsi="Arial" w:cs="Arial"/>
          <w:b/>
          <w:sz w:val="24"/>
          <w:szCs w:val="24"/>
        </w:rPr>
      </w:pPr>
    </w:p>
    <w:p w14:paraId="7FB2015F" w14:textId="77777777" w:rsidR="005D2E4B" w:rsidRDefault="005D2E4B" w:rsidP="005D2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rasprava o tekstu nacrta zakona trajaće 20 dana od dana objavljivanja poziva na internet stanici Ministarstva pravde i portalu e-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uprave. </w:t>
      </w:r>
    </w:p>
    <w:p w14:paraId="6AEB9A9C" w14:textId="77777777" w:rsidR="005D2E4B" w:rsidRDefault="005D2E4B" w:rsidP="005D2E4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 i sugestija. </w:t>
      </w:r>
    </w:p>
    <w:p w14:paraId="6B9751AC" w14:textId="77777777" w:rsidR="005D2E4B" w:rsidRDefault="005D2E4B" w:rsidP="005D2E4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14:paraId="27252F31" w14:textId="77777777" w:rsidR="005D2E4B" w:rsidRDefault="005D2E4B" w:rsidP="005D2E4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Ul.Vuka Karadžića broj 3, Podgorica ili na e-mail: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jelena.dragicevic@mpa.gov.me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8904071" w14:textId="77777777" w:rsidR="005D2E4B" w:rsidRDefault="005D2E4B" w:rsidP="005D2E4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105207E" w14:textId="77777777" w:rsidR="005D2E4B" w:rsidRDefault="005D2E4B" w:rsidP="005D2E4B">
      <w:pPr>
        <w:widowControl w:val="0"/>
        <w:autoSpaceDE w:val="0"/>
        <w:autoSpaceDN w:val="0"/>
        <w:adjustRightInd w:val="0"/>
        <w:spacing w:after="0" w:line="242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 xml:space="preserve">me 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ime </w:t>
      </w:r>
      <w:r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 xml:space="preserve">benika </w:t>
      </w:r>
      <w:r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u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ministarstvu </w:t>
      </w:r>
      <w:r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a </w:t>
      </w:r>
      <w:r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 xml:space="preserve">vanje </w:t>
      </w:r>
      <w:r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</w:t>
      </w:r>
      <w:r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Jelena Dragićević, kontakt tel.020/407-507, </w:t>
      </w:r>
      <w:r>
        <w:rPr>
          <w:rFonts w:ascii="Arial" w:hAnsi="Arial" w:cs="Arial"/>
          <w:sz w:val="24"/>
          <w:szCs w:val="24"/>
          <w:u w:val="single"/>
        </w:rPr>
        <w:t>e- 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jelena.dragicevic@mpa.gov.me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2CBC5BC4" w14:textId="77777777" w:rsidR="005D2E4B" w:rsidRDefault="005D2E4B" w:rsidP="005D2E4B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51192773" w14:textId="77777777" w:rsidR="005D2E4B" w:rsidRDefault="005D2E4B" w:rsidP="005D2E4B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,</w:t>
      </w:r>
      <w:r>
        <w:rPr>
          <w:rFonts w:ascii="Arial" w:hAnsi="Arial" w:cs="Arial"/>
          <w:color w:val="221F1F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odnosno strat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e</w:t>
      </w:r>
      <w:r>
        <w:rPr>
          <w:rFonts w:ascii="Arial" w:hAnsi="Arial" w:cs="Arial"/>
          <w:color w:val="221F1F"/>
          <w:spacing w:val="-2"/>
          <w:w w:val="102"/>
          <w:sz w:val="24"/>
          <w:szCs w:val="24"/>
        </w:rPr>
        <w:t>g</w:t>
      </w:r>
      <w:r>
        <w:rPr>
          <w:rFonts w:ascii="Arial" w:hAnsi="Arial" w:cs="Arial"/>
          <w:color w:val="221F1F"/>
          <w:w w:val="102"/>
          <w:sz w:val="24"/>
          <w:szCs w:val="24"/>
        </w:rPr>
        <w:t>ije:</w:t>
      </w:r>
      <w:r>
        <w:rPr>
          <w:rFonts w:ascii="Arial" w:hAnsi="Arial" w:cs="Arial"/>
          <w:color w:val="221F1F"/>
          <w:w w:val="102"/>
          <w:sz w:val="24"/>
          <w:szCs w:val="24"/>
          <w:u w:val="single"/>
        </w:rPr>
        <w:t xml:space="preserve"> Direktorat za krivično i građansko zakonodavstvo.</w:t>
      </w:r>
    </w:p>
    <w:p w14:paraId="4D0B37ED" w14:textId="77777777" w:rsidR="005D2E4B" w:rsidRDefault="005D2E4B" w:rsidP="005D2E4B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426D4E12" w14:textId="77777777" w:rsidR="005D2E4B" w:rsidRDefault="005D2E4B" w:rsidP="005D2E4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14:paraId="7658F39C" w14:textId="77777777" w:rsidR="005D2E4B" w:rsidRDefault="005D2E4B" w:rsidP="005D2E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4D86972A" w14:textId="77777777" w:rsidR="005D2E4B" w:rsidRDefault="005D2E4B" w:rsidP="005D2E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F620AE3" w14:textId="77777777" w:rsidR="005D2E4B" w:rsidRDefault="005D2E4B" w:rsidP="005D2E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F487E22" w14:textId="77777777" w:rsidR="005D2E4B" w:rsidRDefault="005D2E4B" w:rsidP="005D2E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B1BA5C3" w14:textId="77777777" w:rsidR="005D2E4B" w:rsidRDefault="005D2E4B" w:rsidP="005D2E4B">
      <w:pPr>
        <w:jc w:val="both"/>
        <w:rPr>
          <w:rFonts w:ascii="Arial" w:hAnsi="Arial" w:cs="Arial"/>
          <w:sz w:val="24"/>
          <w:szCs w:val="24"/>
        </w:rPr>
      </w:pPr>
    </w:p>
    <w:p w14:paraId="0E4AE523" w14:textId="77777777" w:rsidR="00C4364E" w:rsidRDefault="005D2E4B"/>
    <w:sectPr w:rsidR="00C4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65"/>
    <w:rsid w:val="0028425C"/>
    <w:rsid w:val="00447C65"/>
    <w:rsid w:val="005D2E4B"/>
    <w:rsid w:val="00C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DDC0"/>
  <w15:chartTrackingRefBased/>
  <w15:docId w15:val="{4162DFC8-070B-455F-B3AF-A5F9BD4F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E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lena.dragicevic@mpa.gov.me" TargetMode="External"/><Relationship Id="rId4" Type="http://schemas.openxmlformats.org/officeDocument/2006/relationships/hyperlink" Target="mailto:jelena.dragicevic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Jelena Dragicevic</cp:lastModifiedBy>
  <cp:revision>3</cp:revision>
  <dcterms:created xsi:type="dcterms:W3CDTF">2024-06-12T05:47:00Z</dcterms:created>
  <dcterms:modified xsi:type="dcterms:W3CDTF">2024-06-12T05:49:00Z</dcterms:modified>
</cp:coreProperties>
</file>