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3909"/>
        <w:gridCol w:w="4029"/>
      </w:tblGrid>
      <w:tr w:rsidR="009E59DF" w:rsidRPr="000F09D1" w:rsidTr="00BE3523">
        <w:tc>
          <w:tcPr>
            <w:tcW w:w="4503" w:type="dxa"/>
          </w:tcPr>
          <w:p w:rsidR="009E59DF" w:rsidRPr="000F09D1" w:rsidRDefault="009E59DF" w:rsidP="00BE3523">
            <w:pPr>
              <w:pStyle w:val="Title"/>
              <w:tabs>
                <w:tab w:val="left" w:pos="7576"/>
              </w:tabs>
              <w:spacing w:before="0" w:after="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Latn-ME" w:eastAsia="sr-Latn-ME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631F44CF" wp14:editId="419FB4C2">
                      <wp:simplePos x="0" y="0"/>
                      <wp:positionH relativeFrom="column">
                        <wp:posOffset>-126366</wp:posOffset>
                      </wp:positionH>
                      <wp:positionV relativeFrom="paragraph">
                        <wp:posOffset>3175</wp:posOffset>
                      </wp:positionV>
                      <wp:extent cx="0" cy="709295"/>
                      <wp:effectExtent l="0" t="0" r="0" b="1460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70929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F7C76" id="Straight Connector 27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9.95pt,.25pt" to="-9.9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" strokecolor="#d5b03d" strokeweight="1.5pt">
                      <o:lock v:ext="edit" shapetype="f"/>
                    </v:line>
                  </w:pict>
                </mc:Fallback>
              </mc:AlternateContent>
            </w:r>
            <w:r w:rsidRPr="000F09D1">
              <w:rPr>
                <w:rFonts w:ascii="Arial" w:hAnsi="Arial" w:cs="Arial"/>
                <w:sz w:val="22"/>
                <w:szCs w:val="22"/>
                <w:lang w:val="sr-Latn-ME" w:eastAsia="sr-Latn-ME"/>
              </w:rPr>
              <w:drawing>
                <wp:anchor distT="0" distB="0" distL="114300" distR="114300" simplePos="0" relativeHeight="251660288" behindDoc="0" locked="0" layoutInCell="1" allowOverlap="1" wp14:anchorId="26E63E1C" wp14:editId="69E98486">
                  <wp:simplePos x="0" y="0"/>
                  <wp:positionH relativeFrom="margin">
                    <wp:posOffset>-713740</wp:posOffset>
                  </wp:positionH>
                  <wp:positionV relativeFrom="paragraph">
                    <wp:posOffset>3175</wp:posOffset>
                  </wp:positionV>
                  <wp:extent cx="539115" cy="62166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09D1">
              <w:rPr>
                <w:rFonts w:ascii="Arial" w:hAnsi="Arial" w:cs="Arial"/>
                <w:sz w:val="22"/>
                <w:szCs w:val="22"/>
              </w:rPr>
              <w:t xml:space="preserve">Crna Gora </w:t>
            </w:r>
          </w:p>
          <w:p w:rsidR="009E59DF" w:rsidRDefault="009E59DF" w:rsidP="00BE3523">
            <w:pPr>
              <w:pStyle w:val="Title"/>
              <w:tabs>
                <w:tab w:val="left" w:pos="445"/>
                <w:tab w:val="center" w:pos="5102"/>
              </w:tabs>
              <w:spacing w:before="0" w:after="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09D1">
              <w:rPr>
                <w:rFonts w:ascii="Arial" w:hAnsi="Arial" w:cs="Arial"/>
                <w:sz w:val="22"/>
                <w:szCs w:val="22"/>
              </w:rPr>
              <w:t>Ministarstvo ekonomskog razvoja</w:t>
            </w:r>
          </w:p>
          <w:p w:rsidR="009E59DF" w:rsidRPr="000F09D1" w:rsidRDefault="009E59DF" w:rsidP="00BE3523">
            <w:pPr>
              <w:tabs>
                <w:tab w:val="left" w:pos="445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noProof/>
                <w:lang w:val="hr-HR" w:eastAsia="x-none"/>
              </w:rPr>
            </w:pPr>
            <w:r w:rsidRPr="000F09D1">
              <w:rPr>
                <w:rFonts w:ascii="Arial" w:eastAsia="Times New Roman" w:hAnsi="Arial" w:cs="Arial"/>
                <w:noProof/>
              </w:rPr>
              <w:t xml:space="preserve"> </w:t>
            </w:r>
          </w:p>
        </w:tc>
        <w:tc>
          <w:tcPr>
            <w:tcW w:w="4551" w:type="dxa"/>
          </w:tcPr>
          <w:p w:rsidR="009E59DF" w:rsidRPr="00A56AA6" w:rsidRDefault="009E59DF" w:rsidP="00BE352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AA6">
              <w:rPr>
                <w:rFonts w:ascii="Arial" w:hAnsi="Arial" w:cs="Arial"/>
                <w:sz w:val="20"/>
                <w:szCs w:val="20"/>
              </w:rPr>
              <w:t>Adresa: Rimski trg 46</w:t>
            </w:r>
          </w:p>
          <w:p w:rsidR="009E59DF" w:rsidRPr="00A56AA6" w:rsidRDefault="009E59DF" w:rsidP="00BE352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AA6">
              <w:rPr>
                <w:rFonts w:ascii="Arial" w:hAnsi="Arial" w:cs="Arial"/>
                <w:sz w:val="20"/>
                <w:szCs w:val="20"/>
              </w:rPr>
              <w:t>81000 Podgorica Crna Gora</w:t>
            </w:r>
          </w:p>
          <w:p w:rsidR="009E59DF" w:rsidRPr="00A56AA6" w:rsidRDefault="009E59DF" w:rsidP="00BE352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AA6">
              <w:rPr>
                <w:rFonts w:ascii="Arial" w:hAnsi="Arial" w:cs="Arial"/>
                <w:sz w:val="20"/>
                <w:szCs w:val="20"/>
              </w:rPr>
              <w:t>tel: +382 20 482 163</w:t>
            </w:r>
          </w:p>
          <w:p w:rsidR="009E59DF" w:rsidRPr="00A56AA6" w:rsidRDefault="009E59DF" w:rsidP="00BE352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6AA6">
              <w:rPr>
                <w:rFonts w:ascii="Arial" w:hAnsi="Arial" w:cs="Arial"/>
                <w:sz w:val="20"/>
                <w:szCs w:val="20"/>
              </w:rPr>
              <w:t>fax: +382 20 234 027</w:t>
            </w:r>
          </w:p>
          <w:p w:rsidR="009E59DF" w:rsidRPr="00AE2528" w:rsidRDefault="00AE2528" w:rsidP="00BE3523">
            <w:pPr>
              <w:tabs>
                <w:tab w:val="left" w:pos="1134"/>
                <w:tab w:val="left" w:pos="7797"/>
              </w:tabs>
              <w:spacing w:after="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                                       </w:t>
            </w:r>
            <w:hyperlink r:id="rId5" w:history="1">
              <w:r w:rsidRPr="00AE2528">
                <w:rPr>
                  <w:rStyle w:val="Hyperlink"/>
                  <w:rFonts w:ascii="Arial" w:eastAsia="Calibri" w:hAnsi="Arial" w:cs="Arial"/>
                  <w:noProof/>
                  <w:sz w:val="20"/>
                  <w:szCs w:val="20"/>
                  <w:lang w:val="sr-Latn-RS"/>
                </w:rPr>
                <w:t>www.gov.me/mek</w:t>
              </w:r>
            </w:hyperlink>
          </w:p>
        </w:tc>
      </w:tr>
    </w:tbl>
    <w:p w:rsidR="009E59DF" w:rsidRDefault="009E59DF" w:rsidP="009E59DF">
      <w:pPr>
        <w:spacing w:after="0" w:line="240" w:lineRule="auto"/>
        <w:rPr>
          <w:rFonts w:ascii="Arial" w:eastAsia="Times New Roman" w:hAnsi="Arial" w:cs="Arial"/>
        </w:rPr>
      </w:pPr>
    </w:p>
    <w:p w:rsidR="009E59DF" w:rsidRDefault="009E59DF" w:rsidP="009E59DF">
      <w:pPr>
        <w:spacing w:after="0" w:line="240" w:lineRule="auto"/>
        <w:rPr>
          <w:rFonts w:ascii="Arial" w:eastAsia="Times New Roman" w:hAnsi="Arial" w:cs="Arial"/>
        </w:rPr>
      </w:pPr>
    </w:p>
    <w:p w:rsidR="009E59DF" w:rsidRPr="00AE2528" w:rsidRDefault="009E59DF" w:rsidP="009E59DF">
      <w:pPr>
        <w:spacing w:after="0" w:line="240" w:lineRule="auto"/>
        <w:rPr>
          <w:rFonts w:ascii="Arial" w:eastAsia="Times New Roman" w:hAnsi="Arial" w:cs="Arial"/>
        </w:rPr>
      </w:pPr>
      <w:r w:rsidRPr="00B13FCD">
        <w:rPr>
          <w:rFonts w:ascii="Arial" w:eastAsia="Times New Roman" w:hAnsi="Arial" w:cs="Arial"/>
        </w:rPr>
        <w:t>Broj:</w:t>
      </w:r>
      <w:r w:rsidRPr="00B13FCD">
        <w:rPr>
          <w:rFonts w:ascii="Arial" w:hAnsi="Arial" w:cs="Arial"/>
        </w:rPr>
        <w:t xml:space="preserve"> </w:t>
      </w:r>
      <w:r w:rsidRPr="00B13FCD">
        <w:rPr>
          <w:rStyle w:val="ui-dialog-title2"/>
          <w:rFonts w:ascii="Arial" w:hAnsi="Arial" w:cs="Arial"/>
        </w:rPr>
        <w:t>0100401-053/21-639/1</w:t>
      </w:r>
      <w:r w:rsidR="00B13FCD" w:rsidRPr="00B13FCD">
        <w:rPr>
          <w:rStyle w:val="ui-dialog-title2"/>
          <w:rFonts w:ascii="Arial" w:hAnsi="Arial" w:cs="Arial"/>
        </w:rPr>
        <w:t>7</w:t>
      </w:r>
    </w:p>
    <w:p w:rsidR="00A72964" w:rsidRPr="00AE2528" w:rsidRDefault="009E59DF" w:rsidP="009E59DF">
      <w:pPr>
        <w:spacing w:after="0" w:line="240" w:lineRule="auto"/>
        <w:rPr>
          <w:rFonts w:ascii="Arial" w:hAnsi="Arial" w:cs="Arial"/>
          <w:b/>
        </w:rPr>
      </w:pPr>
      <w:r w:rsidRPr="00AE2528">
        <w:rPr>
          <w:rFonts w:ascii="Arial" w:eastAsia="Times New Roman" w:hAnsi="Arial" w:cs="Arial"/>
        </w:rPr>
        <w:t>Datum: 2</w:t>
      </w:r>
      <w:r w:rsidR="00AE2528" w:rsidRPr="00AE2528">
        <w:rPr>
          <w:rFonts w:ascii="Arial" w:eastAsia="Times New Roman" w:hAnsi="Arial" w:cs="Arial"/>
        </w:rPr>
        <w:t>3</w:t>
      </w:r>
      <w:r w:rsidRPr="00AE2528">
        <w:rPr>
          <w:rFonts w:ascii="Arial" w:eastAsia="Times New Roman" w:hAnsi="Arial" w:cs="Arial"/>
        </w:rPr>
        <w:t xml:space="preserve">. jun 2021.godine       </w:t>
      </w:r>
    </w:p>
    <w:p w:rsidR="009E6A05" w:rsidRPr="00AE2528" w:rsidRDefault="009E6A05" w:rsidP="009E6A05">
      <w:pPr>
        <w:rPr>
          <w:rFonts w:ascii="Arial" w:hAnsi="Arial" w:cs="Arial"/>
        </w:rPr>
      </w:pPr>
    </w:p>
    <w:p w:rsidR="009E59DF" w:rsidRPr="00AE2528" w:rsidRDefault="009E59DF" w:rsidP="009E6A05">
      <w:pPr>
        <w:jc w:val="both"/>
        <w:rPr>
          <w:rFonts w:ascii="Arial" w:hAnsi="Arial" w:cs="Arial"/>
        </w:rPr>
      </w:pPr>
    </w:p>
    <w:p w:rsidR="00AE2528" w:rsidRPr="00AE2528" w:rsidRDefault="009E6A05" w:rsidP="009E6A05">
      <w:pPr>
        <w:jc w:val="both"/>
        <w:rPr>
          <w:rFonts w:ascii="Arial" w:hAnsi="Arial" w:cs="Arial"/>
        </w:rPr>
      </w:pPr>
      <w:r w:rsidRPr="00AE2528">
        <w:rPr>
          <w:rFonts w:ascii="Arial" w:hAnsi="Arial" w:cs="Arial"/>
        </w:rPr>
        <w:t>Na osnovu člana 13 Uredbe o izboru predstavnika nevladinih organizacija u radna tijela organa državne uprave i sprovođenju javne rasprave u pripremi zakona i strategija (“Službeni list CG”, broj 41/18) Ministarstvo ekonomskog razvoja, sačinilo je</w:t>
      </w:r>
    </w:p>
    <w:p w:rsidR="00A72964" w:rsidRPr="00AE2528" w:rsidRDefault="00AE2528" w:rsidP="00A7296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AE2528">
        <w:rPr>
          <w:rFonts w:ascii="Arial" w:hAnsi="Arial" w:cs="Arial"/>
          <w:b/>
        </w:rPr>
        <w:t>IZVJEŠTAJ O SPROVEDENIM JAVNIM KONSULTACIJAMA O</w:t>
      </w:r>
    </w:p>
    <w:p w:rsidR="007D4281" w:rsidRPr="00AE2528" w:rsidRDefault="00AE2528" w:rsidP="00A72964">
      <w:pPr>
        <w:spacing w:after="0" w:line="240" w:lineRule="auto"/>
        <w:jc w:val="center"/>
        <w:rPr>
          <w:rFonts w:ascii="Arial" w:hAnsi="Arial" w:cs="Arial"/>
          <w:b/>
        </w:rPr>
      </w:pPr>
      <w:r w:rsidRPr="00AE2528">
        <w:rPr>
          <w:rFonts w:ascii="Arial" w:hAnsi="Arial" w:cs="Arial"/>
          <w:b/>
        </w:rPr>
        <w:t xml:space="preserve"> NACRTU UREDBE O JEDINSTVENOJ KONTAKT TAČKI ZA USLUGE</w:t>
      </w:r>
    </w:p>
    <w:bookmarkEnd w:id="0"/>
    <w:p w:rsidR="00A72964" w:rsidRPr="00AE2528" w:rsidRDefault="00A72964" w:rsidP="00A72964">
      <w:pPr>
        <w:spacing w:after="0" w:line="240" w:lineRule="auto"/>
        <w:jc w:val="center"/>
        <w:rPr>
          <w:rFonts w:ascii="Arial" w:hAnsi="Arial" w:cs="Arial"/>
          <w:b/>
        </w:rPr>
      </w:pPr>
    </w:p>
    <w:p w:rsidR="00A72964" w:rsidRDefault="00B325AF" w:rsidP="00B325AF">
      <w:pPr>
        <w:spacing w:after="0" w:line="240" w:lineRule="auto"/>
        <w:jc w:val="both"/>
        <w:rPr>
          <w:rFonts w:ascii="Arial" w:hAnsi="Arial" w:cs="Arial"/>
          <w:color w:val="292929"/>
        </w:rPr>
      </w:pPr>
      <w:r w:rsidRPr="00AE2528">
        <w:rPr>
          <w:rFonts w:ascii="Arial" w:hAnsi="Arial" w:cs="Arial"/>
        </w:rPr>
        <w:t>Na osnovu člana 12 Uredbe o izboru predstavnika nevladinih organizacija u radn tijela organa državne uprave i sprovođenja javne rasprave u pripremi zakona i strategija („Sl.list CG“,broj 14/18) Ministarstvo ekonomskog razvoja</w:t>
      </w:r>
      <w:r w:rsidR="00AE2528" w:rsidRPr="00AE2528">
        <w:rPr>
          <w:rFonts w:ascii="Arial" w:hAnsi="Arial" w:cs="Arial"/>
        </w:rPr>
        <w:t xml:space="preserve"> je 2. juna 2021. godine </w:t>
      </w:r>
      <w:r w:rsidRPr="00AE2528">
        <w:rPr>
          <w:rFonts w:ascii="Arial" w:hAnsi="Arial" w:cs="Arial"/>
        </w:rPr>
        <w:t xml:space="preserve">uputilo Javni poziv </w:t>
      </w:r>
      <w:r w:rsidRPr="00AE2528">
        <w:rPr>
          <w:rFonts w:ascii="Arial" w:hAnsi="Arial" w:cs="Arial"/>
          <w:color w:val="292929"/>
        </w:rPr>
        <w:t>organima, organizacijama, udruženjima i pojedincima, da se uključe u javne konsultacije i daju svoj doprinos u razmatranju Nacrta uredbe o jedinstvenoj kontakt tački za usluge.</w:t>
      </w:r>
    </w:p>
    <w:p w:rsidR="00AE2528" w:rsidRDefault="00AE2528" w:rsidP="00B325AF">
      <w:pPr>
        <w:spacing w:after="0" w:line="240" w:lineRule="auto"/>
        <w:jc w:val="both"/>
        <w:rPr>
          <w:rFonts w:ascii="Arial" w:hAnsi="Arial" w:cs="Arial"/>
          <w:color w:val="292929"/>
        </w:rPr>
      </w:pPr>
    </w:p>
    <w:p w:rsidR="00AE2528" w:rsidRPr="00AE2528" w:rsidRDefault="00AE2528" w:rsidP="00AE2528">
      <w:pPr>
        <w:spacing w:after="0" w:line="240" w:lineRule="auto"/>
        <w:jc w:val="both"/>
        <w:rPr>
          <w:rFonts w:ascii="Arial" w:hAnsi="Arial" w:cs="Arial"/>
          <w:color w:val="292929"/>
        </w:rPr>
      </w:pPr>
      <w:r w:rsidRPr="00AE2528">
        <w:rPr>
          <w:rFonts w:ascii="Arial" w:hAnsi="Arial" w:cs="Arial"/>
          <w:color w:val="292929"/>
        </w:rPr>
        <w:t xml:space="preserve">Postupak konsultovanja je trajao 15 dana od dana objaviljivanja javnog poziva na internet stranici Ministarstva ekonomskog razvoja i na </w:t>
      </w:r>
      <w:r>
        <w:rPr>
          <w:rFonts w:ascii="Arial" w:hAnsi="Arial" w:cs="Arial"/>
          <w:color w:val="292929"/>
        </w:rPr>
        <w:t>P</w:t>
      </w:r>
      <w:r w:rsidRPr="00AE2528">
        <w:rPr>
          <w:rFonts w:ascii="Arial" w:hAnsi="Arial" w:cs="Arial"/>
          <w:color w:val="292929"/>
        </w:rPr>
        <w:t>ortalu e-uprave</w:t>
      </w:r>
      <w:r>
        <w:rPr>
          <w:rFonts w:ascii="Arial" w:hAnsi="Arial" w:cs="Arial"/>
          <w:color w:val="292929"/>
        </w:rPr>
        <w:t xml:space="preserve"> </w:t>
      </w:r>
      <w:r w:rsidRPr="00D2676C">
        <w:rPr>
          <w:rFonts w:ascii="Arial" w:hAnsi="Arial" w:cs="Arial"/>
        </w:rPr>
        <w:t xml:space="preserve">u periodu od </w:t>
      </w:r>
      <w:r>
        <w:rPr>
          <w:rFonts w:ascii="Arial" w:hAnsi="Arial" w:cs="Arial"/>
        </w:rPr>
        <w:t xml:space="preserve">2-16. juna                  </w:t>
      </w:r>
      <w:r w:rsidRPr="00D2676C">
        <w:rPr>
          <w:rFonts w:ascii="Arial" w:hAnsi="Arial" w:cs="Arial"/>
        </w:rPr>
        <w:t>2021. godine</w:t>
      </w:r>
      <w:r w:rsidRPr="00AE2528">
        <w:rPr>
          <w:rFonts w:ascii="Arial" w:hAnsi="Arial" w:cs="Arial"/>
          <w:color w:val="292929"/>
        </w:rPr>
        <w:t xml:space="preserve">. </w:t>
      </w:r>
    </w:p>
    <w:p w:rsidR="00AE2528" w:rsidRDefault="00AE2528" w:rsidP="00B325AF">
      <w:pPr>
        <w:spacing w:after="0" w:line="240" w:lineRule="auto"/>
        <w:jc w:val="both"/>
        <w:rPr>
          <w:rFonts w:ascii="Arial" w:hAnsi="Arial" w:cs="Arial"/>
          <w:color w:val="292929"/>
        </w:rPr>
      </w:pPr>
    </w:p>
    <w:p w:rsidR="00B325AF" w:rsidRPr="00AE2528" w:rsidRDefault="00B325AF" w:rsidP="00B325AF">
      <w:pPr>
        <w:spacing w:after="0" w:line="240" w:lineRule="auto"/>
        <w:jc w:val="both"/>
        <w:rPr>
          <w:rFonts w:ascii="Arial" w:hAnsi="Arial" w:cs="Arial"/>
          <w:color w:val="292929"/>
        </w:rPr>
      </w:pPr>
      <w:r w:rsidRPr="00AE2528">
        <w:rPr>
          <w:rFonts w:ascii="Arial" w:hAnsi="Arial" w:cs="Arial"/>
          <w:color w:val="292929"/>
        </w:rPr>
        <w:t xml:space="preserve">Ovlašćena predstavnica ministarstva koja </w:t>
      </w:r>
      <w:r w:rsidR="009E6A05" w:rsidRPr="00AE2528">
        <w:rPr>
          <w:rFonts w:ascii="Arial" w:hAnsi="Arial" w:cs="Arial"/>
          <w:color w:val="292929"/>
        </w:rPr>
        <w:t xml:space="preserve">je učestvovala u javnim konsultacijama je Azra Nokovic. Komentare, inicijative, predloge i sugestije zainteresovani su mogli slati poštom na adresu: Ministarstvo ekonomskog razvoja, Rimski trg 46, Podgorica, kao i elektronskim putem na e-mail: </w:t>
      </w:r>
      <w:hyperlink r:id="rId6" w:history="1">
        <w:r w:rsidR="009E6A05" w:rsidRPr="00AE2528">
          <w:rPr>
            <w:rStyle w:val="Hyperlink"/>
            <w:rFonts w:ascii="Arial" w:hAnsi="Arial" w:cs="Arial"/>
          </w:rPr>
          <w:t>azra.nokovic@mek.gov.me</w:t>
        </w:r>
      </w:hyperlink>
      <w:r w:rsidR="009E6A05" w:rsidRPr="00AE2528">
        <w:rPr>
          <w:rFonts w:ascii="Arial" w:hAnsi="Arial" w:cs="Arial"/>
          <w:color w:val="292929"/>
        </w:rPr>
        <w:t>.</w:t>
      </w:r>
    </w:p>
    <w:p w:rsidR="009E6A05" w:rsidRPr="00AE2528" w:rsidRDefault="009E6A05" w:rsidP="00B325AF">
      <w:pPr>
        <w:spacing w:after="0" w:line="240" w:lineRule="auto"/>
        <w:jc w:val="both"/>
        <w:rPr>
          <w:rFonts w:ascii="Arial" w:hAnsi="Arial" w:cs="Arial"/>
          <w:color w:val="292929"/>
        </w:rPr>
      </w:pPr>
    </w:p>
    <w:p w:rsidR="009E6A05" w:rsidRPr="00AE2528" w:rsidRDefault="009E6A05" w:rsidP="00B325AF">
      <w:pPr>
        <w:spacing w:after="0" w:line="240" w:lineRule="auto"/>
        <w:jc w:val="both"/>
        <w:rPr>
          <w:rFonts w:ascii="Arial" w:hAnsi="Arial" w:cs="Arial"/>
          <w:color w:val="292929"/>
        </w:rPr>
      </w:pPr>
      <w:r w:rsidRPr="00AE2528">
        <w:rPr>
          <w:rFonts w:ascii="Arial" w:hAnsi="Arial" w:cs="Arial"/>
          <w:color w:val="292929"/>
        </w:rPr>
        <w:t>Nakon isteka roka za konsultacije, konstatovano je da nije bilo zainteresovanih subjekata u postupku konsultovanja zainteresovane javnosti, odnosno da u predviđenom roku na adresu Ministarstva ekonomskog razvoja, u pisanom ili elektronskom obliku, nijesu dostavljene inicijative, predlozi, sugestije ili komentari.</w:t>
      </w:r>
    </w:p>
    <w:p w:rsidR="009E6A05" w:rsidRPr="00AE2528" w:rsidRDefault="009E6A05" w:rsidP="00B325AF">
      <w:pPr>
        <w:spacing w:after="0" w:line="240" w:lineRule="auto"/>
        <w:jc w:val="both"/>
        <w:rPr>
          <w:rFonts w:ascii="Arial" w:hAnsi="Arial" w:cs="Arial"/>
          <w:color w:val="292929"/>
        </w:rPr>
      </w:pPr>
    </w:p>
    <w:p w:rsidR="00AE2528" w:rsidRPr="00FC1843" w:rsidRDefault="00AE2528" w:rsidP="00AE25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Datum i mjesto sačinjavanja I</w:t>
      </w:r>
      <w:r w:rsidRPr="00FC1843">
        <w:rPr>
          <w:rFonts w:ascii="Arial" w:eastAsia="Times New Roman" w:hAnsi="Arial" w:cs="Arial"/>
          <w:color w:val="000000"/>
        </w:rPr>
        <w:t>zvještaja:</w:t>
      </w:r>
    </w:p>
    <w:p w:rsidR="00AE2528" w:rsidRPr="0073178C" w:rsidRDefault="00AE2528" w:rsidP="00AE25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AE2528">
        <w:rPr>
          <w:rFonts w:ascii="Arial" w:hAnsi="Arial" w:cs="Arial"/>
          <w:color w:val="292929"/>
        </w:rPr>
        <w:t>23. jun 2021.godine</w:t>
      </w:r>
      <w:r w:rsidRPr="0073178C">
        <w:rPr>
          <w:rFonts w:ascii="Arial" w:eastAsia="Times New Roman" w:hAnsi="Arial" w:cs="Arial"/>
          <w:color w:val="000000"/>
        </w:rPr>
        <w:t>, Podgorica</w:t>
      </w:r>
    </w:p>
    <w:p w:rsidR="00AE2528" w:rsidRPr="00A0200D" w:rsidRDefault="00AE2528" w:rsidP="00AE2528">
      <w:pPr>
        <w:tabs>
          <w:tab w:val="left" w:pos="1134"/>
        </w:tabs>
        <w:spacing w:line="240" w:lineRule="auto"/>
        <w:outlineLvl w:val="1"/>
      </w:pPr>
      <w:r w:rsidRPr="00AE2528">
        <w:rPr>
          <w:rFonts w:ascii="Arial" w:hAnsi="Arial" w:cs="Arial"/>
          <w:color w:val="292929"/>
        </w:rPr>
        <w:t>Ministarstvo ekonomskog razvoja</w:t>
      </w:r>
    </w:p>
    <w:p w:rsidR="009E6A05" w:rsidRPr="00B325AF" w:rsidRDefault="00732C2D" w:rsidP="00B32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4AAD">
        <w:rPr>
          <w:rFonts w:asciiTheme="majorHAnsi" w:hAnsiTheme="majorHAnsi" w:cs="Arial"/>
          <w:noProof/>
          <w:u w:val="single"/>
        </w:rPr>
        <w:t xml:space="preserve">                                             </w:t>
      </w:r>
    </w:p>
    <w:sectPr w:rsidR="009E6A05" w:rsidRPr="00B3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64"/>
    <w:rsid w:val="00072876"/>
    <w:rsid w:val="003B2C4B"/>
    <w:rsid w:val="00654E6D"/>
    <w:rsid w:val="006D78A3"/>
    <w:rsid w:val="00732C2D"/>
    <w:rsid w:val="009E59DF"/>
    <w:rsid w:val="009E6A05"/>
    <w:rsid w:val="00A72964"/>
    <w:rsid w:val="00AE2528"/>
    <w:rsid w:val="00B13FCD"/>
    <w:rsid w:val="00B325AF"/>
    <w:rsid w:val="00F1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3094E-BB18-436A-A687-69789C07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25AF"/>
    <w:rPr>
      <w:b/>
      <w:bCs/>
    </w:rPr>
  </w:style>
  <w:style w:type="character" w:styleId="Hyperlink">
    <w:name w:val="Hyperlink"/>
    <w:basedOn w:val="DefaultParagraphFont"/>
    <w:uiPriority w:val="99"/>
    <w:unhideWhenUsed/>
    <w:rsid w:val="009E6A0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9E59DF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 w:eastAsia="x-none"/>
    </w:rPr>
  </w:style>
  <w:style w:type="character" w:customStyle="1" w:styleId="TitleChar">
    <w:name w:val="Title Char"/>
    <w:basedOn w:val="DefaultParagraphFont"/>
    <w:link w:val="Title"/>
    <w:uiPriority w:val="5"/>
    <w:rsid w:val="009E59DF"/>
    <w:rPr>
      <w:rFonts w:ascii="Calibri" w:eastAsia="Times New Roman" w:hAnsi="Calibri" w:cs="Times New Roman"/>
      <w:noProof/>
      <w:spacing w:val="-10"/>
      <w:kern w:val="28"/>
      <w:sz w:val="28"/>
      <w:szCs w:val="40"/>
      <w:lang w:val="en-US" w:eastAsia="x-none"/>
    </w:rPr>
  </w:style>
  <w:style w:type="character" w:customStyle="1" w:styleId="ui-dialog-title2">
    <w:name w:val="ui-dialog-title2"/>
    <w:basedOn w:val="DefaultParagraphFont"/>
    <w:rsid w:val="009E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ra.nokovic@mek.gov.me" TargetMode="External"/><Relationship Id="rId5" Type="http://schemas.openxmlformats.org/officeDocument/2006/relationships/hyperlink" Target="http://www.gov.me/me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Nokovic</dc:creator>
  <cp:keywords/>
  <dc:description/>
  <cp:lastModifiedBy>Nevena Djurovic</cp:lastModifiedBy>
  <cp:revision>2</cp:revision>
  <dcterms:created xsi:type="dcterms:W3CDTF">2021-06-23T08:27:00Z</dcterms:created>
  <dcterms:modified xsi:type="dcterms:W3CDTF">2021-06-23T08:27:00Z</dcterms:modified>
</cp:coreProperties>
</file>