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1D7F" w:rsidRDefault="001F1D7F" w:rsidP="001F1D7F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MINISTARSTVO PRAVDE</w:t>
      </w:r>
    </w:p>
    <w:p w:rsidR="001F1D7F" w:rsidRDefault="001F1D7F" w:rsidP="001F1D7F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PROGRAM JAVNE RASPRAVE O TEKSTU NACRTA ZAKONA O IZMJENAMA I DOPUNAMA ZAKONA O </w:t>
      </w:r>
      <w:r w:rsidR="00F207BE">
        <w:rPr>
          <w:rFonts w:ascii="Arial" w:hAnsi="Arial" w:cs="Arial"/>
          <w:b/>
          <w:sz w:val="24"/>
          <w:szCs w:val="24"/>
        </w:rPr>
        <w:t>PREKRŠAJIMA</w:t>
      </w:r>
    </w:p>
    <w:p w:rsidR="001F1D7F" w:rsidRDefault="001F1D7F" w:rsidP="001F1D7F">
      <w:pPr>
        <w:jc w:val="both"/>
        <w:rPr>
          <w:rFonts w:ascii="Arial" w:hAnsi="Arial" w:cs="Arial"/>
          <w:b/>
          <w:sz w:val="24"/>
          <w:szCs w:val="24"/>
        </w:rPr>
      </w:pPr>
    </w:p>
    <w:p w:rsidR="001F1D7F" w:rsidRDefault="001F1D7F" w:rsidP="001F1D7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Javna rasprava o tekstu </w:t>
      </w:r>
      <w:r w:rsidRPr="00E31C62">
        <w:rPr>
          <w:rFonts w:ascii="Arial" w:hAnsi="Arial" w:cs="Arial"/>
          <w:sz w:val="24"/>
          <w:szCs w:val="24"/>
        </w:rPr>
        <w:t xml:space="preserve">Nacrta zakona o izmjenama i dopunama </w:t>
      </w:r>
      <w:r>
        <w:rPr>
          <w:rFonts w:ascii="Arial" w:hAnsi="Arial" w:cs="Arial"/>
          <w:sz w:val="24"/>
          <w:szCs w:val="24"/>
        </w:rPr>
        <w:t xml:space="preserve">Zakona o </w:t>
      </w:r>
      <w:r w:rsidR="00AF2A7B">
        <w:rPr>
          <w:rFonts w:ascii="Arial" w:hAnsi="Arial" w:cs="Arial"/>
          <w:sz w:val="24"/>
          <w:szCs w:val="24"/>
        </w:rPr>
        <w:t>p</w:t>
      </w:r>
      <w:bookmarkStart w:id="0" w:name="_GoBack"/>
      <w:bookmarkEnd w:id="0"/>
      <w:r w:rsidR="00F207BE">
        <w:rPr>
          <w:rFonts w:ascii="Arial" w:hAnsi="Arial" w:cs="Arial"/>
          <w:sz w:val="24"/>
          <w:szCs w:val="24"/>
        </w:rPr>
        <w:t>rekršajima</w:t>
      </w:r>
      <w:r w:rsidRPr="00E31C6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trajaće 30 dana od dana objavljivanja poziva na internet stanici Ministarstva pravde i portalu e-uprave. </w:t>
      </w:r>
    </w:p>
    <w:p w:rsidR="001F1D7F" w:rsidRDefault="001F1D7F" w:rsidP="001F1D7F">
      <w:pPr>
        <w:widowControl w:val="0"/>
        <w:autoSpaceDE w:val="0"/>
        <w:autoSpaceDN w:val="0"/>
        <w:adjustRightInd w:val="0"/>
        <w:spacing w:before="14" w:after="0" w:line="280" w:lineRule="exact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Način sprovođenja javne rasprave: dostavljanjem primjedbi, predloga, sugestija. </w:t>
      </w:r>
    </w:p>
    <w:p w:rsidR="001F1D7F" w:rsidRDefault="001F1D7F" w:rsidP="001F1D7F">
      <w:pPr>
        <w:widowControl w:val="0"/>
        <w:autoSpaceDE w:val="0"/>
        <w:autoSpaceDN w:val="0"/>
        <w:adjustRightInd w:val="0"/>
        <w:spacing w:before="14" w:after="0" w:line="280" w:lineRule="exact"/>
        <w:jc w:val="both"/>
        <w:rPr>
          <w:rFonts w:ascii="Arial" w:hAnsi="Arial" w:cs="Arial"/>
          <w:color w:val="000000"/>
          <w:sz w:val="24"/>
          <w:szCs w:val="24"/>
        </w:rPr>
      </w:pPr>
    </w:p>
    <w:p w:rsidR="001F1D7F" w:rsidRDefault="001F1D7F" w:rsidP="001F1D7F">
      <w:pPr>
        <w:widowControl w:val="0"/>
        <w:autoSpaceDE w:val="0"/>
        <w:autoSpaceDN w:val="0"/>
        <w:adjustRightInd w:val="0"/>
        <w:spacing w:before="14" w:after="0" w:line="280" w:lineRule="exac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Primjedbe, predloge i sugestije dostaviti u pisanom ili elektronskom obliku na adresu: Ministarstvo pravde, ul. Vuka Karadžića broj 3, Podgorica ili na e-mail: </w:t>
      </w:r>
      <w:hyperlink r:id="rId4" w:history="1"/>
      <w:hyperlink r:id="rId5" w:history="1">
        <w:r w:rsidRPr="00906DF8">
          <w:rPr>
            <w:rStyle w:val="Hyperlink"/>
            <w:rFonts w:ascii="Arial" w:eastAsia="Times New Roman" w:hAnsi="Arial" w:cs="Arial"/>
            <w:sz w:val="24"/>
            <w:szCs w:val="24"/>
            <w:lang w:val="en-US" w:eastAsia="sr-Latn-RS"/>
          </w:rPr>
          <w:t>ana.cubranovic@mpa.gov.me</w:t>
        </w:r>
      </w:hyperlink>
    </w:p>
    <w:p w:rsidR="001F1D7F" w:rsidRDefault="001F1D7F" w:rsidP="001F1D7F">
      <w:pPr>
        <w:widowControl w:val="0"/>
        <w:autoSpaceDE w:val="0"/>
        <w:autoSpaceDN w:val="0"/>
        <w:adjustRightInd w:val="0"/>
        <w:spacing w:before="14" w:after="0" w:line="280" w:lineRule="exact"/>
        <w:jc w:val="both"/>
        <w:rPr>
          <w:rFonts w:ascii="Arial" w:hAnsi="Arial" w:cs="Arial"/>
          <w:color w:val="000000"/>
          <w:sz w:val="24"/>
          <w:szCs w:val="24"/>
          <w:lang w:val="en-US"/>
        </w:rPr>
      </w:pPr>
    </w:p>
    <w:p w:rsidR="001F1D7F" w:rsidRDefault="001F1D7F" w:rsidP="001F1D7F">
      <w:pPr>
        <w:widowControl w:val="0"/>
        <w:autoSpaceDE w:val="0"/>
        <w:autoSpaceDN w:val="0"/>
        <w:adjustRightInd w:val="0"/>
        <w:spacing w:after="0" w:line="242" w:lineRule="auto"/>
        <w:jc w:val="both"/>
        <w:rPr>
          <w:rFonts w:ascii="Arial" w:hAnsi="Arial" w:cs="Arial"/>
          <w:sz w:val="24"/>
          <w:szCs w:val="24"/>
          <w:lang w:val="sr-Latn-ME"/>
        </w:rPr>
      </w:pPr>
      <w:r>
        <w:rPr>
          <w:rFonts w:ascii="Arial" w:hAnsi="Arial" w:cs="Arial"/>
          <w:color w:val="221F1F"/>
          <w:spacing w:val="-3"/>
          <w:sz w:val="24"/>
          <w:szCs w:val="24"/>
        </w:rPr>
        <w:t>I</w:t>
      </w:r>
      <w:r>
        <w:rPr>
          <w:rFonts w:ascii="Arial" w:hAnsi="Arial" w:cs="Arial"/>
          <w:color w:val="221F1F"/>
          <w:sz w:val="24"/>
          <w:szCs w:val="24"/>
        </w:rPr>
        <w:t xml:space="preserve">me </w:t>
      </w:r>
      <w:r>
        <w:rPr>
          <w:rFonts w:ascii="Arial" w:hAnsi="Arial" w:cs="Arial"/>
          <w:color w:val="221F1F"/>
          <w:spacing w:val="14"/>
          <w:sz w:val="24"/>
          <w:szCs w:val="24"/>
        </w:rPr>
        <w:t xml:space="preserve"> </w:t>
      </w:r>
      <w:r>
        <w:rPr>
          <w:rFonts w:ascii="Arial" w:hAnsi="Arial" w:cs="Arial"/>
          <w:color w:val="221F1F"/>
          <w:sz w:val="24"/>
          <w:szCs w:val="24"/>
        </w:rPr>
        <w:t xml:space="preserve">i </w:t>
      </w:r>
      <w:r>
        <w:rPr>
          <w:rFonts w:ascii="Arial" w:hAnsi="Arial" w:cs="Arial"/>
          <w:color w:val="221F1F"/>
          <w:spacing w:val="6"/>
          <w:sz w:val="24"/>
          <w:szCs w:val="24"/>
        </w:rPr>
        <w:t xml:space="preserve"> </w:t>
      </w:r>
      <w:r>
        <w:rPr>
          <w:rFonts w:ascii="Arial" w:hAnsi="Arial" w:cs="Arial"/>
          <w:color w:val="221F1F"/>
          <w:spacing w:val="2"/>
          <w:sz w:val="24"/>
          <w:szCs w:val="24"/>
        </w:rPr>
        <w:t>p</w:t>
      </w:r>
      <w:r>
        <w:rPr>
          <w:rFonts w:ascii="Arial" w:hAnsi="Arial" w:cs="Arial"/>
          <w:color w:val="221F1F"/>
          <w:sz w:val="24"/>
          <w:szCs w:val="24"/>
        </w:rPr>
        <w:t>r</w:t>
      </w:r>
      <w:r>
        <w:rPr>
          <w:rFonts w:ascii="Arial" w:hAnsi="Arial" w:cs="Arial"/>
          <w:color w:val="221F1F"/>
          <w:spacing w:val="-2"/>
          <w:sz w:val="24"/>
          <w:szCs w:val="24"/>
        </w:rPr>
        <w:t>e</w:t>
      </w:r>
      <w:r>
        <w:rPr>
          <w:rFonts w:ascii="Arial" w:hAnsi="Arial" w:cs="Arial"/>
          <w:color w:val="221F1F"/>
          <w:spacing w:val="1"/>
          <w:sz w:val="24"/>
          <w:szCs w:val="24"/>
        </w:rPr>
        <w:t>z</w:t>
      </w:r>
      <w:r>
        <w:rPr>
          <w:rFonts w:ascii="Arial" w:hAnsi="Arial" w:cs="Arial"/>
          <w:color w:val="221F1F"/>
          <w:sz w:val="24"/>
          <w:szCs w:val="24"/>
        </w:rPr>
        <w:t xml:space="preserve">ime </w:t>
      </w:r>
      <w:r>
        <w:rPr>
          <w:rFonts w:ascii="Arial" w:hAnsi="Arial" w:cs="Arial"/>
          <w:color w:val="221F1F"/>
          <w:spacing w:val="19"/>
          <w:sz w:val="24"/>
          <w:szCs w:val="24"/>
        </w:rPr>
        <w:t xml:space="preserve"> </w:t>
      </w:r>
      <w:r>
        <w:rPr>
          <w:rFonts w:ascii="Arial" w:hAnsi="Arial" w:cs="Arial"/>
          <w:color w:val="221F1F"/>
          <w:sz w:val="24"/>
          <w:szCs w:val="24"/>
        </w:rPr>
        <w:t>slu</w:t>
      </w:r>
      <w:r>
        <w:rPr>
          <w:rFonts w:ascii="Arial" w:hAnsi="Arial" w:cs="Arial"/>
          <w:color w:val="221F1F"/>
          <w:spacing w:val="2"/>
          <w:sz w:val="24"/>
          <w:szCs w:val="24"/>
        </w:rPr>
        <w:t>ž</w:t>
      </w:r>
      <w:r>
        <w:rPr>
          <w:rFonts w:ascii="Arial" w:hAnsi="Arial" w:cs="Arial"/>
          <w:color w:val="221F1F"/>
          <w:sz w:val="24"/>
          <w:szCs w:val="24"/>
        </w:rPr>
        <w:t xml:space="preserve">benika </w:t>
      </w:r>
      <w:r>
        <w:rPr>
          <w:rFonts w:ascii="Arial" w:hAnsi="Arial" w:cs="Arial"/>
          <w:color w:val="221F1F"/>
          <w:spacing w:val="24"/>
          <w:sz w:val="24"/>
          <w:szCs w:val="24"/>
        </w:rPr>
        <w:t xml:space="preserve"> </w:t>
      </w:r>
      <w:r>
        <w:rPr>
          <w:rFonts w:ascii="Arial" w:hAnsi="Arial" w:cs="Arial"/>
          <w:color w:val="221F1F"/>
          <w:sz w:val="24"/>
          <w:szCs w:val="24"/>
        </w:rPr>
        <w:t xml:space="preserve">u </w:t>
      </w:r>
      <w:r>
        <w:rPr>
          <w:rFonts w:ascii="Arial" w:hAnsi="Arial" w:cs="Arial"/>
          <w:color w:val="221F1F"/>
          <w:spacing w:val="7"/>
          <w:sz w:val="24"/>
          <w:szCs w:val="24"/>
        </w:rPr>
        <w:t xml:space="preserve"> </w:t>
      </w:r>
      <w:r>
        <w:rPr>
          <w:rFonts w:ascii="Arial" w:hAnsi="Arial" w:cs="Arial"/>
          <w:color w:val="221F1F"/>
          <w:sz w:val="24"/>
          <w:szCs w:val="24"/>
        </w:rPr>
        <w:t xml:space="preserve">ministarstvu </w:t>
      </w:r>
      <w:r>
        <w:rPr>
          <w:rFonts w:ascii="Arial" w:hAnsi="Arial" w:cs="Arial"/>
          <w:color w:val="221F1F"/>
          <w:spacing w:val="27"/>
          <w:sz w:val="24"/>
          <w:szCs w:val="24"/>
        </w:rPr>
        <w:t xml:space="preserve"> </w:t>
      </w:r>
      <w:r>
        <w:rPr>
          <w:rFonts w:ascii="Arial" w:hAnsi="Arial" w:cs="Arial"/>
          <w:color w:val="221F1F"/>
          <w:spacing w:val="1"/>
          <w:sz w:val="24"/>
          <w:szCs w:val="24"/>
        </w:rPr>
        <w:t>z</w:t>
      </w:r>
      <w:r>
        <w:rPr>
          <w:rFonts w:ascii="Arial" w:hAnsi="Arial" w:cs="Arial"/>
          <w:color w:val="221F1F"/>
          <w:spacing w:val="-1"/>
          <w:sz w:val="24"/>
          <w:szCs w:val="24"/>
        </w:rPr>
        <w:t>a</w:t>
      </w:r>
      <w:r>
        <w:rPr>
          <w:rFonts w:ascii="Arial" w:hAnsi="Arial" w:cs="Arial"/>
          <w:color w:val="221F1F"/>
          <w:sz w:val="24"/>
          <w:szCs w:val="24"/>
        </w:rPr>
        <w:t>d</w:t>
      </w:r>
      <w:r>
        <w:rPr>
          <w:rFonts w:ascii="Arial" w:hAnsi="Arial" w:cs="Arial"/>
          <w:color w:val="221F1F"/>
          <w:spacing w:val="2"/>
          <w:sz w:val="24"/>
          <w:szCs w:val="24"/>
        </w:rPr>
        <w:t>u</w:t>
      </w:r>
      <w:r>
        <w:rPr>
          <w:rFonts w:ascii="Arial" w:hAnsi="Arial" w:cs="Arial"/>
          <w:color w:val="221F1F"/>
          <w:spacing w:val="1"/>
          <w:sz w:val="24"/>
          <w:szCs w:val="24"/>
        </w:rPr>
        <w:t>ž</w:t>
      </w:r>
      <w:r>
        <w:rPr>
          <w:rFonts w:ascii="Arial" w:hAnsi="Arial" w:cs="Arial"/>
          <w:color w:val="221F1F"/>
          <w:spacing w:val="-1"/>
          <w:sz w:val="24"/>
          <w:szCs w:val="24"/>
        </w:rPr>
        <w:t>e</w:t>
      </w:r>
      <w:r>
        <w:rPr>
          <w:rFonts w:ascii="Arial" w:hAnsi="Arial" w:cs="Arial"/>
          <w:color w:val="221F1F"/>
          <w:sz w:val="24"/>
          <w:szCs w:val="24"/>
        </w:rPr>
        <w:t xml:space="preserve">nog </w:t>
      </w:r>
      <w:r>
        <w:rPr>
          <w:rFonts w:ascii="Arial" w:hAnsi="Arial" w:cs="Arial"/>
          <w:color w:val="221F1F"/>
          <w:spacing w:val="22"/>
          <w:sz w:val="24"/>
          <w:szCs w:val="24"/>
        </w:rPr>
        <w:t xml:space="preserve"> </w:t>
      </w:r>
      <w:r>
        <w:rPr>
          <w:rFonts w:ascii="Arial" w:hAnsi="Arial" w:cs="Arial"/>
          <w:color w:val="221F1F"/>
          <w:spacing w:val="1"/>
          <w:sz w:val="24"/>
          <w:szCs w:val="24"/>
        </w:rPr>
        <w:t>z</w:t>
      </w:r>
      <w:r>
        <w:rPr>
          <w:rFonts w:ascii="Arial" w:hAnsi="Arial" w:cs="Arial"/>
          <w:color w:val="221F1F"/>
          <w:sz w:val="24"/>
          <w:szCs w:val="24"/>
        </w:rPr>
        <w:t xml:space="preserve">a </w:t>
      </w:r>
      <w:r>
        <w:rPr>
          <w:rFonts w:ascii="Arial" w:hAnsi="Arial" w:cs="Arial"/>
          <w:color w:val="221F1F"/>
          <w:spacing w:val="8"/>
          <w:sz w:val="24"/>
          <w:szCs w:val="24"/>
        </w:rPr>
        <w:t xml:space="preserve"> </w:t>
      </w:r>
      <w:r>
        <w:rPr>
          <w:rFonts w:ascii="Arial" w:hAnsi="Arial" w:cs="Arial"/>
          <w:color w:val="221F1F"/>
          <w:spacing w:val="2"/>
          <w:sz w:val="24"/>
          <w:szCs w:val="24"/>
        </w:rPr>
        <w:t>d</w:t>
      </w:r>
      <w:r>
        <w:rPr>
          <w:rFonts w:ascii="Arial" w:hAnsi="Arial" w:cs="Arial"/>
          <w:color w:val="221F1F"/>
          <w:spacing w:val="-1"/>
          <w:sz w:val="24"/>
          <w:szCs w:val="24"/>
        </w:rPr>
        <w:t>a</w:t>
      </w:r>
      <w:r>
        <w:rPr>
          <w:rFonts w:ascii="Arial" w:hAnsi="Arial" w:cs="Arial"/>
          <w:color w:val="221F1F"/>
          <w:sz w:val="24"/>
          <w:szCs w:val="24"/>
        </w:rPr>
        <w:t xml:space="preserve">vanje </w:t>
      </w:r>
      <w:r>
        <w:rPr>
          <w:rFonts w:ascii="Arial" w:hAnsi="Arial" w:cs="Arial"/>
          <w:color w:val="221F1F"/>
          <w:spacing w:val="21"/>
          <w:sz w:val="24"/>
          <w:szCs w:val="24"/>
        </w:rPr>
        <w:t xml:space="preserve"> </w:t>
      </w:r>
      <w:r>
        <w:rPr>
          <w:rFonts w:ascii="Arial" w:hAnsi="Arial" w:cs="Arial"/>
          <w:color w:val="221F1F"/>
          <w:sz w:val="24"/>
          <w:szCs w:val="24"/>
        </w:rPr>
        <w:t>informa</w:t>
      </w:r>
      <w:r>
        <w:rPr>
          <w:rFonts w:ascii="Arial" w:hAnsi="Arial" w:cs="Arial"/>
          <w:color w:val="221F1F"/>
          <w:spacing w:val="-1"/>
          <w:sz w:val="24"/>
          <w:szCs w:val="24"/>
        </w:rPr>
        <w:t>c</w:t>
      </w:r>
      <w:r>
        <w:rPr>
          <w:rFonts w:ascii="Arial" w:hAnsi="Arial" w:cs="Arial"/>
          <w:color w:val="221F1F"/>
          <w:sz w:val="24"/>
          <w:szCs w:val="24"/>
        </w:rPr>
        <w:t xml:space="preserve">ija </w:t>
      </w:r>
      <w:r>
        <w:rPr>
          <w:rFonts w:ascii="Arial" w:hAnsi="Arial" w:cs="Arial"/>
          <w:color w:val="221F1F"/>
          <w:spacing w:val="25"/>
          <w:sz w:val="24"/>
          <w:szCs w:val="24"/>
        </w:rPr>
        <w:t xml:space="preserve"> </w:t>
      </w:r>
      <w:r>
        <w:rPr>
          <w:rFonts w:ascii="Arial" w:hAnsi="Arial" w:cs="Arial"/>
          <w:color w:val="221F1F"/>
          <w:sz w:val="24"/>
          <w:szCs w:val="24"/>
        </w:rPr>
        <w:t xml:space="preserve">o </w:t>
      </w:r>
      <w:r>
        <w:rPr>
          <w:rFonts w:ascii="Arial" w:hAnsi="Arial" w:cs="Arial"/>
          <w:color w:val="221F1F"/>
          <w:spacing w:val="7"/>
          <w:sz w:val="24"/>
          <w:szCs w:val="24"/>
        </w:rPr>
        <w:t xml:space="preserve"> </w:t>
      </w:r>
      <w:r>
        <w:rPr>
          <w:rFonts w:ascii="Arial" w:hAnsi="Arial" w:cs="Arial"/>
          <w:color w:val="221F1F"/>
          <w:sz w:val="24"/>
          <w:szCs w:val="24"/>
        </w:rPr>
        <w:t xml:space="preserve">postupku </w:t>
      </w:r>
      <w:r>
        <w:rPr>
          <w:rFonts w:ascii="Arial" w:hAnsi="Arial" w:cs="Arial"/>
          <w:color w:val="221F1F"/>
          <w:spacing w:val="31"/>
          <w:sz w:val="24"/>
          <w:szCs w:val="24"/>
        </w:rPr>
        <w:t xml:space="preserve"> </w:t>
      </w:r>
      <w:r>
        <w:rPr>
          <w:rFonts w:ascii="Arial" w:hAnsi="Arial" w:cs="Arial"/>
          <w:color w:val="221F1F"/>
          <w:w w:val="102"/>
          <w:sz w:val="24"/>
          <w:szCs w:val="24"/>
        </w:rPr>
        <w:t>jav</w:t>
      </w:r>
      <w:r>
        <w:rPr>
          <w:rFonts w:ascii="Arial" w:hAnsi="Arial" w:cs="Arial"/>
          <w:color w:val="221F1F"/>
          <w:spacing w:val="2"/>
          <w:w w:val="102"/>
          <w:sz w:val="24"/>
          <w:szCs w:val="24"/>
        </w:rPr>
        <w:t>n</w:t>
      </w:r>
      <w:r>
        <w:rPr>
          <w:rFonts w:ascii="Arial" w:hAnsi="Arial" w:cs="Arial"/>
          <w:color w:val="221F1F"/>
          <w:w w:val="102"/>
          <w:sz w:val="24"/>
          <w:szCs w:val="24"/>
        </w:rPr>
        <w:t xml:space="preserve">e </w:t>
      </w:r>
      <w:r>
        <w:rPr>
          <w:rFonts w:ascii="Arial" w:hAnsi="Arial" w:cs="Arial"/>
          <w:color w:val="221F1F"/>
          <w:sz w:val="24"/>
          <w:szCs w:val="24"/>
        </w:rPr>
        <w:t>r</w:t>
      </w:r>
      <w:r>
        <w:rPr>
          <w:rFonts w:ascii="Arial" w:hAnsi="Arial" w:cs="Arial"/>
          <w:color w:val="221F1F"/>
          <w:spacing w:val="-2"/>
          <w:sz w:val="24"/>
          <w:szCs w:val="24"/>
        </w:rPr>
        <w:t>a</w:t>
      </w:r>
      <w:r>
        <w:rPr>
          <w:rFonts w:ascii="Arial" w:hAnsi="Arial" w:cs="Arial"/>
          <w:color w:val="221F1F"/>
          <w:sz w:val="24"/>
          <w:szCs w:val="24"/>
        </w:rPr>
        <w:t>spr</w:t>
      </w:r>
      <w:r>
        <w:rPr>
          <w:rFonts w:ascii="Arial" w:hAnsi="Arial" w:cs="Arial"/>
          <w:color w:val="221F1F"/>
          <w:spacing w:val="-1"/>
          <w:sz w:val="24"/>
          <w:szCs w:val="24"/>
        </w:rPr>
        <w:t>a</w:t>
      </w:r>
      <w:r>
        <w:rPr>
          <w:rFonts w:ascii="Arial" w:hAnsi="Arial" w:cs="Arial"/>
          <w:color w:val="221F1F"/>
          <w:spacing w:val="2"/>
          <w:sz w:val="24"/>
          <w:szCs w:val="24"/>
        </w:rPr>
        <w:t>v</w:t>
      </w:r>
      <w:r>
        <w:rPr>
          <w:rFonts w:ascii="Arial" w:hAnsi="Arial" w:cs="Arial"/>
          <w:color w:val="221F1F"/>
          <w:sz w:val="24"/>
          <w:szCs w:val="24"/>
        </w:rPr>
        <w:t>e</w:t>
      </w:r>
      <w:r>
        <w:rPr>
          <w:rFonts w:ascii="Arial" w:hAnsi="Arial" w:cs="Arial"/>
          <w:color w:val="221F1F"/>
          <w:w w:val="102"/>
          <w:sz w:val="24"/>
          <w:szCs w:val="24"/>
        </w:rPr>
        <w:t xml:space="preserve">: Ana Čubranović, kontakt tel.020/407-567, </w:t>
      </w:r>
      <w:r>
        <w:rPr>
          <w:rFonts w:ascii="Arial" w:hAnsi="Arial" w:cs="Arial"/>
          <w:sz w:val="24"/>
          <w:szCs w:val="24"/>
          <w:u w:val="single"/>
        </w:rPr>
        <w:t>e-mail:</w:t>
      </w:r>
      <w:r>
        <w:rPr>
          <w:rFonts w:ascii="Arial" w:hAnsi="Arial" w:cs="Arial"/>
          <w:sz w:val="24"/>
          <w:szCs w:val="24"/>
        </w:rPr>
        <w:t xml:space="preserve"> </w:t>
      </w:r>
      <w:hyperlink r:id="rId6" w:history="1">
        <w:r w:rsidRPr="00906DF8">
          <w:rPr>
            <w:rStyle w:val="Hyperlink"/>
            <w:rFonts w:ascii="Arial" w:eastAsia="Times New Roman" w:hAnsi="Arial" w:cs="Arial"/>
            <w:sz w:val="24"/>
            <w:szCs w:val="24"/>
            <w:lang w:val="en-US" w:eastAsia="sr-Latn-RS"/>
          </w:rPr>
          <w:t>ana.cubranovic@mpa.gov.me</w:t>
        </w:r>
      </w:hyperlink>
      <w:r>
        <w:rPr>
          <w:rFonts w:ascii="Arial" w:hAnsi="Arial" w:cs="Arial"/>
          <w:sz w:val="24"/>
          <w:szCs w:val="24"/>
        </w:rPr>
        <w:t>.</w:t>
      </w:r>
    </w:p>
    <w:p w:rsidR="001F1D7F" w:rsidRDefault="001F1D7F" w:rsidP="001F1D7F">
      <w:pPr>
        <w:widowControl w:val="0"/>
        <w:autoSpaceDE w:val="0"/>
        <w:autoSpaceDN w:val="0"/>
        <w:adjustRightInd w:val="0"/>
        <w:spacing w:after="0" w:line="242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1F1D7F" w:rsidRDefault="001F1D7F" w:rsidP="001F1D7F">
      <w:pPr>
        <w:widowControl w:val="0"/>
        <w:tabs>
          <w:tab w:val="left" w:pos="8660"/>
        </w:tabs>
        <w:autoSpaceDE w:val="0"/>
        <w:autoSpaceDN w:val="0"/>
        <w:adjustRightInd w:val="0"/>
        <w:spacing w:before="36" w:after="0" w:line="242" w:lineRule="auto"/>
        <w:jc w:val="both"/>
        <w:rPr>
          <w:rFonts w:ascii="Arial" w:hAnsi="Arial" w:cs="Arial"/>
          <w:color w:val="221F1F"/>
          <w:w w:val="102"/>
          <w:sz w:val="24"/>
          <w:szCs w:val="24"/>
        </w:rPr>
      </w:pPr>
      <w:r>
        <w:rPr>
          <w:rFonts w:ascii="Arial" w:hAnsi="Arial" w:cs="Arial"/>
          <w:color w:val="221F1F"/>
          <w:sz w:val="24"/>
          <w:szCs w:val="24"/>
        </w:rPr>
        <w:t>N</w:t>
      </w:r>
      <w:r>
        <w:rPr>
          <w:rFonts w:ascii="Arial" w:hAnsi="Arial" w:cs="Arial"/>
          <w:color w:val="221F1F"/>
          <w:spacing w:val="-1"/>
          <w:sz w:val="24"/>
          <w:szCs w:val="24"/>
        </w:rPr>
        <w:t>a</w:t>
      </w:r>
      <w:r>
        <w:rPr>
          <w:rFonts w:ascii="Arial" w:hAnsi="Arial" w:cs="Arial"/>
          <w:color w:val="221F1F"/>
          <w:spacing w:val="1"/>
          <w:sz w:val="24"/>
          <w:szCs w:val="24"/>
        </w:rPr>
        <w:t>z</w:t>
      </w:r>
      <w:r>
        <w:rPr>
          <w:rFonts w:ascii="Arial" w:hAnsi="Arial" w:cs="Arial"/>
          <w:color w:val="221F1F"/>
          <w:sz w:val="24"/>
          <w:szCs w:val="24"/>
        </w:rPr>
        <w:t>iv</w:t>
      </w:r>
      <w:r>
        <w:rPr>
          <w:rFonts w:ascii="Arial" w:hAnsi="Arial" w:cs="Arial"/>
          <w:color w:val="221F1F"/>
          <w:spacing w:val="36"/>
          <w:sz w:val="24"/>
          <w:szCs w:val="24"/>
        </w:rPr>
        <w:t xml:space="preserve"> </w:t>
      </w:r>
      <w:r>
        <w:rPr>
          <w:rFonts w:ascii="Arial" w:hAnsi="Arial" w:cs="Arial"/>
          <w:color w:val="221F1F"/>
          <w:sz w:val="24"/>
          <w:szCs w:val="24"/>
        </w:rPr>
        <w:t>or</w:t>
      </w:r>
      <w:r>
        <w:rPr>
          <w:rFonts w:ascii="Arial" w:hAnsi="Arial" w:cs="Arial"/>
          <w:color w:val="221F1F"/>
          <w:spacing w:val="-2"/>
          <w:sz w:val="24"/>
          <w:szCs w:val="24"/>
        </w:rPr>
        <w:t>g</w:t>
      </w:r>
      <w:r>
        <w:rPr>
          <w:rFonts w:ascii="Arial" w:hAnsi="Arial" w:cs="Arial"/>
          <w:color w:val="221F1F"/>
          <w:spacing w:val="-1"/>
          <w:sz w:val="24"/>
          <w:szCs w:val="24"/>
        </w:rPr>
        <w:t>a</w:t>
      </w:r>
      <w:r>
        <w:rPr>
          <w:rFonts w:ascii="Arial" w:hAnsi="Arial" w:cs="Arial"/>
          <w:color w:val="221F1F"/>
          <w:sz w:val="24"/>
          <w:szCs w:val="24"/>
        </w:rPr>
        <w:t>ni</w:t>
      </w:r>
      <w:r>
        <w:rPr>
          <w:rFonts w:ascii="Arial" w:hAnsi="Arial" w:cs="Arial"/>
          <w:color w:val="221F1F"/>
          <w:spacing w:val="2"/>
          <w:sz w:val="24"/>
          <w:szCs w:val="24"/>
        </w:rPr>
        <w:t>z</w:t>
      </w:r>
      <w:r>
        <w:rPr>
          <w:rFonts w:ascii="Arial" w:hAnsi="Arial" w:cs="Arial"/>
          <w:color w:val="221F1F"/>
          <w:sz w:val="24"/>
          <w:szCs w:val="24"/>
        </w:rPr>
        <w:t>acione</w:t>
      </w:r>
      <w:r>
        <w:rPr>
          <w:rFonts w:ascii="Arial" w:hAnsi="Arial" w:cs="Arial"/>
          <w:color w:val="221F1F"/>
          <w:spacing w:val="51"/>
          <w:sz w:val="24"/>
          <w:szCs w:val="24"/>
        </w:rPr>
        <w:t xml:space="preserve"> </w:t>
      </w:r>
      <w:r>
        <w:rPr>
          <w:rFonts w:ascii="Arial" w:hAnsi="Arial" w:cs="Arial"/>
          <w:color w:val="221F1F"/>
          <w:sz w:val="24"/>
          <w:szCs w:val="24"/>
        </w:rPr>
        <w:t>jed</w:t>
      </w:r>
      <w:r>
        <w:rPr>
          <w:rFonts w:ascii="Arial" w:hAnsi="Arial" w:cs="Arial"/>
          <w:color w:val="221F1F"/>
          <w:spacing w:val="2"/>
          <w:sz w:val="24"/>
          <w:szCs w:val="24"/>
        </w:rPr>
        <w:t>i</w:t>
      </w:r>
      <w:r>
        <w:rPr>
          <w:rFonts w:ascii="Arial" w:hAnsi="Arial" w:cs="Arial"/>
          <w:color w:val="221F1F"/>
          <w:sz w:val="24"/>
          <w:szCs w:val="24"/>
        </w:rPr>
        <w:t>nice</w:t>
      </w:r>
      <w:r>
        <w:rPr>
          <w:rFonts w:ascii="Arial" w:hAnsi="Arial" w:cs="Arial"/>
          <w:color w:val="221F1F"/>
          <w:spacing w:val="39"/>
          <w:sz w:val="24"/>
          <w:szCs w:val="24"/>
        </w:rPr>
        <w:t xml:space="preserve"> </w:t>
      </w:r>
      <w:r>
        <w:rPr>
          <w:rFonts w:ascii="Arial" w:hAnsi="Arial" w:cs="Arial"/>
          <w:color w:val="221F1F"/>
          <w:sz w:val="24"/>
          <w:szCs w:val="24"/>
        </w:rPr>
        <w:t>ministarstva</w:t>
      </w:r>
      <w:r>
        <w:rPr>
          <w:rFonts w:ascii="Arial" w:hAnsi="Arial" w:cs="Arial"/>
          <w:color w:val="221F1F"/>
          <w:spacing w:val="49"/>
          <w:sz w:val="24"/>
          <w:szCs w:val="24"/>
        </w:rPr>
        <w:t xml:space="preserve"> </w:t>
      </w:r>
      <w:r>
        <w:rPr>
          <w:rFonts w:ascii="Arial" w:hAnsi="Arial" w:cs="Arial"/>
          <w:color w:val="221F1F"/>
          <w:sz w:val="24"/>
          <w:szCs w:val="24"/>
        </w:rPr>
        <w:t>k</w:t>
      </w:r>
      <w:r>
        <w:rPr>
          <w:rFonts w:ascii="Arial" w:hAnsi="Arial" w:cs="Arial"/>
          <w:color w:val="221F1F"/>
          <w:spacing w:val="-1"/>
          <w:sz w:val="24"/>
          <w:szCs w:val="24"/>
        </w:rPr>
        <w:t>o</w:t>
      </w:r>
      <w:r>
        <w:rPr>
          <w:rFonts w:ascii="Arial" w:hAnsi="Arial" w:cs="Arial"/>
          <w:color w:val="221F1F"/>
          <w:sz w:val="24"/>
          <w:szCs w:val="24"/>
        </w:rPr>
        <w:t>ja</w:t>
      </w:r>
      <w:r>
        <w:rPr>
          <w:rFonts w:ascii="Arial" w:hAnsi="Arial" w:cs="Arial"/>
          <w:color w:val="221F1F"/>
          <w:spacing w:val="34"/>
          <w:sz w:val="24"/>
          <w:szCs w:val="24"/>
        </w:rPr>
        <w:t xml:space="preserve"> </w:t>
      </w:r>
      <w:r>
        <w:rPr>
          <w:rFonts w:ascii="Arial" w:hAnsi="Arial" w:cs="Arial"/>
          <w:color w:val="221F1F"/>
          <w:sz w:val="24"/>
          <w:szCs w:val="24"/>
        </w:rPr>
        <w:t>je</w:t>
      </w:r>
      <w:r>
        <w:rPr>
          <w:rFonts w:ascii="Arial" w:hAnsi="Arial" w:cs="Arial"/>
          <w:color w:val="221F1F"/>
          <w:spacing w:val="29"/>
          <w:sz w:val="24"/>
          <w:szCs w:val="24"/>
        </w:rPr>
        <w:t xml:space="preserve"> </w:t>
      </w:r>
      <w:r>
        <w:rPr>
          <w:rFonts w:ascii="Arial" w:hAnsi="Arial" w:cs="Arial"/>
          <w:color w:val="221F1F"/>
          <w:sz w:val="24"/>
          <w:szCs w:val="24"/>
        </w:rPr>
        <w:t>od</w:t>
      </w:r>
      <w:r>
        <w:rPr>
          <w:rFonts w:ascii="Arial" w:hAnsi="Arial" w:cs="Arial"/>
          <w:color w:val="221F1F"/>
          <w:spacing w:val="-2"/>
          <w:sz w:val="24"/>
          <w:szCs w:val="24"/>
        </w:rPr>
        <w:t>g</w:t>
      </w:r>
      <w:r>
        <w:rPr>
          <w:rFonts w:ascii="Arial" w:hAnsi="Arial" w:cs="Arial"/>
          <w:color w:val="221F1F"/>
          <w:sz w:val="24"/>
          <w:szCs w:val="24"/>
        </w:rPr>
        <w:t>ovorna</w:t>
      </w:r>
      <w:r>
        <w:rPr>
          <w:rFonts w:ascii="Arial" w:hAnsi="Arial" w:cs="Arial"/>
          <w:color w:val="221F1F"/>
          <w:spacing w:val="45"/>
          <w:sz w:val="24"/>
          <w:szCs w:val="24"/>
        </w:rPr>
        <w:t xml:space="preserve"> </w:t>
      </w:r>
      <w:r>
        <w:rPr>
          <w:rFonts w:ascii="Arial" w:hAnsi="Arial" w:cs="Arial"/>
          <w:color w:val="221F1F"/>
          <w:spacing w:val="1"/>
          <w:sz w:val="24"/>
          <w:szCs w:val="24"/>
        </w:rPr>
        <w:t>z</w:t>
      </w:r>
      <w:r>
        <w:rPr>
          <w:rFonts w:ascii="Arial" w:hAnsi="Arial" w:cs="Arial"/>
          <w:color w:val="221F1F"/>
          <w:sz w:val="24"/>
          <w:szCs w:val="24"/>
        </w:rPr>
        <w:t>a</w:t>
      </w:r>
      <w:r>
        <w:rPr>
          <w:rFonts w:ascii="Arial" w:hAnsi="Arial" w:cs="Arial"/>
          <w:color w:val="221F1F"/>
          <w:spacing w:val="29"/>
          <w:sz w:val="24"/>
          <w:szCs w:val="24"/>
        </w:rPr>
        <w:t xml:space="preserve"> </w:t>
      </w:r>
      <w:r>
        <w:rPr>
          <w:rFonts w:ascii="Arial" w:hAnsi="Arial" w:cs="Arial"/>
          <w:color w:val="221F1F"/>
          <w:sz w:val="24"/>
          <w:szCs w:val="24"/>
        </w:rPr>
        <w:t>pripremu</w:t>
      </w:r>
      <w:r>
        <w:rPr>
          <w:rFonts w:ascii="Arial" w:hAnsi="Arial" w:cs="Arial"/>
          <w:color w:val="221F1F"/>
          <w:spacing w:val="44"/>
          <w:sz w:val="24"/>
          <w:szCs w:val="24"/>
        </w:rPr>
        <w:t xml:space="preserve"> </w:t>
      </w:r>
      <w:r>
        <w:rPr>
          <w:rFonts w:ascii="Arial" w:hAnsi="Arial" w:cs="Arial"/>
          <w:color w:val="221F1F"/>
          <w:sz w:val="24"/>
          <w:szCs w:val="24"/>
        </w:rPr>
        <w:t>nacrta</w:t>
      </w:r>
      <w:r>
        <w:rPr>
          <w:rFonts w:ascii="Arial" w:hAnsi="Arial" w:cs="Arial"/>
          <w:color w:val="221F1F"/>
          <w:spacing w:val="37"/>
          <w:sz w:val="24"/>
          <w:szCs w:val="24"/>
        </w:rPr>
        <w:t xml:space="preserve"> </w:t>
      </w:r>
      <w:r>
        <w:rPr>
          <w:rFonts w:ascii="Arial" w:hAnsi="Arial" w:cs="Arial"/>
          <w:color w:val="221F1F"/>
          <w:spacing w:val="1"/>
          <w:sz w:val="24"/>
          <w:szCs w:val="24"/>
        </w:rPr>
        <w:t>z</w:t>
      </w:r>
      <w:r>
        <w:rPr>
          <w:rFonts w:ascii="Arial" w:hAnsi="Arial" w:cs="Arial"/>
          <w:color w:val="221F1F"/>
          <w:spacing w:val="-1"/>
          <w:sz w:val="24"/>
          <w:szCs w:val="24"/>
        </w:rPr>
        <w:t>a</w:t>
      </w:r>
      <w:r>
        <w:rPr>
          <w:rFonts w:ascii="Arial" w:hAnsi="Arial" w:cs="Arial"/>
          <w:color w:val="221F1F"/>
          <w:sz w:val="24"/>
          <w:szCs w:val="24"/>
        </w:rPr>
        <w:t>kon</w:t>
      </w:r>
      <w:r>
        <w:rPr>
          <w:rFonts w:ascii="Arial" w:hAnsi="Arial" w:cs="Arial"/>
          <w:color w:val="221F1F"/>
          <w:spacing w:val="2"/>
          <w:sz w:val="24"/>
          <w:szCs w:val="24"/>
        </w:rPr>
        <w:t>a</w:t>
      </w:r>
      <w:r>
        <w:rPr>
          <w:rFonts w:ascii="Arial" w:hAnsi="Arial" w:cs="Arial"/>
          <w:color w:val="221F1F"/>
          <w:w w:val="102"/>
          <w:sz w:val="24"/>
          <w:szCs w:val="24"/>
        </w:rPr>
        <w:t>: Direktorat za krivično i građansko zakonodavstvo.</w:t>
      </w:r>
    </w:p>
    <w:p w:rsidR="001F1D7F" w:rsidRDefault="001F1D7F" w:rsidP="001F1D7F">
      <w:pPr>
        <w:widowControl w:val="0"/>
        <w:tabs>
          <w:tab w:val="left" w:pos="8660"/>
        </w:tabs>
        <w:autoSpaceDE w:val="0"/>
        <w:autoSpaceDN w:val="0"/>
        <w:adjustRightInd w:val="0"/>
        <w:spacing w:before="36" w:after="0" w:line="242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1F1D7F" w:rsidRDefault="001F1D7F" w:rsidP="001F1D7F">
      <w:pPr>
        <w:jc w:val="right"/>
      </w:pPr>
    </w:p>
    <w:p w:rsidR="001F1D7F" w:rsidRDefault="001F1D7F" w:rsidP="001F1D7F">
      <w:pPr>
        <w:jc w:val="right"/>
      </w:pPr>
    </w:p>
    <w:p w:rsidR="00B73EDA" w:rsidRDefault="00B73EDA"/>
    <w:sectPr w:rsidR="00B73E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D7F"/>
    <w:rsid w:val="001F1D7F"/>
    <w:rsid w:val="00AF2A7B"/>
    <w:rsid w:val="00B73EDA"/>
    <w:rsid w:val="00F20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E3D90"/>
  <w15:chartTrackingRefBased/>
  <w15:docId w15:val="{69EEBB33-004C-45B5-8B41-88A4ECB5F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F1D7F"/>
    <w:pPr>
      <w:spacing w:after="200" w:line="276" w:lineRule="auto"/>
    </w:pPr>
    <w:rPr>
      <w:lang w:val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F1D7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na.cubranovic@mpa.gov.me" TargetMode="External"/><Relationship Id="rId5" Type="http://schemas.openxmlformats.org/officeDocument/2006/relationships/hyperlink" Target="mailto:ana.cubranovic@mpa.gov.me" TargetMode="External"/><Relationship Id="rId4" Type="http://schemas.openxmlformats.org/officeDocument/2006/relationships/hyperlink" Target="mailto: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152</Words>
  <Characters>868</Characters>
  <Application>Microsoft Office Word</Application>
  <DocSecurity>0</DocSecurity>
  <Lines>7</Lines>
  <Paragraphs>2</Paragraphs>
  <ScaleCrop>false</ScaleCrop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Cubranovic</dc:creator>
  <cp:keywords/>
  <dc:description/>
  <cp:lastModifiedBy>Ana Cubranovic</cp:lastModifiedBy>
  <cp:revision>3</cp:revision>
  <dcterms:created xsi:type="dcterms:W3CDTF">2025-02-20T11:22:00Z</dcterms:created>
  <dcterms:modified xsi:type="dcterms:W3CDTF">2025-02-20T11:58:00Z</dcterms:modified>
</cp:coreProperties>
</file>