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91" w:rsidRDefault="005F1191" w:rsidP="005F1191">
      <w:pPr>
        <w:spacing w:after="270"/>
        <w:rPr>
          <w:rFonts w:ascii="Arial" w:hAnsi="Arial" w:cs="Arial"/>
          <w:color w:val="000000"/>
          <w:sz w:val="27"/>
          <w:szCs w:val="27"/>
          <w:lang w:val="sr-Latn-CS"/>
        </w:rPr>
      </w:pPr>
      <w:r>
        <w:rPr>
          <w:rFonts w:ascii="Arial" w:hAnsi="Arial" w:cs="Arial"/>
          <w:color w:val="000000"/>
          <w:sz w:val="18"/>
          <w:szCs w:val="18"/>
          <w:lang w:val="sr-Latn-CS"/>
        </w:rPr>
        <w:t>Na osnovu člana 38 stav 5 Zakona o gimnaziji ("Službeni list RCG", br. 64/02 i 49/07), Ministarstvo prosvjete i nauke donosi</w:t>
      </w:r>
    </w:p>
    <w:p w:rsidR="005F1191" w:rsidRDefault="005F1191" w:rsidP="005F1191">
      <w:pPr>
        <w:jc w:val="center"/>
        <w:rPr>
          <w:rFonts w:ascii="Arial" w:hAnsi="Arial" w:cs="Arial"/>
          <w:color w:val="000000"/>
          <w:sz w:val="27"/>
          <w:szCs w:val="27"/>
          <w:lang w:val="sr-Latn-CS"/>
        </w:rPr>
      </w:pPr>
      <w:r>
        <w:rPr>
          <w:rFonts w:ascii="Arial" w:hAnsi="Arial" w:cs="Arial"/>
          <w:b/>
          <w:bCs/>
          <w:color w:val="000000"/>
          <w:sz w:val="27"/>
          <w:szCs w:val="27"/>
          <w:lang w:val="sr-Latn-CS"/>
        </w:rPr>
        <w:t>PRAVILNIK</w:t>
      </w:r>
    </w:p>
    <w:p w:rsidR="005F1191" w:rsidRDefault="005F1191" w:rsidP="005F1191">
      <w:pPr>
        <w:rPr>
          <w:rFonts w:ascii="Arial" w:hAnsi="Arial" w:cs="Arial"/>
          <w:color w:val="000000"/>
          <w:sz w:val="27"/>
          <w:szCs w:val="27"/>
          <w:lang w:val="sr-Latn-CS"/>
        </w:rPr>
      </w:pPr>
    </w:p>
    <w:p w:rsidR="005F1191" w:rsidRDefault="005F1191" w:rsidP="005F1191">
      <w:pPr>
        <w:jc w:val="center"/>
        <w:rPr>
          <w:rFonts w:ascii="Arial" w:hAnsi="Arial" w:cs="Arial"/>
          <w:color w:val="000000"/>
          <w:sz w:val="27"/>
          <w:szCs w:val="27"/>
          <w:lang w:val="sr-Latn-CS"/>
        </w:rPr>
      </w:pPr>
      <w:r>
        <w:rPr>
          <w:rFonts w:ascii="Arial" w:hAnsi="Arial" w:cs="Arial"/>
          <w:b/>
          <w:bCs/>
          <w:color w:val="000000"/>
          <w:sz w:val="27"/>
          <w:szCs w:val="27"/>
          <w:lang w:val="sr-Latn-CS"/>
        </w:rPr>
        <w:t>O NAČINU, POSTUPKU I VREMENU POLAGANJA MATURSKOG ISPITA U GIMNAZIJI</w:t>
      </w:r>
    </w:p>
    <w:p w:rsidR="005F1191" w:rsidRDefault="005F1191" w:rsidP="005F1191">
      <w:pPr>
        <w:rPr>
          <w:rFonts w:ascii="Arial" w:hAnsi="Arial" w:cs="Arial"/>
          <w:color w:val="000000"/>
          <w:sz w:val="18"/>
          <w:szCs w:val="18"/>
          <w:lang w:val="sr-Latn-CS"/>
        </w:rPr>
      </w:pPr>
    </w:p>
    <w:p w:rsidR="005F1191" w:rsidRDefault="005F1191" w:rsidP="005F1191">
      <w:pPr>
        <w:jc w:val="center"/>
        <w:rPr>
          <w:rFonts w:ascii="Arial" w:hAnsi="Arial" w:cs="Arial"/>
          <w:color w:val="000000"/>
          <w:sz w:val="18"/>
          <w:szCs w:val="18"/>
          <w:lang w:val="sr-Latn-CS"/>
        </w:rPr>
      </w:pPr>
      <w:r>
        <w:rPr>
          <w:rFonts w:ascii="Arial" w:hAnsi="Arial" w:cs="Arial"/>
          <w:color w:val="000000"/>
          <w:sz w:val="18"/>
          <w:szCs w:val="18"/>
          <w:lang w:val="sr-Latn-CS"/>
        </w:rPr>
        <w:t>(Objavljen u "Sl. listu CG", br. 34 od 29. maja 2009, 19/10, 81/10, 60/11, 65/12, 50/13)</w:t>
      </w:r>
    </w:p>
    <w:p w:rsidR="005F1191" w:rsidRDefault="005F1191" w:rsidP="005F1191">
      <w:pPr>
        <w:rPr>
          <w:rFonts w:ascii="Arial" w:hAnsi="Arial" w:cs="Arial"/>
          <w:color w:val="000000"/>
          <w:sz w:val="18"/>
          <w:szCs w:val="18"/>
          <w:lang w:val="sr-Latn-CS"/>
        </w:rPr>
      </w:pP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I OPŠTE ODREDBE</w:t>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Sadržaj</w:t>
      </w:r>
    </w:p>
    <w:p w:rsidR="005F1191" w:rsidRDefault="005F1191" w:rsidP="005F1191">
      <w:pPr>
        <w:rPr>
          <w:rStyle w:val="expand1"/>
          <w:vanish w:val="0"/>
          <w:color w:val="000000"/>
        </w:rPr>
      </w:pPr>
    </w:p>
    <w:p w:rsidR="005F1191" w:rsidRDefault="005F1191" w:rsidP="005F1191">
      <w:pPr>
        <w:jc w:val="center"/>
      </w:pPr>
      <w:bookmarkStart w:id="0" w:name="clan1"/>
      <w:bookmarkEnd w:id="0"/>
      <w:r>
        <w:rPr>
          <w:rFonts w:ascii="Arial" w:hAnsi="Arial" w:cs="Arial"/>
          <w:b/>
          <w:bCs/>
          <w:color w:val="000000"/>
          <w:sz w:val="18"/>
          <w:szCs w:val="18"/>
          <w:lang w:val="sr-Latn-CS"/>
        </w:rPr>
        <w:t>Član 1</w:t>
      </w:r>
      <w:r>
        <w:rPr>
          <w:rFonts w:ascii="Arial" w:hAnsi="Arial" w:cs="Arial"/>
          <w:noProof/>
          <w:color w:val="000000"/>
          <w:sz w:val="18"/>
          <w:szCs w:val="18"/>
        </w:rPr>
        <w:drawing>
          <wp:inline distT="0" distB="0" distL="0" distR="0">
            <wp:extent cx="85725" cy="7620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1" w:name="1001"/>
      <w:bookmarkEnd w:id="1"/>
      <w:r>
        <w:rPr>
          <w:rStyle w:val="expand1"/>
          <w:vanish w:val="0"/>
          <w:color w:val="000000"/>
          <w:lang w:val="sr-Latn-CS"/>
        </w:rPr>
        <w:t>     Ovim pravilnikom bliže se uređuje način, postupak i vrijeme polaganja maturskog ispita u opštoj gimnaziji (u daljem tekstu: gimnazija).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Maturski ispit</w:t>
      </w:r>
    </w:p>
    <w:p w:rsidR="005F1191" w:rsidRDefault="005F1191" w:rsidP="005F1191">
      <w:pPr>
        <w:rPr>
          <w:rStyle w:val="expand1"/>
          <w:vanish w:val="0"/>
          <w:color w:val="000000"/>
        </w:rPr>
      </w:pPr>
    </w:p>
    <w:p w:rsidR="005F1191" w:rsidRDefault="005F1191" w:rsidP="005F1191">
      <w:pPr>
        <w:jc w:val="center"/>
      </w:pPr>
      <w:bookmarkStart w:id="2" w:name="clan2"/>
      <w:bookmarkEnd w:id="2"/>
      <w:r>
        <w:rPr>
          <w:rFonts w:ascii="Arial" w:hAnsi="Arial" w:cs="Arial"/>
          <w:b/>
          <w:bCs/>
          <w:color w:val="000000"/>
          <w:sz w:val="18"/>
          <w:szCs w:val="18"/>
          <w:lang w:val="sr-Latn-CS"/>
        </w:rPr>
        <w:t>Član 2</w:t>
      </w:r>
      <w:r>
        <w:rPr>
          <w:rFonts w:ascii="Arial" w:hAnsi="Arial" w:cs="Arial"/>
          <w:noProof/>
          <w:color w:val="000000"/>
          <w:sz w:val="18"/>
          <w:szCs w:val="18"/>
        </w:rPr>
        <w:drawing>
          <wp:inline distT="0" distB="0" distL="0" distR="0">
            <wp:extent cx="85725" cy="76200"/>
            <wp:effectExtent l="0" t="0" r="0" b="0"/>
            <wp:docPr id="3" name="Picture 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 name="Picture 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3" w:name="1002"/>
      <w:bookmarkEnd w:id="3"/>
      <w:r>
        <w:rPr>
          <w:rStyle w:val="expand1"/>
          <w:vanish w:val="0"/>
          <w:color w:val="000000"/>
          <w:lang w:val="sr-Latn-CS"/>
        </w:rPr>
        <w:t>     Maturski ispit je standardizovani ispit koji se polaže eksterno.</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Kandidat</w:t>
      </w:r>
    </w:p>
    <w:p w:rsidR="005F1191" w:rsidRDefault="005F1191" w:rsidP="005F1191">
      <w:pPr>
        <w:rPr>
          <w:rStyle w:val="expand1"/>
          <w:vanish w:val="0"/>
          <w:color w:val="000000"/>
        </w:rPr>
      </w:pPr>
    </w:p>
    <w:p w:rsidR="005F1191" w:rsidRDefault="005F1191" w:rsidP="005F1191">
      <w:pPr>
        <w:jc w:val="center"/>
      </w:pPr>
      <w:bookmarkStart w:id="4" w:name="clan3"/>
      <w:r>
        <w:rPr>
          <w:rFonts w:ascii="Arial" w:hAnsi="Arial" w:cs="Arial"/>
          <w:b/>
          <w:bCs/>
          <w:color w:val="000000"/>
          <w:sz w:val="18"/>
          <w:szCs w:val="18"/>
          <w:lang w:val="sr-Latn-CS"/>
        </w:rPr>
        <w:t>Član 3</w:t>
      </w:r>
      <w:r>
        <w:rPr>
          <w:rFonts w:ascii="Arial" w:hAnsi="Arial" w:cs="Arial"/>
          <w:noProof/>
          <w:color w:val="000000"/>
          <w:sz w:val="18"/>
          <w:szCs w:val="18"/>
        </w:rPr>
        <w:drawing>
          <wp:inline distT="0" distB="0" distL="0" distR="0">
            <wp:extent cx="85725" cy="76200"/>
            <wp:effectExtent l="0" t="0" r="0" b="0"/>
            <wp:docPr id="5" name="Picture 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 name="Picture 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5" w:name="1003"/>
      <w:bookmarkEnd w:id="5"/>
      <w:r>
        <w:rPr>
          <w:rStyle w:val="expand1"/>
          <w:vanish w:val="0"/>
          <w:color w:val="000000"/>
          <w:lang w:val="sr-Latn-CS"/>
        </w:rPr>
        <w:t>     Maturskom ispitu može da pristupi redovni, odnosno vanredni učenik koji je završio četvrti razred gimnazije i lice koje je završilo maturski tečaj (u daljem tekstu: kandidat).</w:t>
      </w:r>
      <w:r>
        <w:rPr>
          <w:rFonts w:ascii="Arial" w:hAnsi="Arial" w:cs="Arial"/>
          <w:color w:val="000000"/>
          <w:sz w:val="18"/>
          <w:szCs w:val="18"/>
          <w:lang w:val="sr-Latn-CS"/>
        </w:rPr>
        <w:br/>
      </w:r>
      <w:r>
        <w:rPr>
          <w:rStyle w:val="expand1"/>
          <w:vanish w:val="0"/>
          <w:color w:val="000000"/>
          <w:lang w:val="sr-Latn-CS"/>
        </w:rPr>
        <w:t>     Kandidati iz stava 1 ovog člana mogu polagati ispit iz crnogorskog ili maternjeg jezika i književnosti u toku nastavne godine.</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Upotreba rodno osjetljivog jezika</w:t>
      </w:r>
    </w:p>
    <w:p w:rsidR="005F1191" w:rsidRDefault="005F1191" w:rsidP="005F1191">
      <w:pPr>
        <w:rPr>
          <w:rStyle w:val="expand1"/>
          <w:vanish w:val="0"/>
          <w:color w:val="000000"/>
        </w:rPr>
      </w:pPr>
    </w:p>
    <w:bookmarkEnd w:id="4"/>
    <w:p w:rsidR="005F1191" w:rsidRDefault="005F1191" w:rsidP="005F1191">
      <w:pPr>
        <w:jc w:val="center"/>
      </w:pPr>
      <w:r>
        <w:rPr>
          <w:rFonts w:ascii="Arial" w:hAnsi="Arial" w:cs="Arial"/>
          <w:b/>
          <w:bCs/>
          <w:color w:val="000000"/>
          <w:sz w:val="18"/>
          <w:szCs w:val="18"/>
          <w:lang w:val="sr-Latn-CS"/>
        </w:rPr>
        <w:t>Član 3a</w:t>
      </w:r>
      <w:r>
        <w:rPr>
          <w:rFonts w:ascii="Arial" w:hAnsi="Arial" w:cs="Arial"/>
          <w:noProof/>
          <w:color w:val="000000"/>
          <w:sz w:val="18"/>
          <w:szCs w:val="18"/>
        </w:rPr>
        <w:drawing>
          <wp:inline distT="0" distB="0" distL="0" distR="0">
            <wp:extent cx="85725" cy="76200"/>
            <wp:effectExtent l="0" t="0" r="0" b="0"/>
            <wp:docPr id="7" name="Picture 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 name="Picture 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6" w:name="1004"/>
      <w:bookmarkEnd w:id="6"/>
      <w:r>
        <w:rPr>
          <w:rStyle w:val="expand1"/>
          <w:vanish w:val="0"/>
          <w:color w:val="000000"/>
          <w:lang w:val="sr-Latn-CS"/>
        </w:rPr>
        <w:t>     Svi izrazi koji se u ovom pravilniku koriste za fizička lica u muškom rodu obuhvataju iste izraze u ženskom rodu.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Kandidat sa posebnom obrazovnom potrebom</w:t>
      </w:r>
    </w:p>
    <w:p w:rsidR="005F1191" w:rsidRDefault="005F1191" w:rsidP="005F1191">
      <w:pPr>
        <w:rPr>
          <w:rStyle w:val="expand1"/>
          <w:vanish w:val="0"/>
          <w:color w:val="000000"/>
        </w:rPr>
      </w:pPr>
    </w:p>
    <w:p w:rsidR="005F1191" w:rsidRDefault="005F1191" w:rsidP="005F1191">
      <w:pPr>
        <w:jc w:val="center"/>
      </w:pPr>
      <w:bookmarkStart w:id="7" w:name="clan4"/>
      <w:bookmarkEnd w:id="7"/>
      <w:r>
        <w:rPr>
          <w:rFonts w:ascii="Arial" w:hAnsi="Arial" w:cs="Arial"/>
          <w:b/>
          <w:bCs/>
          <w:color w:val="000000"/>
          <w:sz w:val="18"/>
          <w:szCs w:val="18"/>
          <w:lang w:val="sr-Latn-CS"/>
        </w:rPr>
        <w:t>Član 4</w:t>
      </w:r>
      <w:r>
        <w:rPr>
          <w:rFonts w:ascii="Arial" w:hAnsi="Arial" w:cs="Arial"/>
          <w:noProof/>
          <w:color w:val="000000"/>
          <w:sz w:val="18"/>
          <w:szCs w:val="18"/>
        </w:rPr>
        <w:drawing>
          <wp:inline distT="0" distB="0" distL="0" distR="0">
            <wp:extent cx="85725" cy="76200"/>
            <wp:effectExtent l="0" t="0" r="0" b="0"/>
            <wp:docPr id="9" name="Picture 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 name="Picture 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8" w:name="1005"/>
      <w:bookmarkEnd w:id="8"/>
      <w:r>
        <w:rPr>
          <w:rStyle w:val="expand1"/>
          <w:vanish w:val="0"/>
          <w:color w:val="000000"/>
          <w:lang w:val="sr-Latn-CS"/>
        </w:rPr>
        <w:t>     Kandidatu sa posebnom obrazovnom potrebom prilagođava se način, postupak i vrijeme trajanja polaganja pojedinih djelova maturskog ispita u okviru propisanog roka i rasporeda polaganja ispita, u skladu sa rješenjem o usmjeravanju u obrazovni program i individualnim razvojno-obrazovnim programom.</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Javnost</w:t>
      </w:r>
    </w:p>
    <w:p w:rsidR="005F1191" w:rsidRDefault="005F1191" w:rsidP="005F1191">
      <w:pPr>
        <w:rPr>
          <w:rStyle w:val="expand1"/>
          <w:vanish w:val="0"/>
          <w:color w:val="000000"/>
        </w:rPr>
      </w:pPr>
    </w:p>
    <w:p w:rsidR="005F1191" w:rsidRDefault="005F1191" w:rsidP="005F1191">
      <w:pPr>
        <w:jc w:val="center"/>
      </w:pPr>
      <w:bookmarkStart w:id="9" w:name="clan5"/>
      <w:bookmarkEnd w:id="9"/>
      <w:r>
        <w:rPr>
          <w:rFonts w:ascii="Arial" w:hAnsi="Arial" w:cs="Arial"/>
          <w:b/>
          <w:bCs/>
          <w:color w:val="000000"/>
          <w:sz w:val="18"/>
          <w:szCs w:val="18"/>
          <w:lang w:val="sr-Latn-CS"/>
        </w:rPr>
        <w:t>Član 5</w:t>
      </w:r>
      <w:r>
        <w:rPr>
          <w:rFonts w:ascii="Arial" w:hAnsi="Arial" w:cs="Arial"/>
          <w:noProof/>
          <w:color w:val="000000"/>
          <w:sz w:val="18"/>
          <w:szCs w:val="18"/>
        </w:rPr>
        <w:drawing>
          <wp:inline distT="0" distB="0" distL="0" distR="0">
            <wp:extent cx="85725" cy="76200"/>
            <wp:effectExtent l="0" t="0" r="0" b="0"/>
            <wp:docPr id="11" name="Picture 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 name="Picture 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10" w:name="1006"/>
      <w:bookmarkEnd w:id="10"/>
      <w:r>
        <w:rPr>
          <w:rStyle w:val="expand1"/>
          <w:vanish w:val="0"/>
          <w:color w:val="000000"/>
          <w:lang w:val="sr-Latn-CS"/>
        </w:rPr>
        <w:t>     Ispitni centar i gimnazija u kojoj je kandidat završio četvrti razred, odnosno maturski tečaj, dužni su da kandidatu, nastavniku i roditelju daju informacije u vezi sa načinom, postupkom, vremenom i pravilima polaganja maturskog ispita, na početku završnog razreda, odnosno prilikom upisa maturskog tečaja.</w:t>
      </w:r>
      <w:r>
        <w:rPr>
          <w:rFonts w:ascii="Arial" w:hAnsi="Arial" w:cs="Arial"/>
          <w:color w:val="000000"/>
          <w:sz w:val="18"/>
          <w:szCs w:val="18"/>
          <w:lang w:val="sr-Latn-CS"/>
        </w:rPr>
        <w:br/>
      </w:r>
      <w:r>
        <w:rPr>
          <w:rStyle w:val="expand1"/>
          <w:vanish w:val="0"/>
          <w:color w:val="000000"/>
          <w:lang w:val="sr-Latn-CS"/>
        </w:rPr>
        <w:t>     Informacije iz stava 1 ovog člana, priprema Ispitni centar, po pravilu, u štampanom i elektronskom obliku.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Opšti maturski katalog</w:t>
      </w:r>
    </w:p>
    <w:p w:rsidR="005F1191" w:rsidRDefault="005F1191" w:rsidP="005F1191">
      <w:pPr>
        <w:rPr>
          <w:rStyle w:val="expand1"/>
          <w:vanish w:val="0"/>
          <w:color w:val="000000"/>
        </w:rPr>
      </w:pPr>
    </w:p>
    <w:p w:rsidR="005F1191" w:rsidRDefault="005F1191" w:rsidP="005F1191">
      <w:pPr>
        <w:jc w:val="center"/>
      </w:pPr>
      <w:bookmarkStart w:id="11" w:name="clan6"/>
      <w:bookmarkEnd w:id="11"/>
      <w:r>
        <w:rPr>
          <w:rFonts w:ascii="Arial" w:hAnsi="Arial" w:cs="Arial"/>
          <w:b/>
          <w:bCs/>
          <w:color w:val="000000"/>
          <w:sz w:val="18"/>
          <w:szCs w:val="18"/>
          <w:lang w:val="sr-Latn-CS"/>
        </w:rPr>
        <w:t>Član 6</w:t>
      </w:r>
      <w:r>
        <w:rPr>
          <w:rFonts w:ascii="Arial" w:hAnsi="Arial" w:cs="Arial"/>
          <w:noProof/>
          <w:color w:val="000000"/>
          <w:sz w:val="18"/>
          <w:szCs w:val="18"/>
        </w:rPr>
        <w:drawing>
          <wp:inline distT="0" distB="0" distL="0" distR="0">
            <wp:extent cx="85725" cy="76200"/>
            <wp:effectExtent l="0" t="0" r="0" b="0"/>
            <wp:docPr id="13" name="Picture 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 name="Picture 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12" w:name="1007"/>
      <w:bookmarkEnd w:id="12"/>
      <w:r>
        <w:rPr>
          <w:rStyle w:val="expand1"/>
          <w:vanish w:val="0"/>
          <w:color w:val="000000"/>
          <w:lang w:val="sr-Latn-CS"/>
        </w:rPr>
        <w:t>     Opšti maturski katalog sadrži objedinjene informacije o načinu, postupku i vremenu polaganja maturskog ispita.</w:t>
      </w:r>
      <w:r>
        <w:rPr>
          <w:rFonts w:ascii="Arial" w:hAnsi="Arial" w:cs="Arial"/>
          <w:color w:val="000000"/>
          <w:sz w:val="18"/>
          <w:szCs w:val="18"/>
          <w:lang w:val="sr-Latn-CS"/>
        </w:rPr>
        <w:br/>
      </w:r>
      <w:r>
        <w:rPr>
          <w:rStyle w:val="expand1"/>
          <w:vanish w:val="0"/>
          <w:color w:val="000000"/>
          <w:lang w:val="sr-Latn-CS"/>
        </w:rPr>
        <w:t>     Opšti maturski katalog priprema Ispitni centar i objavljuje na svom sajtu, najkasnije, do kraja nastavne godine u trećem razredu za generaciju kandidata na koju se odnosi.</w:t>
      </w:r>
      <w:r>
        <w:rPr>
          <w:rFonts w:ascii="Arial" w:hAnsi="Arial" w:cs="Arial"/>
          <w:color w:val="000000"/>
          <w:sz w:val="18"/>
          <w:szCs w:val="18"/>
          <w:lang w:val="sr-Latn-CS"/>
        </w:rPr>
        <w:br/>
      </w:r>
      <w:r>
        <w:rPr>
          <w:rStyle w:val="expand1"/>
          <w:vanish w:val="0"/>
          <w:color w:val="000000"/>
          <w:lang w:val="sr-Latn-CS"/>
        </w:rPr>
        <w:t>     Opšti maturski katalog donosi Nacionalni savjet za obrazovanje na predlog Ispitnog centra.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Tajnost ispita</w:t>
      </w:r>
    </w:p>
    <w:p w:rsidR="005F1191" w:rsidRDefault="005F1191" w:rsidP="005F1191">
      <w:pPr>
        <w:rPr>
          <w:rStyle w:val="expand1"/>
          <w:vanish w:val="0"/>
          <w:color w:val="000000"/>
        </w:rPr>
      </w:pPr>
    </w:p>
    <w:p w:rsidR="005F1191" w:rsidRDefault="005F1191" w:rsidP="005F1191">
      <w:pPr>
        <w:jc w:val="center"/>
      </w:pPr>
      <w:bookmarkStart w:id="13" w:name="clan7"/>
      <w:bookmarkEnd w:id="13"/>
      <w:r>
        <w:rPr>
          <w:rFonts w:ascii="Arial" w:hAnsi="Arial" w:cs="Arial"/>
          <w:b/>
          <w:bCs/>
          <w:color w:val="000000"/>
          <w:sz w:val="18"/>
          <w:szCs w:val="18"/>
          <w:lang w:val="sr-Latn-CS"/>
        </w:rPr>
        <w:lastRenderedPageBreak/>
        <w:t>Član 7</w:t>
      </w:r>
      <w:r>
        <w:rPr>
          <w:rFonts w:ascii="Arial" w:hAnsi="Arial" w:cs="Arial"/>
          <w:noProof/>
          <w:color w:val="000000"/>
          <w:sz w:val="18"/>
          <w:szCs w:val="18"/>
        </w:rPr>
        <w:drawing>
          <wp:inline distT="0" distB="0" distL="0" distR="0">
            <wp:extent cx="85725" cy="76200"/>
            <wp:effectExtent l="0" t="0" r="0" b="0"/>
            <wp:docPr id="15" name="Picture 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 name="Picture 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14" w:name="1008"/>
      <w:bookmarkEnd w:id="14"/>
      <w:r>
        <w:rPr>
          <w:rStyle w:val="expand1"/>
          <w:vanish w:val="0"/>
          <w:color w:val="000000"/>
          <w:lang w:val="sr-Latn-CS"/>
        </w:rPr>
        <w:t>     Materijali koji sadrže ispitna pitanja, zadatke, šifre kandidata i ocjene ispita su poslovna tajna do njihovog objavljivanja.</w:t>
      </w:r>
      <w:r>
        <w:rPr>
          <w:rFonts w:ascii="Arial" w:hAnsi="Arial" w:cs="Arial"/>
          <w:color w:val="000000"/>
          <w:sz w:val="18"/>
          <w:szCs w:val="18"/>
          <w:lang w:val="sr-Latn-CS"/>
        </w:rPr>
        <w:br/>
      </w:r>
      <w:r>
        <w:rPr>
          <w:rStyle w:val="expand1"/>
          <w:vanish w:val="0"/>
          <w:color w:val="000000"/>
          <w:lang w:val="sr-Latn-CS"/>
        </w:rPr>
        <w:t>     Ispitni centar obezbjeđuje tajnost materijala iz stava 1 ovog člana, u pripremi i tokom sprovođenja maturskog ispita.</w:t>
      </w:r>
      <w:r>
        <w:rPr>
          <w:rFonts w:ascii="Arial" w:hAnsi="Arial" w:cs="Arial"/>
          <w:color w:val="000000"/>
          <w:sz w:val="18"/>
          <w:szCs w:val="18"/>
          <w:lang w:val="sr-Latn-CS"/>
        </w:rPr>
        <w:br/>
      </w:r>
      <w:r>
        <w:rPr>
          <w:rStyle w:val="expand1"/>
          <w:vanish w:val="0"/>
          <w:color w:val="000000"/>
          <w:lang w:val="sr-Latn-CS"/>
        </w:rPr>
        <w:t>     Sva lica koja imaju pristup materijalu iz stava 1 ovog člana, dužna su da poštuju tajnost i da postupaju sa podacima u skladu sa propisima koji uređuju poslovnu tajnu.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Mjesto</w:t>
      </w:r>
    </w:p>
    <w:p w:rsidR="005F1191" w:rsidRDefault="005F1191" w:rsidP="005F1191">
      <w:pPr>
        <w:rPr>
          <w:rStyle w:val="expand1"/>
          <w:vanish w:val="0"/>
          <w:color w:val="000000"/>
        </w:rPr>
      </w:pPr>
    </w:p>
    <w:p w:rsidR="005F1191" w:rsidRDefault="005F1191" w:rsidP="005F1191">
      <w:pPr>
        <w:jc w:val="center"/>
      </w:pPr>
      <w:bookmarkStart w:id="15" w:name="clan8"/>
      <w:bookmarkEnd w:id="15"/>
      <w:r>
        <w:rPr>
          <w:rFonts w:ascii="Arial" w:hAnsi="Arial" w:cs="Arial"/>
          <w:b/>
          <w:bCs/>
          <w:color w:val="000000"/>
          <w:sz w:val="18"/>
          <w:szCs w:val="18"/>
          <w:lang w:val="sr-Latn-CS"/>
        </w:rPr>
        <w:t>Član 8</w:t>
      </w:r>
      <w:r>
        <w:rPr>
          <w:rFonts w:ascii="Arial" w:hAnsi="Arial" w:cs="Arial"/>
          <w:noProof/>
          <w:color w:val="000000"/>
          <w:sz w:val="18"/>
          <w:szCs w:val="18"/>
        </w:rPr>
        <w:drawing>
          <wp:inline distT="0" distB="0" distL="0" distR="0">
            <wp:extent cx="85725" cy="76200"/>
            <wp:effectExtent l="0" t="0" r="0" b="0"/>
            <wp:docPr id="17" name="Picture 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 name="Picture 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16" w:name="1009"/>
      <w:bookmarkEnd w:id="16"/>
      <w:r>
        <w:rPr>
          <w:rStyle w:val="expand1"/>
          <w:vanish w:val="0"/>
          <w:color w:val="000000"/>
          <w:lang w:val="sr-Latn-CS"/>
        </w:rPr>
        <w:t>     Maturski ispit se polaže u gimnaziji u kojoj je kandidat završio četvrti razred odnosno maturski tečaj.</w:t>
      </w:r>
      <w:r>
        <w:rPr>
          <w:rFonts w:ascii="Arial" w:hAnsi="Arial" w:cs="Arial"/>
          <w:color w:val="000000"/>
          <w:sz w:val="18"/>
          <w:szCs w:val="18"/>
          <w:lang w:val="sr-Latn-CS"/>
        </w:rPr>
        <w:br/>
      </w:r>
      <w:r>
        <w:rPr>
          <w:rStyle w:val="expand1"/>
          <w:vanish w:val="0"/>
          <w:color w:val="000000"/>
          <w:lang w:val="sr-Latn-CS"/>
        </w:rPr>
        <w:t>     Izuzetno od stava 1 ovog člana, kandidat koji je četvrti razred gimnazije završio u inostranstvu i stekao uslove u skladu sa zakonom može polagati maturski ispit u gimnaziji po izboru.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II NAČIN, POSTUPAK I VRIJEME POLAGANJA</w:t>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Polaganje ispita</w:t>
      </w:r>
    </w:p>
    <w:p w:rsidR="005F1191" w:rsidRDefault="005F1191" w:rsidP="005F1191">
      <w:pPr>
        <w:rPr>
          <w:rStyle w:val="expand1"/>
          <w:vanish w:val="0"/>
          <w:color w:val="000000"/>
        </w:rPr>
      </w:pPr>
    </w:p>
    <w:p w:rsidR="005F1191" w:rsidRDefault="005F1191" w:rsidP="005F1191">
      <w:pPr>
        <w:jc w:val="center"/>
      </w:pPr>
      <w:bookmarkStart w:id="17" w:name="clan9"/>
      <w:bookmarkEnd w:id="17"/>
      <w:r>
        <w:rPr>
          <w:rFonts w:ascii="Arial" w:hAnsi="Arial" w:cs="Arial"/>
          <w:b/>
          <w:bCs/>
          <w:color w:val="000000"/>
          <w:sz w:val="18"/>
          <w:szCs w:val="18"/>
          <w:lang w:val="sr-Latn-CS"/>
        </w:rPr>
        <w:t>Član 9</w:t>
      </w:r>
      <w:r>
        <w:rPr>
          <w:rFonts w:ascii="Arial" w:hAnsi="Arial" w:cs="Arial"/>
          <w:noProof/>
          <w:color w:val="000000"/>
          <w:sz w:val="18"/>
          <w:szCs w:val="18"/>
        </w:rPr>
        <w:drawing>
          <wp:inline distT="0" distB="0" distL="0" distR="0">
            <wp:extent cx="85725" cy="76200"/>
            <wp:effectExtent l="0" t="0" r="0" b="0"/>
            <wp:docPr id="19" name="Picture 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 name="Picture 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18" w:name="1010"/>
      <w:bookmarkEnd w:id="18"/>
      <w:r>
        <w:rPr>
          <w:rStyle w:val="expand1"/>
          <w:vanish w:val="0"/>
          <w:color w:val="000000"/>
          <w:lang w:val="sr-Latn-CS"/>
        </w:rPr>
        <w:t>     Ispit iz crnogorskog ili maternjeg jezika i književnosti i matematike, odnosno prvog stranog jezika polaže se pisanim putem (test).</w:t>
      </w:r>
      <w:r>
        <w:rPr>
          <w:rFonts w:ascii="Arial" w:hAnsi="Arial" w:cs="Arial"/>
          <w:color w:val="000000"/>
          <w:sz w:val="18"/>
          <w:szCs w:val="18"/>
          <w:lang w:val="sr-Latn-CS"/>
        </w:rPr>
        <w:br/>
      </w:r>
      <w:r>
        <w:rPr>
          <w:rStyle w:val="expand1"/>
          <w:vanish w:val="0"/>
          <w:color w:val="000000"/>
          <w:lang w:val="sr-Latn-CS"/>
        </w:rPr>
        <w:t>     Ispit iz stav 1 ovog člana polaže se u organizaciji Ispitnog centra.</w:t>
      </w:r>
      <w:r>
        <w:rPr>
          <w:rFonts w:ascii="Arial" w:hAnsi="Arial" w:cs="Arial"/>
          <w:color w:val="000000"/>
          <w:sz w:val="18"/>
          <w:szCs w:val="18"/>
          <w:lang w:val="sr-Latn-CS"/>
        </w:rPr>
        <w:br/>
      </w:r>
      <w:r>
        <w:rPr>
          <w:rStyle w:val="expand1"/>
          <w:vanish w:val="0"/>
          <w:color w:val="000000"/>
          <w:lang w:val="sr-Latn-CS"/>
        </w:rPr>
        <w:t>     Izborni predmeti se polažu usmenim putem pred ispitnim komisijama koje se obrazuju u gimnaziji.</w:t>
      </w:r>
      <w:r>
        <w:rPr>
          <w:rFonts w:ascii="Arial" w:hAnsi="Arial" w:cs="Arial"/>
          <w:color w:val="000000"/>
          <w:sz w:val="18"/>
          <w:szCs w:val="18"/>
          <w:lang w:val="sr-Latn-CS"/>
        </w:rPr>
        <w:br/>
      </w:r>
      <w:r>
        <w:rPr>
          <w:rStyle w:val="expand1"/>
          <w:vanish w:val="0"/>
          <w:color w:val="000000"/>
          <w:lang w:val="sr-Latn-CS"/>
        </w:rPr>
        <w:t>     Ispitni materijal (test i ispitna pitanja) iz st. 1 i 3 ovog člana priprema Ispitni centar.</w:t>
      </w:r>
      <w:r>
        <w:rPr>
          <w:rFonts w:ascii="Arial" w:hAnsi="Arial" w:cs="Arial"/>
          <w:color w:val="000000"/>
          <w:sz w:val="18"/>
          <w:szCs w:val="18"/>
          <w:lang w:val="sr-Latn-CS"/>
        </w:rPr>
        <w:br/>
      </w:r>
      <w:r>
        <w:rPr>
          <w:rStyle w:val="expand1"/>
          <w:vanish w:val="0"/>
          <w:color w:val="000000"/>
          <w:lang w:val="sr-Latn-CS"/>
        </w:rPr>
        <w:t>     Datum i vrijeme polaganja ispita iz st. 1 i 3 ovog člana utvrđuje Ispitni centar u saradnji sa Ispitnim odborom najkasnije 15 dana prije početka ispita u skladu sa školskim kalendarom i kalendarom maturskog ispita.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Predmetni ispitni katalozi</w:t>
      </w:r>
    </w:p>
    <w:p w:rsidR="005F1191" w:rsidRDefault="005F1191" w:rsidP="005F1191">
      <w:pPr>
        <w:rPr>
          <w:rStyle w:val="expand1"/>
          <w:vanish w:val="0"/>
          <w:color w:val="000000"/>
        </w:rPr>
      </w:pPr>
    </w:p>
    <w:p w:rsidR="005F1191" w:rsidRDefault="005F1191" w:rsidP="005F1191">
      <w:pPr>
        <w:jc w:val="center"/>
      </w:pPr>
      <w:bookmarkStart w:id="19" w:name="clan10"/>
      <w:bookmarkEnd w:id="19"/>
      <w:r>
        <w:rPr>
          <w:rFonts w:ascii="Arial" w:hAnsi="Arial" w:cs="Arial"/>
          <w:b/>
          <w:bCs/>
          <w:color w:val="000000"/>
          <w:sz w:val="18"/>
          <w:szCs w:val="18"/>
          <w:lang w:val="sr-Latn-CS"/>
        </w:rPr>
        <w:t>Član 10</w:t>
      </w:r>
      <w:r>
        <w:rPr>
          <w:rFonts w:ascii="Arial" w:hAnsi="Arial" w:cs="Arial"/>
          <w:noProof/>
          <w:color w:val="000000"/>
          <w:sz w:val="18"/>
          <w:szCs w:val="18"/>
        </w:rPr>
        <w:drawing>
          <wp:inline distT="0" distB="0" distL="0" distR="0">
            <wp:extent cx="85725" cy="76200"/>
            <wp:effectExtent l="0" t="0" r="0" b="0"/>
            <wp:docPr id="21" name="Picture 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 name="Picture 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20" w:name="1011"/>
      <w:bookmarkEnd w:id="20"/>
      <w:r>
        <w:rPr>
          <w:rStyle w:val="expand1"/>
          <w:vanish w:val="0"/>
          <w:color w:val="000000"/>
          <w:lang w:val="sr-Latn-CS"/>
        </w:rPr>
        <w:t xml:space="preserve">     Predmeti iz člana </w:t>
      </w:r>
      <w:hyperlink r:id="rId5" w:anchor="clan9" w:history="1">
        <w:r>
          <w:rPr>
            <w:rStyle w:val="Hyperlink"/>
            <w:lang w:val="sr-Latn-CS"/>
          </w:rPr>
          <w:t>9</w:t>
        </w:r>
      </w:hyperlink>
      <w:r>
        <w:rPr>
          <w:rStyle w:val="expand1"/>
          <w:vanish w:val="0"/>
          <w:color w:val="000000"/>
          <w:lang w:val="sr-Latn-CS"/>
        </w:rPr>
        <w:t xml:space="preserve"> stav 1 ovog pravilnika, polažu se u skladu sa predmetnim ispitnim katalozima koje usvaja Nacionalni savjet za obrazovanje, na predlog Ispitnog centra.</w:t>
      </w:r>
      <w:r>
        <w:rPr>
          <w:rFonts w:ascii="Arial" w:hAnsi="Arial" w:cs="Arial"/>
          <w:color w:val="000000"/>
          <w:sz w:val="18"/>
          <w:szCs w:val="18"/>
          <w:lang w:val="sr-Latn-CS"/>
        </w:rPr>
        <w:br/>
      </w:r>
      <w:r>
        <w:rPr>
          <w:rStyle w:val="expand1"/>
          <w:vanish w:val="0"/>
          <w:color w:val="000000"/>
          <w:lang w:val="sr-Latn-CS"/>
        </w:rPr>
        <w:t>     Katalozi iz stava 1 ovog člana, sadrže:</w:t>
      </w:r>
      <w:r>
        <w:rPr>
          <w:rFonts w:ascii="Arial" w:hAnsi="Arial" w:cs="Arial"/>
          <w:color w:val="000000"/>
          <w:sz w:val="18"/>
          <w:szCs w:val="18"/>
          <w:lang w:val="sr-Latn-CS"/>
        </w:rPr>
        <w:br/>
      </w:r>
      <w:r>
        <w:rPr>
          <w:rStyle w:val="expand1"/>
          <w:vanish w:val="0"/>
          <w:color w:val="000000"/>
          <w:lang w:val="sr-Latn-CS"/>
        </w:rPr>
        <w:t>     - opšte ciljeve ispita predmeta koji se polaže na maturskom ispitu;</w:t>
      </w:r>
      <w:r>
        <w:rPr>
          <w:rFonts w:ascii="Arial" w:hAnsi="Arial" w:cs="Arial"/>
          <w:color w:val="000000"/>
          <w:sz w:val="18"/>
          <w:szCs w:val="18"/>
          <w:lang w:val="sr-Latn-CS"/>
        </w:rPr>
        <w:br/>
      </w:r>
      <w:r>
        <w:rPr>
          <w:rStyle w:val="expand1"/>
          <w:vanish w:val="0"/>
          <w:color w:val="000000"/>
          <w:lang w:val="sr-Latn-CS"/>
        </w:rPr>
        <w:t>     - ispitni program sa područjima i ciljevima;</w:t>
      </w:r>
      <w:r>
        <w:rPr>
          <w:rFonts w:ascii="Arial" w:hAnsi="Arial" w:cs="Arial"/>
          <w:color w:val="000000"/>
          <w:sz w:val="18"/>
          <w:szCs w:val="18"/>
          <w:lang w:val="sr-Latn-CS"/>
        </w:rPr>
        <w:br/>
      </w:r>
      <w:r>
        <w:rPr>
          <w:rStyle w:val="expand1"/>
          <w:vanish w:val="0"/>
          <w:color w:val="000000"/>
          <w:lang w:val="sr-Latn-CS"/>
        </w:rPr>
        <w:t>     - primjere testa sa šemom za bodovanje;</w:t>
      </w:r>
      <w:r>
        <w:rPr>
          <w:rFonts w:ascii="Arial" w:hAnsi="Arial" w:cs="Arial"/>
          <w:color w:val="000000"/>
          <w:sz w:val="18"/>
          <w:szCs w:val="18"/>
          <w:lang w:val="sr-Latn-CS"/>
        </w:rPr>
        <w:br/>
      </w:r>
      <w:r>
        <w:rPr>
          <w:rStyle w:val="expand1"/>
          <w:vanish w:val="0"/>
          <w:color w:val="000000"/>
          <w:lang w:val="sr-Latn-CS"/>
        </w:rPr>
        <w:t>     - literaturu i dr.</w:t>
      </w:r>
      <w:r>
        <w:rPr>
          <w:rFonts w:ascii="Arial" w:hAnsi="Arial" w:cs="Arial"/>
          <w:color w:val="000000"/>
          <w:sz w:val="18"/>
          <w:szCs w:val="18"/>
          <w:lang w:val="sr-Latn-CS"/>
        </w:rPr>
        <w:br/>
      </w:r>
      <w:r>
        <w:rPr>
          <w:rStyle w:val="expand1"/>
          <w:vanish w:val="0"/>
          <w:color w:val="000000"/>
          <w:lang w:val="sr-Latn-CS"/>
        </w:rPr>
        <w:t>     Predmetne ispitne kataloge Ispitni centar objavljuje na svom sajtu, najkasnije do kraja nastavne godine u trećem razredu, za generaciju kandidata na koju se odnose.</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Maturski standard</w:t>
      </w:r>
    </w:p>
    <w:p w:rsidR="005F1191" w:rsidRDefault="005F1191" w:rsidP="005F1191">
      <w:pPr>
        <w:rPr>
          <w:rStyle w:val="expand1"/>
          <w:vanish w:val="0"/>
          <w:color w:val="000000"/>
        </w:rPr>
      </w:pPr>
    </w:p>
    <w:p w:rsidR="005F1191" w:rsidRDefault="005F1191" w:rsidP="005F1191">
      <w:pPr>
        <w:jc w:val="center"/>
      </w:pPr>
      <w:bookmarkStart w:id="21" w:name="clan11"/>
      <w:bookmarkEnd w:id="21"/>
      <w:r>
        <w:rPr>
          <w:rFonts w:ascii="Arial" w:hAnsi="Arial" w:cs="Arial"/>
          <w:b/>
          <w:bCs/>
          <w:color w:val="000000"/>
          <w:sz w:val="18"/>
          <w:szCs w:val="18"/>
          <w:lang w:val="sr-Latn-CS"/>
        </w:rPr>
        <w:t>Član 11</w:t>
      </w:r>
      <w:r>
        <w:rPr>
          <w:rFonts w:ascii="Arial" w:hAnsi="Arial" w:cs="Arial"/>
          <w:noProof/>
          <w:color w:val="000000"/>
          <w:sz w:val="18"/>
          <w:szCs w:val="18"/>
        </w:rPr>
        <w:drawing>
          <wp:inline distT="0" distB="0" distL="0" distR="0">
            <wp:extent cx="85725" cy="76200"/>
            <wp:effectExtent l="0" t="0" r="0" b="0"/>
            <wp:docPr id="23" name="Picture 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 name="Picture 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22" w:name="1012"/>
      <w:bookmarkEnd w:id="22"/>
      <w:r>
        <w:rPr>
          <w:rStyle w:val="expand1"/>
          <w:vanish w:val="0"/>
          <w:color w:val="000000"/>
          <w:lang w:val="sr-Latn-CS"/>
        </w:rPr>
        <w:t>     Kandidat na maturskom ispitu može da polaže predmet za koji ispunjava maturski standard utvrđen nastavnim planom obrazovnog programa gimnazije, koji se izražava brojem časova koje učenik treba da pohađa da bi taj predmet polagao na maturskom ispitu.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maturskog ispita</w:t>
      </w:r>
    </w:p>
    <w:p w:rsidR="005F1191" w:rsidRDefault="005F1191" w:rsidP="005F1191">
      <w:pPr>
        <w:rPr>
          <w:rStyle w:val="expand1"/>
          <w:vanish w:val="0"/>
          <w:color w:val="000000"/>
        </w:rPr>
      </w:pPr>
    </w:p>
    <w:p w:rsidR="005F1191" w:rsidRDefault="005F1191" w:rsidP="005F1191">
      <w:pPr>
        <w:jc w:val="center"/>
      </w:pPr>
      <w:bookmarkStart w:id="23" w:name="clan12"/>
      <w:bookmarkEnd w:id="23"/>
      <w:r>
        <w:rPr>
          <w:rFonts w:ascii="Arial" w:hAnsi="Arial" w:cs="Arial"/>
          <w:b/>
          <w:bCs/>
          <w:color w:val="000000"/>
          <w:sz w:val="18"/>
          <w:szCs w:val="18"/>
          <w:lang w:val="sr-Latn-CS"/>
        </w:rPr>
        <w:t>Član 12</w:t>
      </w:r>
      <w:r>
        <w:rPr>
          <w:rFonts w:ascii="Arial" w:hAnsi="Arial" w:cs="Arial"/>
          <w:noProof/>
          <w:color w:val="000000"/>
          <w:sz w:val="18"/>
          <w:szCs w:val="18"/>
        </w:rPr>
        <w:drawing>
          <wp:inline distT="0" distB="0" distL="0" distR="0">
            <wp:extent cx="85725" cy="76200"/>
            <wp:effectExtent l="0" t="0" r="0" b="0"/>
            <wp:docPr id="25" name="Picture 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 name="Picture 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24" w:name="1013"/>
      <w:bookmarkEnd w:id="24"/>
      <w:r>
        <w:rPr>
          <w:rStyle w:val="expand1"/>
          <w:vanish w:val="0"/>
          <w:color w:val="000000"/>
          <w:lang w:val="sr-Latn-CS"/>
        </w:rPr>
        <w:t>     (Brisan)</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2. Postupak polaganja</w:t>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A. Subjekti koji sprovode maturski ispit</w:t>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Ispitni centar</w:t>
      </w:r>
    </w:p>
    <w:p w:rsidR="005F1191" w:rsidRDefault="005F1191" w:rsidP="005F1191">
      <w:pPr>
        <w:rPr>
          <w:rStyle w:val="expand1"/>
          <w:vanish w:val="0"/>
          <w:color w:val="000000"/>
        </w:rPr>
      </w:pPr>
    </w:p>
    <w:p w:rsidR="005F1191" w:rsidRDefault="005F1191" w:rsidP="005F1191">
      <w:pPr>
        <w:jc w:val="center"/>
      </w:pPr>
      <w:bookmarkStart w:id="25" w:name="clan13"/>
      <w:bookmarkEnd w:id="25"/>
      <w:r>
        <w:rPr>
          <w:rFonts w:ascii="Arial" w:hAnsi="Arial" w:cs="Arial"/>
          <w:b/>
          <w:bCs/>
          <w:color w:val="000000"/>
          <w:sz w:val="18"/>
          <w:szCs w:val="18"/>
          <w:lang w:val="sr-Latn-CS"/>
        </w:rPr>
        <w:t>Član 13</w:t>
      </w:r>
      <w:r>
        <w:rPr>
          <w:rFonts w:ascii="Arial" w:hAnsi="Arial" w:cs="Arial"/>
          <w:noProof/>
          <w:color w:val="000000"/>
          <w:sz w:val="18"/>
          <w:szCs w:val="18"/>
        </w:rPr>
        <w:drawing>
          <wp:inline distT="0" distB="0" distL="0" distR="0">
            <wp:extent cx="85725" cy="76200"/>
            <wp:effectExtent l="0" t="0" r="0" b="0"/>
            <wp:docPr id="27" name="Picture 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 name="Picture 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26" w:name="1014"/>
      <w:bookmarkEnd w:id="26"/>
      <w:r>
        <w:rPr>
          <w:rStyle w:val="expand1"/>
          <w:vanish w:val="0"/>
          <w:color w:val="000000"/>
          <w:lang w:val="sr-Latn-CS"/>
        </w:rPr>
        <w:t>     Ispitni centar obavlja stručne, razvojne, organizacione, administrativne i druge poslove, vezane za realizaciju maturskog ispita.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Ispitni odbor</w:t>
      </w:r>
    </w:p>
    <w:p w:rsidR="005F1191" w:rsidRDefault="005F1191" w:rsidP="005F1191">
      <w:pPr>
        <w:rPr>
          <w:rStyle w:val="expand1"/>
          <w:vanish w:val="0"/>
          <w:color w:val="000000"/>
        </w:rPr>
      </w:pPr>
    </w:p>
    <w:p w:rsidR="005F1191" w:rsidRDefault="005F1191" w:rsidP="005F1191">
      <w:pPr>
        <w:jc w:val="center"/>
      </w:pPr>
      <w:bookmarkStart w:id="27" w:name="clan14"/>
      <w:bookmarkEnd w:id="27"/>
      <w:r>
        <w:rPr>
          <w:rFonts w:ascii="Arial" w:hAnsi="Arial" w:cs="Arial"/>
          <w:b/>
          <w:bCs/>
          <w:color w:val="000000"/>
          <w:sz w:val="18"/>
          <w:szCs w:val="18"/>
          <w:lang w:val="sr-Latn-CS"/>
        </w:rPr>
        <w:lastRenderedPageBreak/>
        <w:t>Član 14</w:t>
      </w:r>
      <w:r>
        <w:rPr>
          <w:rFonts w:ascii="Arial" w:hAnsi="Arial" w:cs="Arial"/>
          <w:noProof/>
          <w:color w:val="000000"/>
          <w:sz w:val="18"/>
          <w:szCs w:val="18"/>
        </w:rPr>
        <w:drawing>
          <wp:inline distT="0" distB="0" distL="0" distR="0">
            <wp:extent cx="85725" cy="76200"/>
            <wp:effectExtent l="0" t="0" r="0" b="0"/>
            <wp:docPr id="29" name="Picture 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 name="Picture 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28" w:name="1015"/>
      <w:bookmarkEnd w:id="28"/>
      <w:r>
        <w:rPr>
          <w:rStyle w:val="expand1"/>
          <w:vanish w:val="0"/>
          <w:color w:val="000000"/>
          <w:lang w:val="sr-Latn-CS"/>
        </w:rPr>
        <w:t>     Za pripremu i sprovođenje maturskog ispita u gimnaziji se obrazuje Ispitni odbor.</w:t>
      </w:r>
      <w:r>
        <w:rPr>
          <w:rFonts w:ascii="Arial" w:hAnsi="Arial" w:cs="Arial"/>
          <w:color w:val="000000"/>
          <w:sz w:val="18"/>
          <w:szCs w:val="18"/>
          <w:lang w:val="sr-Latn-CS"/>
        </w:rPr>
        <w:br/>
      </w:r>
      <w:r>
        <w:rPr>
          <w:rStyle w:val="expand1"/>
          <w:vanish w:val="0"/>
          <w:color w:val="000000"/>
          <w:lang w:val="sr-Latn-CS"/>
        </w:rPr>
        <w:t>     Ispitni odbor iz stava 1 ovog člana obrazuje nastavničko vijeće na prijedlog direktora gimnazije.</w:t>
      </w:r>
      <w:r>
        <w:rPr>
          <w:rFonts w:ascii="Arial" w:hAnsi="Arial" w:cs="Arial"/>
          <w:color w:val="000000"/>
          <w:sz w:val="18"/>
          <w:szCs w:val="18"/>
          <w:lang w:val="sr-Latn-CS"/>
        </w:rPr>
        <w:br/>
      </w:r>
      <w:r>
        <w:rPr>
          <w:rStyle w:val="expand1"/>
          <w:vanish w:val="0"/>
          <w:color w:val="000000"/>
          <w:lang w:val="sr-Latn-CS"/>
        </w:rPr>
        <w:t>     Ispitni odbor se obrazuje na jednu godinu, najkasnije do 1. aprila tekuće školske godine.</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Sastav</w:t>
      </w:r>
    </w:p>
    <w:p w:rsidR="005F1191" w:rsidRDefault="005F1191" w:rsidP="005F1191">
      <w:pPr>
        <w:rPr>
          <w:rStyle w:val="expand1"/>
          <w:vanish w:val="0"/>
          <w:color w:val="000000"/>
        </w:rPr>
      </w:pPr>
    </w:p>
    <w:p w:rsidR="005F1191" w:rsidRDefault="005F1191" w:rsidP="005F1191">
      <w:pPr>
        <w:jc w:val="center"/>
      </w:pPr>
      <w:bookmarkStart w:id="29" w:name="clan15"/>
      <w:r>
        <w:rPr>
          <w:rFonts w:ascii="Arial" w:hAnsi="Arial" w:cs="Arial"/>
          <w:b/>
          <w:bCs/>
          <w:color w:val="000000"/>
          <w:sz w:val="18"/>
          <w:szCs w:val="18"/>
          <w:lang w:val="sr-Latn-CS"/>
        </w:rPr>
        <w:t>Član 15</w:t>
      </w:r>
      <w:r>
        <w:rPr>
          <w:rFonts w:ascii="Arial" w:hAnsi="Arial" w:cs="Arial"/>
          <w:noProof/>
          <w:color w:val="000000"/>
          <w:sz w:val="18"/>
          <w:szCs w:val="18"/>
        </w:rPr>
        <w:drawing>
          <wp:inline distT="0" distB="0" distL="0" distR="0">
            <wp:extent cx="85725" cy="76200"/>
            <wp:effectExtent l="0" t="0" r="0" b="0"/>
            <wp:docPr id="31" name="Picture 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30" w:name="1016"/>
      <w:bookmarkEnd w:id="30"/>
      <w:r>
        <w:rPr>
          <w:rStyle w:val="expand1"/>
          <w:vanish w:val="0"/>
          <w:color w:val="000000"/>
          <w:lang w:val="sr-Latn-CS"/>
        </w:rPr>
        <w:t>     Ispitni odbor ima pet članova, koju čine: predsjednik, školski koordinator i tri člana iz reda nastavnika po pravilu, nastavnika izbornih predmeta koji se polažu.</w:t>
      </w:r>
      <w:r>
        <w:rPr>
          <w:rFonts w:ascii="Arial" w:hAnsi="Arial" w:cs="Arial"/>
          <w:color w:val="000000"/>
          <w:sz w:val="18"/>
          <w:szCs w:val="18"/>
          <w:lang w:val="sr-Latn-CS"/>
        </w:rPr>
        <w:br/>
      </w:r>
      <w:r>
        <w:rPr>
          <w:rStyle w:val="expand1"/>
          <w:vanish w:val="0"/>
          <w:color w:val="000000"/>
          <w:lang w:val="sr-Latn-CS"/>
        </w:rPr>
        <w:t>     Direktor gimnazije je predsjednik Ispitnog odbora.</w:t>
      </w:r>
      <w:r>
        <w:rPr>
          <w:rFonts w:ascii="Arial" w:hAnsi="Arial" w:cs="Arial"/>
          <w:color w:val="000000"/>
          <w:sz w:val="18"/>
          <w:szCs w:val="18"/>
          <w:lang w:val="sr-Latn-CS"/>
        </w:rPr>
        <w:br/>
      </w:r>
      <w:r>
        <w:rPr>
          <w:rStyle w:val="expand1"/>
          <w:vanish w:val="0"/>
          <w:color w:val="000000"/>
          <w:lang w:val="sr-Latn-CS"/>
        </w:rPr>
        <w:t>     Ispitni odbor ima sekretara koga određuje direktor iz reda nastavnika.</w:t>
      </w:r>
      <w:r>
        <w:rPr>
          <w:rFonts w:ascii="Arial" w:hAnsi="Arial" w:cs="Arial"/>
          <w:color w:val="000000"/>
          <w:sz w:val="18"/>
          <w:szCs w:val="18"/>
          <w:lang w:val="sr-Latn-CS"/>
        </w:rPr>
        <w:br/>
      </w:r>
      <w:r>
        <w:rPr>
          <w:rStyle w:val="expand1"/>
          <w:vanish w:val="0"/>
          <w:color w:val="000000"/>
          <w:lang w:val="sr-Latn-CS"/>
        </w:rPr>
        <w:t>     Sekretar vodi zapisnik o radu Ispitnog odbora.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Način rada</w:t>
      </w:r>
    </w:p>
    <w:p w:rsidR="005F1191" w:rsidRDefault="005F1191" w:rsidP="005F1191">
      <w:pPr>
        <w:rPr>
          <w:rStyle w:val="expand1"/>
          <w:vanish w:val="0"/>
          <w:color w:val="000000"/>
        </w:rPr>
      </w:pPr>
    </w:p>
    <w:bookmarkEnd w:id="29"/>
    <w:p w:rsidR="005F1191" w:rsidRDefault="005F1191" w:rsidP="005F1191">
      <w:pPr>
        <w:jc w:val="center"/>
      </w:pPr>
      <w:r>
        <w:rPr>
          <w:rFonts w:ascii="Arial" w:hAnsi="Arial" w:cs="Arial"/>
          <w:b/>
          <w:bCs/>
          <w:color w:val="000000"/>
          <w:sz w:val="18"/>
          <w:szCs w:val="18"/>
          <w:lang w:val="sr-Latn-CS"/>
        </w:rPr>
        <w:t>Član 15a</w:t>
      </w:r>
      <w:r>
        <w:rPr>
          <w:rFonts w:ascii="Arial" w:hAnsi="Arial" w:cs="Arial"/>
          <w:noProof/>
          <w:color w:val="000000"/>
          <w:sz w:val="18"/>
          <w:szCs w:val="18"/>
        </w:rPr>
        <w:drawing>
          <wp:inline distT="0" distB="0" distL="0" distR="0">
            <wp:extent cx="85725" cy="76200"/>
            <wp:effectExtent l="0" t="0" r="0" b="0"/>
            <wp:docPr id="33" name="Picture 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31" w:name="1017"/>
      <w:bookmarkEnd w:id="31"/>
      <w:r>
        <w:rPr>
          <w:rStyle w:val="expand1"/>
          <w:vanish w:val="0"/>
          <w:color w:val="000000"/>
          <w:lang w:val="sr-Latn-CS"/>
        </w:rPr>
        <w:t>     Ispitni odbor radi u sjednicama. Ispitni odbor prvu sjednicu održava najkasnije pet dana prije početka maturskog ispita.</w:t>
      </w:r>
      <w:r>
        <w:rPr>
          <w:rFonts w:ascii="Arial" w:hAnsi="Arial" w:cs="Arial"/>
          <w:color w:val="000000"/>
          <w:sz w:val="18"/>
          <w:szCs w:val="18"/>
          <w:lang w:val="sr-Latn-CS"/>
        </w:rPr>
        <w:br/>
      </w:r>
      <w:r>
        <w:rPr>
          <w:rStyle w:val="expand1"/>
          <w:vanish w:val="0"/>
          <w:color w:val="000000"/>
          <w:lang w:val="sr-Latn-CS"/>
        </w:rPr>
        <w:t>     Sjednice saziva i njima rukovodi predsjednik Ispitnog odbora.</w:t>
      </w:r>
      <w:r>
        <w:rPr>
          <w:rFonts w:ascii="Arial" w:hAnsi="Arial" w:cs="Arial"/>
          <w:color w:val="000000"/>
          <w:sz w:val="18"/>
          <w:szCs w:val="18"/>
          <w:lang w:val="sr-Latn-CS"/>
        </w:rPr>
        <w:br/>
      </w:r>
      <w:r>
        <w:rPr>
          <w:rStyle w:val="expand1"/>
          <w:vanish w:val="0"/>
          <w:color w:val="000000"/>
          <w:lang w:val="sr-Latn-CS"/>
        </w:rPr>
        <w:t>     Odluke Ispitnog odbora punovažne su ako sjednicama prisustvuju svi članovi Ispitnog odbora.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Nadležnosti</w:t>
      </w:r>
    </w:p>
    <w:p w:rsidR="005F1191" w:rsidRDefault="005F1191" w:rsidP="005F1191">
      <w:pPr>
        <w:rPr>
          <w:rStyle w:val="expand1"/>
          <w:vanish w:val="0"/>
          <w:color w:val="000000"/>
        </w:rPr>
      </w:pPr>
    </w:p>
    <w:p w:rsidR="005F1191" w:rsidRDefault="005F1191" w:rsidP="005F1191">
      <w:pPr>
        <w:jc w:val="center"/>
      </w:pPr>
      <w:bookmarkStart w:id="32" w:name="clan16"/>
      <w:r>
        <w:rPr>
          <w:rFonts w:ascii="Arial" w:hAnsi="Arial" w:cs="Arial"/>
          <w:b/>
          <w:bCs/>
          <w:color w:val="000000"/>
          <w:sz w:val="18"/>
          <w:szCs w:val="18"/>
          <w:lang w:val="sr-Latn-CS"/>
        </w:rPr>
        <w:t>Član 16</w:t>
      </w:r>
      <w:r>
        <w:rPr>
          <w:rFonts w:ascii="Arial" w:hAnsi="Arial" w:cs="Arial"/>
          <w:noProof/>
          <w:color w:val="000000"/>
          <w:sz w:val="18"/>
          <w:szCs w:val="18"/>
        </w:rPr>
        <w:drawing>
          <wp:inline distT="0" distB="0" distL="0" distR="0">
            <wp:extent cx="85725" cy="76200"/>
            <wp:effectExtent l="0" t="0" r="0" b="0"/>
            <wp:docPr id="35" name="Picture 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33" w:name="1018"/>
      <w:bookmarkEnd w:id="33"/>
      <w:r>
        <w:rPr>
          <w:rStyle w:val="expand1"/>
          <w:vanish w:val="0"/>
          <w:color w:val="000000"/>
          <w:lang w:val="sr-Latn-CS"/>
        </w:rPr>
        <w:t>     Ispitni odbor:</w:t>
      </w:r>
      <w:r>
        <w:rPr>
          <w:rFonts w:ascii="Arial" w:hAnsi="Arial" w:cs="Arial"/>
          <w:color w:val="000000"/>
          <w:sz w:val="18"/>
          <w:szCs w:val="18"/>
          <w:lang w:val="sr-Latn-CS"/>
        </w:rPr>
        <w:br/>
      </w:r>
      <w:r>
        <w:rPr>
          <w:rStyle w:val="expand1"/>
          <w:vanish w:val="0"/>
          <w:color w:val="000000"/>
          <w:lang w:val="sr-Latn-CS"/>
        </w:rPr>
        <w:t>     - obezbjeđuje uslove za sprovođenje maturskog ispita;</w:t>
      </w:r>
      <w:r>
        <w:rPr>
          <w:rFonts w:ascii="Arial" w:hAnsi="Arial" w:cs="Arial"/>
          <w:color w:val="000000"/>
          <w:sz w:val="18"/>
          <w:szCs w:val="18"/>
          <w:lang w:val="sr-Latn-CS"/>
        </w:rPr>
        <w:br/>
      </w:r>
      <w:r>
        <w:rPr>
          <w:rStyle w:val="expand1"/>
          <w:vanish w:val="0"/>
          <w:color w:val="000000"/>
          <w:lang w:val="sr-Latn-CS"/>
        </w:rPr>
        <w:t>     - utvrđuje za svakog kandidata ispunjenost maturskog standarda za predmete koje je kandidat prijavio da polaže;</w:t>
      </w:r>
      <w:r>
        <w:rPr>
          <w:rFonts w:ascii="Arial" w:hAnsi="Arial" w:cs="Arial"/>
          <w:color w:val="000000"/>
          <w:sz w:val="18"/>
          <w:szCs w:val="18"/>
          <w:lang w:val="sr-Latn-CS"/>
        </w:rPr>
        <w:br/>
      </w:r>
      <w:r>
        <w:rPr>
          <w:rStyle w:val="expand1"/>
          <w:vanish w:val="0"/>
          <w:color w:val="000000"/>
          <w:lang w:val="sr-Latn-CS"/>
        </w:rPr>
        <w:t>     - utvrđuje spisak kandidata za polaganje maturskog ispita po predmetima na osnovu njihovog izjašnjavanja prema rokovima propisanim ovim pravilnikom;</w:t>
      </w:r>
      <w:r>
        <w:rPr>
          <w:rFonts w:ascii="Arial" w:hAnsi="Arial" w:cs="Arial"/>
          <w:color w:val="000000"/>
          <w:sz w:val="18"/>
          <w:szCs w:val="18"/>
          <w:lang w:val="sr-Latn-CS"/>
        </w:rPr>
        <w:br/>
      </w:r>
      <w:r>
        <w:rPr>
          <w:rStyle w:val="expand1"/>
          <w:vanish w:val="0"/>
          <w:color w:val="000000"/>
          <w:lang w:val="sr-Latn-CS"/>
        </w:rPr>
        <w:t>     - određuje i obezbjeđuje adekvatne prostorije u kojima će se odvijati ispiti;</w:t>
      </w:r>
      <w:r>
        <w:rPr>
          <w:rFonts w:ascii="Arial" w:hAnsi="Arial" w:cs="Arial"/>
          <w:color w:val="000000"/>
          <w:sz w:val="18"/>
          <w:szCs w:val="18"/>
          <w:lang w:val="sr-Latn-CS"/>
        </w:rPr>
        <w:br/>
      </w:r>
      <w:r>
        <w:rPr>
          <w:rStyle w:val="expand1"/>
          <w:vanish w:val="0"/>
          <w:color w:val="000000"/>
          <w:lang w:val="sr-Latn-CS"/>
        </w:rPr>
        <w:t>     - utvrđuje spisak nastavnika za ispitne komisije;</w:t>
      </w:r>
      <w:r>
        <w:rPr>
          <w:rFonts w:ascii="Arial" w:hAnsi="Arial" w:cs="Arial"/>
          <w:color w:val="000000"/>
          <w:sz w:val="18"/>
          <w:szCs w:val="18"/>
          <w:lang w:val="sr-Latn-CS"/>
        </w:rPr>
        <w:br/>
      </w:r>
      <w:r>
        <w:rPr>
          <w:rStyle w:val="expand1"/>
          <w:vanish w:val="0"/>
          <w:color w:val="000000"/>
          <w:lang w:val="sr-Latn-CS"/>
        </w:rPr>
        <w:t>     - u saradnji sa Ispitnim centrom učestvuje u organizaciji ispita iz obaveznih predmeta;</w:t>
      </w:r>
      <w:r>
        <w:rPr>
          <w:rFonts w:ascii="Arial" w:hAnsi="Arial" w:cs="Arial"/>
          <w:color w:val="000000"/>
          <w:sz w:val="18"/>
          <w:szCs w:val="18"/>
          <w:lang w:val="sr-Latn-CS"/>
        </w:rPr>
        <w:br/>
      </w:r>
      <w:r>
        <w:rPr>
          <w:rStyle w:val="expand1"/>
          <w:vanish w:val="0"/>
          <w:color w:val="000000"/>
          <w:lang w:val="sr-Latn-CS"/>
        </w:rPr>
        <w:t>     - određuje raspored kandidata, ispitnih komisija i prostorija za polaganje izbornih predmeta;</w:t>
      </w:r>
      <w:r>
        <w:rPr>
          <w:rFonts w:ascii="Arial" w:hAnsi="Arial" w:cs="Arial"/>
          <w:color w:val="000000"/>
          <w:sz w:val="18"/>
          <w:szCs w:val="18"/>
          <w:lang w:val="sr-Latn-CS"/>
        </w:rPr>
        <w:br/>
      </w:r>
      <w:r>
        <w:rPr>
          <w:rStyle w:val="expand1"/>
          <w:vanish w:val="0"/>
          <w:color w:val="000000"/>
          <w:lang w:val="sr-Latn-CS"/>
        </w:rPr>
        <w:t>     - objedinjuje podatke o rezultatima iz obaveznih predmeta koje dostavlja Ispitni centar sa podacima ispitnih komisija o rezultatima iz izbornih predmeta;</w:t>
      </w:r>
      <w:r>
        <w:rPr>
          <w:rFonts w:ascii="Arial" w:hAnsi="Arial" w:cs="Arial"/>
          <w:color w:val="000000"/>
          <w:sz w:val="18"/>
          <w:szCs w:val="18"/>
          <w:lang w:val="sr-Latn-CS"/>
        </w:rPr>
        <w:br/>
      </w:r>
      <w:r>
        <w:rPr>
          <w:rStyle w:val="expand1"/>
          <w:vanish w:val="0"/>
          <w:color w:val="000000"/>
          <w:lang w:val="sr-Latn-CS"/>
        </w:rPr>
        <w:t>     - utvrđuje opšti uspjeh kandidata;</w:t>
      </w:r>
      <w:r>
        <w:rPr>
          <w:rFonts w:ascii="Arial" w:hAnsi="Arial" w:cs="Arial"/>
          <w:color w:val="000000"/>
          <w:sz w:val="18"/>
          <w:szCs w:val="18"/>
          <w:lang w:val="sr-Latn-CS"/>
        </w:rPr>
        <w:br/>
      </w:r>
      <w:r>
        <w:rPr>
          <w:rStyle w:val="expand1"/>
          <w:vanish w:val="0"/>
          <w:color w:val="000000"/>
          <w:lang w:val="sr-Latn-CS"/>
        </w:rPr>
        <w:t>     - obavlja poslove koji se odnose na održavanje reda unutar gimnazijskog objekta, van ispitnog prostora;</w:t>
      </w:r>
      <w:r>
        <w:rPr>
          <w:rFonts w:ascii="Arial" w:hAnsi="Arial" w:cs="Arial"/>
          <w:color w:val="000000"/>
          <w:sz w:val="18"/>
          <w:szCs w:val="18"/>
          <w:lang w:val="sr-Latn-CS"/>
        </w:rPr>
        <w:br/>
      </w:r>
      <w:r>
        <w:rPr>
          <w:rStyle w:val="expand1"/>
          <w:vanish w:val="0"/>
          <w:color w:val="000000"/>
          <w:lang w:val="sr-Latn-CS"/>
        </w:rPr>
        <w:t>     - objavljuje rezultate maturskog ispita;</w:t>
      </w:r>
      <w:r>
        <w:rPr>
          <w:rFonts w:ascii="Arial" w:hAnsi="Arial" w:cs="Arial"/>
          <w:color w:val="000000"/>
          <w:sz w:val="18"/>
          <w:szCs w:val="18"/>
          <w:lang w:val="sr-Latn-CS"/>
        </w:rPr>
        <w:br/>
      </w:r>
      <w:r>
        <w:rPr>
          <w:rStyle w:val="expand1"/>
          <w:vanish w:val="0"/>
          <w:color w:val="000000"/>
          <w:lang w:val="sr-Latn-CS"/>
        </w:rPr>
        <w:t>     - obavlja i druge poslove u skladu sa ovim pravilnikom.</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Ispitne komisije</w:t>
      </w:r>
    </w:p>
    <w:p w:rsidR="005F1191" w:rsidRDefault="005F1191" w:rsidP="005F1191">
      <w:pPr>
        <w:rPr>
          <w:rStyle w:val="expand1"/>
          <w:vanish w:val="0"/>
          <w:color w:val="000000"/>
        </w:rPr>
      </w:pPr>
    </w:p>
    <w:p w:rsidR="005F1191" w:rsidRDefault="005F1191" w:rsidP="005F1191">
      <w:pPr>
        <w:jc w:val="center"/>
      </w:pPr>
      <w:r>
        <w:rPr>
          <w:rFonts w:ascii="Arial" w:hAnsi="Arial" w:cs="Arial"/>
          <w:b/>
          <w:bCs/>
          <w:color w:val="000000"/>
          <w:sz w:val="18"/>
          <w:szCs w:val="18"/>
          <w:lang w:val="sr-Latn-CS"/>
        </w:rPr>
        <w:t>Član 16a</w:t>
      </w:r>
      <w:r>
        <w:rPr>
          <w:rFonts w:ascii="Arial" w:hAnsi="Arial" w:cs="Arial"/>
          <w:noProof/>
          <w:color w:val="000000"/>
          <w:sz w:val="18"/>
          <w:szCs w:val="18"/>
        </w:rPr>
        <w:drawing>
          <wp:inline distT="0" distB="0" distL="0" distR="0">
            <wp:extent cx="85725" cy="76200"/>
            <wp:effectExtent l="0" t="0" r="0" b="0"/>
            <wp:docPr id="37" name="Picture 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34" w:name="1019"/>
      <w:bookmarkEnd w:id="34"/>
      <w:r>
        <w:rPr>
          <w:rStyle w:val="expand1"/>
          <w:vanish w:val="0"/>
          <w:color w:val="000000"/>
          <w:lang w:val="sr-Latn-CS"/>
        </w:rPr>
        <w:t>     Za polaganje izbornih predmeta Ispitni odbor obrazuje ispitne komisije.</w:t>
      </w:r>
      <w:r>
        <w:rPr>
          <w:rFonts w:ascii="Arial" w:hAnsi="Arial" w:cs="Arial"/>
          <w:color w:val="000000"/>
          <w:sz w:val="18"/>
          <w:szCs w:val="18"/>
          <w:lang w:val="sr-Latn-CS"/>
        </w:rPr>
        <w:br/>
      </w:r>
      <w:r>
        <w:rPr>
          <w:rStyle w:val="expand1"/>
          <w:vanish w:val="0"/>
          <w:color w:val="000000"/>
          <w:lang w:val="sr-Latn-CS"/>
        </w:rPr>
        <w:t>     Ispitnu komisiju iz stava 1 ovog člana čine predsjednik, stalni član i član ispitivač. Članovima ispitne komisije određuju se zamjenici.</w:t>
      </w:r>
      <w:r>
        <w:rPr>
          <w:rFonts w:ascii="Arial" w:hAnsi="Arial" w:cs="Arial"/>
          <w:color w:val="000000"/>
          <w:sz w:val="18"/>
          <w:szCs w:val="18"/>
          <w:lang w:val="sr-Latn-CS"/>
        </w:rPr>
        <w:br/>
      </w:r>
      <w:r>
        <w:rPr>
          <w:rStyle w:val="expand1"/>
          <w:vanish w:val="0"/>
          <w:color w:val="000000"/>
          <w:lang w:val="sr-Latn-CS"/>
        </w:rPr>
        <w:t>     Ispitna komisija ima zapisničara kojeg određuje Ispitni odbor iz reda nastavnika koji nijesu članovi ispitne komisije.</w:t>
      </w:r>
      <w:r>
        <w:rPr>
          <w:rFonts w:ascii="Arial" w:hAnsi="Arial" w:cs="Arial"/>
          <w:color w:val="000000"/>
          <w:sz w:val="18"/>
          <w:szCs w:val="18"/>
          <w:lang w:val="sr-Latn-CS"/>
        </w:rPr>
        <w:br/>
      </w:r>
      <w:r>
        <w:rPr>
          <w:rStyle w:val="expand1"/>
          <w:vanish w:val="0"/>
          <w:color w:val="000000"/>
          <w:lang w:val="sr-Latn-CS"/>
        </w:rPr>
        <w:t>     Stalni član ispitne komisije je, po pravilu, nastavnik izbornog predmeta koji se polaže ili srodnog predmeta.</w:t>
      </w:r>
      <w:r>
        <w:rPr>
          <w:rFonts w:ascii="Arial" w:hAnsi="Arial" w:cs="Arial"/>
          <w:color w:val="000000"/>
          <w:sz w:val="18"/>
          <w:szCs w:val="18"/>
          <w:lang w:val="sr-Latn-CS"/>
        </w:rPr>
        <w:br/>
      </w:r>
      <w:r>
        <w:rPr>
          <w:rStyle w:val="expand1"/>
          <w:vanish w:val="0"/>
          <w:color w:val="000000"/>
          <w:lang w:val="sr-Latn-CS"/>
        </w:rPr>
        <w:t>     Ispitna komisija ima najmanje tri člana.</w:t>
      </w:r>
      <w:r>
        <w:rPr>
          <w:rFonts w:ascii="Arial" w:hAnsi="Arial" w:cs="Arial"/>
          <w:color w:val="000000"/>
          <w:sz w:val="18"/>
          <w:szCs w:val="18"/>
          <w:lang w:val="sr-Latn-CS"/>
        </w:rPr>
        <w:br/>
      </w:r>
      <w:r>
        <w:rPr>
          <w:rStyle w:val="expand1"/>
          <w:vanish w:val="0"/>
          <w:color w:val="000000"/>
          <w:lang w:val="sr-Latn-CS"/>
        </w:rPr>
        <w:t>     Prisustvo svih članova ispitne komisije tokom trajanja ispita je obavezno.</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Nadležnosti ispitne komisije</w:t>
      </w:r>
    </w:p>
    <w:p w:rsidR="005F1191" w:rsidRDefault="005F1191" w:rsidP="005F1191">
      <w:pPr>
        <w:rPr>
          <w:rStyle w:val="expand1"/>
          <w:vanish w:val="0"/>
          <w:color w:val="000000"/>
        </w:rPr>
      </w:pPr>
    </w:p>
    <w:p w:rsidR="005F1191" w:rsidRDefault="005F1191" w:rsidP="005F1191">
      <w:pPr>
        <w:jc w:val="center"/>
      </w:pPr>
      <w:r>
        <w:rPr>
          <w:rFonts w:ascii="Arial" w:hAnsi="Arial" w:cs="Arial"/>
          <w:b/>
          <w:bCs/>
          <w:color w:val="000000"/>
          <w:sz w:val="18"/>
          <w:szCs w:val="18"/>
          <w:lang w:val="sr-Latn-CS"/>
        </w:rPr>
        <w:t>Član 16b</w:t>
      </w:r>
      <w:r>
        <w:rPr>
          <w:rFonts w:ascii="Arial" w:hAnsi="Arial" w:cs="Arial"/>
          <w:noProof/>
          <w:color w:val="000000"/>
          <w:sz w:val="18"/>
          <w:szCs w:val="18"/>
        </w:rPr>
        <w:drawing>
          <wp:inline distT="0" distB="0" distL="0" distR="0">
            <wp:extent cx="85725" cy="76200"/>
            <wp:effectExtent l="0" t="0" r="0" b="0"/>
            <wp:docPr id="39" name="Picture 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35" w:name="1020"/>
      <w:bookmarkEnd w:id="35"/>
      <w:r>
        <w:rPr>
          <w:rStyle w:val="expand1"/>
          <w:vanish w:val="0"/>
          <w:color w:val="000000"/>
          <w:lang w:val="sr-Latn-CS"/>
        </w:rPr>
        <w:t>     Ispitna komisija:</w:t>
      </w:r>
      <w:r>
        <w:rPr>
          <w:rFonts w:ascii="Arial" w:hAnsi="Arial" w:cs="Arial"/>
          <w:color w:val="000000"/>
          <w:sz w:val="18"/>
          <w:szCs w:val="18"/>
          <w:lang w:val="sr-Latn-CS"/>
        </w:rPr>
        <w:br/>
      </w:r>
      <w:r>
        <w:rPr>
          <w:rStyle w:val="expand1"/>
          <w:vanish w:val="0"/>
          <w:color w:val="000000"/>
          <w:lang w:val="sr-Latn-CS"/>
        </w:rPr>
        <w:t>     - organizuje i izvodi ispit iz izbornih predmeta;</w:t>
      </w:r>
      <w:r>
        <w:rPr>
          <w:rFonts w:ascii="Arial" w:hAnsi="Arial" w:cs="Arial"/>
          <w:color w:val="000000"/>
          <w:sz w:val="18"/>
          <w:szCs w:val="18"/>
          <w:lang w:val="sr-Latn-CS"/>
        </w:rPr>
        <w:br/>
      </w:r>
      <w:r>
        <w:rPr>
          <w:rStyle w:val="expand1"/>
          <w:vanish w:val="0"/>
          <w:color w:val="000000"/>
          <w:lang w:val="sr-Latn-CS"/>
        </w:rPr>
        <w:t>     - utvrđuje ocjenu iz izbornog predmeta.</w:t>
      </w:r>
      <w:r>
        <w:rPr>
          <w:rFonts w:ascii="Arial" w:hAnsi="Arial" w:cs="Arial"/>
          <w:color w:val="000000"/>
          <w:sz w:val="18"/>
          <w:szCs w:val="18"/>
          <w:lang w:val="sr-Latn-CS"/>
        </w:rPr>
        <w:br/>
      </w:r>
      <w:r>
        <w:rPr>
          <w:rStyle w:val="expand1"/>
          <w:vanish w:val="0"/>
          <w:color w:val="000000"/>
          <w:lang w:val="sr-Latn-CS"/>
        </w:rPr>
        <w:t>     Utvrđena ocjena na ispitu iz izbornog predmeta za svakog kandidata unosi se u zapisnik. Svaki član ispitne komisije ima pravo da izdvoji obrazloženo mišljenje.</w:t>
      </w:r>
      <w:r>
        <w:rPr>
          <w:rFonts w:ascii="Arial" w:hAnsi="Arial" w:cs="Arial"/>
          <w:color w:val="000000"/>
          <w:sz w:val="18"/>
          <w:szCs w:val="18"/>
          <w:lang w:val="sr-Latn-CS"/>
        </w:rPr>
        <w:br/>
      </w:r>
      <w:r>
        <w:rPr>
          <w:rStyle w:val="expand1"/>
          <w:vanish w:val="0"/>
          <w:color w:val="000000"/>
          <w:lang w:val="sr-Latn-CS"/>
        </w:rPr>
        <w:t>     Ispitni odbor razmatra izdvojeno mišljenje člana ispitne komisije i o tome donosi konačnu odluku.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Način rada ispitne komisije</w:t>
      </w:r>
    </w:p>
    <w:p w:rsidR="005F1191" w:rsidRDefault="005F1191" w:rsidP="005F1191">
      <w:pPr>
        <w:rPr>
          <w:rStyle w:val="expand1"/>
          <w:vanish w:val="0"/>
          <w:color w:val="000000"/>
        </w:rPr>
      </w:pPr>
    </w:p>
    <w:bookmarkEnd w:id="32"/>
    <w:p w:rsidR="005F1191" w:rsidRDefault="005F1191" w:rsidP="005F1191">
      <w:pPr>
        <w:jc w:val="center"/>
      </w:pPr>
      <w:r>
        <w:rPr>
          <w:rFonts w:ascii="Arial" w:hAnsi="Arial" w:cs="Arial"/>
          <w:b/>
          <w:bCs/>
          <w:color w:val="000000"/>
          <w:sz w:val="18"/>
          <w:szCs w:val="18"/>
          <w:lang w:val="sr-Latn-CS"/>
        </w:rPr>
        <w:t>Član 16v</w:t>
      </w:r>
      <w:r>
        <w:rPr>
          <w:rFonts w:ascii="Arial" w:hAnsi="Arial" w:cs="Arial"/>
          <w:noProof/>
          <w:color w:val="000000"/>
          <w:sz w:val="18"/>
          <w:szCs w:val="18"/>
        </w:rPr>
        <w:drawing>
          <wp:inline distT="0" distB="0" distL="0" distR="0">
            <wp:extent cx="85725" cy="76200"/>
            <wp:effectExtent l="0" t="0" r="0" b="0"/>
            <wp:docPr id="41" name="Picture 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36" w:name="1021"/>
      <w:bookmarkEnd w:id="36"/>
      <w:r>
        <w:rPr>
          <w:rStyle w:val="expand1"/>
          <w:vanish w:val="0"/>
          <w:color w:val="000000"/>
          <w:lang w:val="sr-Latn-CS"/>
        </w:rPr>
        <w:t>     Ispitne komisije rade u sjednicama.</w:t>
      </w:r>
      <w:r>
        <w:rPr>
          <w:rFonts w:ascii="Arial" w:hAnsi="Arial" w:cs="Arial"/>
          <w:color w:val="000000"/>
          <w:sz w:val="18"/>
          <w:szCs w:val="18"/>
          <w:lang w:val="sr-Latn-CS"/>
        </w:rPr>
        <w:br/>
      </w:r>
      <w:r>
        <w:rPr>
          <w:rStyle w:val="expand1"/>
          <w:vanish w:val="0"/>
          <w:color w:val="000000"/>
          <w:lang w:val="sr-Latn-CS"/>
        </w:rPr>
        <w:t>     Sjednicu ispitne komisije saziva i rukovodi predjednik ispitne komisije. Odluka ispitne komisije punovažna je ako sjednici prisustvuju svi članovi ispitne komisije.</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Školski koordinator</w:t>
      </w:r>
    </w:p>
    <w:p w:rsidR="005F1191" w:rsidRDefault="005F1191" w:rsidP="005F1191">
      <w:pPr>
        <w:rPr>
          <w:rStyle w:val="expand1"/>
          <w:vanish w:val="0"/>
          <w:color w:val="000000"/>
        </w:rPr>
      </w:pPr>
    </w:p>
    <w:p w:rsidR="005F1191" w:rsidRDefault="005F1191" w:rsidP="005F1191">
      <w:pPr>
        <w:jc w:val="center"/>
      </w:pPr>
      <w:bookmarkStart w:id="37" w:name="clan17"/>
      <w:bookmarkEnd w:id="37"/>
      <w:r>
        <w:rPr>
          <w:rFonts w:ascii="Arial" w:hAnsi="Arial" w:cs="Arial"/>
          <w:b/>
          <w:bCs/>
          <w:color w:val="000000"/>
          <w:sz w:val="18"/>
          <w:szCs w:val="18"/>
          <w:lang w:val="sr-Latn-CS"/>
        </w:rPr>
        <w:t>Član 17</w:t>
      </w:r>
      <w:r>
        <w:rPr>
          <w:rFonts w:ascii="Arial" w:hAnsi="Arial" w:cs="Arial"/>
          <w:noProof/>
          <w:color w:val="000000"/>
          <w:sz w:val="18"/>
          <w:szCs w:val="18"/>
        </w:rPr>
        <w:drawing>
          <wp:inline distT="0" distB="0" distL="0" distR="0">
            <wp:extent cx="85725" cy="76200"/>
            <wp:effectExtent l="0" t="0" r="0" b="0"/>
            <wp:docPr id="43" name="Picture 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38" w:name="1022"/>
      <w:bookmarkEnd w:id="38"/>
      <w:r>
        <w:rPr>
          <w:rStyle w:val="expand1"/>
          <w:vanish w:val="0"/>
          <w:color w:val="000000"/>
          <w:lang w:val="sr-Latn-CS"/>
        </w:rPr>
        <w:t>     Ispitni centar na predlog direktora gimnazije određuje školskog koordinatora i zamjenika školskog koordinatora.</w:t>
      </w:r>
      <w:r>
        <w:rPr>
          <w:rFonts w:ascii="Arial" w:hAnsi="Arial" w:cs="Arial"/>
          <w:color w:val="000000"/>
          <w:sz w:val="18"/>
          <w:szCs w:val="18"/>
          <w:lang w:val="sr-Latn-CS"/>
        </w:rPr>
        <w:br/>
      </w:r>
      <w:r>
        <w:rPr>
          <w:rStyle w:val="expand1"/>
          <w:vanish w:val="0"/>
          <w:color w:val="000000"/>
          <w:lang w:val="sr-Latn-CS"/>
        </w:rPr>
        <w:t>     Zamjenik školskog koordinatora zamjenjuje školskog koordinatora u slučaju njegove odsutnosti.</w:t>
      </w:r>
      <w:r>
        <w:rPr>
          <w:rFonts w:ascii="Arial" w:hAnsi="Arial" w:cs="Arial"/>
          <w:color w:val="000000"/>
          <w:sz w:val="18"/>
          <w:szCs w:val="18"/>
          <w:lang w:val="sr-Latn-CS"/>
        </w:rPr>
        <w:br/>
      </w:r>
      <w:r>
        <w:rPr>
          <w:rStyle w:val="expand1"/>
          <w:vanish w:val="0"/>
          <w:color w:val="000000"/>
          <w:lang w:val="sr-Latn-CS"/>
        </w:rPr>
        <w:t>     Školski koordinator koordinira aktivnosti u vezi sa sprovođenjem maturskog ispita između Ispitnog centra i gimnazije.</w:t>
      </w:r>
      <w:r>
        <w:rPr>
          <w:rFonts w:ascii="Arial" w:hAnsi="Arial" w:cs="Arial"/>
          <w:color w:val="000000"/>
          <w:sz w:val="18"/>
          <w:szCs w:val="18"/>
          <w:lang w:val="sr-Latn-CS"/>
        </w:rPr>
        <w:br/>
      </w:r>
      <w:r>
        <w:rPr>
          <w:rStyle w:val="expand1"/>
          <w:vanish w:val="0"/>
          <w:color w:val="000000"/>
          <w:lang w:val="sr-Latn-CS"/>
        </w:rPr>
        <w:t>     Školski koordinator:</w:t>
      </w:r>
      <w:r>
        <w:rPr>
          <w:rFonts w:ascii="Arial" w:hAnsi="Arial" w:cs="Arial"/>
          <w:color w:val="000000"/>
          <w:sz w:val="18"/>
          <w:szCs w:val="18"/>
          <w:lang w:val="sr-Latn-CS"/>
        </w:rPr>
        <w:br/>
      </w:r>
      <w:r>
        <w:rPr>
          <w:rStyle w:val="expand1"/>
          <w:vanish w:val="0"/>
          <w:color w:val="000000"/>
          <w:lang w:val="sr-Latn-CS"/>
        </w:rPr>
        <w:t>     - organizuje rad test-administratora;</w:t>
      </w:r>
      <w:r>
        <w:rPr>
          <w:rFonts w:ascii="Arial" w:hAnsi="Arial" w:cs="Arial"/>
          <w:color w:val="000000"/>
          <w:sz w:val="18"/>
          <w:szCs w:val="18"/>
          <w:lang w:val="sr-Latn-CS"/>
        </w:rPr>
        <w:br/>
      </w:r>
      <w:r>
        <w:rPr>
          <w:rStyle w:val="expand1"/>
          <w:vanish w:val="0"/>
          <w:color w:val="000000"/>
          <w:lang w:val="sr-Latn-CS"/>
        </w:rPr>
        <w:t>     - preuzima i priprema za vraćanje kompletan ispitni materijal Ispitnom centru;</w:t>
      </w:r>
      <w:r>
        <w:rPr>
          <w:rFonts w:ascii="Arial" w:hAnsi="Arial" w:cs="Arial"/>
          <w:color w:val="000000"/>
          <w:sz w:val="18"/>
          <w:szCs w:val="18"/>
          <w:lang w:val="sr-Latn-CS"/>
        </w:rPr>
        <w:br/>
      </w:r>
      <w:r>
        <w:rPr>
          <w:rStyle w:val="expand1"/>
          <w:vanish w:val="0"/>
          <w:color w:val="000000"/>
          <w:lang w:val="sr-Latn-CS"/>
        </w:rPr>
        <w:t>     - obavlja i druge poslove u skladu sa ovim pravilnikom.</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Test-administrator</w:t>
      </w:r>
    </w:p>
    <w:p w:rsidR="005F1191" w:rsidRDefault="005F1191" w:rsidP="005F1191">
      <w:pPr>
        <w:rPr>
          <w:rStyle w:val="expand1"/>
          <w:vanish w:val="0"/>
          <w:color w:val="000000"/>
        </w:rPr>
      </w:pPr>
    </w:p>
    <w:p w:rsidR="005F1191" w:rsidRDefault="005F1191" w:rsidP="005F1191">
      <w:pPr>
        <w:jc w:val="center"/>
      </w:pPr>
      <w:bookmarkStart w:id="39" w:name="clan18"/>
      <w:bookmarkEnd w:id="39"/>
      <w:r>
        <w:rPr>
          <w:rFonts w:ascii="Arial" w:hAnsi="Arial" w:cs="Arial"/>
          <w:b/>
          <w:bCs/>
          <w:color w:val="000000"/>
          <w:sz w:val="18"/>
          <w:szCs w:val="18"/>
          <w:lang w:val="sr-Latn-CS"/>
        </w:rPr>
        <w:t>Član 18</w:t>
      </w:r>
      <w:r>
        <w:rPr>
          <w:rFonts w:ascii="Arial" w:hAnsi="Arial" w:cs="Arial"/>
          <w:noProof/>
          <w:color w:val="000000"/>
          <w:sz w:val="18"/>
          <w:szCs w:val="18"/>
        </w:rPr>
        <w:drawing>
          <wp:inline distT="0" distB="0" distL="0" distR="0">
            <wp:extent cx="85725" cy="76200"/>
            <wp:effectExtent l="0" t="0" r="0" b="0"/>
            <wp:docPr id="45" name="Picture 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40" w:name="1023"/>
      <w:bookmarkEnd w:id="40"/>
      <w:r>
        <w:rPr>
          <w:rStyle w:val="expand1"/>
          <w:vanish w:val="0"/>
          <w:color w:val="000000"/>
          <w:lang w:val="sr-Latn-CS"/>
        </w:rPr>
        <w:t>     Test-administratore, na prijedlog direktora gimnazije, određuje Ispitni centar iz reda nastavnika gimnazije, s tim da ne može biti određen nastavnik istog ili srodnog predmeta iz kojeg se polaže ispit.</w:t>
      </w:r>
      <w:r>
        <w:rPr>
          <w:rFonts w:ascii="Arial" w:hAnsi="Arial" w:cs="Arial"/>
          <w:color w:val="000000"/>
          <w:sz w:val="18"/>
          <w:szCs w:val="18"/>
          <w:lang w:val="sr-Latn-CS"/>
        </w:rPr>
        <w:br/>
      </w:r>
      <w:r>
        <w:rPr>
          <w:rStyle w:val="expand1"/>
          <w:vanish w:val="0"/>
          <w:color w:val="000000"/>
          <w:lang w:val="sr-Latn-CS"/>
        </w:rPr>
        <w:t>     Test-administrator obezbjeđuje poštovanje pravila ispita u ispitnom prostoru.</w:t>
      </w:r>
      <w:r>
        <w:rPr>
          <w:rFonts w:ascii="Arial" w:hAnsi="Arial" w:cs="Arial"/>
          <w:color w:val="000000"/>
          <w:sz w:val="18"/>
          <w:szCs w:val="18"/>
          <w:lang w:val="sr-Latn-CS"/>
        </w:rPr>
        <w:br/>
      </w:r>
      <w:r>
        <w:rPr>
          <w:rStyle w:val="expand1"/>
          <w:vanish w:val="0"/>
          <w:color w:val="000000"/>
          <w:lang w:val="sr-Latn-CS"/>
        </w:rPr>
        <w:t>     Test-administrator je dužan da, na osnovu pripremljene dokumentacije, ispuni formular za identifikaciju kandidata, čime potvrđuje da je kandidat pristupio ispitu.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B. Priprema za ispit Prigovor na postupak pripreme</w:t>
      </w:r>
    </w:p>
    <w:p w:rsidR="005F1191" w:rsidRDefault="005F1191" w:rsidP="005F1191">
      <w:pPr>
        <w:rPr>
          <w:rStyle w:val="expand1"/>
          <w:vanish w:val="0"/>
          <w:color w:val="000000"/>
        </w:rPr>
      </w:pPr>
    </w:p>
    <w:p w:rsidR="005F1191" w:rsidRDefault="005F1191" w:rsidP="005F1191">
      <w:pPr>
        <w:jc w:val="center"/>
      </w:pPr>
      <w:bookmarkStart w:id="41" w:name="clan19"/>
      <w:bookmarkEnd w:id="41"/>
      <w:r>
        <w:rPr>
          <w:rFonts w:ascii="Arial" w:hAnsi="Arial" w:cs="Arial"/>
          <w:b/>
          <w:bCs/>
          <w:color w:val="000000"/>
          <w:sz w:val="18"/>
          <w:szCs w:val="18"/>
          <w:lang w:val="sr-Latn-CS"/>
        </w:rPr>
        <w:t>Član 19</w:t>
      </w:r>
      <w:r>
        <w:rPr>
          <w:rFonts w:ascii="Arial" w:hAnsi="Arial" w:cs="Arial"/>
          <w:noProof/>
          <w:color w:val="000000"/>
          <w:sz w:val="18"/>
          <w:szCs w:val="18"/>
        </w:rPr>
        <w:drawing>
          <wp:inline distT="0" distB="0" distL="0" distR="0">
            <wp:extent cx="85725" cy="76200"/>
            <wp:effectExtent l="0" t="0" r="0" b="0"/>
            <wp:docPr id="47" name="Picture 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42" w:name="1024"/>
      <w:bookmarkEnd w:id="42"/>
      <w:r>
        <w:rPr>
          <w:rStyle w:val="expand1"/>
          <w:vanish w:val="0"/>
          <w:color w:val="000000"/>
          <w:lang w:val="sr-Latn-CS"/>
        </w:rPr>
        <w:t>     Ukoliko kandidat smatra da mu je tokom pripreme za sprovođenje ispita povrijeđeno neko pravo, može uložiti pisani prigovor predsjedniku Ispitnog odbora do formiranja konačnih spiskova, odnosno do početka ispita.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Identifikacija</w:t>
      </w:r>
    </w:p>
    <w:p w:rsidR="005F1191" w:rsidRDefault="005F1191" w:rsidP="005F1191">
      <w:pPr>
        <w:rPr>
          <w:rStyle w:val="expand1"/>
          <w:vanish w:val="0"/>
          <w:color w:val="000000"/>
        </w:rPr>
      </w:pPr>
    </w:p>
    <w:p w:rsidR="005F1191" w:rsidRDefault="005F1191" w:rsidP="005F1191">
      <w:pPr>
        <w:jc w:val="center"/>
      </w:pPr>
      <w:bookmarkStart w:id="43" w:name="clan20"/>
      <w:bookmarkEnd w:id="43"/>
      <w:r>
        <w:rPr>
          <w:rFonts w:ascii="Arial" w:hAnsi="Arial" w:cs="Arial"/>
          <w:b/>
          <w:bCs/>
          <w:color w:val="000000"/>
          <w:sz w:val="18"/>
          <w:szCs w:val="18"/>
          <w:lang w:val="sr-Latn-CS"/>
        </w:rPr>
        <w:t>Član 20</w:t>
      </w:r>
      <w:r>
        <w:rPr>
          <w:rFonts w:ascii="Arial" w:hAnsi="Arial" w:cs="Arial"/>
          <w:noProof/>
          <w:color w:val="000000"/>
          <w:sz w:val="18"/>
          <w:szCs w:val="18"/>
        </w:rPr>
        <w:drawing>
          <wp:inline distT="0" distB="0" distL="0" distR="0">
            <wp:extent cx="85725" cy="76200"/>
            <wp:effectExtent l="0" t="0" r="0" b="0"/>
            <wp:docPr id="49" name="Picture 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44" w:name="1025"/>
      <w:bookmarkEnd w:id="44"/>
      <w:r>
        <w:rPr>
          <w:rStyle w:val="expand1"/>
          <w:vanish w:val="0"/>
          <w:color w:val="000000"/>
          <w:lang w:val="sr-Latn-CS"/>
        </w:rPr>
        <w:t>     Radi identifikacije na ispitu kandidat treba da ima lični dokument sa fotografijom.</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Raspored kandidata</w:t>
      </w:r>
    </w:p>
    <w:p w:rsidR="005F1191" w:rsidRDefault="005F1191" w:rsidP="005F1191">
      <w:pPr>
        <w:rPr>
          <w:rStyle w:val="expand1"/>
          <w:vanish w:val="0"/>
          <w:color w:val="000000"/>
        </w:rPr>
      </w:pPr>
    </w:p>
    <w:p w:rsidR="005F1191" w:rsidRDefault="005F1191" w:rsidP="005F1191">
      <w:pPr>
        <w:jc w:val="center"/>
      </w:pPr>
      <w:bookmarkStart w:id="45" w:name="clan21"/>
      <w:bookmarkEnd w:id="45"/>
      <w:r>
        <w:rPr>
          <w:rFonts w:ascii="Arial" w:hAnsi="Arial" w:cs="Arial"/>
          <w:b/>
          <w:bCs/>
          <w:color w:val="000000"/>
          <w:sz w:val="18"/>
          <w:szCs w:val="18"/>
          <w:lang w:val="sr-Latn-CS"/>
        </w:rPr>
        <w:t>Član 21</w:t>
      </w:r>
      <w:r>
        <w:rPr>
          <w:rFonts w:ascii="Arial" w:hAnsi="Arial" w:cs="Arial"/>
          <w:noProof/>
          <w:color w:val="000000"/>
          <w:sz w:val="18"/>
          <w:szCs w:val="18"/>
        </w:rPr>
        <w:drawing>
          <wp:inline distT="0" distB="0" distL="0" distR="0">
            <wp:extent cx="85725" cy="76200"/>
            <wp:effectExtent l="0" t="0" r="0" b="0"/>
            <wp:docPr id="51" name="Picture 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46" w:name="1026"/>
      <w:bookmarkEnd w:id="46"/>
      <w:r>
        <w:rPr>
          <w:rStyle w:val="expand1"/>
          <w:vanish w:val="0"/>
          <w:color w:val="000000"/>
          <w:lang w:val="sr-Latn-CS"/>
        </w:rPr>
        <w:t>     Ispitni centar određuje raspored kandidata i test-administratora po prostorijama za ispite iz obaveznih predmeta.</w:t>
      </w:r>
      <w:r>
        <w:rPr>
          <w:rFonts w:ascii="Arial" w:hAnsi="Arial" w:cs="Arial"/>
          <w:color w:val="000000"/>
          <w:sz w:val="18"/>
          <w:szCs w:val="18"/>
          <w:lang w:val="sr-Latn-CS"/>
        </w:rPr>
        <w:br/>
      </w:r>
      <w:r>
        <w:rPr>
          <w:rStyle w:val="expand1"/>
          <w:vanish w:val="0"/>
          <w:color w:val="000000"/>
          <w:lang w:val="sr-Latn-CS"/>
        </w:rPr>
        <w:t>     Podaci o rasporedu kandidata po prostorijama su poslovna tajna do vremena objavljivanja.</w:t>
      </w:r>
      <w:r>
        <w:rPr>
          <w:rFonts w:ascii="Arial" w:hAnsi="Arial" w:cs="Arial"/>
          <w:color w:val="000000"/>
          <w:sz w:val="18"/>
          <w:szCs w:val="18"/>
          <w:lang w:val="sr-Latn-CS"/>
        </w:rPr>
        <w:br/>
      </w:r>
      <w:r>
        <w:rPr>
          <w:rStyle w:val="expand1"/>
          <w:vanish w:val="0"/>
          <w:color w:val="000000"/>
          <w:lang w:val="sr-Latn-CS"/>
        </w:rPr>
        <w:t>     Gimnazija objavljuje raspored kandidata po prostorijama na dan ispita, 60 minuta prije početka ispita, na mjestu dostupnom kandidatima.</w:t>
      </w:r>
      <w:r>
        <w:rPr>
          <w:rFonts w:ascii="Arial" w:hAnsi="Arial" w:cs="Arial"/>
          <w:color w:val="000000"/>
          <w:sz w:val="18"/>
          <w:szCs w:val="18"/>
          <w:lang w:val="sr-Latn-CS"/>
        </w:rPr>
        <w:br/>
      </w:r>
      <w:r>
        <w:rPr>
          <w:rStyle w:val="expand1"/>
          <w:vanish w:val="0"/>
          <w:color w:val="000000"/>
          <w:lang w:val="sr-Latn-CS"/>
        </w:rPr>
        <w:t>     Raspored kandidata u pojedinim prostorijama objavljuje se na ulazu u prostoriju.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Prisustvo drugih osoba</w:t>
      </w:r>
    </w:p>
    <w:p w:rsidR="005F1191" w:rsidRDefault="005F1191" w:rsidP="005F1191">
      <w:pPr>
        <w:rPr>
          <w:rStyle w:val="expand1"/>
          <w:vanish w:val="0"/>
          <w:color w:val="000000"/>
        </w:rPr>
      </w:pPr>
    </w:p>
    <w:p w:rsidR="005F1191" w:rsidRDefault="005F1191" w:rsidP="005F1191">
      <w:pPr>
        <w:jc w:val="center"/>
      </w:pPr>
      <w:bookmarkStart w:id="47" w:name="clan22"/>
      <w:bookmarkEnd w:id="47"/>
      <w:r>
        <w:rPr>
          <w:rFonts w:ascii="Arial" w:hAnsi="Arial" w:cs="Arial"/>
          <w:b/>
          <w:bCs/>
          <w:color w:val="000000"/>
          <w:sz w:val="18"/>
          <w:szCs w:val="18"/>
          <w:lang w:val="sr-Latn-CS"/>
        </w:rPr>
        <w:t>Član 22</w:t>
      </w:r>
      <w:r>
        <w:rPr>
          <w:rFonts w:ascii="Arial" w:hAnsi="Arial" w:cs="Arial"/>
          <w:noProof/>
          <w:color w:val="000000"/>
          <w:sz w:val="18"/>
          <w:szCs w:val="18"/>
        </w:rPr>
        <w:drawing>
          <wp:inline distT="0" distB="0" distL="0" distR="0">
            <wp:extent cx="85725" cy="76200"/>
            <wp:effectExtent l="0" t="0" r="0" b="0"/>
            <wp:docPr id="53" name="Picture 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48" w:name="1027"/>
      <w:bookmarkEnd w:id="48"/>
      <w:r>
        <w:rPr>
          <w:rStyle w:val="expand1"/>
          <w:vanish w:val="0"/>
          <w:color w:val="000000"/>
          <w:lang w:val="sr-Latn-CS"/>
        </w:rPr>
        <w:t>     U prostoriji gdje se polažu ispiti iz obaveznih predmeta, pored test-administratora, može biti prisutan predstavnik Ispitnog centra.</w:t>
      </w:r>
      <w:r>
        <w:rPr>
          <w:rFonts w:ascii="Arial" w:hAnsi="Arial" w:cs="Arial"/>
          <w:color w:val="000000"/>
          <w:sz w:val="18"/>
          <w:szCs w:val="18"/>
          <w:lang w:val="sr-Latn-CS"/>
        </w:rPr>
        <w:br/>
      </w:r>
      <w:r>
        <w:rPr>
          <w:rStyle w:val="expand1"/>
          <w:vanish w:val="0"/>
          <w:color w:val="000000"/>
          <w:lang w:val="sr-Latn-CS"/>
        </w:rPr>
        <w:t>     U prostoriji gdje se polažu ispiti iz izbornih predmeta, pored ispitne komisije, može biti prisutan predstavnik Ispitnog centra.</w:t>
      </w:r>
      <w:r>
        <w:rPr>
          <w:rFonts w:ascii="Arial" w:hAnsi="Arial" w:cs="Arial"/>
          <w:color w:val="000000"/>
          <w:sz w:val="18"/>
          <w:szCs w:val="18"/>
          <w:lang w:val="sr-Latn-CS"/>
        </w:rPr>
        <w:br/>
      </w:r>
      <w:r>
        <w:rPr>
          <w:rStyle w:val="expand1"/>
          <w:vanish w:val="0"/>
          <w:color w:val="000000"/>
          <w:lang w:val="sr-Latn-CS"/>
        </w:rPr>
        <w:t>     Izuzetno od st. 1 i 2 ovog člana, dozvoljeno je prisustvo asistenta u nastavi, odnosno lica koje će kandidatu sa posebnim obrazovnim potrebama pružiti tehničku pomoć u toku ispita,u skladu sa rješenjem o usmjeravanju u odgovarajući obrazovni program i individualnim razvojno-obrazovnim programom.</w:t>
      </w:r>
      <w:r>
        <w:rPr>
          <w:rFonts w:ascii="Arial" w:hAnsi="Arial" w:cs="Arial"/>
          <w:color w:val="000000"/>
          <w:sz w:val="18"/>
          <w:szCs w:val="18"/>
          <w:lang w:val="sr-Latn-CS"/>
        </w:rPr>
        <w:br/>
      </w:r>
      <w:r>
        <w:rPr>
          <w:rStyle w:val="expand1"/>
          <w:vanish w:val="0"/>
          <w:color w:val="000000"/>
          <w:lang w:val="sr-Latn-CS"/>
        </w:rPr>
        <w:t>     Lice iz stava 3 ovog člana određuje Ispitni odbor.</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Pravila ponašanja</w:t>
      </w:r>
    </w:p>
    <w:p w:rsidR="005F1191" w:rsidRDefault="005F1191" w:rsidP="005F1191">
      <w:pPr>
        <w:rPr>
          <w:rStyle w:val="expand1"/>
          <w:vanish w:val="0"/>
          <w:color w:val="000000"/>
        </w:rPr>
      </w:pPr>
    </w:p>
    <w:p w:rsidR="005F1191" w:rsidRDefault="005F1191" w:rsidP="005F1191">
      <w:pPr>
        <w:jc w:val="center"/>
      </w:pPr>
      <w:bookmarkStart w:id="49" w:name="clan23"/>
      <w:bookmarkEnd w:id="49"/>
      <w:r>
        <w:rPr>
          <w:rFonts w:ascii="Arial" w:hAnsi="Arial" w:cs="Arial"/>
          <w:b/>
          <w:bCs/>
          <w:color w:val="000000"/>
          <w:sz w:val="18"/>
          <w:szCs w:val="18"/>
          <w:lang w:val="sr-Latn-CS"/>
        </w:rPr>
        <w:lastRenderedPageBreak/>
        <w:t>Član 23</w:t>
      </w:r>
      <w:r>
        <w:rPr>
          <w:rFonts w:ascii="Arial" w:hAnsi="Arial" w:cs="Arial"/>
          <w:noProof/>
          <w:color w:val="000000"/>
          <w:sz w:val="18"/>
          <w:szCs w:val="18"/>
        </w:rPr>
        <w:drawing>
          <wp:inline distT="0" distB="0" distL="0" distR="0">
            <wp:extent cx="85725" cy="76200"/>
            <wp:effectExtent l="0" t="0" r="0" b="0"/>
            <wp:docPr id="55" name="Picture 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50" w:name="1028"/>
      <w:bookmarkEnd w:id="50"/>
      <w:r>
        <w:rPr>
          <w:rStyle w:val="expand1"/>
          <w:vanish w:val="0"/>
          <w:color w:val="000000"/>
          <w:lang w:val="sr-Latn-CS"/>
        </w:rPr>
        <w:t>     Kandidat treba da bude ispred ispitnog prostora, najkasnije 30 minuta prije početka ispita.</w:t>
      </w:r>
      <w:r>
        <w:rPr>
          <w:rFonts w:ascii="Arial" w:hAnsi="Arial" w:cs="Arial"/>
          <w:color w:val="000000"/>
          <w:sz w:val="18"/>
          <w:szCs w:val="18"/>
          <w:lang w:val="sr-Latn-CS"/>
        </w:rPr>
        <w:br/>
      </w:r>
      <w:r>
        <w:rPr>
          <w:rStyle w:val="expand1"/>
          <w:vanish w:val="0"/>
          <w:color w:val="000000"/>
          <w:lang w:val="sr-Latn-CS"/>
        </w:rPr>
        <w:t>     Prije početka ispita za svaki obavezni predmet, test-administrator daje odgovarajuća uputstva kandidatima koja se odnose na način rada i ponašanja, saopštava da je svaki kandidat dužan da zadatak radi samostalno, upućuje kandidate na način izrade zadataka i upotrebu dozvoljenih pomagala u skladu sa ispitnim katalogom, i upoznaje ih sa posljedicama eventualnog narušavanja i ometanja pravilnog toka ispita.</w:t>
      </w:r>
      <w:r>
        <w:rPr>
          <w:rFonts w:ascii="Arial" w:hAnsi="Arial" w:cs="Arial"/>
          <w:color w:val="000000"/>
          <w:sz w:val="18"/>
          <w:szCs w:val="18"/>
          <w:lang w:val="sr-Latn-CS"/>
        </w:rPr>
        <w:br/>
      </w:r>
      <w:r>
        <w:rPr>
          <w:rStyle w:val="expand1"/>
          <w:vanish w:val="0"/>
          <w:color w:val="000000"/>
          <w:lang w:val="sr-Latn-CS"/>
        </w:rPr>
        <w:t>     Prije početka ispita za izborne predmete kandidat treba da bude ispred ispitnog prostora, najkasnije 30 minuta.</w:t>
      </w:r>
      <w:r>
        <w:rPr>
          <w:rFonts w:ascii="Arial" w:hAnsi="Arial" w:cs="Arial"/>
          <w:color w:val="000000"/>
          <w:sz w:val="18"/>
          <w:szCs w:val="18"/>
          <w:lang w:val="sr-Latn-CS"/>
        </w:rPr>
        <w:br/>
      </w:r>
      <w:r>
        <w:rPr>
          <w:rStyle w:val="expand1"/>
          <w:vanish w:val="0"/>
          <w:color w:val="000000"/>
          <w:lang w:val="sr-Latn-CS"/>
        </w:rPr>
        <w:t>     Prije početka ispita za izborne predmete predsjednik ispitne komisije daje odgovarajuća uputstva kandidatima koja se odnose na način rada i ponašanja i upoznaje ih sa posljedicama eventualnog narušavanja i ometanja pravilnog toka ispita.</w:t>
      </w:r>
      <w:r>
        <w:rPr>
          <w:rFonts w:ascii="Arial" w:hAnsi="Arial" w:cs="Arial"/>
          <w:color w:val="000000"/>
          <w:sz w:val="18"/>
          <w:szCs w:val="18"/>
          <w:lang w:val="sr-Latn-CS"/>
        </w:rPr>
        <w:br/>
      </w:r>
      <w:r>
        <w:rPr>
          <w:rStyle w:val="expand1"/>
          <w:vanish w:val="0"/>
          <w:color w:val="000000"/>
          <w:lang w:val="sr-Latn-CS"/>
        </w:rPr>
        <w:t>     Unošenje mobilnih telefona i drugih elektronskih uređaja nije dozvoljeno.</w:t>
      </w:r>
      <w:r>
        <w:rPr>
          <w:rFonts w:ascii="Arial" w:hAnsi="Arial" w:cs="Arial"/>
          <w:color w:val="000000"/>
          <w:sz w:val="18"/>
          <w:szCs w:val="18"/>
          <w:lang w:val="sr-Latn-CS"/>
        </w:rPr>
        <w:br/>
      </w:r>
      <w:r>
        <w:rPr>
          <w:rStyle w:val="expand1"/>
          <w:vanish w:val="0"/>
          <w:color w:val="000000"/>
          <w:lang w:val="sr-Latn-CS"/>
        </w:rPr>
        <w:t>     Izuzetno od stava 5 ovog člana kandidatu sa posebnim obrazovnim potrebama dozvoljeno je korištenje elektronskih pomagala, u skladu sa rješenjem o usmjeravanju u odgovarajući obrazovni program i individualnim razvojno-obrazovnim programom.</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Tok ispita za obavezne predmete</w:t>
      </w:r>
    </w:p>
    <w:p w:rsidR="005F1191" w:rsidRDefault="005F1191" w:rsidP="005F1191">
      <w:pPr>
        <w:rPr>
          <w:rStyle w:val="expand1"/>
          <w:vanish w:val="0"/>
          <w:color w:val="000000"/>
        </w:rPr>
      </w:pPr>
    </w:p>
    <w:p w:rsidR="005F1191" w:rsidRDefault="005F1191" w:rsidP="005F1191">
      <w:pPr>
        <w:jc w:val="center"/>
      </w:pPr>
      <w:bookmarkStart w:id="51" w:name="clan24"/>
      <w:bookmarkEnd w:id="51"/>
      <w:r>
        <w:rPr>
          <w:rFonts w:ascii="Arial" w:hAnsi="Arial" w:cs="Arial"/>
          <w:b/>
          <w:bCs/>
          <w:color w:val="000000"/>
          <w:sz w:val="18"/>
          <w:szCs w:val="18"/>
          <w:lang w:val="sr-Latn-CS"/>
        </w:rPr>
        <w:t>Član 24</w:t>
      </w:r>
      <w:r>
        <w:rPr>
          <w:rFonts w:ascii="Arial" w:hAnsi="Arial" w:cs="Arial"/>
          <w:noProof/>
          <w:color w:val="000000"/>
          <w:sz w:val="18"/>
          <w:szCs w:val="18"/>
        </w:rPr>
        <w:drawing>
          <wp:inline distT="0" distB="0" distL="0" distR="0">
            <wp:extent cx="85725" cy="76200"/>
            <wp:effectExtent l="0" t="0" r="0" b="0"/>
            <wp:docPr id="57" name="Picture 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52" w:name="1029"/>
      <w:bookmarkEnd w:id="52"/>
      <w:r>
        <w:rPr>
          <w:rStyle w:val="expand1"/>
          <w:vanish w:val="0"/>
          <w:color w:val="000000"/>
          <w:lang w:val="sr-Latn-CS"/>
        </w:rPr>
        <w:t>     Školski koordinator i direktor gimnazije dužni su da obiđu sve prostorije i potvrde regularnost početnog dijela ispita.</w:t>
      </w:r>
      <w:r>
        <w:rPr>
          <w:rFonts w:ascii="Arial" w:hAnsi="Arial" w:cs="Arial"/>
          <w:color w:val="000000"/>
          <w:sz w:val="18"/>
          <w:szCs w:val="18"/>
          <w:lang w:val="sr-Latn-CS"/>
        </w:rPr>
        <w:br/>
      </w:r>
      <w:r>
        <w:rPr>
          <w:rStyle w:val="expand1"/>
          <w:vanish w:val="0"/>
          <w:color w:val="000000"/>
          <w:lang w:val="sr-Latn-CS"/>
        </w:rPr>
        <w:t>     Kandidat ne može da napusti ispitni prostor u prvih trideset minuta trajanja ispita.</w:t>
      </w:r>
      <w:r>
        <w:rPr>
          <w:rFonts w:ascii="Arial" w:hAnsi="Arial" w:cs="Arial"/>
          <w:color w:val="000000"/>
          <w:sz w:val="18"/>
          <w:szCs w:val="18"/>
          <w:lang w:val="sr-Latn-CS"/>
        </w:rPr>
        <w:br/>
      </w:r>
      <w:r>
        <w:rPr>
          <w:rStyle w:val="expand1"/>
          <w:vanish w:val="0"/>
          <w:color w:val="000000"/>
          <w:lang w:val="sr-Latn-CS"/>
        </w:rPr>
        <w:t>     Kandidat koji bez odobrenja test-administratora napusti prostoriju gubi pravo polaganja ispita u tom ispitnom roku.</w:t>
      </w:r>
      <w:r>
        <w:rPr>
          <w:rFonts w:ascii="Arial" w:hAnsi="Arial" w:cs="Arial"/>
          <w:color w:val="000000"/>
          <w:sz w:val="18"/>
          <w:szCs w:val="18"/>
          <w:lang w:val="sr-Latn-CS"/>
        </w:rPr>
        <w:br/>
      </w:r>
      <w:r>
        <w:rPr>
          <w:rStyle w:val="expand1"/>
          <w:vanish w:val="0"/>
          <w:color w:val="000000"/>
          <w:lang w:val="sr-Latn-CS"/>
        </w:rPr>
        <w:t>     Posljednja tri kandidata koja ostanu u prostoriji, prostoriju napuštaju istovremeno.</w:t>
      </w:r>
      <w:r>
        <w:rPr>
          <w:rFonts w:ascii="Arial" w:hAnsi="Arial" w:cs="Arial"/>
          <w:color w:val="000000"/>
          <w:sz w:val="18"/>
          <w:szCs w:val="18"/>
          <w:lang w:val="sr-Latn-CS"/>
        </w:rPr>
        <w:br/>
      </w:r>
      <w:r>
        <w:rPr>
          <w:rStyle w:val="expand1"/>
          <w:vanish w:val="0"/>
          <w:color w:val="000000"/>
          <w:lang w:val="sr-Latn-CS"/>
        </w:rPr>
        <w:t>     Kandidat koji narušava utvrđeni red na ispitu biće prvo opomenut i opomena se evidentira.</w:t>
      </w:r>
      <w:r>
        <w:rPr>
          <w:rFonts w:ascii="Arial" w:hAnsi="Arial" w:cs="Arial"/>
          <w:color w:val="000000"/>
          <w:sz w:val="18"/>
          <w:szCs w:val="18"/>
          <w:lang w:val="sr-Latn-CS"/>
        </w:rPr>
        <w:br/>
      </w:r>
      <w:r>
        <w:rPr>
          <w:rStyle w:val="expand1"/>
          <w:vanish w:val="0"/>
          <w:color w:val="000000"/>
          <w:lang w:val="sr-Latn-CS"/>
        </w:rPr>
        <w:t>     Ukoliko kandidat bude ponovo opomenut, udaljuje se sa ispita u tom ispitnom roku i smatra se da taj predmet nije položio.</w:t>
      </w:r>
      <w:r>
        <w:rPr>
          <w:rFonts w:ascii="Arial" w:hAnsi="Arial" w:cs="Arial"/>
          <w:color w:val="000000"/>
          <w:sz w:val="18"/>
          <w:szCs w:val="18"/>
          <w:lang w:val="sr-Latn-CS"/>
        </w:rPr>
        <w:br/>
      </w:r>
      <w:r>
        <w:rPr>
          <w:rStyle w:val="expand1"/>
          <w:vanish w:val="0"/>
          <w:color w:val="000000"/>
          <w:lang w:val="sr-Latn-CS"/>
        </w:rPr>
        <w:t>     Kandidat gubi pravo polaganja ispita, u tom ispitnom roku, kada se u toku, odnosno poslije ispita, utvrdi da se služio nedozvoljenim sredstvima, da je prepisao tuđi zadatak ili da je dao svoj zadatak drugima.</w:t>
      </w:r>
      <w:r>
        <w:rPr>
          <w:rFonts w:ascii="Arial" w:hAnsi="Arial" w:cs="Arial"/>
          <w:color w:val="000000"/>
          <w:sz w:val="18"/>
          <w:szCs w:val="18"/>
          <w:lang w:val="sr-Latn-CS"/>
        </w:rPr>
        <w:br/>
      </w:r>
      <w:r>
        <w:rPr>
          <w:rStyle w:val="expand1"/>
          <w:vanish w:val="0"/>
          <w:color w:val="000000"/>
          <w:lang w:val="sr-Latn-CS"/>
        </w:rPr>
        <w:t>     Odluku o udaljenju sa ispita donosi školski koordinator na predlog test-administratora.</w:t>
      </w:r>
      <w:r>
        <w:rPr>
          <w:rFonts w:ascii="Arial" w:hAnsi="Arial" w:cs="Arial"/>
          <w:color w:val="000000"/>
          <w:sz w:val="18"/>
          <w:szCs w:val="18"/>
          <w:lang w:val="sr-Latn-CS"/>
        </w:rPr>
        <w:br/>
      </w:r>
      <w:r>
        <w:rPr>
          <w:rStyle w:val="expand1"/>
          <w:vanish w:val="0"/>
          <w:color w:val="000000"/>
          <w:lang w:val="sr-Latn-CS"/>
        </w:rPr>
        <w:t>     Opravdane razloge za prekid ispita kandidata (zdravstveni problemi) utvrđuje školski koordinator i odlučuje o daljem nastavku ispita.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C. Početak ispita</w:t>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Odlaganje</w:t>
      </w:r>
    </w:p>
    <w:p w:rsidR="005F1191" w:rsidRDefault="005F1191" w:rsidP="005F1191">
      <w:pPr>
        <w:rPr>
          <w:rStyle w:val="expand1"/>
          <w:vanish w:val="0"/>
          <w:color w:val="000000"/>
        </w:rPr>
      </w:pPr>
    </w:p>
    <w:p w:rsidR="005F1191" w:rsidRDefault="005F1191" w:rsidP="005F1191">
      <w:pPr>
        <w:jc w:val="center"/>
      </w:pPr>
      <w:bookmarkStart w:id="53" w:name="clan25"/>
      <w:bookmarkEnd w:id="53"/>
      <w:r>
        <w:rPr>
          <w:rFonts w:ascii="Arial" w:hAnsi="Arial" w:cs="Arial"/>
          <w:b/>
          <w:bCs/>
          <w:color w:val="000000"/>
          <w:sz w:val="18"/>
          <w:szCs w:val="18"/>
          <w:lang w:val="sr-Latn-CS"/>
        </w:rPr>
        <w:t>Član 25</w:t>
      </w:r>
      <w:r>
        <w:rPr>
          <w:rFonts w:ascii="Arial" w:hAnsi="Arial" w:cs="Arial"/>
          <w:noProof/>
          <w:color w:val="000000"/>
          <w:sz w:val="18"/>
          <w:szCs w:val="18"/>
        </w:rPr>
        <w:drawing>
          <wp:inline distT="0" distB="0" distL="0" distR="0">
            <wp:extent cx="85725" cy="76200"/>
            <wp:effectExtent l="0" t="0" r="0" b="0"/>
            <wp:docPr id="59" name="Picture 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54" w:name="1030"/>
      <w:bookmarkEnd w:id="54"/>
      <w:r>
        <w:rPr>
          <w:rStyle w:val="expand1"/>
          <w:vanish w:val="0"/>
          <w:color w:val="000000"/>
          <w:lang w:val="sr-Latn-CS"/>
        </w:rPr>
        <w:t>     Ukoliko u predviđenom vremenu nijesu ispunjeni svi uslovi za početak ispita, direktor Ispitnog centra može odlučiti da se početak ispita pomjeri, najviše 30 minuta.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Test</w:t>
      </w:r>
    </w:p>
    <w:p w:rsidR="005F1191" w:rsidRDefault="005F1191" w:rsidP="005F1191">
      <w:pPr>
        <w:rPr>
          <w:rStyle w:val="expand1"/>
          <w:vanish w:val="0"/>
          <w:color w:val="000000"/>
        </w:rPr>
      </w:pPr>
    </w:p>
    <w:p w:rsidR="005F1191" w:rsidRDefault="005F1191" w:rsidP="005F1191">
      <w:pPr>
        <w:jc w:val="center"/>
      </w:pPr>
      <w:bookmarkStart w:id="55" w:name="clan26"/>
      <w:r>
        <w:rPr>
          <w:rFonts w:ascii="Arial" w:hAnsi="Arial" w:cs="Arial"/>
          <w:b/>
          <w:bCs/>
          <w:color w:val="000000"/>
          <w:sz w:val="18"/>
          <w:szCs w:val="18"/>
          <w:lang w:val="sr-Latn-CS"/>
        </w:rPr>
        <w:t>Član 26</w:t>
      </w:r>
      <w:r>
        <w:rPr>
          <w:rFonts w:ascii="Arial" w:hAnsi="Arial" w:cs="Arial"/>
          <w:noProof/>
          <w:color w:val="000000"/>
          <w:sz w:val="18"/>
          <w:szCs w:val="18"/>
        </w:rPr>
        <w:drawing>
          <wp:inline distT="0" distB="0" distL="0" distR="0">
            <wp:extent cx="85725" cy="76200"/>
            <wp:effectExtent l="0" t="0" r="0" b="0"/>
            <wp:docPr id="61" name="Picture 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56" w:name="1031"/>
      <w:bookmarkEnd w:id="56"/>
      <w:r>
        <w:rPr>
          <w:rStyle w:val="expand1"/>
          <w:vanish w:val="0"/>
          <w:color w:val="000000"/>
          <w:lang w:val="sr-Latn-CS"/>
        </w:rPr>
        <w:t>     Školski koordinator treba da preda zapakovan materijal sa testovima test-administratoru 30 minuta prije početka ispita.</w:t>
      </w:r>
      <w:r>
        <w:rPr>
          <w:rFonts w:ascii="Arial" w:hAnsi="Arial" w:cs="Arial"/>
          <w:color w:val="000000"/>
          <w:sz w:val="18"/>
          <w:szCs w:val="18"/>
          <w:lang w:val="sr-Latn-CS"/>
        </w:rPr>
        <w:br/>
      </w:r>
      <w:r>
        <w:rPr>
          <w:rStyle w:val="expand1"/>
          <w:vanish w:val="0"/>
          <w:color w:val="000000"/>
          <w:lang w:val="sr-Latn-CS"/>
        </w:rPr>
        <w:t>     Test-administrator uručuje testove kandidatima kada se kandidati rasporede na mjesta.</w:t>
      </w:r>
      <w:r>
        <w:rPr>
          <w:rFonts w:ascii="Arial" w:hAnsi="Arial" w:cs="Arial"/>
          <w:color w:val="000000"/>
          <w:sz w:val="18"/>
          <w:szCs w:val="18"/>
          <w:lang w:val="sr-Latn-CS"/>
        </w:rPr>
        <w:br/>
      </w:r>
      <w:r>
        <w:rPr>
          <w:rStyle w:val="expand1"/>
          <w:vanish w:val="0"/>
          <w:color w:val="000000"/>
          <w:lang w:val="sr-Latn-CS"/>
        </w:rPr>
        <w:t>     Kandidati testove predaju test-administratoru, koji provjerava da li je rad kompletan i evidentira vrijeme predaje, uz potpis kandidata.</w:t>
      </w:r>
      <w:r>
        <w:rPr>
          <w:rFonts w:ascii="Arial" w:hAnsi="Arial" w:cs="Arial"/>
          <w:color w:val="000000"/>
          <w:sz w:val="18"/>
          <w:szCs w:val="18"/>
          <w:lang w:val="sr-Latn-CS"/>
        </w:rPr>
        <w:br/>
      </w:r>
      <w:r>
        <w:rPr>
          <w:rStyle w:val="expand1"/>
          <w:vanish w:val="0"/>
          <w:color w:val="000000"/>
          <w:lang w:val="sr-Latn-CS"/>
        </w:rPr>
        <w:t>     Po isteku vremena, predviđenog za ispit, test-administrator sakuplja testove i predaje ih školskom koordinatoru odmah po završetku ispita.</w:t>
      </w:r>
      <w:r>
        <w:rPr>
          <w:rFonts w:ascii="Arial" w:hAnsi="Arial" w:cs="Arial"/>
          <w:color w:val="000000"/>
          <w:sz w:val="18"/>
          <w:szCs w:val="18"/>
          <w:lang w:val="sr-Latn-CS"/>
        </w:rPr>
        <w:br/>
      </w:r>
      <w:r>
        <w:rPr>
          <w:rStyle w:val="expand1"/>
          <w:vanish w:val="0"/>
          <w:color w:val="000000"/>
          <w:lang w:val="sr-Latn-CS"/>
        </w:rPr>
        <w:t>     Školski koordinator čuva testove i materijal u za to predviđenoj prostoriji u gimnaziji, do njihovog dostavljanja Ispitnom centru.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Tok ispita za izborne predmete</w:t>
      </w:r>
    </w:p>
    <w:p w:rsidR="005F1191" w:rsidRDefault="005F1191" w:rsidP="005F1191">
      <w:pPr>
        <w:rPr>
          <w:rStyle w:val="expand1"/>
          <w:vanish w:val="0"/>
          <w:color w:val="000000"/>
        </w:rPr>
      </w:pPr>
    </w:p>
    <w:p w:rsidR="005F1191" w:rsidRDefault="005F1191" w:rsidP="005F1191">
      <w:pPr>
        <w:jc w:val="center"/>
      </w:pPr>
      <w:r>
        <w:rPr>
          <w:rFonts w:ascii="Arial" w:hAnsi="Arial" w:cs="Arial"/>
          <w:b/>
          <w:bCs/>
          <w:color w:val="000000"/>
          <w:sz w:val="18"/>
          <w:szCs w:val="18"/>
          <w:lang w:val="sr-Latn-CS"/>
        </w:rPr>
        <w:t>Član 26a</w:t>
      </w:r>
      <w:r>
        <w:rPr>
          <w:rFonts w:ascii="Arial" w:hAnsi="Arial" w:cs="Arial"/>
          <w:noProof/>
          <w:color w:val="000000"/>
          <w:sz w:val="18"/>
          <w:szCs w:val="18"/>
        </w:rPr>
        <w:drawing>
          <wp:inline distT="0" distB="0" distL="0" distR="0">
            <wp:extent cx="85725" cy="76200"/>
            <wp:effectExtent l="0" t="0" r="0" b="0"/>
            <wp:docPr id="63" name="Picture 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4" name="Picture 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57" w:name="1032"/>
      <w:bookmarkEnd w:id="57"/>
      <w:r>
        <w:rPr>
          <w:rStyle w:val="expand1"/>
          <w:vanish w:val="0"/>
          <w:color w:val="000000"/>
          <w:lang w:val="sr-Latn-CS"/>
        </w:rPr>
        <w:t>     Predsjednik Ispitnog odbora je dužan da obiđe sve prostorije i potvrdi regularnost ispita.</w:t>
      </w:r>
      <w:r>
        <w:rPr>
          <w:rFonts w:ascii="Arial" w:hAnsi="Arial" w:cs="Arial"/>
          <w:color w:val="000000"/>
          <w:sz w:val="18"/>
          <w:szCs w:val="18"/>
          <w:lang w:val="sr-Latn-CS"/>
        </w:rPr>
        <w:br/>
      </w:r>
      <w:r>
        <w:rPr>
          <w:rStyle w:val="expand1"/>
          <w:vanish w:val="0"/>
          <w:color w:val="000000"/>
          <w:lang w:val="sr-Latn-CS"/>
        </w:rPr>
        <w:t>     Kandidat koji narušava utvrđeni rad na ispitu biće prvo opomenut i opomena se evidentira u zapisniku.</w:t>
      </w:r>
      <w:r>
        <w:rPr>
          <w:rFonts w:ascii="Arial" w:hAnsi="Arial" w:cs="Arial"/>
          <w:color w:val="000000"/>
          <w:sz w:val="18"/>
          <w:szCs w:val="18"/>
          <w:lang w:val="sr-Latn-CS"/>
        </w:rPr>
        <w:br/>
      </w:r>
      <w:r>
        <w:rPr>
          <w:rStyle w:val="expand1"/>
          <w:vanish w:val="0"/>
          <w:color w:val="000000"/>
          <w:lang w:val="sr-Latn-CS"/>
        </w:rPr>
        <w:t>     Odluku o udaljenju sa ispita donosi predsjednik Ispitnog odbora.</w:t>
      </w:r>
      <w:r>
        <w:rPr>
          <w:rFonts w:ascii="Arial" w:hAnsi="Arial" w:cs="Arial"/>
          <w:color w:val="000000"/>
          <w:sz w:val="18"/>
          <w:szCs w:val="18"/>
          <w:lang w:val="sr-Latn-CS"/>
        </w:rPr>
        <w:br/>
      </w:r>
      <w:r>
        <w:rPr>
          <w:rStyle w:val="expand1"/>
          <w:vanish w:val="0"/>
          <w:color w:val="000000"/>
          <w:lang w:val="sr-Latn-CS"/>
        </w:rPr>
        <w:t>     Odluka iz stava 3 ovog člana je konačna.</w:t>
      </w:r>
      <w:r>
        <w:rPr>
          <w:rFonts w:ascii="Arial" w:hAnsi="Arial" w:cs="Arial"/>
          <w:color w:val="000000"/>
          <w:sz w:val="18"/>
          <w:szCs w:val="18"/>
          <w:lang w:val="sr-Latn-CS"/>
        </w:rPr>
        <w:br/>
      </w:r>
      <w:r>
        <w:rPr>
          <w:rStyle w:val="expand1"/>
          <w:vanish w:val="0"/>
          <w:color w:val="000000"/>
          <w:lang w:val="sr-Latn-CS"/>
        </w:rPr>
        <w:t>     Opravdane razloge za prekid ispita (zdravstveni problemi kandidata i sl.) utvrđuje predsjednik Ispitnog odbora i odlučuje o daljem nastavku ispita.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Usmeni ispit za izborne predmete</w:t>
      </w:r>
    </w:p>
    <w:p w:rsidR="005F1191" w:rsidRDefault="005F1191" w:rsidP="005F1191">
      <w:pPr>
        <w:rPr>
          <w:rStyle w:val="expand1"/>
          <w:vanish w:val="0"/>
          <w:color w:val="000000"/>
        </w:rPr>
      </w:pPr>
    </w:p>
    <w:bookmarkEnd w:id="55"/>
    <w:p w:rsidR="005F1191" w:rsidRDefault="005F1191" w:rsidP="005F1191">
      <w:pPr>
        <w:jc w:val="center"/>
      </w:pPr>
      <w:r>
        <w:rPr>
          <w:rFonts w:ascii="Arial" w:hAnsi="Arial" w:cs="Arial"/>
          <w:b/>
          <w:bCs/>
          <w:color w:val="000000"/>
          <w:sz w:val="18"/>
          <w:szCs w:val="18"/>
          <w:lang w:val="sr-Latn-CS"/>
        </w:rPr>
        <w:t>Član 26b</w:t>
      </w:r>
      <w:r>
        <w:rPr>
          <w:rFonts w:ascii="Arial" w:hAnsi="Arial" w:cs="Arial"/>
          <w:noProof/>
          <w:color w:val="000000"/>
          <w:sz w:val="18"/>
          <w:szCs w:val="18"/>
        </w:rPr>
        <w:drawing>
          <wp:inline distT="0" distB="0" distL="0" distR="0">
            <wp:extent cx="85725" cy="76200"/>
            <wp:effectExtent l="0" t="0" r="0" b="0"/>
            <wp:docPr id="65" name="Picture 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6" name="Picture 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58" w:name="1033"/>
      <w:bookmarkEnd w:id="58"/>
      <w:r>
        <w:rPr>
          <w:rStyle w:val="expand1"/>
          <w:vanish w:val="0"/>
          <w:color w:val="000000"/>
          <w:lang w:val="sr-Latn-CS"/>
        </w:rPr>
        <w:t>     Usmeni ispit iz izbornog predmeta obavlja se pred ispitnom komisijom.</w:t>
      </w:r>
      <w:r>
        <w:rPr>
          <w:rFonts w:ascii="Arial" w:hAnsi="Arial" w:cs="Arial"/>
          <w:color w:val="000000"/>
          <w:sz w:val="18"/>
          <w:szCs w:val="18"/>
          <w:lang w:val="sr-Latn-CS"/>
        </w:rPr>
        <w:br/>
      </w:r>
      <w:r>
        <w:rPr>
          <w:rStyle w:val="expand1"/>
          <w:vanish w:val="0"/>
          <w:color w:val="000000"/>
          <w:lang w:val="sr-Latn-CS"/>
        </w:rPr>
        <w:t>     Ispitne listiće sa pitanjima priprema Ispitni centar.</w:t>
      </w:r>
      <w:r>
        <w:rPr>
          <w:rFonts w:ascii="Arial" w:hAnsi="Arial" w:cs="Arial"/>
          <w:color w:val="000000"/>
          <w:sz w:val="18"/>
          <w:szCs w:val="18"/>
          <w:lang w:val="sr-Latn-CS"/>
        </w:rPr>
        <w:br/>
      </w:r>
      <w:r>
        <w:rPr>
          <w:rStyle w:val="expand1"/>
          <w:vanish w:val="0"/>
          <w:color w:val="000000"/>
          <w:lang w:val="sr-Latn-CS"/>
        </w:rPr>
        <w:t>     Ispitni centar dostavlja zapakovane ispitne listiće direktoru gimnazije, koji ih predaje predsjednicima ispitnih komisija 30 minuta prije početka ispita.</w:t>
      </w:r>
      <w:r>
        <w:rPr>
          <w:rFonts w:ascii="Arial" w:hAnsi="Arial" w:cs="Arial"/>
          <w:color w:val="000000"/>
          <w:sz w:val="18"/>
          <w:szCs w:val="18"/>
          <w:lang w:val="sr-Latn-CS"/>
        </w:rPr>
        <w:br/>
      </w:r>
      <w:r>
        <w:rPr>
          <w:rStyle w:val="expand1"/>
          <w:vanish w:val="0"/>
          <w:color w:val="000000"/>
          <w:lang w:val="sr-Latn-CS"/>
        </w:rPr>
        <w:t>     Usmeni ispit iz izbornog predmeta počinje kada kandidat izabere ispitni listić.</w:t>
      </w:r>
      <w:r>
        <w:rPr>
          <w:rFonts w:ascii="Arial" w:hAnsi="Arial" w:cs="Arial"/>
          <w:color w:val="000000"/>
          <w:sz w:val="18"/>
          <w:szCs w:val="18"/>
          <w:lang w:val="sr-Latn-CS"/>
        </w:rPr>
        <w:br/>
      </w:r>
      <w:r>
        <w:rPr>
          <w:rStyle w:val="expand1"/>
          <w:vanish w:val="0"/>
          <w:color w:val="000000"/>
          <w:lang w:val="sr-Latn-CS"/>
        </w:rPr>
        <w:t>     Kandidat odgovara na pitanja sa ispitnog listića. Broj ispitnih listića mora biti najmanje 30, odnosno za 10 više od broja kandidata koji polažu ispit.</w:t>
      </w:r>
      <w:r>
        <w:rPr>
          <w:rFonts w:ascii="Arial" w:hAnsi="Arial" w:cs="Arial"/>
          <w:color w:val="000000"/>
          <w:sz w:val="18"/>
          <w:szCs w:val="18"/>
          <w:lang w:val="sr-Latn-CS"/>
        </w:rPr>
        <w:br/>
      </w:r>
      <w:r>
        <w:rPr>
          <w:rStyle w:val="expand1"/>
          <w:vanish w:val="0"/>
          <w:color w:val="000000"/>
          <w:lang w:val="sr-Latn-CS"/>
        </w:rPr>
        <w:t>     Kandidat ima pravo da jedanput promijeni ispitni listić, što ne utiče na ocjenu na ispitu.</w:t>
      </w:r>
      <w:r>
        <w:rPr>
          <w:rFonts w:ascii="Arial" w:hAnsi="Arial" w:cs="Arial"/>
          <w:color w:val="000000"/>
          <w:sz w:val="18"/>
          <w:szCs w:val="18"/>
          <w:lang w:val="sr-Latn-CS"/>
        </w:rPr>
        <w:br/>
      </w:r>
      <w:r>
        <w:rPr>
          <w:rStyle w:val="expand1"/>
          <w:vanish w:val="0"/>
          <w:color w:val="000000"/>
          <w:lang w:val="sr-Latn-CS"/>
        </w:rPr>
        <w:t>     Ispitni listići moraju biti stavljeni tako da, pri izboru, kandidat ne može da vidi sadržaj ispitnog listića.</w:t>
      </w:r>
      <w:r>
        <w:rPr>
          <w:rFonts w:ascii="Arial" w:hAnsi="Arial" w:cs="Arial"/>
          <w:color w:val="000000"/>
          <w:sz w:val="18"/>
          <w:szCs w:val="18"/>
          <w:lang w:val="sr-Latn-CS"/>
        </w:rPr>
        <w:br/>
      </w:r>
      <w:r>
        <w:rPr>
          <w:rStyle w:val="expand1"/>
          <w:vanish w:val="0"/>
          <w:color w:val="000000"/>
          <w:lang w:val="sr-Latn-CS"/>
        </w:rPr>
        <w:t>     Usmeni ispit iz izbornog predmeta traje najviše 20 minuta.</w:t>
      </w:r>
      <w:r>
        <w:rPr>
          <w:rFonts w:ascii="Arial" w:hAnsi="Arial" w:cs="Arial"/>
          <w:color w:val="000000"/>
          <w:sz w:val="18"/>
          <w:szCs w:val="18"/>
          <w:lang w:val="sr-Latn-CS"/>
        </w:rPr>
        <w:br/>
      </w:r>
      <w:r>
        <w:rPr>
          <w:rStyle w:val="expand1"/>
          <w:vanish w:val="0"/>
          <w:color w:val="000000"/>
          <w:lang w:val="sr-Latn-CS"/>
        </w:rPr>
        <w:t>     Ocjenu uspjeha na ispitu utvrđuje ispitna komisija na prijedlog ispitivača.</w:t>
      </w:r>
      <w:r>
        <w:rPr>
          <w:rFonts w:ascii="Arial" w:hAnsi="Arial" w:cs="Arial"/>
          <w:color w:val="000000"/>
          <w:sz w:val="18"/>
          <w:szCs w:val="18"/>
          <w:lang w:val="sr-Latn-CS"/>
        </w:rPr>
        <w:br/>
      </w:r>
      <w:r>
        <w:rPr>
          <w:rStyle w:val="expand1"/>
          <w:vanish w:val="0"/>
          <w:color w:val="000000"/>
          <w:lang w:val="sr-Latn-CS"/>
        </w:rPr>
        <w:t>     U periodu kada jedan kandidat polaže, drugi kandidat može da se priprema za polaganje ispita.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3. Vrijeme polaganja</w:t>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Rokovi</w:t>
      </w:r>
    </w:p>
    <w:p w:rsidR="005F1191" w:rsidRDefault="005F1191" w:rsidP="005F1191">
      <w:pPr>
        <w:rPr>
          <w:rStyle w:val="expand1"/>
          <w:vanish w:val="0"/>
          <w:color w:val="000000"/>
        </w:rPr>
      </w:pPr>
    </w:p>
    <w:p w:rsidR="005F1191" w:rsidRDefault="005F1191" w:rsidP="005F1191">
      <w:pPr>
        <w:jc w:val="center"/>
      </w:pPr>
      <w:bookmarkStart w:id="59" w:name="clan27"/>
      <w:bookmarkEnd w:id="59"/>
      <w:r>
        <w:rPr>
          <w:rFonts w:ascii="Arial" w:hAnsi="Arial" w:cs="Arial"/>
          <w:b/>
          <w:bCs/>
          <w:color w:val="000000"/>
          <w:sz w:val="18"/>
          <w:szCs w:val="18"/>
          <w:lang w:val="sr-Latn-CS"/>
        </w:rPr>
        <w:t>Član 27</w:t>
      </w:r>
      <w:r>
        <w:rPr>
          <w:rFonts w:ascii="Arial" w:hAnsi="Arial" w:cs="Arial"/>
          <w:noProof/>
          <w:color w:val="000000"/>
          <w:sz w:val="18"/>
          <w:szCs w:val="18"/>
        </w:rPr>
        <w:drawing>
          <wp:inline distT="0" distB="0" distL="0" distR="0">
            <wp:extent cx="85725" cy="76200"/>
            <wp:effectExtent l="0" t="0" r="0" b="0"/>
            <wp:docPr id="67" name="Picture 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8" name="Picture 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60" w:name="1034"/>
      <w:bookmarkEnd w:id="60"/>
      <w:r>
        <w:rPr>
          <w:rStyle w:val="expand1"/>
          <w:vanish w:val="0"/>
          <w:color w:val="000000"/>
          <w:lang w:val="sr-Latn-CS"/>
        </w:rPr>
        <w:t>     Maturski ispit se polaže u junskom, avgustovskom i januarskom ispitnom roku.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Kalendar maturskog ispita</w:t>
      </w:r>
    </w:p>
    <w:p w:rsidR="005F1191" w:rsidRDefault="005F1191" w:rsidP="005F1191">
      <w:pPr>
        <w:rPr>
          <w:rStyle w:val="expand1"/>
          <w:vanish w:val="0"/>
          <w:color w:val="000000"/>
        </w:rPr>
      </w:pPr>
    </w:p>
    <w:p w:rsidR="005F1191" w:rsidRDefault="005F1191" w:rsidP="005F1191">
      <w:pPr>
        <w:jc w:val="center"/>
      </w:pPr>
      <w:bookmarkStart w:id="61" w:name="clan28"/>
      <w:bookmarkEnd w:id="61"/>
      <w:r>
        <w:rPr>
          <w:rFonts w:ascii="Arial" w:hAnsi="Arial" w:cs="Arial"/>
          <w:b/>
          <w:bCs/>
          <w:color w:val="000000"/>
          <w:sz w:val="18"/>
          <w:szCs w:val="18"/>
          <w:lang w:val="sr-Latn-CS"/>
        </w:rPr>
        <w:t>Član 28</w:t>
      </w:r>
      <w:r>
        <w:rPr>
          <w:rFonts w:ascii="Arial" w:hAnsi="Arial" w:cs="Arial"/>
          <w:noProof/>
          <w:color w:val="000000"/>
          <w:sz w:val="18"/>
          <w:szCs w:val="18"/>
        </w:rPr>
        <w:drawing>
          <wp:inline distT="0" distB="0" distL="0" distR="0">
            <wp:extent cx="85725" cy="76200"/>
            <wp:effectExtent l="0" t="0" r="0" b="0"/>
            <wp:docPr id="69" name="Picture 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0" name="Picture 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62" w:name="1035"/>
      <w:bookmarkEnd w:id="62"/>
      <w:r>
        <w:rPr>
          <w:rStyle w:val="expand1"/>
          <w:vanish w:val="0"/>
          <w:color w:val="000000"/>
          <w:lang w:val="sr-Latn-CS"/>
        </w:rPr>
        <w:t>     Kalendarom maturskog ispita utvrđuje se datum i vrijeme polaganja obaveznih i izbornih predmeta, datum objavljivanja rezultata ispita i izdavanja diplome u skladu sa školskim kalendarom.</w:t>
      </w:r>
      <w:r>
        <w:rPr>
          <w:rFonts w:ascii="Arial" w:hAnsi="Arial" w:cs="Arial"/>
          <w:color w:val="000000"/>
          <w:sz w:val="18"/>
          <w:szCs w:val="18"/>
          <w:lang w:val="sr-Latn-CS"/>
        </w:rPr>
        <w:br/>
      </w:r>
      <w:r>
        <w:rPr>
          <w:rStyle w:val="expand1"/>
          <w:vanish w:val="0"/>
          <w:color w:val="000000"/>
          <w:lang w:val="sr-Latn-CS"/>
        </w:rPr>
        <w:t>     Kalendar iz stava 1 ovog člana, na predlog Ispitnog centra, donosi ministarstvo nadležno za poslove prosvjete (u daljem tekstu: Ministarstvo) i javno ga oglašava do kraja trećeg klasifikacionog perioda tekuće školske godine.</w:t>
      </w:r>
      <w:r>
        <w:rPr>
          <w:rFonts w:ascii="Arial" w:hAnsi="Arial" w:cs="Arial"/>
          <w:color w:val="000000"/>
          <w:sz w:val="18"/>
          <w:szCs w:val="18"/>
          <w:lang w:val="sr-Latn-CS"/>
        </w:rPr>
        <w:br/>
      </w:r>
      <w:r>
        <w:rPr>
          <w:rStyle w:val="expand1"/>
          <w:vanish w:val="0"/>
          <w:color w:val="000000"/>
          <w:lang w:val="sr-Latn-CS"/>
        </w:rPr>
        <w:t>     Gimnazija objavljuje datume i vrijeme polaganja ispita iz pojedinih predmeta maturskog ispita na oglasnoj tabli ili drugom vidnom mjestu u gimnaziji.</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Opredjeljivanje za predmete</w:t>
      </w:r>
    </w:p>
    <w:p w:rsidR="005F1191" w:rsidRDefault="005F1191" w:rsidP="005F1191">
      <w:pPr>
        <w:rPr>
          <w:rStyle w:val="expand1"/>
          <w:vanish w:val="0"/>
          <w:color w:val="000000"/>
        </w:rPr>
      </w:pPr>
    </w:p>
    <w:p w:rsidR="005F1191" w:rsidRDefault="005F1191" w:rsidP="005F1191">
      <w:pPr>
        <w:jc w:val="center"/>
      </w:pPr>
      <w:bookmarkStart w:id="63" w:name="clan29"/>
      <w:bookmarkEnd w:id="63"/>
      <w:r>
        <w:rPr>
          <w:rFonts w:ascii="Arial" w:hAnsi="Arial" w:cs="Arial"/>
          <w:b/>
          <w:bCs/>
          <w:color w:val="000000"/>
          <w:sz w:val="18"/>
          <w:szCs w:val="18"/>
          <w:lang w:val="sr-Latn-CS"/>
        </w:rPr>
        <w:t>Član 29</w:t>
      </w:r>
      <w:r>
        <w:rPr>
          <w:rFonts w:ascii="Arial" w:hAnsi="Arial" w:cs="Arial"/>
          <w:noProof/>
          <w:color w:val="000000"/>
          <w:sz w:val="18"/>
          <w:szCs w:val="18"/>
        </w:rPr>
        <w:drawing>
          <wp:inline distT="0" distB="0" distL="0" distR="0">
            <wp:extent cx="85725" cy="76200"/>
            <wp:effectExtent l="0" t="0" r="0" b="0"/>
            <wp:docPr id="71" name="Picture 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2" name="Picture 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64" w:name="1036"/>
      <w:bookmarkEnd w:id="64"/>
      <w:r>
        <w:rPr>
          <w:rStyle w:val="expand1"/>
          <w:vanish w:val="0"/>
          <w:color w:val="000000"/>
          <w:lang w:val="sr-Latn-CS"/>
        </w:rPr>
        <w:t>     Učenik se opredjeljuje za predmete koje će polagati na maturskom ispitu do 5. februara tekuće godine.</w:t>
      </w:r>
      <w:r>
        <w:rPr>
          <w:rFonts w:ascii="Arial" w:hAnsi="Arial" w:cs="Arial"/>
          <w:color w:val="000000"/>
          <w:sz w:val="18"/>
          <w:szCs w:val="18"/>
          <w:lang w:val="sr-Latn-CS"/>
        </w:rPr>
        <w:br/>
      </w:r>
      <w:r>
        <w:rPr>
          <w:rStyle w:val="expand1"/>
          <w:vanish w:val="0"/>
          <w:color w:val="000000"/>
          <w:lang w:val="sr-Latn-CS"/>
        </w:rPr>
        <w:t>     Gimnazija dostavlja Ispitnom centru podatke o učenicima i predmetima iz stava 1 ovog člana najkasnije do 10. februara tekuće godine.</w:t>
      </w:r>
      <w:r>
        <w:rPr>
          <w:rFonts w:ascii="Arial" w:hAnsi="Arial" w:cs="Arial"/>
          <w:color w:val="000000"/>
          <w:sz w:val="18"/>
          <w:szCs w:val="18"/>
          <w:lang w:val="sr-Latn-CS"/>
        </w:rPr>
        <w:br/>
      </w:r>
      <w:r>
        <w:rPr>
          <w:rStyle w:val="expand1"/>
          <w:vanish w:val="0"/>
          <w:color w:val="000000"/>
          <w:lang w:val="sr-Latn-CS"/>
        </w:rPr>
        <w:t>     Učenik može da promijeni predmet iz stava 1 ovog člana do dana dostavljanja podataka Ispitnom centru.</w:t>
      </w:r>
      <w:r>
        <w:rPr>
          <w:rFonts w:ascii="Arial" w:hAnsi="Arial" w:cs="Arial"/>
          <w:color w:val="000000"/>
          <w:sz w:val="18"/>
          <w:szCs w:val="18"/>
          <w:lang w:val="sr-Latn-CS"/>
        </w:rPr>
        <w:br/>
      </w:r>
      <w:r>
        <w:rPr>
          <w:rStyle w:val="expand1"/>
          <w:vanish w:val="0"/>
          <w:color w:val="000000"/>
          <w:lang w:val="sr-Latn-CS"/>
        </w:rPr>
        <w:t>     Izmijenjene podatke iz stava 3 ovog člana gimnazija dostavlja Ispitnom centru najkasnije do 20. februara tekuće školske godine za junski rok i najkasnije 35 dana prije početka avgustovskog odnosno januarskog roka.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Pretprijava</w:t>
      </w:r>
    </w:p>
    <w:p w:rsidR="005F1191" w:rsidRDefault="005F1191" w:rsidP="005F1191">
      <w:pPr>
        <w:rPr>
          <w:rStyle w:val="expand1"/>
          <w:vanish w:val="0"/>
          <w:color w:val="000000"/>
        </w:rPr>
      </w:pPr>
    </w:p>
    <w:p w:rsidR="005F1191" w:rsidRDefault="005F1191" w:rsidP="005F1191">
      <w:pPr>
        <w:jc w:val="center"/>
      </w:pPr>
      <w:bookmarkStart w:id="65" w:name="clan30"/>
      <w:bookmarkEnd w:id="65"/>
      <w:r>
        <w:rPr>
          <w:rFonts w:ascii="Arial" w:hAnsi="Arial" w:cs="Arial"/>
          <w:b/>
          <w:bCs/>
          <w:color w:val="000000"/>
          <w:sz w:val="18"/>
          <w:szCs w:val="18"/>
          <w:lang w:val="sr-Latn-CS"/>
        </w:rPr>
        <w:t>Član 30</w:t>
      </w:r>
      <w:r>
        <w:rPr>
          <w:rFonts w:ascii="Arial" w:hAnsi="Arial" w:cs="Arial"/>
          <w:noProof/>
          <w:color w:val="000000"/>
          <w:sz w:val="18"/>
          <w:szCs w:val="18"/>
        </w:rPr>
        <w:drawing>
          <wp:inline distT="0" distB="0" distL="0" distR="0">
            <wp:extent cx="85725" cy="76200"/>
            <wp:effectExtent l="0" t="0" r="0" b="0"/>
            <wp:docPr id="73" name="Picture 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4" name="Picture 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66" w:name="1037"/>
      <w:bookmarkEnd w:id="66"/>
      <w:r>
        <w:rPr>
          <w:rStyle w:val="expand1"/>
          <w:vanish w:val="0"/>
          <w:color w:val="000000"/>
          <w:lang w:val="sr-Latn-CS"/>
        </w:rPr>
        <w:t>     Kandidat dostavlja gimnaziji pretprijavu za polaganje ispita iz pojedinih predmeta maturskog ispita do 5. marta tekuće godine za junski rok, do 1. jula tekuće godine za avgustovski rok i do 15. novembra za januarski rok.</w:t>
      </w:r>
      <w:r>
        <w:rPr>
          <w:rFonts w:ascii="Arial" w:hAnsi="Arial" w:cs="Arial"/>
          <w:color w:val="000000"/>
          <w:sz w:val="18"/>
          <w:szCs w:val="18"/>
          <w:lang w:val="sr-Latn-CS"/>
        </w:rPr>
        <w:br/>
      </w:r>
      <w:r>
        <w:rPr>
          <w:rStyle w:val="expand1"/>
          <w:vanish w:val="0"/>
          <w:color w:val="000000"/>
          <w:lang w:val="sr-Latn-CS"/>
        </w:rPr>
        <w:t>     Kandidat u pretprijavi navodi naziv obaveznih i izbornih predmeta koje će polagati na maturskom ispitu.</w:t>
      </w:r>
      <w:r>
        <w:rPr>
          <w:rFonts w:ascii="Arial" w:hAnsi="Arial" w:cs="Arial"/>
          <w:color w:val="000000"/>
          <w:sz w:val="18"/>
          <w:szCs w:val="18"/>
          <w:lang w:val="sr-Latn-CS"/>
        </w:rPr>
        <w:br/>
      </w:r>
      <w:r>
        <w:rPr>
          <w:rStyle w:val="expand1"/>
          <w:vanish w:val="0"/>
          <w:color w:val="000000"/>
          <w:lang w:val="sr-Latn-CS"/>
        </w:rPr>
        <w:t>     Najkasnije dva dana po završetku popravnih ispita gimnazija je dužna da dostavi Ispitnom centru spisak učenika koji nijesu stekli uslov za polaganje maturskog ispita.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Prijava</w:t>
      </w:r>
    </w:p>
    <w:p w:rsidR="005F1191" w:rsidRDefault="005F1191" w:rsidP="005F1191">
      <w:pPr>
        <w:rPr>
          <w:rStyle w:val="expand1"/>
          <w:vanish w:val="0"/>
          <w:color w:val="000000"/>
        </w:rPr>
      </w:pPr>
    </w:p>
    <w:p w:rsidR="005F1191" w:rsidRDefault="005F1191" w:rsidP="005F1191">
      <w:pPr>
        <w:jc w:val="center"/>
      </w:pPr>
      <w:bookmarkStart w:id="67" w:name="clan31"/>
      <w:bookmarkEnd w:id="67"/>
      <w:r>
        <w:rPr>
          <w:rFonts w:ascii="Arial" w:hAnsi="Arial" w:cs="Arial"/>
          <w:b/>
          <w:bCs/>
          <w:color w:val="000000"/>
          <w:sz w:val="18"/>
          <w:szCs w:val="18"/>
          <w:lang w:val="sr-Latn-CS"/>
        </w:rPr>
        <w:t>Član 31</w:t>
      </w:r>
      <w:r>
        <w:rPr>
          <w:rFonts w:ascii="Arial" w:hAnsi="Arial" w:cs="Arial"/>
          <w:noProof/>
          <w:color w:val="000000"/>
          <w:sz w:val="18"/>
          <w:szCs w:val="18"/>
        </w:rPr>
        <w:drawing>
          <wp:inline distT="0" distB="0" distL="0" distR="0">
            <wp:extent cx="85725" cy="76200"/>
            <wp:effectExtent l="0" t="0" r="0" b="0"/>
            <wp:docPr id="75" name="Picture 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6" name="Picture 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68" w:name="1038"/>
      <w:bookmarkEnd w:id="68"/>
      <w:r>
        <w:rPr>
          <w:rStyle w:val="expand1"/>
          <w:vanish w:val="0"/>
          <w:color w:val="000000"/>
          <w:lang w:val="sr-Latn-CS"/>
        </w:rPr>
        <w:t>     Za polaganje maturskog ispita kandidat podnosi gimnaziji sljedeća dokumenta:</w:t>
      </w:r>
      <w:r>
        <w:rPr>
          <w:rFonts w:ascii="Arial" w:hAnsi="Arial" w:cs="Arial"/>
          <w:color w:val="000000"/>
          <w:sz w:val="18"/>
          <w:szCs w:val="18"/>
          <w:lang w:val="sr-Latn-CS"/>
        </w:rPr>
        <w:br/>
      </w:r>
      <w:r>
        <w:rPr>
          <w:rStyle w:val="expand1"/>
          <w:vanish w:val="0"/>
          <w:color w:val="000000"/>
          <w:lang w:val="sr-Latn-CS"/>
        </w:rPr>
        <w:t>     - prijavu;</w:t>
      </w:r>
      <w:r>
        <w:rPr>
          <w:rFonts w:ascii="Arial" w:hAnsi="Arial" w:cs="Arial"/>
          <w:color w:val="000000"/>
          <w:sz w:val="18"/>
          <w:szCs w:val="18"/>
          <w:lang w:val="sr-Latn-CS"/>
        </w:rPr>
        <w:br/>
      </w:r>
      <w:r>
        <w:rPr>
          <w:rStyle w:val="expand1"/>
          <w:vanish w:val="0"/>
          <w:color w:val="000000"/>
          <w:lang w:val="sr-Latn-CS"/>
        </w:rPr>
        <w:t>     - svjedočanstvo o završenom četvrtom razredu odnosno o završenom maturskom tečaju;</w:t>
      </w:r>
      <w:r>
        <w:rPr>
          <w:rFonts w:ascii="Arial" w:hAnsi="Arial" w:cs="Arial"/>
          <w:color w:val="000000"/>
          <w:sz w:val="18"/>
          <w:szCs w:val="18"/>
          <w:lang w:val="sr-Latn-CS"/>
        </w:rPr>
        <w:br/>
      </w:r>
      <w:r>
        <w:rPr>
          <w:rStyle w:val="expand1"/>
          <w:vanish w:val="0"/>
          <w:color w:val="000000"/>
          <w:lang w:val="sr-Latn-CS"/>
        </w:rPr>
        <w:t>     - izvod iz matične knjige rođenih;</w:t>
      </w:r>
      <w:r>
        <w:rPr>
          <w:rFonts w:ascii="Arial" w:hAnsi="Arial" w:cs="Arial"/>
          <w:color w:val="000000"/>
          <w:sz w:val="18"/>
          <w:szCs w:val="18"/>
          <w:lang w:val="sr-Latn-CS"/>
        </w:rPr>
        <w:br/>
      </w:r>
      <w:r>
        <w:rPr>
          <w:rStyle w:val="expand1"/>
          <w:vanish w:val="0"/>
          <w:color w:val="000000"/>
          <w:lang w:val="sr-Latn-CS"/>
        </w:rPr>
        <w:t>     - dokaz o uplati naknade za polaganje maturskog ispita vanredni učenik i lice koje je završilo maturski tečaj.</w:t>
      </w:r>
      <w:r>
        <w:rPr>
          <w:rFonts w:ascii="Arial" w:hAnsi="Arial" w:cs="Arial"/>
          <w:color w:val="000000"/>
          <w:sz w:val="18"/>
          <w:szCs w:val="18"/>
          <w:lang w:val="sr-Latn-CS"/>
        </w:rPr>
        <w:br/>
      </w:r>
      <w:r>
        <w:rPr>
          <w:rStyle w:val="expand1"/>
          <w:vanish w:val="0"/>
          <w:color w:val="000000"/>
          <w:lang w:val="sr-Latn-CS"/>
        </w:rPr>
        <w:t>     Vrijeme podnošonja prijave iz stava 1 ovog člana, za svaki ispitni rok, određuje Ispitni odbor i o tome blagovremeno obavještava kandidate isticanjem objave na oglasnoj tabli gimnazije, a po potrebi i na drugi način.</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Trajanje ispita</w:t>
      </w:r>
    </w:p>
    <w:p w:rsidR="005F1191" w:rsidRDefault="005F1191" w:rsidP="005F1191">
      <w:pPr>
        <w:rPr>
          <w:rStyle w:val="expand1"/>
          <w:vanish w:val="0"/>
          <w:color w:val="000000"/>
        </w:rPr>
      </w:pPr>
    </w:p>
    <w:p w:rsidR="005F1191" w:rsidRDefault="005F1191" w:rsidP="005F1191">
      <w:pPr>
        <w:jc w:val="center"/>
      </w:pPr>
      <w:bookmarkStart w:id="69" w:name="clan32"/>
      <w:bookmarkEnd w:id="69"/>
      <w:r>
        <w:rPr>
          <w:rFonts w:ascii="Arial" w:hAnsi="Arial" w:cs="Arial"/>
          <w:b/>
          <w:bCs/>
          <w:color w:val="000000"/>
          <w:sz w:val="18"/>
          <w:szCs w:val="18"/>
          <w:lang w:val="sr-Latn-CS"/>
        </w:rPr>
        <w:t>Član 32</w:t>
      </w:r>
      <w:r>
        <w:rPr>
          <w:rFonts w:ascii="Arial" w:hAnsi="Arial" w:cs="Arial"/>
          <w:noProof/>
          <w:color w:val="000000"/>
          <w:sz w:val="18"/>
          <w:szCs w:val="18"/>
        </w:rPr>
        <w:drawing>
          <wp:inline distT="0" distB="0" distL="0" distR="0">
            <wp:extent cx="85725" cy="76200"/>
            <wp:effectExtent l="0" t="0" r="0" b="0"/>
            <wp:docPr id="77" name="Picture 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8" name="Picture 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70" w:name="1039"/>
      <w:bookmarkEnd w:id="70"/>
      <w:r>
        <w:rPr>
          <w:rStyle w:val="expand1"/>
          <w:vanish w:val="0"/>
          <w:color w:val="000000"/>
          <w:lang w:val="sr-Latn-CS"/>
        </w:rPr>
        <w:t>     Trajanje ispita određeno je predmetnim ispitnim katalogom.</w:t>
      </w:r>
      <w:r>
        <w:rPr>
          <w:rFonts w:ascii="Arial" w:hAnsi="Arial" w:cs="Arial"/>
          <w:color w:val="000000"/>
          <w:sz w:val="18"/>
          <w:szCs w:val="18"/>
          <w:lang w:val="sr-Latn-CS"/>
        </w:rPr>
        <w:br/>
      </w:r>
      <w:r>
        <w:rPr>
          <w:rStyle w:val="expand1"/>
          <w:vanish w:val="0"/>
          <w:color w:val="000000"/>
          <w:lang w:val="sr-Latn-CS"/>
        </w:rPr>
        <w:t>     Vrijeme za rješavanje testa navedeno je na testu i ne može biti duže od 180 minuta.</w:t>
      </w:r>
      <w:r>
        <w:rPr>
          <w:rFonts w:ascii="Arial" w:hAnsi="Arial" w:cs="Arial"/>
          <w:color w:val="000000"/>
          <w:sz w:val="18"/>
          <w:szCs w:val="18"/>
          <w:lang w:val="sr-Latn-CS"/>
        </w:rPr>
        <w:br/>
      </w:r>
      <w:r>
        <w:rPr>
          <w:rStyle w:val="expand1"/>
          <w:vanish w:val="0"/>
          <w:color w:val="000000"/>
          <w:lang w:val="sr-Latn-CS"/>
        </w:rPr>
        <w:t>     Kandidat u toku jednog dana može polagati ispit iz samo jednog obaveznog predmeta.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Vrednovanje rezultata iz obaveznih predmeta</w:t>
      </w:r>
    </w:p>
    <w:p w:rsidR="005F1191" w:rsidRDefault="005F1191" w:rsidP="005F1191">
      <w:pPr>
        <w:rPr>
          <w:rStyle w:val="expand1"/>
          <w:vanish w:val="0"/>
          <w:color w:val="000000"/>
        </w:rPr>
      </w:pPr>
    </w:p>
    <w:p w:rsidR="005F1191" w:rsidRDefault="005F1191" w:rsidP="005F1191">
      <w:pPr>
        <w:jc w:val="center"/>
      </w:pPr>
      <w:bookmarkStart w:id="71" w:name="clan33"/>
      <w:bookmarkEnd w:id="71"/>
      <w:r>
        <w:rPr>
          <w:rFonts w:ascii="Arial" w:hAnsi="Arial" w:cs="Arial"/>
          <w:b/>
          <w:bCs/>
          <w:color w:val="000000"/>
          <w:sz w:val="18"/>
          <w:szCs w:val="18"/>
          <w:lang w:val="sr-Latn-CS"/>
        </w:rPr>
        <w:t>Član 33</w:t>
      </w:r>
      <w:r>
        <w:rPr>
          <w:rFonts w:ascii="Arial" w:hAnsi="Arial" w:cs="Arial"/>
          <w:noProof/>
          <w:color w:val="000000"/>
          <w:sz w:val="18"/>
          <w:szCs w:val="18"/>
        </w:rPr>
        <w:drawing>
          <wp:inline distT="0" distB="0" distL="0" distR="0">
            <wp:extent cx="85725" cy="76200"/>
            <wp:effectExtent l="0" t="0" r="0" b="0"/>
            <wp:docPr id="79" name="Picture 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0" name="Picture 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72" w:name="1040"/>
      <w:bookmarkEnd w:id="72"/>
      <w:r>
        <w:rPr>
          <w:rStyle w:val="expand1"/>
          <w:vanish w:val="0"/>
          <w:color w:val="000000"/>
          <w:lang w:val="sr-Latn-CS"/>
        </w:rPr>
        <w:t>     Pitanja i zadaci na ispitu vrednuju se bodovima odnosno procentima.</w:t>
      </w:r>
      <w:r>
        <w:rPr>
          <w:rFonts w:ascii="Arial" w:hAnsi="Arial" w:cs="Arial"/>
          <w:color w:val="000000"/>
          <w:sz w:val="18"/>
          <w:szCs w:val="18"/>
          <w:lang w:val="sr-Latn-CS"/>
        </w:rPr>
        <w:br/>
      </w:r>
      <w:r>
        <w:rPr>
          <w:rStyle w:val="expand1"/>
          <w:vanish w:val="0"/>
          <w:color w:val="000000"/>
          <w:lang w:val="sr-Latn-CS"/>
        </w:rPr>
        <w:t>     Ispitni centar imenuje ocjenjivače i glavnog ocjenjivača za pojedine predmete.</w:t>
      </w:r>
      <w:r>
        <w:rPr>
          <w:rFonts w:ascii="Arial" w:hAnsi="Arial" w:cs="Arial"/>
          <w:color w:val="000000"/>
          <w:sz w:val="18"/>
          <w:szCs w:val="18"/>
          <w:lang w:val="sr-Latn-CS"/>
        </w:rPr>
        <w:br/>
      </w:r>
      <w:r>
        <w:rPr>
          <w:rStyle w:val="expand1"/>
          <w:vanish w:val="0"/>
          <w:color w:val="000000"/>
          <w:lang w:val="sr-Latn-CS"/>
        </w:rPr>
        <w:t>     Test vrednuju ocjenjivači, u skladu sa odgovarajućim uputstvom za ocjenjivanje, koga donosi Ispitni centar.</w:t>
      </w:r>
      <w:r>
        <w:rPr>
          <w:rFonts w:ascii="Arial" w:hAnsi="Arial" w:cs="Arial"/>
          <w:color w:val="000000"/>
          <w:sz w:val="18"/>
          <w:szCs w:val="18"/>
          <w:lang w:val="sr-Latn-CS"/>
        </w:rPr>
        <w:br/>
      </w:r>
      <w:r>
        <w:rPr>
          <w:rStyle w:val="expand1"/>
          <w:vanish w:val="0"/>
          <w:color w:val="000000"/>
          <w:lang w:val="sr-Latn-CS"/>
        </w:rPr>
        <w:t>     Svaki test pregledaju i vrednuju dva ocjenjivača, nezavisno jedan od drugoga.</w:t>
      </w:r>
      <w:r>
        <w:rPr>
          <w:rFonts w:ascii="Arial" w:hAnsi="Arial" w:cs="Arial"/>
          <w:color w:val="000000"/>
          <w:sz w:val="18"/>
          <w:szCs w:val="18"/>
          <w:lang w:val="sr-Latn-CS"/>
        </w:rPr>
        <w:br/>
      </w:r>
      <w:r>
        <w:rPr>
          <w:rStyle w:val="expand1"/>
          <w:vanish w:val="0"/>
          <w:color w:val="000000"/>
          <w:lang w:val="sr-Latn-CS"/>
        </w:rPr>
        <w:t>     U slučaju da dođe do razlike u vrednovanju testa od strane dva ocjenjivača odluku donosi glavni ocjenjivač.</w:t>
      </w:r>
      <w:r>
        <w:rPr>
          <w:rFonts w:ascii="Arial" w:hAnsi="Arial" w:cs="Arial"/>
          <w:color w:val="000000"/>
          <w:sz w:val="18"/>
          <w:szCs w:val="18"/>
          <w:lang w:val="sr-Latn-CS"/>
        </w:rPr>
        <w:br/>
      </w:r>
      <w:r>
        <w:rPr>
          <w:rStyle w:val="expand1"/>
          <w:vanish w:val="0"/>
          <w:color w:val="000000"/>
          <w:lang w:val="sr-Latn-CS"/>
        </w:rPr>
        <w:t>     Dozvoljenu vrijednost odstupanja u vrednovanju testa određuje Ispitni centar.</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Pretvaranje bodova u ocjene na ispitu</w:t>
      </w:r>
    </w:p>
    <w:p w:rsidR="005F1191" w:rsidRDefault="005F1191" w:rsidP="005F1191">
      <w:pPr>
        <w:rPr>
          <w:rStyle w:val="expand1"/>
          <w:vanish w:val="0"/>
          <w:color w:val="000000"/>
        </w:rPr>
      </w:pPr>
    </w:p>
    <w:p w:rsidR="005F1191" w:rsidRDefault="005F1191" w:rsidP="005F1191">
      <w:pPr>
        <w:jc w:val="center"/>
      </w:pPr>
      <w:bookmarkStart w:id="73" w:name="clan34"/>
      <w:r>
        <w:rPr>
          <w:rFonts w:ascii="Arial" w:hAnsi="Arial" w:cs="Arial"/>
          <w:b/>
          <w:bCs/>
          <w:color w:val="000000"/>
          <w:sz w:val="18"/>
          <w:szCs w:val="18"/>
          <w:lang w:val="sr-Latn-CS"/>
        </w:rPr>
        <w:t>Član 34</w:t>
      </w:r>
      <w:r>
        <w:rPr>
          <w:rFonts w:ascii="Arial" w:hAnsi="Arial" w:cs="Arial"/>
          <w:noProof/>
          <w:color w:val="000000"/>
          <w:sz w:val="18"/>
          <w:szCs w:val="18"/>
        </w:rPr>
        <w:drawing>
          <wp:inline distT="0" distB="0" distL="0" distR="0">
            <wp:extent cx="85725" cy="76200"/>
            <wp:effectExtent l="0" t="0" r="0" b="0"/>
            <wp:docPr id="81" name="Picture 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2" name="Picture 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74" w:name="1041"/>
      <w:bookmarkEnd w:id="74"/>
      <w:r>
        <w:rPr>
          <w:rStyle w:val="expand1"/>
          <w:vanish w:val="0"/>
          <w:color w:val="000000"/>
          <w:lang w:val="sr-Latn-CS"/>
        </w:rPr>
        <w:t>     Ispitni centar utvrđuje mjerila za pretvaranje bodova odnosno procenata u ocjene.</w:t>
      </w:r>
      <w:r>
        <w:rPr>
          <w:rFonts w:ascii="Arial" w:hAnsi="Arial" w:cs="Arial"/>
          <w:color w:val="000000"/>
          <w:sz w:val="18"/>
          <w:szCs w:val="18"/>
          <w:lang w:val="sr-Latn-CS"/>
        </w:rPr>
        <w:br/>
      </w:r>
      <w:r>
        <w:rPr>
          <w:rStyle w:val="expand1"/>
          <w:vanish w:val="0"/>
          <w:color w:val="000000"/>
          <w:lang w:val="sr-Latn-CS"/>
        </w:rPr>
        <w:t>     Uspjeh iz pojedinih predmeta izražava se ocjenama od 1 do 5, i to odličan (5), vrlo dobar (4), dobar (3), dovoljan (2) i nedovoljan (1).</w:t>
      </w:r>
      <w:r>
        <w:rPr>
          <w:rFonts w:ascii="Arial" w:hAnsi="Arial" w:cs="Arial"/>
          <w:color w:val="000000"/>
          <w:sz w:val="18"/>
          <w:szCs w:val="18"/>
          <w:lang w:val="sr-Latn-CS"/>
        </w:rPr>
        <w:br/>
      </w:r>
      <w:r>
        <w:rPr>
          <w:rStyle w:val="expand1"/>
          <w:vanish w:val="0"/>
          <w:color w:val="000000"/>
          <w:lang w:val="sr-Latn-CS"/>
        </w:rPr>
        <w:t>     Ocjene odličan, vrlo dobar, dobar i dovoljan su pozitivne.</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Vrednovanje rezultata iz izbornih predmeta</w:t>
      </w:r>
    </w:p>
    <w:p w:rsidR="005F1191" w:rsidRDefault="005F1191" w:rsidP="005F1191">
      <w:pPr>
        <w:rPr>
          <w:rStyle w:val="expand1"/>
          <w:vanish w:val="0"/>
          <w:color w:val="000000"/>
        </w:rPr>
      </w:pPr>
    </w:p>
    <w:bookmarkEnd w:id="73"/>
    <w:p w:rsidR="005F1191" w:rsidRDefault="005F1191" w:rsidP="005F1191">
      <w:pPr>
        <w:jc w:val="center"/>
      </w:pPr>
      <w:r>
        <w:rPr>
          <w:rFonts w:ascii="Arial" w:hAnsi="Arial" w:cs="Arial"/>
          <w:b/>
          <w:bCs/>
          <w:color w:val="000000"/>
          <w:sz w:val="18"/>
          <w:szCs w:val="18"/>
          <w:lang w:val="sr-Latn-CS"/>
        </w:rPr>
        <w:t>Član 34a</w:t>
      </w:r>
      <w:r>
        <w:rPr>
          <w:rFonts w:ascii="Arial" w:hAnsi="Arial" w:cs="Arial"/>
          <w:noProof/>
          <w:color w:val="000000"/>
          <w:sz w:val="18"/>
          <w:szCs w:val="18"/>
        </w:rPr>
        <w:drawing>
          <wp:inline distT="0" distB="0" distL="0" distR="0">
            <wp:extent cx="85725" cy="76200"/>
            <wp:effectExtent l="0" t="0" r="0" b="0"/>
            <wp:docPr id="83" name="Picture 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4" name="Picture 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75" w:name="1042"/>
      <w:bookmarkEnd w:id="75"/>
      <w:r>
        <w:rPr>
          <w:rStyle w:val="expand1"/>
          <w:vanish w:val="0"/>
          <w:color w:val="000000"/>
          <w:lang w:val="sr-Latn-CS"/>
        </w:rPr>
        <w:t>     Uspjeh iz pojedinih izbornih predmeta izražava se ocjenama od 1 do 5, i to odličan(5), vrlo dobar (4), dobar (3), dovoljan (2) i nedovoljan(1). Ocjene odličan, vrlo dobar, dobar i dovoljan su pozitivne.</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Utvrđivanje opšteg uspjeha</w:t>
      </w:r>
    </w:p>
    <w:p w:rsidR="005F1191" w:rsidRDefault="005F1191" w:rsidP="005F1191">
      <w:pPr>
        <w:rPr>
          <w:rStyle w:val="expand1"/>
          <w:vanish w:val="0"/>
          <w:color w:val="000000"/>
        </w:rPr>
      </w:pPr>
    </w:p>
    <w:p w:rsidR="005F1191" w:rsidRDefault="005F1191" w:rsidP="005F1191">
      <w:pPr>
        <w:jc w:val="center"/>
      </w:pPr>
      <w:bookmarkStart w:id="76" w:name="clan35"/>
      <w:bookmarkEnd w:id="76"/>
      <w:r>
        <w:rPr>
          <w:rFonts w:ascii="Arial" w:hAnsi="Arial" w:cs="Arial"/>
          <w:b/>
          <w:bCs/>
          <w:color w:val="000000"/>
          <w:sz w:val="18"/>
          <w:szCs w:val="18"/>
          <w:lang w:val="sr-Latn-CS"/>
        </w:rPr>
        <w:t>Član 35</w:t>
      </w:r>
      <w:r>
        <w:rPr>
          <w:rFonts w:ascii="Arial" w:hAnsi="Arial" w:cs="Arial"/>
          <w:noProof/>
          <w:color w:val="000000"/>
          <w:sz w:val="18"/>
          <w:szCs w:val="18"/>
        </w:rPr>
        <w:drawing>
          <wp:inline distT="0" distB="0" distL="0" distR="0">
            <wp:extent cx="85725" cy="76200"/>
            <wp:effectExtent l="0" t="0" r="0" b="0"/>
            <wp:docPr id="85" name="Picture 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6" name="Picture 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77" w:name="1043"/>
      <w:bookmarkEnd w:id="77"/>
      <w:r>
        <w:rPr>
          <w:rStyle w:val="expand1"/>
          <w:vanish w:val="0"/>
          <w:color w:val="000000"/>
          <w:lang w:val="sr-Latn-CS"/>
        </w:rPr>
        <w:t>     Ispitni centar utvrđuje rezultate uspjeha kandidata iz obaveznih predmeta.</w:t>
      </w:r>
      <w:r>
        <w:rPr>
          <w:rFonts w:ascii="Arial" w:hAnsi="Arial" w:cs="Arial"/>
          <w:color w:val="000000"/>
          <w:sz w:val="18"/>
          <w:szCs w:val="18"/>
          <w:lang w:val="sr-Latn-CS"/>
        </w:rPr>
        <w:br/>
      </w:r>
      <w:r>
        <w:rPr>
          <w:rStyle w:val="expand1"/>
          <w:vanish w:val="0"/>
          <w:color w:val="000000"/>
          <w:lang w:val="sr-Latn-CS"/>
        </w:rPr>
        <w:t>     Opšti uspjeh kandidata na maturskom ispitu utvrđuje Ispitni odbor.</w:t>
      </w:r>
      <w:r>
        <w:rPr>
          <w:rFonts w:ascii="Arial" w:hAnsi="Arial" w:cs="Arial"/>
          <w:color w:val="000000"/>
          <w:sz w:val="18"/>
          <w:szCs w:val="18"/>
          <w:lang w:val="sr-Latn-CS"/>
        </w:rPr>
        <w:br/>
      </w:r>
      <w:r>
        <w:rPr>
          <w:rStyle w:val="expand1"/>
          <w:vanish w:val="0"/>
          <w:color w:val="000000"/>
          <w:lang w:val="sr-Latn-CS"/>
        </w:rPr>
        <w:t>     Kandidat je položio maturski ispit ako je iz svih predmeta ocijenjen pozitivnom ocjenom.</w:t>
      </w:r>
      <w:r>
        <w:rPr>
          <w:rFonts w:ascii="Arial" w:hAnsi="Arial" w:cs="Arial"/>
          <w:color w:val="000000"/>
          <w:sz w:val="18"/>
          <w:szCs w:val="18"/>
          <w:lang w:val="sr-Latn-CS"/>
        </w:rPr>
        <w:br/>
      </w:r>
      <w:r>
        <w:rPr>
          <w:rStyle w:val="expand1"/>
          <w:vanish w:val="0"/>
          <w:color w:val="000000"/>
          <w:lang w:val="sr-Latn-CS"/>
        </w:rPr>
        <w:t>     Opšti uspjeh se računa kao aritmetička sredina ocjena iz pojedinih predmeta.</w:t>
      </w:r>
      <w:r>
        <w:rPr>
          <w:rFonts w:ascii="Arial" w:hAnsi="Arial" w:cs="Arial"/>
          <w:color w:val="000000"/>
          <w:sz w:val="18"/>
          <w:szCs w:val="18"/>
          <w:lang w:val="sr-Latn-CS"/>
        </w:rPr>
        <w:br/>
      </w:r>
      <w:r>
        <w:rPr>
          <w:rStyle w:val="expand1"/>
          <w:vanish w:val="0"/>
          <w:color w:val="000000"/>
          <w:lang w:val="sr-Latn-CS"/>
        </w:rPr>
        <w:t>     Učenik je maturski ispit završio sa:</w:t>
      </w:r>
      <w:r>
        <w:rPr>
          <w:rFonts w:ascii="Arial" w:hAnsi="Arial" w:cs="Arial"/>
          <w:color w:val="000000"/>
          <w:sz w:val="18"/>
          <w:szCs w:val="18"/>
          <w:lang w:val="sr-Latn-CS"/>
        </w:rPr>
        <w:br/>
      </w:r>
      <w:r>
        <w:rPr>
          <w:rStyle w:val="expand1"/>
          <w:vanish w:val="0"/>
          <w:color w:val="000000"/>
          <w:lang w:val="sr-Latn-CS"/>
        </w:rPr>
        <w:t>     - odličnim uspjehom, ako je postigao prosječnu ocjenu najmanje 4,50;</w:t>
      </w:r>
      <w:r>
        <w:rPr>
          <w:rFonts w:ascii="Arial" w:hAnsi="Arial" w:cs="Arial"/>
          <w:color w:val="000000"/>
          <w:sz w:val="18"/>
          <w:szCs w:val="18"/>
          <w:lang w:val="sr-Latn-CS"/>
        </w:rPr>
        <w:br/>
      </w:r>
      <w:r>
        <w:rPr>
          <w:rStyle w:val="expand1"/>
          <w:vanish w:val="0"/>
          <w:color w:val="000000"/>
          <w:lang w:val="sr-Latn-CS"/>
        </w:rPr>
        <w:t>     - vrlo dobrim uspjehom, ako je postigao prosječnu ocjenu najmanje 3,50;</w:t>
      </w:r>
      <w:r>
        <w:rPr>
          <w:rFonts w:ascii="Arial" w:hAnsi="Arial" w:cs="Arial"/>
          <w:color w:val="000000"/>
          <w:sz w:val="18"/>
          <w:szCs w:val="18"/>
          <w:lang w:val="sr-Latn-CS"/>
        </w:rPr>
        <w:br/>
      </w:r>
      <w:r>
        <w:rPr>
          <w:rStyle w:val="expand1"/>
          <w:vanish w:val="0"/>
          <w:color w:val="000000"/>
          <w:lang w:val="sr-Latn-CS"/>
        </w:rPr>
        <w:t>     - dobrim uspjehom, ako je postigao prosječnu ocjenu najmanje 2,50;</w:t>
      </w:r>
      <w:r>
        <w:rPr>
          <w:rFonts w:ascii="Arial" w:hAnsi="Arial" w:cs="Arial"/>
          <w:color w:val="000000"/>
          <w:sz w:val="18"/>
          <w:szCs w:val="18"/>
          <w:lang w:val="sr-Latn-CS"/>
        </w:rPr>
        <w:br/>
      </w:r>
      <w:r>
        <w:rPr>
          <w:rStyle w:val="expand1"/>
          <w:vanish w:val="0"/>
          <w:color w:val="000000"/>
          <w:lang w:val="sr-Latn-CS"/>
        </w:rPr>
        <w:t>     - dovoljnim uspjehom, ako je postigao prosječnu ocjenu najmanje 2.</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Popravni ispit</w:t>
      </w:r>
    </w:p>
    <w:p w:rsidR="005F1191" w:rsidRDefault="005F1191" w:rsidP="005F1191">
      <w:pPr>
        <w:rPr>
          <w:rStyle w:val="expand1"/>
          <w:vanish w:val="0"/>
          <w:color w:val="000000"/>
        </w:rPr>
      </w:pPr>
    </w:p>
    <w:p w:rsidR="005F1191" w:rsidRDefault="005F1191" w:rsidP="005F1191">
      <w:pPr>
        <w:jc w:val="center"/>
      </w:pPr>
      <w:bookmarkStart w:id="78" w:name="clan36"/>
      <w:bookmarkEnd w:id="78"/>
      <w:r>
        <w:rPr>
          <w:rFonts w:ascii="Arial" w:hAnsi="Arial" w:cs="Arial"/>
          <w:b/>
          <w:bCs/>
          <w:color w:val="000000"/>
          <w:sz w:val="18"/>
          <w:szCs w:val="18"/>
          <w:lang w:val="sr-Latn-CS"/>
        </w:rPr>
        <w:t>Član 36</w:t>
      </w:r>
      <w:r>
        <w:rPr>
          <w:rFonts w:ascii="Arial" w:hAnsi="Arial" w:cs="Arial"/>
          <w:noProof/>
          <w:color w:val="000000"/>
          <w:sz w:val="18"/>
          <w:szCs w:val="18"/>
        </w:rPr>
        <w:drawing>
          <wp:inline distT="0" distB="0" distL="0" distR="0">
            <wp:extent cx="85725" cy="76200"/>
            <wp:effectExtent l="0" t="0" r="0" b="0"/>
            <wp:docPr id="87" name="Picture 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8" name="Picture 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79" w:name="1044"/>
      <w:bookmarkEnd w:id="79"/>
      <w:r>
        <w:rPr>
          <w:rStyle w:val="expand1"/>
          <w:vanish w:val="0"/>
          <w:color w:val="000000"/>
          <w:lang w:val="sr-Latn-CS"/>
        </w:rPr>
        <w:t>     Kandidat koji je na ispitu iz jednog ili više predmeta (obaveznih i izbornih), ocijenjen ocjenom nedovoljan (1), nije položio maturski ispit, i upućuje se na polaganje popravnog ispita u sljedećem ispitnom roku.</w:t>
      </w:r>
      <w:r>
        <w:rPr>
          <w:rFonts w:ascii="Arial" w:hAnsi="Arial" w:cs="Arial"/>
          <w:color w:val="000000"/>
          <w:sz w:val="18"/>
          <w:szCs w:val="18"/>
          <w:lang w:val="sr-Latn-CS"/>
        </w:rPr>
        <w:br/>
      </w:r>
      <w:r>
        <w:rPr>
          <w:rStyle w:val="expand1"/>
          <w:vanish w:val="0"/>
          <w:color w:val="000000"/>
          <w:lang w:val="sr-Latn-CS"/>
        </w:rPr>
        <w:t>     Polaganje ispita iz stava 1 ovog člana, obavlja se u istoj gimnaziji, u istoj školskoj godini.</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Izvještaj</w:t>
      </w:r>
    </w:p>
    <w:p w:rsidR="005F1191" w:rsidRDefault="005F1191" w:rsidP="005F1191">
      <w:pPr>
        <w:rPr>
          <w:rStyle w:val="expand1"/>
          <w:vanish w:val="0"/>
          <w:color w:val="000000"/>
        </w:rPr>
      </w:pPr>
    </w:p>
    <w:p w:rsidR="005F1191" w:rsidRDefault="005F1191" w:rsidP="005F1191">
      <w:pPr>
        <w:jc w:val="center"/>
      </w:pPr>
      <w:bookmarkStart w:id="80" w:name="clan37"/>
      <w:bookmarkEnd w:id="80"/>
      <w:r>
        <w:rPr>
          <w:rFonts w:ascii="Arial" w:hAnsi="Arial" w:cs="Arial"/>
          <w:b/>
          <w:bCs/>
          <w:color w:val="000000"/>
          <w:sz w:val="18"/>
          <w:szCs w:val="18"/>
          <w:lang w:val="sr-Latn-CS"/>
        </w:rPr>
        <w:t>Član 37</w:t>
      </w:r>
      <w:r>
        <w:rPr>
          <w:rFonts w:ascii="Arial" w:hAnsi="Arial" w:cs="Arial"/>
          <w:noProof/>
          <w:color w:val="000000"/>
          <w:sz w:val="18"/>
          <w:szCs w:val="18"/>
        </w:rPr>
        <w:drawing>
          <wp:inline distT="0" distB="0" distL="0" distR="0">
            <wp:extent cx="85725" cy="76200"/>
            <wp:effectExtent l="0" t="0" r="0" b="0"/>
            <wp:docPr id="89" name="Picture 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0" name="Picture 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81" w:name="1045"/>
      <w:bookmarkEnd w:id="81"/>
      <w:r>
        <w:rPr>
          <w:rStyle w:val="expand1"/>
          <w:vanish w:val="0"/>
          <w:color w:val="000000"/>
          <w:lang w:val="sr-Latn-CS"/>
        </w:rPr>
        <w:t>     Konačan izvještaj i rezultate ispita iz obaveznih predmeta za svakog kandidata, pojedinačno, Ispitni centar dostavlja gimnaziji.</w:t>
      </w:r>
      <w:r>
        <w:rPr>
          <w:rFonts w:ascii="Arial" w:hAnsi="Arial" w:cs="Arial"/>
          <w:color w:val="000000"/>
          <w:sz w:val="18"/>
          <w:szCs w:val="18"/>
          <w:lang w:val="sr-Latn-CS"/>
        </w:rPr>
        <w:br/>
      </w:r>
      <w:r>
        <w:rPr>
          <w:rStyle w:val="expand1"/>
          <w:vanish w:val="0"/>
          <w:color w:val="000000"/>
          <w:lang w:val="sr-Latn-CS"/>
        </w:rPr>
        <w:t>     Izvještaje o realizaciji dijelova ispita iz obaveznih i izbornih predmeta sa analizom, prijedlozima i sugestijama za unapređivanje maturskog ispita, Ispitni centar dostavlja Ministarstvu i Zavodu za školstvo.</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Prigovor na ocjenu iz obaveznih predmeta</w:t>
      </w:r>
    </w:p>
    <w:p w:rsidR="005F1191" w:rsidRDefault="005F1191" w:rsidP="005F1191">
      <w:pPr>
        <w:rPr>
          <w:rStyle w:val="expand1"/>
          <w:vanish w:val="0"/>
          <w:color w:val="000000"/>
        </w:rPr>
      </w:pPr>
    </w:p>
    <w:p w:rsidR="005F1191" w:rsidRDefault="005F1191" w:rsidP="005F1191">
      <w:pPr>
        <w:jc w:val="center"/>
      </w:pPr>
      <w:bookmarkStart w:id="82" w:name="clan38"/>
      <w:r>
        <w:rPr>
          <w:rFonts w:ascii="Arial" w:hAnsi="Arial" w:cs="Arial"/>
          <w:b/>
          <w:bCs/>
          <w:color w:val="000000"/>
          <w:sz w:val="18"/>
          <w:szCs w:val="18"/>
          <w:lang w:val="sr-Latn-CS"/>
        </w:rPr>
        <w:t>Član 38</w:t>
      </w:r>
      <w:r>
        <w:rPr>
          <w:rFonts w:ascii="Arial" w:hAnsi="Arial" w:cs="Arial"/>
          <w:noProof/>
          <w:color w:val="000000"/>
          <w:sz w:val="18"/>
          <w:szCs w:val="18"/>
        </w:rPr>
        <w:drawing>
          <wp:inline distT="0" distB="0" distL="0" distR="0">
            <wp:extent cx="85725" cy="76200"/>
            <wp:effectExtent l="0" t="0" r="0" b="0"/>
            <wp:docPr id="91" name="Picture 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2" name="Picture 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83" w:name="1046"/>
      <w:bookmarkEnd w:id="83"/>
      <w:r>
        <w:rPr>
          <w:rStyle w:val="expand1"/>
          <w:vanish w:val="0"/>
          <w:color w:val="000000"/>
          <w:lang w:val="sr-Latn-CS"/>
        </w:rPr>
        <w:lastRenderedPageBreak/>
        <w:t>     Ukoliko kandidat nije zadovoljan ocjenom iz obaveznog predmeta može u roku od 24 sata od dana saopštavanja rezultata, u pisanom obliku, uložiti prigovor Ispitnom centru.</w:t>
      </w:r>
      <w:r>
        <w:rPr>
          <w:rFonts w:ascii="Arial" w:hAnsi="Arial" w:cs="Arial"/>
          <w:color w:val="000000"/>
          <w:sz w:val="18"/>
          <w:szCs w:val="18"/>
          <w:lang w:val="sr-Latn-CS"/>
        </w:rPr>
        <w:br/>
      </w:r>
      <w:r>
        <w:rPr>
          <w:rStyle w:val="expand1"/>
          <w:vanish w:val="0"/>
          <w:color w:val="000000"/>
          <w:lang w:val="sr-Latn-CS"/>
        </w:rPr>
        <w:t>     Ispitni centar je dužan, ukoliko kandidat to zahtijeva, da omogući kandidatu uvid u test i način formiranja ocjene.</w:t>
      </w:r>
      <w:r>
        <w:rPr>
          <w:rFonts w:ascii="Arial" w:hAnsi="Arial" w:cs="Arial"/>
          <w:color w:val="000000"/>
          <w:sz w:val="18"/>
          <w:szCs w:val="18"/>
          <w:lang w:val="sr-Latn-CS"/>
        </w:rPr>
        <w:br/>
      </w:r>
      <w:r>
        <w:rPr>
          <w:rStyle w:val="expand1"/>
          <w:vanish w:val="0"/>
          <w:color w:val="000000"/>
          <w:lang w:val="sr-Latn-CS"/>
        </w:rPr>
        <w:t>     Prigovor se podnosi preko gimnazije.</w:t>
      </w:r>
      <w:r>
        <w:rPr>
          <w:rFonts w:ascii="Arial" w:hAnsi="Arial" w:cs="Arial"/>
          <w:color w:val="000000"/>
          <w:sz w:val="18"/>
          <w:szCs w:val="18"/>
          <w:lang w:val="sr-Latn-CS"/>
        </w:rPr>
        <w:br/>
      </w:r>
      <w:r>
        <w:rPr>
          <w:rStyle w:val="expand1"/>
          <w:vanish w:val="0"/>
          <w:color w:val="000000"/>
          <w:lang w:val="sr-Latn-CS"/>
        </w:rPr>
        <w:t>     Komisiju za prigovor na ocjenu obrazuje Ispitni centar.</w:t>
      </w:r>
      <w:r>
        <w:rPr>
          <w:rFonts w:ascii="Arial" w:hAnsi="Arial" w:cs="Arial"/>
          <w:color w:val="000000"/>
          <w:sz w:val="18"/>
          <w:szCs w:val="18"/>
          <w:lang w:val="sr-Latn-CS"/>
        </w:rPr>
        <w:br/>
      </w:r>
      <w:r>
        <w:rPr>
          <w:rStyle w:val="expand1"/>
          <w:vanish w:val="0"/>
          <w:color w:val="000000"/>
          <w:lang w:val="sr-Latn-CS"/>
        </w:rPr>
        <w:t>     Ukoliko Komisija za prigovor na ocjenu utvrdi da je prigovor opravdan vrši novo vrednovanje, o čemu se vodi zapisnik.</w:t>
      </w:r>
      <w:r>
        <w:rPr>
          <w:rFonts w:ascii="Arial" w:hAnsi="Arial" w:cs="Arial"/>
          <w:color w:val="000000"/>
          <w:sz w:val="18"/>
          <w:szCs w:val="18"/>
          <w:lang w:val="sr-Latn-CS"/>
        </w:rPr>
        <w:br/>
      </w:r>
      <w:r>
        <w:rPr>
          <w:rStyle w:val="expand1"/>
          <w:vanish w:val="0"/>
          <w:color w:val="000000"/>
          <w:lang w:val="sr-Latn-CS"/>
        </w:rPr>
        <w:t>     Komisija za prigovor odluku donosi u roku od dva dana od dana dostavljanja prigovora i dostavlja je gimnaziji koja obavještava kandidata.</w:t>
      </w:r>
      <w:r>
        <w:rPr>
          <w:rFonts w:ascii="Arial" w:hAnsi="Arial" w:cs="Arial"/>
          <w:color w:val="000000"/>
          <w:sz w:val="18"/>
          <w:szCs w:val="18"/>
          <w:lang w:val="sr-Latn-CS"/>
        </w:rPr>
        <w:br/>
      </w:r>
      <w:r>
        <w:rPr>
          <w:rStyle w:val="expand1"/>
          <w:vanish w:val="0"/>
          <w:color w:val="000000"/>
          <w:lang w:val="sr-Latn-CS"/>
        </w:rPr>
        <w:t>     Odluka Komisije za prigovor na ocjenu je konačna.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Prigovor na ocjenu iz izbornog predmeta</w:t>
      </w:r>
    </w:p>
    <w:p w:rsidR="005F1191" w:rsidRDefault="005F1191" w:rsidP="005F1191">
      <w:pPr>
        <w:rPr>
          <w:rStyle w:val="expand1"/>
          <w:vanish w:val="0"/>
          <w:color w:val="000000"/>
        </w:rPr>
      </w:pPr>
    </w:p>
    <w:bookmarkEnd w:id="82"/>
    <w:p w:rsidR="005F1191" w:rsidRDefault="005F1191" w:rsidP="005F1191">
      <w:pPr>
        <w:jc w:val="center"/>
      </w:pPr>
      <w:r>
        <w:rPr>
          <w:rFonts w:ascii="Arial" w:hAnsi="Arial" w:cs="Arial"/>
          <w:b/>
          <w:bCs/>
          <w:color w:val="000000"/>
          <w:sz w:val="18"/>
          <w:szCs w:val="18"/>
          <w:lang w:val="sr-Latn-CS"/>
        </w:rPr>
        <w:t>Član 38a</w:t>
      </w:r>
      <w:r>
        <w:rPr>
          <w:rFonts w:ascii="Arial" w:hAnsi="Arial" w:cs="Arial"/>
          <w:noProof/>
          <w:color w:val="000000"/>
          <w:sz w:val="18"/>
          <w:szCs w:val="18"/>
        </w:rPr>
        <w:drawing>
          <wp:inline distT="0" distB="0" distL="0" distR="0">
            <wp:extent cx="85725" cy="76200"/>
            <wp:effectExtent l="0" t="0" r="0" b="0"/>
            <wp:docPr id="93" name="Picture 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4" name="Picture 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84" w:name="1047"/>
      <w:bookmarkEnd w:id="84"/>
      <w:r>
        <w:rPr>
          <w:rStyle w:val="expand1"/>
          <w:vanish w:val="0"/>
          <w:color w:val="000000"/>
          <w:lang w:val="sr-Latn-CS"/>
        </w:rPr>
        <w:t>     Ukoliko kandidat nije zadovoljan ocjenom na ispitu iz izbornog predmeta može u roku od 24 sata od objavljivanja rezultata, u pisanom obliku, uložiti prigovor gimnaziji.</w:t>
      </w:r>
      <w:r>
        <w:rPr>
          <w:rFonts w:ascii="Arial" w:hAnsi="Arial" w:cs="Arial"/>
          <w:color w:val="000000"/>
          <w:sz w:val="18"/>
          <w:szCs w:val="18"/>
          <w:lang w:val="sr-Latn-CS"/>
        </w:rPr>
        <w:br/>
      </w:r>
      <w:r>
        <w:rPr>
          <w:rStyle w:val="expand1"/>
          <w:vanish w:val="0"/>
          <w:color w:val="000000"/>
          <w:lang w:val="sr-Latn-CS"/>
        </w:rPr>
        <w:t>     Komisiju za odlučivanje po prigovoru obrazuje Ispitni odbor.</w:t>
      </w:r>
      <w:r>
        <w:rPr>
          <w:rFonts w:ascii="Arial" w:hAnsi="Arial" w:cs="Arial"/>
          <w:color w:val="000000"/>
          <w:sz w:val="18"/>
          <w:szCs w:val="18"/>
          <w:lang w:val="sr-Latn-CS"/>
        </w:rPr>
        <w:br/>
      </w:r>
      <w:r>
        <w:rPr>
          <w:rStyle w:val="expand1"/>
          <w:vanish w:val="0"/>
          <w:color w:val="000000"/>
          <w:lang w:val="sr-Latn-CS"/>
        </w:rPr>
        <w:t>     Član komisije, iz stava 2 ovog člana, je i eksterni član koga imenuje Ispitni centar.</w:t>
      </w:r>
      <w:r>
        <w:rPr>
          <w:rFonts w:ascii="Arial" w:hAnsi="Arial" w:cs="Arial"/>
          <w:color w:val="000000"/>
          <w:sz w:val="18"/>
          <w:szCs w:val="18"/>
          <w:lang w:val="sr-Latn-CS"/>
        </w:rPr>
        <w:br/>
      </w:r>
      <w:r>
        <w:rPr>
          <w:rStyle w:val="expand1"/>
          <w:vanish w:val="0"/>
          <w:color w:val="000000"/>
          <w:lang w:val="sr-Latn-CS"/>
        </w:rPr>
        <w:t>     Ukoliko komisija za odlučivanje po prigovoru utvrdi da je prigovor na ocjenu opravdan ispitaće kandidata, o čemu se vodi zapisnik.</w:t>
      </w:r>
      <w:r>
        <w:rPr>
          <w:rFonts w:ascii="Arial" w:hAnsi="Arial" w:cs="Arial"/>
          <w:color w:val="000000"/>
          <w:sz w:val="18"/>
          <w:szCs w:val="18"/>
          <w:lang w:val="sr-Latn-CS"/>
        </w:rPr>
        <w:br/>
      </w:r>
      <w:r>
        <w:rPr>
          <w:rStyle w:val="expand1"/>
          <w:vanish w:val="0"/>
          <w:color w:val="000000"/>
          <w:lang w:val="sr-Latn-CS"/>
        </w:rPr>
        <w:t>     Komisija iz stava 2 ovog člana donosi odluku u roku od dva dana od dana podnošenja prigovora.</w:t>
      </w:r>
      <w:r>
        <w:rPr>
          <w:rFonts w:ascii="Arial" w:hAnsi="Arial" w:cs="Arial"/>
          <w:color w:val="000000"/>
          <w:sz w:val="18"/>
          <w:szCs w:val="18"/>
          <w:lang w:val="sr-Latn-CS"/>
        </w:rPr>
        <w:br/>
      </w:r>
      <w:r>
        <w:rPr>
          <w:rStyle w:val="expand1"/>
          <w:vanish w:val="0"/>
          <w:color w:val="000000"/>
          <w:lang w:val="sr-Latn-CS"/>
        </w:rPr>
        <w:t>     Odluka iz stava 5 ovog člana je konačna.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Komisija za praćenje maturskog ispita</w:t>
      </w:r>
    </w:p>
    <w:p w:rsidR="005F1191" w:rsidRDefault="005F1191" w:rsidP="005F1191">
      <w:pPr>
        <w:rPr>
          <w:rStyle w:val="expand1"/>
          <w:vanish w:val="0"/>
          <w:color w:val="000000"/>
        </w:rPr>
      </w:pPr>
    </w:p>
    <w:p w:rsidR="005F1191" w:rsidRDefault="005F1191" w:rsidP="005F1191">
      <w:pPr>
        <w:jc w:val="center"/>
      </w:pPr>
      <w:bookmarkStart w:id="85" w:name="clan39"/>
      <w:bookmarkEnd w:id="85"/>
      <w:r>
        <w:rPr>
          <w:rFonts w:ascii="Arial" w:hAnsi="Arial" w:cs="Arial"/>
          <w:b/>
          <w:bCs/>
          <w:color w:val="000000"/>
          <w:sz w:val="18"/>
          <w:szCs w:val="18"/>
          <w:lang w:val="sr-Latn-CS"/>
        </w:rPr>
        <w:t>Član 39</w:t>
      </w:r>
      <w:r>
        <w:rPr>
          <w:rFonts w:ascii="Arial" w:hAnsi="Arial" w:cs="Arial"/>
          <w:noProof/>
          <w:color w:val="000000"/>
          <w:sz w:val="18"/>
          <w:szCs w:val="18"/>
        </w:rPr>
        <w:drawing>
          <wp:inline distT="0" distB="0" distL="0" distR="0">
            <wp:extent cx="85725" cy="76200"/>
            <wp:effectExtent l="0" t="0" r="0" b="0"/>
            <wp:docPr id="95" name="Picture 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86" w:name="1048"/>
      <w:bookmarkEnd w:id="86"/>
      <w:r>
        <w:rPr>
          <w:rStyle w:val="expand1"/>
          <w:vanish w:val="0"/>
          <w:color w:val="000000"/>
          <w:lang w:val="sr-Latn-CS"/>
        </w:rPr>
        <w:t>     (Brisan)</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Evidencija</w:t>
      </w:r>
    </w:p>
    <w:p w:rsidR="005F1191" w:rsidRDefault="005F1191" w:rsidP="005F1191">
      <w:pPr>
        <w:rPr>
          <w:rStyle w:val="expand1"/>
          <w:vanish w:val="0"/>
          <w:color w:val="000000"/>
        </w:rPr>
      </w:pPr>
    </w:p>
    <w:p w:rsidR="005F1191" w:rsidRDefault="005F1191" w:rsidP="005F1191">
      <w:pPr>
        <w:jc w:val="center"/>
      </w:pPr>
      <w:bookmarkStart w:id="87" w:name="clan40"/>
      <w:bookmarkEnd w:id="87"/>
      <w:r>
        <w:rPr>
          <w:rFonts w:ascii="Arial" w:hAnsi="Arial" w:cs="Arial"/>
          <w:b/>
          <w:bCs/>
          <w:color w:val="000000"/>
          <w:sz w:val="18"/>
          <w:szCs w:val="18"/>
          <w:lang w:val="sr-Latn-CS"/>
        </w:rPr>
        <w:t>Član 40</w:t>
      </w:r>
      <w:r>
        <w:rPr>
          <w:rFonts w:ascii="Arial" w:hAnsi="Arial" w:cs="Arial"/>
          <w:noProof/>
          <w:color w:val="000000"/>
          <w:sz w:val="18"/>
          <w:szCs w:val="18"/>
        </w:rPr>
        <w:drawing>
          <wp:inline distT="0" distB="0" distL="0" distR="0">
            <wp:extent cx="85725" cy="76200"/>
            <wp:effectExtent l="0" t="0" r="0" b="0"/>
            <wp:docPr id="97" name="Picture 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88" w:name="1049"/>
      <w:bookmarkEnd w:id="88"/>
      <w:r>
        <w:rPr>
          <w:rStyle w:val="expand1"/>
          <w:vanish w:val="0"/>
          <w:color w:val="000000"/>
          <w:lang w:val="sr-Latn-CS"/>
        </w:rPr>
        <w:t>     Gimnazija vodi Glavnu knjigu maturskog ispita, u skladu sa propisom kojim se uređuje vođenje evidencije u srednjim školama.</w:t>
      </w:r>
      <w:r>
        <w:rPr>
          <w:rFonts w:ascii="Arial" w:hAnsi="Arial" w:cs="Arial"/>
          <w:color w:val="000000"/>
          <w:sz w:val="18"/>
          <w:szCs w:val="18"/>
          <w:lang w:val="sr-Latn-CS"/>
        </w:rPr>
        <w:br/>
      </w:r>
      <w:r>
        <w:rPr>
          <w:rStyle w:val="expand1"/>
          <w:vanish w:val="0"/>
          <w:color w:val="000000"/>
          <w:lang w:val="sr-Latn-CS"/>
        </w:rPr>
        <w:t>     Ispitni centar vodi evidenciju o pripremi, sprovođenju i rezultatima maturskog ispita u skladu sa propisom kojim se uređuje vođenje pedagoške evidencije u školama.</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Diploma o maturskom ispitu</w:t>
      </w:r>
    </w:p>
    <w:p w:rsidR="005F1191" w:rsidRDefault="005F1191" w:rsidP="005F1191">
      <w:pPr>
        <w:rPr>
          <w:rStyle w:val="expand1"/>
          <w:vanish w:val="0"/>
          <w:color w:val="000000"/>
        </w:rPr>
      </w:pPr>
    </w:p>
    <w:p w:rsidR="005F1191" w:rsidRDefault="005F1191" w:rsidP="005F1191">
      <w:pPr>
        <w:jc w:val="center"/>
      </w:pPr>
      <w:bookmarkStart w:id="89" w:name="clan41"/>
      <w:bookmarkEnd w:id="89"/>
      <w:r>
        <w:rPr>
          <w:rFonts w:ascii="Arial" w:hAnsi="Arial" w:cs="Arial"/>
          <w:b/>
          <w:bCs/>
          <w:color w:val="000000"/>
          <w:sz w:val="18"/>
          <w:szCs w:val="18"/>
          <w:lang w:val="sr-Latn-CS"/>
        </w:rPr>
        <w:t>Član 41</w:t>
      </w:r>
      <w:r>
        <w:rPr>
          <w:rFonts w:ascii="Arial" w:hAnsi="Arial" w:cs="Arial"/>
          <w:noProof/>
          <w:color w:val="000000"/>
          <w:sz w:val="18"/>
          <w:szCs w:val="18"/>
        </w:rPr>
        <w:drawing>
          <wp:inline distT="0" distB="0" distL="0" distR="0">
            <wp:extent cx="85725" cy="76200"/>
            <wp:effectExtent l="0" t="0" r="0" b="0"/>
            <wp:docPr id="99" name="Picture 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90" w:name="1050"/>
      <w:bookmarkEnd w:id="90"/>
      <w:r>
        <w:rPr>
          <w:rStyle w:val="expand1"/>
          <w:vanish w:val="0"/>
          <w:color w:val="000000"/>
          <w:lang w:val="sr-Latn-CS"/>
        </w:rPr>
        <w:t>     Kandidatu koji je položio maturski ispit gimnazija izdaje diplomu o položenom maturskom ispitu.</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III PRELAZNA I ZAVRŠNA ODREDBA</w:t>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važenja</w:t>
      </w:r>
    </w:p>
    <w:p w:rsidR="005F1191" w:rsidRDefault="005F1191" w:rsidP="005F1191">
      <w:pPr>
        <w:rPr>
          <w:rStyle w:val="expand1"/>
          <w:vanish w:val="0"/>
          <w:color w:val="000000"/>
        </w:rPr>
      </w:pPr>
    </w:p>
    <w:p w:rsidR="005F1191" w:rsidRDefault="005F1191" w:rsidP="005F1191">
      <w:pPr>
        <w:jc w:val="center"/>
      </w:pPr>
      <w:bookmarkStart w:id="91" w:name="clan42"/>
      <w:bookmarkEnd w:id="91"/>
      <w:r>
        <w:rPr>
          <w:rFonts w:ascii="Arial" w:hAnsi="Arial" w:cs="Arial"/>
          <w:b/>
          <w:bCs/>
          <w:color w:val="000000"/>
          <w:sz w:val="18"/>
          <w:szCs w:val="18"/>
          <w:lang w:val="sr-Latn-CS"/>
        </w:rPr>
        <w:t>Član 42</w:t>
      </w:r>
      <w:r>
        <w:rPr>
          <w:rFonts w:ascii="Arial" w:hAnsi="Arial" w:cs="Arial"/>
          <w:noProof/>
          <w:color w:val="000000"/>
          <w:sz w:val="18"/>
          <w:szCs w:val="18"/>
        </w:rPr>
        <w:drawing>
          <wp:inline distT="0" distB="0" distL="0" distR="0">
            <wp:extent cx="85725" cy="76200"/>
            <wp:effectExtent l="0" t="0" r="0" b="0"/>
            <wp:docPr id="101" name="Picture 1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5F1191" w:rsidRDefault="005F1191" w:rsidP="005F1191">
      <w:pPr>
        <w:rPr>
          <w:rFonts w:ascii="Arial" w:hAnsi="Arial" w:cs="Arial"/>
          <w:color w:val="000000"/>
          <w:sz w:val="18"/>
          <w:szCs w:val="18"/>
          <w:lang w:val="sr-Latn-CS"/>
        </w:rPr>
      </w:pPr>
      <w:bookmarkStart w:id="92" w:name="1051"/>
      <w:bookmarkEnd w:id="92"/>
      <w:r>
        <w:rPr>
          <w:rStyle w:val="expand1"/>
          <w:vanish w:val="0"/>
          <w:color w:val="000000"/>
          <w:lang w:val="sr-Latn-CS"/>
        </w:rPr>
        <w:t>     Danom stupanja na snagu ovog pravilnika prestaje da važi Pravilnik o polaganju završnog, odnosno maturskog ispita u srednjoj školi ("Službeni list RCG", br. 42/91, 11/95, 7/99, 34/99 i "Službeni list CG", broj 19/10) u dijelu koji se odnosi na polaganje maturskog ispita u gimnaziji.</w:t>
      </w:r>
      <w:r>
        <w:rPr>
          <w:rFonts w:ascii="Arial" w:hAnsi="Arial" w:cs="Arial"/>
          <w:color w:val="000000"/>
          <w:sz w:val="18"/>
          <w:szCs w:val="18"/>
          <w:lang w:val="sr-Latn-CS"/>
        </w:rPr>
        <w:br/>
      </w:r>
    </w:p>
    <w:p w:rsidR="005F1191" w:rsidRDefault="005F1191" w:rsidP="005F1191">
      <w:pPr>
        <w:jc w:val="center"/>
        <w:rPr>
          <w:rFonts w:ascii="Arial" w:hAnsi="Arial" w:cs="Arial"/>
          <w:b/>
          <w:bCs/>
          <w:color w:val="8A082A"/>
          <w:sz w:val="18"/>
          <w:szCs w:val="18"/>
          <w:lang w:val="sr-Latn-CS"/>
        </w:rPr>
      </w:pPr>
      <w:r>
        <w:rPr>
          <w:rFonts w:ascii="Arial" w:hAnsi="Arial" w:cs="Arial"/>
          <w:b/>
          <w:bCs/>
          <w:color w:val="8A082A"/>
          <w:sz w:val="18"/>
          <w:szCs w:val="18"/>
          <w:lang w:val="sr-Latn-CS"/>
        </w:rPr>
        <w:t>Stupanje na snagu</w:t>
      </w:r>
    </w:p>
    <w:p w:rsidR="005F1191" w:rsidRDefault="005F1191" w:rsidP="005F1191">
      <w:pPr>
        <w:rPr>
          <w:rStyle w:val="expand1"/>
          <w:vanish w:val="0"/>
          <w:color w:val="000000"/>
        </w:rPr>
      </w:pPr>
    </w:p>
    <w:p w:rsidR="005F1191" w:rsidRDefault="005F1191" w:rsidP="005F1191">
      <w:pPr>
        <w:jc w:val="center"/>
      </w:pPr>
      <w:bookmarkStart w:id="93" w:name="clan43"/>
      <w:bookmarkEnd w:id="93"/>
      <w:r>
        <w:rPr>
          <w:rFonts w:ascii="Arial" w:hAnsi="Arial" w:cs="Arial"/>
          <w:b/>
          <w:bCs/>
          <w:color w:val="000000"/>
          <w:sz w:val="18"/>
          <w:szCs w:val="18"/>
          <w:lang w:val="sr-Latn-CS"/>
        </w:rPr>
        <w:t>Član 43</w:t>
      </w:r>
      <w:r>
        <w:rPr>
          <w:rFonts w:ascii="Arial" w:hAnsi="Arial" w:cs="Arial"/>
          <w:noProof/>
          <w:color w:val="000000"/>
          <w:sz w:val="18"/>
          <w:szCs w:val="18"/>
        </w:rPr>
        <w:drawing>
          <wp:inline distT="0" distB="0" distL="0" distR="0">
            <wp:extent cx="85725" cy="76200"/>
            <wp:effectExtent l="0" t="0" r="0" b="0"/>
            <wp:docPr id="103" name="Picture 1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B4CCA" w:rsidRDefault="005F1191" w:rsidP="005F1191">
      <w:bookmarkStart w:id="94" w:name="1052"/>
      <w:bookmarkEnd w:id="94"/>
      <w:r>
        <w:rPr>
          <w:rStyle w:val="expand1"/>
          <w:vanish w:val="0"/>
          <w:color w:val="000000"/>
          <w:lang w:val="sr-Latn-CS"/>
        </w:rPr>
        <w:t>     Ovaj pravilnik stupa na snagu osmog dana od dana objavljivanja u "Službenom listu Crne Gore", a primjenjuje se počev od školske 2010/2011. godine.</w:t>
      </w:r>
      <w:r>
        <w:rPr>
          <w:rFonts w:ascii="Arial" w:hAnsi="Arial" w:cs="Arial"/>
          <w:color w:val="000000"/>
          <w:sz w:val="18"/>
          <w:szCs w:val="18"/>
          <w:lang w:val="sr-Latn-CS"/>
        </w:rPr>
        <w:br/>
      </w:r>
      <w:r>
        <w:rPr>
          <w:rStyle w:val="expand1"/>
          <w:vanish w:val="0"/>
          <w:color w:val="000000"/>
          <w:lang w:val="sr-Latn-CS"/>
        </w:rPr>
        <w:t>     Broj: 01-2500</w:t>
      </w:r>
      <w:r>
        <w:rPr>
          <w:rFonts w:ascii="Arial" w:hAnsi="Arial" w:cs="Arial"/>
          <w:color w:val="000000"/>
          <w:sz w:val="18"/>
          <w:szCs w:val="18"/>
          <w:lang w:val="sr-Latn-CS"/>
        </w:rPr>
        <w:br/>
      </w:r>
      <w:r>
        <w:rPr>
          <w:rStyle w:val="expand1"/>
          <w:vanish w:val="0"/>
          <w:color w:val="000000"/>
          <w:lang w:val="sr-Latn-CS"/>
        </w:rPr>
        <w:t>     27. maj 2009. godine, Podgorica,</w:t>
      </w:r>
      <w:r>
        <w:rPr>
          <w:rFonts w:ascii="Arial" w:hAnsi="Arial" w:cs="Arial"/>
          <w:color w:val="000000"/>
          <w:sz w:val="18"/>
          <w:szCs w:val="18"/>
          <w:lang w:val="sr-Latn-CS"/>
        </w:rPr>
        <w:br/>
      </w:r>
      <w:r>
        <w:rPr>
          <w:rStyle w:val="expand1"/>
          <w:vanish w:val="0"/>
          <w:color w:val="000000"/>
          <w:lang w:val="sr-Latn-CS"/>
        </w:rPr>
        <w:t>     Ministar, prof. dr Sreten Škuletić, s.r.</w:t>
      </w:r>
      <w:r>
        <w:rPr>
          <w:rFonts w:ascii="Arial" w:hAnsi="Arial" w:cs="Arial"/>
          <w:color w:val="000000"/>
          <w:sz w:val="18"/>
          <w:szCs w:val="18"/>
          <w:lang w:val="sr-Latn-CS"/>
        </w:rPr>
        <w:br/>
      </w:r>
      <w:r>
        <w:rPr>
          <w:rFonts w:ascii="Arial" w:hAnsi="Arial" w:cs="Arial"/>
          <w:color w:val="000000"/>
          <w:sz w:val="18"/>
          <w:szCs w:val="18"/>
          <w:lang w:val="sr-Latn-CS"/>
        </w:rPr>
        <w:br/>
      </w:r>
    </w:p>
    <w:sectPr w:rsidR="009B4CCA" w:rsidSect="009B4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1191"/>
    <w:rsid w:val="005F1191"/>
    <w:rsid w:val="00796FB4"/>
    <w:rsid w:val="0094034F"/>
    <w:rsid w:val="009B4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4F"/>
    <w:rPr>
      <w:sz w:val="24"/>
      <w:szCs w:val="24"/>
    </w:rPr>
  </w:style>
  <w:style w:type="paragraph" w:styleId="Heading1">
    <w:name w:val="heading 1"/>
    <w:basedOn w:val="Normal"/>
    <w:next w:val="Normal"/>
    <w:link w:val="Heading1Char"/>
    <w:qFormat/>
    <w:rsid w:val="0094034F"/>
    <w:pPr>
      <w:keepNext/>
      <w:jc w:val="center"/>
      <w:outlineLvl w:val="0"/>
    </w:pPr>
    <w:rPr>
      <w:b/>
      <w:bCs/>
    </w:rPr>
  </w:style>
  <w:style w:type="paragraph" w:styleId="Heading2">
    <w:name w:val="heading 2"/>
    <w:basedOn w:val="Normal"/>
    <w:next w:val="Normal"/>
    <w:link w:val="Heading2Char"/>
    <w:qFormat/>
    <w:rsid w:val="0094034F"/>
    <w:pPr>
      <w:keepNext/>
      <w:jc w:val="both"/>
      <w:outlineLvl w:val="1"/>
    </w:pPr>
    <w:rPr>
      <w:b/>
      <w:bCs/>
    </w:rPr>
  </w:style>
  <w:style w:type="paragraph" w:styleId="Heading3">
    <w:name w:val="heading 3"/>
    <w:basedOn w:val="Normal"/>
    <w:next w:val="Normal"/>
    <w:link w:val="Heading3Char"/>
    <w:qFormat/>
    <w:rsid w:val="0094034F"/>
    <w:pPr>
      <w:keepNext/>
      <w:jc w:val="both"/>
      <w:outlineLvl w:val="2"/>
    </w:pPr>
    <w:rPr>
      <w:b/>
      <w:bCs/>
      <w:sz w:val="28"/>
    </w:rPr>
  </w:style>
  <w:style w:type="paragraph" w:styleId="Heading4">
    <w:name w:val="heading 4"/>
    <w:basedOn w:val="Normal"/>
    <w:next w:val="Normal"/>
    <w:link w:val="Heading4Char"/>
    <w:qFormat/>
    <w:rsid w:val="0094034F"/>
    <w:pPr>
      <w:keepNext/>
      <w:jc w:val="both"/>
      <w:outlineLvl w:val="3"/>
    </w:pPr>
    <w:rPr>
      <w:sz w:val="28"/>
    </w:rPr>
  </w:style>
  <w:style w:type="paragraph" w:styleId="Heading5">
    <w:name w:val="heading 5"/>
    <w:basedOn w:val="Normal"/>
    <w:next w:val="Normal"/>
    <w:link w:val="Heading5Char"/>
    <w:qFormat/>
    <w:rsid w:val="0094034F"/>
    <w:pPr>
      <w:keepNext/>
      <w:outlineLvl w:val="4"/>
    </w:pPr>
    <w:rPr>
      <w:b/>
      <w:bCs/>
      <w:sz w:val="28"/>
    </w:rPr>
  </w:style>
  <w:style w:type="paragraph" w:styleId="Heading6">
    <w:name w:val="heading 6"/>
    <w:basedOn w:val="Normal"/>
    <w:next w:val="Normal"/>
    <w:link w:val="Heading6Char"/>
    <w:qFormat/>
    <w:rsid w:val="0094034F"/>
    <w:pPr>
      <w:keepNext/>
      <w:outlineLvl w:val="5"/>
    </w:pPr>
    <w:rPr>
      <w:sz w:val="28"/>
    </w:rPr>
  </w:style>
  <w:style w:type="paragraph" w:styleId="Heading7">
    <w:name w:val="heading 7"/>
    <w:basedOn w:val="Normal"/>
    <w:next w:val="Normal"/>
    <w:link w:val="Heading7Char"/>
    <w:qFormat/>
    <w:rsid w:val="0094034F"/>
    <w:pPr>
      <w:keepNext/>
      <w:jc w:val="center"/>
      <w:outlineLvl w:val="6"/>
    </w:pPr>
    <w:rPr>
      <w:b/>
      <w:bCs/>
      <w:sz w:val="28"/>
    </w:rPr>
  </w:style>
  <w:style w:type="paragraph" w:styleId="Heading8">
    <w:name w:val="heading 8"/>
    <w:basedOn w:val="Normal"/>
    <w:next w:val="Normal"/>
    <w:link w:val="Heading8Char"/>
    <w:qFormat/>
    <w:rsid w:val="0094034F"/>
    <w:pPr>
      <w:keepNext/>
      <w:outlineLvl w:val="7"/>
    </w:pPr>
    <w:rPr>
      <w:b/>
      <w:bCs/>
    </w:rPr>
  </w:style>
  <w:style w:type="paragraph" w:styleId="Heading9">
    <w:name w:val="heading 9"/>
    <w:basedOn w:val="Normal"/>
    <w:next w:val="Normal"/>
    <w:link w:val="Heading9Char"/>
    <w:qFormat/>
    <w:rsid w:val="0094034F"/>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34F"/>
    <w:rPr>
      <w:b/>
      <w:bCs/>
      <w:sz w:val="24"/>
      <w:szCs w:val="24"/>
    </w:rPr>
  </w:style>
  <w:style w:type="character" w:customStyle="1" w:styleId="Heading2Char">
    <w:name w:val="Heading 2 Char"/>
    <w:basedOn w:val="DefaultParagraphFont"/>
    <w:link w:val="Heading2"/>
    <w:rsid w:val="0094034F"/>
    <w:rPr>
      <w:b/>
      <w:bCs/>
      <w:sz w:val="24"/>
      <w:szCs w:val="24"/>
    </w:rPr>
  </w:style>
  <w:style w:type="character" w:customStyle="1" w:styleId="Heading3Char">
    <w:name w:val="Heading 3 Char"/>
    <w:basedOn w:val="DefaultParagraphFont"/>
    <w:link w:val="Heading3"/>
    <w:rsid w:val="0094034F"/>
    <w:rPr>
      <w:b/>
      <w:bCs/>
      <w:sz w:val="28"/>
      <w:szCs w:val="24"/>
    </w:rPr>
  </w:style>
  <w:style w:type="character" w:customStyle="1" w:styleId="Heading4Char">
    <w:name w:val="Heading 4 Char"/>
    <w:basedOn w:val="DefaultParagraphFont"/>
    <w:link w:val="Heading4"/>
    <w:rsid w:val="0094034F"/>
    <w:rPr>
      <w:sz w:val="28"/>
      <w:szCs w:val="24"/>
    </w:rPr>
  </w:style>
  <w:style w:type="character" w:customStyle="1" w:styleId="Heading5Char">
    <w:name w:val="Heading 5 Char"/>
    <w:basedOn w:val="DefaultParagraphFont"/>
    <w:link w:val="Heading5"/>
    <w:rsid w:val="0094034F"/>
    <w:rPr>
      <w:b/>
      <w:bCs/>
      <w:sz w:val="28"/>
      <w:szCs w:val="24"/>
    </w:rPr>
  </w:style>
  <w:style w:type="character" w:customStyle="1" w:styleId="Heading6Char">
    <w:name w:val="Heading 6 Char"/>
    <w:basedOn w:val="DefaultParagraphFont"/>
    <w:link w:val="Heading6"/>
    <w:rsid w:val="0094034F"/>
    <w:rPr>
      <w:sz w:val="28"/>
      <w:szCs w:val="24"/>
    </w:rPr>
  </w:style>
  <w:style w:type="character" w:customStyle="1" w:styleId="Heading7Char">
    <w:name w:val="Heading 7 Char"/>
    <w:basedOn w:val="DefaultParagraphFont"/>
    <w:link w:val="Heading7"/>
    <w:rsid w:val="0094034F"/>
    <w:rPr>
      <w:b/>
      <w:bCs/>
      <w:sz w:val="28"/>
      <w:szCs w:val="24"/>
    </w:rPr>
  </w:style>
  <w:style w:type="character" w:customStyle="1" w:styleId="Heading8Char">
    <w:name w:val="Heading 8 Char"/>
    <w:basedOn w:val="DefaultParagraphFont"/>
    <w:link w:val="Heading8"/>
    <w:rsid w:val="0094034F"/>
    <w:rPr>
      <w:b/>
      <w:bCs/>
      <w:sz w:val="24"/>
      <w:szCs w:val="24"/>
    </w:rPr>
  </w:style>
  <w:style w:type="character" w:customStyle="1" w:styleId="Heading9Char">
    <w:name w:val="Heading 9 Char"/>
    <w:basedOn w:val="DefaultParagraphFont"/>
    <w:link w:val="Heading9"/>
    <w:rsid w:val="0094034F"/>
    <w:rPr>
      <w:b/>
      <w:bCs/>
      <w:sz w:val="28"/>
      <w:szCs w:val="24"/>
    </w:rPr>
  </w:style>
  <w:style w:type="paragraph" w:styleId="Title">
    <w:name w:val="Title"/>
    <w:basedOn w:val="Normal"/>
    <w:link w:val="TitleChar"/>
    <w:qFormat/>
    <w:rsid w:val="0094034F"/>
    <w:pPr>
      <w:jc w:val="center"/>
    </w:pPr>
    <w:rPr>
      <w:sz w:val="28"/>
      <w:lang w:val="en-GB"/>
    </w:rPr>
  </w:style>
  <w:style w:type="character" w:customStyle="1" w:styleId="TitleChar">
    <w:name w:val="Title Char"/>
    <w:basedOn w:val="DefaultParagraphFont"/>
    <w:link w:val="Title"/>
    <w:rsid w:val="0094034F"/>
    <w:rPr>
      <w:sz w:val="28"/>
      <w:szCs w:val="24"/>
      <w:lang w:val="en-GB"/>
    </w:rPr>
  </w:style>
  <w:style w:type="paragraph" w:styleId="Subtitle">
    <w:name w:val="Subtitle"/>
    <w:basedOn w:val="Normal"/>
    <w:link w:val="SubtitleChar"/>
    <w:qFormat/>
    <w:rsid w:val="0094034F"/>
    <w:pPr>
      <w:jc w:val="center"/>
    </w:pPr>
    <w:rPr>
      <w:rFonts w:ascii="Arial" w:hAnsi="Arial" w:cs="Arial"/>
      <w:b/>
      <w:bCs/>
      <w:sz w:val="22"/>
    </w:rPr>
  </w:style>
  <w:style w:type="character" w:customStyle="1" w:styleId="SubtitleChar">
    <w:name w:val="Subtitle Char"/>
    <w:basedOn w:val="DefaultParagraphFont"/>
    <w:link w:val="Subtitle"/>
    <w:rsid w:val="0094034F"/>
    <w:rPr>
      <w:rFonts w:ascii="Arial" w:hAnsi="Arial" w:cs="Arial"/>
      <w:b/>
      <w:bCs/>
      <w:sz w:val="22"/>
      <w:szCs w:val="24"/>
    </w:rPr>
  </w:style>
  <w:style w:type="character" w:styleId="Strong">
    <w:name w:val="Strong"/>
    <w:basedOn w:val="DefaultParagraphFont"/>
    <w:qFormat/>
    <w:rsid w:val="0094034F"/>
    <w:rPr>
      <w:b/>
      <w:bCs/>
    </w:rPr>
  </w:style>
  <w:style w:type="paragraph" w:styleId="NoSpacing">
    <w:name w:val="No Spacing"/>
    <w:basedOn w:val="Normal"/>
    <w:uiPriority w:val="1"/>
    <w:qFormat/>
    <w:rsid w:val="0094034F"/>
    <w:rPr>
      <w:rFonts w:eastAsia="Calibri"/>
    </w:rPr>
  </w:style>
  <w:style w:type="paragraph" w:styleId="ListParagraph">
    <w:name w:val="List Paragraph"/>
    <w:basedOn w:val="Normal"/>
    <w:uiPriority w:val="34"/>
    <w:qFormat/>
    <w:rsid w:val="0094034F"/>
    <w:pPr>
      <w:ind w:left="720"/>
    </w:pPr>
  </w:style>
  <w:style w:type="character" w:styleId="Hyperlink">
    <w:name w:val="Hyperlink"/>
    <w:basedOn w:val="DefaultParagraphFont"/>
    <w:uiPriority w:val="99"/>
    <w:semiHidden/>
    <w:unhideWhenUsed/>
    <w:rsid w:val="005F1191"/>
    <w:rPr>
      <w:rFonts w:ascii="Arial" w:hAnsi="Arial" w:cs="Arial" w:hint="default"/>
      <w:i w:val="0"/>
      <w:iCs w:val="0"/>
      <w:strike w:val="0"/>
      <w:dstrike w:val="0"/>
      <w:color w:val="850000"/>
      <w:sz w:val="18"/>
      <w:szCs w:val="18"/>
      <w:u w:val="none"/>
      <w:effect w:val="none"/>
    </w:rPr>
  </w:style>
  <w:style w:type="character" w:customStyle="1" w:styleId="expand1">
    <w:name w:val="expand1"/>
    <w:basedOn w:val="DefaultParagraphFont"/>
    <w:rsid w:val="005F1191"/>
    <w:rPr>
      <w:rFonts w:ascii="Arial" w:hAnsi="Arial" w:cs="Arial" w:hint="default"/>
      <w:i w:val="0"/>
      <w:iCs w:val="0"/>
      <w:vanish/>
      <w:webHidden w:val="0"/>
      <w:sz w:val="18"/>
      <w:szCs w:val="18"/>
      <w:specVanish w:val="0"/>
    </w:rPr>
  </w:style>
  <w:style w:type="paragraph" w:styleId="BalloonText">
    <w:name w:val="Balloon Text"/>
    <w:basedOn w:val="Normal"/>
    <w:link w:val="BalloonTextChar"/>
    <w:uiPriority w:val="99"/>
    <w:semiHidden/>
    <w:unhideWhenUsed/>
    <w:rsid w:val="005F1191"/>
    <w:rPr>
      <w:rFonts w:ascii="Tahoma" w:hAnsi="Tahoma" w:cs="Tahoma"/>
      <w:sz w:val="16"/>
      <w:szCs w:val="16"/>
    </w:rPr>
  </w:style>
  <w:style w:type="character" w:customStyle="1" w:styleId="BalloonTextChar">
    <w:name w:val="Balloon Text Char"/>
    <w:basedOn w:val="DefaultParagraphFont"/>
    <w:link w:val="BalloonText"/>
    <w:uiPriority w:val="99"/>
    <w:semiHidden/>
    <w:rsid w:val="005F11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050324">
      <w:bodyDiv w:val="1"/>
      <w:marLeft w:val="0"/>
      <w:marRight w:val="0"/>
      <w:marTop w:val="0"/>
      <w:marBottom w:val="0"/>
      <w:divBdr>
        <w:top w:val="none" w:sz="0" w:space="0" w:color="auto"/>
        <w:left w:val="none" w:sz="0" w:space="0" w:color="auto"/>
        <w:bottom w:val="none" w:sz="0" w:space="0" w:color="auto"/>
        <w:right w:val="none" w:sz="0" w:space="0" w:color="auto"/>
      </w:divBdr>
      <w:divsChild>
        <w:div w:id="1690639870">
          <w:marLeft w:val="120"/>
          <w:marRight w:val="120"/>
          <w:marTop w:val="120"/>
          <w:marBottom w:val="120"/>
          <w:divBdr>
            <w:top w:val="none" w:sz="0" w:space="0" w:color="auto"/>
            <w:left w:val="none" w:sz="0" w:space="0" w:color="auto"/>
            <w:bottom w:val="none" w:sz="0" w:space="0" w:color="auto"/>
            <w:right w:val="none" w:sz="0" w:space="0" w:color="auto"/>
          </w:divBdr>
          <w:divsChild>
            <w:div w:id="869799136">
              <w:marLeft w:val="0"/>
              <w:marRight w:val="0"/>
              <w:marTop w:val="0"/>
              <w:marBottom w:val="0"/>
              <w:divBdr>
                <w:top w:val="none" w:sz="0" w:space="0" w:color="auto"/>
                <w:left w:val="none" w:sz="0" w:space="0" w:color="auto"/>
                <w:bottom w:val="none" w:sz="0" w:space="0" w:color="auto"/>
                <w:right w:val="none" w:sz="0" w:space="0" w:color="auto"/>
              </w:divBdr>
            </w:div>
            <w:div w:id="1547642695">
              <w:marLeft w:val="0"/>
              <w:marRight w:val="0"/>
              <w:marTop w:val="0"/>
              <w:marBottom w:val="0"/>
              <w:divBdr>
                <w:top w:val="none" w:sz="0" w:space="0" w:color="auto"/>
                <w:left w:val="none" w:sz="0" w:space="0" w:color="auto"/>
                <w:bottom w:val="none" w:sz="0" w:space="0" w:color="auto"/>
                <w:right w:val="none" w:sz="0" w:space="0" w:color="auto"/>
              </w:divBdr>
            </w:div>
            <w:div w:id="1759516837">
              <w:marLeft w:val="0"/>
              <w:marRight w:val="0"/>
              <w:marTop w:val="0"/>
              <w:marBottom w:val="0"/>
              <w:divBdr>
                <w:top w:val="none" w:sz="0" w:space="0" w:color="auto"/>
                <w:left w:val="none" w:sz="0" w:space="0" w:color="auto"/>
                <w:bottom w:val="none" w:sz="0" w:space="0" w:color="auto"/>
                <w:right w:val="none" w:sz="0" w:space="0" w:color="auto"/>
              </w:divBdr>
            </w:div>
            <w:div w:id="76488962">
              <w:marLeft w:val="0"/>
              <w:marRight w:val="0"/>
              <w:marTop w:val="0"/>
              <w:marBottom w:val="0"/>
              <w:divBdr>
                <w:top w:val="none" w:sz="0" w:space="0" w:color="auto"/>
                <w:left w:val="none" w:sz="0" w:space="0" w:color="auto"/>
                <w:bottom w:val="none" w:sz="0" w:space="0" w:color="auto"/>
                <w:right w:val="none" w:sz="0" w:space="0" w:color="auto"/>
              </w:divBdr>
            </w:div>
            <w:div w:id="1637107040">
              <w:marLeft w:val="0"/>
              <w:marRight w:val="0"/>
              <w:marTop w:val="0"/>
              <w:marBottom w:val="0"/>
              <w:divBdr>
                <w:top w:val="none" w:sz="0" w:space="0" w:color="auto"/>
                <w:left w:val="none" w:sz="0" w:space="0" w:color="auto"/>
                <w:bottom w:val="none" w:sz="0" w:space="0" w:color="auto"/>
                <w:right w:val="none" w:sz="0" w:space="0" w:color="auto"/>
              </w:divBdr>
            </w:div>
            <w:div w:id="2136215261">
              <w:marLeft w:val="0"/>
              <w:marRight w:val="0"/>
              <w:marTop w:val="0"/>
              <w:marBottom w:val="0"/>
              <w:divBdr>
                <w:top w:val="none" w:sz="0" w:space="0" w:color="auto"/>
                <w:left w:val="none" w:sz="0" w:space="0" w:color="auto"/>
                <w:bottom w:val="none" w:sz="0" w:space="0" w:color="auto"/>
                <w:right w:val="none" w:sz="0" w:space="0" w:color="auto"/>
              </w:divBdr>
            </w:div>
            <w:div w:id="1259824720">
              <w:marLeft w:val="0"/>
              <w:marRight w:val="0"/>
              <w:marTop w:val="0"/>
              <w:marBottom w:val="0"/>
              <w:divBdr>
                <w:top w:val="none" w:sz="0" w:space="0" w:color="auto"/>
                <w:left w:val="none" w:sz="0" w:space="0" w:color="auto"/>
                <w:bottom w:val="none" w:sz="0" w:space="0" w:color="auto"/>
                <w:right w:val="none" w:sz="0" w:space="0" w:color="auto"/>
              </w:divBdr>
            </w:div>
            <w:div w:id="706489412">
              <w:marLeft w:val="0"/>
              <w:marRight w:val="0"/>
              <w:marTop w:val="0"/>
              <w:marBottom w:val="0"/>
              <w:divBdr>
                <w:top w:val="none" w:sz="0" w:space="0" w:color="auto"/>
                <w:left w:val="none" w:sz="0" w:space="0" w:color="auto"/>
                <w:bottom w:val="none" w:sz="0" w:space="0" w:color="auto"/>
                <w:right w:val="none" w:sz="0" w:space="0" w:color="auto"/>
              </w:divBdr>
            </w:div>
            <w:div w:id="1115636121">
              <w:marLeft w:val="0"/>
              <w:marRight w:val="0"/>
              <w:marTop w:val="0"/>
              <w:marBottom w:val="0"/>
              <w:divBdr>
                <w:top w:val="none" w:sz="0" w:space="0" w:color="auto"/>
                <w:left w:val="none" w:sz="0" w:space="0" w:color="auto"/>
                <w:bottom w:val="none" w:sz="0" w:space="0" w:color="auto"/>
                <w:right w:val="none" w:sz="0" w:space="0" w:color="auto"/>
              </w:divBdr>
            </w:div>
            <w:div w:id="737170880">
              <w:marLeft w:val="0"/>
              <w:marRight w:val="0"/>
              <w:marTop w:val="0"/>
              <w:marBottom w:val="0"/>
              <w:divBdr>
                <w:top w:val="none" w:sz="0" w:space="0" w:color="auto"/>
                <w:left w:val="none" w:sz="0" w:space="0" w:color="auto"/>
                <w:bottom w:val="none" w:sz="0" w:space="0" w:color="auto"/>
                <w:right w:val="none" w:sz="0" w:space="0" w:color="auto"/>
              </w:divBdr>
            </w:div>
            <w:div w:id="1080565198">
              <w:marLeft w:val="0"/>
              <w:marRight w:val="0"/>
              <w:marTop w:val="0"/>
              <w:marBottom w:val="0"/>
              <w:divBdr>
                <w:top w:val="none" w:sz="0" w:space="0" w:color="auto"/>
                <w:left w:val="none" w:sz="0" w:space="0" w:color="auto"/>
                <w:bottom w:val="none" w:sz="0" w:space="0" w:color="auto"/>
                <w:right w:val="none" w:sz="0" w:space="0" w:color="auto"/>
              </w:divBdr>
            </w:div>
            <w:div w:id="1725986902">
              <w:marLeft w:val="0"/>
              <w:marRight w:val="0"/>
              <w:marTop w:val="0"/>
              <w:marBottom w:val="0"/>
              <w:divBdr>
                <w:top w:val="none" w:sz="0" w:space="0" w:color="auto"/>
                <w:left w:val="none" w:sz="0" w:space="0" w:color="auto"/>
                <w:bottom w:val="none" w:sz="0" w:space="0" w:color="auto"/>
                <w:right w:val="none" w:sz="0" w:space="0" w:color="auto"/>
              </w:divBdr>
            </w:div>
            <w:div w:id="496192630">
              <w:marLeft w:val="0"/>
              <w:marRight w:val="0"/>
              <w:marTop w:val="0"/>
              <w:marBottom w:val="0"/>
              <w:divBdr>
                <w:top w:val="none" w:sz="0" w:space="0" w:color="auto"/>
                <w:left w:val="none" w:sz="0" w:space="0" w:color="auto"/>
                <w:bottom w:val="none" w:sz="0" w:space="0" w:color="auto"/>
                <w:right w:val="none" w:sz="0" w:space="0" w:color="auto"/>
              </w:divBdr>
            </w:div>
            <w:div w:id="1628008821">
              <w:marLeft w:val="0"/>
              <w:marRight w:val="0"/>
              <w:marTop w:val="0"/>
              <w:marBottom w:val="0"/>
              <w:divBdr>
                <w:top w:val="none" w:sz="0" w:space="0" w:color="auto"/>
                <w:left w:val="none" w:sz="0" w:space="0" w:color="auto"/>
                <w:bottom w:val="none" w:sz="0" w:space="0" w:color="auto"/>
                <w:right w:val="none" w:sz="0" w:space="0" w:color="auto"/>
              </w:divBdr>
            </w:div>
            <w:div w:id="1037510706">
              <w:marLeft w:val="0"/>
              <w:marRight w:val="0"/>
              <w:marTop w:val="0"/>
              <w:marBottom w:val="0"/>
              <w:divBdr>
                <w:top w:val="none" w:sz="0" w:space="0" w:color="auto"/>
                <w:left w:val="none" w:sz="0" w:space="0" w:color="auto"/>
                <w:bottom w:val="none" w:sz="0" w:space="0" w:color="auto"/>
                <w:right w:val="none" w:sz="0" w:space="0" w:color="auto"/>
              </w:divBdr>
            </w:div>
            <w:div w:id="168837353">
              <w:marLeft w:val="0"/>
              <w:marRight w:val="0"/>
              <w:marTop w:val="0"/>
              <w:marBottom w:val="0"/>
              <w:divBdr>
                <w:top w:val="none" w:sz="0" w:space="0" w:color="auto"/>
                <w:left w:val="none" w:sz="0" w:space="0" w:color="auto"/>
                <w:bottom w:val="none" w:sz="0" w:space="0" w:color="auto"/>
                <w:right w:val="none" w:sz="0" w:space="0" w:color="auto"/>
              </w:divBdr>
            </w:div>
            <w:div w:id="1079330767">
              <w:marLeft w:val="0"/>
              <w:marRight w:val="0"/>
              <w:marTop w:val="0"/>
              <w:marBottom w:val="0"/>
              <w:divBdr>
                <w:top w:val="none" w:sz="0" w:space="0" w:color="auto"/>
                <w:left w:val="none" w:sz="0" w:space="0" w:color="auto"/>
                <w:bottom w:val="none" w:sz="0" w:space="0" w:color="auto"/>
                <w:right w:val="none" w:sz="0" w:space="0" w:color="auto"/>
              </w:divBdr>
            </w:div>
            <w:div w:id="1558202316">
              <w:marLeft w:val="0"/>
              <w:marRight w:val="0"/>
              <w:marTop w:val="0"/>
              <w:marBottom w:val="0"/>
              <w:divBdr>
                <w:top w:val="none" w:sz="0" w:space="0" w:color="auto"/>
                <w:left w:val="none" w:sz="0" w:space="0" w:color="auto"/>
                <w:bottom w:val="none" w:sz="0" w:space="0" w:color="auto"/>
                <w:right w:val="none" w:sz="0" w:space="0" w:color="auto"/>
              </w:divBdr>
            </w:div>
            <w:div w:id="41828486">
              <w:marLeft w:val="0"/>
              <w:marRight w:val="0"/>
              <w:marTop w:val="0"/>
              <w:marBottom w:val="0"/>
              <w:divBdr>
                <w:top w:val="none" w:sz="0" w:space="0" w:color="auto"/>
                <w:left w:val="none" w:sz="0" w:space="0" w:color="auto"/>
                <w:bottom w:val="none" w:sz="0" w:space="0" w:color="auto"/>
                <w:right w:val="none" w:sz="0" w:space="0" w:color="auto"/>
              </w:divBdr>
            </w:div>
            <w:div w:id="1741828368">
              <w:marLeft w:val="0"/>
              <w:marRight w:val="0"/>
              <w:marTop w:val="0"/>
              <w:marBottom w:val="0"/>
              <w:divBdr>
                <w:top w:val="none" w:sz="0" w:space="0" w:color="auto"/>
                <w:left w:val="none" w:sz="0" w:space="0" w:color="auto"/>
                <w:bottom w:val="none" w:sz="0" w:space="0" w:color="auto"/>
                <w:right w:val="none" w:sz="0" w:space="0" w:color="auto"/>
              </w:divBdr>
            </w:div>
            <w:div w:id="1426078233">
              <w:marLeft w:val="0"/>
              <w:marRight w:val="0"/>
              <w:marTop w:val="0"/>
              <w:marBottom w:val="0"/>
              <w:divBdr>
                <w:top w:val="none" w:sz="0" w:space="0" w:color="auto"/>
                <w:left w:val="none" w:sz="0" w:space="0" w:color="auto"/>
                <w:bottom w:val="none" w:sz="0" w:space="0" w:color="auto"/>
                <w:right w:val="none" w:sz="0" w:space="0" w:color="auto"/>
              </w:divBdr>
            </w:div>
            <w:div w:id="1767726094">
              <w:marLeft w:val="0"/>
              <w:marRight w:val="0"/>
              <w:marTop w:val="0"/>
              <w:marBottom w:val="0"/>
              <w:divBdr>
                <w:top w:val="none" w:sz="0" w:space="0" w:color="auto"/>
                <w:left w:val="none" w:sz="0" w:space="0" w:color="auto"/>
                <w:bottom w:val="none" w:sz="0" w:space="0" w:color="auto"/>
                <w:right w:val="none" w:sz="0" w:space="0" w:color="auto"/>
              </w:divBdr>
            </w:div>
            <w:div w:id="927888279">
              <w:marLeft w:val="0"/>
              <w:marRight w:val="0"/>
              <w:marTop w:val="0"/>
              <w:marBottom w:val="0"/>
              <w:divBdr>
                <w:top w:val="none" w:sz="0" w:space="0" w:color="auto"/>
                <w:left w:val="none" w:sz="0" w:space="0" w:color="auto"/>
                <w:bottom w:val="none" w:sz="0" w:space="0" w:color="auto"/>
                <w:right w:val="none" w:sz="0" w:space="0" w:color="auto"/>
              </w:divBdr>
            </w:div>
            <w:div w:id="499779719">
              <w:marLeft w:val="0"/>
              <w:marRight w:val="0"/>
              <w:marTop w:val="0"/>
              <w:marBottom w:val="0"/>
              <w:divBdr>
                <w:top w:val="none" w:sz="0" w:space="0" w:color="auto"/>
                <w:left w:val="none" w:sz="0" w:space="0" w:color="auto"/>
                <w:bottom w:val="none" w:sz="0" w:space="0" w:color="auto"/>
                <w:right w:val="none" w:sz="0" w:space="0" w:color="auto"/>
              </w:divBdr>
            </w:div>
            <w:div w:id="825820845">
              <w:marLeft w:val="0"/>
              <w:marRight w:val="0"/>
              <w:marTop w:val="0"/>
              <w:marBottom w:val="0"/>
              <w:divBdr>
                <w:top w:val="none" w:sz="0" w:space="0" w:color="auto"/>
                <w:left w:val="none" w:sz="0" w:space="0" w:color="auto"/>
                <w:bottom w:val="none" w:sz="0" w:space="0" w:color="auto"/>
                <w:right w:val="none" w:sz="0" w:space="0" w:color="auto"/>
              </w:divBdr>
            </w:div>
            <w:div w:id="740954206">
              <w:marLeft w:val="0"/>
              <w:marRight w:val="0"/>
              <w:marTop w:val="0"/>
              <w:marBottom w:val="0"/>
              <w:divBdr>
                <w:top w:val="none" w:sz="0" w:space="0" w:color="auto"/>
                <w:left w:val="none" w:sz="0" w:space="0" w:color="auto"/>
                <w:bottom w:val="none" w:sz="0" w:space="0" w:color="auto"/>
                <w:right w:val="none" w:sz="0" w:space="0" w:color="auto"/>
              </w:divBdr>
            </w:div>
            <w:div w:id="1746683483">
              <w:marLeft w:val="0"/>
              <w:marRight w:val="0"/>
              <w:marTop w:val="0"/>
              <w:marBottom w:val="0"/>
              <w:divBdr>
                <w:top w:val="none" w:sz="0" w:space="0" w:color="auto"/>
                <w:left w:val="none" w:sz="0" w:space="0" w:color="auto"/>
                <w:bottom w:val="none" w:sz="0" w:space="0" w:color="auto"/>
                <w:right w:val="none" w:sz="0" w:space="0" w:color="auto"/>
              </w:divBdr>
            </w:div>
            <w:div w:id="640426020">
              <w:marLeft w:val="0"/>
              <w:marRight w:val="0"/>
              <w:marTop w:val="0"/>
              <w:marBottom w:val="0"/>
              <w:divBdr>
                <w:top w:val="none" w:sz="0" w:space="0" w:color="auto"/>
                <w:left w:val="none" w:sz="0" w:space="0" w:color="auto"/>
                <w:bottom w:val="none" w:sz="0" w:space="0" w:color="auto"/>
                <w:right w:val="none" w:sz="0" w:space="0" w:color="auto"/>
              </w:divBdr>
            </w:div>
            <w:div w:id="443310942">
              <w:marLeft w:val="0"/>
              <w:marRight w:val="0"/>
              <w:marTop w:val="0"/>
              <w:marBottom w:val="0"/>
              <w:divBdr>
                <w:top w:val="none" w:sz="0" w:space="0" w:color="auto"/>
                <w:left w:val="none" w:sz="0" w:space="0" w:color="auto"/>
                <w:bottom w:val="none" w:sz="0" w:space="0" w:color="auto"/>
                <w:right w:val="none" w:sz="0" w:space="0" w:color="auto"/>
              </w:divBdr>
            </w:div>
            <w:div w:id="937374687">
              <w:marLeft w:val="0"/>
              <w:marRight w:val="0"/>
              <w:marTop w:val="0"/>
              <w:marBottom w:val="0"/>
              <w:divBdr>
                <w:top w:val="none" w:sz="0" w:space="0" w:color="auto"/>
                <w:left w:val="none" w:sz="0" w:space="0" w:color="auto"/>
                <w:bottom w:val="none" w:sz="0" w:space="0" w:color="auto"/>
                <w:right w:val="none" w:sz="0" w:space="0" w:color="auto"/>
              </w:divBdr>
            </w:div>
            <w:div w:id="385646321">
              <w:marLeft w:val="0"/>
              <w:marRight w:val="0"/>
              <w:marTop w:val="0"/>
              <w:marBottom w:val="0"/>
              <w:divBdr>
                <w:top w:val="none" w:sz="0" w:space="0" w:color="auto"/>
                <w:left w:val="none" w:sz="0" w:space="0" w:color="auto"/>
                <w:bottom w:val="none" w:sz="0" w:space="0" w:color="auto"/>
                <w:right w:val="none" w:sz="0" w:space="0" w:color="auto"/>
              </w:divBdr>
            </w:div>
            <w:div w:id="243341068">
              <w:marLeft w:val="0"/>
              <w:marRight w:val="0"/>
              <w:marTop w:val="0"/>
              <w:marBottom w:val="0"/>
              <w:divBdr>
                <w:top w:val="none" w:sz="0" w:space="0" w:color="auto"/>
                <w:left w:val="none" w:sz="0" w:space="0" w:color="auto"/>
                <w:bottom w:val="none" w:sz="0" w:space="0" w:color="auto"/>
                <w:right w:val="none" w:sz="0" w:space="0" w:color="auto"/>
              </w:divBdr>
            </w:div>
            <w:div w:id="754277367">
              <w:marLeft w:val="0"/>
              <w:marRight w:val="0"/>
              <w:marTop w:val="0"/>
              <w:marBottom w:val="0"/>
              <w:divBdr>
                <w:top w:val="none" w:sz="0" w:space="0" w:color="auto"/>
                <w:left w:val="none" w:sz="0" w:space="0" w:color="auto"/>
                <w:bottom w:val="none" w:sz="0" w:space="0" w:color="auto"/>
                <w:right w:val="none" w:sz="0" w:space="0" w:color="auto"/>
              </w:divBdr>
            </w:div>
            <w:div w:id="625426972">
              <w:marLeft w:val="0"/>
              <w:marRight w:val="0"/>
              <w:marTop w:val="0"/>
              <w:marBottom w:val="0"/>
              <w:divBdr>
                <w:top w:val="none" w:sz="0" w:space="0" w:color="auto"/>
                <w:left w:val="none" w:sz="0" w:space="0" w:color="auto"/>
                <w:bottom w:val="none" w:sz="0" w:space="0" w:color="auto"/>
                <w:right w:val="none" w:sz="0" w:space="0" w:color="auto"/>
              </w:divBdr>
            </w:div>
            <w:div w:id="974721164">
              <w:marLeft w:val="0"/>
              <w:marRight w:val="0"/>
              <w:marTop w:val="0"/>
              <w:marBottom w:val="0"/>
              <w:divBdr>
                <w:top w:val="none" w:sz="0" w:space="0" w:color="auto"/>
                <w:left w:val="none" w:sz="0" w:space="0" w:color="auto"/>
                <w:bottom w:val="none" w:sz="0" w:space="0" w:color="auto"/>
                <w:right w:val="none" w:sz="0" w:space="0" w:color="auto"/>
              </w:divBdr>
            </w:div>
            <w:div w:id="1351834735">
              <w:marLeft w:val="0"/>
              <w:marRight w:val="0"/>
              <w:marTop w:val="0"/>
              <w:marBottom w:val="0"/>
              <w:divBdr>
                <w:top w:val="none" w:sz="0" w:space="0" w:color="auto"/>
                <w:left w:val="none" w:sz="0" w:space="0" w:color="auto"/>
                <w:bottom w:val="none" w:sz="0" w:space="0" w:color="auto"/>
                <w:right w:val="none" w:sz="0" w:space="0" w:color="auto"/>
              </w:divBdr>
            </w:div>
            <w:div w:id="684861795">
              <w:marLeft w:val="0"/>
              <w:marRight w:val="0"/>
              <w:marTop w:val="0"/>
              <w:marBottom w:val="0"/>
              <w:divBdr>
                <w:top w:val="none" w:sz="0" w:space="0" w:color="auto"/>
                <w:left w:val="none" w:sz="0" w:space="0" w:color="auto"/>
                <w:bottom w:val="none" w:sz="0" w:space="0" w:color="auto"/>
                <w:right w:val="none" w:sz="0" w:space="0" w:color="auto"/>
              </w:divBdr>
            </w:div>
            <w:div w:id="1248228449">
              <w:marLeft w:val="0"/>
              <w:marRight w:val="0"/>
              <w:marTop w:val="0"/>
              <w:marBottom w:val="0"/>
              <w:divBdr>
                <w:top w:val="none" w:sz="0" w:space="0" w:color="auto"/>
                <w:left w:val="none" w:sz="0" w:space="0" w:color="auto"/>
                <w:bottom w:val="none" w:sz="0" w:space="0" w:color="auto"/>
                <w:right w:val="none" w:sz="0" w:space="0" w:color="auto"/>
              </w:divBdr>
            </w:div>
            <w:div w:id="1223099702">
              <w:marLeft w:val="0"/>
              <w:marRight w:val="0"/>
              <w:marTop w:val="0"/>
              <w:marBottom w:val="0"/>
              <w:divBdr>
                <w:top w:val="none" w:sz="0" w:space="0" w:color="auto"/>
                <w:left w:val="none" w:sz="0" w:space="0" w:color="auto"/>
                <w:bottom w:val="none" w:sz="0" w:space="0" w:color="auto"/>
                <w:right w:val="none" w:sz="0" w:space="0" w:color="auto"/>
              </w:divBdr>
            </w:div>
            <w:div w:id="1646932875">
              <w:marLeft w:val="0"/>
              <w:marRight w:val="0"/>
              <w:marTop w:val="0"/>
              <w:marBottom w:val="0"/>
              <w:divBdr>
                <w:top w:val="none" w:sz="0" w:space="0" w:color="auto"/>
                <w:left w:val="none" w:sz="0" w:space="0" w:color="auto"/>
                <w:bottom w:val="none" w:sz="0" w:space="0" w:color="auto"/>
                <w:right w:val="none" w:sz="0" w:space="0" w:color="auto"/>
              </w:divBdr>
            </w:div>
            <w:div w:id="1856652994">
              <w:marLeft w:val="0"/>
              <w:marRight w:val="0"/>
              <w:marTop w:val="0"/>
              <w:marBottom w:val="0"/>
              <w:divBdr>
                <w:top w:val="none" w:sz="0" w:space="0" w:color="auto"/>
                <w:left w:val="none" w:sz="0" w:space="0" w:color="auto"/>
                <w:bottom w:val="none" w:sz="0" w:space="0" w:color="auto"/>
                <w:right w:val="none" w:sz="0" w:space="0" w:color="auto"/>
              </w:divBdr>
            </w:div>
            <w:div w:id="686561822">
              <w:marLeft w:val="0"/>
              <w:marRight w:val="0"/>
              <w:marTop w:val="0"/>
              <w:marBottom w:val="0"/>
              <w:divBdr>
                <w:top w:val="none" w:sz="0" w:space="0" w:color="auto"/>
                <w:left w:val="none" w:sz="0" w:space="0" w:color="auto"/>
                <w:bottom w:val="none" w:sz="0" w:space="0" w:color="auto"/>
                <w:right w:val="none" w:sz="0" w:space="0" w:color="auto"/>
              </w:divBdr>
            </w:div>
            <w:div w:id="223109571">
              <w:marLeft w:val="0"/>
              <w:marRight w:val="0"/>
              <w:marTop w:val="0"/>
              <w:marBottom w:val="0"/>
              <w:divBdr>
                <w:top w:val="none" w:sz="0" w:space="0" w:color="auto"/>
                <w:left w:val="none" w:sz="0" w:space="0" w:color="auto"/>
                <w:bottom w:val="none" w:sz="0" w:space="0" w:color="auto"/>
                <w:right w:val="none" w:sz="0" w:space="0" w:color="auto"/>
              </w:divBdr>
            </w:div>
            <w:div w:id="283578629">
              <w:marLeft w:val="0"/>
              <w:marRight w:val="0"/>
              <w:marTop w:val="0"/>
              <w:marBottom w:val="0"/>
              <w:divBdr>
                <w:top w:val="none" w:sz="0" w:space="0" w:color="auto"/>
                <w:left w:val="none" w:sz="0" w:space="0" w:color="auto"/>
                <w:bottom w:val="none" w:sz="0" w:space="0" w:color="auto"/>
                <w:right w:val="none" w:sz="0" w:space="0" w:color="auto"/>
              </w:divBdr>
            </w:div>
            <w:div w:id="2004428289">
              <w:marLeft w:val="0"/>
              <w:marRight w:val="0"/>
              <w:marTop w:val="0"/>
              <w:marBottom w:val="0"/>
              <w:divBdr>
                <w:top w:val="none" w:sz="0" w:space="0" w:color="auto"/>
                <w:left w:val="none" w:sz="0" w:space="0" w:color="auto"/>
                <w:bottom w:val="none" w:sz="0" w:space="0" w:color="auto"/>
                <w:right w:val="none" w:sz="0" w:space="0" w:color="auto"/>
              </w:divBdr>
            </w:div>
            <w:div w:id="127206296">
              <w:marLeft w:val="0"/>
              <w:marRight w:val="0"/>
              <w:marTop w:val="0"/>
              <w:marBottom w:val="0"/>
              <w:divBdr>
                <w:top w:val="none" w:sz="0" w:space="0" w:color="auto"/>
                <w:left w:val="none" w:sz="0" w:space="0" w:color="auto"/>
                <w:bottom w:val="none" w:sz="0" w:space="0" w:color="auto"/>
                <w:right w:val="none" w:sz="0" w:space="0" w:color="auto"/>
              </w:divBdr>
            </w:div>
            <w:div w:id="1912226318">
              <w:marLeft w:val="0"/>
              <w:marRight w:val="0"/>
              <w:marTop w:val="0"/>
              <w:marBottom w:val="0"/>
              <w:divBdr>
                <w:top w:val="none" w:sz="0" w:space="0" w:color="auto"/>
                <w:left w:val="none" w:sz="0" w:space="0" w:color="auto"/>
                <w:bottom w:val="none" w:sz="0" w:space="0" w:color="auto"/>
                <w:right w:val="none" w:sz="0" w:space="0" w:color="auto"/>
              </w:divBdr>
            </w:div>
            <w:div w:id="911232095">
              <w:marLeft w:val="0"/>
              <w:marRight w:val="0"/>
              <w:marTop w:val="0"/>
              <w:marBottom w:val="0"/>
              <w:divBdr>
                <w:top w:val="none" w:sz="0" w:space="0" w:color="auto"/>
                <w:left w:val="none" w:sz="0" w:space="0" w:color="auto"/>
                <w:bottom w:val="none" w:sz="0" w:space="0" w:color="auto"/>
                <w:right w:val="none" w:sz="0" w:space="0" w:color="auto"/>
              </w:divBdr>
            </w:div>
            <w:div w:id="1683438059">
              <w:marLeft w:val="0"/>
              <w:marRight w:val="0"/>
              <w:marTop w:val="0"/>
              <w:marBottom w:val="0"/>
              <w:divBdr>
                <w:top w:val="none" w:sz="0" w:space="0" w:color="auto"/>
                <w:left w:val="none" w:sz="0" w:space="0" w:color="auto"/>
                <w:bottom w:val="none" w:sz="0" w:space="0" w:color="auto"/>
                <w:right w:val="none" w:sz="0" w:space="0" w:color="auto"/>
              </w:divBdr>
            </w:div>
            <w:div w:id="208424681">
              <w:marLeft w:val="0"/>
              <w:marRight w:val="0"/>
              <w:marTop w:val="0"/>
              <w:marBottom w:val="0"/>
              <w:divBdr>
                <w:top w:val="none" w:sz="0" w:space="0" w:color="auto"/>
                <w:left w:val="none" w:sz="0" w:space="0" w:color="auto"/>
                <w:bottom w:val="none" w:sz="0" w:space="0" w:color="auto"/>
                <w:right w:val="none" w:sz="0" w:space="0" w:color="auto"/>
              </w:divBdr>
            </w:div>
            <w:div w:id="1867282482">
              <w:marLeft w:val="0"/>
              <w:marRight w:val="0"/>
              <w:marTop w:val="0"/>
              <w:marBottom w:val="0"/>
              <w:divBdr>
                <w:top w:val="none" w:sz="0" w:space="0" w:color="auto"/>
                <w:left w:val="none" w:sz="0" w:space="0" w:color="auto"/>
                <w:bottom w:val="none" w:sz="0" w:space="0" w:color="auto"/>
                <w:right w:val="none" w:sz="0" w:space="0" w:color="auto"/>
              </w:divBdr>
            </w:div>
            <w:div w:id="1201896186">
              <w:marLeft w:val="0"/>
              <w:marRight w:val="0"/>
              <w:marTop w:val="0"/>
              <w:marBottom w:val="0"/>
              <w:divBdr>
                <w:top w:val="none" w:sz="0" w:space="0" w:color="auto"/>
                <w:left w:val="none" w:sz="0" w:space="0" w:color="auto"/>
                <w:bottom w:val="none" w:sz="0" w:space="0" w:color="auto"/>
                <w:right w:val="none" w:sz="0" w:space="0" w:color="auto"/>
              </w:divBdr>
            </w:div>
            <w:div w:id="1748528074">
              <w:marLeft w:val="0"/>
              <w:marRight w:val="0"/>
              <w:marTop w:val="0"/>
              <w:marBottom w:val="0"/>
              <w:divBdr>
                <w:top w:val="none" w:sz="0" w:space="0" w:color="auto"/>
                <w:left w:val="none" w:sz="0" w:space="0" w:color="auto"/>
                <w:bottom w:val="none" w:sz="0" w:space="0" w:color="auto"/>
                <w:right w:val="none" w:sz="0" w:space="0" w:color="auto"/>
              </w:divBdr>
            </w:div>
            <w:div w:id="1429886152">
              <w:marLeft w:val="0"/>
              <w:marRight w:val="0"/>
              <w:marTop w:val="0"/>
              <w:marBottom w:val="0"/>
              <w:divBdr>
                <w:top w:val="none" w:sz="0" w:space="0" w:color="auto"/>
                <w:left w:val="none" w:sz="0" w:space="0" w:color="auto"/>
                <w:bottom w:val="none" w:sz="0" w:space="0" w:color="auto"/>
                <w:right w:val="none" w:sz="0" w:space="0" w:color="auto"/>
              </w:divBdr>
            </w:div>
            <w:div w:id="800727262">
              <w:marLeft w:val="0"/>
              <w:marRight w:val="0"/>
              <w:marTop w:val="0"/>
              <w:marBottom w:val="0"/>
              <w:divBdr>
                <w:top w:val="none" w:sz="0" w:space="0" w:color="auto"/>
                <w:left w:val="none" w:sz="0" w:space="0" w:color="auto"/>
                <w:bottom w:val="none" w:sz="0" w:space="0" w:color="auto"/>
                <w:right w:val="none" w:sz="0" w:space="0" w:color="auto"/>
              </w:divBdr>
            </w:div>
            <w:div w:id="140856274">
              <w:marLeft w:val="0"/>
              <w:marRight w:val="0"/>
              <w:marTop w:val="0"/>
              <w:marBottom w:val="0"/>
              <w:divBdr>
                <w:top w:val="none" w:sz="0" w:space="0" w:color="auto"/>
                <w:left w:val="none" w:sz="0" w:space="0" w:color="auto"/>
                <w:bottom w:val="none" w:sz="0" w:space="0" w:color="auto"/>
                <w:right w:val="none" w:sz="0" w:space="0" w:color="auto"/>
              </w:divBdr>
            </w:div>
            <w:div w:id="1515991867">
              <w:marLeft w:val="0"/>
              <w:marRight w:val="0"/>
              <w:marTop w:val="0"/>
              <w:marBottom w:val="0"/>
              <w:divBdr>
                <w:top w:val="none" w:sz="0" w:space="0" w:color="auto"/>
                <w:left w:val="none" w:sz="0" w:space="0" w:color="auto"/>
                <w:bottom w:val="none" w:sz="0" w:space="0" w:color="auto"/>
                <w:right w:val="none" w:sz="0" w:space="0" w:color="auto"/>
              </w:divBdr>
            </w:div>
            <w:div w:id="2022463785">
              <w:marLeft w:val="0"/>
              <w:marRight w:val="0"/>
              <w:marTop w:val="0"/>
              <w:marBottom w:val="0"/>
              <w:divBdr>
                <w:top w:val="none" w:sz="0" w:space="0" w:color="auto"/>
                <w:left w:val="none" w:sz="0" w:space="0" w:color="auto"/>
                <w:bottom w:val="none" w:sz="0" w:space="0" w:color="auto"/>
                <w:right w:val="none" w:sz="0" w:space="0" w:color="auto"/>
              </w:divBdr>
            </w:div>
            <w:div w:id="210387652">
              <w:marLeft w:val="0"/>
              <w:marRight w:val="0"/>
              <w:marTop w:val="0"/>
              <w:marBottom w:val="0"/>
              <w:divBdr>
                <w:top w:val="none" w:sz="0" w:space="0" w:color="auto"/>
                <w:left w:val="none" w:sz="0" w:space="0" w:color="auto"/>
                <w:bottom w:val="none" w:sz="0" w:space="0" w:color="auto"/>
                <w:right w:val="none" w:sz="0" w:space="0" w:color="auto"/>
              </w:divBdr>
            </w:div>
            <w:div w:id="2030062581">
              <w:marLeft w:val="0"/>
              <w:marRight w:val="0"/>
              <w:marTop w:val="0"/>
              <w:marBottom w:val="0"/>
              <w:divBdr>
                <w:top w:val="none" w:sz="0" w:space="0" w:color="auto"/>
                <w:left w:val="none" w:sz="0" w:space="0" w:color="auto"/>
                <w:bottom w:val="none" w:sz="0" w:space="0" w:color="auto"/>
                <w:right w:val="none" w:sz="0" w:space="0" w:color="auto"/>
              </w:divBdr>
            </w:div>
            <w:div w:id="339740854">
              <w:marLeft w:val="0"/>
              <w:marRight w:val="0"/>
              <w:marTop w:val="0"/>
              <w:marBottom w:val="0"/>
              <w:divBdr>
                <w:top w:val="none" w:sz="0" w:space="0" w:color="auto"/>
                <w:left w:val="none" w:sz="0" w:space="0" w:color="auto"/>
                <w:bottom w:val="none" w:sz="0" w:space="0" w:color="auto"/>
                <w:right w:val="none" w:sz="0" w:space="0" w:color="auto"/>
              </w:divBdr>
            </w:div>
            <w:div w:id="1176338102">
              <w:marLeft w:val="0"/>
              <w:marRight w:val="0"/>
              <w:marTop w:val="0"/>
              <w:marBottom w:val="0"/>
              <w:divBdr>
                <w:top w:val="none" w:sz="0" w:space="0" w:color="auto"/>
                <w:left w:val="none" w:sz="0" w:space="0" w:color="auto"/>
                <w:bottom w:val="none" w:sz="0" w:space="0" w:color="auto"/>
                <w:right w:val="none" w:sz="0" w:space="0" w:color="auto"/>
              </w:divBdr>
            </w:div>
            <w:div w:id="1159611061">
              <w:marLeft w:val="0"/>
              <w:marRight w:val="0"/>
              <w:marTop w:val="0"/>
              <w:marBottom w:val="0"/>
              <w:divBdr>
                <w:top w:val="none" w:sz="0" w:space="0" w:color="auto"/>
                <w:left w:val="none" w:sz="0" w:space="0" w:color="auto"/>
                <w:bottom w:val="none" w:sz="0" w:space="0" w:color="auto"/>
                <w:right w:val="none" w:sz="0" w:space="0" w:color="auto"/>
              </w:divBdr>
            </w:div>
            <w:div w:id="781798794">
              <w:marLeft w:val="0"/>
              <w:marRight w:val="0"/>
              <w:marTop w:val="0"/>
              <w:marBottom w:val="0"/>
              <w:divBdr>
                <w:top w:val="none" w:sz="0" w:space="0" w:color="auto"/>
                <w:left w:val="none" w:sz="0" w:space="0" w:color="auto"/>
                <w:bottom w:val="none" w:sz="0" w:space="0" w:color="auto"/>
                <w:right w:val="none" w:sz="0" w:space="0" w:color="auto"/>
              </w:divBdr>
            </w:div>
            <w:div w:id="1222205795">
              <w:marLeft w:val="0"/>
              <w:marRight w:val="0"/>
              <w:marTop w:val="0"/>
              <w:marBottom w:val="0"/>
              <w:divBdr>
                <w:top w:val="none" w:sz="0" w:space="0" w:color="auto"/>
                <w:left w:val="none" w:sz="0" w:space="0" w:color="auto"/>
                <w:bottom w:val="none" w:sz="0" w:space="0" w:color="auto"/>
                <w:right w:val="none" w:sz="0" w:space="0" w:color="auto"/>
              </w:divBdr>
            </w:div>
            <w:div w:id="960183787">
              <w:marLeft w:val="0"/>
              <w:marRight w:val="0"/>
              <w:marTop w:val="0"/>
              <w:marBottom w:val="0"/>
              <w:divBdr>
                <w:top w:val="none" w:sz="0" w:space="0" w:color="auto"/>
                <w:left w:val="none" w:sz="0" w:space="0" w:color="auto"/>
                <w:bottom w:val="none" w:sz="0" w:space="0" w:color="auto"/>
                <w:right w:val="none" w:sz="0" w:space="0" w:color="auto"/>
              </w:divBdr>
            </w:div>
            <w:div w:id="178011127">
              <w:marLeft w:val="0"/>
              <w:marRight w:val="0"/>
              <w:marTop w:val="0"/>
              <w:marBottom w:val="0"/>
              <w:divBdr>
                <w:top w:val="none" w:sz="0" w:space="0" w:color="auto"/>
                <w:left w:val="none" w:sz="0" w:space="0" w:color="auto"/>
                <w:bottom w:val="none" w:sz="0" w:space="0" w:color="auto"/>
                <w:right w:val="none" w:sz="0" w:space="0" w:color="auto"/>
              </w:divBdr>
            </w:div>
            <w:div w:id="525564671">
              <w:marLeft w:val="0"/>
              <w:marRight w:val="0"/>
              <w:marTop w:val="0"/>
              <w:marBottom w:val="0"/>
              <w:divBdr>
                <w:top w:val="none" w:sz="0" w:space="0" w:color="auto"/>
                <w:left w:val="none" w:sz="0" w:space="0" w:color="auto"/>
                <w:bottom w:val="none" w:sz="0" w:space="0" w:color="auto"/>
                <w:right w:val="none" w:sz="0" w:space="0" w:color="auto"/>
              </w:divBdr>
            </w:div>
            <w:div w:id="1099104578">
              <w:marLeft w:val="0"/>
              <w:marRight w:val="0"/>
              <w:marTop w:val="0"/>
              <w:marBottom w:val="0"/>
              <w:divBdr>
                <w:top w:val="none" w:sz="0" w:space="0" w:color="auto"/>
                <w:left w:val="none" w:sz="0" w:space="0" w:color="auto"/>
                <w:bottom w:val="none" w:sz="0" w:space="0" w:color="auto"/>
                <w:right w:val="none" w:sz="0" w:space="0" w:color="auto"/>
              </w:divBdr>
            </w:div>
            <w:div w:id="1049189974">
              <w:marLeft w:val="0"/>
              <w:marRight w:val="0"/>
              <w:marTop w:val="0"/>
              <w:marBottom w:val="0"/>
              <w:divBdr>
                <w:top w:val="none" w:sz="0" w:space="0" w:color="auto"/>
                <w:left w:val="none" w:sz="0" w:space="0" w:color="auto"/>
                <w:bottom w:val="none" w:sz="0" w:space="0" w:color="auto"/>
                <w:right w:val="none" w:sz="0" w:space="0" w:color="auto"/>
              </w:divBdr>
            </w:div>
            <w:div w:id="991638132">
              <w:marLeft w:val="0"/>
              <w:marRight w:val="0"/>
              <w:marTop w:val="0"/>
              <w:marBottom w:val="0"/>
              <w:divBdr>
                <w:top w:val="none" w:sz="0" w:space="0" w:color="auto"/>
                <w:left w:val="none" w:sz="0" w:space="0" w:color="auto"/>
                <w:bottom w:val="none" w:sz="0" w:space="0" w:color="auto"/>
                <w:right w:val="none" w:sz="0" w:space="0" w:color="auto"/>
              </w:divBdr>
            </w:div>
            <w:div w:id="827213881">
              <w:marLeft w:val="0"/>
              <w:marRight w:val="0"/>
              <w:marTop w:val="0"/>
              <w:marBottom w:val="0"/>
              <w:divBdr>
                <w:top w:val="none" w:sz="0" w:space="0" w:color="auto"/>
                <w:left w:val="none" w:sz="0" w:space="0" w:color="auto"/>
                <w:bottom w:val="none" w:sz="0" w:space="0" w:color="auto"/>
                <w:right w:val="none" w:sz="0" w:space="0" w:color="auto"/>
              </w:divBdr>
            </w:div>
            <w:div w:id="1535389342">
              <w:marLeft w:val="0"/>
              <w:marRight w:val="0"/>
              <w:marTop w:val="0"/>
              <w:marBottom w:val="0"/>
              <w:divBdr>
                <w:top w:val="none" w:sz="0" w:space="0" w:color="auto"/>
                <w:left w:val="none" w:sz="0" w:space="0" w:color="auto"/>
                <w:bottom w:val="none" w:sz="0" w:space="0" w:color="auto"/>
                <w:right w:val="none" w:sz="0" w:space="0" w:color="auto"/>
              </w:divBdr>
            </w:div>
            <w:div w:id="90013349">
              <w:marLeft w:val="0"/>
              <w:marRight w:val="0"/>
              <w:marTop w:val="0"/>
              <w:marBottom w:val="0"/>
              <w:divBdr>
                <w:top w:val="none" w:sz="0" w:space="0" w:color="auto"/>
                <w:left w:val="none" w:sz="0" w:space="0" w:color="auto"/>
                <w:bottom w:val="none" w:sz="0" w:space="0" w:color="auto"/>
                <w:right w:val="none" w:sz="0" w:space="0" w:color="auto"/>
              </w:divBdr>
            </w:div>
            <w:div w:id="475417152">
              <w:marLeft w:val="0"/>
              <w:marRight w:val="0"/>
              <w:marTop w:val="0"/>
              <w:marBottom w:val="0"/>
              <w:divBdr>
                <w:top w:val="none" w:sz="0" w:space="0" w:color="auto"/>
                <w:left w:val="none" w:sz="0" w:space="0" w:color="auto"/>
                <w:bottom w:val="none" w:sz="0" w:space="0" w:color="auto"/>
                <w:right w:val="none" w:sz="0" w:space="0" w:color="auto"/>
              </w:divBdr>
            </w:div>
            <w:div w:id="458308281">
              <w:marLeft w:val="0"/>
              <w:marRight w:val="0"/>
              <w:marTop w:val="0"/>
              <w:marBottom w:val="0"/>
              <w:divBdr>
                <w:top w:val="none" w:sz="0" w:space="0" w:color="auto"/>
                <w:left w:val="none" w:sz="0" w:space="0" w:color="auto"/>
                <w:bottom w:val="none" w:sz="0" w:space="0" w:color="auto"/>
                <w:right w:val="none" w:sz="0" w:space="0" w:color="auto"/>
              </w:divBdr>
            </w:div>
            <w:div w:id="1435398183">
              <w:marLeft w:val="0"/>
              <w:marRight w:val="0"/>
              <w:marTop w:val="0"/>
              <w:marBottom w:val="0"/>
              <w:divBdr>
                <w:top w:val="none" w:sz="0" w:space="0" w:color="auto"/>
                <w:left w:val="none" w:sz="0" w:space="0" w:color="auto"/>
                <w:bottom w:val="none" w:sz="0" w:space="0" w:color="auto"/>
                <w:right w:val="none" w:sz="0" w:space="0" w:color="auto"/>
              </w:divBdr>
            </w:div>
            <w:div w:id="971208461">
              <w:marLeft w:val="0"/>
              <w:marRight w:val="0"/>
              <w:marTop w:val="0"/>
              <w:marBottom w:val="0"/>
              <w:divBdr>
                <w:top w:val="none" w:sz="0" w:space="0" w:color="auto"/>
                <w:left w:val="none" w:sz="0" w:space="0" w:color="auto"/>
                <w:bottom w:val="none" w:sz="0" w:space="0" w:color="auto"/>
                <w:right w:val="none" w:sz="0" w:space="0" w:color="auto"/>
              </w:divBdr>
            </w:div>
            <w:div w:id="1531911600">
              <w:marLeft w:val="0"/>
              <w:marRight w:val="0"/>
              <w:marTop w:val="0"/>
              <w:marBottom w:val="0"/>
              <w:divBdr>
                <w:top w:val="none" w:sz="0" w:space="0" w:color="auto"/>
                <w:left w:val="none" w:sz="0" w:space="0" w:color="auto"/>
                <w:bottom w:val="none" w:sz="0" w:space="0" w:color="auto"/>
                <w:right w:val="none" w:sz="0" w:space="0" w:color="auto"/>
              </w:divBdr>
            </w:div>
            <w:div w:id="1949696706">
              <w:marLeft w:val="0"/>
              <w:marRight w:val="0"/>
              <w:marTop w:val="0"/>
              <w:marBottom w:val="0"/>
              <w:divBdr>
                <w:top w:val="none" w:sz="0" w:space="0" w:color="auto"/>
                <w:left w:val="none" w:sz="0" w:space="0" w:color="auto"/>
                <w:bottom w:val="none" w:sz="0" w:space="0" w:color="auto"/>
                <w:right w:val="none" w:sz="0" w:space="0" w:color="auto"/>
              </w:divBdr>
            </w:div>
            <w:div w:id="1446845727">
              <w:marLeft w:val="0"/>
              <w:marRight w:val="0"/>
              <w:marTop w:val="0"/>
              <w:marBottom w:val="0"/>
              <w:divBdr>
                <w:top w:val="none" w:sz="0" w:space="0" w:color="auto"/>
                <w:left w:val="none" w:sz="0" w:space="0" w:color="auto"/>
                <w:bottom w:val="none" w:sz="0" w:space="0" w:color="auto"/>
                <w:right w:val="none" w:sz="0" w:space="0" w:color="auto"/>
              </w:divBdr>
            </w:div>
            <w:div w:id="1025601134">
              <w:marLeft w:val="0"/>
              <w:marRight w:val="0"/>
              <w:marTop w:val="0"/>
              <w:marBottom w:val="0"/>
              <w:divBdr>
                <w:top w:val="none" w:sz="0" w:space="0" w:color="auto"/>
                <w:left w:val="none" w:sz="0" w:space="0" w:color="auto"/>
                <w:bottom w:val="none" w:sz="0" w:space="0" w:color="auto"/>
                <w:right w:val="none" w:sz="0" w:space="0" w:color="auto"/>
              </w:divBdr>
            </w:div>
            <w:div w:id="269898764">
              <w:marLeft w:val="0"/>
              <w:marRight w:val="0"/>
              <w:marTop w:val="0"/>
              <w:marBottom w:val="0"/>
              <w:divBdr>
                <w:top w:val="none" w:sz="0" w:space="0" w:color="auto"/>
                <w:left w:val="none" w:sz="0" w:space="0" w:color="auto"/>
                <w:bottom w:val="none" w:sz="0" w:space="0" w:color="auto"/>
                <w:right w:val="none" w:sz="0" w:space="0" w:color="auto"/>
              </w:divBdr>
            </w:div>
            <w:div w:id="2010936773">
              <w:marLeft w:val="0"/>
              <w:marRight w:val="0"/>
              <w:marTop w:val="0"/>
              <w:marBottom w:val="0"/>
              <w:divBdr>
                <w:top w:val="none" w:sz="0" w:space="0" w:color="auto"/>
                <w:left w:val="none" w:sz="0" w:space="0" w:color="auto"/>
                <w:bottom w:val="none" w:sz="0" w:space="0" w:color="auto"/>
                <w:right w:val="none" w:sz="0" w:space="0" w:color="auto"/>
              </w:divBdr>
            </w:div>
            <w:div w:id="692849917">
              <w:marLeft w:val="0"/>
              <w:marRight w:val="0"/>
              <w:marTop w:val="0"/>
              <w:marBottom w:val="0"/>
              <w:divBdr>
                <w:top w:val="none" w:sz="0" w:space="0" w:color="auto"/>
                <w:left w:val="none" w:sz="0" w:space="0" w:color="auto"/>
                <w:bottom w:val="none" w:sz="0" w:space="0" w:color="auto"/>
                <w:right w:val="none" w:sz="0" w:space="0" w:color="auto"/>
              </w:divBdr>
            </w:div>
            <w:div w:id="1109934673">
              <w:marLeft w:val="0"/>
              <w:marRight w:val="0"/>
              <w:marTop w:val="0"/>
              <w:marBottom w:val="0"/>
              <w:divBdr>
                <w:top w:val="none" w:sz="0" w:space="0" w:color="auto"/>
                <w:left w:val="none" w:sz="0" w:space="0" w:color="auto"/>
                <w:bottom w:val="none" w:sz="0" w:space="0" w:color="auto"/>
                <w:right w:val="none" w:sz="0" w:space="0" w:color="auto"/>
              </w:divBdr>
            </w:div>
            <w:div w:id="680007806">
              <w:marLeft w:val="0"/>
              <w:marRight w:val="0"/>
              <w:marTop w:val="0"/>
              <w:marBottom w:val="0"/>
              <w:divBdr>
                <w:top w:val="none" w:sz="0" w:space="0" w:color="auto"/>
                <w:left w:val="none" w:sz="0" w:space="0" w:color="auto"/>
                <w:bottom w:val="none" w:sz="0" w:space="0" w:color="auto"/>
                <w:right w:val="none" w:sz="0" w:space="0" w:color="auto"/>
              </w:divBdr>
            </w:div>
            <w:div w:id="789281314">
              <w:marLeft w:val="0"/>
              <w:marRight w:val="0"/>
              <w:marTop w:val="0"/>
              <w:marBottom w:val="0"/>
              <w:divBdr>
                <w:top w:val="none" w:sz="0" w:space="0" w:color="auto"/>
                <w:left w:val="none" w:sz="0" w:space="0" w:color="auto"/>
                <w:bottom w:val="none" w:sz="0" w:space="0" w:color="auto"/>
                <w:right w:val="none" w:sz="0" w:space="0" w:color="auto"/>
              </w:divBdr>
            </w:div>
            <w:div w:id="571618748">
              <w:marLeft w:val="0"/>
              <w:marRight w:val="0"/>
              <w:marTop w:val="0"/>
              <w:marBottom w:val="0"/>
              <w:divBdr>
                <w:top w:val="none" w:sz="0" w:space="0" w:color="auto"/>
                <w:left w:val="none" w:sz="0" w:space="0" w:color="auto"/>
                <w:bottom w:val="none" w:sz="0" w:space="0" w:color="auto"/>
                <w:right w:val="none" w:sz="0" w:space="0" w:color="auto"/>
              </w:divBdr>
            </w:div>
            <w:div w:id="154496483">
              <w:marLeft w:val="0"/>
              <w:marRight w:val="0"/>
              <w:marTop w:val="0"/>
              <w:marBottom w:val="0"/>
              <w:divBdr>
                <w:top w:val="none" w:sz="0" w:space="0" w:color="auto"/>
                <w:left w:val="none" w:sz="0" w:space="0" w:color="auto"/>
                <w:bottom w:val="none" w:sz="0" w:space="0" w:color="auto"/>
                <w:right w:val="none" w:sz="0" w:space="0" w:color="auto"/>
              </w:divBdr>
            </w:div>
            <w:div w:id="1098060943">
              <w:marLeft w:val="0"/>
              <w:marRight w:val="0"/>
              <w:marTop w:val="0"/>
              <w:marBottom w:val="0"/>
              <w:divBdr>
                <w:top w:val="none" w:sz="0" w:space="0" w:color="auto"/>
                <w:left w:val="none" w:sz="0" w:space="0" w:color="auto"/>
                <w:bottom w:val="none" w:sz="0" w:space="0" w:color="auto"/>
                <w:right w:val="none" w:sz="0" w:space="0" w:color="auto"/>
              </w:divBdr>
            </w:div>
            <w:div w:id="753891528">
              <w:marLeft w:val="0"/>
              <w:marRight w:val="0"/>
              <w:marTop w:val="0"/>
              <w:marBottom w:val="0"/>
              <w:divBdr>
                <w:top w:val="none" w:sz="0" w:space="0" w:color="auto"/>
                <w:left w:val="none" w:sz="0" w:space="0" w:color="auto"/>
                <w:bottom w:val="none" w:sz="0" w:space="0" w:color="auto"/>
                <w:right w:val="none" w:sz="0" w:space="0" w:color="auto"/>
              </w:divBdr>
            </w:div>
            <w:div w:id="1166238830">
              <w:marLeft w:val="0"/>
              <w:marRight w:val="0"/>
              <w:marTop w:val="0"/>
              <w:marBottom w:val="0"/>
              <w:divBdr>
                <w:top w:val="none" w:sz="0" w:space="0" w:color="auto"/>
                <w:left w:val="none" w:sz="0" w:space="0" w:color="auto"/>
                <w:bottom w:val="none" w:sz="0" w:space="0" w:color="auto"/>
                <w:right w:val="none" w:sz="0" w:space="0" w:color="auto"/>
              </w:divBdr>
            </w:div>
            <w:div w:id="2141218639">
              <w:marLeft w:val="0"/>
              <w:marRight w:val="0"/>
              <w:marTop w:val="0"/>
              <w:marBottom w:val="0"/>
              <w:divBdr>
                <w:top w:val="none" w:sz="0" w:space="0" w:color="auto"/>
                <w:left w:val="none" w:sz="0" w:space="0" w:color="auto"/>
                <w:bottom w:val="none" w:sz="0" w:space="0" w:color="auto"/>
                <w:right w:val="none" w:sz="0" w:space="0" w:color="auto"/>
              </w:divBdr>
            </w:div>
            <w:div w:id="1581793854">
              <w:marLeft w:val="0"/>
              <w:marRight w:val="0"/>
              <w:marTop w:val="0"/>
              <w:marBottom w:val="0"/>
              <w:divBdr>
                <w:top w:val="none" w:sz="0" w:space="0" w:color="auto"/>
                <w:left w:val="none" w:sz="0" w:space="0" w:color="auto"/>
                <w:bottom w:val="none" w:sz="0" w:space="0" w:color="auto"/>
                <w:right w:val="none" w:sz="0" w:space="0" w:color="auto"/>
              </w:divBdr>
            </w:div>
            <w:div w:id="1472556323">
              <w:marLeft w:val="0"/>
              <w:marRight w:val="0"/>
              <w:marTop w:val="0"/>
              <w:marBottom w:val="0"/>
              <w:divBdr>
                <w:top w:val="none" w:sz="0" w:space="0" w:color="auto"/>
                <w:left w:val="none" w:sz="0" w:space="0" w:color="auto"/>
                <w:bottom w:val="none" w:sz="0" w:space="0" w:color="auto"/>
                <w:right w:val="none" w:sz="0" w:space="0" w:color="auto"/>
              </w:divBdr>
            </w:div>
            <w:div w:id="1876262143">
              <w:marLeft w:val="0"/>
              <w:marRight w:val="0"/>
              <w:marTop w:val="0"/>
              <w:marBottom w:val="0"/>
              <w:divBdr>
                <w:top w:val="none" w:sz="0" w:space="0" w:color="auto"/>
                <w:left w:val="none" w:sz="0" w:space="0" w:color="auto"/>
                <w:bottom w:val="none" w:sz="0" w:space="0" w:color="auto"/>
                <w:right w:val="none" w:sz="0" w:space="0" w:color="auto"/>
              </w:divBdr>
            </w:div>
            <w:div w:id="1562407149">
              <w:marLeft w:val="0"/>
              <w:marRight w:val="0"/>
              <w:marTop w:val="0"/>
              <w:marBottom w:val="0"/>
              <w:divBdr>
                <w:top w:val="none" w:sz="0" w:space="0" w:color="auto"/>
                <w:left w:val="none" w:sz="0" w:space="0" w:color="auto"/>
                <w:bottom w:val="none" w:sz="0" w:space="0" w:color="auto"/>
                <w:right w:val="none" w:sz="0" w:space="0" w:color="auto"/>
              </w:divBdr>
            </w:div>
            <w:div w:id="1309089700">
              <w:marLeft w:val="0"/>
              <w:marRight w:val="0"/>
              <w:marTop w:val="0"/>
              <w:marBottom w:val="0"/>
              <w:divBdr>
                <w:top w:val="none" w:sz="0" w:space="0" w:color="auto"/>
                <w:left w:val="none" w:sz="0" w:space="0" w:color="auto"/>
                <w:bottom w:val="none" w:sz="0" w:space="0" w:color="auto"/>
                <w:right w:val="none" w:sz="0" w:space="0" w:color="auto"/>
              </w:divBdr>
            </w:div>
            <w:div w:id="1466656238">
              <w:marLeft w:val="0"/>
              <w:marRight w:val="0"/>
              <w:marTop w:val="0"/>
              <w:marBottom w:val="0"/>
              <w:divBdr>
                <w:top w:val="none" w:sz="0" w:space="0" w:color="auto"/>
                <w:left w:val="none" w:sz="0" w:space="0" w:color="auto"/>
                <w:bottom w:val="none" w:sz="0" w:space="0" w:color="auto"/>
                <w:right w:val="none" w:sz="0" w:space="0" w:color="auto"/>
              </w:divBdr>
            </w:div>
            <w:div w:id="1931236980">
              <w:marLeft w:val="0"/>
              <w:marRight w:val="0"/>
              <w:marTop w:val="0"/>
              <w:marBottom w:val="0"/>
              <w:divBdr>
                <w:top w:val="none" w:sz="0" w:space="0" w:color="auto"/>
                <w:left w:val="none" w:sz="0" w:space="0" w:color="auto"/>
                <w:bottom w:val="none" w:sz="0" w:space="0" w:color="auto"/>
                <w:right w:val="none" w:sz="0" w:space="0" w:color="auto"/>
              </w:divBdr>
            </w:div>
            <w:div w:id="1218280029">
              <w:marLeft w:val="0"/>
              <w:marRight w:val="0"/>
              <w:marTop w:val="0"/>
              <w:marBottom w:val="0"/>
              <w:divBdr>
                <w:top w:val="none" w:sz="0" w:space="0" w:color="auto"/>
                <w:left w:val="none" w:sz="0" w:space="0" w:color="auto"/>
                <w:bottom w:val="none" w:sz="0" w:space="0" w:color="auto"/>
                <w:right w:val="none" w:sz="0" w:space="0" w:color="auto"/>
              </w:divBdr>
            </w:div>
            <w:div w:id="2704058">
              <w:marLeft w:val="0"/>
              <w:marRight w:val="0"/>
              <w:marTop w:val="0"/>
              <w:marBottom w:val="0"/>
              <w:divBdr>
                <w:top w:val="none" w:sz="0" w:space="0" w:color="auto"/>
                <w:left w:val="none" w:sz="0" w:space="0" w:color="auto"/>
                <w:bottom w:val="none" w:sz="0" w:space="0" w:color="auto"/>
                <w:right w:val="none" w:sz="0" w:space="0" w:color="auto"/>
              </w:divBdr>
            </w:div>
            <w:div w:id="19966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daci.net/sllistcg/prikaz-b.php?db=&amp;what=P-npvpmi04v0934-1350&amp;draft=0&amp;html=&amp;nas=22438&amp;nad=4&amp;god=2009&amp;status=1"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3558</Words>
  <Characters>20283</Characters>
  <Application>Microsoft Office Word</Application>
  <DocSecurity>0</DocSecurity>
  <Lines>169</Lines>
  <Paragraphs>47</Paragraphs>
  <ScaleCrop>false</ScaleCrop>
  <Company/>
  <LinksUpToDate>false</LinksUpToDate>
  <CharactersWithSpaces>23794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nahida.jahic</dc:creator>
  <cp:keywords/>
  <dc:description/>
  <cp:lastModifiedBy>nahida.jahic</cp:lastModifiedBy>
  <cp:revision>1</cp:revision>
  <dcterms:created xsi:type="dcterms:W3CDTF">2015-04-02T12:48:00Z</dcterms:created>
  <dcterms:modified xsi:type="dcterms:W3CDTF">2015-04-02T12:48:00Z</dcterms:modified>
</cp:coreProperties>
</file>