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F7" w:rsidRPr="002B0FF7" w:rsidRDefault="00D754D5" w:rsidP="008934F8">
      <w:pPr>
        <w:pStyle w:val="Defaul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</w:t>
      </w:r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vodno</w:t>
      </w:r>
      <w:proofErr w:type="spell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izlaganje</w:t>
      </w:r>
      <w:proofErr w:type="spell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</w:t>
      </w:r>
      <w:proofErr w:type="spellEnd"/>
      <w:proofErr w:type="gram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okruglom</w:t>
      </w:r>
      <w:proofErr w:type="spell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stolu</w:t>
      </w:r>
      <w:proofErr w:type="spell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“</w:t>
      </w:r>
      <w:proofErr w:type="spellStart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Nasilje</w:t>
      </w:r>
      <w:proofErr w:type="spell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u </w:t>
      </w:r>
      <w:proofErr w:type="spellStart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porodici</w:t>
      </w:r>
      <w:proofErr w:type="spellEnd"/>
      <w:r w:rsidR="002B0FF7" w:rsidRPr="002B0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”-25.septembar 2018.</w:t>
      </w:r>
    </w:p>
    <w:p w:rsidR="002B0FF7" w:rsidRDefault="002B0FF7" w:rsidP="008934F8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3940" w:rsidRDefault="00F43940" w:rsidP="008934F8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3A0" w:rsidRPr="008934F8" w:rsidRDefault="001F03A0" w:rsidP="008934F8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Poštovani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gospodine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Vilson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saradnicima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iz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Američ</w:t>
      </w:r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ke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ambasade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7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43940"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važ</w:t>
      </w:r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eni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predstavnici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sudstva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tužilaštva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Ministarstva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unutrašnjih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poslova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Ministarstva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754D5">
        <w:rPr>
          <w:rFonts w:ascii="Times New Roman" w:hAnsi="Times New Roman" w:cs="Times New Roman"/>
          <w:color w:val="000000" w:themeColor="text1"/>
          <w:sz w:val="28"/>
          <w:szCs w:val="28"/>
        </w:rPr>
        <w:t>zdravlja</w:t>
      </w:r>
      <w:proofErr w:type="spellEnd"/>
      <w:proofErr w:type="gramStart"/>
      <w:r w:rsidR="00D75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D754D5">
        <w:rPr>
          <w:rFonts w:ascii="Times New Roman" w:hAnsi="Times New Roman" w:cs="Times New Roman"/>
          <w:color w:val="000000" w:themeColor="text1"/>
          <w:sz w:val="28"/>
          <w:szCs w:val="28"/>
        </w:rPr>
        <w:t>Cent</w:t>
      </w:r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proofErr w:type="gram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socijalni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poštovani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eksperti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iz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oblasti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predstavnici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NVO, </w:t>
      </w:r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dame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gospodo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1F03A0" w:rsidRPr="008934F8" w:rsidRDefault="001F03A0" w:rsidP="008934F8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03A0" w:rsidRPr="008934F8" w:rsidRDefault="001F03A0" w:rsidP="008934F8">
      <w:pPr>
        <w:pStyle w:val="Default"/>
        <w:spacing w:after="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Želim da vas pozdravim  u ime Ministarstva unutrašnjih poslova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svoje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lično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ime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izrazim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veliko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zadovoljstvo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što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ste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odazvali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našem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pozivu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prisustvujete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ovom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okruglom</w:t>
      </w:r>
      <w:proofErr w:type="spellEnd"/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stolu</w:t>
      </w:r>
      <w:proofErr w:type="spellEnd"/>
      <w:r w:rsidR="00F004A2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Ministarstvo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unutrašnjih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poslova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Uprava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policije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veliku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pažnju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posvećuju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problemu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porodičnog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nasilja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koje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predstavlja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ozbiljan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izazov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sve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strukture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društva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posebno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policijske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socijalne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zdravstvene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službe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obrazovne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institucije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pravosudne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organe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odnosno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sve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institucije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sistema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ali</w:t>
      </w:r>
      <w:proofErr w:type="spellEnd"/>
      <w:proofErr w:type="gram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nevladine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organizacije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U tom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smislu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MUP je,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nedavno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sistemsk</w:t>
      </w:r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definišući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ovo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pitanje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formira</w:t>
      </w:r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Operativni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tim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borbu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protiv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porodičnog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nasilja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organizovan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međuresorskom</w:t>
      </w:r>
      <w:proofErr w:type="spellEnd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4300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nivou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kojeg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s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obzirom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snažnu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relevantnost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reprezentativnost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njegovih</w:t>
      </w:r>
      <w:proofErr w:type="spellEnd"/>
      <w:proofErr w:type="gram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članova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odnosno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članica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očekuju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odlični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rezultati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kojih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su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neki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već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vidljivi</w:t>
      </w:r>
      <w:proofErr w:type="spellEnd"/>
      <w:r w:rsidR="0055113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Pitanje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porodičnog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nasilja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itekako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fokusu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naših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međunarodnih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partnera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koje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između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ostalog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kroz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različite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izvještaje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potenciraju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ovoj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oblasti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Različita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dokumenta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UN, SE, EK</w:t>
      </w:r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, OEBS,</w:t>
      </w:r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drugih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tijela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daju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jasne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preporuke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kako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treba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organizujemo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radimo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rjesavanju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ovakih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, a</w:t>
      </w:r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važ</w:t>
      </w:r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istaći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 </w:t>
      </w:r>
      <w:proofErr w:type="spellStart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Crna</w:t>
      </w:r>
      <w:proofErr w:type="spellEnd"/>
      <w:r w:rsidR="00AA151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Go</w:t>
      </w:r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ra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nakon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obnavljanja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državnosti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kao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članica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nekih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proofErr w:type="spellEnd"/>
      <w:proofErr w:type="gram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pomenutih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organizacija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potpisala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mnoge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međunarodne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pravne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akte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ovoj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oblast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obavezala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njhivu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primjenu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Posebno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ističem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važeću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legislativu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Evropske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unije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jer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ona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ima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ogroman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uticaj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proofErr w:type="gram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crnogorsku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legislativu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utvrđivanje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vođenje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politike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ovoj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oblasti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To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nam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je u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krajnjem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ustavna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obaveza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jer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Ustav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nam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precizno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definiše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supermatiju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ovog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tipa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pa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kaže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ratifikovani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međunarodni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ugovori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opšteprihvaćena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pravila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međunarodnog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prava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imaju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primat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proofErr w:type="gram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nad</w:t>
      </w:r>
      <w:proofErr w:type="spellEnd"/>
      <w:proofErr w:type="gram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domaćim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zakonodavstvom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i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neposredno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se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primjenjuju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kada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odnose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uređuju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drugačije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od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unutrašnjeg</w:t>
      </w:r>
      <w:proofErr w:type="spellEnd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6D46BD" w:rsidRPr="008934F8">
        <w:rPr>
          <w:rFonts w:ascii="Times New Roman" w:hAnsi="Times New Roman" w:cs="Times New Roman"/>
          <w:color w:val="000000" w:themeColor="text1"/>
          <w:sz w:val="28"/>
        </w:rPr>
        <w:t>zakonodavstva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1D4DB1" w:rsidRPr="008934F8" w:rsidRDefault="00551138" w:rsidP="008934F8">
      <w:pPr>
        <w:pStyle w:val="Default"/>
        <w:spacing w:after="1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dosadašnjem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periodu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je</w:t>
      </w:r>
      <w:proofErr w:type="gram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dosta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urađeno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kako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dijelu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zakonodavne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regulative</w:t>
      </w:r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strateških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dokumenata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tako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obuke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edukacije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služben</w:t>
      </w:r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ika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zaposlenih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institucijama</w:t>
      </w:r>
      <w:proofErr w:type="spellEnd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34F8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istema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polju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prevencije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zaštite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nasilja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porodici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Međutim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novi</w:t>
      </w:r>
      <w:proofErr w:type="spellEnd"/>
      <w:proofErr w:type="gram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oblici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ove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vrste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kriminaliteta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njegov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obim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specifičnost</w:t>
      </w:r>
      <w:proofErr w:type="spellEnd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kompleksnost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zahtijevaju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snažnu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institucionalnu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podršku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aktivno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uključivanje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svih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navedenih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službi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kroz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koordiniranu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među</w:t>
      </w:r>
      <w:r w:rsidR="002B0FF7">
        <w:rPr>
          <w:rFonts w:ascii="Times New Roman" w:hAnsi="Times New Roman" w:cs="Times New Roman"/>
          <w:color w:val="000000" w:themeColor="text1"/>
          <w:sz w:val="28"/>
          <w:szCs w:val="28"/>
        </w:rPr>
        <w:t>res</w:t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orsku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saradnju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 xml:space="preserve">Zbog toga je jako važno da svako od nas osjeti odgovornost i obavezu da iz svog domena rada da doprinos suzbijanju i smanjenju nasilja u porodici. </w:t>
      </w:r>
      <w:bookmarkStart w:id="0" w:name="_GoBack"/>
      <w:bookmarkEnd w:id="0"/>
      <w:r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I ne samo to, već da, kao odgovorni državni službenici ali i članovi šire društvene zajednice</w:t>
      </w:r>
      <w:r w:rsidR="002B0FF7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,</w:t>
      </w:r>
      <w:r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 xml:space="preserve"> prepoznamo potrebu da, još više, </w:t>
      </w:r>
      <w:r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lastRenderedPageBreak/>
        <w:t xml:space="preserve">zajednički radimo </w:t>
      </w:r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u suzbijanju ovih pojava, a da institucije koje predstavljamo budu što kompaktnije. Intencija ovog skupa je upravo to, pa znajući</w:t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 xml:space="preserve"> da ćemo govoriti o temi koja se tiče svih nas, očekujem da aktivno učestvujete u ovoj raspravi</w:t>
      </w:r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svojim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mišljenjima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sugestijama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pomognete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detektuju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određene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prepreke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nedostaci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eventualne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nesavršenosti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sistema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date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moguće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predloge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kako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unaprijedi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sami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rad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policije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efikasnije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primijenimo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mehanizme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koji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nam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raspolaganju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kao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zajednički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sagledamo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prepreke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radu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svih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drugih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službi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nadležnih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zaštitu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od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porodičnog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nasilja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kroz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diskusiju</w:t>
      </w:r>
      <w:proofErr w:type="spellEnd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F03A0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razmjenu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iskustava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učesnika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ovog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skupa</w:t>
      </w:r>
      <w:proofErr w:type="spellEnd"/>
      <w:r w:rsidR="001D4DB1" w:rsidRPr="008934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B1" w:rsidRPr="008934F8" w:rsidRDefault="001D4DB1" w:rsidP="008934F8">
      <w:pPr>
        <w:pStyle w:val="Default"/>
        <w:spacing w:after="1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</w:pPr>
      <w:r w:rsidRPr="008934F8">
        <w:rPr>
          <w:rFonts w:ascii="Times New Roman" w:hAnsi="Times New Roman" w:cs="Times New Roman"/>
          <w:color w:val="000000" w:themeColor="text1"/>
          <w:sz w:val="28"/>
          <w:szCs w:val="28"/>
          <w:lang w:val="sr-Latn-CS"/>
        </w:rPr>
        <w:t>Kako bismo mogli da riješimo neki problem prvo moramo da ga razumijemo. Kada je o ovom problemu riječ, svakako je potrebno govoriti i o kratkoročnim i o dugoročnim rješenjima.</w:t>
      </w:r>
    </w:p>
    <w:p w:rsidR="001F03A0" w:rsidRPr="008934F8" w:rsidRDefault="001F03A0" w:rsidP="008934F8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Stoga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imajući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u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vidu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razmjena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informacija</w:t>
      </w:r>
      <w:proofErr w:type="spellEnd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>znanja</w:t>
      </w:r>
      <w:proofErr w:type="spellEnd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>iskustava</w:t>
      </w:r>
      <w:proofErr w:type="spellEnd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1D4DB1" w:rsidRPr="008934F8">
        <w:rPr>
          <w:rFonts w:ascii="Times New Roman" w:hAnsi="Times New Roman"/>
          <w:color w:val="000000" w:themeColor="text1"/>
          <w:sz w:val="28"/>
          <w:szCs w:val="28"/>
        </w:rPr>
        <w:t>stručnjaka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od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ključnog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značaja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za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efikasnu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intervenciju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stvaranje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podržavajućeg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okruženja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za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žrtve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nasilja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u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porodici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vaše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prisustvo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učešće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ovom</w:t>
      </w:r>
      <w:proofErr w:type="spellEnd"/>
      <w:proofErr w:type="gram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događaju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izuzetno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je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značajno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važno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F03A0" w:rsidRPr="008934F8" w:rsidRDefault="008934F8" w:rsidP="008934F8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U tom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smislu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samom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kraju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mog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uvodnog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izlaganja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želim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iskažem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očekivanje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ćemo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ovom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skupu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metodološki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teorijski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još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više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stvoriti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pretpostavke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se u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praksi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postavimo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pravi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način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u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rješavnju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ovog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problema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a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ćemo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kraju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dana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utvrditi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važne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zaključke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koji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će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kao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što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sam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već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pomenuo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ušvrstiti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saradnju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svih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učesnika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skupa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još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važnije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institucija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koje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predstavljate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te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će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ovo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biti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podstrek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za</w:t>
      </w:r>
      <w:proofErr w:type="spellEnd"/>
      <w:r w:rsidR="002B0F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B0FF7">
        <w:rPr>
          <w:rFonts w:ascii="Times New Roman" w:hAnsi="Times New Roman"/>
          <w:color w:val="000000" w:themeColor="text1"/>
          <w:sz w:val="28"/>
          <w:szCs w:val="28"/>
        </w:rPr>
        <w:t>dalju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kvalitetnu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saradnju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934F8" w:rsidRPr="008934F8" w:rsidRDefault="008934F8" w:rsidP="008934F8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proofErr w:type="gramStart"/>
      <w:r w:rsidRPr="008934F8">
        <w:rPr>
          <w:rFonts w:ascii="Times New Roman" w:hAnsi="Times New Roman"/>
          <w:color w:val="000000" w:themeColor="text1"/>
          <w:sz w:val="28"/>
          <w:szCs w:val="28"/>
        </w:rPr>
        <w:t>Želim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Vam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uspješan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svrsishodan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radni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934F8">
        <w:rPr>
          <w:rFonts w:ascii="Times New Roman" w:hAnsi="Times New Roman"/>
          <w:color w:val="000000" w:themeColor="text1"/>
          <w:sz w:val="28"/>
          <w:szCs w:val="28"/>
        </w:rPr>
        <w:t>dan</w:t>
      </w:r>
      <w:proofErr w:type="spellEnd"/>
      <w:r w:rsidRPr="008934F8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8934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934F8" w:rsidRDefault="008934F8" w:rsidP="001F03A0">
      <w:pPr>
        <w:rPr>
          <w:rFonts w:ascii="Times New Roman" w:hAnsi="Times New Roman"/>
          <w:sz w:val="28"/>
          <w:szCs w:val="28"/>
        </w:rPr>
      </w:pPr>
    </w:p>
    <w:p w:rsidR="00EF3916" w:rsidRDefault="00EF3916"/>
    <w:sectPr w:rsidR="00EF3916" w:rsidSect="002A1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10C" w:rsidRDefault="00C5210C" w:rsidP="00D754D5">
      <w:pPr>
        <w:spacing w:after="0" w:line="240" w:lineRule="auto"/>
      </w:pPr>
      <w:r>
        <w:separator/>
      </w:r>
    </w:p>
  </w:endnote>
  <w:endnote w:type="continuationSeparator" w:id="0">
    <w:p w:rsidR="00C5210C" w:rsidRDefault="00C5210C" w:rsidP="00D7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10C" w:rsidRDefault="00C5210C" w:rsidP="00D754D5">
      <w:pPr>
        <w:spacing w:after="0" w:line="240" w:lineRule="auto"/>
      </w:pPr>
      <w:r>
        <w:separator/>
      </w:r>
    </w:p>
  </w:footnote>
  <w:footnote w:type="continuationSeparator" w:id="0">
    <w:p w:rsidR="00C5210C" w:rsidRDefault="00C5210C" w:rsidP="00D75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3A0"/>
    <w:rsid w:val="0014300D"/>
    <w:rsid w:val="001D4DB1"/>
    <w:rsid w:val="001F03A0"/>
    <w:rsid w:val="002A1A33"/>
    <w:rsid w:val="002B0FF7"/>
    <w:rsid w:val="00551138"/>
    <w:rsid w:val="006D46BD"/>
    <w:rsid w:val="008934F8"/>
    <w:rsid w:val="009863E4"/>
    <w:rsid w:val="00AA1510"/>
    <w:rsid w:val="00C5210C"/>
    <w:rsid w:val="00D754D5"/>
    <w:rsid w:val="00DB23F7"/>
    <w:rsid w:val="00EF3916"/>
    <w:rsid w:val="00F004A2"/>
    <w:rsid w:val="00F4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3A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3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754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54D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754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54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marija.soc</cp:lastModifiedBy>
  <cp:revision>6</cp:revision>
  <dcterms:created xsi:type="dcterms:W3CDTF">2018-09-20T06:45:00Z</dcterms:created>
  <dcterms:modified xsi:type="dcterms:W3CDTF">2018-09-25T12:05:00Z</dcterms:modified>
</cp:coreProperties>
</file>