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9F" w:rsidRPr="00354B1E" w:rsidRDefault="00E5729F" w:rsidP="00693C90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 osnovu člana 22 Zakona o državnoj upravi („Službeni list CG“, br</w:t>
      </w:r>
      <w:r w:rsidR="004B2FB0">
        <w:rPr>
          <w:sz w:val="28"/>
          <w:szCs w:val="28"/>
          <w:lang w:val="sr-Latn-ME"/>
        </w:rPr>
        <w:t>.</w:t>
      </w:r>
      <w:r w:rsidRPr="00354B1E">
        <w:rPr>
          <w:sz w:val="28"/>
          <w:szCs w:val="28"/>
          <w:lang w:val="sr-Latn-ME"/>
        </w:rPr>
        <w:t xml:space="preserve"> 78/18</w:t>
      </w:r>
      <w:r w:rsidR="00813A44">
        <w:rPr>
          <w:sz w:val="28"/>
          <w:szCs w:val="28"/>
          <w:lang w:val="sr-Latn-ME"/>
        </w:rPr>
        <w:t>,</w:t>
      </w:r>
      <w:r w:rsidR="004B2FB0">
        <w:rPr>
          <w:sz w:val="28"/>
          <w:szCs w:val="28"/>
          <w:lang w:val="sr-Latn-ME"/>
        </w:rPr>
        <w:t xml:space="preserve"> 70/21</w:t>
      </w:r>
      <w:r w:rsidR="00813A44">
        <w:rPr>
          <w:sz w:val="28"/>
          <w:szCs w:val="28"/>
          <w:lang w:val="sr-Latn-ME"/>
        </w:rPr>
        <w:t xml:space="preserve"> i 52/22</w:t>
      </w:r>
      <w:r w:rsidRPr="00354B1E">
        <w:rPr>
          <w:sz w:val="28"/>
          <w:szCs w:val="28"/>
          <w:lang w:val="sr-Latn-ME"/>
        </w:rPr>
        <w:t>),</w:t>
      </w:r>
      <w:r w:rsidRPr="00354B1E">
        <w:rPr>
          <w:color w:val="000000"/>
          <w:sz w:val="28"/>
          <w:szCs w:val="28"/>
          <w:lang w:val="sr-Latn-ME"/>
        </w:rPr>
        <w:t xml:space="preserve"> </w:t>
      </w:r>
      <w:r w:rsidR="0065277A">
        <w:rPr>
          <w:color w:val="000000" w:themeColor="text1"/>
          <w:sz w:val="28"/>
          <w:szCs w:val="28"/>
          <w:lang w:val="sr-Latn-ME"/>
        </w:rPr>
        <w:t>sekretar</w:t>
      </w:r>
      <w:r w:rsidRPr="00354B1E">
        <w:rPr>
          <w:color w:val="000000" w:themeColor="text1"/>
          <w:sz w:val="28"/>
          <w:szCs w:val="28"/>
          <w:lang w:val="sr-Latn-ME"/>
        </w:rPr>
        <w:t>ka</w:t>
      </w:r>
      <w:r w:rsidRPr="00354B1E">
        <w:rPr>
          <w:color w:val="FF0000"/>
          <w:sz w:val="28"/>
          <w:szCs w:val="28"/>
          <w:lang w:val="sr-Latn-ME"/>
        </w:rPr>
        <w:t xml:space="preserve"> </w:t>
      </w:r>
      <w:r w:rsidRPr="00354B1E">
        <w:rPr>
          <w:color w:val="000000"/>
          <w:sz w:val="28"/>
          <w:szCs w:val="28"/>
          <w:lang w:val="sr-Latn-ME"/>
        </w:rPr>
        <w:t>Sekretarijata za zakonodavstvo doni</w:t>
      </w:r>
      <w:r w:rsidR="00120E80" w:rsidRPr="00354B1E">
        <w:rPr>
          <w:color w:val="000000"/>
          <w:sz w:val="28"/>
          <w:szCs w:val="28"/>
          <w:lang w:val="sr-Latn-ME"/>
        </w:rPr>
        <w:t>je</w:t>
      </w:r>
      <w:r w:rsidRPr="00354B1E">
        <w:rPr>
          <w:color w:val="000000"/>
          <w:sz w:val="28"/>
          <w:szCs w:val="28"/>
          <w:lang w:val="sr-Latn-ME"/>
        </w:rPr>
        <w:t>la je</w:t>
      </w: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  <w:r w:rsidRPr="00354B1E">
        <w:rPr>
          <w:b/>
          <w:sz w:val="32"/>
          <w:szCs w:val="32"/>
          <w:lang w:val="sr-Latn-ME"/>
        </w:rPr>
        <w:t>PROGRAM RADA SEKRETARIJATA ZA ZAKONODAVSTVO ZA 202</w:t>
      </w:r>
      <w:r w:rsidR="006B1239">
        <w:rPr>
          <w:b/>
          <w:sz w:val="32"/>
          <w:szCs w:val="32"/>
          <w:lang w:val="sr-Latn-ME"/>
        </w:rPr>
        <w:t>4</w:t>
      </w:r>
      <w:r w:rsidRPr="00354B1E">
        <w:rPr>
          <w:b/>
          <w:sz w:val="32"/>
          <w:szCs w:val="32"/>
          <w:lang w:val="sr-Latn-ME"/>
        </w:rPr>
        <w:t>. GODINU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UVOD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F54706" w:rsidRDefault="00E5729F" w:rsidP="00E5729F">
      <w:pPr>
        <w:jc w:val="both"/>
        <w:rPr>
          <w:sz w:val="28"/>
          <w:szCs w:val="28"/>
          <w:lang w:val="en-US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E028DB" w:rsidRPr="00354B1E">
        <w:rPr>
          <w:color w:val="000000"/>
          <w:sz w:val="28"/>
          <w:szCs w:val="28"/>
          <w:lang w:val="sr-Latn-ME"/>
        </w:rPr>
        <w:t xml:space="preserve">Program rada Sekretarijata za </w:t>
      </w:r>
      <w:r w:rsidR="00E028DB" w:rsidRPr="00354B1E">
        <w:rPr>
          <w:noProof w:val="0"/>
          <w:color w:val="000000"/>
          <w:sz w:val="28"/>
          <w:szCs w:val="28"/>
          <w:lang w:val="sr-Latn-ME"/>
        </w:rPr>
        <w:t>zakonodavstvo</w:t>
      </w:r>
      <w:r w:rsidR="00E028DB" w:rsidRPr="00354B1E">
        <w:rPr>
          <w:color w:val="000000"/>
          <w:sz w:val="28"/>
          <w:szCs w:val="28"/>
          <w:lang w:val="sr-Latn-ME"/>
        </w:rPr>
        <w:t xml:space="preserve"> za 202</w:t>
      </w:r>
      <w:r w:rsidR="006B1239">
        <w:rPr>
          <w:color w:val="000000"/>
          <w:sz w:val="28"/>
          <w:szCs w:val="28"/>
          <w:lang w:val="sr-Latn-ME"/>
        </w:rPr>
        <w:t>4</w:t>
      </w:r>
      <w:r w:rsidRPr="00354B1E">
        <w:rPr>
          <w:color w:val="000000"/>
          <w:sz w:val="28"/>
          <w:szCs w:val="28"/>
          <w:lang w:val="sr-Latn-ME"/>
        </w:rPr>
        <w:t xml:space="preserve">. </w:t>
      </w:r>
      <w:r w:rsidR="00BE6E22" w:rsidRPr="00354B1E">
        <w:rPr>
          <w:color w:val="000000"/>
          <w:sz w:val="28"/>
          <w:szCs w:val="28"/>
          <w:lang w:val="sr-Latn-ME"/>
        </w:rPr>
        <w:t>godinu</w:t>
      </w:r>
      <w:r w:rsidRPr="00354B1E">
        <w:rPr>
          <w:color w:val="000000"/>
          <w:sz w:val="28"/>
          <w:szCs w:val="28"/>
          <w:lang w:val="sr-Latn-ME"/>
        </w:rPr>
        <w:t xml:space="preserve"> zasniva se na Programu rada Vlade Crne Gore za 202</w:t>
      </w:r>
      <w:r w:rsidR="0023373C">
        <w:rPr>
          <w:color w:val="000000"/>
          <w:sz w:val="28"/>
          <w:szCs w:val="28"/>
          <w:lang w:val="sr-Latn-ME"/>
        </w:rPr>
        <w:t>4</w:t>
      </w:r>
      <w:r w:rsidRPr="00354B1E">
        <w:rPr>
          <w:color w:val="000000"/>
          <w:sz w:val="28"/>
          <w:szCs w:val="28"/>
          <w:lang w:val="sr-Latn-ME"/>
        </w:rPr>
        <w:t>. godinu</w:t>
      </w:r>
      <w:r w:rsidR="00CD199E">
        <w:rPr>
          <w:color w:val="000000"/>
          <w:sz w:val="28"/>
          <w:szCs w:val="28"/>
          <w:lang w:val="sr-Latn-ME"/>
        </w:rPr>
        <w:t xml:space="preserve">, Programu pristupanja Crne Gore Evropskoj uniji </w:t>
      </w:r>
      <w:r w:rsidR="00CD199E" w:rsidRPr="00354B1E">
        <w:rPr>
          <w:color w:val="000000"/>
          <w:sz w:val="28"/>
          <w:szCs w:val="28"/>
          <w:lang w:val="sr-Latn-ME"/>
        </w:rPr>
        <w:t>za 202</w:t>
      </w:r>
      <w:r w:rsidR="00CD199E">
        <w:rPr>
          <w:color w:val="000000"/>
          <w:sz w:val="28"/>
          <w:szCs w:val="28"/>
          <w:lang w:val="sr-Latn-ME"/>
        </w:rPr>
        <w:t>4</w:t>
      </w:r>
      <w:r w:rsidR="00CD199E" w:rsidRPr="00354B1E">
        <w:rPr>
          <w:color w:val="000000"/>
          <w:sz w:val="28"/>
          <w:szCs w:val="28"/>
          <w:lang w:val="sr-Latn-ME"/>
        </w:rPr>
        <w:t>. godinu</w:t>
      </w:r>
      <w:r w:rsidR="004B2FB0">
        <w:rPr>
          <w:color w:val="000000"/>
          <w:sz w:val="28"/>
          <w:szCs w:val="28"/>
          <w:lang w:val="sr-Latn-ME"/>
        </w:rPr>
        <w:t xml:space="preserve"> i određenim</w:t>
      </w:r>
      <w:r w:rsidRPr="00354B1E">
        <w:rPr>
          <w:color w:val="000000"/>
          <w:sz w:val="28"/>
          <w:szCs w:val="28"/>
          <w:lang w:val="sr-Latn-ME"/>
        </w:rPr>
        <w:t xml:space="preserve"> strategijama, kao i planovima i programima rada ministarstava.</w:t>
      </w:r>
    </w:p>
    <w:p w:rsidR="00E5729F" w:rsidRPr="00354B1E" w:rsidRDefault="004B2FB0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</w:t>
      </w:r>
      <w:r w:rsidRPr="00354B1E">
        <w:rPr>
          <w:color w:val="000000"/>
          <w:sz w:val="28"/>
          <w:szCs w:val="28"/>
          <w:lang w:val="sr-Latn-ME"/>
        </w:rPr>
        <w:t xml:space="preserve">adležnosti ovog Sekretarijata </w:t>
      </w:r>
      <w:r w:rsidRPr="00354B1E">
        <w:rPr>
          <w:sz w:val="28"/>
          <w:szCs w:val="28"/>
          <w:lang w:val="sr-Latn-ME"/>
        </w:rPr>
        <w:t xml:space="preserve">utvrđene su </w:t>
      </w:r>
      <w:r w:rsidR="00E5729F" w:rsidRPr="00354B1E">
        <w:rPr>
          <w:color w:val="000000"/>
          <w:sz w:val="28"/>
          <w:szCs w:val="28"/>
          <w:lang w:val="sr-Latn-ME"/>
        </w:rPr>
        <w:t>Uredbom o organizaciji i načinu rada državne uprave 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23373C" w:rsidRPr="0023373C">
        <w:rPr>
          <w:sz w:val="28"/>
          <w:szCs w:val="28"/>
          <w:lang w:val="sr-Latn-ME"/>
        </w:rPr>
        <w:t>98/23, 102/23 i 113/23</w:t>
      </w:r>
      <w:r w:rsidR="00E5729F" w:rsidRPr="00354B1E">
        <w:rPr>
          <w:sz w:val="28"/>
          <w:szCs w:val="28"/>
          <w:lang w:val="sr-Latn-ME"/>
        </w:rPr>
        <w:t xml:space="preserve">) </w:t>
      </w:r>
      <w:r w:rsidR="00E5729F" w:rsidRPr="00354B1E">
        <w:rPr>
          <w:color w:val="000000"/>
          <w:sz w:val="28"/>
          <w:szCs w:val="28"/>
          <w:lang w:val="sr-Latn-ME"/>
        </w:rPr>
        <w:t xml:space="preserve">i Poslovnikom Vlade Crne Gore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3/12, 31/15, 48/17 i 62/18), kao i </w:t>
      </w:r>
      <w:r w:rsidR="00E5729F" w:rsidRPr="00354B1E">
        <w:rPr>
          <w:color w:val="000000"/>
          <w:sz w:val="28"/>
          <w:szCs w:val="28"/>
          <w:lang w:val="sr-Latn-ME"/>
        </w:rPr>
        <w:t xml:space="preserve">Zakonom o objavljivanju propisa i drugih akata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>, broj 5/08) i Zakonom o zaključivanju i izvršavanju međunarodnih ugovora („Službeni list CG“, broj 77/08)</w:t>
      </w:r>
      <w:r w:rsidR="00E5729F" w:rsidRPr="00354B1E">
        <w:rPr>
          <w:color w:val="000000"/>
          <w:sz w:val="28"/>
          <w:szCs w:val="28"/>
          <w:lang w:val="sr-Latn-ME"/>
        </w:rPr>
        <w:t xml:space="preserve">. </w:t>
      </w:r>
    </w:p>
    <w:p w:rsidR="00E5729F" w:rsidRDefault="00E028DB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</w:t>
      </w:r>
      <w:r w:rsidR="00E5729F" w:rsidRPr="00354B1E">
        <w:rPr>
          <w:color w:val="000000"/>
          <w:sz w:val="28"/>
          <w:szCs w:val="28"/>
          <w:lang w:val="sr-Latn-ME"/>
        </w:rPr>
        <w:t xml:space="preserve">snovna funkcija Sekretarijata za zakonodavstvo je davanje mišljenja o usaglašenosti </w:t>
      </w:r>
      <w:r w:rsidR="00E5729F" w:rsidRPr="00354B1E">
        <w:rPr>
          <w:sz w:val="28"/>
          <w:szCs w:val="28"/>
          <w:lang w:val="sr-Latn-ME"/>
        </w:rPr>
        <w:t>zakona i podzakonskih akata, koja pripremaju, predlažu i donose ministarstva i Vlada, sa Ustavom i pravnim sistemom Crne Gore, vodeći računa o njihovoj međusobnoj usklađenosti</w:t>
      </w:r>
      <w:r w:rsidR="00E5729F"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0507F6" w:rsidP="000507F6">
      <w:pPr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Pored toga, Sekretarija</w:t>
      </w:r>
      <w:r w:rsidR="00E028DB" w:rsidRPr="00354B1E">
        <w:rPr>
          <w:sz w:val="28"/>
          <w:szCs w:val="28"/>
          <w:lang w:val="sr-Latn-ME"/>
        </w:rPr>
        <w:t>t,</w:t>
      </w:r>
      <w:r w:rsidR="00E5729F" w:rsidRPr="00354B1E">
        <w:rPr>
          <w:sz w:val="28"/>
          <w:szCs w:val="28"/>
          <w:lang w:val="sr-Latn-ME"/>
        </w:rPr>
        <w:t xml:space="preserve"> prije potpisivanja teksta propisa ili drugog opšteg akta od strane predsjednika Vlade, provjerava i daje mišljenje da li je taj propis ili drugi opšti akt obrađivač pripremio u tekstu u kojem ga je Vlada donijela. </w:t>
      </w:r>
    </w:p>
    <w:p w:rsidR="00E5729F" w:rsidRPr="00354B1E" w:rsidRDefault="00E5729F" w:rsidP="00E5729F">
      <w:pPr>
        <w:jc w:val="both"/>
        <w:rPr>
          <w:noProof w:val="0"/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</w:r>
      <w:r w:rsidR="000507F6" w:rsidRPr="00354B1E">
        <w:rPr>
          <w:sz w:val="28"/>
          <w:szCs w:val="28"/>
          <w:lang w:val="sr-Latn-ME"/>
        </w:rPr>
        <w:t>Sekretarijat za zakonodavstvo se</w:t>
      </w:r>
      <w:r w:rsidR="000507F6">
        <w:rPr>
          <w:sz w:val="28"/>
          <w:szCs w:val="28"/>
          <w:lang w:val="sr-Latn-ME"/>
        </w:rPr>
        <w:t>,</w:t>
      </w:r>
      <w:r w:rsidR="000507F6" w:rsidRPr="00354B1E">
        <w:rPr>
          <w:sz w:val="28"/>
          <w:szCs w:val="28"/>
          <w:lang w:val="sr-Latn-ME"/>
        </w:rPr>
        <w:t xml:space="preserve"> </w:t>
      </w:r>
      <w:r w:rsidR="000507F6">
        <w:rPr>
          <w:sz w:val="28"/>
          <w:szCs w:val="28"/>
          <w:lang w:val="sr-Latn-ME"/>
        </w:rPr>
        <w:t>s</w:t>
      </w:r>
      <w:r w:rsidR="00E028DB" w:rsidRPr="00354B1E">
        <w:rPr>
          <w:sz w:val="28"/>
          <w:szCs w:val="28"/>
          <w:lang w:val="sr-Latn-ME"/>
        </w:rPr>
        <w:t xml:space="preserve">aglasno Zakonu o </w:t>
      </w:r>
      <w:r w:rsidRPr="00354B1E">
        <w:rPr>
          <w:sz w:val="28"/>
          <w:szCs w:val="28"/>
          <w:lang w:val="sr-Latn-ME"/>
        </w:rPr>
        <w:t xml:space="preserve">objavljivanju propisa i drugih akata, stara </w:t>
      </w:r>
      <w:r w:rsidR="00E028DB" w:rsidRPr="00354B1E">
        <w:rPr>
          <w:sz w:val="28"/>
          <w:szCs w:val="28"/>
          <w:lang w:val="sr-Latn-ME"/>
        </w:rPr>
        <w:t xml:space="preserve">o </w:t>
      </w:r>
      <w:r w:rsidRPr="00354B1E">
        <w:rPr>
          <w:sz w:val="28"/>
          <w:szCs w:val="28"/>
          <w:lang w:val="sr-Latn-ME"/>
        </w:rPr>
        <w:t>objavljivanju uredbi, odluka i drugih akata koje donosi Vlada, kao i podzakonskih i drugih akata koje donose ministarstva i nakon njihovog objavljivanja utvrđuje da li su ti akti objavljeni u izvornom tekstu</w:t>
      </w:r>
      <w:r w:rsidR="004E3CC6">
        <w:rPr>
          <w:sz w:val="28"/>
          <w:szCs w:val="28"/>
          <w:lang w:val="sr-Latn-ME"/>
        </w:rPr>
        <w:t>. A</w:t>
      </w:r>
      <w:r w:rsidRPr="00354B1E">
        <w:rPr>
          <w:sz w:val="28"/>
          <w:szCs w:val="28"/>
          <w:lang w:val="sr-Latn-ME"/>
        </w:rPr>
        <w:t>ko utvrdi da tekst u „Službenom listu Crne Gore“ ne odgovara izvornom tekstu, priprema njihovu ispravku.</w:t>
      </w:r>
    </w:p>
    <w:p w:rsidR="00E5729F" w:rsidRPr="00354B1E" w:rsidRDefault="00E028DB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</w:t>
      </w:r>
      <w:r w:rsidR="004E3CC6">
        <w:rPr>
          <w:sz w:val="28"/>
          <w:szCs w:val="28"/>
          <w:lang w:val="sr-Latn-ME"/>
        </w:rPr>
        <w:t xml:space="preserve">Sekretarijat </w:t>
      </w:r>
      <w:r w:rsidR="004E3CC6" w:rsidRPr="00354B1E">
        <w:rPr>
          <w:sz w:val="28"/>
          <w:szCs w:val="28"/>
          <w:lang w:val="sr-Latn-ME"/>
        </w:rPr>
        <w:t>daje</w:t>
      </w:r>
      <w:r w:rsidR="004E3CC6">
        <w:rPr>
          <w:sz w:val="28"/>
          <w:szCs w:val="28"/>
          <w:lang w:val="sr-Latn-ME"/>
        </w:rPr>
        <w:t xml:space="preserve"> </w:t>
      </w:r>
      <w:r w:rsidR="004E3CC6" w:rsidRPr="00354B1E">
        <w:rPr>
          <w:sz w:val="28"/>
          <w:szCs w:val="28"/>
          <w:lang w:val="sr-Latn-ME"/>
        </w:rPr>
        <w:t>mišljenja</w:t>
      </w:r>
      <w:r w:rsidR="000507F6">
        <w:rPr>
          <w:sz w:val="28"/>
          <w:szCs w:val="28"/>
          <w:lang w:val="sr-Latn-ME"/>
        </w:rPr>
        <w:t xml:space="preserve"> i</w:t>
      </w:r>
      <w:r w:rsidR="004E3CC6" w:rsidRPr="00354B1E">
        <w:rPr>
          <w:sz w:val="28"/>
          <w:szCs w:val="28"/>
          <w:lang w:val="sr-Latn-ME"/>
        </w:rPr>
        <w:t xml:space="preserve"> na predloge zakona o p</w:t>
      </w:r>
      <w:r w:rsidR="004E3CC6">
        <w:rPr>
          <w:sz w:val="28"/>
          <w:szCs w:val="28"/>
          <w:lang w:val="sr-Latn-ME"/>
        </w:rPr>
        <w:t>otvrđivanju međunarodnih</w:t>
      </w:r>
      <w:r w:rsidR="004E3CC6" w:rsidRPr="00354B1E">
        <w:rPr>
          <w:sz w:val="28"/>
          <w:szCs w:val="28"/>
          <w:lang w:val="sr-Latn-ME"/>
        </w:rPr>
        <w:t xml:space="preserve"> ugovora</w:t>
      </w:r>
      <w:r w:rsidR="004E3CC6">
        <w:rPr>
          <w:sz w:val="28"/>
          <w:szCs w:val="28"/>
          <w:lang w:val="sr-Latn-ME"/>
        </w:rPr>
        <w:t xml:space="preserve"> u</w:t>
      </w:r>
      <w:r w:rsidR="00DE0108" w:rsidRPr="00354B1E">
        <w:rPr>
          <w:sz w:val="28"/>
          <w:szCs w:val="28"/>
          <w:lang w:val="sr-Latn-ME"/>
        </w:rPr>
        <w:t xml:space="preserve"> skladu sa Zakonom o zaključivanju i izvršavanju međunarodnih ugovora</w:t>
      </w:r>
      <w:r w:rsidR="00E5729F" w:rsidRPr="00354B1E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8F4B76">
        <w:rPr>
          <w:color w:val="000000"/>
          <w:sz w:val="28"/>
          <w:szCs w:val="28"/>
          <w:lang w:val="sr-Latn-ME"/>
        </w:rPr>
        <w:t>Osim</w:t>
      </w:r>
      <w:r w:rsidR="004E3CC6">
        <w:rPr>
          <w:color w:val="000000"/>
          <w:sz w:val="28"/>
          <w:szCs w:val="28"/>
          <w:lang w:val="sr-Latn-ME"/>
        </w:rPr>
        <w:t xml:space="preserve"> navedenih nadležnosti</w:t>
      </w:r>
      <w:r w:rsidRPr="00354B1E">
        <w:rPr>
          <w:sz w:val="28"/>
          <w:szCs w:val="28"/>
          <w:lang w:val="sr-Latn-ME"/>
        </w:rPr>
        <w:t xml:space="preserve">, </w:t>
      </w:r>
      <w:r w:rsidR="00E028DB" w:rsidRPr="00354B1E">
        <w:rPr>
          <w:sz w:val="28"/>
          <w:szCs w:val="28"/>
          <w:lang w:val="sr-Latn-ME"/>
        </w:rPr>
        <w:t xml:space="preserve">Sekretarijat za zakonodavstvo </w:t>
      </w:r>
      <w:r w:rsidRPr="00354B1E">
        <w:rPr>
          <w:color w:val="000000"/>
          <w:sz w:val="28"/>
          <w:szCs w:val="28"/>
          <w:lang w:val="sr-Latn-ME"/>
        </w:rPr>
        <w:t xml:space="preserve">vrši </w:t>
      </w:r>
      <w:r w:rsidRPr="00354B1E">
        <w:rPr>
          <w:sz w:val="28"/>
          <w:szCs w:val="28"/>
          <w:lang w:val="sr-Latn-ME"/>
        </w:rPr>
        <w:t>nadzor nad zakonitošću i cjelishodnošću rada Javne us</w:t>
      </w:r>
      <w:r w:rsidR="00EE07FE">
        <w:rPr>
          <w:sz w:val="28"/>
          <w:szCs w:val="28"/>
          <w:lang w:val="sr-Latn-ME"/>
        </w:rPr>
        <w:t xml:space="preserve">tanove Službeni list Crne Gore i </w:t>
      </w:r>
      <w:r w:rsidRPr="00354B1E">
        <w:rPr>
          <w:sz w:val="28"/>
          <w:szCs w:val="28"/>
          <w:lang w:val="sr-Latn-ME"/>
        </w:rPr>
        <w:t>kontrolu nad obavljanjem poslova ove ustanove koji se odnose na objavljivanje propisa i drugih akata utvrđenih zakonom.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 xml:space="preserve">Sekretarijat izvršava i obaveze utvrđene drugim propisima, kao i zaključcima Vlade. 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lastRenderedPageBreak/>
        <w:t>CILJEVI I PROGRAMSKE AKTIVNOSTI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pacing w:val="6"/>
          <w:sz w:val="28"/>
          <w:szCs w:val="28"/>
          <w:lang w:val="sr-Latn-ME"/>
        </w:rPr>
        <w:tab/>
        <w:t xml:space="preserve">Sekretarijat za zakonodavstvo </w:t>
      </w:r>
      <w:r w:rsidR="004E3CC6">
        <w:rPr>
          <w:color w:val="000000"/>
          <w:spacing w:val="6"/>
          <w:sz w:val="28"/>
          <w:szCs w:val="28"/>
          <w:lang w:val="sr-Latn-ME"/>
        </w:rPr>
        <w:t>ima za cilj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da u skladu sa propisanim nadležnostima i utvrđenim obavezama, slijedeći dinamiku rada ministarstava u izvršavanju Programa rada Vlade i</w:t>
      </w:r>
      <w:r w:rsidRPr="00354B1E">
        <w:rPr>
          <w:sz w:val="28"/>
          <w:szCs w:val="28"/>
          <w:lang w:val="sr-Latn-ME"/>
        </w:rPr>
        <w:t xml:space="preserve"> Programa pristupanja Crne Gore Evropskoj uniji,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kao i njihove planove i programe, blagovremeno</w:t>
      </w:r>
      <w:r w:rsidR="005616AD">
        <w:rPr>
          <w:color w:val="000000"/>
          <w:spacing w:val="6"/>
          <w:sz w:val="28"/>
          <w:szCs w:val="28"/>
          <w:lang w:val="sr-Latn-ME"/>
        </w:rPr>
        <w:t xml:space="preserve"> izvršava programske </w:t>
      </w:r>
      <w:r w:rsidR="00C81BB1">
        <w:rPr>
          <w:color w:val="000000"/>
          <w:spacing w:val="6"/>
          <w:sz w:val="28"/>
          <w:szCs w:val="28"/>
          <w:lang w:val="sr-Latn-ME"/>
        </w:rPr>
        <w:t xml:space="preserve">i planirane </w:t>
      </w:r>
      <w:r w:rsidR="005616AD">
        <w:rPr>
          <w:color w:val="000000"/>
          <w:spacing w:val="6"/>
          <w:sz w:val="28"/>
          <w:szCs w:val="28"/>
          <w:lang w:val="sr-Latn-ME"/>
        </w:rPr>
        <w:t>aktivnosti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koje će u 202</w:t>
      </w:r>
      <w:r w:rsidR="0023373C">
        <w:rPr>
          <w:color w:val="000000"/>
          <w:spacing w:val="6"/>
          <w:sz w:val="28"/>
          <w:szCs w:val="28"/>
          <w:lang w:val="sr-Latn-ME"/>
        </w:rPr>
        <w:t>4</w:t>
      </w:r>
      <w:r w:rsidR="005616AD">
        <w:rPr>
          <w:color w:val="000000"/>
          <w:spacing w:val="6"/>
          <w:sz w:val="28"/>
          <w:szCs w:val="28"/>
          <w:lang w:val="sr-Latn-ME"/>
        </w:rPr>
        <w:t>. godini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biti </w:t>
      </w:r>
      <w:r w:rsidRPr="00354B1E">
        <w:rPr>
          <w:color w:val="000000"/>
          <w:sz w:val="28"/>
          <w:szCs w:val="28"/>
          <w:lang w:val="sr-Latn-ME"/>
        </w:rPr>
        <w:t>usmjerene na sljedeće:</w:t>
      </w: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pStyle w:val="ListParagraph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Davanje mišljenja na nacrte i predloge zakona i drugih propisa</w:t>
      </w:r>
    </w:p>
    <w:p w:rsidR="00E5729F" w:rsidRPr="00354B1E" w:rsidRDefault="00E5729F" w:rsidP="00E5729F">
      <w:pPr>
        <w:shd w:val="clear" w:color="auto" w:fill="FFFFFF"/>
        <w:ind w:left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4E3CC6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D</w:t>
      </w:r>
      <w:r w:rsidRPr="00354B1E">
        <w:rPr>
          <w:color w:val="000000"/>
          <w:sz w:val="28"/>
          <w:szCs w:val="28"/>
          <w:lang w:val="sr-Latn-ME"/>
        </w:rPr>
        <w:t>avanje mišljenja na nacrte i predloge zakona i drugih propisa</w:t>
      </w:r>
      <w:r>
        <w:rPr>
          <w:color w:val="000000"/>
          <w:sz w:val="28"/>
          <w:szCs w:val="28"/>
          <w:lang w:val="sr-Latn-ME"/>
        </w:rPr>
        <w:t xml:space="preserve">, što predstavlja </w:t>
      </w:r>
      <w:r w:rsidR="00E5729F" w:rsidRPr="00354B1E">
        <w:rPr>
          <w:color w:val="000000"/>
          <w:sz w:val="28"/>
          <w:szCs w:val="28"/>
          <w:lang w:val="sr-Latn-ME"/>
        </w:rPr>
        <w:t>osnovn</w:t>
      </w:r>
      <w:r>
        <w:rPr>
          <w:color w:val="000000"/>
          <w:sz w:val="28"/>
          <w:szCs w:val="28"/>
          <w:lang w:val="sr-Latn-ME"/>
        </w:rPr>
        <w:t>u</w:t>
      </w:r>
      <w:r w:rsidR="00E5729F" w:rsidRPr="00354B1E">
        <w:rPr>
          <w:color w:val="000000"/>
          <w:sz w:val="28"/>
          <w:szCs w:val="28"/>
          <w:lang w:val="sr-Latn-ME"/>
        </w:rPr>
        <w:t xml:space="preserve"> djelatnost Sekretarijata za zakonodavstvo, </w:t>
      </w:r>
      <w:r w:rsidR="00E5729F" w:rsidRPr="00354B1E">
        <w:rPr>
          <w:sz w:val="28"/>
          <w:szCs w:val="28"/>
          <w:lang w:val="sr-Latn-ME"/>
        </w:rPr>
        <w:t>sprovodiće se u zavisnosti od izvršavanja planiranih aktivnosti utvrđe</w:t>
      </w:r>
      <w:r w:rsidR="00E028DB" w:rsidRPr="00354B1E">
        <w:rPr>
          <w:sz w:val="28"/>
          <w:szCs w:val="28"/>
          <w:lang w:val="sr-Latn-ME"/>
        </w:rPr>
        <w:t>nih Programom rada Vlade za 202</w:t>
      </w:r>
      <w:r w:rsidR="0023373C">
        <w:rPr>
          <w:sz w:val="28"/>
          <w:szCs w:val="28"/>
          <w:lang w:val="sr-Latn-ME"/>
        </w:rPr>
        <w:t>4</w:t>
      </w:r>
      <w:r w:rsidR="00E5729F" w:rsidRPr="00354B1E">
        <w:rPr>
          <w:sz w:val="28"/>
          <w:szCs w:val="28"/>
          <w:lang w:val="sr-Latn-ME"/>
        </w:rPr>
        <w:t xml:space="preserve">. godinu, tekućih aktivnosti Vlade, </w:t>
      </w:r>
      <w:r>
        <w:rPr>
          <w:sz w:val="28"/>
          <w:szCs w:val="28"/>
          <w:lang w:val="sr-Latn-ME"/>
        </w:rPr>
        <w:t xml:space="preserve">kao i od izvršavanja planiranih aktivnosti </w:t>
      </w:r>
      <w:r w:rsidR="00F92C75">
        <w:rPr>
          <w:sz w:val="28"/>
          <w:szCs w:val="28"/>
          <w:lang w:val="sr-Latn-ME"/>
        </w:rPr>
        <w:t xml:space="preserve">normativne prirode </w:t>
      </w:r>
      <w:r>
        <w:rPr>
          <w:sz w:val="28"/>
          <w:szCs w:val="28"/>
          <w:lang w:val="sr-Latn-ME"/>
        </w:rPr>
        <w:t xml:space="preserve">utvrđenih </w:t>
      </w:r>
      <w:r w:rsidR="00AD23BD">
        <w:rPr>
          <w:sz w:val="28"/>
          <w:szCs w:val="28"/>
          <w:lang w:val="sr-Latn-ME"/>
        </w:rPr>
        <w:t>P</w:t>
      </w:r>
      <w:r w:rsidR="00E5729F" w:rsidRPr="00354B1E">
        <w:rPr>
          <w:sz w:val="28"/>
          <w:szCs w:val="28"/>
          <w:lang w:val="sr-Latn-ME"/>
        </w:rPr>
        <w:t>rogramom pristupanj</w:t>
      </w:r>
      <w:r w:rsidR="00BE6E22" w:rsidRPr="00354B1E">
        <w:rPr>
          <w:sz w:val="28"/>
          <w:szCs w:val="28"/>
          <w:lang w:val="sr-Latn-ME"/>
        </w:rPr>
        <w:t xml:space="preserve">a Crne Gore Evropskoj uniji </w:t>
      </w:r>
      <w:r w:rsidR="00E5729F" w:rsidRPr="00354B1E">
        <w:rPr>
          <w:sz w:val="28"/>
          <w:szCs w:val="28"/>
          <w:lang w:val="sr-Latn-ME"/>
        </w:rPr>
        <w:t>i planovima i programima rada ministarstava</w:t>
      </w:r>
      <w:r w:rsidR="00E5729F" w:rsidRPr="00AD23BD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Davanje mišljenja na predlog/nacrt zakona,</w:t>
      </w:r>
      <w:r w:rsidR="00BD3FB0">
        <w:rPr>
          <w:sz w:val="28"/>
          <w:szCs w:val="28"/>
          <w:lang w:val="sr-Latn-ME"/>
        </w:rPr>
        <w:t xml:space="preserve"> drugog propisa ili opšteg akta,</w:t>
      </w:r>
      <w:r w:rsidRPr="00354B1E">
        <w:rPr>
          <w:sz w:val="28"/>
          <w:szCs w:val="28"/>
          <w:lang w:val="sr-Latn-ME"/>
        </w:rPr>
        <w:t xml:space="preserve">  koj</w:t>
      </w:r>
      <w:r w:rsidR="006C0512">
        <w:rPr>
          <w:sz w:val="28"/>
          <w:szCs w:val="28"/>
          <w:lang w:val="sr-Latn-ME"/>
        </w:rPr>
        <w:t>e</w:t>
      </w:r>
      <w:r w:rsidRPr="00354B1E">
        <w:rPr>
          <w:sz w:val="28"/>
          <w:szCs w:val="28"/>
          <w:lang w:val="sr-Latn-ME"/>
        </w:rPr>
        <w:t xml:space="preserve"> su ministarstva dužna da</w:t>
      </w:r>
      <w:r w:rsidR="00BD3FB0" w:rsidRPr="00BD3FB0">
        <w:rPr>
          <w:sz w:val="28"/>
          <w:szCs w:val="28"/>
          <w:lang w:val="sr-Latn-ME"/>
        </w:rPr>
        <w:t xml:space="preserve"> </w:t>
      </w:r>
      <w:r w:rsidR="00BD3FB0" w:rsidRPr="00354B1E">
        <w:rPr>
          <w:sz w:val="28"/>
          <w:szCs w:val="28"/>
          <w:lang w:val="sr-Latn-ME"/>
        </w:rPr>
        <w:t>dostave</w:t>
      </w:r>
      <w:r w:rsidRPr="00354B1E">
        <w:rPr>
          <w:sz w:val="28"/>
          <w:szCs w:val="28"/>
          <w:lang w:val="sr-Latn-ME"/>
        </w:rPr>
        <w:t xml:space="preserve"> u skla</w:t>
      </w:r>
      <w:r w:rsidR="00454DCC" w:rsidRPr="00354B1E">
        <w:rPr>
          <w:sz w:val="28"/>
          <w:szCs w:val="28"/>
          <w:lang w:val="sr-Latn-ME"/>
        </w:rPr>
        <w:t>du sa Poslovnikom Vlade</w:t>
      </w:r>
      <w:r w:rsidR="00BD3FB0">
        <w:rPr>
          <w:sz w:val="28"/>
          <w:szCs w:val="28"/>
          <w:lang w:val="sr-Latn-ME"/>
        </w:rPr>
        <w:t>,</w:t>
      </w:r>
      <w:r w:rsidR="00454DCC" w:rsidRPr="00354B1E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proces </w:t>
      </w:r>
      <w:r w:rsidR="00BD3FB0" w:rsidRPr="00354B1E">
        <w:rPr>
          <w:sz w:val="28"/>
          <w:szCs w:val="28"/>
          <w:lang w:val="sr-Latn-ME"/>
        </w:rPr>
        <w:t xml:space="preserve">je </w:t>
      </w:r>
      <w:r w:rsidRPr="00354B1E">
        <w:rPr>
          <w:sz w:val="28"/>
          <w:szCs w:val="28"/>
          <w:lang w:val="sr-Latn-ME"/>
        </w:rPr>
        <w:t>koji se, zavisno od kvaliteta obrade teksta predloga/nacrta zakona</w:t>
      </w:r>
      <w:r w:rsidR="006C0512">
        <w:rPr>
          <w:sz w:val="28"/>
          <w:szCs w:val="28"/>
          <w:lang w:val="sr-Latn-ME"/>
        </w:rPr>
        <w:t xml:space="preserve"> ili drugog propisa</w:t>
      </w:r>
      <w:r w:rsidRPr="00354B1E">
        <w:rPr>
          <w:sz w:val="28"/>
          <w:szCs w:val="28"/>
          <w:lang w:val="sr-Latn-ME"/>
        </w:rPr>
        <w:t xml:space="preserve"> koji je dostavljen Sekretarijatu, najčešće odvija u više faza i obuhvata: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upućivanje ministarstvu odnosno</w:t>
      </w:r>
      <w:r w:rsidR="00DF0A7C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obrađivaču odgovarajućih opštih (načelnih) i/ili primjedbi na pojedine odredbe, u pisanom obliku ili najčešće u neposrednoj saradnji sa predstavnicima obrađivača, što podrazumijeva i pomoć u formulisanju predloženih rješenja, i 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nakon što ministarstvo odnosno obrađivač izvrši usklađivanje dostavljenog teksta predloga/nacrta zakona, drugog propisa ili opšteg akta sa datim sugestijama (u jednoj ili više faza), Sekretarijat na dostavljeni inovirani tekst daje konačno mišljenje, tj. mišljenje da je tekst predloga</w:t>
      </w:r>
      <w:r w:rsidR="00DF0A7C">
        <w:rPr>
          <w:sz w:val="28"/>
          <w:szCs w:val="28"/>
          <w:lang w:val="sr-Latn-ME"/>
        </w:rPr>
        <w:t>/nacrta</w:t>
      </w:r>
      <w:r w:rsidRPr="00354B1E">
        <w:rPr>
          <w:sz w:val="28"/>
          <w:szCs w:val="28"/>
          <w:lang w:val="sr-Latn-ME"/>
        </w:rPr>
        <w:t xml:space="preserve"> zakona, drugog propisa ili opšteg akta usklađen sa Ustavom i pravnim sistemom Crne Gore, odnosno da nema primjed</w:t>
      </w:r>
      <w:r w:rsidR="00EB32F7">
        <w:rPr>
          <w:sz w:val="28"/>
          <w:szCs w:val="28"/>
          <w:lang w:val="sr-Latn-ME"/>
        </w:rPr>
        <w:t>bi</w:t>
      </w:r>
      <w:r w:rsidRPr="00354B1E">
        <w:rPr>
          <w:sz w:val="28"/>
          <w:szCs w:val="28"/>
          <w:lang w:val="sr-Latn-ME"/>
        </w:rPr>
        <w:t xml:space="preserve"> i sugestija iz okvira svojih nadležnosti.</w:t>
      </w:r>
    </w:p>
    <w:p w:rsidR="00E5729F" w:rsidRPr="00EE5F50" w:rsidRDefault="004E3CC6" w:rsidP="00E5729F">
      <w:pPr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Što se tiče </w:t>
      </w:r>
      <w:r w:rsidR="00EA1738" w:rsidRPr="00354B1E">
        <w:rPr>
          <w:sz w:val="28"/>
          <w:szCs w:val="28"/>
          <w:lang w:val="sr-Latn-ME"/>
        </w:rPr>
        <w:t>zakon</w:t>
      </w:r>
      <w:r>
        <w:rPr>
          <w:sz w:val="28"/>
          <w:szCs w:val="28"/>
          <w:lang w:val="sr-Latn-ME"/>
        </w:rPr>
        <w:t>a</w:t>
      </w:r>
      <w:r w:rsidR="00EA1738" w:rsidRPr="00354B1E">
        <w:rPr>
          <w:sz w:val="28"/>
          <w:szCs w:val="28"/>
          <w:lang w:val="sr-Latn-ME"/>
        </w:rPr>
        <w:t xml:space="preserve"> </w:t>
      </w:r>
      <w:r w:rsidR="00EA1738" w:rsidRPr="00EE5F50">
        <w:rPr>
          <w:sz w:val="28"/>
          <w:szCs w:val="28"/>
          <w:lang w:val="sr-Latn-ME"/>
        </w:rPr>
        <w:t xml:space="preserve">za koje je neophodno mišljenje Evropske komisije, Sekretarijat za zakonodavstvo će se, po već ustaljenoj praksi, </w:t>
      </w:r>
      <w:r w:rsidR="00E5729F" w:rsidRPr="00EE5F50">
        <w:rPr>
          <w:sz w:val="28"/>
          <w:szCs w:val="28"/>
          <w:lang w:val="sr-Latn-ME"/>
        </w:rPr>
        <w:t>izjašnjavati</w:t>
      </w:r>
      <w:r w:rsidR="0036230A" w:rsidRPr="00EE5F50">
        <w:rPr>
          <w:sz w:val="28"/>
          <w:szCs w:val="28"/>
          <w:lang w:val="sr-Latn-ME"/>
        </w:rPr>
        <w:t xml:space="preserve"> u dvije faze </w:t>
      </w:r>
      <w:r w:rsidR="00454DCC" w:rsidRPr="00EE5F50">
        <w:rPr>
          <w:sz w:val="28"/>
          <w:szCs w:val="28"/>
          <w:lang w:val="sr-Latn-ME"/>
        </w:rPr>
        <w:t>–</w:t>
      </w:r>
      <w:r w:rsidR="00E5729F" w:rsidRPr="00EE5F50">
        <w:rPr>
          <w:sz w:val="28"/>
          <w:szCs w:val="28"/>
          <w:lang w:val="sr-Latn-ME"/>
        </w:rPr>
        <w:t xml:space="preserve"> prije njihovog dosta</w:t>
      </w:r>
      <w:r w:rsidR="0036230A" w:rsidRPr="00EE5F50">
        <w:rPr>
          <w:sz w:val="28"/>
          <w:szCs w:val="28"/>
          <w:lang w:val="sr-Latn-ME"/>
        </w:rPr>
        <w:t xml:space="preserve">vljanja Evropskoj komisiji, </w:t>
      </w:r>
      <w:r w:rsidR="00E5729F" w:rsidRPr="00EE5F50">
        <w:rPr>
          <w:sz w:val="28"/>
          <w:szCs w:val="28"/>
          <w:lang w:val="sr-Latn-ME"/>
        </w:rPr>
        <w:t xml:space="preserve">kao i nakon uključivanja sugestija, predloga i mišljenja Evropske komisije u tekst zakona. </w:t>
      </w:r>
    </w:p>
    <w:p w:rsidR="00E5729F" w:rsidRPr="00354B1E" w:rsidRDefault="007774FF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 w:rsidRPr="00EE5F50">
        <w:rPr>
          <w:sz w:val="28"/>
          <w:szCs w:val="28"/>
          <w:lang w:val="sr-Latn-ME"/>
        </w:rPr>
        <w:t>U</w:t>
      </w:r>
      <w:r w:rsidR="00E5729F" w:rsidRPr="00EE5F50">
        <w:rPr>
          <w:sz w:val="28"/>
          <w:szCs w:val="28"/>
          <w:lang w:val="sr-Latn-ME"/>
        </w:rPr>
        <w:t xml:space="preserve"> S</w:t>
      </w:r>
      <w:r w:rsidR="00BE6E22" w:rsidRPr="00EE5F50">
        <w:rPr>
          <w:sz w:val="28"/>
          <w:szCs w:val="28"/>
          <w:lang w:val="sr-Latn-ME"/>
        </w:rPr>
        <w:t>ekretarijatu</w:t>
      </w:r>
      <w:r w:rsidR="0036230A" w:rsidRPr="00EE5F50">
        <w:rPr>
          <w:sz w:val="28"/>
          <w:szCs w:val="28"/>
          <w:lang w:val="sr-Latn-ME"/>
        </w:rPr>
        <w:t xml:space="preserve"> će se odvijati brojne i</w:t>
      </w:r>
      <w:r w:rsidR="00BE6E22" w:rsidRPr="00EE5F50">
        <w:rPr>
          <w:sz w:val="28"/>
          <w:szCs w:val="28"/>
          <w:lang w:val="sr-Latn-ME"/>
        </w:rPr>
        <w:t xml:space="preserve"> značajne</w:t>
      </w:r>
      <w:r w:rsidR="00E5729F" w:rsidRPr="00EE5F50">
        <w:rPr>
          <w:sz w:val="28"/>
          <w:szCs w:val="28"/>
          <w:lang w:val="sr-Latn-ME"/>
        </w:rPr>
        <w:t xml:space="preserve"> aktivnosti koje proizilaze iz utvrđenih prioriteta u izvršavanju obaveza normativne prirode iz pregovaračkih poglavlja u procesu pristupanja Crne Gore Evropskoj uniji,</w:t>
      </w:r>
      <w:r w:rsidR="0031540F" w:rsidRPr="00EE5F50">
        <w:rPr>
          <w:sz w:val="28"/>
          <w:szCs w:val="28"/>
          <w:lang w:val="sr-Latn-ME"/>
        </w:rPr>
        <w:t xml:space="preserve"> gdje se u</w:t>
      </w:r>
      <w:r w:rsidR="0031540F" w:rsidRPr="00EE5F50">
        <w:rPr>
          <w:sz w:val="28"/>
          <w:szCs w:val="28"/>
          <w:lang w:val="sr-Latn-ME"/>
        </w:rPr>
        <w:t xml:space="preserve"> naredno</w:t>
      </w:r>
      <w:r w:rsidR="0031540F" w:rsidRPr="00EE5F50">
        <w:rPr>
          <w:sz w:val="28"/>
          <w:szCs w:val="28"/>
          <w:lang w:val="sr-Latn-ME"/>
        </w:rPr>
        <w:t xml:space="preserve">m periodu </w:t>
      </w:r>
      <w:r w:rsidR="0031540F" w:rsidRPr="00EE5F50">
        <w:rPr>
          <w:sz w:val="28"/>
          <w:szCs w:val="28"/>
          <w:lang w:val="sr-Latn-ME"/>
        </w:rPr>
        <w:t xml:space="preserve">očekuje </w:t>
      </w:r>
      <w:r w:rsidR="0031540F" w:rsidRPr="00EE5F50">
        <w:rPr>
          <w:sz w:val="28"/>
          <w:szCs w:val="28"/>
          <w:lang w:val="sr-Latn-ME"/>
        </w:rPr>
        <w:t xml:space="preserve">veoma </w:t>
      </w:r>
      <w:r w:rsidR="0031540F" w:rsidRPr="00EE5F50">
        <w:rPr>
          <w:sz w:val="28"/>
          <w:szCs w:val="28"/>
          <w:lang w:val="sr-Latn-ME"/>
        </w:rPr>
        <w:t xml:space="preserve">intenzivan rad na propisima kojima se </w:t>
      </w:r>
      <w:r w:rsidR="0031540F" w:rsidRPr="00EE5F50">
        <w:rPr>
          <w:sz w:val="28"/>
          <w:szCs w:val="28"/>
          <w:lang w:val="sr-Latn-ME"/>
        </w:rPr>
        <w:t xml:space="preserve">u crnogorski pravni sistem </w:t>
      </w:r>
      <w:r w:rsidR="0031540F" w:rsidRPr="00EE5F50">
        <w:rPr>
          <w:sz w:val="28"/>
          <w:szCs w:val="28"/>
          <w:lang w:val="sr-Latn-ME"/>
        </w:rPr>
        <w:t xml:space="preserve">prenosi pravna tekovina Evropske unije u cilju </w:t>
      </w:r>
      <w:r w:rsidR="0031540F" w:rsidRPr="00EE5F50">
        <w:rPr>
          <w:sz w:val="28"/>
          <w:szCs w:val="28"/>
          <w:lang w:val="sr-Latn-ME"/>
        </w:rPr>
        <w:t xml:space="preserve">planiranog </w:t>
      </w:r>
      <w:r w:rsidR="0031540F" w:rsidRPr="00EE5F50">
        <w:rPr>
          <w:sz w:val="28"/>
          <w:szCs w:val="28"/>
          <w:lang w:val="sr-Latn-ME"/>
        </w:rPr>
        <w:t xml:space="preserve">ubrzanja procesa </w:t>
      </w:r>
      <w:r w:rsidR="0031540F" w:rsidRPr="00EE5F50">
        <w:rPr>
          <w:sz w:val="28"/>
          <w:szCs w:val="28"/>
          <w:lang w:val="sr-Latn-ME"/>
        </w:rPr>
        <w:lastRenderedPageBreak/>
        <w:t>pristupanja Crne Gore Evropskoj uniji</w:t>
      </w:r>
      <w:r w:rsidR="0031540F" w:rsidRPr="00EE5F50">
        <w:rPr>
          <w:sz w:val="28"/>
          <w:szCs w:val="28"/>
          <w:lang w:val="sr-Latn-ME"/>
        </w:rPr>
        <w:t xml:space="preserve">. </w:t>
      </w:r>
      <w:r w:rsidR="00EE5F50" w:rsidRPr="00EE5F50">
        <w:rPr>
          <w:sz w:val="28"/>
          <w:szCs w:val="28"/>
          <w:lang w:val="sr-Latn-ME"/>
        </w:rPr>
        <w:t>Takođe, Sekretarijat će izvršavati obaveze normativne prirode</w:t>
      </w:r>
      <w:r w:rsidR="0031540F" w:rsidRPr="00EE5F50">
        <w:rPr>
          <w:sz w:val="28"/>
          <w:szCs w:val="28"/>
          <w:lang w:val="sr-Latn-ME"/>
        </w:rPr>
        <w:t xml:space="preserve"> </w:t>
      </w:r>
      <w:r w:rsidR="00E5729F" w:rsidRPr="00EE5F50">
        <w:rPr>
          <w:sz w:val="28"/>
          <w:szCs w:val="28"/>
          <w:lang w:val="sr-Latn-ME"/>
        </w:rPr>
        <w:t>koje proističu iz članstva Crne Gore u NATO.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Navedeni poslovi obavljaće se u okviru četiri organizacione jedinice, i to: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4E199F" w:rsidP="00E5729F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političkog sistema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sz w:val="28"/>
          <w:szCs w:val="28"/>
          <w:lang w:val="sr-Latn-ME"/>
        </w:rPr>
        <w:t xml:space="preserve">zakone, druge propise i  opšte akte koje pripremaju, odnosno donose organi državne uprave nadležni za: </w:t>
      </w:r>
      <w:r w:rsidR="00926219" w:rsidRPr="00926219">
        <w:rPr>
          <w:sz w:val="28"/>
          <w:szCs w:val="28"/>
          <w:lang w:val="sr-Latn-ME"/>
        </w:rPr>
        <w:t>pravosuđe; zaštitu ljudskih i manjinskih prava; unutrašnje poslove; javnu upravu, lokalnu samoupravu i digitalno društvo; odbranu i vanjske poslove i evropske integracije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F42F06">
      <w:pPr>
        <w:ind w:firstLine="720"/>
        <w:jc w:val="both"/>
        <w:rPr>
          <w:rFonts w:eastAsia="SimSun"/>
          <w:sz w:val="28"/>
          <w:szCs w:val="28"/>
          <w:lang w:val="sr-Latn-ME" w:eastAsia="zh-CN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društvenih djelatnosti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FA0F2B" w:rsidRPr="00FA0F2B">
        <w:rPr>
          <w:rFonts w:eastAsia="SimSun"/>
          <w:sz w:val="28"/>
          <w:szCs w:val="28"/>
          <w:lang w:val="sr-Latn-ME" w:eastAsia="zh-CN"/>
        </w:rPr>
        <w:t>prosvjetu; nauku; inovacije; kulturu; sport i mlade; medije; zdravlje; rad i socijalno staranje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CC2DF5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 ekonomije i finansija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3D3F0F">
        <w:rPr>
          <w:color w:val="000000" w:themeColor="text1"/>
          <w:sz w:val="28"/>
          <w:szCs w:val="28"/>
          <w:lang w:val="sr-Latn-ME"/>
        </w:rPr>
        <w:t>–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CC2DF5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392A34" w:rsidRPr="00392A34">
        <w:rPr>
          <w:rFonts w:eastAsia="SimSun"/>
          <w:sz w:val="28"/>
          <w:szCs w:val="28"/>
          <w:lang w:val="sr-Latn-ME" w:eastAsia="zh-CN"/>
        </w:rPr>
        <w:t>ekonomiju; finansije; morsko dobro; energetiku, energetsku efikasnost, rudarstvo, geologiju, ugljovodonike; elektronske komunikacije i poštanske usluge</w:t>
      </w:r>
      <w:r w:rsidR="00CC2DF5" w:rsidRPr="00354B1E">
        <w:rPr>
          <w:rFonts w:eastAsia="SimSun"/>
          <w:sz w:val="28"/>
          <w:szCs w:val="28"/>
          <w:lang w:val="sr-Latn-ME" w:eastAsia="zh-CN"/>
        </w:rPr>
        <w:t>;</w:t>
      </w:r>
    </w:p>
    <w:p w:rsidR="00E5729F" w:rsidRPr="00354B1E" w:rsidRDefault="004E199F" w:rsidP="0021532B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saobraćaja, turizma, ekologije i poljoprivrede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– za </w:t>
      </w:r>
      <w:r w:rsidR="0021532B" w:rsidRPr="00354B1E">
        <w:rPr>
          <w:sz w:val="28"/>
          <w:szCs w:val="28"/>
          <w:lang w:val="sr-Latn-ME"/>
        </w:rPr>
        <w:t>zakone, druge propise i opšte akte koje pripremaju, odnosno donose org</w:t>
      </w:r>
      <w:r w:rsidR="005B6E83" w:rsidRPr="00354B1E">
        <w:rPr>
          <w:sz w:val="28"/>
          <w:szCs w:val="28"/>
          <w:lang w:val="sr-Latn-ME"/>
        </w:rPr>
        <w:t>ani državne uprave nadležni za:</w:t>
      </w:r>
      <w:r w:rsidR="0021532B" w:rsidRPr="00354B1E">
        <w:rPr>
          <w:sz w:val="28"/>
          <w:szCs w:val="28"/>
          <w:lang w:val="sr-Latn-ME"/>
        </w:rPr>
        <w:t xml:space="preserve"> </w:t>
      </w:r>
      <w:r w:rsidR="00392A34" w:rsidRPr="00392A34">
        <w:rPr>
          <w:sz w:val="28"/>
          <w:szCs w:val="28"/>
          <w:lang w:val="sr-Latn-ME"/>
        </w:rPr>
        <w:t>saobraćaj; pomorstvo; poljoprivredu, šumarstvo i vodoprivredu; turizam; komunalne djelatnosti; uređenje prostora; izgradnju objekata; stambene odnose; zaštitu prirode i zaštitu životne sredine</w:t>
      </w:r>
      <w:r w:rsidR="0021532B" w:rsidRPr="00354B1E">
        <w:rPr>
          <w:sz w:val="28"/>
          <w:szCs w:val="28"/>
          <w:lang w:val="sr-Latn-ME"/>
        </w:rPr>
        <w:t>.</w:t>
      </w:r>
    </w:p>
    <w:p w:rsidR="00E5729F" w:rsidRDefault="00926219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color w:val="000000" w:themeColor="text1"/>
          <w:sz w:val="28"/>
          <w:szCs w:val="28"/>
          <w:lang w:val="sr-Latn-ME"/>
        </w:rPr>
        <w:t>U</w:t>
      </w:r>
      <w:r>
        <w:rPr>
          <w:color w:val="000000" w:themeColor="text1"/>
          <w:sz w:val="28"/>
          <w:szCs w:val="28"/>
          <w:lang w:val="sr-Latn-ME"/>
        </w:rPr>
        <w:t xml:space="preserve"> ovom p</w:t>
      </w:r>
      <w:r w:rsidRPr="00354B1E">
        <w:rPr>
          <w:color w:val="000000" w:themeColor="text1"/>
          <w:sz w:val="28"/>
          <w:szCs w:val="28"/>
          <w:lang w:val="sr-Latn-ME"/>
        </w:rPr>
        <w:t>rogramu nije moguće utvrditi</w:t>
      </w:r>
      <w:r>
        <w:rPr>
          <w:color w:val="000000" w:themeColor="text1"/>
          <w:sz w:val="28"/>
          <w:szCs w:val="28"/>
          <w:lang w:val="sr-Latn-ME"/>
        </w:rPr>
        <w:t xml:space="preserve"> p</w:t>
      </w:r>
      <w:r w:rsidR="005D1FDC" w:rsidRPr="00354B1E">
        <w:rPr>
          <w:color w:val="000000" w:themeColor="text1"/>
          <w:sz w:val="28"/>
          <w:szCs w:val="28"/>
          <w:lang w:val="sr-Latn-ME"/>
        </w:rPr>
        <w:t>recizne rokove za sprovođenje navedenih aktivnosti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, </w:t>
      </w:r>
      <w:r w:rsidR="005D1FDC">
        <w:rPr>
          <w:color w:val="000000" w:themeColor="text1"/>
          <w:sz w:val="28"/>
          <w:szCs w:val="28"/>
          <w:lang w:val="sr-Latn-ME"/>
        </w:rPr>
        <w:t xml:space="preserve">s obzirom da su uslovljeni </w:t>
      </w:r>
      <w:r w:rsidR="0021532B" w:rsidRPr="00354B1E">
        <w:rPr>
          <w:sz w:val="28"/>
          <w:szCs w:val="28"/>
          <w:lang w:val="sr-Latn-ME"/>
        </w:rPr>
        <w:t>dinamik</w:t>
      </w:r>
      <w:r w:rsidR="005D1FDC">
        <w:rPr>
          <w:sz w:val="28"/>
          <w:szCs w:val="28"/>
          <w:lang w:val="sr-Latn-ME"/>
        </w:rPr>
        <w:t>om</w:t>
      </w:r>
      <w:r w:rsidR="0021532B" w:rsidRPr="00354B1E">
        <w:rPr>
          <w:sz w:val="28"/>
          <w:szCs w:val="28"/>
          <w:lang w:val="sr-Latn-ME"/>
        </w:rPr>
        <w:t xml:space="preserve"> rada ministarstava u izvršavanju Programa rada Vlade, </w:t>
      </w:r>
      <w:r w:rsidR="005D1FDC" w:rsidRPr="00354B1E">
        <w:rPr>
          <w:sz w:val="28"/>
          <w:szCs w:val="28"/>
          <w:lang w:val="sr-Latn-ME"/>
        </w:rPr>
        <w:t>Programa pristupanja Crne Gore Evropskoj uniji</w:t>
      </w:r>
      <w:r w:rsidR="005D1FDC">
        <w:rPr>
          <w:sz w:val="28"/>
          <w:szCs w:val="28"/>
          <w:lang w:val="sr-Latn-ME"/>
        </w:rPr>
        <w:t>,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21532B" w:rsidRPr="00354B1E">
        <w:rPr>
          <w:sz w:val="28"/>
          <w:szCs w:val="28"/>
          <w:lang w:val="sr-Latn-ME"/>
        </w:rPr>
        <w:t>kao i njihovih planova i programa.</w:t>
      </w:r>
    </w:p>
    <w:p w:rsidR="00C040EA" w:rsidRPr="00354B1E" w:rsidRDefault="00C040EA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u izvršavanju osnovne djelatnosti Sekretarijata za zakonodavstvo iskazuju se brojem mišljenja sa primjedbama i sugestijama datim u neposrednoj saradnji ili pisanim putem ministarstvima, odnosno obrađivačima predloga/nacrta zakona, drugog propisa ili opšteg akta i brojem konačnih mišljenja u odnosu na ukupan broj propisa i drugih akata koji u </w:t>
      </w:r>
      <w:r>
        <w:rPr>
          <w:sz w:val="28"/>
          <w:szCs w:val="28"/>
          <w:lang w:val="sr-Latn-ME"/>
        </w:rPr>
        <w:t>202</w:t>
      </w:r>
      <w:r w:rsidR="006B1239">
        <w:rPr>
          <w:sz w:val="28"/>
          <w:szCs w:val="28"/>
          <w:lang w:val="sr-Latn-ME"/>
        </w:rPr>
        <w:t>4</w:t>
      </w:r>
      <w:r>
        <w:rPr>
          <w:sz w:val="28"/>
          <w:szCs w:val="28"/>
          <w:lang w:val="sr-Latn-ME"/>
        </w:rPr>
        <w:t>. godini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budu</w:t>
      </w:r>
      <w:r w:rsidRPr="00354B1E">
        <w:rPr>
          <w:sz w:val="28"/>
          <w:szCs w:val="28"/>
          <w:lang w:val="sr-Latn-ME"/>
        </w:rPr>
        <w:t xml:space="preserve"> u radu u Sekretarijatu.</w:t>
      </w:r>
    </w:p>
    <w:p w:rsidR="00E5729F" w:rsidRPr="00354B1E" w:rsidRDefault="00E5729F" w:rsidP="00E5729F">
      <w:pPr>
        <w:ind w:firstLine="720"/>
        <w:jc w:val="both"/>
        <w:rPr>
          <w:color w:val="FF0000"/>
          <w:sz w:val="28"/>
          <w:szCs w:val="28"/>
          <w:lang w:val="sr-Latn-ME"/>
        </w:rPr>
      </w:pPr>
    </w:p>
    <w:p w:rsidR="00DA4CAF" w:rsidRPr="00DA4CAF" w:rsidRDefault="00E5729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 w:rsidRPr="00354B1E">
        <w:rPr>
          <w:b/>
          <w:color w:val="000000"/>
          <w:sz w:val="28"/>
          <w:szCs w:val="28"/>
          <w:lang w:val="sr-Latn-ME"/>
        </w:rPr>
        <w:t xml:space="preserve">Davanje </w:t>
      </w:r>
      <w:bookmarkStart w:id="0" w:name="_Hlk122956871"/>
      <w:r w:rsidRPr="00354B1E">
        <w:rPr>
          <w:b/>
          <w:color w:val="000000"/>
          <w:sz w:val="28"/>
          <w:szCs w:val="28"/>
          <w:lang w:val="sr-Latn-ME"/>
        </w:rPr>
        <w:t>mišljenja prije potpisivanja</w:t>
      </w:r>
      <w:bookmarkEnd w:id="0"/>
      <w:r w:rsidR="00FD10CC">
        <w:rPr>
          <w:b/>
          <w:color w:val="000000"/>
          <w:sz w:val="28"/>
          <w:szCs w:val="28"/>
          <w:lang w:val="sr-Latn-ME"/>
        </w:rPr>
        <w:t xml:space="preserve"> teksta propisa ili drugog opšteg akta od strane predsjednika Vlade </w:t>
      </w:r>
    </w:p>
    <w:p w:rsid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FD10CC" w:rsidRPr="00FD10CC" w:rsidRDefault="00392A34" w:rsidP="00DA4CA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sr-Latn-ME"/>
        </w:rPr>
      </w:pPr>
      <w:r w:rsidRPr="00FD10CC">
        <w:rPr>
          <w:color w:val="000000"/>
          <w:sz w:val="28"/>
          <w:szCs w:val="28"/>
          <w:lang w:val="sr-Latn-ME"/>
        </w:rPr>
        <w:t>Sekretarijat za zakonodavstvo</w:t>
      </w:r>
      <w:r w:rsidR="00FD10CC" w:rsidRPr="00FD10CC">
        <w:rPr>
          <w:color w:val="000000"/>
          <w:sz w:val="28"/>
          <w:szCs w:val="28"/>
          <w:lang w:val="sr-Latn-ME"/>
        </w:rPr>
        <w:t xml:space="preserve">, saglasno odredbi člana 65 Poslovnika Vlade, </w:t>
      </w:r>
      <w:r>
        <w:rPr>
          <w:color w:val="000000"/>
          <w:sz w:val="28"/>
          <w:szCs w:val="28"/>
          <w:lang w:val="sr-Latn-ME"/>
        </w:rPr>
        <w:t>p</w:t>
      </w:r>
      <w:r w:rsidRPr="00FD10CC">
        <w:rPr>
          <w:color w:val="000000"/>
          <w:sz w:val="28"/>
          <w:szCs w:val="28"/>
          <w:lang w:val="sr-Latn-ME"/>
        </w:rPr>
        <w:t>rije potpisivanja teksta propisa ili drugog opšteg akta od strane predsjednika Vlade</w:t>
      </w:r>
      <w:r>
        <w:rPr>
          <w:color w:val="000000"/>
          <w:sz w:val="28"/>
          <w:szCs w:val="28"/>
          <w:lang w:val="sr-Latn-ME"/>
        </w:rPr>
        <w:t>,</w:t>
      </w:r>
      <w:r w:rsidRPr="00FD10CC">
        <w:rPr>
          <w:color w:val="000000"/>
          <w:sz w:val="28"/>
          <w:szCs w:val="28"/>
          <w:lang w:val="sr-Latn-ME"/>
        </w:rPr>
        <w:t xml:space="preserve"> </w:t>
      </w:r>
      <w:r w:rsidR="00FD10CC" w:rsidRPr="00FD10CC">
        <w:rPr>
          <w:color w:val="000000"/>
          <w:sz w:val="28"/>
          <w:szCs w:val="28"/>
          <w:lang w:val="sr-Latn-ME"/>
        </w:rPr>
        <w:t xml:space="preserve">provjerava i daje mišljenje da li je taj propis ili drugi opšti akt obrađivač pripremio </w:t>
      </w:r>
      <w:r w:rsidR="00FD10CC" w:rsidRPr="00FD10CC">
        <w:rPr>
          <w:color w:val="000000"/>
          <w:sz w:val="28"/>
          <w:szCs w:val="28"/>
          <w:lang w:val="sr-Latn-ME"/>
        </w:rPr>
        <w:lastRenderedPageBreak/>
        <w:t>u tekstu u kojem ga je Vlada donijela. Ako propis ili drugi opšti akt nije pripremljen u tekstu u kojem ga je Vlada donijela, Sekretarijat na to ukazuje obrađivaču, najčešće u neposrednoj saradnji.</w:t>
      </w:r>
    </w:p>
    <w:p w:rsidR="00DA4CAF" w:rsidRPr="00354B1E" w:rsidRDefault="00392A34" w:rsidP="00DA4C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</w:t>
      </w:r>
      <w:r w:rsidRPr="00354B1E">
        <w:rPr>
          <w:sz w:val="28"/>
          <w:szCs w:val="28"/>
          <w:lang w:val="sr-Latn-ME"/>
        </w:rPr>
        <w:t>recizne rokove za sprovođenje ovih aktivnosti Sekretarijata</w:t>
      </w:r>
      <w:r>
        <w:rPr>
          <w:sz w:val="28"/>
          <w:szCs w:val="28"/>
          <w:lang w:val="sr-Latn-ME"/>
        </w:rPr>
        <w:t xml:space="preserve"> u</w:t>
      </w:r>
      <w:r w:rsidR="00DA4CAF" w:rsidRPr="00354B1E">
        <w:rPr>
          <w:sz w:val="28"/>
          <w:szCs w:val="28"/>
          <w:lang w:val="sr-Latn-ME"/>
        </w:rPr>
        <w:t xml:space="preserve"> ovom </w:t>
      </w:r>
      <w:r w:rsidR="00FD10CC">
        <w:rPr>
          <w:sz w:val="28"/>
          <w:szCs w:val="28"/>
          <w:lang w:val="sr-Latn-ME"/>
        </w:rPr>
        <w:t>p</w:t>
      </w:r>
      <w:r w:rsidR="00DA4CAF" w:rsidRPr="00354B1E">
        <w:rPr>
          <w:sz w:val="28"/>
          <w:szCs w:val="28"/>
          <w:lang w:val="sr-Latn-ME"/>
        </w:rPr>
        <w:t xml:space="preserve">rogramu </w:t>
      </w:r>
      <w:r w:rsidR="00DA4CAF">
        <w:rPr>
          <w:sz w:val="28"/>
          <w:szCs w:val="28"/>
          <w:lang w:val="sr-Latn-ME"/>
        </w:rPr>
        <w:t>nije moguće utvrditi</w:t>
      </w:r>
      <w:r w:rsidR="00DA4CAF" w:rsidRPr="00354B1E">
        <w:rPr>
          <w:sz w:val="28"/>
          <w:szCs w:val="28"/>
          <w:lang w:val="sr-Latn-ME"/>
        </w:rPr>
        <w:t xml:space="preserve"> budući da njihova realizacija zavisi od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>prijema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akata</w:t>
      </w:r>
      <w:r w:rsidR="001C7B0D">
        <w:rPr>
          <w:color w:val="000000" w:themeColor="text1"/>
          <w:sz w:val="28"/>
          <w:szCs w:val="28"/>
          <w:lang w:val="sr-Latn-ME"/>
        </w:rPr>
        <w:t xml:space="preserve"> koje Sekretarijatu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ministarstva </w:t>
      </w:r>
      <w:r w:rsidR="001C7B0D">
        <w:rPr>
          <w:color w:val="000000" w:themeColor="text1"/>
          <w:sz w:val="28"/>
          <w:szCs w:val="28"/>
          <w:lang w:val="sr-Latn-ME"/>
        </w:rPr>
        <w:t xml:space="preserve">dostavljaju na </w:t>
      </w:r>
      <w:r w:rsidR="00DA4CAF" w:rsidRPr="00354B1E">
        <w:rPr>
          <w:color w:val="000000"/>
          <w:sz w:val="28"/>
          <w:szCs w:val="28"/>
          <w:lang w:val="sr-Latn-ME"/>
        </w:rPr>
        <w:t>mišljenje prije potpisivanja</w:t>
      </w:r>
      <w:r w:rsidR="00DA4CAF">
        <w:rPr>
          <w:color w:val="000000"/>
          <w:sz w:val="28"/>
          <w:szCs w:val="28"/>
          <w:lang w:val="sr-Latn-ME"/>
        </w:rPr>
        <w:t>.</w:t>
      </w:r>
    </w:p>
    <w:p w:rsidR="00DA4CAF" w:rsidRDefault="00DA4CAF" w:rsidP="00DA4CAF">
      <w:pPr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  <w:t xml:space="preserve">Indikatori uspješnosti </w:t>
      </w:r>
      <w:r>
        <w:rPr>
          <w:sz w:val="28"/>
          <w:szCs w:val="28"/>
          <w:lang w:val="sr-Latn-ME"/>
        </w:rPr>
        <w:t xml:space="preserve">u izvršavanju ovih aktivnosti </w:t>
      </w:r>
      <w:r w:rsidRPr="00354B1E">
        <w:rPr>
          <w:sz w:val="28"/>
          <w:szCs w:val="28"/>
          <w:lang w:val="sr-Latn-ME"/>
        </w:rPr>
        <w:t xml:space="preserve">Sekretarijata za zakonodavstvo iskazuju se </w:t>
      </w:r>
      <w:r w:rsidR="00FD10CC">
        <w:rPr>
          <w:sz w:val="28"/>
          <w:szCs w:val="28"/>
          <w:lang w:val="sr-Latn-ME"/>
        </w:rPr>
        <w:t>brojem mišljenja u smislu člana 65 Poslovnika Vlade u odnosu na broj propisa odnosno drugih opštih akata dostavljenih na mišljenje u 202</w:t>
      </w:r>
      <w:r w:rsidR="006B1239">
        <w:rPr>
          <w:sz w:val="28"/>
          <w:szCs w:val="28"/>
          <w:lang w:val="sr-Latn-ME"/>
        </w:rPr>
        <w:t>4</w:t>
      </w:r>
      <w:r w:rsidR="00FD10CC">
        <w:rPr>
          <w:sz w:val="28"/>
          <w:szCs w:val="28"/>
          <w:lang w:val="sr-Latn-ME"/>
        </w:rPr>
        <w:t>. godini.</w:t>
      </w:r>
    </w:p>
    <w:p w:rsidR="00DA4CAF" w:rsidRP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E5729F" w:rsidRPr="00354B1E" w:rsidRDefault="00DA4CA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>O</w:t>
      </w:r>
      <w:r w:rsidR="00E5729F" w:rsidRPr="00354B1E">
        <w:rPr>
          <w:b/>
          <w:color w:val="000000"/>
          <w:sz w:val="28"/>
          <w:szCs w:val="28"/>
          <w:lang w:val="sr-Latn-ME"/>
        </w:rPr>
        <w:t>bjavljivanje uredbi, odluka i drugih akata Vlade, kao i podzakonskih i drugih akata koje donose ministarstva, kao i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sz w:val="28"/>
          <w:szCs w:val="28"/>
          <w:lang w:val="sr-Latn-ME"/>
        </w:rPr>
        <w:t>utvrđivanje da li su ti akti objavljeni u izvornom tekstu</w:t>
      </w:r>
    </w:p>
    <w:p w:rsidR="00E5729F" w:rsidRPr="00354B1E" w:rsidRDefault="00E5729F" w:rsidP="00E5729F">
      <w:pPr>
        <w:ind w:left="360"/>
        <w:jc w:val="both"/>
        <w:rPr>
          <w:b/>
          <w:sz w:val="28"/>
          <w:szCs w:val="28"/>
          <w:lang w:val="sr-Latn-ME"/>
        </w:rPr>
      </w:pPr>
    </w:p>
    <w:p w:rsidR="00800928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i/>
          <w:sz w:val="28"/>
          <w:szCs w:val="28"/>
          <w:lang w:val="sr-Latn-ME"/>
        </w:rPr>
        <w:tab/>
      </w:r>
      <w:r w:rsidR="00B119D4">
        <w:rPr>
          <w:sz w:val="28"/>
          <w:szCs w:val="28"/>
          <w:lang w:val="sr-Latn-ME"/>
        </w:rPr>
        <w:t>U izvršavanju ov</w:t>
      </w:r>
      <w:r w:rsidR="00800928">
        <w:rPr>
          <w:sz w:val="28"/>
          <w:szCs w:val="28"/>
          <w:lang w:val="sr-Latn-ME"/>
        </w:rPr>
        <w:t>ih</w:t>
      </w:r>
      <w:r w:rsidR="00B119D4">
        <w:rPr>
          <w:sz w:val="28"/>
          <w:szCs w:val="28"/>
          <w:lang w:val="sr-Latn-ME"/>
        </w:rPr>
        <w:t xml:space="preserve"> </w:t>
      </w:r>
      <w:r w:rsidR="00800928">
        <w:rPr>
          <w:sz w:val="28"/>
          <w:szCs w:val="28"/>
          <w:lang w:val="sr-Latn-ME"/>
        </w:rPr>
        <w:t>aktivnosti Sekretarijat se stara da se uredbe, odluke i drugi akti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 i drugi akti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 objave u izvornom tekstu, što provjerava u svakom konkretnom slučaju nakon prijema akta od njegovog donosioca, a zatim dostavljeni akt uz nalog za objavljivanje dostavlja Javnoj ustanovi Službeni list Crne Gore radi objavljivanja. </w:t>
      </w:r>
    </w:p>
    <w:p w:rsidR="00800928" w:rsidRDefault="00800928" w:rsidP="0080092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Ni u pogledu ovih aktivnosti, </w:t>
      </w:r>
      <w:r w:rsidR="005D1FDC" w:rsidRPr="00354B1E">
        <w:rPr>
          <w:sz w:val="28"/>
          <w:szCs w:val="28"/>
          <w:lang w:val="sr-Latn-ME"/>
        </w:rPr>
        <w:t>Program</w:t>
      </w:r>
      <w:r>
        <w:rPr>
          <w:sz w:val="28"/>
          <w:szCs w:val="28"/>
          <w:lang w:val="sr-Latn-ME"/>
        </w:rPr>
        <w:t>om</w:t>
      </w:r>
      <w:r w:rsidR="005D1FDC" w:rsidRPr="00354B1E">
        <w:rPr>
          <w:sz w:val="28"/>
          <w:szCs w:val="28"/>
          <w:lang w:val="sr-Latn-ME"/>
        </w:rPr>
        <w:t xml:space="preserve"> rada</w:t>
      </w:r>
      <w:r w:rsidR="005D1FDC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 xml:space="preserve">Sekretarijata </w:t>
      </w:r>
      <w:r w:rsidR="005D1FDC">
        <w:rPr>
          <w:sz w:val="28"/>
          <w:szCs w:val="28"/>
          <w:lang w:val="sr-Latn-ME"/>
        </w:rPr>
        <w:t>nije moguće utvrditi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5D1FDC">
        <w:rPr>
          <w:sz w:val="28"/>
          <w:szCs w:val="28"/>
          <w:lang w:val="sr-Latn-ME"/>
        </w:rPr>
        <w:t>p</w:t>
      </w:r>
      <w:r w:rsidR="0021532B" w:rsidRPr="00354B1E">
        <w:rPr>
          <w:sz w:val="28"/>
          <w:szCs w:val="28"/>
          <w:lang w:val="sr-Latn-ME"/>
        </w:rPr>
        <w:t xml:space="preserve">recizne rokove </w:t>
      </w:r>
      <w:r w:rsidR="00E5729F" w:rsidRPr="00354B1E">
        <w:rPr>
          <w:sz w:val="28"/>
          <w:szCs w:val="28"/>
          <w:lang w:val="sr-Latn-ME"/>
        </w:rPr>
        <w:t>buduć</w:t>
      </w:r>
      <w:r w:rsidR="00454DCC" w:rsidRPr="00354B1E">
        <w:rPr>
          <w:sz w:val="28"/>
          <w:szCs w:val="28"/>
          <w:lang w:val="sr-Latn-ME"/>
        </w:rPr>
        <w:t>i da njihova realizacija</w:t>
      </w:r>
      <w:r w:rsidR="00E5729F" w:rsidRPr="00354B1E">
        <w:rPr>
          <w:sz w:val="28"/>
          <w:szCs w:val="28"/>
          <w:lang w:val="sr-Latn-ME"/>
        </w:rPr>
        <w:t xml:space="preserve"> zavisi od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prispijeća akata</w:t>
      </w:r>
      <w:r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 xml:space="preserve">na objavljivanje </w:t>
      </w:r>
      <w:r>
        <w:rPr>
          <w:color w:val="000000" w:themeColor="text1"/>
          <w:sz w:val="28"/>
          <w:szCs w:val="28"/>
          <w:lang w:val="sr-Latn-ME"/>
        </w:rPr>
        <w:t xml:space="preserve">nakon što Sekretarijat da mišljenje ministarstvima u pripremi tih akata. 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</w:t>
      </w:r>
    </w:p>
    <w:p w:rsidR="00E5729F" w:rsidRPr="00354B1E" w:rsidRDefault="00E5729F" w:rsidP="0080092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</w:t>
      </w:r>
      <w:r w:rsidR="00C040EA">
        <w:rPr>
          <w:sz w:val="28"/>
          <w:szCs w:val="28"/>
          <w:lang w:val="sr-Latn-ME"/>
        </w:rPr>
        <w:t>ove</w:t>
      </w:r>
      <w:r w:rsidRPr="00354B1E">
        <w:rPr>
          <w:sz w:val="28"/>
          <w:szCs w:val="28"/>
          <w:lang w:val="sr-Latn-ME"/>
        </w:rPr>
        <w:t xml:space="preserve"> djelatnosti Sekretarijata za zakonodavstvo iskazuju se </w:t>
      </w:r>
      <w:r w:rsidR="00800928">
        <w:rPr>
          <w:sz w:val="28"/>
          <w:szCs w:val="28"/>
          <w:lang w:val="sr-Latn-ME"/>
        </w:rPr>
        <w:t>brojem naloga za objavljivanje u odnosu na broj uredbi, odluka i drugih akata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podzakonskih i drugih akat</w:t>
      </w:r>
      <w:r w:rsidR="00494595">
        <w:rPr>
          <w:sz w:val="28"/>
          <w:szCs w:val="28"/>
          <w:lang w:val="sr-Latn-ME"/>
        </w:rPr>
        <w:t>a</w:t>
      </w:r>
      <w:r w:rsidR="00800928">
        <w:rPr>
          <w:sz w:val="28"/>
          <w:szCs w:val="28"/>
          <w:lang w:val="sr-Latn-ME"/>
        </w:rPr>
        <w:t xml:space="preserve">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</w:t>
      </w:r>
      <w:r w:rsidR="00494595">
        <w:rPr>
          <w:sz w:val="28"/>
          <w:szCs w:val="28"/>
          <w:lang w:val="sr-Latn-ME"/>
        </w:rPr>
        <w:t>,</w:t>
      </w:r>
      <w:r w:rsidR="00800928">
        <w:rPr>
          <w:sz w:val="28"/>
          <w:szCs w:val="28"/>
          <w:lang w:val="sr-Latn-ME"/>
        </w:rPr>
        <w:t xml:space="preserve"> dostavljenih u 202</w:t>
      </w:r>
      <w:r w:rsidR="006B1239">
        <w:rPr>
          <w:sz w:val="28"/>
          <w:szCs w:val="28"/>
          <w:lang w:val="sr-Latn-ME"/>
        </w:rPr>
        <w:t>4</w:t>
      </w:r>
      <w:r w:rsidR="00800928">
        <w:rPr>
          <w:sz w:val="28"/>
          <w:szCs w:val="28"/>
          <w:lang w:val="sr-Latn-ME"/>
        </w:rPr>
        <w:t>. godini radi objavljivanja.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DA4CA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4</w:t>
      </w:r>
      <w:r w:rsidR="00E5729F" w:rsidRPr="00354B1E">
        <w:rPr>
          <w:b/>
          <w:sz w:val="28"/>
          <w:szCs w:val="28"/>
          <w:lang w:val="sr-Latn-ME"/>
        </w:rPr>
        <w:t>.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color w:val="000000"/>
          <w:sz w:val="28"/>
          <w:szCs w:val="28"/>
          <w:lang w:val="sr-Latn-ME"/>
        </w:rPr>
        <w:t xml:space="preserve">Vršenje </w:t>
      </w:r>
      <w:r w:rsidR="00E5729F" w:rsidRPr="00354B1E">
        <w:rPr>
          <w:b/>
          <w:sz w:val="28"/>
          <w:szCs w:val="28"/>
          <w:lang w:val="sr-Latn-ME"/>
        </w:rPr>
        <w:t>nadzora nad zakonitošću i cjelishodnošću rada Javne ustanove Službeni list Crne Gore, kontrol</w:t>
      </w:r>
      <w:r w:rsidR="009A7585" w:rsidRPr="00354B1E">
        <w:rPr>
          <w:b/>
          <w:sz w:val="28"/>
          <w:szCs w:val="28"/>
          <w:lang w:val="sr-Latn-ME"/>
        </w:rPr>
        <w:t>e</w:t>
      </w:r>
      <w:r w:rsidR="00E5729F" w:rsidRPr="00354B1E">
        <w:rPr>
          <w:b/>
          <w:sz w:val="28"/>
          <w:szCs w:val="28"/>
          <w:lang w:val="sr-Latn-ME"/>
        </w:rPr>
        <w:t xml:space="preserve"> nad obavljanjem poslova ove ustanove koji se odnose na objavljivanje propisa i drugih akata utvrđenih zakonom</w:t>
      </w:r>
    </w:p>
    <w:p w:rsidR="00E5729F" w:rsidRPr="00354B1E" w:rsidRDefault="00E5729F" w:rsidP="00E5729F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Ova aktivnost Sekretarijata podrazumijeva kontinuirano praćenje rada Javne ustanove Službeni list Crne Gore,  kako u odnosu na zakonitost i cjelishodnost rada, tako i u odnosu na objavlj</w:t>
      </w:r>
      <w:r w:rsidR="00454DCC" w:rsidRPr="00354B1E">
        <w:rPr>
          <w:color w:val="000000"/>
          <w:sz w:val="28"/>
          <w:szCs w:val="28"/>
          <w:lang w:val="sr-Latn-ME"/>
        </w:rPr>
        <w:t>ivanje zakona i drugih propisa,</w:t>
      </w:r>
      <w:r w:rsidRPr="00354B1E">
        <w:rPr>
          <w:color w:val="000000"/>
          <w:sz w:val="28"/>
          <w:szCs w:val="28"/>
          <w:lang w:val="sr-Latn-ME"/>
        </w:rPr>
        <w:t xml:space="preserve"> u štampanoj i u elek</w:t>
      </w:r>
      <w:r w:rsidR="00454DCC" w:rsidRPr="00354B1E">
        <w:rPr>
          <w:color w:val="000000"/>
          <w:sz w:val="28"/>
          <w:szCs w:val="28"/>
          <w:lang w:val="sr-Latn-ME"/>
        </w:rPr>
        <w:t>t</w:t>
      </w:r>
      <w:r w:rsidRPr="00354B1E">
        <w:rPr>
          <w:color w:val="000000"/>
          <w:sz w:val="28"/>
          <w:szCs w:val="28"/>
          <w:lang w:val="sr-Latn-ME"/>
        </w:rPr>
        <w:t>ronskoj formi</w:t>
      </w:r>
      <w:r w:rsidR="00B71048">
        <w:rPr>
          <w:color w:val="000000"/>
          <w:sz w:val="28"/>
          <w:szCs w:val="28"/>
          <w:lang w:val="sr-Latn-ME"/>
        </w:rPr>
        <w:t xml:space="preserve"> o čemu sačunjava pisani izvještaj</w:t>
      </w:r>
      <w:r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Takođe, Sekretarijat će u </w:t>
      </w:r>
      <w:r w:rsidR="000E4BA4">
        <w:rPr>
          <w:sz w:val="28"/>
          <w:szCs w:val="28"/>
          <w:lang w:val="sr-Latn-ME"/>
        </w:rPr>
        <w:t>202</w:t>
      </w:r>
      <w:r w:rsidR="006B1239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>. godini Vladi dostaviti Godišnji izvještaj o radu i poslovanju Javne ustanove Službeni list Crne Gore, sa Izvještajem nezavisnog revizora o finansijskim iskazima za 20</w:t>
      </w:r>
      <w:r w:rsidR="0036230A" w:rsidRPr="00354B1E">
        <w:rPr>
          <w:sz w:val="28"/>
          <w:szCs w:val="28"/>
          <w:lang w:val="sr-Latn-ME"/>
        </w:rPr>
        <w:t>2</w:t>
      </w:r>
      <w:r w:rsidR="006B1239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 xml:space="preserve">. godinu. </w:t>
      </w: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</w:p>
    <w:p w:rsidR="00E5729F" w:rsidRPr="009803FA" w:rsidRDefault="009803FA" w:rsidP="009803FA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lastRenderedPageBreak/>
        <w:t>5.</w:t>
      </w:r>
      <w:r w:rsidR="00E5729F" w:rsidRPr="009803FA">
        <w:rPr>
          <w:b/>
          <w:sz w:val="28"/>
          <w:szCs w:val="28"/>
          <w:lang w:val="sr-Latn-ME"/>
        </w:rPr>
        <w:t xml:space="preserve"> Druge aktivnosti Sekretarijata za zakonodavstvo</w:t>
      </w:r>
    </w:p>
    <w:p w:rsidR="00E5729F" w:rsidRPr="00354B1E" w:rsidRDefault="00E5729F" w:rsidP="00E5729F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izvršavanju utvrđenih nadležnosti i propisanih obaveza, Sekretarijat za zakonodavstvo će u 202</w:t>
      </w:r>
      <w:r w:rsidR="006B1239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>. godini: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pripremiti i dostaviti Vladi Izvještaj o radu Sekretarijata </w:t>
      </w:r>
      <w:r w:rsidR="00BC0454">
        <w:rPr>
          <w:sz w:val="28"/>
          <w:szCs w:val="28"/>
          <w:lang w:val="sr-Latn-ME"/>
        </w:rPr>
        <w:t>u</w:t>
      </w:r>
      <w:r w:rsidRPr="00354B1E">
        <w:rPr>
          <w:sz w:val="28"/>
          <w:szCs w:val="28"/>
          <w:lang w:val="sr-Latn-ME"/>
        </w:rPr>
        <w:t xml:space="preserve"> 20</w:t>
      </w:r>
      <w:r w:rsidR="0036230A" w:rsidRPr="00354B1E">
        <w:rPr>
          <w:sz w:val="28"/>
          <w:szCs w:val="28"/>
          <w:lang w:val="sr-Latn-ME"/>
        </w:rPr>
        <w:t>2</w:t>
      </w:r>
      <w:r w:rsidR="006B1239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</w:t>
      </w:r>
      <w:r w:rsidR="00BC0454">
        <w:rPr>
          <w:sz w:val="28"/>
          <w:szCs w:val="28"/>
          <w:lang w:val="sr-Latn-ME"/>
        </w:rPr>
        <w:t>i</w:t>
      </w:r>
      <w:r w:rsidRPr="00354B1E">
        <w:rPr>
          <w:sz w:val="28"/>
          <w:szCs w:val="28"/>
          <w:lang w:val="sr-Latn-ME"/>
        </w:rPr>
        <w:t xml:space="preserve"> – I</w:t>
      </w:r>
      <w:r w:rsidR="00BA6B38">
        <w:rPr>
          <w:sz w:val="28"/>
          <w:szCs w:val="28"/>
          <w:lang w:val="sr-Latn-ME"/>
        </w:rPr>
        <w:t> </w:t>
      </w:r>
      <w:r w:rsidRPr="00354B1E">
        <w:rPr>
          <w:sz w:val="28"/>
          <w:szCs w:val="28"/>
          <w:lang w:val="sr-Latn-ME"/>
        </w:rPr>
        <w:t>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donijeti Plan javnih nabavki za 202</w:t>
      </w:r>
      <w:r w:rsidR="006B1239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>. godinu, u skladu sa Zakonom o javnim nabavkama  –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pripremiti Izvještaj o sprovedenim </w:t>
      </w:r>
      <w:r w:rsidR="0036230A" w:rsidRPr="00354B1E">
        <w:rPr>
          <w:sz w:val="28"/>
          <w:szCs w:val="28"/>
          <w:lang w:val="sr-Latn-ME"/>
        </w:rPr>
        <w:t>p</w:t>
      </w:r>
      <w:r w:rsidR="000E4BA4">
        <w:rPr>
          <w:sz w:val="28"/>
          <w:szCs w:val="28"/>
          <w:lang w:val="sr-Latn-ME"/>
        </w:rPr>
        <w:t>ostupcima javnih nabavki za 202</w:t>
      </w:r>
      <w:r w:rsidR="006B1239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godinu, u skladu sa Zakonom o javnim nabavkama  –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Izvještaj o izvršenom popisu pokretnih i nepokretnih stvari koje koristi Sekre</w:t>
      </w:r>
      <w:r w:rsidR="00454DCC" w:rsidRPr="00354B1E">
        <w:rPr>
          <w:sz w:val="28"/>
          <w:szCs w:val="28"/>
          <w:lang w:val="sr-Latn-ME"/>
        </w:rPr>
        <w:t>tarijat za zakonodavstvo</w:t>
      </w:r>
      <w:r w:rsidR="000E4BA4">
        <w:rPr>
          <w:sz w:val="28"/>
          <w:szCs w:val="28"/>
          <w:lang w:val="sr-Latn-ME"/>
        </w:rPr>
        <w:t xml:space="preserve"> za 202</w:t>
      </w:r>
      <w:r w:rsidR="006B1239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godinu, u skladu sa Uputstvom o bližem načinu vršenja popisa pokretnih i nepokretnih stvari u državnoj svojini („Službeni list CG“, broj 47/11)</w:t>
      </w:r>
      <w:r w:rsidR="00D57F96">
        <w:rPr>
          <w:sz w:val="28"/>
          <w:szCs w:val="28"/>
          <w:lang w:val="sr-Latn-ME"/>
        </w:rPr>
        <w:t xml:space="preserve"> </w:t>
      </w:r>
      <w:r w:rsidR="00394B72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sačiniti Nacrt kadrovskog plana Sekretarijata za zakonodavstvo za 202</w:t>
      </w:r>
      <w:r w:rsidR="006B1239">
        <w:rPr>
          <w:color w:val="000000" w:themeColor="text1"/>
          <w:sz w:val="28"/>
          <w:szCs w:val="28"/>
          <w:lang w:val="sr-Latn-ME"/>
        </w:rPr>
        <w:t>4</w:t>
      </w:r>
      <w:r w:rsidRPr="00354B1E">
        <w:rPr>
          <w:color w:val="000000" w:themeColor="text1"/>
          <w:sz w:val="28"/>
          <w:szCs w:val="28"/>
          <w:lang w:val="sr-Latn-ME"/>
        </w:rPr>
        <w:t>. godinu – I KVARTAL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Agenciji za sprječavanje korupcije Izvještaj o sprovođenju Plana integriteta Sekr</w:t>
      </w:r>
      <w:r w:rsidR="0036230A" w:rsidRPr="00354B1E">
        <w:rPr>
          <w:sz w:val="28"/>
          <w:szCs w:val="28"/>
          <w:lang w:val="sr-Latn-ME"/>
        </w:rPr>
        <w:t>e</w:t>
      </w:r>
      <w:r w:rsidR="000E4BA4">
        <w:rPr>
          <w:sz w:val="28"/>
          <w:szCs w:val="28"/>
          <w:lang w:val="sr-Latn-ME"/>
        </w:rPr>
        <w:t>tarijata za zakonodavstvo u 202</w:t>
      </w:r>
      <w:r w:rsidR="006B1239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 xml:space="preserve">. godini – I KVARTAL;  </w:t>
      </w:r>
    </w:p>
    <w:p w:rsidR="0060461C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pripremiti zahtjev programskog budžeta Sekret</w:t>
      </w:r>
      <w:r w:rsidR="0036230A" w:rsidRPr="00354B1E">
        <w:rPr>
          <w:sz w:val="28"/>
          <w:szCs w:val="28"/>
          <w:lang w:val="sr-Latn-ME"/>
        </w:rPr>
        <w:t>arijata za zakonodavstvo za 202</w:t>
      </w:r>
      <w:r w:rsidR="006B1239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 xml:space="preserve">. godinu u skladu sa </w:t>
      </w:r>
      <w:bookmarkStart w:id="1" w:name="_Hlk122935712"/>
      <w:r w:rsidRPr="00354B1E">
        <w:rPr>
          <w:sz w:val="28"/>
          <w:szCs w:val="28"/>
          <w:lang w:val="sr-Latn-ME"/>
        </w:rPr>
        <w:t xml:space="preserve">Zakonom o budžetu i fiskalnoj odgovornosti </w:t>
      </w:r>
      <w:bookmarkEnd w:id="1"/>
      <w:r w:rsidRPr="00354B1E">
        <w:rPr>
          <w:sz w:val="28"/>
          <w:szCs w:val="28"/>
          <w:lang w:val="sr-Latn-ME"/>
        </w:rPr>
        <w:t>(„Službeni list CG“, br. 20/14, 56/14, 70/17</w:t>
      </w:r>
      <w:r w:rsidR="0060461C">
        <w:rPr>
          <w:sz w:val="28"/>
          <w:szCs w:val="28"/>
          <w:lang w:val="sr-Latn-ME"/>
        </w:rPr>
        <w:t>,</w:t>
      </w:r>
      <w:r w:rsidRPr="00354B1E">
        <w:rPr>
          <w:sz w:val="28"/>
          <w:szCs w:val="28"/>
          <w:lang w:val="sr-Latn-ME"/>
        </w:rPr>
        <w:t xml:space="preserve"> 55/18</w:t>
      </w:r>
      <w:r w:rsidR="006B1239">
        <w:rPr>
          <w:sz w:val="28"/>
          <w:szCs w:val="28"/>
          <w:lang w:val="sr-Latn-ME"/>
        </w:rPr>
        <w:t>,</w:t>
      </w:r>
      <w:r w:rsidR="0060461C">
        <w:rPr>
          <w:sz w:val="28"/>
          <w:szCs w:val="28"/>
          <w:lang w:val="sr-Latn-ME"/>
        </w:rPr>
        <w:t xml:space="preserve"> 70/21</w:t>
      </w:r>
      <w:r w:rsidR="006B1239">
        <w:rPr>
          <w:sz w:val="28"/>
          <w:szCs w:val="28"/>
          <w:lang w:val="sr-Latn-ME"/>
        </w:rPr>
        <w:t xml:space="preserve"> i 27/23</w:t>
      </w:r>
      <w:r w:rsidRPr="00354B1E">
        <w:rPr>
          <w:sz w:val="28"/>
          <w:szCs w:val="28"/>
          <w:lang w:val="sr-Latn-ME"/>
        </w:rPr>
        <w:t>) – II KVARTAL;</w:t>
      </w:r>
    </w:p>
    <w:p w:rsidR="00E5729F" w:rsidRPr="00354B1E" w:rsidRDefault="0060461C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ažurirati Vodič za pristup informacijama u posjedu Sekretarijata za zakonodavstvo </w:t>
      </w:r>
      <w:r w:rsidR="00020A77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IV</w:t>
      </w:r>
      <w:r w:rsidRPr="00354B1E">
        <w:rPr>
          <w:sz w:val="28"/>
          <w:szCs w:val="28"/>
          <w:lang w:val="sr-Latn-ME"/>
        </w:rPr>
        <w:t xml:space="preserve"> KVARTAL</w:t>
      </w:r>
      <w:r w:rsidR="00D57F96">
        <w:rPr>
          <w:sz w:val="28"/>
          <w:szCs w:val="28"/>
          <w:lang w:val="sr-Latn-ME"/>
        </w:rPr>
        <w:t>;</w:t>
      </w:r>
    </w:p>
    <w:p w:rsidR="00E5729F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Ministarstvu finansija kvartalne izvještaje i godišnji izvještaj o utrošku sredstava Sekretarijata, opredijeljenih Za</w:t>
      </w:r>
      <w:r w:rsidR="00BE6E22" w:rsidRPr="00354B1E">
        <w:rPr>
          <w:sz w:val="28"/>
          <w:szCs w:val="28"/>
          <w:lang w:val="sr-Latn-ME"/>
        </w:rPr>
        <w:t>konom o budžetu Crne Gore za 202</w:t>
      </w:r>
      <w:r w:rsidR="006B1239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>. godinu;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sprovesti edukaciju državnih službenika na temu „Pravno-tehnička pravila za izradu propisa sa Smjernicama za usklađivanje propisa Crne Gore sa pravnim poretkom Evropske unije“ – u skladu sa Programom stručnog osposobljavanja i usavršavanja Uprave za </w:t>
      </w:r>
      <w:r w:rsidR="00110C76">
        <w:rPr>
          <w:sz w:val="28"/>
          <w:szCs w:val="28"/>
          <w:lang w:val="sr-Latn-ME"/>
        </w:rPr>
        <w:t>ljudske resurse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 nevladinim organizacijama ostvarivati saradnju u okviru nadležnosti Sekretarijata;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skladu sa Zakonom o slobodnom pristupu informacijama („Službeni list CG“, br. 44/12 i 30/17), blagovremeno postupati po zahtjevima za slobodan pristup informacijama i redovno ažurirati internet stranicu Sekretarijata.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Broj: 01-</w:t>
      </w:r>
      <w:r w:rsidR="00693C90" w:rsidRPr="00354B1E">
        <w:rPr>
          <w:sz w:val="28"/>
          <w:szCs w:val="28"/>
          <w:lang w:val="sr-Latn-ME"/>
        </w:rPr>
        <w:t>082/</w:t>
      </w:r>
      <w:r w:rsidR="00110C76">
        <w:rPr>
          <w:sz w:val="28"/>
          <w:szCs w:val="28"/>
          <w:lang w:val="sr-Latn-ME"/>
        </w:rPr>
        <w:t>2</w:t>
      </w:r>
      <w:r w:rsidR="006B1239">
        <w:rPr>
          <w:sz w:val="28"/>
          <w:szCs w:val="28"/>
          <w:lang w:val="sr-Latn-ME"/>
        </w:rPr>
        <w:t>3</w:t>
      </w:r>
      <w:r w:rsidR="00693C90" w:rsidRPr="00354B1E">
        <w:rPr>
          <w:sz w:val="28"/>
          <w:szCs w:val="28"/>
          <w:lang w:val="sr-Latn-ME"/>
        </w:rPr>
        <w:t>-</w:t>
      </w:r>
      <w:r w:rsidR="004C7D80">
        <w:rPr>
          <w:sz w:val="28"/>
          <w:szCs w:val="28"/>
          <w:lang w:val="sr-Latn-ME"/>
        </w:rPr>
        <w:t>1426</w:t>
      </w:r>
      <w:bookmarkStart w:id="2" w:name="_GoBack"/>
      <w:bookmarkEnd w:id="2"/>
    </w:p>
    <w:p w:rsidR="00693C90" w:rsidRPr="00354B1E" w:rsidRDefault="00E5729F" w:rsidP="00E5729F">
      <w:pPr>
        <w:rPr>
          <w:b/>
          <w:color w:val="000000" w:themeColor="text1"/>
          <w:sz w:val="28"/>
          <w:szCs w:val="28"/>
          <w:lang w:val="sr-Latn-ME"/>
        </w:rPr>
      </w:pPr>
      <w:r w:rsidRPr="004C7D80">
        <w:rPr>
          <w:sz w:val="28"/>
          <w:szCs w:val="28"/>
          <w:lang w:val="sr-Latn-ME"/>
        </w:rPr>
        <w:t xml:space="preserve">Podgorica, </w:t>
      </w:r>
      <w:r w:rsidR="004C7D80" w:rsidRPr="004C7D80">
        <w:rPr>
          <w:color w:val="000000" w:themeColor="text1"/>
          <w:sz w:val="28"/>
          <w:szCs w:val="28"/>
          <w:lang w:val="sr-Latn-ME"/>
        </w:rPr>
        <w:t>28</w:t>
      </w:r>
      <w:r w:rsidR="00516128" w:rsidRPr="004C7D80">
        <w:rPr>
          <w:color w:val="000000" w:themeColor="text1"/>
          <w:sz w:val="28"/>
          <w:szCs w:val="28"/>
          <w:lang w:val="sr-Latn-ME"/>
        </w:rPr>
        <w:t>. decembra 202</w:t>
      </w:r>
      <w:r w:rsidR="006B1239" w:rsidRPr="004C7D80">
        <w:rPr>
          <w:color w:val="000000" w:themeColor="text1"/>
          <w:sz w:val="28"/>
          <w:szCs w:val="28"/>
          <w:lang w:val="sr-Latn-ME"/>
        </w:rPr>
        <w:t>3</w:t>
      </w:r>
      <w:r w:rsidRPr="004C7D80">
        <w:rPr>
          <w:color w:val="000000" w:themeColor="text1"/>
          <w:sz w:val="28"/>
          <w:szCs w:val="28"/>
          <w:lang w:val="sr-Latn-ME"/>
        </w:rPr>
        <w:t>. godine</w:t>
      </w:r>
      <w:r w:rsidRPr="00354B1E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:rsidR="00163BDA" w:rsidRPr="00354B1E" w:rsidRDefault="00E5729F" w:rsidP="00E5729F">
      <w:pPr>
        <w:rPr>
          <w:b/>
          <w:sz w:val="28"/>
          <w:szCs w:val="28"/>
          <w:lang w:val="sr-Latn-ME"/>
        </w:rPr>
      </w:pPr>
      <w:r w:rsidRPr="00354B1E">
        <w:rPr>
          <w:b/>
          <w:color w:val="000000" w:themeColor="text1"/>
          <w:sz w:val="28"/>
          <w:szCs w:val="28"/>
          <w:lang w:val="sr-Latn-ME"/>
        </w:rPr>
        <w:t xml:space="preserve">   </w:t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4B2FB0">
        <w:rPr>
          <w:b/>
          <w:sz w:val="28"/>
          <w:szCs w:val="28"/>
          <w:lang w:val="sr-Latn-ME"/>
        </w:rPr>
        <w:tab/>
        <w:t xml:space="preserve">    </w:t>
      </w:r>
      <w:r w:rsidR="00163BDA" w:rsidRPr="00354B1E">
        <w:rPr>
          <w:b/>
          <w:sz w:val="28"/>
          <w:szCs w:val="28"/>
          <w:lang w:val="sr-Latn-ME"/>
        </w:rPr>
        <w:t>SE</w:t>
      </w:r>
      <w:r w:rsidR="0036230A" w:rsidRPr="00354B1E">
        <w:rPr>
          <w:b/>
          <w:sz w:val="28"/>
          <w:szCs w:val="28"/>
          <w:lang w:val="sr-Latn-ME"/>
        </w:rPr>
        <w:t>KRETAR</w:t>
      </w:r>
      <w:r w:rsidR="004B2FB0">
        <w:rPr>
          <w:b/>
          <w:sz w:val="28"/>
          <w:szCs w:val="28"/>
          <w:lang w:val="sr-Latn-ME"/>
        </w:rPr>
        <w:t>K</w:t>
      </w:r>
      <w:r w:rsidR="00163BDA" w:rsidRPr="00354B1E">
        <w:rPr>
          <w:b/>
          <w:sz w:val="28"/>
          <w:szCs w:val="28"/>
          <w:lang w:val="sr-Latn-ME"/>
        </w:rPr>
        <w:t>A</w:t>
      </w:r>
    </w:p>
    <w:p w:rsidR="00A73BE3" w:rsidRPr="00354B1E" w:rsidRDefault="00163BDA" w:rsidP="00E5729F">
      <w:pPr>
        <w:rPr>
          <w:lang w:val="sr-Latn-ME"/>
        </w:rPr>
      </w:pPr>
      <w:r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  <w:t xml:space="preserve">      </w:t>
      </w:r>
      <w:r w:rsidR="004B2FB0">
        <w:rPr>
          <w:b/>
          <w:sz w:val="28"/>
          <w:szCs w:val="28"/>
          <w:lang w:val="sr-Latn-ME"/>
        </w:rPr>
        <w:t xml:space="preserve"> </w:t>
      </w:r>
      <w:r w:rsidR="0036230A" w:rsidRPr="00354B1E">
        <w:rPr>
          <w:b/>
          <w:sz w:val="28"/>
          <w:szCs w:val="28"/>
          <w:lang w:val="sr-Latn-ME"/>
        </w:rPr>
        <w:t>Slavica</w:t>
      </w:r>
      <w:r w:rsidR="0095704A" w:rsidRPr="00354B1E">
        <w:rPr>
          <w:b/>
          <w:sz w:val="28"/>
          <w:szCs w:val="28"/>
          <w:lang w:val="sr-Latn-ME"/>
        </w:rPr>
        <w:t xml:space="preserve"> Bajić</w:t>
      </w:r>
      <w:r w:rsidR="00E5729F" w:rsidRPr="00354B1E">
        <w:rPr>
          <w:b/>
          <w:sz w:val="28"/>
          <w:szCs w:val="28"/>
          <w:lang w:val="sr-Latn-ME"/>
        </w:rPr>
        <w:t xml:space="preserve">                         </w:t>
      </w:r>
    </w:p>
    <w:sectPr w:rsidR="00A73BE3" w:rsidRPr="00354B1E" w:rsidSect="004C7D80"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FB" w:rsidRDefault="004448FB" w:rsidP="00E6548C">
      <w:r>
        <w:separator/>
      </w:r>
    </w:p>
  </w:endnote>
  <w:endnote w:type="continuationSeparator" w:id="0">
    <w:p w:rsidR="004448FB" w:rsidRDefault="004448FB" w:rsidP="00E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012374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48C" w:rsidRDefault="00E654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E6548C" w:rsidRDefault="00E6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FB" w:rsidRDefault="004448FB" w:rsidP="00E6548C">
      <w:r>
        <w:separator/>
      </w:r>
    </w:p>
  </w:footnote>
  <w:footnote w:type="continuationSeparator" w:id="0">
    <w:p w:rsidR="004448FB" w:rsidRDefault="004448FB" w:rsidP="00E6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C23"/>
    <w:multiLevelType w:val="hybridMultilevel"/>
    <w:tmpl w:val="E306DC02"/>
    <w:lvl w:ilvl="0" w:tplc="960E23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5001"/>
    <w:multiLevelType w:val="hybridMultilevel"/>
    <w:tmpl w:val="D1647868"/>
    <w:lvl w:ilvl="0" w:tplc="C9C06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4C72"/>
    <w:multiLevelType w:val="hybridMultilevel"/>
    <w:tmpl w:val="937C7530"/>
    <w:lvl w:ilvl="0" w:tplc="C8B8F9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872E6"/>
    <w:multiLevelType w:val="hybridMultilevel"/>
    <w:tmpl w:val="B1B0278A"/>
    <w:lvl w:ilvl="0" w:tplc="80F6C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F"/>
    <w:rsid w:val="00020A77"/>
    <w:rsid w:val="000507F6"/>
    <w:rsid w:val="00081F43"/>
    <w:rsid w:val="000E4BA4"/>
    <w:rsid w:val="00104D49"/>
    <w:rsid w:val="00110C76"/>
    <w:rsid w:val="00111774"/>
    <w:rsid w:val="00120E80"/>
    <w:rsid w:val="00126212"/>
    <w:rsid w:val="00163BDA"/>
    <w:rsid w:val="00197CF1"/>
    <w:rsid w:val="001B1523"/>
    <w:rsid w:val="001C7B0D"/>
    <w:rsid w:val="001D4164"/>
    <w:rsid w:val="001D6E9B"/>
    <w:rsid w:val="001E32C6"/>
    <w:rsid w:val="0021532B"/>
    <w:rsid w:val="00217425"/>
    <w:rsid w:val="00226AA0"/>
    <w:rsid w:val="0023373C"/>
    <w:rsid w:val="0031540F"/>
    <w:rsid w:val="00354B1E"/>
    <w:rsid w:val="0036230A"/>
    <w:rsid w:val="00392A34"/>
    <w:rsid w:val="00394B72"/>
    <w:rsid w:val="003D3F0F"/>
    <w:rsid w:val="0042553C"/>
    <w:rsid w:val="004448FB"/>
    <w:rsid w:val="00454DCC"/>
    <w:rsid w:val="00494595"/>
    <w:rsid w:val="004B2FB0"/>
    <w:rsid w:val="004B633B"/>
    <w:rsid w:val="004C7D80"/>
    <w:rsid w:val="004E199F"/>
    <w:rsid w:val="004E3CC6"/>
    <w:rsid w:val="00513292"/>
    <w:rsid w:val="00516128"/>
    <w:rsid w:val="005616AD"/>
    <w:rsid w:val="00594F96"/>
    <w:rsid w:val="005B356B"/>
    <w:rsid w:val="005B6E83"/>
    <w:rsid w:val="005D1FDC"/>
    <w:rsid w:val="005D61AA"/>
    <w:rsid w:val="0060461C"/>
    <w:rsid w:val="006278EA"/>
    <w:rsid w:val="006415AE"/>
    <w:rsid w:val="006415B1"/>
    <w:rsid w:val="00645544"/>
    <w:rsid w:val="00647573"/>
    <w:rsid w:val="0065277A"/>
    <w:rsid w:val="00670E64"/>
    <w:rsid w:val="00693C90"/>
    <w:rsid w:val="006B1239"/>
    <w:rsid w:val="006C0512"/>
    <w:rsid w:val="00705F09"/>
    <w:rsid w:val="0071104B"/>
    <w:rsid w:val="007774FF"/>
    <w:rsid w:val="007F3784"/>
    <w:rsid w:val="007F526D"/>
    <w:rsid w:val="007F6777"/>
    <w:rsid w:val="00800928"/>
    <w:rsid w:val="008071B9"/>
    <w:rsid w:val="00813A44"/>
    <w:rsid w:val="008275D8"/>
    <w:rsid w:val="008C6BC8"/>
    <w:rsid w:val="008F4B76"/>
    <w:rsid w:val="00926219"/>
    <w:rsid w:val="00943E8B"/>
    <w:rsid w:val="00956E6E"/>
    <w:rsid w:val="0095704A"/>
    <w:rsid w:val="009803FA"/>
    <w:rsid w:val="009908D4"/>
    <w:rsid w:val="009A7585"/>
    <w:rsid w:val="009B1F96"/>
    <w:rsid w:val="009F4F7D"/>
    <w:rsid w:val="00A73BE3"/>
    <w:rsid w:val="00AC7D84"/>
    <w:rsid w:val="00AD23BD"/>
    <w:rsid w:val="00B119D4"/>
    <w:rsid w:val="00B16CE4"/>
    <w:rsid w:val="00B41745"/>
    <w:rsid w:val="00B71048"/>
    <w:rsid w:val="00B922D7"/>
    <w:rsid w:val="00BA6B38"/>
    <w:rsid w:val="00BB3FA8"/>
    <w:rsid w:val="00BC0454"/>
    <w:rsid w:val="00BD3FB0"/>
    <w:rsid w:val="00BE6E22"/>
    <w:rsid w:val="00C01380"/>
    <w:rsid w:val="00C040EA"/>
    <w:rsid w:val="00C11012"/>
    <w:rsid w:val="00C14D71"/>
    <w:rsid w:val="00C54145"/>
    <w:rsid w:val="00C81BB1"/>
    <w:rsid w:val="00CC2DF5"/>
    <w:rsid w:val="00CD199E"/>
    <w:rsid w:val="00D43BD4"/>
    <w:rsid w:val="00D57F96"/>
    <w:rsid w:val="00D6238B"/>
    <w:rsid w:val="00D80C93"/>
    <w:rsid w:val="00DA4CAF"/>
    <w:rsid w:val="00DE0108"/>
    <w:rsid w:val="00DF0A7C"/>
    <w:rsid w:val="00DF528C"/>
    <w:rsid w:val="00E028DB"/>
    <w:rsid w:val="00E420DB"/>
    <w:rsid w:val="00E5729F"/>
    <w:rsid w:val="00E61283"/>
    <w:rsid w:val="00E6548C"/>
    <w:rsid w:val="00EA1738"/>
    <w:rsid w:val="00EB32F7"/>
    <w:rsid w:val="00EE07FE"/>
    <w:rsid w:val="00EE5F50"/>
    <w:rsid w:val="00F234A2"/>
    <w:rsid w:val="00F42F06"/>
    <w:rsid w:val="00F54706"/>
    <w:rsid w:val="00F92C75"/>
    <w:rsid w:val="00FA0F2B"/>
    <w:rsid w:val="00FB05E5"/>
    <w:rsid w:val="00FC3D99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924A"/>
  <w15:chartTrackingRefBased/>
  <w15:docId w15:val="{488B8BCC-0B70-40DB-9004-BEE19A3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90"/>
    <w:rPr>
      <w:rFonts w:ascii="Segoe UI" w:eastAsia="Times New Roman" w:hAnsi="Segoe UI" w:cs="Segoe UI"/>
      <w:noProof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FD60-1BE4-4D6A-A3FE-C7ACF307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Zivaljevic</dc:creator>
  <cp:keywords/>
  <dc:description/>
  <cp:lastModifiedBy>Slavica Bajic</cp:lastModifiedBy>
  <cp:revision>30</cp:revision>
  <cp:lastPrinted>2023-12-28T09:59:00Z</cp:lastPrinted>
  <dcterms:created xsi:type="dcterms:W3CDTF">2023-12-25T11:32:00Z</dcterms:created>
  <dcterms:modified xsi:type="dcterms:W3CDTF">2023-12-28T10:01:00Z</dcterms:modified>
</cp:coreProperties>
</file>