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5E37F9" w:rsidRDefault="00AE65B1" w:rsidP="00AE65B1">
            <w:pPr>
              <w:spacing w:after="0"/>
              <w:jc w:val="center"/>
            </w:pPr>
            <w:bookmarkStart w:id="0" w:name="_GoBack"/>
            <w:bookmarkEnd w:id="0"/>
            <w:r>
              <w:rPr>
                <w:noProof/>
                <w:lang w:val="sr-Latn-ME" w:eastAsia="sr-Latn-ME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CRNA GORA</w:t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Default="00855268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Ministarstvo rada i socijalnog staranja</w:t>
            </w:r>
          </w:p>
          <w:p w:rsidR="000677E1" w:rsidRDefault="000677E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0677E1" w:rsidRPr="000677E1" w:rsidRDefault="00761B34" w:rsidP="000677E1">
            <w:pPr>
              <w:spacing w:after="0"/>
              <w:jc w:val="right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 xml:space="preserve">                </w:t>
            </w:r>
            <w:r w:rsidR="00C0220E">
              <w:rPr>
                <w:rFonts w:ascii="Calibri" w:hAnsi="Calibri"/>
                <w:b/>
                <w:sz w:val="32"/>
                <w:szCs w:val="32"/>
              </w:rPr>
              <w:t>NACRT</w:t>
            </w:r>
          </w:p>
          <w:p w:rsidR="000677E1" w:rsidRDefault="000677E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0677E1" w:rsidRPr="00241CD7" w:rsidRDefault="000677E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AE65B1" w:rsidRDefault="00AE65B1" w:rsidP="00AE65B1">
      <w:r>
        <w:br/>
      </w:r>
      <w:r w:rsidR="00BE2191">
        <w:t>19.07.2018</w:t>
      </w:r>
      <w:r>
        <w:t>. godine</w:t>
      </w:r>
    </w:p>
    <w:p w:rsidR="00AE65B1" w:rsidRPr="00AE65B1" w:rsidRDefault="00AE65B1" w:rsidP="00AE65B1">
      <w:pPr>
        <w:jc w:val="center"/>
        <w:rPr>
          <w:rFonts w:ascii="Calibri" w:hAnsi="Calibri"/>
          <w:b/>
        </w:rPr>
      </w:pPr>
      <w:r w:rsidRPr="0026502A">
        <w:rPr>
          <w:b/>
          <w:sz w:val="36"/>
          <w:szCs w:val="36"/>
        </w:rPr>
        <w:t>S E K T O R S K A   A N A L I Z A</w:t>
      </w:r>
      <w:r w:rsidRPr="0026502A">
        <w:rPr>
          <w:b/>
          <w:sz w:val="36"/>
          <w:szCs w:val="36"/>
        </w:rPr>
        <w:br/>
      </w:r>
      <w:r w:rsidRPr="00AE65B1">
        <w:rPr>
          <w:rFonts w:ascii="Calibri" w:hAnsi="Calibri"/>
          <w:b/>
        </w:rPr>
        <w:t xml:space="preserve">za utvrđivanje predloga prioritetnih oblasti od javnog interesa i potrebnih sredstava </w:t>
      </w:r>
      <w:r w:rsidRPr="00AE65B1">
        <w:rPr>
          <w:rFonts w:ascii="Calibri" w:hAnsi="Calibri"/>
          <w:b/>
        </w:rPr>
        <w:br/>
        <w:t>za finansiranje projekata i programa nevladinih organizacija</w:t>
      </w:r>
      <w:r w:rsidRPr="00AE65B1">
        <w:rPr>
          <w:rFonts w:ascii="Calibri" w:hAnsi="Calibri"/>
          <w:b/>
        </w:rPr>
        <w:br/>
        <w:t xml:space="preserve">iz </w:t>
      </w:r>
      <w:r w:rsidR="00D170E4">
        <w:rPr>
          <w:rFonts w:ascii="Calibri" w:hAnsi="Calibri"/>
          <w:b/>
        </w:rPr>
        <w:t>B</w:t>
      </w:r>
      <w:r w:rsidRPr="00AE65B1">
        <w:rPr>
          <w:rFonts w:ascii="Calibri" w:hAnsi="Calibri"/>
          <w:b/>
        </w:rPr>
        <w:t>udžeta</w:t>
      </w:r>
      <w:r w:rsidR="00D170E4">
        <w:rPr>
          <w:rFonts w:ascii="Calibri" w:hAnsi="Calibri"/>
          <w:b/>
        </w:rPr>
        <w:t xml:space="preserve"> Crne Gore</w:t>
      </w:r>
      <w:r w:rsidR="00820D3D">
        <w:rPr>
          <w:rFonts w:ascii="Calibri" w:hAnsi="Calibri"/>
          <w:b/>
        </w:rPr>
        <w:t xml:space="preserve"> u 2019</w:t>
      </w:r>
      <w:r w:rsidRPr="00AE65B1">
        <w:rPr>
          <w:rFonts w:ascii="Calibri" w:hAnsi="Calibri"/>
          <w:b/>
        </w:rPr>
        <w:t>.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2"/>
      </w:tblGrid>
      <w:tr w:rsidR="00AE65B1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26502A" w:rsidRDefault="00AE65B1" w:rsidP="005C0065">
            <w:pPr>
              <w:spacing w:after="0"/>
              <w:jc w:val="both"/>
              <w:rPr>
                <w:i/>
              </w:rPr>
            </w:pPr>
            <w:r w:rsidRPr="0026502A">
              <w:rPr>
                <w:i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E65B1" w:rsidRDefault="00AE65B1" w:rsidP="00AE65B1"/>
    <w:p w:rsidR="003E6605" w:rsidRPr="003E6605" w:rsidRDefault="001E36C7" w:rsidP="001E36C7">
      <w:pPr>
        <w:pStyle w:val="ListParagraph"/>
        <w:numPr>
          <w:ilvl w:val="0"/>
          <w:numId w:val="5"/>
        </w:numPr>
        <w:rPr>
          <w:b/>
          <w:u w:val="single"/>
        </w:rPr>
      </w:pPr>
      <w:r w:rsidRPr="003E6605">
        <w:rPr>
          <w:b/>
          <w:u w:val="single"/>
        </w:rPr>
        <w:t>OBLASTI OD JAVNOG INTERESA U KOJIMA SE PLANIRA FINANSIJSKA PODRŠKA ZA PROJEKTE I PROGRAME NVO</w:t>
      </w:r>
    </w:p>
    <w:p w:rsidR="00035B3D" w:rsidRPr="00F517FE" w:rsidRDefault="001E36C7" w:rsidP="00035B3D">
      <w:pPr>
        <w:pStyle w:val="ListParagraph"/>
        <w:numPr>
          <w:ilvl w:val="1"/>
          <w:numId w:val="5"/>
        </w:numPr>
      </w:pPr>
      <w: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5E37F9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 xml:space="preserve">razvoj </w:t>
            </w:r>
            <w:r>
              <w:rPr>
                <w:rFonts w:ascii="Calibri" w:hAnsi="Calibri" w:cs="Arial"/>
                <w:sz w:val="16"/>
                <w:szCs w:val="16"/>
              </w:rPr>
              <w:t xml:space="preserve">civilnog </w:t>
            </w:r>
            <w:r w:rsidRPr="00C63484">
              <w:rPr>
                <w:rFonts w:ascii="Calibri" w:hAnsi="Calibri" w:cs="Arial"/>
                <w:sz w:val="16"/>
                <w:szCs w:val="16"/>
              </w:rPr>
              <w:t>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životne sredine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poljoprivreda i ruralni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F0079" w:rsidRDefault="00035B3D" w:rsidP="00035B3D">
            <w:pPr>
              <w:spacing w:after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CF059E">
              <w:rPr>
                <w:rFonts w:ascii="Wingdings" w:hAnsi="Wingdings" w:cs="Arial"/>
                <w:b/>
                <w:sz w:val="16"/>
                <w:szCs w:val="16"/>
                <w:highlight w:val="black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F0079" w:rsidRDefault="00035B3D" w:rsidP="00035B3D">
            <w:pPr>
              <w:spacing w:after="0"/>
              <w:rPr>
                <w:rFonts w:ascii="Calibri" w:hAnsi="Calibri" w:cs="Arial"/>
                <w:b/>
                <w:sz w:val="16"/>
                <w:szCs w:val="16"/>
              </w:rPr>
            </w:pPr>
            <w:r w:rsidRPr="006F0079">
              <w:rPr>
                <w:rFonts w:ascii="Calibri" w:hAnsi="Calibri" w:cs="Arial"/>
                <w:b/>
                <w:sz w:val="16"/>
                <w:szCs w:val="16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održivi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potrošača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rodna ravnopravnost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borba protiv korupcije i organizovanog </w:t>
            </w:r>
            <w:r w:rsidRPr="00F7162D">
              <w:rPr>
                <w:rFonts w:ascii="Calibri" w:hAnsi="Calibri" w:cs="Arial"/>
                <w:sz w:val="16"/>
                <w:szCs w:val="16"/>
              </w:rPr>
              <w:t>kriminala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63484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FD76F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borba  protiv  bolesti  zavisnosti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lastRenderedPageBreak/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6F007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035B3D">
              <w:rPr>
                <w:rFonts w:ascii="Calibri" w:hAnsi="Calibri" w:cs="Arial"/>
                <w:sz w:val="16"/>
                <w:szCs w:val="16"/>
              </w:rPr>
              <w:t>druge  oblasti  od  javnog  interesa  utvrđene posebnim zakonom (navesti koje):</w:t>
            </w:r>
            <w:r w:rsidR="00820D3D" w:rsidRPr="00820D3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</w:tbl>
    <w:p w:rsidR="00D170E4" w:rsidRDefault="00D170E4" w:rsidP="00D170E4">
      <w:pPr>
        <w:pStyle w:val="ListParagraph"/>
        <w:ind w:left="360"/>
        <w:rPr>
          <w:b/>
        </w:rPr>
      </w:pPr>
    </w:p>
    <w:p w:rsidR="00035B3D" w:rsidRPr="00035B3D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035B3D">
        <w:rPr>
          <w:b/>
        </w:rPr>
        <w:t>PRIORITETNI PROBLEMI I POT</w:t>
      </w:r>
      <w:r w:rsidR="009524D3">
        <w:rPr>
          <w:b/>
        </w:rPr>
        <w:t xml:space="preserve">REBE KOJE TREBA RIJEŠITI U </w:t>
      </w:r>
      <w:r w:rsidRPr="00035B3D">
        <w:rPr>
          <w:b/>
        </w:rPr>
        <w:t xml:space="preserve"> </w:t>
      </w:r>
      <w:r w:rsidR="009524D3">
        <w:rPr>
          <w:b/>
        </w:rPr>
        <w:t xml:space="preserve">2019. </w:t>
      </w:r>
      <w:r w:rsidRPr="00035B3D">
        <w:rPr>
          <w:b/>
        </w:rPr>
        <w:t>GODINI FINANS</w:t>
      </w:r>
      <w:r w:rsidR="00035B3D" w:rsidRPr="00035B3D">
        <w:rPr>
          <w:b/>
        </w:rPr>
        <w:t>IRANJEM PROJEKATA I PROGRAMA NVO</w:t>
      </w:r>
    </w:p>
    <w:p w:rsidR="00F517FE" w:rsidRDefault="001E36C7" w:rsidP="00031932">
      <w:pPr>
        <w:pStyle w:val="ListParagraph"/>
        <w:numPr>
          <w:ilvl w:val="1"/>
          <w:numId w:val="5"/>
        </w:numPr>
        <w:jc w:val="both"/>
      </w:pPr>
      <w: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06"/>
        <w:gridCol w:w="6814"/>
      </w:tblGrid>
      <w:tr w:rsidR="00510F37" w:rsidTr="00B231E9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Opis problema:</w:t>
            </w:r>
          </w:p>
        </w:tc>
      </w:tr>
      <w:tr w:rsidR="00510F37" w:rsidRPr="006F0079" w:rsidTr="00510F37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156336" w:rsidRPr="00927042" w:rsidRDefault="00CF059E" w:rsidP="006F0079">
            <w:pPr>
              <w:jc w:val="both"/>
              <w:rPr>
                <w:rFonts w:asciiTheme="majorHAnsi" w:hAnsiTheme="majorHAnsi"/>
                <w:bCs/>
                <w:lang w:val="sr-Latn-CS"/>
              </w:rPr>
            </w:pPr>
            <w:r w:rsidRPr="00D4204A">
              <w:rPr>
                <w:rFonts w:asciiTheme="majorHAnsi" w:hAnsiTheme="majorHAnsi"/>
                <w:bCs/>
                <w:lang w:val="sr-Latn-CS"/>
              </w:rPr>
              <w:t xml:space="preserve">Veliki broj djece </w:t>
            </w:r>
            <w:r w:rsidR="00C92322" w:rsidRPr="00D4204A">
              <w:rPr>
                <w:rFonts w:asciiTheme="majorHAnsi" w:hAnsiTheme="majorHAnsi"/>
                <w:bCs/>
                <w:lang w:val="sr-Latn-CS"/>
              </w:rPr>
              <w:t xml:space="preserve">i mladih </w:t>
            </w:r>
            <w:r w:rsidRPr="00D4204A">
              <w:rPr>
                <w:rFonts w:asciiTheme="majorHAnsi" w:hAnsiTheme="majorHAnsi"/>
                <w:bCs/>
                <w:lang w:val="sr-Latn-CS"/>
              </w:rPr>
              <w:t xml:space="preserve">sa smetnjama u razvoju i odraslih </w:t>
            </w:r>
            <w:r w:rsidR="008545D6">
              <w:rPr>
                <w:rFonts w:asciiTheme="majorHAnsi" w:hAnsiTheme="majorHAnsi"/>
                <w:bCs/>
                <w:lang w:val="sr-Latn-CS"/>
              </w:rPr>
              <w:t xml:space="preserve">i starih </w:t>
            </w:r>
            <w:r w:rsidRPr="00D4204A">
              <w:rPr>
                <w:rFonts w:asciiTheme="majorHAnsi" w:hAnsiTheme="majorHAnsi"/>
                <w:bCs/>
                <w:lang w:val="sr-Latn-CS"/>
              </w:rPr>
              <w:t xml:space="preserve">lica s invaliditetom nisu u prilici da se integrišu u zajednicu zbog nedovoljne podrške razvoju njihovih kapaciteta, koji doprinose većoj samostalnosti u svakodnevnom funkcionisanju. Najveći problem im predstavlja fizičko zdravlje, koje im sputava uključivanje u zajednicu. Pri tom, </w:t>
            </w:r>
            <w:r w:rsidRPr="00D4204A">
              <w:rPr>
                <w:rFonts w:asciiTheme="majorHAnsi" w:hAnsiTheme="majorHAnsi"/>
              </w:rPr>
              <w:t>optere</w:t>
            </w:r>
            <w:r w:rsidRPr="00D4204A">
              <w:rPr>
                <w:rFonts w:asciiTheme="majorHAnsi" w:hAnsiTheme="majorHAnsi"/>
                <w:lang w:val="sr-Latn-CS"/>
              </w:rPr>
              <w:t>ć</w:t>
            </w:r>
            <w:r w:rsidRPr="00D4204A">
              <w:rPr>
                <w:rFonts w:asciiTheme="majorHAnsi" w:hAnsiTheme="majorHAnsi"/>
              </w:rPr>
              <w:t>enje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i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negativne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psihi</w:t>
            </w:r>
            <w:r w:rsidRPr="00D4204A">
              <w:rPr>
                <w:rFonts w:asciiTheme="majorHAnsi" w:hAnsiTheme="majorHAnsi"/>
                <w:lang w:val="sr-Latn-CS"/>
              </w:rPr>
              <w:t>č</w:t>
            </w:r>
            <w:r w:rsidRPr="00D4204A">
              <w:rPr>
                <w:rFonts w:asciiTheme="majorHAnsi" w:hAnsiTheme="majorHAnsi"/>
              </w:rPr>
              <w:t>ke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posledice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izazvane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pove</w:t>
            </w:r>
            <w:r w:rsidRPr="00D4204A">
              <w:rPr>
                <w:rFonts w:asciiTheme="majorHAnsi" w:hAnsiTheme="majorHAnsi"/>
                <w:lang w:val="sr-Latn-CS"/>
              </w:rPr>
              <w:t>ć</w:t>
            </w:r>
            <w:r w:rsidRPr="00D4204A">
              <w:rPr>
                <w:rFonts w:asciiTheme="majorHAnsi" w:hAnsiTheme="majorHAnsi"/>
              </w:rPr>
              <w:t>anom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brigom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o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djetetu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sa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smetnjama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u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razvoju</w:t>
            </w:r>
            <w:r w:rsidRPr="00D4204A">
              <w:rPr>
                <w:rFonts w:asciiTheme="majorHAnsi" w:hAnsiTheme="majorHAnsi"/>
                <w:lang w:val="sr-Latn-CS"/>
              </w:rPr>
              <w:t xml:space="preserve">, </w:t>
            </w:r>
            <w:r w:rsidRPr="00D4204A">
              <w:rPr>
                <w:rFonts w:asciiTheme="majorHAnsi" w:hAnsiTheme="majorHAnsi"/>
              </w:rPr>
              <w:t>kao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i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odraslom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licu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s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invaliditetom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su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tako</w:t>
            </w:r>
            <w:r w:rsidRPr="00D4204A">
              <w:rPr>
                <w:rFonts w:asciiTheme="majorHAnsi" w:hAnsiTheme="majorHAnsi"/>
                <w:lang w:val="sr-Latn-CS"/>
              </w:rPr>
              <w:t>đ</w:t>
            </w:r>
            <w:r w:rsidRPr="00D4204A">
              <w:rPr>
                <w:rFonts w:asciiTheme="majorHAnsi" w:hAnsiTheme="majorHAnsi"/>
              </w:rPr>
              <w:t>e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negativni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ishodi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porodica</w:t>
            </w:r>
            <w:r w:rsidRPr="00D4204A">
              <w:rPr>
                <w:rFonts w:asciiTheme="majorHAnsi" w:hAnsiTheme="majorHAnsi"/>
                <w:lang w:val="sr-Latn-CS"/>
              </w:rPr>
              <w:t xml:space="preserve">, </w:t>
            </w:r>
            <w:r w:rsidRPr="00D4204A">
              <w:rPr>
                <w:rFonts w:asciiTheme="majorHAnsi" w:hAnsiTheme="majorHAnsi"/>
              </w:rPr>
              <w:t>koje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samostalno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brinu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o</w:t>
            </w:r>
            <w:r w:rsidRPr="00D4204A">
              <w:rPr>
                <w:rFonts w:asciiTheme="majorHAnsi" w:hAnsiTheme="majorHAnsi"/>
                <w:lang w:val="sr-Latn-CS"/>
              </w:rPr>
              <w:t xml:space="preserve"> </w:t>
            </w:r>
            <w:r w:rsidRPr="00D4204A">
              <w:rPr>
                <w:rFonts w:asciiTheme="majorHAnsi" w:hAnsiTheme="majorHAnsi"/>
              </w:rPr>
              <w:t>ovim</w:t>
            </w:r>
            <w:r w:rsidRPr="00D4204A">
              <w:rPr>
                <w:rFonts w:asciiTheme="majorHAnsi" w:hAnsiTheme="majorHAnsi"/>
                <w:lang w:val="sr-Latn-CS"/>
              </w:rPr>
              <w:t xml:space="preserve"> č</w:t>
            </w:r>
            <w:r w:rsidRPr="00D4204A">
              <w:rPr>
                <w:rFonts w:asciiTheme="majorHAnsi" w:hAnsiTheme="majorHAnsi"/>
              </w:rPr>
              <w:t>lanovima</w:t>
            </w:r>
            <w:r w:rsidRPr="00D4204A">
              <w:rPr>
                <w:rFonts w:asciiTheme="majorHAnsi" w:hAnsiTheme="majorHAnsi"/>
                <w:lang w:val="sr-Latn-CS"/>
              </w:rPr>
              <w:t>.</w:t>
            </w:r>
            <w:r w:rsidRPr="00D4204A">
              <w:rPr>
                <w:rFonts w:asciiTheme="majorHAnsi" w:hAnsiTheme="majorHAnsi"/>
                <w:bCs/>
                <w:lang w:val="sr-Latn-CS"/>
              </w:rPr>
              <w:t xml:space="preserve"> </w:t>
            </w:r>
            <w:r w:rsidRPr="00D4204A">
              <w:rPr>
                <w:rFonts w:asciiTheme="majorHAnsi" w:eastAsia="Calibri" w:hAnsiTheme="majorHAnsi"/>
                <w:noProof/>
                <w:color w:val="000000"/>
                <w:lang w:eastAsia="en-US"/>
              </w:rPr>
              <w:t>Sve</w:t>
            </w:r>
            <w:r w:rsidRPr="00D4204A">
              <w:rPr>
                <w:rFonts w:asciiTheme="majorHAnsi" w:eastAsia="Calibri" w:hAnsiTheme="majorHAnsi"/>
                <w:noProof/>
                <w:color w:val="000000"/>
                <w:lang w:val="sr-Latn-CS" w:eastAsia="en-US"/>
              </w:rPr>
              <w:t xml:space="preserve"> </w:t>
            </w:r>
            <w:r w:rsidRPr="00D4204A">
              <w:rPr>
                <w:rFonts w:asciiTheme="majorHAnsi" w:eastAsia="Calibri" w:hAnsiTheme="majorHAnsi"/>
                <w:noProof/>
                <w:color w:val="000000"/>
                <w:lang w:eastAsia="en-US"/>
              </w:rPr>
              <w:t>navedeno</w:t>
            </w:r>
            <w:r w:rsidRPr="00D4204A">
              <w:rPr>
                <w:rFonts w:asciiTheme="majorHAnsi" w:eastAsia="Calibri" w:hAnsiTheme="majorHAnsi"/>
                <w:noProof/>
                <w:color w:val="000000"/>
                <w:lang w:val="sr-Latn-CS" w:eastAsia="en-US"/>
              </w:rPr>
              <w:t xml:space="preserve"> </w:t>
            </w:r>
            <w:r w:rsidRPr="00D4204A">
              <w:rPr>
                <w:rFonts w:asciiTheme="majorHAnsi" w:eastAsia="Calibri" w:hAnsiTheme="majorHAnsi"/>
                <w:noProof/>
                <w:color w:val="000000"/>
                <w:lang w:eastAsia="en-US"/>
              </w:rPr>
              <w:t>upu</w:t>
            </w:r>
            <w:r w:rsidRPr="00D4204A">
              <w:rPr>
                <w:rFonts w:asciiTheme="majorHAnsi" w:eastAsia="Calibri" w:hAnsiTheme="majorHAnsi"/>
                <w:noProof/>
                <w:color w:val="000000"/>
                <w:lang w:val="sr-Latn-CS" w:eastAsia="en-US"/>
              </w:rPr>
              <w:t>ć</w:t>
            </w:r>
            <w:r w:rsidRPr="00D4204A">
              <w:rPr>
                <w:rFonts w:asciiTheme="majorHAnsi" w:eastAsia="Calibri" w:hAnsiTheme="majorHAnsi"/>
                <w:noProof/>
                <w:color w:val="000000"/>
                <w:lang w:eastAsia="en-US"/>
              </w:rPr>
              <w:t>uje</w:t>
            </w:r>
            <w:r w:rsidRPr="00D4204A">
              <w:rPr>
                <w:rFonts w:asciiTheme="majorHAnsi" w:eastAsia="Calibri" w:hAnsiTheme="majorHAnsi"/>
                <w:noProof/>
                <w:color w:val="000000"/>
                <w:lang w:val="sr-Latn-CS" w:eastAsia="en-US"/>
              </w:rPr>
              <w:t xml:space="preserve"> </w:t>
            </w:r>
            <w:r w:rsidRPr="00D4204A">
              <w:rPr>
                <w:rFonts w:asciiTheme="majorHAnsi" w:eastAsia="Calibri" w:hAnsiTheme="majorHAnsi"/>
                <w:noProof/>
                <w:color w:val="000000"/>
                <w:lang w:eastAsia="en-US"/>
              </w:rPr>
              <w:t>na</w:t>
            </w:r>
            <w:r w:rsidRPr="00D4204A">
              <w:rPr>
                <w:rFonts w:asciiTheme="majorHAnsi" w:eastAsia="Calibri" w:hAnsiTheme="majorHAnsi"/>
                <w:noProof/>
                <w:color w:val="000000"/>
                <w:lang w:val="sr-Latn-CS" w:eastAsia="en-US"/>
              </w:rPr>
              <w:t xml:space="preserve"> </w:t>
            </w:r>
            <w:r w:rsidRPr="00D4204A">
              <w:rPr>
                <w:rFonts w:asciiTheme="majorHAnsi" w:eastAsia="Calibri" w:hAnsiTheme="majorHAnsi"/>
                <w:noProof/>
                <w:color w:val="000000"/>
                <w:lang w:eastAsia="en-US"/>
              </w:rPr>
              <w:t>zaklju</w:t>
            </w:r>
            <w:r w:rsidRPr="00D4204A">
              <w:rPr>
                <w:rFonts w:asciiTheme="majorHAnsi" w:eastAsia="Calibri" w:hAnsiTheme="majorHAnsi"/>
                <w:noProof/>
                <w:color w:val="000000"/>
                <w:lang w:val="sr-Latn-CS" w:eastAsia="en-US"/>
              </w:rPr>
              <w:t>č</w:t>
            </w:r>
            <w:r w:rsidRPr="00D4204A">
              <w:rPr>
                <w:rFonts w:asciiTheme="majorHAnsi" w:eastAsia="Calibri" w:hAnsiTheme="majorHAnsi"/>
                <w:noProof/>
                <w:color w:val="000000"/>
                <w:lang w:eastAsia="en-US"/>
              </w:rPr>
              <w:t>ak</w:t>
            </w:r>
            <w:r w:rsidRPr="00D4204A">
              <w:rPr>
                <w:rFonts w:asciiTheme="majorHAnsi" w:eastAsia="Calibri" w:hAnsiTheme="majorHAnsi"/>
                <w:noProof/>
                <w:color w:val="000000"/>
                <w:lang w:val="sr-Latn-CS" w:eastAsia="en-US"/>
              </w:rPr>
              <w:t xml:space="preserve"> </w:t>
            </w:r>
            <w:r w:rsidRPr="00D4204A">
              <w:rPr>
                <w:rFonts w:asciiTheme="majorHAnsi" w:eastAsia="Calibri" w:hAnsiTheme="majorHAnsi"/>
                <w:noProof/>
                <w:color w:val="000000"/>
                <w:lang w:eastAsia="en-US"/>
              </w:rPr>
              <w:t>kako</w:t>
            </w:r>
            <w:r w:rsidRPr="00D4204A">
              <w:rPr>
                <w:rFonts w:asciiTheme="majorHAnsi" w:eastAsia="Calibri" w:hAnsiTheme="majorHAnsi"/>
                <w:noProof/>
                <w:color w:val="000000"/>
                <w:lang w:val="sr-Latn-CS" w:eastAsia="en-US"/>
              </w:rPr>
              <w:t xml:space="preserve"> </w:t>
            </w:r>
            <w:r w:rsidRPr="00D4204A">
              <w:rPr>
                <w:rFonts w:asciiTheme="majorHAnsi" w:eastAsia="Calibri" w:hAnsiTheme="majorHAnsi"/>
                <w:noProof/>
                <w:color w:val="000000"/>
                <w:lang w:eastAsia="en-US"/>
              </w:rPr>
              <w:t>je</w:t>
            </w:r>
            <w:r w:rsidRPr="00D4204A">
              <w:rPr>
                <w:rFonts w:asciiTheme="majorHAnsi" w:eastAsia="Calibri" w:hAnsiTheme="majorHAnsi"/>
                <w:noProof/>
                <w:color w:val="000000"/>
                <w:lang w:val="sr-Latn-CS" w:eastAsia="en-US"/>
              </w:rPr>
              <w:t xml:space="preserve"> </w:t>
            </w:r>
            <w:r w:rsidRPr="00D4204A">
              <w:rPr>
                <w:rFonts w:asciiTheme="majorHAnsi" w:eastAsia="Calibri" w:hAnsiTheme="majorHAnsi"/>
                <w:noProof/>
                <w:color w:val="000000"/>
                <w:lang w:eastAsia="en-US"/>
              </w:rPr>
              <w:t>neophodno</w:t>
            </w:r>
            <w:r w:rsidRPr="00D4204A">
              <w:rPr>
                <w:rFonts w:asciiTheme="majorHAnsi" w:hAnsiTheme="majorHAnsi"/>
                <w:bCs/>
                <w:lang w:val="sr-Latn-CS"/>
              </w:rPr>
              <w:t xml:space="preserve"> unapređenje položaja lica sa invaliditetom u Crnoj Gori i njihovo uključivanje u sve oblasti društva na ravnopravnoj osnovi. </w:t>
            </w:r>
            <w:r w:rsidR="00EA1003" w:rsidRPr="00D4204A">
              <w:rPr>
                <w:rFonts w:asciiTheme="majorHAnsi" w:hAnsiTheme="majorHAnsi"/>
                <w:color w:val="000000"/>
              </w:rPr>
              <w:t>Usluge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socijalne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i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dje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>č</w:t>
            </w:r>
            <w:r w:rsidR="00EA1003" w:rsidRPr="00D4204A">
              <w:rPr>
                <w:rFonts w:asciiTheme="majorHAnsi" w:hAnsiTheme="majorHAnsi"/>
                <w:color w:val="000000"/>
              </w:rPr>
              <w:t>je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za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>š</w:t>
            </w:r>
            <w:r w:rsidR="00EA1003" w:rsidRPr="00D4204A">
              <w:rPr>
                <w:rFonts w:asciiTheme="majorHAnsi" w:hAnsiTheme="majorHAnsi"/>
                <w:color w:val="000000"/>
              </w:rPr>
              <w:t>tite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dobijaju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sve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zna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>č</w:t>
            </w:r>
            <w:r w:rsidR="00EA1003" w:rsidRPr="00D4204A">
              <w:rPr>
                <w:rFonts w:asciiTheme="majorHAnsi" w:hAnsiTheme="majorHAnsi"/>
                <w:color w:val="000000"/>
              </w:rPr>
              <w:t>ajniju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ulogu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, </w:t>
            </w:r>
            <w:r w:rsidR="00EA1003" w:rsidRPr="00D4204A">
              <w:rPr>
                <w:rFonts w:asciiTheme="majorHAnsi" w:hAnsiTheme="majorHAnsi"/>
                <w:color w:val="000000"/>
              </w:rPr>
              <w:t>iako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jo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š </w:t>
            </w:r>
            <w:r w:rsidR="00EA1003" w:rsidRPr="00D4204A">
              <w:rPr>
                <w:rFonts w:asciiTheme="majorHAnsi" w:hAnsiTheme="majorHAnsi"/>
                <w:color w:val="000000"/>
              </w:rPr>
              <w:t>uvijek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nije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mogu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>ć</w:t>
            </w:r>
            <w:r w:rsidR="00EA1003" w:rsidRPr="00D4204A">
              <w:rPr>
                <w:rFonts w:asciiTheme="majorHAnsi" w:hAnsiTheme="majorHAnsi"/>
                <w:color w:val="000000"/>
              </w:rPr>
              <w:t>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govoriti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o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potpunom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obuhvatu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svih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lica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s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invaliditetom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koje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imaju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ovakve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potrebe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, </w:t>
            </w:r>
            <w:r w:rsidR="00EA1003" w:rsidRPr="00D4204A">
              <w:rPr>
                <w:rFonts w:asciiTheme="majorHAnsi" w:hAnsiTheme="majorHAnsi"/>
                <w:color w:val="000000"/>
              </w:rPr>
              <w:t>za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š</w:t>
            </w:r>
            <w:r w:rsidR="00EA1003" w:rsidRPr="00D4204A">
              <w:rPr>
                <w:rFonts w:asciiTheme="majorHAnsi" w:hAnsiTheme="majorHAnsi"/>
                <w:color w:val="000000"/>
              </w:rPr>
              <w:t>ta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ć</w:t>
            </w:r>
            <w:r w:rsidR="00EA1003" w:rsidRPr="00D4204A">
              <w:rPr>
                <w:rFonts w:asciiTheme="majorHAnsi" w:hAnsiTheme="majorHAnsi"/>
                <w:color w:val="000000"/>
              </w:rPr>
              <w:t>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biti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nu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>ž</w:t>
            </w:r>
            <w:r w:rsidR="00EA1003" w:rsidRPr="00D4204A">
              <w:rPr>
                <w:rFonts w:asciiTheme="majorHAnsi" w:hAnsiTheme="majorHAnsi"/>
                <w:color w:val="000000"/>
              </w:rPr>
              <w:t>no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osigurati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ve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>ć</w:t>
            </w:r>
            <w:r w:rsidR="00EA1003" w:rsidRPr="00D4204A">
              <w:rPr>
                <w:rFonts w:asciiTheme="majorHAnsi" w:hAnsiTheme="majorHAnsi"/>
                <w:color w:val="000000"/>
              </w:rPr>
              <w:t>i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obim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usluga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podr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>š</w:t>
            </w:r>
            <w:r w:rsidR="00EA1003" w:rsidRPr="00D4204A">
              <w:rPr>
                <w:rFonts w:asciiTheme="majorHAnsi" w:hAnsiTheme="majorHAnsi"/>
                <w:color w:val="000000"/>
              </w:rPr>
              <w:t>ke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u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sredini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u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kojoj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lice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s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invaliditetom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ž</w:t>
            </w:r>
            <w:r w:rsidR="00EA1003" w:rsidRPr="00D4204A">
              <w:rPr>
                <w:rFonts w:asciiTheme="majorHAnsi" w:hAnsiTheme="majorHAnsi"/>
                <w:color w:val="000000"/>
              </w:rPr>
              <w:t>ivi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, </w:t>
            </w:r>
            <w:r w:rsidR="00EA1003" w:rsidRPr="00D4204A">
              <w:rPr>
                <w:rFonts w:asciiTheme="majorHAnsi" w:hAnsiTheme="majorHAnsi"/>
                <w:color w:val="000000"/>
              </w:rPr>
              <w:t>a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koje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bi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trebale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svakoj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osobi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pru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>ž</w:t>
            </w:r>
            <w:r w:rsidR="00EA1003" w:rsidRPr="00D4204A">
              <w:rPr>
                <w:rFonts w:asciiTheme="majorHAnsi" w:hAnsiTheme="majorHAnsi"/>
                <w:color w:val="000000"/>
              </w:rPr>
              <w:t>iti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podr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>š</w:t>
            </w:r>
            <w:r w:rsidR="00EA1003" w:rsidRPr="00D4204A">
              <w:rPr>
                <w:rFonts w:asciiTheme="majorHAnsi" w:hAnsiTheme="majorHAnsi"/>
                <w:color w:val="000000"/>
              </w:rPr>
              <w:t>ku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u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onoj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mjeri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koja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ć</w:t>
            </w:r>
            <w:r w:rsidR="00EA1003" w:rsidRPr="00D4204A">
              <w:rPr>
                <w:rFonts w:asciiTheme="majorHAnsi" w:hAnsiTheme="majorHAnsi"/>
                <w:color w:val="000000"/>
              </w:rPr>
              <w:t>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joj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osigurati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ostanak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i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uspje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>š</w:t>
            </w:r>
            <w:r w:rsidR="00EA1003" w:rsidRPr="00D4204A">
              <w:rPr>
                <w:rFonts w:asciiTheme="majorHAnsi" w:hAnsiTheme="majorHAnsi"/>
                <w:color w:val="000000"/>
              </w:rPr>
              <w:t>no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aktivno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u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>č</w:t>
            </w:r>
            <w:r w:rsidR="00EA1003" w:rsidRPr="00D4204A">
              <w:rPr>
                <w:rFonts w:asciiTheme="majorHAnsi" w:hAnsiTheme="majorHAnsi"/>
                <w:color w:val="000000"/>
              </w:rPr>
              <w:t>estvovanje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u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lokalnoj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zajednici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, </w:t>
            </w:r>
            <w:r w:rsidR="00EA1003" w:rsidRPr="00D4204A">
              <w:rPr>
                <w:rFonts w:asciiTheme="majorHAnsi" w:hAnsiTheme="majorHAnsi"/>
                <w:color w:val="000000"/>
              </w:rPr>
              <w:t>bolji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kvalitet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ž</w:t>
            </w:r>
            <w:r w:rsidR="00EA1003" w:rsidRPr="00D4204A">
              <w:rPr>
                <w:rFonts w:asciiTheme="majorHAnsi" w:hAnsiTheme="majorHAnsi"/>
                <w:color w:val="000000"/>
              </w:rPr>
              <w:t>ivota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, </w:t>
            </w:r>
            <w:r w:rsidR="00EA1003" w:rsidRPr="00D4204A">
              <w:rPr>
                <w:rFonts w:asciiTheme="majorHAnsi" w:hAnsiTheme="majorHAnsi"/>
                <w:color w:val="000000"/>
              </w:rPr>
              <w:t>ali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i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pravo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na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sopstveno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odre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>đ</w:t>
            </w:r>
            <w:r w:rsidR="00EA1003" w:rsidRPr="00D4204A">
              <w:rPr>
                <w:rFonts w:asciiTheme="majorHAnsi" w:hAnsiTheme="majorHAnsi"/>
                <w:color w:val="000000"/>
              </w:rPr>
              <w:t>enje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i</w:t>
            </w:r>
            <w:r w:rsidR="00EA1003" w:rsidRPr="00D4204A">
              <w:rPr>
                <w:rFonts w:asciiTheme="majorHAnsi" w:hAnsiTheme="majorHAnsi"/>
                <w:color w:val="000000"/>
                <w:lang w:val="sr-Latn-ME"/>
              </w:rPr>
              <w:t xml:space="preserve"> </w:t>
            </w:r>
            <w:r w:rsidR="00EA1003" w:rsidRPr="00D4204A">
              <w:rPr>
                <w:rFonts w:asciiTheme="majorHAnsi" w:hAnsiTheme="majorHAnsi"/>
                <w:color w:val="000000"/>
              </w:rPr>
              <w:t>izbor</w:t>
            </w:r>
            <w:r w:rsidR="00EA1003" w:rsidRPr="00D4204A">
              <w:rPr>
                <w:rFonts w:asciiTheme="majorHAnsi" w:hAnsiTheme="majorHAnsi"/>
                <w:color w:val="000000"/>
                <w:lang w:val="sr-Latn-CS"/>
              </w:rPr>
              <w:t>.</w:t>
            </w:r>
          </w:p>
        </w:tc>
      </w:tr>
      <w:tr w:rsidR="00510F37" w:rsidTr="00C95284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Izvor(i) podataka</w:t>
            </w:r>
          </w:p>
        </w:tc>
      </w:tr>
      <w:tr w:rsidR="00510F37" w:rsidTr="00510F37">
        <w:tc>
          <w:tcPr>
            <w:tcW w:w="6884" w:type="dxa"/>
            <w:tcMar>
              <w:top w:w="57" w:type="dxa"/>
              <w:bottom w:w="57" w:type="dxa"/>
            </w:tcMar>
          </w:tcPr>
          <w:p w:rsidR="00714413" w:rsidRPr="00714413" w:rsidRDefault="00714413" w:rsidP="00714413">
            <w:pPr>
              <w:pStyle w:val="ListParagraph"/>
              <w:numPr>
                <w:ilvl w:val="0"/>
                <w:numId w:val="37"/>
              </w:numPr>
              <w:spacing w:after="0"/>
              <w:jc w:val="both"/>
              <w:rPr>
                <w:rFonts w:ascii="Calibri" w:eastAsia="Calibri" w:hAnsi="Calibri"/>
              </w:rPr>
            </w:pPr>
            <w:r w:rsidRPr="00714413">
              <w:rPr>
                <w:rFonts w:ascii="Calibri" w:eastAsia="Calibri" w:hAnsi="Calibri"/>
              </w:rPr>
              <w:t>I</w:t>
            </w:r>
            <w:r w:rsidRPr="00714413">
              <w:rPr>
                <w:rFonts w:ascii="Calibri" w:eastAsia="Calibri" w:hAnsi="Calibri"/>
                <w:lang w:val="sr-Latn-ME"/>
              </w:rPr>
              <w:t xml:space="preserve">nformacije o sprovođenju Strategije za integraciju osoba/lica sa invaliditetom u Crnoj Gori i Akcionog plana za 2008, 2009, 2010., 2011., 2012., 2013., 2014., 2015., 2016., 2017. </w:t>
            </w:r>
            <w:r>
              <w:rPr>
                <w:rFonts w:ascii="Calibri" w:eastAsia="Calibri" w:hAnsi="Calibri"/>
                <w:lang w:val="sr-Latn-ME"/>
              </w:rPr>
              <w:t>godinu;</w:t>
            </w:r>
          </w:p>
          <w:p w:rsidR="00714413" w:rsidRPr="00714413" w:rsidRDefault="00714413" w:rsidP="00714413">
            <w:pPr>
              <w:pStyle w:val="ListParagraph"/>
              <w:numPr>
                <w:ilvl w:val="0"/>
                <w:numId w:val="37"/>
              </w:numPr>
              <w:spacing w:after="0"/>
              <w:jc w:val="both"/>
              <w:rPr>
                <w:rFonts w:ascii="Calibri" w:eastAsia="Calibri" w:hAnsi="Calibri"/>
                <w:lang w:val="sr-Latn-ME"/>
              </w:rPr>
            </w:pPr>
            <w:r w:rsidRPr="00714413">
              <w:rPr>
                <w:rFonts w:ascii="Calibri" w:eastAsia="Calibri" w:hAnsi="Calibri"/>
              </w:rPr>
              <w:t>Inicijalni</w:t>
            </w:r>
            <w:r w:rsidRPr="00714413">
              <w:rPr>
                <w:rFonts w:ascii="Calibri" w:eastAsia="Calibri" w:hAnsi="Calibri"/>
                <w:lang w:val="sr-Latn-ME"/>
              </w:rPr>
              <w:t xml:space="preserve"> </w:t>
            </w:r>
            <w:r w:rsidRPr="00714413">
              <w:rPr>
                <w:rFonts w:ascii="Calibri" w:eastAsia="Calibri" w:hAnsi="Calibri"/>
              </w:rPr>
              <w:t>izvje</w:t>
            </w:r>
            <w:r w:rsidRPr="00714413">
              <w:rPr>
                <w:rFonts w:ascii="Calibri" w:eastAsia="Calibri" w:hAnsi="Calibri"/>
                <w:lang w:val="sr-Latn-ME"/>
              </w:rPr>
              <w:t>š</w:t>
            </w:r>
            <w:r w:rsidRPr="00714413">
              <w:rPr>
                <w:rFonts w:ascii="Calibri" w:eastAsia="Calibri" w:hAnsi="Calibri"/>
              </w:rPr>
              <w:t>taj</w:t>
            </w:r>
            <w:r w:rsidRPr="00714413">
              <w:rPr>
                <w:rFonts w:ascii="Calibri" w:eastAsia="Calibri" w:hAnsi="Calibri"/>
                <w:lang w:val="sr-Latn-ME"/>
              </w:rPr>
              <w:t xml:space="preserve"> </w:t>
            </w:r>
            <w:r w:rsidRPr="00714413">
              <w:rPr>
                <w:rFonts w:ascii="Calibri" w:eastAsia="Calibri" w:hAnsi="Calibri"/>
              </w:rPr>
              <w:t>Crne</w:t>
            </w:r>
            <w:r w:rsidRPr="00714413">
              <w:rPr>
                <w:rFonts w:ascii="Calibri" w:eastAsia="Calibri" w:hAnsi="Calibri"/>
                <w:lang w:val="sr-Latn-ME"/>
              </w:rPr>
              <w:t xml:space="preserve"> </w:t>
            </w:r>
            <w:r w:rsidRPr="00714413">
              <w:rPr>
                <w:rFonts w:ascii="Calibri" w:eastAsia="Calibri" w:hAnsi="Calibri"/>
              </w:rPr>
              <w:t>Gore</w:t>
            </w:r>
            <w:r w:rsidRPr="00714413">
              <w:rPr>
                <w:rFonts w:ascii="Calibri" w:eastAsia="Calibri" w:hAnsi="Calibri"/>
                <w:lang w:val="sr-Latn-ME"/>
              </w:rPr>
              <w:t xml:space="preserve"> </w:t>
            </w:r>
            <w:r w:rsidRPr="00714413">
              <w:rPr>
                <w:rFonts w:ascii="Calibri" w:eastAsia="Calibri" w:hAnsi="Calibri"/>
              </w:rPr>
              <w:t>o</w:t>
            </w:r>
            <w:r w:rsidRPr="00714413">
              <w:rPr>
                <w:rFonts w:ascii="Calibri" w:eastAsia="Calibri" w:hAnsi="Calibri"/>
                <w:lang w:val="sr-Latn-ME"/>
              </w:rPr>
              <w:t xml:space="preserve"> </w:t>
            </w:r>
            <w:r w:rsidRPr="00714413">
              <w:rPr>
                <w:rFonts w:ascii="Calibri" w:eastAsia="Calibri" w:hAnsi="Calibri"/>
              </w:rPr>
              <w:t>primjeni</w:t>
            </w:r>
            <w:r w:rsidRPr="00714413">
              <w:rPr>
                <w:rFonts w:ascii="Calibri" w:eastAsia="Calibri" w:hAnsi="Calibri"/>
                <w:lang w:val="sr-Latn-ME"/>
              </w:rPr>
              <w:t xml:space="preserve"> </w:t>
            </w:r>
            <w:r w:rsidRPr="00714413">
              <w:rPr>
                <w:rFonts w:ascii="Calibri" w:eastAsia="Calibri" w:hAnsi="Calibri"/>
              </w:rPr>
              <w:t>Konvencije</w:t>
            </w:r>
            <w:r w:rsidRPr="00714413">
              <w:rPr>
                <w:rFonts w:ascii="Calibri" w:eastAsia="Calibri" w:hAnsi="Calibri"/>
                <w:lang w:val="sr-Latn-ME"/>
              </w:rPr>
              <w:t xml:space="preserve"> </w:t>
            </w:r>
            <w:r w:rsidRPr="00714413">
              <w:rPr>
                <w:rFonts w:ascii="Calibri" w:eastAsia="Calibri" w:hAnsi="Calibri"/>
              </w:rPr>
              <w:t>o</w:t>
            </w:r>
            <w:r w:rsidRPr="00714413">
              <w:rPr>
                <w:rFonts w:ascii="Calibri" w:eastAsia="Calibri" w:hAnsi="Calibri"/>
                <w:lang w:val="sr-Latn-ME"/>
              </w:rPr>
              <w:t xml:space="preserve"> </w:t>
            </w:r>
            <w:r w:rsidRPr="00714413">
              <w:rPr>
                <w:rFonts w:ascii="Calibri" w:eastAsia="Calibri" w:hAnsi="Calibri"/>
              </w:rPr>
              <w:t>pravima</w:t>
            </w:r>
            <w:r w:rsidRPr="00714413">
              <w:rPr>
                <w:rFonts w:ascii="Calibri" w:eastAsia="Calibri" w:hAnsi="Calibri"/>
                <w:lang w:val="sr-Latn-ME"/>
              </w:rPr>
              <w:t xml:space="preserve"> </w:t>
            </w:r>
            <w:r w:rsidRPr="00714413">
              <w:rPr>
                <w:rFonts w:ascii="Calibri" w:eastAsia="Calibri" w:hAnsi="Calibri"/>
              </w:rPr>
              <w:t>osoba</w:t>
            </w:r>
            <w:r w:rsidRPr="00714413">
              <w:rPr>
                <w:rFonts w:ascii="Calibri" w:eastAsia="Calibri" w:hAnsi="Calibri"/>
                <w:lang w:val="sr-Latn-ME"/>
              </w:rPr>
              <w:t xml:space="preserve"> </w:t>
            </w:r>
            <w:r w:rsidRPr="00714413">
              <w:rPr>
                <w:rFonts w:ascii="Calibri" w:eastAsia="Calibri" w:hAnsi="Calibri"/>
              </w:rPr>
              <w:t>sa</w:t>
            </w:r>
            <w:r w:rsidRPr="00714413">
              <w:rPr>
                <w:rFonts w:ascii="Calibri" w:eastAsia="Calibri" w:hAnsi="Calibri"/>
                <w:lang w:val="sr-Latn-ME"/>
              </w:rPr>
              <w:t xml:space="preserve"> </w:t>
            </w:r>
            <w:r w:rsidRPr="00714413">
              <w:rPr>
                <w:rFonts w:ascii="Calibri" w:eastAsia="Calibri" w:hAnsi="Calibri"/>
              </w:rPr>
              <w:t>invaliditetom</w:t>
            </w:r>
            <w:r w:rsidRPr="00714413">
              <w:rPr>
                <w:rFonts w:ascii="Calibri" w:eastAsia="Calibri" w:hAnsi="Calibri"/>
                <w:lang w:val="sr-Latn-ME"/>
              </w:rPr>
              <w:t>;</w:t>
            </w:r>
          </w:p>
          <w:p w:rsidR="00714413" w:rsidRPr="00714413" w:rsidRDefault="00714413" w:rsidP="00714413">
            <w:pPr>
              <w:pStyle w:val="ListParagraph"/>
              <w:numPr>
                <w:ilvl w:val="0"/>
                <w:numId w:val="37"/>
              </w:numPr>
              <w:spacing w:after="0"/>
              <w:jc w:val="both"/>
              <w:rPr>
                <w:rFonts w:ascii="Calibri" w:eastAsia="Calibri" w:hAnsi="Calibri"/>
                <w:lang w:val="sr-Latn-ME"/>
              </w:rPr>
            </w:pPr>
            <w:r w:rsidRPr="00714413">
              <w:rPr>
                <w:rFonts w:ascii="Calibri" w:hAnsi="Calibri"/>
              </w:rPr>
              <w:t>Nacionalni</w:t>
            </w:r>
            <w:r w:rsidRPr="00714413">
              <w:rPr>
                <w:rFonts w:ascii="Calibri" w:hAnsi="Calibri"/>
                <w:lang w:val="sr-Latn-ME"/>
              </w:rPr>
              <w:t xml:space="preserve"> </w:t>
            </w:r>
            <w:r w:rsidRPr="00714413">
              <w:rPr>
                <w:rFonts w:ascii="Calibri" w:hAnsi="Calibri"/>
              </w:rPr>
              <w:t>izvje</w:t>
            </w:r>
            <w:r w:rsidRPr="00714413">
              <w:rPr>
                <w:rFonts w:ascii="Calibri" w:hAnsi="Calibri"/>
                <w:lang w:val="sr-Latn-ME"/>
              </w:rPr>
              <w:t>š</w:t>
            </w:r>
            <w:r w:rsidRPr="00714413">
              <w:rPr>
                <w:rFonts w:ascii="Calibri" w:hAnsi="Calibri"/>
              </w:rPr>
              <w:t>taj</w:t>
            </w:r>
            <w:r w:rsidRPr="00714413">
              <w:rPr>
                <w:rFonts w:ascii="Calibri" w:hAnsi="Calibri"/>
                <w:lang w:val="sr-Latn-ME"/>
              </w:rPr>
              <w:t xml:space="preserve"> </w:t>
            </w:r>
            <w:r w:rsidRPr="00714413">
              <w:rPr>
                <w:rFonts w:ascii="Calibri" w:hAnsi="Calibri"/>
              </w:rPr>
              <w:t>o</w:t>
            </w:r>
            <w:r w:rsidRPr="00714413">
              <w:rPr>
                <w:rFonts w:ascii="Calibri" w:hAnsi="Calibri"/>
                <w:lang w:val="sr-Latn-ME"/>
              </w:rPr>
              <w:t xml:space="preserve"> </w:t>
            </w:r>
            <w:r w:rsidRPr="00714413">
              <w:rPr>
                <w:rFonts w:ascii="Calibri" w:hAnsi="Calibri"/>
              </w:rPr>
              <w:t>polo</w:t>
            </w:r>
            <w:r w:rsidRPr="00714413">
              <w:rPr>
                <w:rFonts w:ascii="Calibri" w:hAnsi="Calibri"/>
                <w:lang w:val="sr-Latn-ME"/>
              </w:rPr>
              <w:t>ž</w:t>
            </w:r>
            <w:r w:rsidRPr="00714413">
              <w:rPr>
                <w:rFonts w:ascii="Calibri" w:hAnsi="Calibri"/>
              </w:rPr>
              <w:t>aju</w:t>
            </w:r>
            <w:r w:rsidRPr="00714413">
              <w:rPr>
                <w:rFonts w:ascii="Calibri" w:hAnsi="Calibri"/>
                <w:lang w:val="sr-Latn-ME"/>
              </w:rPr>
              <w:t xml:space="preserve"> </w:t>
            </w:r>
            <w:r w:rsidRPr="00714413">
              <w:rPr>
                <w:rFonts w:ascii="Calibri" w:hAnsi="Calibri"/>
              </w:rPr>
              <w:t>OSI</w:t>
            </w:r>
            <w:r w:rsidRPr="00714413">
              <w:rPr>
                <w:rFonts w:ascii="Calibri" w:hAnsi="Calibri"/>
                <w:lang w:val="sr-Latn-ME"/>
              </w:rPr>
              <w:t xml:space="preserve"> </w:t>
            </w:r>
            <w:r w:rsidRPr="00714413">
              <w:rPr>
                <w:rFonts w:ascii="Calibri" w:hAnsi="Calibri"/>
              </w:rPr>
              <w:t>u</w:t>
            </w:r>
            <w:r w:rsidRPr="00714413">
              <w:rPr>
                <w:rFonts w:ascii="Calibri" w:hAnsi="Calibri"/>
                <w:lang w:val="sr-Latn-ME"/>
              </w:rPr>
              <w:t xml:space="preserve"> </w:t>
            </w:r>
            <w:r w:rsidRPr="00714413">
              <w:rPr>
                <w:rFonts w:ascii="Calibri" w:hAnsi="Calibri"/>
              </w:rPr>
              <w:t>Crnoj</w:t>
            </w:r>
            <w:r w:rsidRPr="00714413">
              <w:rPr>
                <w:rFonts w:ascii="Calibri" w:hAnsi="Calibri"/>
                <w:lang w:val="sr-Latn-ME"/>
              </w:rPr>
              <w:t xml:space="preserve"> </w:t>
            </w:r>
            <w:r w:rsidRPr="00714413">
              <w:rPr>
                <w:rFonts w:ascii="Calibri" w:hAnsi="Calibri"/>
              </w:rPr>
              <w:t>Gori</w:t>
            </w:r>
          </w:p>
          <w:p w:rsidR="00714413" w:rsidRPr="00714413" w:rsidRDefault="00714413" w:rsidP="00714413">
            <w:pPr>
              <w:pStyle w:val="ListParagraph"/>
              <w:numPr>
                <w:ilvl w:val="0"/>
                <w:numId w:val="37"/>
              </w:numPr>
              <w:spacing w:after="0"/>
              <w:jc w:val="both"/>
              <w:rPr>
                <w:rFonts w:ascii="Calibri" w:eastAsia="Calibri" w:hAnsi="Calibri"/>
                <w:lang w:val="sr-Latn-ME"/>
              </w:rPr>
            </w:pPr>
            <w:r w:rsidRPr="00714413">
              <w:rPr>
                <w:rFonts w:ascii="Calibri" w:hAnsi="Calibri"/>
              </w:rPr>
              <w:t xml:space="preserve">Komparativna analiza strategija za osobe sa invaliditetom </w:t>
            </w:r>
          </w:p>
          <w:p w:rsidR="00510F37" w:rsidRPr="002E131A" w:rsidRDefault="00510F37" w:rsidP="002E13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b/>
                <w:i/>
                <w:sz w:val="22"/>
                <w:szCs w:val="22"/>
                <w:lang w:val="sr-Latn-ME" w:eastAsia="en-GB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714413" w:rsidRPr="00714413" w:rsidRDefault="00714413" w:rsidP="00714413">
            <w:pPr>
              <w:pStyle w:val="ListParagraph"/>
              <w:numPr>
                <w:ilvl w:val="0"/>
                <w:numId w:val="37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14413">
              <w:rPr>
                <w:rFonts w:ascii="Arial" w:eastAsia="Calibri" w:hAnsi="Arial" w:cs="Arial"/>
                <w:sz w:val="22"/>
                <w:szCs w:val="22"/>
              </w:rPr>
              <w:t>Direktorat za socijalno staranje i dječju zaštitu, Ministarstvo rada i socijalnog staranja;</w:t>
            </w:r>
          </w:p>
          <w:p w:rsidR="00714413" w:rsidRDefault="00714413" w:rsidP="00714413">
            <w:pPr>
              <w:ind w:left="360"/>
              <w:jc w:val="both"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  <w:r>
              <w:t xml:space="preserve">       </w:t>
            </w:r>
            <w:hyperlink r:id="rId9" w:history="1">
              <w:r w:rsidRPr="00714413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http://www.minradiss.gov.me/biblioteka/izvjestaji</w:t>
              </w:r>
            </w:hyperlink>
          </w:p>
          <w:p w:rsidR="00714413" w:rsidRPr="00914432" w:rsidRDefault="00714413" w:rsidP="00714413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 w:rsidRPr="00914432">
              <w:rPr>
                <w:rFonts w:ascii="Arial" w:eastAsia="Calibri" w:hAnsi="Arial" w:cs="Arial"/>
                <w:sz w:val="22"/>
                <w:szCs w:val="22"/>
              </w:rPr>
              <w:t>Direktorat za socijalno staranje i dječju zaštitu, Ministarstvo rada i socijalnog staranja</w:t>
            </w:r>
          </w:p>
          <w:p w:rsidR="00714413" w:rsidRDefault="00714413" w:rsidP="00714413">
            <w:pPr>
              <w:pStyle w:val="ListParagraph"/>
              <w:jc w:val="both"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  <w:r>
              <w:t xml:space="preserve">  </w:t>
            </w:r>
            <w:hyperlink r:id="rId10" w:history="1">
              <w:r w:rsidRPr="00714413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http://www.minradiss.gov.me/biblioteka/izvjestaji</w:t>
              </w:r>
            </w:hyperlink>
          </w:p>
          <w:p w:rsidR="00714413" w:rsidRPr="00714413" w:rsidRDefault="00714413" w:rsidP="00714413">
            <w:pPr>
              <w:pStyle w:val="ListParagraph"/>
              <w:jc w:val="both"/>
              <w:rPr>
                <w:rFonts w:ascii="Arial" w:eastAsia="Calibri" w:hAnsi="Arial" w:cs="Arial"/>
                <w:color w:val="0000FF" w:themeColor="hyperlink"/>
                <w:sz w:val="22"/>
                <w:szCs w:val="22"/>
                <w:u w:val="single"/>
              </w:rPr>
            </w:pPr>
          </w:p>
          <w:p w:rsidR="00714413" w:rsidRPr="00714413" w:rsidRDefault="00714413" w:rsidP="00714413">
            <w:pPr>
              <w:pStyle w:val="ListParagraph"/>
              <w:numPr>
                <w:ilvl w:val="0"/>
                <w:numId w:val="41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t xml:space="preserve">Udruženje paraplegičara Crne Gore i Savez slijepih Crne Gore </w:t>
            </w:r>
          </w:p>
          <w:p w:rsidR="00510F37" w:rsidRPr="00714413" w:rsidRDefault="00714413" w:rsidP="00714413">
            <w:pPr>
              <w:pStyle w:val="ListParagraph"/>
              <w:numPr>
                <w:ilvl w:val="0"/>
                <w:numId w:val="41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t>Udruženje paraplegičara Crne Gore</w:t>
            </w:r>
          </w:p>
        </w:tc>
      </w:tr>
    </w:tbl>
    <w:p w:rsidR="0026502A" w:rsidRDefault="0026502A" w:rsidP="00510F37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 xml:space="preserve">Navesti ključne strateško-planske dokumente odnosno propise koji prepoznaju važnost problema identifikovanih pod tačkom 2.1., kao i </w:t>
      </w:r>
      <w:r>
        <w:lastRenderedPageBreak/>
        <w:t>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C95284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poglavlja/ mjere/ aktivnosti</w:t>
            </w:r>
          </w:p>
        </w:tc>
      </w:tr>
      <w:tr w:rsidR="00C95284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EF51BE" w:rsidRDefault="00EF51BE" w:rsidP="00EF51BE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Međunarodna Konvencija o pravima osoba s invaliditetom;</w:t>
            </w:r>
          </w:p>
          <w:p w:rsidR="00EF51BE" w:rsidRPr="00F12B3C" w:rsidRDefault="00EF51BE" w:rsidP="00F12B3C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  <w:lang w:eastAsia="zh-CN"/>
              </w:rPr>
            </w:pPr>
            <w:r w:rsidRPr="00EF51BE">
              <w:rPr>
                <w:rFonts w:eastAsia="Calibri"/>
                <w:lang w:eastAsia="zh-CN"/>
              </w:rPr>
              <w:t>Ustav Crne Gore;</w:t>
            </w:r>
          </w:p>
          <w:p w:rsidR="00EF51BE" w:rsidRDefault="00EF51BE" w:rsidP="00EF51BE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Zakon o socijalnoj i dječjoj zaštiti;</w:t>
            </w:r>
          </w:p>
          <w:p w:rsidR="00EF51BE" w:rsidRDefault="00EF51BE" w:rsidP="00EF51BE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</w:rPr>
            </w:pPr>
            <w:r w:rsidRPr="00EF51BE">
              <w:rPr>
                <w:rFonts w:eastAsia="Calibri"/>
                <w:lang w:eastAsia="zh-CN"/>
              </w:rPr>
              <w:t>Strategija za integraciju osoba s invaliditetom u Crnoj Gori  2008-2016;</w:t>
            </w:r>
          </w:p>
          <w:p w:rsidR="00EF51BE" w:rsidRDefault="00EF51BE" w:rsidP="00EF51BE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</w:rPr>
            </w:pPr>
            <w:r w:rsidRPr="00EF51BE">
              <w:rPr>
                <w:rFonts w:eastAsia="Calibri"/>
                <w:lang w:eastAsia="zh-CN"/>
              </w:rPr>
              <w:t>Strategija za integraciju lica sa invaliditetom u Crnoj Gori 2016-2020 s Akcionim planom za 2016-2017;</w:t>
            </w:r>
          </w:p>
          <w:p w:rsidR="00EF51BE" w:rsidRDefault="00EF51BE" w:rsidP="00EF51BE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</w:rPr>
            </w:pPr>
            <w:r w:rsidRPr="00EF51BE">
              <w:rPr>
                <w:rFonts w:eastAsia="Calibri"/>
              </w:rPr>
              <w:t>Strategija razvoja sistema socijalne i dječje zaštite 2013-2017</w:t>
            </w:r>
          </w:p>
          <w:p w:rsidR="00EF51BE" w:rsidRPr="00EF51BE" w:rsidRDefault="00EF51BE" w:rsidP="00EF51BE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</w:rPr>
            </w:pPr>
            <w:r w:rsidRPr="00342081">
              <w:t>Nacionalni  plan  akcije  za  djecu 2013-2017</w:t>
            </w:r>
          </w:p>
          <w:p w:rsidR="00A05CEE" w:rsidRPr="00EF51BE" w:rsidRDefault="00A05CEE" w:rsidP="00EF51BE">
            <w:pPr>
              <w:pStyle w:val="ListParagraph"/>
              <w:spacing w:after="0"/>
              <w:rPr>
                <w:rFonts w:ascii="Arial Narrow" w:eastAsia="Calibri" w:hAnsi="Arial Narrow" w:cs="Arial"/>
                <w:sz w:val="22"/>
                <w:szCs w:val="22"/>
                <w:lang w:eastAsia="zh-CN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A12A3B" w:rsidRDefault="00A12A3B" w:rsidP="00A12A3B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</w:rPr>
            </w:pPr>
            <w:r w:rsidRPr="00A12A3B">
              <w:rPr>
                <w:rFonts w:eastAsia="Calibri"/>
              </w:rPr>
              <w:t xml:space="preserve">Član 3 Opšta načela; Član 7 Djeca sa invaliditetom; Član 19 Samostalni život i uključenost u lokalnu zajednicu; </w:t>
            </w:r>
          </w:p>
          <w:p w:rsidR="00F12B3C" w:rsidRPr="00184E39" w:rsidRDefault="00A12A3B" w:rsidP="00184E39">
            <w:pPr>
              <w:pStyle w:val="ListParagraph"/>
              <w:numPr>
                <w:ilvl w:val="0"/>
                <w:numId w:val="45"/>
              </w:numPr>
              <w:jc w:val="both"/>
              <w:rPr>
                <w:rFonts w:eastAsia="Calibri"/>
              </w:rPr>
            </w:pPr>
            <w:r w:rsidRPr="00184E39">
              <w:rPr>
                <w:rFonts w:eastAsia="Calibri"/>
              </w:rPr>
              <w:t>Član 68 Zaštita lica sa invaliditetom</w:t>
            </w:r>
          </w:p>
          <w:p w:rsidR="00B72024" w:rsidRDefault="00A12A3B" w:rsidP="00B7202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Calibri"/>
              </w:rPr>
            </w:pPr>
            <w:r w:rsidRPr="00F12B3C">
              <w:rPr>
                <w:rFonts w:eastAsia="Calibri"/>
              </w:rPr>
              <w:t>Član 4 C</w:t>
            </w:r>
            <w:r w:rsidR="00F56049">
              <w:rPr>
                <w:rFonts w:eastAsia="Calibri"/>
              </w:rPr>
              <w:t>ilj socijalne i dječje zaštite</w:t>
            </w:r>
            <w:r w:rsidRPr="00F12B3C">
              <w:rPr>
                <w:rFonts w:eastAsia="Calibri"/>
              </w:rPr>
              <w:t>, Član 60</w:t>
            </w:r>
            <w:r w:rsidR="00F12B3C" w:rsidRPr="00F12B3C">
              <w:rPr>
                <w:rFonts w:eastAsia="Calibri"/>
              </w:rPr>
              <w:t xml:space="preserve"> Vrste usluga; Član 62</w:t>
            </w:r>
            <w:r w:rsidRPr="00F12B3C">
              <w:rPr>
                <w:rFonts w:eastAsia="Calibri"/>
              </w:rPr>
              <w:t xml:space="preserve"> </w:t>
            </w:r>
            <w:r w:rsidR="00F12B3C" w:rsidRPr="00F12B3C">
              <w:rPr>
                <w:rFonts w:eastAsia="Calibri"/>
              </w:rPr>
              <w:t>Usluge za podršku za zivot u zajednici</w:t>
            </w:r>
          </w:p>
          <w:p w:rsidR="00B72024" w:rsidRPr="00B72024" w:rsidRDefault="00A12A3B" w:rsidP="00A12A3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Calibri"/>
              </w:rPr>
            </w:pPr>
            <w:r w:rsidRPr="00B72024">
              <w:rPr>
                <w:bCs/>
                <w:lang w:val="sl-SI"/>
              </w:rPr>
              <w:t>Socijalna zaštita</w:t>
            </w:r>
          </w:p>
          <w:p w:rsidR="00B72024" w:rsidRDefault="00A12A3B" w:rsidP="00B72024">
            <w:pPr>
              <w:pStyle w:val="ListParagraph"/>
              <w:jc w:val="both"/>
              <w:rPr>
                <w:bCs/>
                <w:lang w:val="sl-SI"/>
              </w:rPr>
            </w:pPr>
            <w:r w:rsidRPr="00B72024">
              <w:rPr>
                <w:bCs/>
                <w:lang w:val="sl-SI"/>
              </w:rPr>
              <w:t xml:space="preserve"> 4.1. socijalna i dječja zaštita  </w:t>
            </w:r>
          </w:p>
          <w:p w:rsidR="00B72024" w:rsidRDefault="00A12A3B" w:rsidP="00B72024">
            <w:pPr>
              <w:pStyle w:val="ListParagraph"/>
              <w:jc w:val="both"/>
              <w:rPr>
                <w:rFonts w:eastAsia="Calibri"/>
              </w:rPr>
            </w:pPr>
            <w:r w:rsidRPr="00B72024">
              <w:rPr>
                <w:rFonts w:eastAsia="Calibri"/>
              </w:rPr>
              <w:t>Akcioni plan Strategije za integraciju osoba sa invaliditetom u Crnoj Gori;</w:t>
            </w:r>
          </w:p>
          <w:p w:rsidR="00B72024" w:rsidRDefault="00A12A3B" w:rsidP="00B7202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Calibri"/>
              </w:rPr>
            </w:pPr>
            <w:r w:rsidRPr="00B60685">
              <w:rPr>
                <w:rFonts w:eastAsia="Calibri"/>
              </w:rPr>
              <w:t>Socijalna zaštita</w:t>
            </w:r>
          </w:p>
          <w:p w:rsidR="00B72024" w:rsidRDefault="00A12A3B" w:rsidP="00B72024">
            <w:pPr>
              <w:pStyle w:val="ListParagraph"/>
              <w:jc w:val="both"/>
              <w:rPr>
                <w:rFonts w:eastAsia="Calibri"/>
              </w:rPr>
            </w:pPr>
            <w:r w:rsidRPr="00B72024">
              <w:rPr>
                <w:rFonts w:eastAsia="Calibri"/>
              </w:rPr>
              <w:t>Akcioni plan Strategije za integraciju lica sa invaliditetom u Crnoj Gori 2016-2017</w:t>
            </w:r>
          </w:p>
          <w:p w:rsidR="00265E17" w:rsidRPr="00265E17" w:rsidRDefault="00265E17" w:rsidP="00265E17">
            <w:pPr>
              <w:pStyle w:val="ListParagraph"/>
              <w:jc w:val="both"/>
              <w:rPr>
                <w:rFonts w:eastAsia="Calibri"/>
              </w:rPr>
            </w:pPr>
            <w:r w:rsidRPr="00B72024">
              <w:rPr>
                <w:rFonts w:eastAsia="Calibri"/>
              </w:rPr>
              <w:t>Akcioni plan Strategije za integraciju lica sa</w:t>
            </w:r>
            <w:r>
              <w:rPr>
                <w:rFonts w:eastAsia="Calibri"/>
              </w:rPr>
              <w:t xml:space="preserve"> invaliditetom u Crnoj Gori 2018-2019</w:t>
            </w:r>
          </w:p>
          <w:p w:rsidR="00EE06C1" w:rsidRPr="00EE06C1" w:rsidRDefault="00A12A3B" w:rsidP="00EE06C1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Calibri"/>
              </w:rPr>
            </w:pPr>
            <w:r>
              <w:t>Sistem socijalne i dječje zaštite</w:t>
            </w:r>
          </w:p>
          <w:p w:rsidR="00EE06C1" w:rsidRDefault="00A12A3B" w:rsidP="00EE06C1">
            <w:pPr>
              <w:pStyle w:val="ListParagraph"/>
              <w:jc w:val="both"/>
              <w:rPr>
                <w:rFonts w:eastAsia="Calibri"/>
              </w:rPr>
            </w:pPr>
            <w:r w:rsidRPr="00EE06C1">
              <w:rPr>
                <w:rFonts w:eastAsia="Calibri"/>
              </w:rPr>
              <w:t>Obezbjeđivanje kvalitetnih usluga u socijalnoj i dječjoj zaštiti</w:t>
            </w:r>
          </w:p>
          <w:p w:rsidR="00EE06C1" w:rsidRDefault="00A12A3B" w:rsidP="00EE06C1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>STRATEŠKI CILJ 4. Uspostaviti savremen i stabilan sistem socijalne zaštite djece i njihovih porodica.</w:t>
            </w:r>
          </w:p>
          <w:p w:rsidR="00A12A3B" w:rsidRPr="00EE06C1" w:rsidRDefault="00A12A3B" w:rsidP="00EE06C1">
            <w:pPr>
              <w:pStyle w:val="ListParagraph"/>
              <w:jc w:val="both"/>
              <w:rPr>
                <w:rFonts w:eastAsia="Calibri"/>
              </w:rPr>
            </w:pPr>
            <w:r>
              <w:t>Specifični cilj 4. 3: Razvijen sistem podrške djeci sa smetnjama i teškodama u razvoju i njihovim porodicama.</w:t>
            </w:r>
          </w:p>
          <w:p w:rsidR="00C95284" w:rsidRPr="00510F37" w:rsidRDefault="00C95284" w:rsidP="006F0079">
            <w:pPr>
              <w:jc w:val="both"/>
              <w:rPr>
                <w:rFonts w:ascii="Calibri" w:hAnsi="Calibri"/>
              </w:rPr>
            </w:pPr>
          </w:p>
        </w:tc>
      </w:tr>
    </w:tbl>
    <w:p w:rsidR="00C95284" w:rsidRDefault="00C95284" w:rsidP="00C95284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>Obrazložiiti na koji način nevladine organizacije</w:t>
      </w:r>
      <w:r w:rsidR="00BF7161">
        <w:t xml:space="preserve"> </w:t>
      </w:r>
      <w:r>
        <w:t xml:space="preserve">mogu doprinijeti rješavanju problema identifikovanih pod tačkom 2.1., </w:t>
      </w:r>
      <w:r w:rsidR="00366EA9">
        <w:t>koje aktivnosti su prihvatljive</w:t>
      </w:r>
      <w:r w:rsidR="0098003E">
        <w:t xml:space="preserve"> za </w:t>
      </w:r>
      <w:r w:rsidR="003B4204">
        <w:t>postizanje željenog</w:t>
      </w:r>
      <w:r w:rsidR="00652635">
        <w:t xml:space="preserve"> rezultata</w:t>
      </w:r>
      <w:r w:rsidR="0098003E">
        <w:t xml:space="preserve">, </w:t>
      </w:r>
      <w:r>
        <w:t xml:space="preserve">kako se planira praćenje i vrednovanje doprinosa rješavanju pomenutih problema. Navesti konkretne mjerljive pokazatelje/indikatore </w:t>
      </w:r>
      <w:r w:rsidR="0098003E">
        <w:t xml:space="preserve">za </w:t>
      </w:r>
      <w:r w:rsidR="00326A9D">
        <w:t xml:space="preserve">praćenje </w:t>
      </w:r>
      <w:r>
        <w:t>doprinosa nevladinih organizacija rješavanju identifikovanih problema i izvor</w:t>
      </w:r>
      <w:r w:rsidR="00345BD0">
        <w:t>e verifikacije učinjenog</w:t>
      </w:r>
      <w:r>
        <w:t>.</w:t>
      </w:r>
    </w:p>
    <w:tbl>
      <w:tblPr>
        <w:tblStyle w:val="TableGrid"/>
        <w:tblpPr w:leftFromText="180" w:rightFromText="180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B231E9" w:rsidTr="006F0079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6F0079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6F0079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510F37" w:rsidRDefault="00B231E9" w:rsidP="006F0079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Izvor(i) podataka</w:t>
            </w:r>
          </w:p>
        </w:tc>
      </w:tr>
      <w:tr w:rsidR="00B231E9" w:rsidTr="006F0079">
        <w:tc>
          <w:tcPr>
            <w:tcW w:w="4582" w:type="dxa"/>
            <w:tcMar>
              <w:top w:w="57" w:type="dxa"/>
              <w:bottom w:w="57" w:type="dxa"/>
            </w:tcMar>
          </w:tcPr>
          <w:p w:rsidR="00B231E9" w:rsidRDefault="00EA1003" w:rsidP="00EF51BE">
            <w:pPr>
              <w:jc w:val="both"/>
              <w:rPr>
                <w:color w:val="FF0000"/>
              </w:rPr>
            </w:pPr>
            <w:r w:rsidRPr="00B60039">
              <w:rPr>
                <w:rFonts w:ascii="Minion Pro" w:hAnsi="Minion Pro"/>
                <w:color w:val="000000"/>
              </w:rPr>
              <w:t>U svrhu razvoja kvalitetnih usluga za lica s invaliditetom izrazito je značajna saradnja s</w:t>
            </w:r>
            <w:r w:rsidR="009B3345">
              <w:rPr>
                <w:rFonts w:ascii="Minion Pro" w:hAnsi="Minion Pro"/>
                <w:color w:val="000000"/>
              </w:rPr>
              <w:t>a</w:t>
            </w:r>
            <w:r w:rsidRPr="00B60039">
              <w:rPr>
                <w:rFonts w:ascii="Minion Pro" w:hAnsi="Minion Pro"/>
                <w:color w:val="000000"/>
              </w:rPr>
              <w:t xml:space="preserve"> </w:t>
            </w:r>
            <w:r w:rsidR="00EF51BE">
              <w:rPr>
                <w:rFonts w:ascii="Minion Pro" w:hAnsi="Minion Pro"/>
                <w:color w:val="000000"/>
              </w:rPr>
              <w:t xml:space="preserve">organizacijama civilnog sektora. </w:t>
            </w:r>
            <w:r w:rsidRPr="002C2860">
              <w:rPr>
                <w:noProof/>
                <w:lang w:val="hr-HR" w:eastAsia="en-US"/>
              </w:rPr>
              <w:t xml:space="preserve">Organizacije civilnog sektora će kroz </w:t>
            </w:r>
            <w:r w:rsidR="00EF51BE">
              <w:rPr>
                <w:noProof/>
                <w:lang w:val="hr-HR" w:eastAsia="en-US"/>
              </w:rPr>
              <w:lastRenderedPageBreak/>
              <w:t>poštovanje</w:t>
            </w:r>
            <w:r w:rsidR="009B3345">
              <w:rPr>
                <w:noProof/>
                <w:lang w:val="hr-HR" w:eastAsia="en-US"/>
              </w:rPr>
              <w:t xml:space="preserve"> </w:t>
            </w:r>
            <w:r w:rsidR="009A610F">
              <w:rPr>
                <w:noProof/>
                <w:lang w:val="hr-HR" w:eastAsia="en-US"/>
              </w:rPr>
              <w:t>normativnih okvira</w:t>
            </w:r>
            <w:r w:rsidRPr="002C2860">
              <w:rPr>
                <w:noProof/>
                <w:lang w:val="hr-HR" w:eastAsia="en-US"/>
              </w:rPr>
              <w:t xml:space="preserve">, </w:t>
            </w:r>
            <w:r w:rsidR="009B3345">
              <w:rPr>
                <w:noProof/>
                <w:lang w:val="hr-HR" w:eastAsia="en-US"/>
              </w:rPr>
              <w:t xml:space="preserve">a koji se tiču </w:t>
            </w:r>
            <w:r w:rsidR="009A610F">
              <w:t>ispunj</w:t>
            </w:r>
            <w:r w:rsidR="009B3345">
              <w:t>ava</w:t>
            </w:r>
            <w:r w:rsidR="009A610F">
              <w:t xml:space="preserve">nja niza standarda u pogledu prostora, stručnih radnika i stručnog rada, </w:t>
            </w:r>
            <w:r w:rsidRPr="002C2860">
              <w:rPr>
                <w:noProof/>
                <w:lang w:val="hr-HR" w:eastAsia="en-US"/>
              </w:rPr>
              <w:t xml:space="preserve">raditi na uklanjanju </w:t>
            </w:r>
            <w:r w:rsidRPr="00DF4662">
              <w:t>socijalnih prepreka što će voditi ka nesmetanom obavljanju svakodnevnih životnih aktivnosti od značaja za uključivanje u život u zajednici i uspješno napredovanje</w:t>
            </w:r>
            <w:r w:rsidRPr="002C2860">
              <w:rPr>
                <w:noProof/>
                <w:lang w:val="hr-HR" w:eastAsia="en-US"/>
              </w:rPr>
              <w:t xml:space="preserve"> lica s invaliditetom</w:t>
            </w:r>
            <w:r>
              <w:rPr>
                <w:color w:val="FF0000"/>
              </w:rPr>
              <w:t>.</w:t>
            </w:r>
            <w:r w:rsidR="00EF51BE">
              <w:rPr>
                <w:color w:val="FF0000"/>
              </w:rPr>
              <w:t xml:space="preserve"> </w:t>
            </w:r>
          </w:p>
          <w:p w:rsidR="00EF51BE" w:rsidRPr="00EA1003" w:rsidRDefault="00EF51BE" w:rsidP="00EF51BE">
            <w:pPr>
              <w:jc w:val="both"/>
              <w:rPr>
                <w:rFonts w:ascii="Minion Pro" w:hAnsi="Minion Pro" w:hint="eastAsia"/>
                <w:color w:val="000000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D24B3E" w:rsidRDefault="00D24B3E" w:rsidP="00D24B3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r w:rsidRPr="00D24B3E">
              <w:rPr>
                <w:rFonts w:eastAsia="Calibri"/>
              </w:rPr>
              <w:lastRenderedPageBreak/>
              <w:t>broj i vrsta finansiranih i realizovanih projekata,</w:t>
            </w:r>
          </w:p>
          <w:p w:rsidR="00D24B3E" w:rsidRDefault="00D24B3E" w:rsidP="00D24B3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r w:rsidRPr="00D24B3E">
              <w:rPr>
                <w:rFonts w:eastAsia="Calibri"/>
              </w:rPr>
              <w:t>broj i vrsta pruženih usluga,</w:t>
            </w:r>
          </w:p>
          <w:p w:rsidR="00D24B3E" w:rsidRDefault="00D24B3E" w:rsidP="00D24B3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r w:rsidRPr="00D24B3E">
              <w:rPr>
                <w:rFonts w:eastAsia="Calibri"/>
              </w:rPr>
              <w:lastRenderedPageBreak/>
              <w:t>broj djece i mladih sa smetnjama u razvoju,</w:t>
            </w:r>
            <w:r w:rsidR="00EA1003">
              <w:rPr>
                <w:rFonts w:eastAsia="Calibri"/>
              </w:rPr>
              <w:t xml:space="preserve"> </w:t>
            </w:r>
            <w:r w:rsidRPr="00D24B3E">
              <w:rPr>
                <w:rFonts w:eastAsia="Calibri"/>
              </w:rPr>
              <w:t>koji su obuhvaćeni realizovanim projektima i programima,</w:t>
            </w:r>
          </w:p>
          <w:p w:rsidR="00D24B3E" w:rsidRPr="00D24B3E" w:rsidRDefault="00D24B3E" w:rsidP="00D24B3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r w:rsidRPr="00D24B3E">
              <w:rPr>
                <w:rFonts w:eastAsia="Calibri"/>
              </w:rPr>
              <w:t>broj odraslih</w:t>
            </w:r>
            <w:r w:rsidR="003260B7">
              <w:rPr>
                <w:rFonts w:eastAsia="Calibri"/>
              </w:rPr>
              <w:t xml:space="preserve"> </w:t>
            </w:r>
            <w:r w:rsidR="00192F26">
              <w:rPr>
                <w:rFonts w:eastAsia="Calibri"/>
              </w:rPr>
              <w:t xml:space="preserve">i starih </w:t>
            </w:r>
            <w:r w:rsidRPr="00D24B3E">
              <w:rPr>
                <w:rFonts w:eastAsia="Calibri"/>
              </w:rPr>
              <w:t>lica s invaliditetom koji su obuhvaćeni realizovanim projektima i programima.</w:t>
            </w:r>
          </w:p>
          <w:p w:rsidR="00AB429D" w:rsidRDefault="00AB429D" w:rsidP="006F0079">
            <w:pPr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</w:p>
          <w:p w:rsidR="00AB429D" w:rsidRPr="0088346C" w:rsidRDefault="00AB429D" w:rsidP="006F0079">
            <w:pPr>
              <w:spacing w:after="0"/>
              <w:ind w:left="360"/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</w:p>
          <w:p w:rsidR="00B231E9" w:rsidRPr="00510F37" w:rsidRDefault="00B231E9" w:rsidP="006F0079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1A3B0A" w:rsidRPr="00372B5E" w:rsidRDefault="003260B7" w:rsidP="006F0079">
            <w:pPr>
              <w:spacing w:after="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372B5E">
              <w:rPr>
                <w:rFonts w:asciiTheme="minorHAnsi" w:eastAsia="Calibri" w:hAnsiTheme="minorHAnsi" w:cs="Arial"/>
                <w:sz w:val="22"/>
                <w:szCs w:val="22"/>
              </w:rPr>
              <w:lastRenderedPageBreak/>
              <w:t>Izvještaji NVO</w:t>
            </w:r>
          </w:p>
          <w:p w:rsidR="003260B7" w:rsidRPr="00372B5E" w:rsidRDefault="003260B7" w:rsidP="006F0079">
            <w:pPr>
              <w:spacing w:after="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372B5E">
              <w:rPr>
                <w:rFonts w:asciiTheme="minorHAnsi" w:eastAsia="Calibri" w:hAnsiTheme="minorHAnsi" w:cs="Arial"/>
                <w:sz w:val="22"/>
                <w:szCs w:val="22"/>
              </w:rPr>
              <w:t>Izvještaji monitoring tima</w:t>
            </w:r>
          </w:p>
          <w:p w:rsidR="004F5257" w:rsidRPr="004F5257" w:rsidRDefault="004F5257" w:rsidP="006F0079">
            <w:pPr>
              <w:pStyle w:val="ListParagraph"/>
              <w:spacing w:after="0"/>
              <w:rPr>
                <w:rFonts w:ascii="Calibri" w:hAnsi="Calibri"/>
              </w:rPr>
            </w:pPr>
          </w:p>
        </w:tc>
      </w:tr>
    </w:tbl>
    <w:p w:rsidR="00B231E9" w:rsidRDefault="006F0079" w:rsidP="00B231E9">
      <w:pPr>
        <w:ind w:left="792"/>
      </w:pPr>
      <w:r>
        <w:br w:type="textWrapping" w:clear="all"/>
      </w:r>
    </w:p>
    <w:p w:rsidR="00F517FE" w:rsidRDefault="00F517FE" w:rsidP="00F517FE"/>
    <w:p w:rsidR="00B0423B" w:rsidRDefault="00B0423B" w:rsidP="00F517FE"/>
    <w:p w:rsidR="00B0423B" w:rsidRDefault="00B0423B" w:rsidP="00F517FE"/>
    <w:p w:rsidR="00B0423B" w:rsidRDefault="00B0423B" w:rsidP="00F517FE"/>
    <w:p w:rsidR="00DA4A5B" w:rsidRDefault="00DA4A5B" w:rsidP="00F517FE"/>
    <w:p w:rsidR="00DA4A5B" w:rsidRDefault="00DA4A5B" w:rsidP="00F517FE"/>
    <w:p w:rsidR="00F517FE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517FE">
        <w:rPr>
          <w:b/>
        </w:rPr>
        <w:t>OSTVARIVANJE STRATEŠKIH CILJEVA</w:t>
      </w:r>
    </w:p>
    <w:p w:rsidR="00FF5B24" w:rsidRDefault="001E36C7" w:rsidP="005E04CE">
      <w:pPr>
        <w:pStyle w:val="ListParagraph"/>
        <w:numPr>
          <w:ilvl w:val="1"/>
          <w:numId w:val="5"/>
        </w:numPr>
        <w:jc w:val="both"/>
      </w:pPr>
      <w:r w:rsidRPr="00F517FE">
        <w:t>Navesti ključne strateške ciljeve iz sektorske nadležnosti čijem će ostvarenju u 201</w:t>
      </w:r>
      <w:r w:rsidR="00ED5324">
        <w:t>9</w:t>
      </w:r>
      <w:r w:rsidRPr="00F517FE">
        <w:t>. godini doprinijeti projekti i programi nevladinih organizacija.</w:t>
      </w:r>
    </w:p>
    <w:p w:rsidR="00997672" w:rsidRDefault="00997672" w:rsidP="00997672">
      <w:pPr>
        <w:pStyle w:val="ListParagraph"/>
        <w:ind w:left="792"/>
        <w:jc w:val="both"/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4B45C9" w:rsidTr="004B45C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4B45C9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Strateški cilj(evi) čijem ostvarenju </w:t>
            </w:r>
            <w:r w:rsidR="008C51C2">
              <w:rPr>
                <w:rFonts w:ascii="Calibri" w:hAnsi="Calibri"/>
              </w:rPr>
              <w:t xml:space="preserve">će doprinijeti javni konkurs za </w:t>
            </w:r>
            <w:r w:rsidRPr="004B45C9">
              <w:rPr>
                <w:rFonts w:ascii="Calibri" w:hAnsi="Calibri"/>
              </w:rPr>
              <w:t>projekte i programe nevladinih organizacija</w:t>
            </w:r>
            <w:r w:rsidR="008C51C2">
              <w:rPr>
                <w:rFonts w:ascii="Calibri" w:hAnsi="Calibri"/>
              </w:rPr>
              <w:t xml:space="preserve"> </w:t>
            </w:r>
            <w:r w:rsidR="00B654E5">
              <w:rPr>
                <w:rFonts w:ascii="Calibri" w:hAnsi="Calibri"/>
              </w:rPr>
              <w:t>u 2019</w:t>
            </w:r>
            <w:r w:rsidRPr="004B45C9">
              <w:rPr>
                <w:rFonts w:ascii="Calibri" w:hAnsi="Calibri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510F37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>Način na koji će javni konkurs za</w:t>
            </w:r>
            <w:r w:rsidR="008C51C2">
              <w:rPr>
                <w:rFonts w:ascii="Calibri" w:hAnsi="Calibri"/>
              </w:rPr>
              <w:t xml:space="preserve"> projekte i programe nevladinih </w:t>
            </w:r>
            <w:r w:rsidRPr="004B45C9">
              <w:rPr>
                <w:rFonts w:ascii="Calibri" w:hAnsi="Calibri"/>
              </w:rPr>
              <w:t>organizacija doprinijeti ostvarenju strateških ciljeva</w:t>
            </w:r>
            <w:r w:rsidR="008C51C2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(ukratko opisati)</w:t>
            </w:r>
          </w:p>
        </w:tc>
      </w:tr>
      <w:tr w:rsidR="004B45C9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B654E5" w:rsidRPr="00514C8A" w:rsidRDefault="00B654E5" w:rsidP="00B654E5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B654E5" w:rsidRPr="003C4D8B" w:rsidRDefault="00514C8A" w:rsidP="00514C8A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Theme="majorHAnsi" w:hAnsiTheme="majorHAnsi"/>
              </w:rPr>
            </w:pPr>
            <w:r w:rsidRPr="003C4D8B">
              <w:rPr>
                <w:rFonts w:asciiTheme="majorHAnsi" w:hAnsiTheme="majorHAnsi"/>
              </w:rPr>
              <w:t xml:space="preserve">Unaprijeđeni vaninstitucijalni oblici </w:t>
            </w:r>
            <w:r w:rsidR="00B654E5" w:rsidRPr="003C4D8B">
              <w:rPr>
                <w:rFonts w:asciiTheme="majorHAnsi" w:hAnsiTheme="majorHAnsi"/>
              </w:rPr>
              <w:t>podrške licima sa invaliditetom</w:t>
            </w:r>
            <w:r w:rsidRPr="003C4D8B">
              <w:rPr>
                <w:rFonts w:asciiTheme="majorHAnsi" w:hAnsiTheme="majorHAnsi"/>
              </w:rPr>
              <w:t>;</w:t>
            </w:r>
          </w:p>
          <w:p w:rsidR="00514C8A" w:rsidRPr="003C4D8B" w:rsidRDefault="00514C8A" w:rsidP="00514C8A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Theme="majorHAnsi" w:hAnsiTheme="majorHAnsi"/>
              </w:rPr>
            </w:pPr>
            <w:r w:rsidRPr="003C4D8B">
              <w:rPr>
                <w:rFonts w:asciiTheme="majorHAnsi" w:hAnsiTheme="majorHAnsi"/>
              </w:rPr>
              <w:lastRenderedPageBreak/>
              <w:t>Pluralizam usluga;</w:t>
            </w:r>
          </w:p>
          <w:p w:rsidR="00654663" w:rsidRPr="003C4D8B" w:rsidRDefault="00514C8A" w:rsidP="00514C8A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Theme="majorHAnsi" w:hAnsiTheme="majorHAnsi"/>
              </w:rPr>
            </w:pPr>
            <w:r w:rsidRPr="003C4D8B">
              <w:rPr>
                <w:rFonts w:asciiTheme="majorHAnsi" w:hAnsiTheme="majorHAnsi"/>
              </w:rPr>
              <w:t>Integracija djece i mladih sa smetnjama u razvoju, kao i odraslih</w:t>
            </w:r>
            <w:r w:rsidR="003260B7">
              <w:rPr>
                <w:rFonts w:asciiTheme="majorHAnsi" w:hAnsiTheme="majorHAnsi"/>
              </w:rPr>
              <w:t xml:space="preserve"> </w:t>
            </w:r>
            <w:r w:rsidR="00635D11">
              <w:rPr>
                <w:rFonts w:asciiTheme="majorHAnsi" w:hAnsiTheme="majorHAnsi"/>
              </w:rPr>
              <w:t xml:space="preserve">i starih </w:t>
            </w:r>
            <w:r w:rsidRPr="003C4D8B">
              <w:rPr>
                <w:rFonts w:asciiTheme="majorHAnsi" w:hAnsiTheme="majorHAnsi"/>
              </w:rPr>
              <w:t>lica sa invaliditetom u društvenu zajednicu u što većoj mogućoj mjeri</w:t>
            </w:r>
          </w:p>
          <w:p w:rsidR="0049412F" w:rsidRPr="007F5442" w:rsidRDefault="0049412F" w:rsidP="0049412F">
            <w:pPr>
              <w:pStyle w:val="ListParagraph"/>
              <w:shd w:val="clear" w:color="auto" w:fill="FFFFFF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  <w:p w:rsidR="004B45C9" w:rsidRPr="007F5442" w:rsidRDefault="004B45C9" w:rsidP="007F5442">
            <w:pPr>
              <w:shd w:val="clear" w:color="auto" w:fill="FFFFFF"/>
              <w:spacing w:after="0"/>
              <w:rPr>
                <w:rFonts w:ascii="Calibri" w:hAnsi="Calibri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F06053" w:rsidRDefault="00F06053" w:rsidP="00F06053">
            <w:pPr>
              <w:shd w:val="clear" w:color="auto" w:fill="FFFFFF"/>
              <w:spacing w:after="0" w:line="210" w:lineRule="atLeast"/>
              <w:jc w:val="both"/>
              <w:rPr>
                <w:rFonts w:eastAsia="Calibri"/>
              </w:rPr>
            </w:pPr>
          </w:p>
          <w:p w:rsidR="005132D8" w:rsidRPr="003C4D8B" w:rsidRDefault="003C4D8B" w:rsidP="00654663">
            <w:pPr>
              <w:shd w:val="clear" w:color="auto" w:fill="FFFFFF"/>
              <w:jc w:val="both"/>
              <w:rPr>
                <w:rFonts w:ascii="Calibri" w:hAnsi="Calibri"/>
                <w:sz w:val="22"/>
                <w:szCs w:val="22"/>
              </w:rPr>
            </w:pPr>
            <w:r w:rsidRPr="003C4D8B">
              <w:rPr>
                <w:rFonts w:ascii="Calibri" w:eastAsia="Calibri" w:hAnsi="Calibri"/>
                <w:lang w:val="hr-HR"/>
              </w:rPr>
              <w:lastRenderedPageBreak/>
              <w:t>Kroz</w:t>
            </w:r>
            <w:r w:rsidRPr="003C4D8B">
              <w:rPr>
                <w:rFonts w:ascii="Calibri" w:eastAsiaTheme="minorHAnsi" w:hAnsi="Calibri"/>
                <w:lang w:val="hr-HR"/>
              </w:rPr>
              <w:t xml:space="preserve"> podršku i pomoć djeci i omladini sa smetnjama i teškoćama u razvoju, kao i odraslim </w:t>
            </w:r>
            <w:r w:rsidR="00635D11">
              <w:rPr>
                <w:rFonts w:ascii="Calibri" w:eastAsiaTheme="minorHAnsi" w:hAnsi="Calibri"/>
                <w:lang w:val="hr-HR"/>
              </w:rPr>
              <w:t xml:space="preserve">i starim </w:t>
            </w:r>
            <w:r w:rsidRPr="003C4D8B">
              <w:rPr>
                <w:rFonts w:ascii="Calibri" w:eastAsiaTheme="minorHAnsi" w:hAnsi="Calibri"/>
                <w:lang w:val="hr-HR"/>
              </w:rPr>
              <w:t>licima s invaliditetom, o</w:t>
            </w:r>
            <w:r w:rsidRPr="003C4D8B">
              <w:rPr>
                <w:rFonts w:ascii="Calibri" w:hAnsi="Calibri"/>
                <w:lang w:val="hr-HR"/>
              </w:rPr>
              <w:t>bezbijediće se uključivanje u društvo uz posvećivanje posebne pažnje licima kojima je neophodan najveći stepen podrške, koja zbog svog zdravstvenog stanja i nepristupačnosti raznih servisa usluga nisu u stanju da se uključe u zajednicu.</w:t>
            </w:r>
          </w:p>
          <w:p w:rsidR="004B45C9" w:rsidRPr="00510F37" w:rsidRDefault="004B45C9" w:rsidP="006F0079">
            <w:pPr>
              <w:shd w:val="clear" w:color="auto" w:fill="FFFFFF"/>
              <w:jc w:val="both"/>
              <w:rPr>
                <w:rFonts w:ascii="Calibri" w:hAnsi="Calibri"/>
              </w:rPr>
            </w:pPr>
          </w:p>
        </w:tc>
      </w:tr>
    </w:tbl>
    <w:p w:rsidR="00FF5B24" w:rsidRDefault="00FF5B24" w:rsidP="00FF5B24"/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JAVNI KONKURSI ZA FINANSIRANJE PROJEKATA I PROGRAMA NVO - DOPRINOS OSTVARENJU STRATEŠKIH CILJEVA IZ SEKTORSKE NADLEŽNOSTI MINISTARSTVA</w:t>
      </w:r>
    </w:p>
    <w:p w:rsidR="00FF5B24" w:rsidRDefault="001E36C7" w:rsidP="00FE6324">
      <w:pPr>
        <w:pStyle w:val="ListParagraph"/>
        <w:numPr>
          <w:ilvl w:val="1"/>
          <w:numId w:val="5"/>
        </w:numPr>
        <w:jc w:val="both"/>
      </w:pPr>
      <w:r w:rsidRPr="00FF5B24">
        <w:t>Navesti javne konkurse koji se p</w:t>
      </w:r>
      <w:r w:rsidR="003D306A">
        <w:t>redlažu za objavljivanje u 2019</w:t>
      </w:r>
      <w:r w:rsidRPr="00FF5B24">
        <w:t>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</w:t>
      </w:r>
      <w:r w:rsidR="00FF5B24">
        <w:t>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029"/>
        <w:gridCol w:w="1821"/>
        <w:gridCol w:w="5670"/>
      </w:tblGrid>
      <w:tr w:rsidR="00F470AB" w:rsidTr="00270761">
        <w:tc>
          <w:tcPr>
            <w:tcW w:w="6029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Naziv javnog konkursa </w:t>
            </w:r>
          </w:p>
        </w:tc>
        <w:tc>
          <w:tcPr>
            <w:tcW w:w="1821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3D325C" w:rsidP="003D325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</w:t>
            </w:r>
            <w:r w:rsidR="00F470AB">
              <w:rPr>
                <w:rFonts w:ascii="Calibri" w:hAnsi="Calibri"/>
              </w:rPr>
              <w:t>Iznos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Drugi </w:t>
            </w:r>
            <w:r w:rsidR="00963B9D">
              <w:rPr>
                <w:rFonts w:ascii="Calibri" w:hAnsi="Calibri"/>
              </w:rPr>
              <w:t xml:space="preserve">donatori </w:t>
            </w:r>
            <w:r w:rsidRPr="004B45C9">
              <w:rPr>
                <w:rFonts w:ascii="Calibri" w:hAnsi="Calibri"/>
              </w:rPr>
              <w:t>s kojima je potrebno koordinirati oblasti finansiranja</w:t>
            </w:r>
          </w:p>
        </w:tc>
      </w:tr>
      <w:tr w:rsidR="00F470AB" w:rsidTr="00270761">
        <w:tc>
          <w:tcPr>
            <w:tcW w:w="6029" w:type="dxa"/>
            <w:tcMar>
              <w:top w:w="57" w:type="dxa"/>
              <w:bottom w:w="57" w:type="dxa"/>
            </w:tcMar>
          </w:tcPr>
          <w:p w:rsidR="00FE57A1" w:rsidRPr="00562DA6" w:rsidRDefault="003D306A" w:rsidP="000309EB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  <w:r w:rsidRPr="00562DA6">
              <w:rPr>
                <w:rFonts w:asciiTheme="majorHAnsi" w:hAnsiTheme="majorHAnsi"/>
              </w:rPr>
              <w:t>“Svi za jednog, jedan za sve”</w:t>
            </w:r>
          </w:p>
          <w:p w:rsidR="00F470AB" w:rsidRPr="00510F37" w:rsidRDefault="00F470AB" w:rsidP="006F0079">
            <w:pPr>
              <w:shd w:val="clear" w:color="auto" w:fill="FFFFFF"/>
              <w:jc w:val="both"/>
              <w:rPr>
                <w:rFonts w:ascii="Calibri" w:hAnsi="Calibri"/>
              </w:rPr>
            </w:pPr>
          </w:p>
        </w:tc>
        <w:tc>
          <w:tcPr>
            <w:tcW w:w="1821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E57A1" w:rsidRPr="00C2661E" w:rsidRDefault="003D306A" w:rsidP="00562DA6">
            <w:pPr>
              <w:spacing w:after="0"/>
              <w:rPr>
                <w:rFonts w:ascii="Calibri" w:hAnsi="Calibri"/>
              </w:rPr>
            </w:pPr>
            <w:r w:rsidRPr="00C2661E">
              <w:rPr>
                <w:rFonts w:ascii="Calibri" w:hAnsi="Calibri"/>
              </w:rPr>
              <w:t>350.000,00e</w:t>
            </w:r>
          </w:p>
          <w:p w:rsidR="00F470AB" w:rsidRPr="00FE57A1" w:rsidRDefault="00F470AB" w:rsidP="00FE57A1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670" w:type="dxa"/>
            <w:tcBorders>
              <w:left w:val="single" w:sz="2" w:space="0" w:color="auto"/>
            </w:tcBorders>
          </w:tcPr>
          <w:p w:rsidR="00317196" w:rsidRPr="00B00CDA" w:rsidRDefault="00317196" w:rsidP="00B00CDA">
            <w:pPr>
              <w:spacing w:after="0"/>
              <w:rPr>
                <w:rFonts w:ascii="Calibri" w:hAnsi="Calibri"/>
              </w:rPr>
            </w:pPr>
          </w:p>
        </w:tc>
      </w:tr>
    </w:tbl>
    <w:p w:rsidR="004B45C9" w:rsidRDefault="004B45C9" w:rsidP="004B45C9">
      <w:pPr>
        <w:ind w:left="792"/>
      </w:pPr>
    </w:p>
    <w:p w:rsidR="00FF5B24" w:rsidRDefault="001E36C7" w:rsidP="00695A8E">
      <w:pPr>
        <w:pStyle w:val="ListParagraph"/>
        <w:numPr>
          <w:ilvl w:val="1"/>
          <w:numId w:val="5"/>
        </w:numPr>
        <w:jc w:val="both"/>
      </w:pPr>
      <w:r>
        <w:t>Navesti ko su predviđeni glavni korisnici projekata i programa koji će se finansirati putem javnog konkursa. Ukratko nav</w:t>
      </w:r>
      <w:r w:rsidR="006B441C">
        <w:t xml:space="preserve">esti </w:t>
      </w:r>
      <w:r>
        <w:t xml:space="preserve">glavna obilježja svake grupe korisnika, njihov broj i njihove potrebe na koje projekti </w:t>
      </w:r>
      <w:r w:rsidR="00B261B2">
        <w:t>i programi treba da odgovore u 2019</w:t>
      </w:r>
      <w:r>
        <w:t>. godini.</w:t>
      </w:r>
    </w:p>
    <w:p w:rsidR="00997672" w:rsidRDefault="00997672" w:rsidP="00997672">
      <w:pPr>
        <w:pStyle w:val="ListParagraph"/>
        <w:ind w:left="792"/>
        <w:jc w:val="both"/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F470AB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Opis glavnih grupa korisnika, njihov broj i potrebe</w:t>
            </w:r>
          </w:p>
        </w:tc>
      </w:tr>
      <w:tr w:rsidR="00F470AB" w:rsidRPr="001A70A0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061057" w:rsidRDefault="001A70A0" w:rsidP="00B261B2">
            <w:pPr>
              <w:spacing w:after="0"/>
              <w:jc w:val="both"/>
              <w:rPr>
                <w:lang w:val="sl-SI"/>
              </w:rPr>
            </w:pPr>
            <w:r>
              <w:t>G</w:t>
            </w:r>
            <w:r w:rsidRPr="00FD723D">
              <w:t>lavn</w:t>
            </w:r>
            <w:r w:rsidR="00B261B2">
              <w:t>i korisnici projekata,</w:t>
            </w:r>
            <w:r w:rsidRPr="00FD723D">
              <w:t xml:space="preserve"> koji će se finansirati putem javnog konkursa</w:t>
            </w:r>
            <w:r w:rsidRPr="00016E3F">
              <w:rPr>
                <w:lang w:val="sl-SI"/>
              </w:rPr>
              <w:t xml:space="preserve"> </w:t>
            </w:r>
            <w:r>
              <w:rPr>
                <w:lang w:val="sl-SI"/>
              </w:rPr>
              <w:t>su djeca i mladi sa smetnjama</w:t>
            </w:r>
            <w:r w:rsidRPr="00016E3F">
              <w:rPr>
                <w:lang w:val="sl-SI"/>
              </w:rPr>
              <w:t xml:space="preserve"> u razvoju, kao i odrasla</w:t>
            </w:r>
            <w:r w:rsidR="00156336">
              <w:rPr>
                <w:lang w:val="sl-SI"/>
              </w:rPr>
              <w:t xml:space="preserve"> i stara</w:t>
            </w:r>
            <w:r w:rsidRPr="00016E3F">
              <w:rPr>
                <w:lang w:val="sl-SI"/>
              </w:rPr>
              <w:t xml:space="preserve"> lica sa invaliditetom i članovi njihovih porodica. </w:t>
            </w:r>
          </w:p>
          <w:p w:rsidR="00156336" w:rsidRDefault="001A70A0" w:rsidP="00B261B2">
            <w:pPr>
              <w:spacing w:after="0"/>
              <w:jc w:val="both"/>
              <w:rPr>
                <w:lang w:val="sl-SI"/>
              </w:rPr>
            </w:pPr>
            <w:r w:rsidRPr="00156336">
              <w:rPr>
                <w:u w:val="single"/>
                <w:lang w:val="sl-SI"/>
              </w:rPr>
              <w:lastRenderedPageBreak/>
              <w:t>Lice sa invaliditetom</w:t>
            </w:r>
            <w:r>
              <w:rPr>
                <w:lang w:val="sl-SI"/>
              </w:rPr>
              <w:t xml:space="preserve"> je lice koje ima dugoročna fizička, mentalna, intelektualna ili senzorna oštećenja, koja u sadejstvu sa različitim barijerama mogu otežati puno i efektivno učešće ovih lica u društvu na osnovu jednakosti sa drugima. </w:t>
            </w:r>
          </w:p>
          <w:p w:rsidR="0005540A" w:rsidRDefault="0005540A" w:rsidP="0005540A">
            <w:pPr>
              <w:pStyle w:val="ListParagraph"/>
              <w:numPr>
                <w:ilvl w:val="0"/>
                <w:numId w:val="42"/>
              </w:numPr>
              <w:spacing w:after="0"/>
              <w:jc w:val="both"/>
            </w:pPr>
            <w:r w:rsidRPr="0005540A">
              <w:rPr>
                <w:u w:val="single"/>
              </w:rPr>
              <w:t>Korisnici dnevnog boravka za djecu i mlade sa smetnjama i teškoćama u razvoju</w:t>
            </w:r>
            <w:r>
              <w:t xml:space="preserve"> su djeca i mladi kojima je potrebna dnevna njega i nadzor, kao i podrška da održavaju i razvijaju svoje potencijale. Korisnici ove usluge su djeca i mladi sa smetnjama i teškoćama u razvoju koji imaju neke od sljedećih karakteristika ili sve navedene karakteristike: • Potrebna im je podrška za razvoj životnih vještina, lične i društvene odgovornosti, kako bi se u što većoj mjeri osposobili za samostalni život. To su djeca i mladi kojima je potrebna podrška u organizovanom okruženju za razvoj samostalnosti, socijalnih, saznajnih i drugih funkcija. • Imaju potrebu za cjelodnevnom kontinuiranom njegom, koju ne mogu dobiti u okviru sopstvene porodice zato što joj nedostaju kapaciteti i kompetencije, zato što su njeni članovi zaposleni, preopterećeni, pod stresom i sl. </w:t>
            </w:r>
            <w:r w:rsidRPr="0005540A">
              <w:rPr>
                <w:u w:val="single"/>
              </w:rPr>
              <w:t>Usluga dnevnog boravka za starije osobe</w:t>
            </w:r>
            <w:r>
              <w:t xml:space="preserve"> namijenjena je osobama kojima se usluge iz različitih razloga ne mogu pružiti u njihovim domovima, već u zaštićenim uslovima. Korisnici dnevnog boravka su starije osobe koje su djelimično funkcionalne, hronično oboljele, osobe s invaliditetom, nepokretne ili polupokretne i sl., te osobe koje ne mogu dobiti adekvatnu njegu u svom domaćinstvu. </w:t>
            </w:r>
          </w:p>
          <w:p w:rsidR="0005540A" w:rsidRPr="00DC17F0" w:rsidRDefault="0005540A" w:rsidP="0005540A">
            <w:pPr>
              <w:pStyle w:val="ListParagraph"/>
              <w:numPr>
                <w:ilvl w:val="0"/>
                <w:numId w:val="42"/>
              </w:numPr>
              <w:spacing w:after="0"/>
              <w:jc w:val="both"/>
            </w:pPr>
            <w:r w:rsidRPr="00DC17F0">
              <w:rPr>
                <w:u w:val="single"/>
              </w:rPr>
              <w:t>Pomoć u kuć</w:t>
            </w:r>
            <w:r w:rsidR="008F24CB" w:rsidRPr="00DC17F0">
              <w:rPr>
                <w:u w:val="single"/>
              </w:rPr>
              <w:t>i je usluga podrške u zajednici n</w:t>
            </w:r>
            <w:r w:rsidR="008F24CB" w:rsidRPr="00DC17F0">
              <w:t xml:space="preserve">amijenjena </w:t>
            </w:r>
            <w:r w:rsidRPr="00DC17F0">
              <w:t>osobama koje ispunjavaju sljedeće uslove: • imaju ograničene fizičke i psihičke sposobnosti i nijesu u stanju da nezavisno žive u svojim domovima bez redovne njege i nadzora, • porodična podrška im nije dostupna ili nije dovoljna.</w:t>
            </w:r>
          </w:p>
          <w:p w:rsidR="0005540A" w:rsidRDefault="0005540A" w:rsidP="008D267E">
            <w:pPr>
              <w:pStyle w:val="ListParagraph"/>
              <w:numPr>
                <w:ilvl w:val="0"/>
                <w:numId w:val="42"/>
              </w:numPr>
              <w:spacing w:after="0"/>
              <w:jc w:val="both"/>
            </w:pPr>
            <w:r>
              <w:t xml:space="preserve">Korisnici usluge </w:t>
            </w:r>
            <w:r w:rsidRPr="00C02D93">
              <w:rPr>
                <w:u w:val="single"/>
              </w:rPr>
              <w:t xml:space="preserve">stanovanje uz podršku </w:t>
            </w:r>
            <w:r>
              <w:t xml:space="preserve">su: • Odrasle osobe s invaliditetom, odnosno osobe s urođenim ili stečenim fizičkim, mentalnim, senzornim ili intelektualnim poteškoćama koje su u mogućnosti da upravljaju posljedicama svog invaliditeta uz redovnu podršku. </w:t>
            </w:r>
          </w:p>
          <w:p w:rsidR="00C02D93" w:rsidRDefault="00880D69" w:rsidP="008D267E">
            <w:pPr>
              <w:pStyle w:val="ListParagraph"/>
              <w:numPr>
                <w:ilvl w:val="0"/>
                <w:numId w:val="42"/>
              </w:numPr>
              <w:spacing w:after="0"/>
              <w:jc w:val="both"/>
            </w:pPr>
            <w:r>
              <w:t xml:space="preserve">Usluga </w:t>
            </w:r>
            <w:r w:rsidRPr="00880D69">
              <w:rPr>
                <w:u w:val="single"/>
              </w:rPr>
              <w:t>personalne asistencije</w:t>
            </w:r>
            <w:r>
              <w:t xml:space="preserve"> pruža se odraslim osobama s visokim stepenom zavisnosti od pomoći drugih u obavljanju aktivnosti svakodnevnog života, s očuvanim kapacitetima za samostalno donošenje odluka i upravljanje sopstvenim životom na nivou odlučivanja i organizacije svakodnevnog življenja,</w:t>
            </w:r>
          </w:p>
          <w:p w:rsidR="00EA3B15" w:rsidRDefault="00EA3B15" w:rsidP="00EA3B15">
            <w:pPr>
              <w:spacing w:after="0"/>
              <w:jc w:val="both"/>
              <w:rPr>
                <w:lang w:val="sl-SI"/>
              </w:rPr>
            </w:pPr>
          </w:p>
          <w:p w:rsidR="00F470AB" w:rsidRPr="001A70A0" w:rsidRDefault="00EA3B15" w:rsidP="00EA3B15">
            <w:pPr>
              <w:spacing w:after="0"/>
              <w:jc w:val="both"/>
              <w:rPr>
                <w:rFonts w:ascii="Calibri" w:hAnsi="Calibri"/>
                <w:lang w:val="sl-SI"/>
              </w:rPr>
            </w:pPr>
            <w:r>
              <w:rPr>
                <w:lang w:val="sl-SI"/>
              </w:rPr>
              <w:t xml:space="preserve">Kako </w:t>
            </w:r>
            <w:r w:rsidRPr="00BA7FEA">
              <w:rPr>
                <w:noProof/>
                <w:lang w:val="sr-Latn-CS" w:eastAsia="en-US"/>
              </w:rPr>
              <w:t xml:space="preserve">integracija lica sa invaliditetom podrazumijeva djelovanje u </w:t>
            </w:r>
            <w:r>
              <w:rPr>
                <w:noProof/>
                <w:lang w:val="sr-Latn-CS" w:eastAsia="en-US"/>
              </w:rPr>
              <w:t xml:space="preserve">više oblasti, potrebe na koje projekti treba da odgovore u 2019. godini bazirane su na </w:t>
            </w:r>
            <w:r w:rsidRPr="00BA7FEA">
              <w:rPr>
                <w:noProof/>
                <w:lang w:val="sr-Latn-CS" w:eastAsia="en-US"/>
              </w:rPr>
              <w:t>standardima koji podrazumij</w:t>
            </w:r>
            <w:r>
              <w:rPr>
                <w:noProof/>
                <w:lang w:val="sr-Latn-CS" w:eastAsia="en-US"/>
              </w:rPr>
              <w:t xml:space="preserve">evaju: </w:t>
            </w:r>
            <w:r w:rsidRPr="00BA7FEA">
              <w:rPr>
                <w:noProof/>
                <w:lang w:val="sr-Latn-CS" w:eastAsia="en-US"/>
              </w:rPr>
              <w:t>obezbjezbjeđivanje uslov</w:t>
            </w:r>
            <w:r>
              <w:rPr>
                <w:noProof/>
                <w:lang w:val="sr-Latn-CS" w:eastAsia="en-US"/>
              </w:rPr>
              <w:t>a za puno i aktivno učešće</w:t>
            </w:r>
            <w:r w:rsidRPr="00BA7FEA">
              <w:rPr>
                <w:noProof/>
                <w:lang w:val="sr-Latn-CS" w:eastAsia="en-US"/>
              </w:rPr>
              <w:t xml:space="preserve"> </w:t>
            </w:r>
            <w:r w:rsidRPr="001A70A0">
              <w:rPr>
                <w:noProof/>
                <w:lang w:val="sl-SI" w:eastAsia="en-US"/>
              </w:rPr>
              <w:t>lica sa invaliditetom</w:t>
            </w:r>
            <w:r w:rsidRPr="00BA7FEA">
              <w:rPr>
                <w:noProof/>
                <w:lang w:val="sr-Latn-CS" w:eastAsia="en-US"/>
              </w:rPr>
              <w:t xml:space="preserve"> na ravnopravnoj osnovi kroz razvoj i primjenu politike pružanja jednakih mogućnosti</w:t>
            </w:r>
            <w:r>
              <w:rPr>
                <w:noProof/>
                <w:lang w:val="sr-Latn-CS" w:eastAsia="en-US"/>
              </w:rPr>
              <w:t xml:space="preserve">, </w:t>
            </w:r>
            <w:r w:rsidRPr="00BA7FEA">
              <w:rPr>
                <w:noProof/>
                <w:lang w:val="sr-Latn-CS" w:eastAsia="en-US"/>
              </w:rPr>
              <w:t>obezbjeđivanje socijalnih usluga licima sa invaliditetom u skladu sa njihovim realnim potrebama i u skladu sa međunarodnim st</w:t>
            </w:r>
            <w:r>
              <w:rPr>
                <w:noProof/>
                <w:lang w:val="sr-Latn-CS" w:eastAsia="en-US"/>
              </w:rPr>
              <w:t>andardima i mogućnostima države.</w:t>
            </w:r>
          </w:p>
        </w:tc>
      </w:tr>
    </w:tbl>
    <w:p w:rsidR="00F470AB" w:rsidRPr="001A70A0" w:rsidRDefault="00F470AB" w:rsidP="00F470AB">
      <w:pPr>
        <w:ind w:left="792"/>
        <w:rPr>
          <w:lang w:val="sl-SI"/>
        </w:rPr>
      </w:pPr>
    </w:p>
    <w:p w:rsidR="00D170E4" w:rsidRPr="001A70A0" w:rsidRDefault="00D170E4" w:rsidP="00D170E4">
      <w:pPr>
        <w:pStyle w:val="ListParagraph"/>
        <w:ind w:left="792"/>
        <w:rPr>
          <w:lang w:val="sl-SI"/>
        </w:rPr>
      </w:pPr>
    </w:p>
    <w:p w:rsidR="00FF5B24" w:rsidRDefault="001E36C7" w:rsidP="001E36C7">
      <w:pPr>
        <w:pStyle w:val="ListParagraph"/>
        <w:numPr>
          <w:ilvl w:val="1"/>
          <w:numId w:val="5"/>
        </w:numPr>
      </w:pPr>
      <w: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83"/>
        <w:gridCol w:w="6737"/>
      </w:tblGrid>
      <w:tr w:rsidR="00F470AB" w:rsidTr="009523DB">
        <w:tc>
          <w:tcPr>
            <w:tcW w:w="1352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jc w:val="center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Očekivani broj projekata koji se planira finansirati / broj ugovora koje se planira zaključiti s NVO</w:t>
            </w:r>
          </w:p>
        </w:tc>
      </w:tr>
      <w:tr w:rsidR="00F470AB" w:rsidTr="009523DB">
        <w:tc>
          <w:tcPr>
            <w:tcW w:w="6783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C95284" w:rsidRDefault="00B261B2" w:rsidP="006F0079">
            <w:pPr>
              <w:shd w:val="clear" w:color="auto" w:fill="FFFFFF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</w:t>
            </w:r>
            <w:r w:rsidR="001A70A0">
              <w:rPr>
                <w:rFonts w:ascii="Calibri" w:hAnsi="Calibri"/>
              </w:rPr>
              <w:t>Svi za jednog, jedan za sve</w:t>
            </w:r>
            <w:r>
              <w:rPr>
                <w:rFonts w:ascii="Calibri" w:hAnsi="Calibri"/>
              </w:rPr>
              <w:t>”</w:t>
            </w:r>
          </w:p>
        </w:tc>
        <w:tc>
          <w:tcPr>
            <w:tcW w:w="6737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D06EC3" w:rsidRDefault="00D06EC3" w:rsidP="00D06EC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                                                </w:t>
            </w:r>
            <w:r w:rsidR="00364D5A" w:rsidRPr="00D06EC3">
              <w:rPr>
                <w:rFonts w:ascii="Calibri" w:hAnsi="Calibri"/>
              </w:rPr>
              <w:t>20</w:t>
            </w:r>
          </w:p>
        </w:tc>
      </w:tr>
    </w:tbl>
    <w:p w:rsidR="00F470AB" w:rsidRDefault="00F470AB" w:rsidP="00F470AB">
      <w:pPr>
        <w:ind w:left="792"/>
      </w:pP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B215A4" w:rsidTr="00B215A4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9A743C">
            <w:pPr>
              <w:spacing w:after="0"/>
              <w:rPr>
                <w:rFonts w:ascii="Calibri" w:hAnsi="Calibri"/>
              </w:rPr>
            </w:pPr>
            <w:r w:rsidRPr="00806934">
              <w:rPr>
                <w:rFonts w:ascii="Calibri" w:hAnsi="Calibri"/>
              </w:rPr>
              <w:t>Naziv javnog konkursa</w:t>
            </w:r>
            <w:r>
              <w:rPr>
                <w:rFonts w:ascii="Calibri" w:hAnsi="Calibri"/>
              </w:rPr>
              <w:t>:</w:t>
            </w:r>
            <w:r w:rsidR="006F0079">
              <w:rPr>
                <w:rFonts w:ascii="Calibri" w:hAnsi="Calibri"/>
              </w:rPr>
              <w:t xml:space="preserve"> Svi za jednog, jedan za sve</w:t>
            </w:r>
          </w:p>
        </w:tc>
      </w:tr>
      <w:tr w:rsidR="00B215A4" w:rsidTr="00B215A4">
        <w:tc>
          <w:tcPr>
            <w:tcW w:w="6876" w:type="dxa"/>
          </w:tcPr>
          <w:p w:rsidR="00B215A4" w:rsidRPr="004B45C9" w:rsidRDefault="00B215A4" w:rsidP="00B215A4">
            <w:pPr>
              <w:spacing w:after="0"/>
              <w:rPr>
                <w:rFonts w:ascii="Calibri" w:hAnsi="Calibri"/>
              </w:rPr>
            </w:pPr>
            <w:r>
              <w:t xml:space="preserve">Najniži iznos finansijske podrške koju će biti moguće ostvariti na osnovu javnog konkursa:  </w:t>
            </w:r>
            <w:r w:rsidR="006F0079">
              <w:rPr>
                <w:b/>
              </w:rPr>
              <w:t>10</w:t>
            </w:r>
            <w:r w:rsidR="00364D5A" w:rsidRPr="00780C52">
              <w:rPr>
                <w:b/>
              </w:rPr>
              <w:t>.000</w:t>
            </w:r>
            <w:r w:rsidR="00364D5A">
              <w:t xml:space="preserve"> </w:t>
            </w:r>
            <w:r>
              <w:t>EURA</w:t>
            </w:r>
          </w:p>
          <w:p w:rsidR="00B215A4" w:rsidRPr="00510F37" w:rsidRDefault="00B215A4" w:rsidP="00B215A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B215A4" w:rsidRPr="00510F37" w:rsidRDefault="00B215A4" w:rsidP="00364D5A">
            <w:pPr>
              <w:spacing w:after="0"/>
              <w:rPr>
                <w:rFonts w:ascii="Calibri" w:hAnsi="Calibri"/>
              </w:rPr>
            </w:pPr>
            <w:r>
              <w:lastRenderedPageBreak/>
              <w:t xml:space="preserve">Najviši iznos finansijske podrške koju će biti moguće ostvariti na osnovu javnog konkursa:  </w:t>
            </w:r>
            <w:r w:rsidR="00364D5A" w:rsidRPr="00780C52">
              <w:rPr>
                <w:b/>
              </w:rPr>
              <w:t>30.000</w:t>
            </w:r>
            <w:r>
              <w:t xml:space="preserve"> EURA</w:t>
            </w:r>
          </w:p>
        </w:tc>
      </w:tr>
    </w:tbl>
    <w:p w:rsidR="00EE3ADD" w:rsidRDefault="00EE3ADD" w:rsidP="00EE3ADD">
      <w:pPr>
        <w:ind w:left="426" w:hanging="426"/>
      </w:pPr>
    </w:p>
    <w:p w:rsidR="00FF5B24" w:rsidRPr="0030296C" w:rsidRDefault="00EE3ADD" w:rsidP="00EE3ADD">
      <w:pPr>
        <w:ind w:left="426"/>
        <w:rPr>
          <w:b/>
          <w:i/>
        </w:rPr>
      </w:pPr>
      <w:r w:rsidRPr="00EE3ADD">
        <w:rPr>
          <w:b/>
        </w:rPr>
        <w:t>NAPOMENA:</w:t>
      </w:r>
      <w:r w:rsidRPr="00EE3ADD">
        <w:t xml:space="preserve"> stav</w:t>
      </w:r>
      <w:r>
        <w:t>om</w:t>
      </w:r>
      <w:r w:rsidRPr="00EE3ADD">
        <w:t xml:space="preserve"> 4</w:t>
      </w:r>
      <w:r>
        <w:t xml:space="preserve"> č</w:t>
      </w:r>
      <w:r w:rsidRPr="00EE3ADD">
        <w:t>lan</w:t>
      </w:r>
      <w:r>
        <w:t>a</w:t>
      </w:r>
      <w:r w:rsidRPr="00EE3ADD">
        <w:t xml:space="preserve"> 32ž </w:t>
      </w:r>
      <w:r>
        <w:t>Zakona</w:t>
      </w:r>
      <w:r w:rsidRPr="00EE3ADD">
        <w:t xml:space="preserve"> o NVO</w:t>
      </w:r>
      <w:r>
        <w:t>, definisano je</w:t>
      </w:r>
      <w:r w:rsidR="0030296C">
        <w:t>:</w:t>
      </w:r>
      <w:r>
        <w:t xml:space="preserve"> </w:t>
      </w:r>
      <w:r w:rsidR="0030296C" w:rsidRPr="0030296C">
        <w:rPr>
          <w:b/>
          <w:i/>
        </w:rPr>
        <w:t>“</w:t>
      </w:r>
      <w:r w:rsidRPr="0030296C">
        <w:rPr>
          <w:b/>
          <w:i/>
        </w:rPr>
        <w:t xml:space="preserve">Ukupan iznos sredstava koja se na osnovu javnog konkursa mogu dodijeliti nevladinoj organizaciji za finansiranje </w:t>
      </w:r>
      <w:r w:rsidR="0030296C" w:rsidRPr="0030296C">
        <w:rPr>
          <w:b/>
          <w:i/>
        </w:rPr>
        <w:t>p</w:t>
      </w:r>
      <w:r w:rsidRPr="0030296C">
        <w:rPr>
          <w:b/>
          <w:i/>
        </w:rPr>
        <w:t>rojekta, odnosno programa, ne može preći 20% od ukupno opredijeljenih sredstava koja se raspodjeljuju na osnovu tog konkursa.</w:t>
      </w:r>
      <w:r w:rsidR="0030296C" w:rsidRPr="0030296C">
        <w:rPr>
          <w:b/>
          <w:i/>
        </w:rPr>
        <w:t>”</w:t>
      </w:r>
      <w:r w:rsidRPr="0030296C">
        <w:rPr>
          <w:b/>
          <w:i/>
        </w:rPr>
        <w:t xml:space="preserve"> </w:t>
      </w:r>
    </w:p>
    <w:p w:rsidR="0030296C" w:rsidRDefault="0030296C" w:rsidP="00EE3ADD">
      <w:pPr>
        <w:ind w:left="426"/>
      </w:pPr>
    </w:p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KONSULTACIJE SA ZAINTERESOVANIM NEVLADINIM ORGANIZAICJAMA</w:t>
      </w: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 w:rsidRPr="00FF5B24">
        <w:t xml:space="preserve">Navesti na koji način je u skladu sa </w:t>
      </w:r>
      <w:r w:rsidR="00FC7A86">
        <w:t xml:space="preserve">važećim propisima </w:t>
      </w:r>
      <w:r w:rsidRPr="00FF5B24"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893D37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Naziv  NVO koj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su učestvoval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u konsultacijama</w:t>
            </w: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D170E4" w:rsidRDefault="00D170E4" w:rsidP="00FF5B24"/>
    <w:p w:rsidR="00FF5B24" w:rsidRPr="009A2079" w:rsidRDefault="001E36C7" w:rsidP="00F47631">
      <w:pPr>
        <w:pStyle w:val="ListParagraph"/>
        <w:numPr>
          <w:ilvl w:val="0"/>
          <w:numId w:val="5"/>
        </w:numPr>
        <w:jc w:val="both"/>
        <w:rPr>
          <w:b/>
        </w:rPr>
      </w:pPr>
      <w:r w:rsidRPr="009A2079">
        <w:rPr>
          <w:b/>
        </w:rPr>
        <w:t>KAPACITETI ZA SPROVOĐENJE JAVNOG KONKURSA</w:t>
      </w:r>
    </w:p>
    <w:p w:rsidR="001E36C7" w:rsidRDefault="001E36C7" w:rsidP="00F47631">
      <w:pPr>
        <w:pStyle w:val="ListParagraph"/>
        <w:numPr>
          <w:ilvl w:val="1"/>
          <w:numId w:val="5"/>
        </w:numPr>
        <w:jc w:val="both"/>
      </w:pPr>
      <w:r>
        <w:t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>
        <w:t xml:space="preserve"> i odobrenim projektom</w:t>
      </w:r>
      <w:r w:rsidR="00234A90">
        <w:t>/programom</w:t>
      </w:r>
      <w: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Broj službenika/ica </w:t>
            </w:r>
            <w:r w:rsidR="00E47DA5" w:rsidRPr="009A2079">
              <w:rPr>
                <w:rFonts w:ascii="Calibri" w:hAnsi="Calibri"/>
              </w:rPr>
              <w:t>za</w:t>
            </w:r>
            <w:r w:rsidR="00E47DA5">
              <w:rPr>
                <w:rFonts w:ascii="Calibri" w:hAnsi="Calibri"/>
              </w:rPr>
              <w:t>duženi</w:t>
            </w:r>
            <w:r w:rsidR="00966ED1">
              <w:rPr>
                <w:rFonts w:ascii="Calibri" w:hAnsi="Calibri"/>
              </w:rPr>
              <w:t>h</w:t>
            </w:r>
            <w:r w:rsidRPr="009A2079">
              <w:rPr>
                <w:rFonts w:ascii="Calibri" w:hAnsi="Calibri"/>
              </w:rPr>
              <w:t xml:space="preserve"> </w:t>
            </w:r>
            <w:r w:rsidR="00E47DA5" w:rsidRPr="009A2079">
              <w:rPr>
                <w:rFonts w:ascii="Calibri" w:hAnsi="Calibri"/>
              </w:rPr>
              <w:t xml:space="preserve">za sprovođenje javnog konkursa i </w:t>
            </w:r>
            <w:r w:rsidR="00E47DA5" w:rsidRPr="009A2079">
              <w:rPr>
                <w:rFonts w:ascii="Calibri" w:hAnsi="Calibri"/>
              </w:rPr>
              <w:lastRenderedPageBreak/>
              <w:t xml:space="preserve">praćenje finansiranih projekata i programa 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lastRenderedPageBreak/>
              <w:t xml:space="preserve">Imena </w:t>
            </w:r>
            <w:r w:rsidR="00E270F9" w:rsidRPr="009A2079">
              <w:rPr>
                <w:rFonts w:ascii="Calibri" w:hAnsi="Calibri"/>
              </w:rPr>
              <w:t xml:space="preserve">službenika/ica </w:t>
            </w:r>
            <w:r w:rsidRPr="009A2079">
              <w:rPr>
                <w:rFonts w:ascii="Calibri" w:hAnsi="Calibri"/>
              </w:rPr>
              <w:t xml:space="preserve">zaduženih za sprovođenje javnog konkursa i </w:t>
            </w:r>
            <w:r w:rsidRPr="009A2079">
              <w:rPr>
                <w:rFonts w:ascii="Calibri" w:hAnsi="Calibri"/>
              </w:rPr>
              <w:lastRenderedPageBreak/>
              <w:t>praćenje finansiranih projekata i programa nevladinih organizacija</w:t>
            </w: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7211B2" w:rsidP="006F0079">
            <w:pPr>
              <w:shd w:val="clear" w:color="auto" w:fill="FFFFFF"/>
              <w:jc w:val="both"/>
              <w:rPr>
                <w:rFonts w:ascii="Calibri" w:hAnsi="Calibri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“</w:t>
            </w:r>
            <w:r w:rsidR="006F0079">
              <w:rPr>
                <w:rFonts w:ascii="Arial Narrow" w:hAnsi="Arial Narrow"/>
                <w:sz w:val="22"/>
                <w:szCs w:val="22"/>
              </w:rPr>
              <w:t>Svi za jednog, jedan za sve</w:t>
            </w:r>
            <w:r>
              <w:rPr>
                <w:rFonts w:ascii="Arial Narrow" w:hAnsi="Arial Narrow"/>
                <w:sz w:val="22"/>
                <w:szCs w:val="22"/>
              </w:rPr>
              <w:t>”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D52090" w:rsidRDefault="00D52090" w:rsidP="00D52090">
            <w:pPr>
              <w:spacing w:after="0"/>
              <w:jc w:val="center"/>
              <w:rPr>
                <w:rFonts w:ascii="Calibri" w:hAnsi="Calibri"/>
              </w:rPr>
            </w:pPr>
          </w:p>
          <w:p w:rsidR="00D52090" w:rsidRDefault="006F0079" w:rsidP="00D52090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  <w:p w:rsidR="00B215A4" w:rsidRPr="00510F37" w:rsidRDefault="00B215A4" w:rsidP="00D52090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1824E5" w:rsidRPr="001824E5" w:rsidRDefault="001824E5" w:rsidP="006F0079">
            <w:pPr>
              <w:pStyle w:val="ListParagraph"/>
              <w:shd w:val="clear" w:color="auto" w:fill="FFFFFF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1824E5" w:rsidRPr="00510F37" w:rsidRDefault="001824E5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9A2079" w:rsidRDefault="009A2079" w:rsidP="009A2079">
      <w:pPr>
        <w:ind w:left="792"/>
      </w:pPr>
    </w:p>
    <w:p w:rsidR="001E36C7" w:rsidRPr="00997797" w:rsidRDefault="00997797" w:rsidP="00997797">
      <w:pPr>
        <w:ind w:left="720"/>
        <w:jc w:val="center"/>
        <w:rPr>
          <w:rFonts w:ascii="Calibri" w:hAnsi="Calibri"/>
          <w:b/>
        </w:rPr>
      </w:pPr>
      <w:r w:rsidRPr="00997797">
        <w:rPr>
          <w:rFonts w:ascii="Calibri" w:hAnsi="Calibri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997797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Default="009A2079" w:rsidP="00997797"/>
        </w:tc>
        <w:tc>
          <w:tcPr>
            <w:tcW w:w="4260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Default="009A2079" w:rsidP="009A2079">
            <w:pPr>
              <w:jc w:val="center"/>
            </w:pP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Default="009A2079" w:rsidP="001E36C7"/>
        </w:tc>
      </w:tr>
      <w:tr w:rsidR="00997797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Default="009A2079" w:rsidP="001E36C7"/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>
              <w:t>M.P.</w:t>
            </w: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Default="009A2079" w:rsidP="001E36C7"/>
        </w:tc>
      </w:tr>
    </w:tbl>
    <w:p w:rsidR="009A2079" w:rsidRDefault="009A2079" w:rsidP="00D14758"/>
    <w:sectPr w:rsidR="009A2079" w:rsidSect="00B82707">
      <w:headerReference w:type="first" r:id="rId11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3EB" w:rsidRDefault="00B643EB" w:rsidP="00893B03">
      <w:pPr>
        <w:spacing w:after="0"/>
      </w:pPr>
      <w:r>
        <w:separator/>
      </w:r>
    </w:p>
  </w:endnote>
  <w:endnote w:type="continuationSeparator" w:id="0">
    <w:p w:rsidR="00B643EB" w:rsidRDefault="00B643EB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3EB" w:rsidRDefault="00B643EB" w:rsidP="00893B03">
      <w:pPr>
        <w:spacing w:after="0"/>
      </w:pPr>
      <w:r>
        <w:separator/>
      </w:r>
    </w:p>
  </w:footnote>
  <w:footnote w:type="continuationSeparator" w:id="0">
    <w:p w:rsidR="00B643EB" w:rsidRDefault="00B643EB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B84AF3" w:rsidRPr="005E37F9" w:rsidTr="00B84AF3">
      <w:tc>
        <w:tcPr>
          <w:tcW w:w="978" w:type="dxa"/>
          <w:shd w:val="clear" w:color="auto" w:fill="auto"/>
        </w:tcPr>
        <w:p w:rsidR="00B84AF3" w:rsidRPr="005E37F9" w:rsidRDefault="00B84AF3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B84AF3" w:rsidRDefault="00B84AF3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val="sr-Latn-ME" w:eastAsia="sr-Latn-M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B84AF3" w:rsidRPr="005E37F9" w:rsidRDefault="00B84AF3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>P</w:t>
          </w:r>
          <w:r w:rsidR="009600C7">
            <w:rPr>
              <w:rFonts w:ascii="Courier New" w:hAnsi="Courier New" w:cs="Courier New"/>
              <w:color w:val="548DD4"/>
              <w:sz w:val="16"/>
              <w:szCs w:val="16"/>
            </w:rPr>
            <w:t>o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moćni obrazac sektorske analize</w:t>
          </w:r>
        </w:p>
      </w:tc>
    </w:tr>
  </w:tbl>
  <w:p w:rsidR="00B84AF3" w:rsidRDefault="00B8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E30"/>
    <w:multiLevelType w:val="multilevel"/>
    <w:tmpl w:val="041CF814"/>
    <w:lvl w:ilvl="0">
      <w:start w:val="1"/>
      <w:numFmt w:val="decimal"/>
      <w:pStyle w:val="Heading1"/>
      <w:lvlText w:val="%1."/>
      <w:lvlJc w:val="left"/>
      <w:pPr>
        <w:ind w:left="495" w:hanging="495"/>
      </w:pPr>
      <w:rPr>
        <w:rFonts w:hint="default"/>
        <w:b/>
        <w:color w:val="auto"/>
      </w:rPr>
    </w:lvl>
    <w:lvl w:ilvl="1">
      <w:start w:val="1"/>
      <w:numFmt w:val="decimal"/>
      <w:pStyle w:val="Heading2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2D45E7"/>
    <w:multiLevelType w:val="hybridMultilevel"/>
    <w:tmpl w:val="F338630C"/>
    <w:lvl w:ilvl="0" w:tplc="458461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F4629"/>
    <w:multiLevelType w:val="hybridMultilevel"/>
    <w:tmpl w:val="9BC207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57745"/>
    <w:multiLevelType w:val="hybridMultilevel"/>
    <w:tmpl w:val="C35C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415D4"/>
    <w:multiLevelType w:val="hybridMultilevel"/>
    <w:tmpl w:val="6CA466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436824"/>
    <w:multiLevelType w:val="hybridMultilevel"/>
    <w:tmpl w:val="FFE2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1709D"/>
    <w:multiLevelType w:val="hybridMultilevel"/>
    <w:tmpl w:val="0CB6257C"/>
    <w:lvl w:ilvl="0" w:tplc="0E1E08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C4E6A"/>
    <w:multiLevelType w:val="hybridMultilevel"/>
    <w:tmpl w:val="49E8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F4F5E"/>
    <w:multiLevelType w:val="hybridMultilevel"/>
    <w:tmpl w:val="6CAC9AA2"/>
    <w:lvl w:ilvl="0" w:tplc="CF5E02A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637E5"/>
    <w:multiLevelType w:val="hybridMultilevel"/>
    <w:tmpl w:val="04E89A0A"/>
    <w:lvl w:ilvl="0" w:tplc="DB98F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8C7563"/>
    <w:multiLevelType w:val="hybridMultilevel"/>
    <w:tmpl w:val="98E2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E7C2C"/>
    <w:multiLevelType w:val="hybridMultilevel"/>
    <w:tmpl w:val="05D2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D4630"/>
    <w:multiLevelType w:val="hybridMultilevel"/>
    <w:tmpl w:val="CFCAF9CC"/>
    <w:lvl w:ilvl="0" w:tplc="06F685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pyrus" w:eastAsia="Times New Roman" w:hAnsi="Papyrus" w:hint="default"/>
      </w:rPr>
    </w:lvl>
    <w:lvl w:ilvl="1" w:tplc="00A2829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222B072A"/>
    <w:multiLevelType w:val="hybridMultilevel"/>
    <w:tmpl w:val="32F4166A"/>
    <w:lvl w:ilvl="0" w:tplc="F3021D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82C9E"/>
    <w:multiLevelType w:val="hybridMultilevel"/>
    <w:tmpl w:val="16AC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150A32"/>
    <w:multiLevelType w:val="hybridMultilevel"/>
    <w:tmpl w:val="BE926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042C4"/>
    <w:multiLevelType w:val="hybridMultilevel"/>
    <w:tmpl w:val="4CB08A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E2F04B3"/>
    <w:multiLevelType w:val="hybridMultilevel"/>
    <w:tmpl w:val="0A047B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02701"/>
    <w:multiLevelType w:val="hybridMultilevel"/>
    <w:tmpl w:val="A3D46BF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253CA0"/>
    <w:multiLevelType w:val="hybridMultilevel"/>
    <w:tmpl w:val="0374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812164"/>
    <w:multiLevelType w:val="hybridMultilevel"/>
    <w:tmpl w:val="6A6C53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40558EE"/>
    <w:multiLevelType w:val="hybridMultilevel"/>
    <w:tmpl w:val="B3625682"/>
    <w:lvl w:ilvl="0" w:tplc="040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6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940022A"/>
    <w:multiLevelType w:val="hybridMultilevel"/>
    <w:tmpl w:val="4E4E6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90550"/>
    <w:multiLevelType w:val="hybridMultilevel"/>
    <w:tmpl w:val="FC0C1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A1E62"/>
    <w:multiLevelType w:val="hybridMultilevel"/>
    <w:tmpl w:val="1FD0AF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44EEC"/>
    <w:multiLevelType w:val="hybridMultilevel"/>
    <w:tmpl w:val="FADEA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37775"/>
    <w:multiLevelType w:val="hybridMultilevel"/>
    <w:tmpl w:val="9BA0C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10AA6"/>
    <w:multiLevelType w:val="hybridMultilevel"/>
    <w:tmpl w:val="62BC51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D4CB8"/>
    <w:multiLevelType w:val="hybridMultilevel"/>
    <w:tmpl w:val="01A6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279A9"/>
    <w:multiLevelType w:val="hybridMultilevel"/>
    <w:tmpl w:val="6D4C8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C17AC"/>
    <w:multiLevelType w:val="hybridMultilevel"/>
    <w:tmpl w:val="A7D66C5C"/>
    <w:lvl w:ilvl="0" w:tplc="6D168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AD1CEC"/>
    <w:multiLevelType w:val="hybridMultilevel"/>
    <w:tmpl w:val="9D8E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8675A"/>
    <w:multiLevelType w:val="hybridMultilevel"/>
    <w:tmpl w:val="5AA4BBE8"/>
    <w:lvl w:ilvl="0" w:tplc="0E1E08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E6BE5"/>
    <w:multiLevelType w:val="hybridMultilevel"/>
    <w:tmpl w:val="267A9C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27EC8"/>
    <w:multiLevelType w:val="hybridMultilevel"/>
    <w:tmpl w:val="F15CF6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8036B"/>
    <w:multiLevelType w:val="hybridMultilevel"/>
    <w:tmpl w:val="CA92F0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C6277"/>
    <w:multiLevelType w:val="hybridMultilevel"/>
    <w:tmpl w:val="6E144E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324DD4"/>
    <w:multiLevelType w:val="hybridMultilevel"/>
    <w:tmpl w:val="2D1E6800"/>
    <w:lvl w:ilvl="0" w:tplc="48822D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49B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ACF5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4839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BA55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BCCA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83A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7296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A0CC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E75C5"/>
    <w:multiLevelType w:val="hybridMultilevel"/>
    <w:tmpl w:val="AD8436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9"/>
  </w:num>
  <w:num w:numId="4">
    <w:abstractNumId w:val="12"/>
  </w:num>
  <w:num w:numId="5">
    <w:abstractNumId w:val="26"/>
  </w:num>
  <w:num w:numId="6">
    <w:abstractNumId w:val="15"/>
  </w:num>
  <w:num w:numId="7">
    <w:abstractNumId w:val="43"/>
  </w:num>
  <w:num w:numId="8">
    <w:abstractNumId w:val="24"/>
  </w:num>
  <w:num w:numId="9">
    <w:abstractNumId w:val="8"/>
  </w:num>
  <w:num w:numId="10">
    <w:abstractNumId w:val="19"/>
  </w:num>
  <w:num w:numId="11">
    <w:abstractNumId w:val="22"/>
  </w:num>
  <w:num w:numId="12">
    <w:abstractNumId w:val="33"/>
  </w:num>
  <w:num w:numId="13">
    <w:abstractNumId w:val="0"/>
  </w:num>
  <w:num w:numId="14">
    <w:abstractNumId w:val="18"/>
  </w:num>
  <w:num w:numId="15">
    <w:abstractNumId w:val="34"/>
  </w:num>
  <w:num w:numId="16">
    <w:abstractNumId w:val="14"/>
  </w:num>
  <w:num w:numId="17">
    <w:abstractNumId w:val="30"/>
  </w:num>
  <w:num w:numId="18">
    <w:abstractNumId w:val="36"/>
  </w:num>
  <w:num w:numId="19">
    <w:abstractNumId w:val="16"/>
  </w:num>
  <w:num w:numId="20">
    <w:abstractNumId w:val="4"/>
  </w:num>
  <w:num w:numId="21">
    <w:abstractNumId w:val="17"/>
  </w:num>
  <w:num w:numId="22">
    <w:abstractNumId w:val="13"/>
  </w:num>
  <w:num w:numId="23">
    <w:abstractNumId w:val="2"/>
  </w:num>
  <w:num w:numId="24">
    <w:abstractNumId w:val="6"/>
  </w:num>
  <w:num w:numId="25">
    <w:abstractNumId w:val="23"/>
  </w:num>
  <w:num w:numId="26">
    <w:abstractNumId w:val="37"/>
  </w:num>
  <w:num w:numId="27">
    <w:abstractNumId w:val="7"/>
  </w:num>
  <w:num w:numId="28">
    <w:abstractNumId w:val="40"/>
  </w:num>
  <w:num w:numId="29">
    <w:abstractNumId w:val="27"/>
  </w:num>
  <w:num w:numId="30">
    <w:abstractNumId w:val="28"/>
  </w:num>
  <w:num w:numId="31">
    <w:abstractNumId w:val="32"/>
  </w:num>
  <w:num w:numId="32">
    <w:abstractNumId w:val="38"/>
  </w:num>
  <w:num w:numId="33">
    <w:abstractNumId w:val="10"/>
  </w:num>
  <w:num w:numId="34">
    <w:abstractNumId w:val="11"/>
  </w:num>
  <w:num w:numId="35">
    <w:abstractNumId w:val="41"/>
  </w:num>
  <w:num w:numId="36">
    <w:abstractNumId w:val="31"/>
  </w:num>
  <w:num w:numId="37">
    <w:abstractNumId w:val="3"/>
  </w:num>
  <w:num w:numId="38">
    <w:abstractNumId w:val="35"/>
  </w:num>
  <w:num w:numId="39">
    <w:abstractNumId w:val="42"/>
  </w:num>
  <w:num w:numId="40">
    <w:abstractNumId w:val="5"/>
  </w:num>
  <w:num w:numId="41">
    <w:abstractNumId w:val="44"/>
  </w:num>
  <w:num w:numId="42">
    <w:abstractNumId w:val="29"/>
  </w:num>
  <w:num w:numId="43">
    <w:abstractNumId w:val="20"/>
  </w:num>
  <w:num w:numId="44">
    <w:abstractNumId w:val="2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hideSpellingError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17860"/>
    <w:rsid w:val="000309EB"/>
    <w:rsid w:val="00031932"/>
    <w:rsid w:val="00035B3D"/>
    <w:rsid w:val="000459B8"/>
    <w:rsid w:val="0005540A"/>
    <w:rsid w:val="000554C4"/>
    <w:rsid w:val="00056D8B"/>
    <w:rsid w:val="000572A1"/>
    <w:rsid w:val="00061057"/>
    <w:rsid w:val="000650E4"/>
    <w:rsid w:val="000677E1"/>
    <w:rsid w:val="0008323E"/>
    <w:rsid w:val="00085B89"/>
    <w:rsid w:val="00085E1F"/>
    <w:rsid w:val="000A27E9"/>
    <w:rsid w:val="000A77D4"/>
    <w:rsid w:val="000C517D"/>
    <w:rsid w:val="000E649C"/>
    <w:rsid w:val="00102F60"/>
    <w:rsid w:val="00114B5E"/>
    <w:rsid w:val="001157CF"/>
    <w:rsid w:val="00132B7A"/>
    <w:rsid w:val="00150D5F"/>
    <w:rsid w:val="00152265"/>
    <w:rsid w:val="0015454A"/>
    <w:rsid w:val="00156336"/>
    <w:rsid w:val="00170670"/>
    <w:rsid w:val="001715D6"/>
    <w:rsid w:val="001742F3"/>
    <w:rsid w:val="001824E5"/>
    <w:rsid w:val="00184E39"/>
    <w:rsid w:val="00192192"/>
    <w:rsid w:val="00192DDA"/>
    <w:rsid w:val="00192F26"/>
    <w:rsid w:val="0019681C"/>
    <w:rsid w:val="001A3B0A"/>
    <w:rsid w:val="001A70A0"/>
    <w:rsid w:val="001B2A55"/>
    <w:rsid w:val="001B7820"/>
    <w:rsid w:val="001D0182"/>
    <w:rsid w:val="001D445D"/>
    <w:rsid w:val="001D663D"/>
    <w:rsid w:val="001E03BD"/>
    <w:rsid w:val="001E36C7"/>
    <w:rsid w:val="001E3871"/>
    <w:rsid w:val="001E5E62"/>
    <w:rsid w:val="0020726E"/>
    <w:rsid w:val="00234A90"/>
    <w:rsid w:val="002357C4"/>
    <w:rsid w:val="00241CD7"/>
    <w:rsid w:val="002450A0"/>
    <w:rsid w:val="0026502A"/>
    <w:rsid w:val="00265E17"/>
    <w:rsid w:val="00266490"/>
    <w:rsid w:val="00266734"/>
    <w:rsid w:val="00270761"/>
    <w:rsid w:val="002A36C1"/>
    <w:rsid w:val="002A52FE"/>
    <w:rsid w:val="002B5D2A"/>
    <w:rsid w:val="002C2C9C"/>
    <w:rsid w:val="002C3CAD"/>
    <w:rsid w:val="002D10E5"/>
    <w:rsid w:val="002E0BB3"/>
    <w:rsid w:val="002E131A"/>
    <w:rsid w:val="002E68C7"/>
    <w:rsid w:val="002F1960"/>
    <w:rsid w:val="00301306"/>
    <w:rsid w:val="0030296C"/>
    <w:rsid w:val="00303E71"/>
    <w:rsid w:val="00305773"/>
    <w:rsid w:val="00311165"/>
    <w:rsid w:val="00317196"/>
    <w:rsid w:val="00325039"/>
    <w:rsid w:val="003260B7"/>
    <w:rsid w:val="00326A9D"/>
    <w:rsid w:val="00345BD0"/>
    <w:rsid w:val="00360F1A"/>
    <w:rsid w:val="00364D5A"/>
    <w:rsid w:val="00366EA9"/>
    <w:rsid w:val="00367DE2"/>
    <w:rsid w:val="00372B5E"/>
    <w:rsid w:val="00377260"/>
    <w:rsid w:val="00377CA2"/>
    <w:rsid w:val="003864BC"/>
    <w:rsid w:val="00391A6A"/>
    <w:rsid w:val="003B1673"/>
    <w:rsid w:val="003B3175"/>
    <w:rsid w:val="003B4204"/>
    <w:rsid w:val="003B7CA0"/>
    <w:rsid w:val="003C222F"/>
    <w:rsid w:val="003C24D8"/>
    <w:rsid w:val="003C4D8B"/>
    <w:rsid w:val="003D306A"/>
    <w:rsid w:val="003D325C"/>
    <w:rsid w:val="003D4DF2"/>
    <w:rsid w:val="003D6752"/>
    <w:rsid w:val="003E6367"/>
    <w:rsid w:val="003E6605"/>
    <w:rsid w:val="00401B42"/>
    <w:rsid w:val="00430F5C"/>
    <w:rsid w:val="004500B0"/>
    <w:rsid w:val="00462F88"/>
    <w:rsid w:val="00465741"/>
    <w:rsid w:val="004757CE"/>
    <w:rsid w:val="004775FA"/>
    <w:rsid w:val="004864F1"/>
    <w:rsid w:val="0049412F"/>
    <w:rsid w:val="00496590"/>
    <w:rsid w:val="004968DA"/>
    <w:rsid w:val="004B45C9"/>
    <w:rsid w:val="004C5CC5"/>
    <w:rsid w:val="004F2421"/>
    <w:rsid w:val="004F5257"/>
    <w:rsid w:val="00502869"/>
    <w:rsid w:val="00504165"/>
    <w:rsid w:val="00505E96"/>
    <w:rsid w:val="00510F37"/>
    <w:rsid w:val="00511C4F"/>
    <w:rsid w:val="005132D8"/>
    <w:rsid w:val="00514C8A"/>
    <w:rsid w:val="00516732"/>
    <w:rsid w:val="00516ED3"/>
    <w:rsid w:val="00536C60"/>
    <w:rsid w:val="00541704"/>
    <w:rsid w:val="00544BB8"/>
    <w:rsid w:val="00545714"/>
    <w:rsid w:val="00562DA6"/>
    <w:rsid w:val="00564218"/>
    <w:rsid w:val="00571C3F"/>
    <w:rsid w:val="00575026"/>
    <w:rsid w:val="005751BB"/>
    <w:rsid w:val="005754F2"/>
    <w:rsid w:val="005812C7"/>
    <w:rsid w:val="0059315E"/>
    <w:rsid w:val="00596A50"/>
    <w:rsid w:val="005B1C23"/>
    <w:rsid w:val="005B308A"/>
    <w:rsid w:val="005B7B9C"/>
    <w:rsid w:val="005C0065"/>
    <w:rsid w:val="005C0C58"/>
    <w:rsid w:val="005C2628"/>
    <w:rsid w:val="005D12E5"/>
    <w:rsid w:val="005E04CE"/>
    <w:rsid w:val="005E16F9"/>
    <w:rsid w:val="005E2878"/>
    <w:rsid w:val="005E37F9"/>
    <w:rsid w:val="005F0251"/>
    <w:rsid w:val="005F0375"/>
    <w:rsid w:val="006062EB"/>
    <w:rsid w:val="00622E6D"/>
    <w:rsid w:val="00631376"/>
    <w:rsid w:val="006357B2"/>
    <w:rsid w:val="00635D11"/>
    <w:rsid w:val="00650D73"/>
    <w:rsid w:val="00652635"/>
    <w:rsid w:val="00654663"/>
    <w:rsid w:val="00663BCC"/>
    <w:rsid w:val="006779D4"/>
    <w:rsid w:val="00685B8E"/>
    <w:rsid w:val="0069330B"/>
    <w:rsid w:val="00695A8E"/>
    <w:rsid w:val="006A56C5"/>
    <w:rsid w:val="006B441C"/>
    <w:rsid w:val="006C1958"/>
    <w:rsid w:val="006C6504"/>
    <w:rsid w:val="006D78D0"/>
    <w:rsid w:val="006E763B"/>
    <w:rsid w:val="006F0079"/>
    <w:rsid w:val="006F59C3"/>
    <w:rsid w:val="006F5A0C"/>
    <w:rsid w:val="006F6C11"/>
    <w:rsid w:val="007077EE"/>
    <w:rsid w:val="00714413"/>
    <w:rsid w:val="007211B2"/>
    <w:rsid w:val="00736968"/>
    <w:rsid w:val="00744B81"/>
    <w:rsid w:val="007508D1"/>
    <w:rsid w:val="00761B34"/>
    <w:rsid w:val="00773572"/>
    <w:rsid w:val="00780C52"/>
    <w:rsid w:val="007849C3"/>
    <w:rsid w:val="0079502E"/>
    <w:rsid w:val="007A587F"/>
    <w:rsid w:val="007C2D56"/>
    <w:rsid w:val="007D11FC"/>
    <w:rsid w:val="007D51D8"/>
    <w:rsid w:val="007E3C51"/>
    <w:rsid w:val="007E50A4"/>
    <w:rsid w:val="007E77A8"/>
    <w:rsid w:val="007F2264"/>
    <w:rsid w:val="007F5442"/>
    <w:rsid w:val="007F5587"/>
    <w:rsid w:val="007F6C61"/>
    <w:rsid w:val="008058A2"/>
    <w:rsid w:val="008058E1"/>
    <w:rsid w:val="008065EF"/>
    <w:rsid w:val="00806934"/>
    <w:rsid w:val="00807F4A"/>
    <w:rsid w:val="00810EB6"/>
    <w:rsid w:val="00820D3D"/>
    <w:rsid w:val="00827BDF"/>
    <w:rsid w:val="00841F95"/>
    <w:rsid w:val="00851324"/>
    <w:rsid w:val="0085188D"/>
    <w:rsid w:val="008545D6"/>
    <w:rsid w:val="00855268"/>
    <w:rsid w:val="0087654A"/>
    <w:rsid w:val="00880D69"/>
    <w:rsid w:val="008834E4"/>
    <w:rsid w:val="00887576"/>
    <w:rsid w:val="00892E34"/>
    <w:rsid w:val="00893B03"/>
    <w:rsid w:val="00893D37"/>
    <w:rsid w:val="00893D56"/>
    <w:rsid w:val="008C51C2"/>
    <w:rsid w:val="008E5671"/>
    <w:rsid w:val="008F24CB"/>
    <w:rsid w:val="009068E4"/>
    <w:rsid w:val="00906EDE"/>
    <w:rsid w:val="00914432"/>
    <w:rsid w:val="009236D7"/>
    <w:rsid w:val="00927042"/>
    <w:rsid w:val="00945472"/>
    <w:rsid w:val="009523DB"/>
    <w:rsid w:val="009524D3"/>
    <w:rsid w:val="0095572C"/>
    <w:rsid w:val="0095617C"/>
    <w:rsid w:val="009600C7"/>
    <w:rsid w:val="00963B9D"/>
    <w:rsid w:val="00966ED1"/>
    <w:rsid w:val="00966EE3"/>
    <w:rsid w:val="0098003E"/>
    <w:rsid w:val="00985177"/>
    <w:rsid w:val="0098708B"/>
    <w:rsid w:val="00996C80"/>
    <w:rsid w:val="00997672"/>
    <w:rsid w:val="00997797"/>
    <w:rsid w:val="009A2079"/>
    <w:rsid w:val="009A610F"/>
    <w:rsid w:val="009A6DBC"/>
    <w:rsid w:val="009A743C"/>
    <w:rsid w:val="009B1B14"/>
    <w:rsid w:val="009B3345"/>
    <w:rsid w:val="009E1B6D"/>
    <w:rsid w:val="009F4D6F"/>
    <w:rsid w:val="00A05CEE"/>
    <w:rsid w:val="00A12A3B"/>
    <w:rsid w:val="00A33786"/>
    <w:rsid w:val="00A37134"/>
    <w:rsid w:val="00A40921"/>
    <w:rsid w:val="00A756BD"/>
    <w:rsid w:val="00A97800"/>
    <w:rsid w:val="00AA16B7"/>
    <w:rsid w:val="00AA607B"/>
    <w:rsid w:val="00AB429D"/>
    <w:rsid w:val="00AB6D92"/>
    <w:rsid w:val="00AC3BB3"/>
    <w:rsid w:val="00AD6294"/>
    <w:rsid w:val="00AD7250"/>
    <w:rsid w:val="00AE3BBD"/>
    <w:rsid w:val="00AE65B1"/>
    <w:rsid w:val="00B00CDA"/>
    <w:rsid w:val="00B02D0C"/>
    <w:rsid w:val="00B0423B"/>
    <w:rsid w:val="00B1647F"/>
    <w:rsid w:val="00B215A4"/>
    <w:rsid w:val="00B231E9"/>
    <w:rsid w:val="00B261B2"/>
    <w:rsid w:val="00B36C88"/>
    <w:rsid w:val="00B4123A"/>
    <w:rsid w:val="00B556FC"/>
    <w:rsid w:val="00B643EB"/>
    <w:rsid w:val="00B64E29"/>
    <w:rsid w:val="00B654E5"/>
    <w:rsid w:val="00B702F1"/>
    <w:rsid w:val="00B72024"/>
    <w:rsid w:val="00B73CDA"/>
    <w:rsid w:val="00B81C7E"/>
    <w:rsid w:val="00B82707"/>
    <w:rsid w:val="00B83AE0"/>
    <w:rsid w:val="00B84AF3"/>
    <w:rsid w:val="00BA30DF"/>
    <w:rsid w:val="00BA608E"/>
    <w:rsid w:val="00BB12A2"/>
    <w:rsid w:val="00BB4C15"/>
    <w:rsid w:val="00BC353E"/>
    <w:rsid w:val="00BD6309"/>
    <w:rsid w:val="00BE2191"/>
    <w:rsid w:val="00BF33F1"/>
    <w:rsid w:val="00BF7161"/>
    <w:rsid w:val="00C0220E"/>
    <w:rsid w:val="00C02D93"/>
    <w:rsid w:val="00C04A93"/>
    <w:rsid w:val="00C22F75"/>
    <w:rsid w:val="00C2661E"/>
    <w:rsid w:val="00C372DB"/>
    <w:rsid w:val="00C41433"/>
    <w:rsid w:val="00C51E3F"/>
    <w:rsid w:val="00C51F68"/>
    <w:rsid w:val="00C53A6E"/>
    <w:rsid w:val="00C54064"/>
    <w:rsid w:val="00C613C2"/>
    <w:rsid w:val="00C630BE"/>
    <w:rsid w:val="00C63484"/>
    <w:rsid w:val="00C74E03"/>
    <w:rsid w:val="00C77576"/>
    <w:rsid w:val="00C92322"/>
    <w:rsid w:val="00C95284"/>
    <w:rsid w:val="00CB4C1F"/>
    <w:rsid w:val="00CC6F83"/>
    <w:rsid w:val="00CD6658"/>
    <w:rsid w:val="00CF00E6"/>
    <w:rsid w:val="00CF059E"/>
    <w:rsid w:val="00D01F17"/>
    <w:rsid w:val="00D06EC3"/>
    <w:rsid w:val="00D1232A"/>
    <w:rsid w:val="00D1426E"/>
    <w:rsid w:val="00D14758"/>
    <w:rsid w:val="00D170E4"/>
    <w:rsid w:val="00D24B3E"/>
    <w:rsid w:val="00D30B2D"/>
    <w:rsid w:val="00D34C60"/>
    <w:rsid w:val="00D4204A"/>
    <w:rsid w:val="00D45CD4"/>
    <w:rsid w:val="00D52090"/>
    <w:rsid w:val="00D632B0"/>
    <w:rsid w:val="00D71441"/>
    <w:rsid w:val="00D81A9C"/>
    <w:rsid w:val="00DA4A5B"/>
    <w:rsid w:val="00DB01D7"/>
    <w:rsid w:val="00DB2182"/>
    <w:rsid w:val="00DB31CA"/>
    <w:rsid w:val="00DC17F0"/>
    <w:rsid w:val="00DD6599"/>
    <w:rsid w:val="00DE1345"/>
    <w:rsid w:val="00E161B5"/>
    <w:rsid w:val="00E24648"/>
    <w:rsid w:val="00E25512"/>
    <w:rsid w:val="00E270F9"/>
    <w:rsid w:val="00E348ED"/>
    <w:rsid w:val="00E34F32"/>
    <w:rsid w:val="00E47DA5"/>
    <w:rsid w:val="00E633F5"/>
    <w:rsid w:val="00E675DC"/>
    <w:rsid w:val="00E7575D"/>
    <w:rsid w:val="00E77F93"/>
    <w:rsid w:val="00EA1003"/>
    <w:rsid w:val="00EA19DC"/>
    <w:rsid w:val="00EA3B15"/>
    <w:rsid w:val="00EA3EBA"/>
    <w:rsid w:val="00EC2EB9"/>
    <w:rsid w:val="00ED0FB1"/>
    <w:rsid w:val="00ED5324"/>
    <w:rsid w:val="00EE06C1"/>
    <w:rsid w:val="00EE3ADD"/>
    <w:rsid w:val="00EF0197"/>
    <w:rsid w:val="00EF51BE"/>
    <w:rsid w:val="00F02BD6"/>
    <w:rsid w:val="00F04106"/>
    <w:rsid w:val="00F06053"/>
    <w:rsid w:val="00F11066"/>
    <w:rsid w:val="00F12B3C"/>
    <w:rsid w:val="00F12C7A"/>
    <w:rsid w:val="00F1352D"/>
    <w:rsid w:val="00F146FF"/>
    <w:rsid w:val="00F14CFA"/>
    <w:rsid w:val="00F17416"/>
    <w:rsid w:val="00F1743C"/>
    <w:rsid w:val="00F22620"/>
    <w:rsid w:val="00F25850"/>
    <w:rsid w:val="00F25BC9"/>
    <w:rsid w:val="00F406E0"/>
    <w:rsid w:val="00F42D89"/>
    <w:rsid w:val="00F470AB"/>
    <w:rsid w:val="00F47631"/>
    <w:rsid w:val="00F517FE"/>
    <w:rsid w:val="00F56049"/>
    <w:rsid w:val="00F636FD"/>
    <w:rsid w:val="00F7162D"/>
    <w:rsid w:val="00F71F33"/>
    <w:rsid w:val="00F72B3E"/>
    <w:rsid w:val="00F86F8B"/>
    <w:rsid w:val="00F935E9"/>
    <w:rsid w:val="00FA665D"/>
    <w:rsid w:val="00FB08B7"/>
    <w:rsid w:val="00FB0F76"/>
    <w:rsid w:val="00FC4C42"/>
    <w:rsid w:val="00FC7A86"/>
    <w:rsid w:val="00FE57A1"/>
    <w:rsid w:val="00FE6324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FB5A88-37E8-43D2-89C3-3420D0D5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05CEE"/>
    <w:pPr>
      <w:numPr>
        <w:numId w:val="13"/>
      </w:numPr>
      <w:shd w:val="clear" w:color="auto" w:fill="FABF8F"/>
      <w:spacing w:after="0"/>
      <w:jc w:val="both"/>
      <w:outlineLvl w:val="0"/>
    </w:pPr>
    <w:rPr>
      <w:rFonts w:ascii="Arial" w:eastAsia="Times New Roman" w:hAnsi="Arial" w:cs="Arial"/>
      <w:b/>
      <w:sz w:val="22"/>
      <w:szCs w:val="22"/>
      <w:u w:val="single"/>
      <w:lang w:val="hr-HR"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A05CEE"/>
    <w:pPr>
      <w:numPr>
        <w:ilvl w:val="1"/>
        <w:numId w:val="13"/>
      </w:numPr>
      <w:spacing w:after="0"/>
      <w:ind w:left="567" w:hanging="567"/>
      <w:jc w:val="both"/>
      <w:outlineLvl w:val="1"/>
    </w:pPr>
    <w:rPr>
      <w:rFonts w:ascii="Arial" w:eastAsia="Times New Roman" w:hAnsi="Arial" w:cs="Arial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FB0F76"/>
    <w:rPr>
      <w:sz w:val="24"/>
      <w:szCs w:val="24"/>
      <w:lang w:eastAsia="ja-JP"/>
    </w:rPr>
  </w:style>
  <w:style w:type="paragraph" w:styleId="NormalWeb">
    <w:name w:val="Normal (Web)"/>
    <w:basedOn w:val="Normal"/>
    <w:uiPriority w:val="99"/>
    <w:unhideWhenUsed/>
    <w:rsid w:val="00F1352D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character" w:styleId="Strong">
    <w:name w:val="Strong"/>
    <w:basedOn w:val="DefaultParagraphFont"/>
    <w:uiPriority w:val="22"/>
    <w:qFormat/>
    <w:rsid w:val="00810EB6"/>
    <w:rPr>
      <w:b/>
      <w:bCs/>
    </w:rPr>
  </w:style>
  <w:style w:type="character" w:customStyle="1" w:styleId="NoSpacingChar">
    <w:name w:val="No Spacing Char"/>
    <w:link w:val="NoSpacing"/>
    <w:uiPriority w:val="99"/>
    <w:locked/>
    <w:rsid w:val="00C372DB"/>
    <w:rPr>
      <w:sz w:val="24"/>
      <w:szCs w:val="24"/>
      <w:lang w:eastAsia="ja-JP"/>
    </w:rPr>
  </w:style>
  <w:style w:type="paragraph" w:customStyle="1" w:styleId="Default">
    <w:name w:val="Default"/>
    <w:rsid w:val="00893D5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sr-Latn-ME"/>
    </w:rPr>
  </w:style>
  <w:style w:type="table" w:customStyle="1" w:styleId="GridTable6Colorful-Accent41">
    <w:name w:val="Grid Table 6 Colorful - Accent 41"/>
    <w:basedOn w:val="TableNormal"/>
    <w:uiPriority w:val="51"/>
    <w:rsid w:val="00462F8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3-Accent31">
    <w:name w:val="List Table 3 - Accent 31"/>
    <w:basedOn w:val="TableNormal"/>
    <w:uiPriority w:val="48"/>
    <w:rsid w:val="00462F8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A05CEE"/>
    <w:rPr>
      <w:rFonts w:ascii="Arial" w:eastAsia="Times New Roman" w:hAnsi="Arial" w:cs="Arial"/>
      <w:b/>
      <w:sz w:val="22"/>
      <w:szCs w:val="22"/>
      <w:u w:val="single"/>
      <w:shd w:val="clear" w:color="auto" w:fill="FABF8F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A05CEE"/>
    <w:rPr>
      <w:rFonts w:ascii="Arial" w:eastAsia="Times New Roman" w:hAnsi="Arial" w:cs="Arial"/>
      <w:sz w:val="22"/>
      <w:szCs w:val="22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7144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8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inradiss.gov.me/biblioteka/izvjestaj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radiss.gov.me/biblioteka/izvjestaj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A75B5-1CE1-4460-9ED3-5448F6CD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15315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Sead Sahman</cp:lastModifiedBy>
  <cp:revision>2</cp:revision>
  <cp:lastPrinted>2018-07-16T10:39:00Z</cp:lastPrinted>
  <dcterms:created xsi:type="dcterms:W3CDTF">2018-07-19T12:34:00Z</dcterms:created>
  <dcterms:modified xsi:type="dcterms:W3CDTF">2018-07-19T12:34:00Z</dcterms:modified>
</cp:coreProperties>
</file>