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CB5E8" w14:textId="77777777" w:rsidR="00E67157" w:rsidRPr="00841924" w:rsidRDefault="00E67157" w:rsidP="00841924">
      <w:pPr>
        <w:spacing w:before="120" w:after="80" w:line="276" w:lineRule="auto"/>
        <w:ind w:left="1170"/>
        <w:rPr>
          <w:rFonts w:ascii="Times New Roman" w:eastAsia="Times New Roman" w:hAnsi="Times New Roman" w:cs="Times New Roman"/>
          <w:noProof/>
          <w:spacing w:val="-10"/>
          <w:kern w:val="28"/>
          <w:lang w:val="pl-PL"/>
        </w:rPr>
      </w:pPr>
      <w:r w:rsidRPr="00841924">
        <w:rPr>
          <w:rFonts w:ascii="Times New Roman" w:eastAsia="Times New Roman" w:hAnsi="Times New Roman" w:cs="Times New Roman"/>
          <w:noProof/>
          <w:spacing w:val="-10"/>
          <w:kern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0E469B" wp14:editId="50B76BE5">
                <wp:simplePos x="0" y="0"/>
                <wp:positionH relativeFrom="column">
                  <wp:posOffset>4142105</wp:posOffset>
                </wp:positionH>
                <wp:positionV relativeFrom="paragraph">
                  <wp:posOffset>-190500</wp:posOffset>
                </wp:positionV>
                <wp:extent cx="2031365" cy="1174115"/>
                <wp:effectExtent l="0" t="0" r="6985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B569B" w14:textId="77777777" w:rsidR="00E67157" w:rsidRPr="00592C7C" w:rsidRDefault="00E67157" w:rsidP="00E6715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pl-PL"/>
                              </w:rPr>
                            </w:pPr>
                            <w:r w:rsidRPr="00592C7C">
                              <w:rPr>
                                <w:sz w:val="20"/>
                                <w:lang w:val="pl-PL"/>
                              </w:rPr>
                              <w:t xml:space="preserve">Adresa: Vuka Karadžića, br. 3 </w:t>
                            </w:r>
                          </w:p>
                          <w:p w14:paraId="5FF659F0" w14:textId="77777777" w:rsidR="00E67157" w:rsidRPr="00592C7C" w:rsidRDefault="00E67157" w:rsidP="00E6715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pl-PL"/>
                              </w:rPr>
                            </w:pPr>
                            <w:r w:rsidRPr="00592C7C">
                              <w:rPr>
                                <w:sz w:val="20"/>
                                <w:lang w:val="pl-PL"/>
                              </w:rPr>
                              <w:t>81000 Podgorica, Crna Gora</w:t>
                            </w:r>
                          </w:p>
                          <w:p w14:paraId="08E54008" w14:textId="77777777" w:rsidR="00E67157" w:rsidRPr="00592C7C" w:rsidRDefault="00E67157" w:rsidP="00E6715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592C7C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592C7C">
                              <w:rPr>
                                <w:sz w:val="20"/>
                              </w:rPr>
                              <w:t>: +382 20 407 501</w:t>
                            </w:r>
                          </w:p>
                          <w:p w14:paraId="5DD61F56" w14:textId="77777777" w:rsidR="00E67157" w:rsidRPr="00592C7C" w:rsidRDefault="00D44A9C" w:rsidP="00E6715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20 407 515</w:t>
                            </w:r>
                          </w:p>
                          <w:p w14:paraId="7A7D1B6D" w14:textId="77777777" w:rsidR="00E67157" w:rsidRPr="00AF27FF" w:rsidRDefault="006F0303" w:rsidP="00E67157">
                            <w:pPr>
                              <w:spacing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hyperlink r:id="rId8" w:history="1">
                              <w:r w:rsidR="00E67157" w:rsidRPr="00CA79B9">
                                <w:rPr>
                                  <w:rStyle w:val="Hyperlink"/>
                                  <w:sz w:val="20"/>
                                </w:rPr>
                                <w:t>www.mpa.gov.me</w:t>
                              </w:r>
                            </w:hyperlink>
                            <w:r w:rsidR="00E67157">
                              <w:rPr>
                                <w:color w:val="0070C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2289B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26.15pt;margin-top:-15pt;width:159.95pt;height:92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" stroked="f">
                <v:textbox style="mso-fit-shape-to-text:t">
                  <w:txbxContent>
                    <w:p w:rsidR="00E67157" w:rsidRPr="00592C7C" w:rsidRDefault="00E67157" w:rsidP="00E67157">
                      <w:pPr>
                        <w:spacing w:after="0" w:line="240" w:lineRule="auto"/>
                        <w:jc w:val="right"/>
                        <w:rPr>
                          <w:sz w:val="20"/>
                          <w:lang w:val="pl-PL"/>
                        </w:rPr>
                      </w:pPr>
                      <w:r w:rsidRPr="00592C7C">
                        <w:rPr>
                          <w:sz w:val="20"/>
                          <w:lang w:val="pl-PL"/>
                        </w:rPr>
                        <w:t xml:space="preserve">Adresa: Vuka Karadžića, br. 3 </w:t>
                      </w:r>
                    </w:p>
                    <w:p w:rsidR="00E67157" w:rsidRPr="00592C7C" w:rsidRDefault="00E67157" w:rsidP="00E67157">
                      <w:pPr>
                        <w:spacing w:after="0" w:line="240" w:lineRule="auto"/>
                        <w:jc w:val="right"/>
                        <w:rPr>
                          <w:sz w:val="20"/>
                          <w:lang w:val="pl-PL"/>
                        </w:rPr>
                      </w:pPr>
                      <w:r w:rsidRPr="00592C7C">
                        <w:rPr>
                          <w:sz w:val="20"/>
                          <w:lang w:val="pl-PL"/>
                        </w:rPr>
                        <w:t>81000 Podgorica, Crna Gora</w:t>
                      </w:r>
                    </w:p>
                    <w:p w:rsidR="00E67157" w:rsidRPr="00592C7C" w:rsidRDefault="00E67157" w:rsidP="00E67157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592C7C">
                        <w:rPr>
                          <w:sz w:val="20"/>
                        </w:rPr>
                        <w:t>tel</w:t>
                      </w:r>
                      <w:proofErr w:type="spellEnd"/>
                      <w:r w:rsidRPr="00592C7C">
                        <w:rPr>
                          <w:sz w:val="20"/>
                        </w:rPr>
                        <w:t>: +382 20 407 501</w:t>
                      </w:r>
                    </w:p>
                    <w:p w:rsidR="00E67157" w:rsidRPr="00592C7C" w:rsidRDefault="00D44A9C" w:rsidP="00E67157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20 407 515</w:t>
                      </w:r>
                    </w:p>
                    <w:p w:rsidR="00E67157" w:rsidRPr="00AF27FF" w:rsidRDefault="009C1395" w:rsidP="00E67157">
                      <w:pPr>
                        <w:spacing w:line="240" w:lineRule="auto"/>
                        <w:jc w:val="right"/>
                        <w:rPr>
                          <w:sz w:val="20"/>
                        </w:rPr>
                      </w:pPr>
                      <w:hyperlink r:id="rId9" w:history="1">
                        <w:r w:rsidR="00E67157" w:rsidRPr="00CA79B9">
                          <w:rPr>
                            <w:rStyle w:val="Hyperlink"/>
                            <w:sz w:val="20"/>
                          </w:rPr>
                          <w:t>www.mpa.gov.me</w:t>
                        </w:r>
                      </w:hyperlink>
                      <w:r w:rsidR="00E67157">
                        <w:rPr>
                          <w:color w:val="0070C0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41924">
        <w:rPr>
          <w:rFonts w:ascii="Times New Roman" w:eastAsia="Times New Roman" w:hAnsi="Times New Roman" w:cs="Times New Roman"/>
          <w:noProof/>
          <w:spacing w:val="-10"/>
          <w:kern w:val="28"/>
          <w:lang w:val="en-GB" w:eastAsia="en-GB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27B303E3" wp14:editId="19A8F12F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FA7BB95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841924">
        <w:rPr>
          <w:rFonts w:ascii="Times New Roman" w:eastAsia="Times New Roman" w:hAnsi="Times New Roman" w:cs="Times New Roman"/>
          <w:noProof/>
          <w:spacing w:val="-10"/>
          <w:kern w:val="2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01396A20" wp14:editId="12A8FD2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1924">
        <w:rPr>
          <w:rFonts w:ascii="Times New Roman" w:eastAsia="Times New Roman" w:hAnsi="Times New Roman" w:cs="Times New Roman"/>
          <w:noProof/>
          <w:spacing w:val="-10"/>
          <w:kern w:val="28"/>
          <w:lang w:val="pl-PL"/>
        </w:rPr>
        <w:t>Crna Gora</w:t>
      </w:r>
    </w:p>
    <w:p w14:paraId="232B533F" w14:textId="77777777" w:rsidR="00EB695C" w:rsidRDefault="00E67157" w:rsidP="00841924">
      <w:pPr>
        <w:spacing w:before="120" w:after="0" w:line="276" w:lineRule="auto"/>
        <w:ind w:left="1134"/>
        <w:rPr>
          <w:rFonts w:ascii="Times New Roman" w:eastAsia="Times New Roman" w:hAnsi="Times New Roman" w:cs="Times New Roman"/>
          <w:noProof/>
          <w:spacing w:val="-10"/>
          <w:kern w:val="28"/>
          <w:lang w:val="pl-PL"/>
        </w:rPr>
      </w:pPr>
      <w:r w:rsidRPr="00841924">
        <w:rPr>
          <w:rFonts w:ascii="Times New Roman" w:eastAsia="Times New Roman" w:hAnsi="Times New Roman" w:cs="Times New Roman"/>
          <w:noProof/>
          <w:spacing w:val="-10"/>
          <w:kern w:val="28"/>
          <w:lang w:val="pl-PL"/>
        </w:rPr>
        <w:t xml:space="preserve">Ministarstvo pravde, </w:t>
      </w:r>
    </w:p>
    <w:p w14:paraId="50255E6E" w14:textId="77777777" w:rsidR="00E67157" w:rsidRPr="00841924" w:rsidRDefault="00E67157" w:rsidP="00841924">
      <w:pPr>
        <w:spacing w:before="120" w:after="0" w:line="276" w:lineRule="auto"/>
        <w:ind w:left="1134"/>
        <w:rPr>
          <w:rFonts w:ascii="Times New Roman" w:eastAsia="Times New Roman" w:hAnsi="Times New Roman" w:cs="Times New Roman"/>
          <w:noProof/>
          <w:spacing w:val="-10"/>
          <w:kern w:val="28"/>
          <w:lang w:val="pl-PL"/>
        </w:rPr>
      </w:pPr>
      <w:r w:rsidRPr="00841924">
        <w:rPr>
          <w:rFonts w:ascii="Times New Roman" w:eastAsia="Times New Roman" w:hAnsi="Times New Roman" w:cs="Times New Roman"/>
          <w:noProof/>
          <w:spacing w:val="-10"/>
          <w:kern w:val="28"/>
          <w:lang w:val="pl-PL"/>
        </w:rPr>
        <w:t xml:space="preserve">ljudskih i manjinskih prava </w:t>
      </w:r>
    </w:p>
    <w:p w14:paraId="44A48F8B" w14:textId="77777777" w:rsidR="00E67157" w:rsidRPr="00841924" w:rsidRDefault="00E67157" w:rsidP="00841924">
      <w:pPr>
        <w:spacing w:after="0" w:line="276" w:lineRule="auto"/>
        <w:rPr>
          <w:rFonts w:ascii="Times New Roman" w:eastAsia="MS Mincho" w:hAnsi="Times New Roman" w:cs="Times New Roman"/>
          <w:lang w:val="pl-PL"/>
        </w:rPr>
      </w:pPr>
    </w:p>
    <w:p w14:paraId="0ACE87F6" w14:textId="427028C4" w:rsidR="00E67157" w:rsidRPr="00841924" w:rsidRDefault="00E67157" w:rsidP="0084192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val="hr-HR" w:eastAsia="hr-HR"/>
        </w:rPr>
      </w:pPr>
    </w:p>
    <w:p w14:paraId="3042910E" w14:textId="63DE18D4" w:rsidR="00E67157" w:rsidRPr="00841924" w:rsidRDefault="00E67157" w:rsidP="00841924">
      <w:pPr>
        <w:spacing w:after="0" w:line="276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841924">
        <w:rPr>
          <w:rFonts w:ascii="Times New Roman" w:eastAsia="Times New Roman" w:hAnsi="Times New Roman" w:cs="Times New Roman"/>
          <w:lang w:val="hr-HR" w:eastAsia="hr-HR"/>
        </w:rPr>
        <w:t>Na osnovu člana 32v Zakona o nevladinim organizacijama (“Službeni list CG“, br.39/11 i 37/17), a u vezi sa Odlukom o utvrđivanju prioritetnih oblasti od javnog interesa i visine sredstava za finansiranje projekata i programa nevladinih organizacija u 2021.</w:t>
      </w:r>
      <w:r w:rsidR="00A71BAA">
        <w:rPr>
          <w:rFonts w:ascii="Times New Roman" w:eastAsia="Times New Roman" w:hAnsi="Times New Roman" w:cs="Times New Roman"/>
          <w:lang w:val="hr-HR" w:eastAsia="hr-HR"/>
        </w:rPr>
        <w:t xml:space="preserve"> godini</w:t>
      </w:r>
      <w:r w:rsidRPr="00841924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D56E96">
        <w:rPr>
          <w:rFonts w:ascii="Times New Roman" w:eastAsia="Times New Roman" w:hAnsi="Times New Roman" w:cs="Times New Roman"/>
          <w:lang w:val="hr-HR" w:eastAsia="hr-HR"/>
        </w:rPr>
        <w:t xml:space="preserve">(„Službeni list CG“ br. 80/21) </w:t>
      </w:r>
      <w:r w:rsidRPr="00841924">
        <w:rPr>
          <w:rFonts w:ascii="Times New Roman" w:eastAsia="Times New Roman" w:hAnsi="Times New Roman" w:cs="Times New Roman"/>
          <w:lang w:val="hr-HR" w:eastAsia="hr-HR"/>
        </w:rPr>
        <w:t>i Pravilnikom o sadržaju javnog konkursa za raspodjelu sredstava za finansiranje projekata i programa nevladinih organizacija i izgledu i sadržaju prijave na javni konkurs (“Službeni list CG“, br.14/18), Komisija za raspodjelu sredstava za finansiranje projekata/programa nevladinih organizacija Ministarstva pravde, ljudskih i manjinskih prava objavljuje</w:t>
      </w:r>
    </w:p>
    <w:p w14:paraId="5DBBD136" w14:textId="63D8B6DA" w:rsidR="00E67157" w:rsidRPr="00841924" w:rsidRDefault="00E67157" w:rsidP="00841924">
      <w:pPr>
        <w:spacing w:after="0" w:line="276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0955E9A0" w14:textId="77777777" w:rsidR="00841924" w:rsidRDefault="00E67157" w:rsidP="00841924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lang w:val="hr-HR" w:eastAsia="hr-HR"/>
        </w:rPr>
      </w:pPr>
      <w:r w:rsidRPr="00841924">
        <w:rPr>
          <w:rFonts w:ascii="Times New Roman" w:eastAsia="Times New Roman" w:hAnsi="Times New Roman" w:cs="Times New Roman"/>
          <w:b/>
          <w:lang w:val="hr-HR" w:eastAsia="hr-HR"/>
        </w:rPr>
        <w:t>JAVNI KONKURS</w:t>
      </w:r>
    </w:p>
    <w:p w14:paraId="3FF04CE8" w14:textId="77777777" w:rsidR="007E3826" w:rsidRDefault="007E3826" w:rsidP="00841924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00C33973" w14:textId="77777777" w:rsidR="00841924" w:rsidRDefault="007E3826" w:rsidP="006146D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lang w:val="hr-HR" w:eastAsia="hr-HR"/>
        </w:rPr>
      </w:pPr>
      <w:r w:rsidRPr="007E3826">
        <w:rPr>
          <w:rFonts w:ascii="Times New Roman" w:eastAsia="Times New Roman" w:hAnsi="Times New Roman" w:cs="Times New Roman"/>
          <w:b/>
          <w:lang w:val="hr-HR" w:eastAsia="hr-HR"/>
        </w:rPr>
        <w:t>„PODRŽIMO SOCIJALNU INKLUZIJU ROMA/ROMKINJA I EGIPĆANA/EGIPĆANKI U CRNOJ GORI“</w:t>
      </w:r>
    </w:p>
    <w:p w14:paraId="5C7FAA19" w14:textId="77777777" w:rsidR="00841924" w:rsidRDefault="00841924" w:rsidP="00841924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28AD5933" w14:textId="77777777" w:rsidR="00E67157" w:rsidRDefault="00E67157" w:rsidP="007E382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lang w:val="hr-HR" w:eastAsia="hr-HR"/>
        </w:rPr>
      </w:pPr>
      <w:r w:rsidRPr="00841924">
        <w:rPr>
          <w:rFonts w:ascii="Times New Roman" w:eastAsia="Times New Roman" w:hAnsi="Times New Roman" w:cs="Times New Roman"/>
          <w:b/>
          <w:lang w:val="hr-HR" w:eastAsia="hr-HR"/>
        </w:rPr>
        <w:t xml:space="preserve"> </w:t>
      </w:r>
      <w:r w:rsidR="007E3826">
        <w:rPr>
          <w:rFonts w:ascii="Times New Roman" w:eastAsia="Times New Roman" w:hAnsi="Times New Roman" w:cs="Times New Roman"/>
          <w:b/>
          <w:lang w:val="hr-HR" w:eastAsia="hr-HR"/>
        </w:rPr>
        <w:t xml:space="preserve">za finansiranje projekata/programa nevladinih organizacija u oblasti </w:t>
      </w:r>
    </w:p>
    <w:p w14:paraId="1D43CFD9" w14:textId="77777777" w:rsidR="007E3826" w:rsidRPr="00841924" w:rsidRDefault="007E3826" w:rsidP="007E382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lang w:val="hr-HR" w:eastAsia="hr-HR"/>
        </w:rPr>
      </w:pPr>
      <w:r>
        <w:rPr>
          <w:rFonts w:ascii="Times New Roman" w:eastAsia="Times New Roman" w:hAnsi="Times New Roman" w:cs="Times New Roman"/>
          <w:b/>
          <w:lang w:val="hr-HR" w:eastAsia="hr-HR"/>
        </w:rPr>
        <w:t>Zaštita i promovisanje ljudskih i manjinskih prava, zaštita prava Roma/Romkinja i Egipćana/Egipćanki u 2021. godini</w:t>
      </w:r>
    </w:p>
    <w:p w14:paraId="4D8974E6" w14:textId="77777777" w:rsidR="00E67157" w:rsidRPr="00841924" w:rsidRDefault="00E67157" w:rsidP="00841924">
      <w:pPr>
        <w:spacing w:after="0" w:line="276" w:lineRule="auto"/>
        <w:jc w:val="center"/>
        <w:rPr>
          <w:rFonts w:ascii="Times New Roman" w:eastAsia="Times New Roman" w:hAnsi="Times New Roman" w:cs="Times New Roman"/>
          <w:lang w:val="hr-HR" w:eastAsia="hr-HR"/>
        </w:rPr>
      </w:pPr>
    </w:p>
    <w:p w14:paraId="2D5676D2" w14:textId="77777777" w:rsidR="00E67157" w:rsidRPr="00841924" w:rsidRDefault="00E67157" w:rsidP="00841924">
      <w:pPr>
        <w:spacing w:after="0" w:line="276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841924">
        <w:rPr>
          <w:rFonts w:ascii="Times New Roman" w:eastAsia="Times New Roman" w:hAnsi="Times New Roman" w:cs="Times New Roman"/>
          <w:lang w:val="hr-HR" w:eastAsia="hr-HR"/>
        </w:rPr>
        <w:t xml:space="preserve">Pozivaju se nevladine organizacije koji se bave zaštitom </w:t>
      </w:r>
      <w:r w:rsidR="006146DA">
        <w:rPr>
          <w:rFonts w:ascii="Times New Roman" w:eastAsia="Times New Roman" w:hAnsi="Times New Roman" w:cs="Times New Roman"/>
          <w:lang w:val="hr-HR" w:eastAsia="hr-HR"/>
        </w:rPr>
        <w:t>prava Roma/Romkinja i Egipćana/Egipćanki, i</w:t>
      </w:r>
      <w:r w:rsidRPr="00841924">
        <w:rPr>
          <w:rFonts w:ascii="Times New Roman" w:eastAsia="Times New Roman" w:hAnsi="Times New Roman" w:cs="Times New Roman"/>
          <w:lang w:val="hr-HR" w:eastAsia="hr-HR"/>
        </w:rPr>
        <w:t xml:space="preserve"> imaju kapacitete i iskustvo da prijave projekte/programe na ovaj konkurs</w:t>
      </w:r>
      <w:r w:rsidRPr="00841924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, kojim mogu doprinijeti </w:t>
      </w:r>
      <w:r w:rsidRPr="00841924">
        <w:rPr>
          <w:rFonts w:ascii="Times New Roman" w:eastAsia="Times New Roman" w:hAnsi="Times New Roman" w:cs="Times New Roman"/>
          <w:lang w:val="hr-HR" w:eastAsia="hr-HR"/>
        </w:rPr>
        <w:t>realizaciji prioriteta utvrđenih:</w:t>
      </w:r>
    </w:p>
    <w:p w14:paraId="691912E7" w14:textId="77777777" w:rsidR="00E67157" w:rsidRPr="00841924" w:rsidRDefault="00E67157" w:rsidP="00841924">
      <w:pPr>
        <w:spacing w:after="0" w:line="276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01F7261A" w14:textId="77777777" w:rsidR="00E67157" w:rsidRDefault="006146DA" w:rsidP="00841924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hr-HR" w:eastAsia="zh-CN"/>
        </w:rPr>
      </w:pPr>
      <w:r>
        <w:rPr>
          <w:rFonts w:ascii="Times New Roman" w:eastAsia="Calibri" w:hAnsi="Times New Roman" w:cs="Times New Roman"/>
          <w:lang w:val="hr-HR" w:eastAsia="zh-CN"/>
        </w:rPr>
        <w:t>Zakonom o zabrani diskriminacije;</w:t>
      </w:r>
    </w:p>
    <w:p w14:paraId="017D626E" w14:textId="77777777" w:rsidR="00E67157" w:rsidRPr="00B63DB1" w:rsidRDefault="00113DF8" w:rsidP="00B63DB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hr-HR" w:eastAsia="zh-CN"/>
        </w:rPr>
      </w:pPr>
      <w:r>
        <w:rPr>
          <w:rFonts w:ascii="Times New Roman" w:eastAsia="Calibri" w:hAnsi="Times New Roman" w:cs="Times New Roman"/>
          <w:lang w:val="hr-HR" w:eastAsia="zh-CN"/>
        </w:rPr>
        <w:t>Strategijom za socijalnu inkl</w:t>
      </w:r>
      <w:r w:rsidR="00B63DB1">
        <w:rPr>
          <w:rFonts w:ascii="Times New Roman" w:eastAsia="Calibri" w:hAnsi="Times New Roman" w:cs="Times New Roman"/>
          <w:lang w:val="hr-HR" w:eastAsia="zh-CN"/>
        </w:rPr>
        <w:t xml:space="preserve">uziju Roma i Egipćana 2016-2020, kao i </w:t>
      </w:r>
      <w:r w:rsidR="006146DA" w:rsidRPr="00B63DB1">
        <w:rPr>
          <w:rFonts w:ascii="Times New Roman" w:eastAsia="Calibri" w:hAnsi="Times New Roman" w:cs="Times New Roman"/>
          <w:lang w:val="hr-HR"/>
        </w:rPr>
        <w:t>Strategijom socijalne inkluzije Roma i Egipćana u Crnoj Gori 2021-2025;</w:t>
      </w:r>
    </w:p>
    <w:p w14:paraId="4235C52B" w14:textId="77777777" w:rsidR="006146DA" w:rsidRPr="00841924" w:rsidRDefault="006146DA" w:rsidP="00841924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/>
        </w:rPr>
        <w:t>Akcionim planom za sprovođenje Strategije socijalne inkluzije Roma i Egipćana u Crnoj Gori 2021-2025. za 2021. godinu;</w:t>
      </w:r>
    </w:p>
    <w:p w14:paraId="23D9DDBB" w14:textId="77777777" w:rsidR="00E67157" w:rsidRPr="00841924" w:rsidRDefault="006146DA" w:rsidP="00841924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/>
        </w:rPr>
        <w:t>Lokalnim akcionim planovima za socijalnu inkluziju Roma i Egipćana;</w:t>
      </w:r>
    </w:p>
    <w:p w14:paraId="781C10DE" w14:textId="77777777" w:rsidR="00E67157" w:rsidRPr="00841924" w:rsidRDefault="00E67157" w:rsidP="00841924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841924">
        <w:rPr>
          <w:rFonts w:ascii="Times New Roman" w:eastAsia="Calibri" w:hAnsi="Times New Roman" w:cs="Times New Roman"/>
          <w:lang w:val="hr-HR"/>
        </w:rPr>
        <w:t xml:space="preserve"> </w:t>
      </w:r>
    </w:p>
    <w:p w14:paraId="67C00EDB" w14:textId="77777777" w:rsidR="00B63DB1" w:rsidRPr="00B63DB1" w:rsidRDefault="00B63DB1" w:rsidP="00B63DB1">
      <w:pPr>
        <w:spacing w:after="0" w:line="276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63DB1">
        <w:rPr>
          <w:rFonts w:ascii="Times New Roman" w:eastAsia="Times New Roman" w:hAnsi="Times New Roman" w:cs="Times New Roman"/>
          <w:lang w:val="hr-HR" w:eastAsia="hr-HR"/>
        </w:rPr>
        <w:t>Strateški ciljevi čijem će ostvarenju doprinijeti projekti/program</w:t>
      </w:r>
      <w:r w:rsidR="00D44A9C">
        <w:rPr>
          <w:rFonts w:ascii="Times New Roman" w:eastAsia="Times New Roman" w:hAnsi="Times New Roman" w:cs="Times New Roman"/>
          <w:lang w:val="hr-HR" w:eastAsia="hr-HR"/>
        </w:rPr>
        <w:t>i nevladinih organizacija u 2021</w:t>
      </w:r>
      <w:r w:rsidRPr="00B63DB1">
        <w:rPr>
          <w:rFonts w:ascii="Times New Roman" w:eastAsia="Times New Roman" w:hAnsi="Times New Roman" w:cs="Times New Roman"/>
          <w:lang w:val="hr-HR" w:eastAsia="hr-HR"/>
        </w:rPr>
        <w:t>. godini su:</w:t>
      </w:r>
    </w:p>
    <w:p w14:paraId="4E06CB4A" w14:textId="77777777" w:rsidR="00B63DB1" w:rsidRPr="00B63DB1" w:rsidRDefault="00B63DB1" w:rsidP="00B63DB1">
      <w:pPr>
        <w:spacing w:after="0" w:line="276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75B1A6A7" w14:textId="77777777" w:rsidR="00B63DB1" w:rsidRPr="00B63DB1" w:rsidRDefault="00B63DB1" w:rsidP="00B63DB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CILJ 1:  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Socijalna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inkluzija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Roma/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Romkinja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i 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Egipćana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>/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Egipćanki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kroz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poboljšanje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njihovog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socio-ekonomskog 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položaja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u 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Crnoj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Gori</w:t>
      </w:r>
      <w:r>
        <w:rPr>
          <w:rFonts w:ascii="Times New Roman" w:eastAsia="Times New Roman" w:hAnsi="Times New Roman" w:cs="Times New Roman"/>
          <w:snapToGrid w:val="0"/>
          <w:lang w:val="en-GB"/>
        </w:rPr>
        <w:t>;</w:t>
      </w:r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</w:p>
    <w:p w14:paraId="3B534D87" w14:textId="77777777" w:rsidR="00B63DB1" w:rsidRPr="00B63DB1" w:rsidRDefault="00B63DB1" w:rsidP="00B63DB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14:paraId="05D20D70" w14:textId="77777777" w:rsidR="00B63DB1" w:rsidRPr="00B63DB1" w:rsidRDefault="00B63DB1" w:rsidP="00B63DB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CILJ 2:  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Zaštita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i 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ostvarivanje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prava Roma/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Romkinja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i 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Egipćana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>/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Egipćanki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, i 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povećanje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nivoa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  <w:proofErr w:type="spellStart"/>
      <w:proofErr w:type="gram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znanja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 o</w:t>
      </w:r>
      <w:proofErr w:type="gram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načinima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ostvarivanja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njihovih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prava u 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Crnoj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Gori.</w:t>
      </w:r>
    </w:p>
    <w:p w14:paraId="665A298C" w14:textId="77777777" w:rsidR="00B63DB1" w:rsidRPr="00B63DB1" w:rsidRDefault="00B63DB1" w:rsidP="00B63DB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14:paraId="715C22D4" w14:textId="77777777" w:rsidR="008340F0" w:rsidRDefault="00B63DB1" w:rsidP="004C37F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CILJ 3: Sprječavanje 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stigmatizacije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i 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diskriminacije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prema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populaciji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Roma/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Romkinja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 xml:space="preserve"> i 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Egipćana</w:t>
      </w:r>
      <w:proofErr w:type="spellEnd"/>
      <w:r w:rsidRPr="00B63DB1">
        <w:rPr>
          <w:rFonts w:ascii="Times New Roman" w:eastAsia="Times New Roman" w:hAnsi="Times New Roman" w:cs="Times New Roman"/>
          <w:snapToGrid w:val="0"/>
          <w:lang w:val="en-GB"/>
        </w:rPr>
        <w:t>/</w:t>
      </w:r>
      <w:proofErr w:type="spellStart"/>
      <w:r w:rsidRPr="00B63DB1">
        <w:rPr>
          <w:rFonts w:ascii="Times New Roman" w:eastAsia="Times New Roman" w:hAnsi="Times New Roman" w:cs="Times New Roman"/>
          <w:snapToGrid w:val="0"/>
          <w:lang w:val="en-GB"/>
        </w:rPr>
        <w:t>Egipćanki</w:t>
      </w:r>
      <w:proofErr w:type="spellEnd"/>
    </w:p>
    <w:p w14:paraId="19E285FF" w14:textId="2689039B" w:rsidR="00B63DB1" w:rsidRPr="004C37FD" w:rsidRDefault="00B63DB1" w:rsidP="004C37F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lang w:val="en-GB"/>
        </w:rPr>
        <w:lastRenderedPageBreak/>
        <w:t xml:space="preserve">CILJ 4: </w:t>
      </w:r>
      <w:r w:rsidRPr="003F49B2">
        <w:rPr>
          <w:rFonts w:ascii="Times New Roman" w:eastAsia="Calibri" w:hAnsi="Times New Roman" w:cs="Times New Roman"/>
          <w:lang w:val="hr-HR"/>
        </w:rPr>
        <w:t>Poboljšanje socio-ekonomskog i pravnog položaja Roma i Egipćana u Crnoj Gori, kroz izgradnju inkluzivnog i otvorenog društva zasnovanog na borbi i eliminisanju svih oblika diskriminac</w:t>
      </w:r>
      <w:r>
        <w:rPr>
          <w:rFonts w:ascii="Times New Roman" w:eastAsia="Calibri" w:hAnsi="Times New Roman" w:cs="Times New Roman"/>
          <w:lang w:val="hr-HR"/>
        </w:rPr>
        <w:t>ije, anticiganizma i siromaštva;</w:t>
      </w:r>
    </w:p>
    <w:p w14:paraId="223B35CB" w14:textId="77777777" w:rsidR="00B63DB1" w:rsidRPr="00B63DB1" w:rsidRDefault="00B63DB1" w:rsidP="00B63DB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14:paraId="548B8263" w14:textId="77777777" w:rsidR="00B63DB1" w:rsidRPr="00B63DB1" w:rsidRDefault="00B63DB1" w:rsidP="00B63DB1">
      <w:pPr>
        <w:spacing w:after="120" w:line="276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63DB1">
        <w:rPr>
          <w:rFonts w:ascii="Times New Roman" w:eastAsia="Times New Roman" w:hAnsi="Times New Roman" w:cs="Times New Roman"/>
          <w:lang w:val="hr-HR" w:eastAsia="hr-HR"/>
        </w:rPr>
        <w:t>Prioritetni problemi u oblasti Zaštite i promovisanja ljudskih i manjinskih prava, zaštite prava Roma/Romkinja i Egipćana/Egipćanki, koji se planiraju rješavati finansiranjem projekata/programa nevladinih organizacija su:</w:t>
      </w:r>
    </w:p>
    <w:p w14:paraId="07160169" w14:textId="77777777" w:rsidR="00B63DB1" w:rsidRPr="00EB695C" w:rsidRDefault="00B63DB1" w:rsidP="00B63DB1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EB695C">
        <w:rPr>
          <w:rFonts w:ascii="Times New Roman" w:eastAsia="Calibri" w:hAnsi="Times New Roman" w:cs="Times New Roman"/>
          <w:lang w:val="hr-HR"/>
        </w:rPr>
        <w:t>diskriminacija populacije Roma/Romkinja i Egipćana/Egipćanki</w:t>
      </w:r>
      <w:r w:rsidR="00D71D02" w:rsidRPr="00EB695C">
        <w:rPr>
          <w:rFonts w:ascii="Times New Roman" w:eastAsia="Calibri" w:hAnsi="Times New Roman" w:cs="Times New Roman"/>
          <w:lang w:val="hr-HR"/>
        </w:rPr>
        <w:t xml:space="preserve"> i anticiganizam</w:t>
      </w:r>
      <w:r w:rsidRPr="00EB695C">
        <w:rPr>
          <w:rFonts w:ascii="Times New Roman" w:eastAsia="Calibri" w:hAnsi="Times New Roman" w:cs="Times New Roman"/>
          <w:lang w:val="hr-HR"/>
        </w:rPr>
        <w:t>;</w:t>
      </w:r>
    </w:p>
    <w:p w14:paraId="7240CCC4" w14:textId="77777777" w:rsidR="00B63DB1" w:rsidRPr="00EB695C" w:rsidRDefault="00B63DB1" w:rsidP="00B63DB1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EB695C">
        <w:rPr>
          <w:rFonts w:ascii="Times New Roman" w:eastAsia="Calibri" w:hAnsi="Times New Roman" w:cs="Times New Roman"/>
          <w:lang w:val="hr-HR"/>
        </w:rPr>
        <w:t>nedovoljna informisanost romske i egipćanske populacije o načinima ostvarivanja njihovih prava;</w:t>
      </w:r>
    </w:p>
    <w:p w14:paraId="3AFC812D" w14:textId="77777777" w:rsidR="00B63DB1" w:rsidRPr="00EB695C" w:rsidRDefault="00B63DB1" w:rsidP="00B63DB1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EB695C">
        <w:rPr>
          <w:rFonts w:ascii="Times New Roman" w:eastAsia="Calibri" w:hAnsi="Times New Roman" w:cs="Times New Roman"/>
          <w:lang w:val="hr-HR"/>
        </w:rPr>
        <w:t>nedovoljno razvijena svijest o važnosti uključivanja u obrazovni sistem na svim nivoima;</w:t>
      </w:r>
    </w:p>
    <w:p w14:paraId="03F46C80" w14:textId="77777777" w:rsidR="00F9470C" w:rsidRPr="00EB695C" w:rsidRDefault="00B63DB1" w:rsidP="00F9470C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EB695C">
        <w:rPr>
          <w:rFonts w:ascii="Times New Roman" w:eastAsia="Calibri" w:hAnsi="Times New Roman" w:cs="Times New Roman"/>
          <w:lang w:val="hr-HR"/>
        </w:rPr>
        <w:t>nedovoljno razvijena svijest i informisanost o značaju, kao i mogućnosti zdravstvene zaštite;</w:t>
      </w:r>
    </w:p>
    <w:p w14:paraId="52F3131C" w14:textId="77777777" w:rsidR="00B63DB1" w:rsidRPr="00EB695C" w:rsidRDefault="00B63DB1" w:rsidP="00B63DB1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EB695C">
        <w:rPr>
          <w:rFonts w:ascii="Times New Roman" w:eastAsia="Calibri" w:hAnsi="Times New Roman" w:cs="Times New Roman"/>
          <w:lang w:val="hr-HR"/>
        </w:rPr>
        <w:t>nedovoljno učešće u mjerama zdravstvene zaštite;</w:t>
      </w:r>
    </w:p>
    <w:p w14:paraId="5231043E" w14:textId="77777777" w:rsidR="00B63DB1" w:rsidRPr="00EB695C" w:rsidRDefault="00B63DB1" w:rsidP="00B63DB1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EB695C">
        <w:rPr>
          <w:rFonts w:ascii="Times New Roman" w:eastAsia="Calibri" w:hAnsi="Times New Roman" w:cs="Times New Roman"/>
          <w:lang w:val="hr-HR"/>
        </w:rPr>
        <w:t>nasilje u porodici i dječiji/prisilni brakovi među romskom i egipćanskom populacijom;</w:t>
      </w:r>
    </w:p>
    <w:p w14:paraId="3D7CAE04" w14:textId="77777777" w:rsidR="00B63DB1" w:rsidRPr="00EB695C" w:rsidRDefault="00B63DB1" w:rsidP="00B63DB1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EB695C">
        <w:rPr>
          <w:rFonts w:ascii="Times New Roman" w:eastAsia="Calibri" w:hAnsi="Times New Roman" w:cs="Times New Roman"/>
          <w:lang w:val="hr-HR"/>
        </w:rPr>
        <w:t>prosjačenje pripadnika/pripadnica romske i egipćanske populacije;</w:t>
      </w:r>
    </w:p>
    <w:p w14:paraId="732CB414" w14:textId="77777777" w:rsidR="00F9470C" w:rsidRPr="00EB695C" w:rsidRDefault="00F9470C" w:rsidP="00B63DB1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EB695C">
        <w:rPr>
          <w:rFonts w:ascii="Times New Roman" w:eastAsia="Calibri" w:hAnsi="Times New Roman" w:cs="Times New Roman"/>
          <w:lang w:val="hr-HR"/>
        </w:rPr>
        <w:t>neriješen pravni status</w:t>
      </w:r>
      <w:r w:rsidR="009C1395" w:rsidRPr="00EB695C">
        <w:rPr>
          <w:rFonts w:ascii="Times New Roman" w:eastAsia="Calibri" w:hAnsi="Times New Roman" w:cs="Times New Roman"/>
          <w:lang w:val="hr-HR"/>
        </w:rPr>
        <w:t xml:space="preserve"> određenog broja građa</w:t>
      </w:r>
      <w:r w:rsidR="00EB695C" w:rsidRPr="00EB695C">
        <w:rPr>
          <w:rFonts w:ascii="Times New Roman" w:eastAsia="Calibri" w:hAnsi="Times New Roman" w:cs="Times New Roman"/>
          <w:lang w:val="hr-HR"/>
        </w:rPr>
        <w:t>na romske i egipćanske zajednic</w:t>
      </w:r>
      <w:r w:rsidR="009C1395" w:rsidRPr="00EB695C">
        <w:rPr>
          <w:rFonts w:ascii="Times New Roman" w:eastAsia="Calibri" w:hAnsi="Times New Roman" w:cs="Times New Roman"/>
          <w:lang w:val="hr-HR"/>
        </w:rPr>
        <w:t>e</w:t>
      </w:r>
      <w:r w:rsidRPr="00EB695C">
        <w:rPr>
          <w:rFonts w:ascii="Times New Roman" w:eastAsia="Calibri" w:hAnsi="Times New Roman" w:cs="Times New Roman"/>
          <w:lang w:val="hr-HR"/>
        </w:rPr>
        <w:t>;</w:t>
      </w:r>
    </w:p>
    <w:p w14:paraId="1505614C" w14:textId="77777777" w:rsidR="00EB695C" w:rsidRPr="00EB695C" w:rsidRDefault="00EB695C" w:rsidP="00EB695C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EB695C">
        <w:rPr>
          <w:rFonts w:ascii="Times New Roman" w:eastAsia="Calibri" w:hAnsi="Times New Roman" w:cs="Times New Roman"/>
          <w:lang w:val="hr-HR"/>
        </w:rPr>
        <w:t>nedovoljna informisanost o kulturi i tradiciji Roma/Romkinja i Egipćana/Egipćanki;</w:t>
      </w:r>
    </w:p>
    <w:p w14:paraId="0A72682B" w14:textId="77777777" w:rsidR="00B63DB1" w:rsidRPr="00EB695C" w:rsidRDefault="00B63DB1" w:rsidP="00B63DB1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EB695C">
        <w:rPr>
          <w:rFonts w:ascii="Times New Roman" w:eastAsia="Calibri" w:hAnsi="Times New Roman" w:cs="Times New Roman"/>
          <w:lang w:val="hr-HR"/>
        </w:rPr>
        <w:t>nedovoljna uključenost pripadnika/pripadnica romske i egipćanske populacije u aktivno bavljenje sportom i sportskim aktivnostima;</w:t>
      </w:r>
    </w:p>
    <w:p w14:paraId="6212FF01" w14:textId="77777777" w:rsidR="00D44A9C" w:rsidRPr="00B63DB1" w:rsidRDefault="00D44A9C" w:rsidP="00D44A9C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</w:p>
    <w:p w14:paraId="0DCDAAD9" w14:textId="75612530" w:rsidR="00B63DB1" w:rsidRPr="00B63DB1" w:rsidRDefault="00D56E96" w:rsidP="00B63DB1">
      <w:pPr>
        <w:spacing w:after="12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b/>
          <w:lang w:val="hr-HR" w:eastAsia="hr-HR"/>
        </w:rPr>
        <w:t>Ciljne grupe</w:t>
      </w:r>
      <w:r w:rsidR="00B63DB1" w:rsidRPr="00B63DB1">
        <w:rPr>
          <w:rFonts w:ascii="Times New Roman" w:eastAsia="Times New Roman" w:hAnsi="Times New Roman" w:cs="Times New Roman"/>
          <w:lang w:val="hr-HR" w:eastAsia="hr-HR"/>
        </w:rPr>
        <w:t xml:space="preserve"> su: pripadnici/pripadnice romske i egipćanske populacije, organi državne uprave, institucije u obrazovnom sistemu, institucije u zdravstvenom sistemu, organi lokalne samouprave, nevladine organizacije, sudstvo, tužilaštvo, policijski organi, centri za socijalni rad, mediji, javnost u Crnoj Gori.  </w:t>
      </w:r>
    </w:p>
    <w:p w14:paraId="26200660" w14:textId="77777777" w:rsidR="00B63DB1" w:rsidRPr="00B63DB1" w:rsidRDefault="00B63DB1" w:rsidP="00B63DB1">
      <w:pPr>
        <w:spacing w:after="12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63DB1">
        <w:rPr>
          <w:rFonts w:ascii="Times New Roman" w:eastAsia="Times New Roman" w:hAnsi="Times New Roman" w:cs="Times New Roman"/>
          <w:lang w:val="hr-HR" w:eastAsia="hr-HR"/>
        </w:rPr>
        <w:t>Aktivnosti nevladine organizacije koje će doprinijeti ostvarenju strateških ciljeva i zadovoljenju potreba ciljnih grupa („prihvatljive aktivnosti za finansiranje“) su:</w:t>
      </w:r>
    </w:p>
    <w:p w14:paraId="35A1458D" w14:textId="77777777" w:rsidR="00B63DB1" w:rsidRPr="00B63DB1" w:rsidRDefault="00B63DB1" w:rsidP="00B63DB1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B63DB1">
        <w:rPr>
          <w:rFonts w:ascii="Times New Roman" w:eastAsia="Calibri" w:hAnsi="Times New Roman" w:cs="Times New Roman"/>
          <w:lang w:val="hr-HR"/>
        </w:rPr>
        <w:t>organizovanje aktivnosti i događaja (edukacija, okruglih stolova, konferencija, javnih časova, javnih debata itd.), za različite ciljne grupe, na teme koje će doprinijeti socijalnoj inkluziji i promociji i zaštiti ljudskih prava Roma/Romkinja i Egipćana/Egipćanki u Crnoj Gori;</w:t>
      </w:r>
    </w:p>
    <w:p w14:paraId="06F6004D" w14:textId="77777777" w:rsidR="00B63DB1" w:rsidRPr="00B63DB1" w:rsidRDefault="00B63DB1" w:rsidP="00B63DB1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B63DB1">
        <w:rPr>
          <w:rFonts w:ascii="Times New Roman" w:eastAsia="Calibri" w:hAnsi="Times New Roman" w:cs="Times New Roman"/>
          <w:lang w:val="hr-HR"/>
        </w:rPr>
        <w:t>edukacije i kampanje za podizanje svijesti o značaju obrazovanja;</w:t>
      </w:r>
    </w:p>
    <w:p w14:paraId="267647CA" w14:textId="77777777" w:rsidR="00B63DB1" w:rsidRPr="00B63DB1" w:rsidRDefault="00B63DB1" w:rsidP="00B63DB1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B63DB1">
        <w:rPr>
          <w:rFonts w:ascii="Times New Roman" w:eastAsia="Calibri" w:hAnsi="Times New Roman" w:cs="Times New Roman"/>
          <w:lang w:val="hr-HR"/>
        </w:rPr>
        <w:t>organizovanje događaja</w:t>
      </w:r>
      <w:r w:rsidR="008958C9">
        <w:rPr>
          <w:rFonts w:ascii="Times New Roman" w:eastAsia="Calibri" w:hAnsi="Times New Roman" w:cs="Times New Roman"/>
          <w:lang w:val="hr-HR"/>
        </w:rPr>
        <w:t>, edukacija/kampanja</w:t>
      </w:r>
      <w:r w:rsidRPr="00B63DB1">
        <w:rPr>
          <w:rFonts w:ascii="Times New Roman" w:eastAsia="Calibri" w:hAnsi="Times New Roman" w:cs="Times New Roman"/>
          <w:lang w:val="hr-HR"/>
        </w:rPr>
        <w:t xml:space="preserve"> u ci</w:t>
      </w:r>
      <w:r w:rsidR="008958C9">
        <w:rPr>
          <w:rFonts w:ascii="Times New Roman" w:eastAsia="Calibri" w:hAnsi="Times New Roman" w:cs="Times New Roman"/>
          <w:lang w:val="hr-HR"/>
        </w:rPr>
        <w:t xml:space="preserve">lju borbe protiv anticiganizma </w:t>
      </w:r>
      <w:r w:rsidRPr="00B63DB1">
        <w:rPr>
          <w:rFonts w:ascii="Times New Roman" w:eastAsia="Calibri" w:hAnsi="Times New Roman" w:cs="Times New Roman"/>
          <w:lang w:val="hr-HR"/>
        </w:rPr>
        <w:t>i diskriminacije Roma/Romkinja i Egipćana/Egipćanki</w:t>
      </w:r>
      <w:r w:rsidR="008958C9">
        <w:rPr>
          <w:rFonts w:ascii="Times New Roman" w:eastAsia="Calibri" w:hAnsi="Times New Roman" w:cs="Times New Roman"/>
          <w:lang w:val="hr-HR"/>
        </w:rPr>
        <w:t xml:space="preserve"> </w:t>
      </w:r>
      <w:r w:rsidRPr="00B63DB1">
        <w:rPr>
          <w:rFonts w:ascii="Times New Roman" w:eastAsia="Calibri" w:hAnsi="Times New Roman" w:cs="Times New Roman"/>
          <w:lang w:val="hr-HR"/>
        </w:rPr>
        <w:t>;</w:t>
      </w:r>
    </w:p>
    <w:p w14:paraId="22ACE49B" w14:textId="77777777" w:rsidR="00B63DB1" w:rsidRPr="00B63DB1" w:rsidRDefault="00B63DB1" w:rsidP="00B63DB1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B63DB1">
        <w:rPr>
          <w:rFonts w:ascii="Times New Roman" w:eastAsia="Calibri" w:hAnsi="Times New Roman" w:cs="Times New Roman"/>
          <w:lang w:val="hr-HR"/>
        </w:rPr>
        <w:t>edukacije i kampanje za podizanje svijesti o značaju zdravstvene zaštite;</w:t>
      </w:r>
    </w:p>
    <w:p w14:paraId="5DCAC814" w14:textId="77777777" w:rsidR="00B63DB1" w:rsidRPr="00B63DB1" w:rsidRDefault="00B63DB1" w:rsidP="00B63DB1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B63DB1">
        <w:rPr>
          <w:rFonts w:ascii="Times New Roman" w:eastAsia="Calibri" w:hAnsi="Times New Roman" w:cs="Times New Roman"/>
          <w:lang w:val="hr-HR"/>
        </w:rPr>
        <w:t>edukacije i kampanje na temu nasilja u porodici i dječijih/prisilnih brakova među romskom i egipćanskom populacijom;</w:t>
      </w:r>
    </w:p>
    <w:p w14:paraId="476A82D4" w14:textId="77777777" w:rsidR="008958C9" w:rsidRDefault="00B63DB1" w:rsidP="008958C9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B63DB1">
        <w:rPr>
          <w:rFonts w:ascii="Times New Roman" w:eastAsia="Calibri" w:hAnsi="Times New Roman" w:cs="Times New Roman"/>
          <w:lang w:val="hr-HR"/>
        </w:rPr>
        <w:t xml:space="preserve">edukacije i kampanje na temu </w:t>
      </w:r>
      <w:r w:rsidR="008958C9">
        <w:rPr>
          <w:rFonts w:ascii="Times New Roman" w:eastAsia="Calibri" w:hAnsi="Times New Roman" w:cs="Times New Roman"/>
          <w:lang w:val="hr-HR"/>
        </w:rPr>
        <w:t xml:space="preserve">borbe protiv </w:t>
      </w:r>
      <w:r w:rsidRPr="00B63DB1">
        <w:rPr>
          <w:rFonts w:ascii="Times New Roman" w:eastAsia="Calibri" w:hAnsi="Times New Roman" w:cs="Times New Roman"/>
          <w:lang w:val="hr-HR"/>
        </w:rPr>
        <w:t>prosjačenja pripadnika/pripadnica romske i egipćanske populacije;</w:t>
      </w:r>
    </w:p>
    <w:p w14:paraId="5C29D781" w14:textId="77777777" w:rsidR="008958C9" w:rsidRDefault="008958C9" w:rsidP="008958C9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/>
        </w:rPr>
        <w:t>pružanje pravne pomoći osobama koje nemaju riješen pravni status;</w:t>
      </w:r>
    </w:p>
    <w:p w14:paraId="4C3D5D8F" w14:textId="77777777" w:rsidR="008958C9" w:rsidRDefault="008958C9" w:rsidP="008958C9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8958C9">
        <w:rPr>
          <w:rFonts w:ascii="Times New Roman" w:eastAsia="Calibri" w:hAnsi="Times New Roman" w:cs="Times New Roman"/>
          <w:lang w:val="hr-HR"/>
        </w:rPr>
        <w:t>manifest</w:t>
      </w:r>
      <w:r>
        <w:rPr>
          <w:rFonts w:ascii="Times New Roman" w:eastAsia="Calibri" w:hAnsi="Times New Roman" w:cs="Times New Roman"/>
          <w:lang w:val="hr-HR"/>
        </w:rPr>
        <w:t xml:space="preserve">acije posvećene očuvanju </w:t>
      </w:r>
      <w:r w:rsidRPr="008958C9">
        <w:rPr>
          <w:rFonts w:ascii="Times New Roman" w:eastAsia="Calibri" w:hAnsi="Times New Roman" w:cs="Times New Roman"/>
          <w:lang w:val="hr-HR"/>
        </w:rPr>
        <w:t>kulture i identiteta</w:t>
      </w:r>
      <w:r>
        <w:rPr>
          <w:rFonts w:ascii="Times New Roman" w:eastAsia="Calibri" w:hAnsi="Times New Roman" w:cs="Times New Roman"/>
          <w:lang w:val="hr-HR"/>
        </w:rPr>
        <w:t xml:space="preserve"> Roma i Egipćana</w:t>
      </w:r>
      <w:r w:rsidRPr="008958C9">
        <w:rPr>
          <w:rFonts w:ascii="Times New Roman" w:eastAsia="Calibri" w:hAnsi="Times New Roman" w:cs="Times New Roman"/>
          <w:lang w:val="hr-HR"/>
        </w:rPr>
        <w:t>;</w:t>
      </w:r>
    </w:p>
    <w:p w14:paraId="693B0DCA" w14:textId="77777777" w:rsidR="008958C9" w:rsidRPr="008958C9" w:rsidRDefault="008958C9" w:rsidP="008958C9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lang w:val="hr-HR"/>
        </w:rPr>
      </w:pPr>
    </w:p>
    <w:p w14:paraId="5403D76F" w14:textId="44BCF4A8" w:rsidR="00B63DB1" w:rsidRPr="00B63DB1" w:rsidRDefault="00B63DB1" w:rsidP="00B63DB1">
      <w:pPr>
        <w:spacing w:after="12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63DB1">
        <w:rPr>
          <w:rFonts w:ascii="Times New Roman" w:eastAsia="Times New Roman" w:hAnsi="Times New Roman" w:cs="Times New Roman"/>
          <w:lang w:val="hr-HR" w:eastAsia="hr-HR"/>
        </w:rPr>
        <w:t xml:space="preserve">Popis projektnih aktivnosti nije konačan, već ilustrativan. U obzir za finasiranje uzeće se i druge aktivnosti koje doprinose ostvarenju ciljeva i prioriteta konkursa. </w:t>
      </w:r>
    </w:p>
    <w:p w14:paraId="326CA2DA" w14:textId="77777777" w:rsidR="00B63DB1" w:rsidRPr="00B63DB1" w:rsidRDefault="00B63DB1" w:rsidP="00B63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B63DB1">
        <w:rPr>
          <w:rFonts w:ascii="Times New Roman" w:eastAsia="Times New Roman" w:hAnsi="Times New Roman" w:cs="Times New Roman"/>
          <w:b/>
          <w:lang w:val="hr-HR" w:eastAsia="hr-HR"/>
        </w:rPr>
        <w:t>Ukupan iznos</w:t>
      </w:r>
      <w:r w:rsidRPr="00B63DB1">
        <w:rPr>
          <w:rFonts w:ascii="Times New Roman" w:eastAsia="Times New Roman" w:hAnsi="Times New Roman" w:cs="Times New Roman"/>
          <w:lang w:val="hr-HR" w:eastAsia="hr-HR"/>
        </w:rPr>
        <w:t xml:space="preserve"> sredstava koja se mogu raspodijeliti ovim konkursom je: </w:t>
      </w:r>
      <w:r w:rsidR="008958C9">
        <w:rPr>
          <w:rFonts w:ascii="Times New Roman" w:eastAsia="Times New Roman" w:hAnsi="Times New Roman" w:cs="Times New Roman"/>
          <w:b/>
          <w:lang w:val="hr-HR" w:eastAsia="hr-HR"/>
        </w:rPr>
        <w:t>320</w:t>
      </w:r>
      <w:r w:rsidRPr="00B63DB1">
        <w:rPr>
          <w:rFonts w:ascii="Times New Roman" w:eastAsia="Times New Roman" w:hAnsi="Times New Roman" w:cs="Times New Roman"/>
          <w:b/>
          <w:lang w:val="hr-HR" w:eastAsia="hr-HR"/>
        </w:rPr>
        <w:t xml:space="preserve">.000,00  eura. </w:t>
      </w:r>
    </w:p>
    <w:p w14:paraId="65EFC5CB" w14:textId="0B1D4370" w:rsidR="00B63DB1" w:rsidRPr="00B63DB1" w:rsidRDefault="00B63DB1" w:rsidP="00B63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hr-HR" w:eastAsia="hr-HR"/>
        </w:rPr>
      </w:pPr>
      <w:r w:rsidRPr="00B63DB1">
        <w:rPr>
          <w:rFonts w:ascii="Times New Roman" w:eastAsia="Times New Roman" w:hAnsi="Times New Roman" w:cs="Times New Roman"/>
          <w:b/>
          <w:lang w:val="hr-HR" w:eastAsia="hr-HR"/>
        </w:rPr>
        <w:t>Najnižiji iznos</w:t>
      </w:r>
      <w:r w:rsidRPr="00B63DB1">
        <w:rPr>
          <w:rFonts w:ascii="Times New Roman" w:eastAsia="Times New Roman" w:hAnsi="Times New Roman" w:cs="Times New Roman"/>
          <w:lang w:val="hr-HR" w:eastAsia="hr-HR"/>
        </w:rPr>
        <w:t xml:space="preserve"> sredstava koji se može dodijeliti pojedinom projektu/programu je</w:t>
      </w:r>
      <w:r w:rsidR="00D56E96">
        <w:rPr>
          <w:rFonts w:ascii="Times New Roman" w:eastAsia="Times New Roman" w:hAnsi="Times New Roman" w:cs="Times New Roman"/>
          <w:b/>
          <w:lang w:val="hr-HR" w:eastAsia="hr-HR"/>
        </w:rPr>
        <w:t xml:space="preserve">  7</w:t>
      </w:r>
      <w:r w:rsidRPr="00B63DB1">
        <w:rPr>
          <w:rFonts w:ascii="Times New Roman" w:eastAsia="Times New Roman" w:hAnsi="Times New Roman" w:cs="Times New Roman"/>
          <w:b/>
          <w:lang w:val="hr-HR" w:eastAsia="hr-HR"/>
        </w:rPr>
        <w:t>.000,00 eura</w:t>
      </w:r>
      <w:r w:rsidRPr="00B63DB1">
        <w:rPr>
          <w:rFonts w:ascii="Times New Roman" w:eastAsia="Times New Roman" w:hAnsi="Times New Roman" w:cs="Times New Roman"/>
          <w:lang w:val="hr-HR" w:eastAsia="hr-HR"/>
        </w:rPr>
        <w:t>, a najviši</w:t>
      </w:r>
      <w:r w:rsidR="00A71BAA">
        <w:rPr>
          <w:rFonts w:ascii="Times New Roman" w:eastAsia="Times New Roman" w:hAnsi="Times New Roman" w:cs="Times New Roman"/>
          <w:b/>
          <w:lang w:val="hr-HR" w:eastAsia="hr-HR"/>
        </w:rPr>
        <w:t xml:space="preserve"> 20</w:t>
      </w:r>
      <w:r w:rsidRPr="00B63DB1">
        <w:rPr>
          <w:rFonts w:ascii="Times New Roman" w:eastAsia="Times New Roman" w:hAnsi="Times New Roman" w:cs="Times New Roman"/>
          <w:b/>
          <w:lang w:val="hr-HR" w:eastAsia="hr-HR"/>
        </w:rPr>
        <w:t>.000,00 eura.</w:t>
      </w:r>
    </w:p>
    <w:p w14:paraId="3A83DF0D" w14:textId="77777777" w:rsidR="00B63DB1" w:rsidRPr="00B63DB1" w:rsidRDefault="00B63DB1" w:rsidP="00B63DB1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7010DB8C" w14:textId="12DD4570" w:rsidR="00B63DB1" w:rsidRPr="00B63DB1" w:rsidRDefault="00B63DB1" w:rsidP="00B63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B63DB1">
        <w:rPr>
          <w:rFonts w:ascii="Times New Roman" w:eastAsia="Times New Roman" w:hAnsi="Times New Roman" w:cs="Times New Roman"/>
          <w:lang w:val="hr-HR" w:eastAsia="hr-HR"/>
        </w:rPr>
        <w:t>Na ovaj konkurs nevladina organizacija može prijaviti više projekata/programa</w:t>
      </w:r>
      <w:r w:rsidRPr="003779AD">
        <w:rPr>
          <w:rFonts w:ascii="Times New Roman" w:eastAsia="Times New Roman" w:hAnsi="Times New Roman" w:cs="Times New Roman"/>
          <w:lang w:val="hr-HR" w:eastAsia="hr-HR"/>
        </w:rPr>
        <w:t>, ali joj se mogu dodijeliti sredstva samo za jedan p</w:t>
      </w:r>
      <w:r w:rsidR="0096612C" w:rsidRPr="003779AD">
        <w:rPr>
          <w:rFonts w:ascii="Times New Roman" w:eastAsia="Times New Roman" w:hAnsi="Times New Roman" w:cs="Times New Roman"/>
          <w:lang w:val="hr-HR" w:eastAsia="hr-HR"/>
        </w:rPr>
        <w:t>rojekat/program</w:t>
      </w:r>
      <w:r w:rsidR="00A8069F" w:rsidRPr="003779AD">
        <w:rPr>
          <w:rFonts w:ascii="Times New Roman" w:eastAsia="Times New Roman" w:hAnsi="Times New Roman" w:cs="Times New Roman"/>
          <w:lang w:val="hr-HR" w:eastAsia="hr-HR"/>
        </w:rPr>
        <w:t>.</w:t>
      </w:r>
      <w:r w:rsidR="0096612C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96612C" w:rsidRPr="003779AD">
        <w:rPr>
          <w:rFonts w:ascii="Times New Roman" w:eastAsia="Times New Roman" w:hAnsi="Times New Roman" w:cs="Times New Roman"/>
          <w:b/>
          <w:lang w:val="hr-HR" w:eastAsia="hr-HR"/>
        </w:rPr>
        <w:t>Ta nevladina organizacija može biti i partner na samo jednom projektu/programu  u okviru ovog Javnog konkursa.</w:t>
      </w:r>
    </w:p>
    <w:p w14:paraId="51C3844B" w14:textId="77777777" w:rsidR="00B63DB1" w:rsidRPr="00B63DB1" w:rsidRDefault="00B63DB1" w:rsidP="00B63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46F85C60" w14:textId="77777777" w:rsidR="00A8069F" w:rsidRDefault="00B63DB1" w:rsidP="00A8069F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63DB1">
        <w:rPr>
          <w:rFonts w:ascii="Times New Roman" w:eastAsia="Times New Roman" w:hAnsi="Times New Roman" w:cs="Times New Roman"/>
          <w:b/>
          <w:lang w:val="hr-HR" w:eastAsia="hr-HR"/>
        </w:rPr>
        <w:t>Prijavu projekta/programa na ovaj konkurs</w:t>
      </w:r>
      <w:r w:rsidRPr="00B63DB1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Pr="00B63DB1">
        <w:rPr>
          <w:rFonts w:ascii="Times New Roman" w:eastAsia="Times New Roman" w:hAnsi="Times New Roman" w:cs="Times New Roman"/>
          <w:b/>
          <w:lang w:val="hr-HR" w:eastAsia="hr-HR"/>
        </w:rPr>
        <w:t>može podnijeti nevladina organizacija koja je:</w:t>
      </w:r>
      <w:r w:rsidRPr="00B63DB1">
        <w:rPr>
          <w:rFonts w:ascii="Times New Roman" w:eastAsia="Times New Roman" w:hAnsi="Times New Roman" w:cs="Times New Roman"/>
          <w:lang w:val="hr-HR" w:eastAsia="hr-HR"/>
        </w:rPr>
        <w:t xml:space="preserve"> </w:t>
      </w:r>
    </w:p>
    <w:p w14:paraId="514F0FE0" w14:textId="77777777" w:rsidR="00A8069F" w:rsidRPr="00A8069F" w:rsidRDefault="00B63DB1" w:rsidP="00A8069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A8069F">
        <w:rPr>
          <w:rFonts w:ascii="Times New Roman" w:eastAsia="Times New Roman" w:hAnsi="Times New Roman" w:cs="Times New Roman"/>
          <w:lang w:val="hr-HR" w:eastAsia="hr-HR"/>
        </w:rPr>
        <w:t xml:space="preserve">upisana u Registar nevladinih organizacija; </w:t>
      </w:r>
    </w:p>
    <w:p w14:paraId="1CA42215" w14:textId="65859918" w:rsidR="00B63DB1" w:rsidRPr="00A8069F" w:rsidRDefault="00B63DB1" w:rsidP="00A8069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A8069F">
        <w:rPr>
          <w:rFonts w:ascii="Times New Roman" w:eastAsia="Times New Roman" w:hAnsi="Times New Roman" w:cs="Times New Roman"/>
          <w:lang w:val="hr-HR" w:eastAsia="hr-HR"/>
        </w:rPr>
        <w:t xml:space="preserve">kroz ciljeve i djelatnosti u Statutu, ima utvrđene djelatnosti i ciljeve u oblastima koje se odnose na </w:t>
      </w:r>
      <w:r w:rsidR="000F1DFE" w:rsidRPr="00A8069F">
        <w:rPr>
          <w:rFonts w:ascii="Times New Roman" w:eastAsia="Times New Roman" w:hAnsi="Times New Roman" w:cs="Times New Roman"/>
          <w:lang w:val="hr-HR" w:eastAsia="hr-HR"/>
        </w:rPr>
        <w:t>zaštitu i unapređenje prava Roma i Egipćana</w:t>
      </w:r>
      <w:r w:rsidRPr="00A8069F">
        <w:rPr>
          <w:rFonts w:ascii="Times New Roman" w:eastAsia="Times New Roman" w:hAnsi="Times New Roman" w:cs="Times New Roman"/>
          <w:lang w:val="hr-HR" w:eastAsia="hr-HR"/>
        </w:rPr>
        <w:t xml:space="preserve">; </w:t>
      </w:r>
    </w:p>
    <w:p w14:paraId="1A813243" w14:textId="4F016567" w:rsidR="00A8069F" w:rsidRPr="00A8069F" w:rsidRDefault="00A8069F" w:rsidP="00A8069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A8069F">
        <w:rPr>
          <w:rFonts w:ascii="Times New Roman" w:eastAsia="Times New Roman" w:hAnsi="Times New Roman" w:cs="Times New Roman"/>
          <w:lang w:val="hr-HR" w:eastAsia="hr-HR"/>
        </w:rPr>
        <w:t>se ne nalazi u registru kaznene evidencije;</w:t>
      </w:r>
    </w:p>
    <w:p w14:paraId="562614C2" w14:textId="77A30447" w:rsidR="00B63DB1" w:rsidRPr="00B23BA9" w:rsidRDefault="00A8069F" w:rsidP="00A8069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23BA9">
        <w:rPr>
          <w:rFonts w:ascii="Times New Roman" w:eastAsia="Times New Roman" w:hAnsi="Times New Roman" w:cs="Times New Roman"/>
          <w:lang w:val="hr-HR" w:eastAsia="hr-HR"/>
        </w:rPr>
        <w:t xml:space="preserve">je </w:t>
      </w:r>
      <w:r w:rsidR="00B63DB1" w:rsidRPr="00B23BA9">
        <w:rPr>
          <w:rFonts w:ascii="Times New Roman" w:eastAsia="Times New Roman" w:hAnsi="Times New Roman" w:cs="Times New Roman"/>
          <w:lang w:val="hr-HR" w:eastAsia="hr-HR"/>
        </w:rPr>
        <w:t xml:space="preserve">predala poreskom organu prijavu za prethodnu </w:t>
      </w:r>
      <w:r w:rsidRPr="00B23BA9">
        <w:rPr>
          <w:rFonts w:ascii="Times New Roman" w:eastAsia="Times New Roman" w:hAnsi="Times New Roman" w:cs="Times New Roman"/>
          <w:lang w:val="hr-HR" w:eastAsia="hr-HR"/>
        </w:rPr>
        <w:t xml:space="preserve">(2020.) </w:t>
      </w:r>
      <w:r w:rsidR="00B63DB1" w:rsidRPr="00B23BA9">
        <w:rPr>
          <w:rFonts w:ascii="Times New Roman" w:eastAsia="Times New Roman" w:hAnsi="Times New Roman" w:cs="Times New Roman"/>
          <w:lang w:val="hr-HR" w:eastAsia="hr-HR"/>
        </w:rPr>
        <w:t>fiskalnu godinu</w:t>
      </w:r>
      <w:r w:rsidR="00D56E96" w:rsidRPr="00B23BA9">
        <w:rPr>
          <w:rFonts w:ascii="Times New Roman" w:eastAsia="Times New Roman" w:hAnsi="Times New Roman" w:cs="Times New Roman"/>
          <w:lang w:val="hr-HR" w:eastAsia="hr-HR"/>
        </w:rPr>
        <w:t>;</w:t>
      </w:r>
      <w:r w:rsidR="00B63DB1" w:rsidRPr="00B23BA9">
        <w:rPr>
          <w:rFonts w:ascii="Times New Roman" w:eastAsia="Times New Roman" w:hAnsi="Times New Roman" w:cs="Times New Roman"/>
          <w:lang w:val="hr-HR" w:eastAsia="hr-HR"/>
        </w:rPr>
        <w:t xml:space="preserve"> </w:t>
      </w:r>
    </w:p>
    <w:p w14:paraId="084053E7" w14:textId="32C1E15B" w:rsidR="00A8069F" w:rsidRDefault="00A8069F" w:rsidP="00A8069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je u prethodne tri godine sprovela istraživanje, izradila dokument, organizovala skup ili realizovala projekat/program k</w:t>
      </w:r>
      <w:r w:rsidR="008340F0">
        <w:rPr>
          <w:rFonts w:ascii="Times New Roman" w:eastAsia="Times New Roman" w:hAnsi="Times New Roman" w:cs="Times New Roman"/>
          <w:lang w:val="hr-HR" w:eastAsia="hr-HR"/>
        </w:rPr>
        <w:t>oji se odnosi na zaštitu i unapređenje prava Roma/Romkinja i Egipćana/Egipćanki</w:t>
      </w:r>
      <w:r>
        <w:rPr>
          <w:rFonts w:ascii="Times New Roman" w:eastAsia="Times New Roman" w:hAnsi="Times New Roman" w:cs="Times New Roman"/>
          <w:lang w:val="hr-HR" w:eastAsia="hr-HR"/>
        </w:rPr>
        <w:t>;</w:t>
      </w:r>
    </w:p>
    <w:p w14:paraId="17AFCC18" w14:textId="77777777" w:rsidR="00B63DB1" w:rsidRPr="00B63DB1" w:rsidRDefault="00B63DB1" w:rsidP="00BC5250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ar-SA"/>
        </w:rPr>
      </w:pPr>
    </w:p>
    <w:p w14:paraId="26DF897B" w14:textId="77777777" w:rsidR="00B63DB1" w:rsidRPr="00B63DB1" w:rsidRDefault="00B63DB1" w:rsidP="00B63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B63DB1">
        <w:rPr>
          <w:rFonts w:ascii="Times New Roman" w:eastAsia="Times New Roman" w:hAnsi="Times New Roman" w:cs="Times New Roman"/>
          <w:b/>
          <w:lang w:val="hr-HR" w:eastAsia="hr-HR"/>
        </w:rPr>
        <w:t>Raspodjela sredstava iz ovog konkursa vrši se na osnovu sljedećih kriterijuma:</w:t>
      </w:r>
    </w:p>
    <w:p w14:paraId="68A9EEE0" w14:textId="77777777" w:rsidR="00B63DB1" w:rsidRPr="00B63DB1" w:rsidRDefault="00B63DB1" w:rsidP="00B63DB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63DB1">
        <w:rPr>
          <w:rFonts w:ascii="Times New Roman" w:eastAsia="Times New Roman" w:hAnsi="Times New Roman" w:cs="Times New Roman"/>
          <w:lang w:val="hr-HR" w:eastAsia="hr-HR"/>
        </w:rPr>
        <w:t>1) doprinos prijavljenog projekta, odnosno programa ostvarivanju javnog interesa i realizaciji strateških ciljeva u određenoj oblasti;</w:t>
      </w:r>
    </w:p>
    <w:p w14:paraId="5A3DF43F" w14:textId="77777777" w:rsidR="00B63DB1" w:rsidRPr="00B63DB1" w:rsidRDefault="00B63DB1" w:rsidP="00B63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63DB1">
        <w:rPr>
          <w:rFonts w:ascii="Times New Roman" w:eastAsia="Times New Roman" w:hAnsi="Times New Roman" w:cs="Times New Roman"/>
          <w:lang w:val="hr-HR" w:eastAsia="hr-HR"/>
        </w:rPr>
        <w:t>2) kvalitet prijavljenog projekta, odnosno programa;</w:t>
      </w:r>
    </w:p>
    <w:p w14:paraId="15CFEBCE" w14:textId="77777777" w:rsidR="00B63DB1" w:rsidRPr="00B63DB1" w:rsidRDefault="00B63DB1" w:rsidP="00B63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63DB1">
        <w:rPr>
          <w:rFonts w:ascii="Times New Roman" w:eastAsia="Times New Roman" w:hAnsi="Times New Roman" w:cs="Times New Roman"/>
          <w:lang w:val="hr-HR" w:eastAsia="hr-HR"/>
        </w:rPr>
        <w:t>3) kapacitet nevladine organizacije da realizuje prijavljeni projekat, odnosno program;</w:t>
      </w:r>
    </w:p>
    <w:p w14:paraId="64960C49" w14:textId="77777777" w:rsidR="00B63DB1" w:rsidRPr="00B63DB1" w:rsidRDefault="00B63DB1" w:rsidP="00B63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63DB1">
        <w:rPr>
          <w:rFonts w:ascii="Times New Roman" w:eastAsia="Times New Roman" w:hAnsi="Times New Roman" w:cs="Times New Roman"/>
          <w:lang w:val="hr-HR" w:eastAsia="hr-HR"/>
        </w:rPr>
        <w:t>4) transparentnost rada nevladine organizacije.</w:t>
      </w:r>
    </w:p>
    <w:p w14:paraId="6B622D2D" w14:textId="77777777" w:rsidR="00B63DB1" w:rsidRPr="00B63DB1" w:rsidRDefault="00B63DB1" w:rsidP="00B63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06BFD54" w14:textId="77777777" w:rsidR="00B63DB1" w:rsidRPr="00B63DB1" w:rsidRDefault="00B63DB1" w:rsidP="00B63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B63DB1">
        <w:rPr>
          <w:rFonts w:ascii="Times New Roman" w:eastAsia="Times New Roman" w:hAnsi="Times New Roman" w:cs="Times New Roman"/>
          <w:b/>
          <w:lang w:val="hr-HR" w:eastAsia="hr-HR"/>
        </w:rPr>
        <w:t>Bodovanje projekata, odnosno programa prema navedenim kriterijumima, vršiće se prema mjerilima i na način utvrđen Uredbom o finansiranju projekata i programa nevladinih organizacija u oblastima od javnog interesa (“Službeni list CG“, br.13/18), na obrascu koji utvrđuje i objavljuje na svojoj internet stranici Ministarstvo javne uprave</w:t>
      </w:r>
      <w:r w:rsidR="000F1DFE">
        <w:rPr>
          <w:rFonts w:ascii="Times New Roman" w:eastAsia="Times New Roman" w:hAnsi="Times New Roman" w:cs="Times New Roman"/>
          <w:b/>
          <w:lang w:val="hr-HR" w:eastAsia="hr-HR"/>
        </w:rPr>
        <w:t>, digitalnog društva i medija</w:t>
      </w:r>
      <w:r w:rsidRPr="00B63DB1">
        <w:rPr>
          <w:rFonts w:ascii="Times New Roman" w:eastAsia="Times New Roman" w:hAnsi="Times New Roman" w:cs="Times New Roman"/>
          <w:b/>
          <w:lang w:val="hr-HR" w:eastAsia="hr-HR"/>
        </w:rPr>
        <w:t xml:space="preserve"> </w:t>
      </w:r>
      <w:hyperlink r:id="rId11" w:history="1">
        <w:r w:rsidR="000F1DFE" w:rsidRPr="000B3F1C">
          <w:rPr>
            <w:rStyle w:val="Hyperlink"/>
            <w:rFonts w:ascii="Times New Roman" w:eastAsia="Times New Roman" w:hAnsi="Times New Roman" w:cs="Times New Roman"/>
            <w:b/>
            <w:lang w:val="hr-HR" w:eastAsia="hr-HR"/>
          </w:rPr>
          <w:t>https://www.gov.me/mju</w:t>
        </w:r>
      </w:hyperlink>
      <w:r w:rsidRPr="00B63DB1">
        <w:rPr>
          <w:rFonts w:ascii="Times New Roman" w:eastAsia="Times New Roman" w:hAnsi="Times New Roman" w:cs="Times New Roman"/>
          <w:b/>
          <w:lang w:val="hr-HR" w:eastAsia="hr-HR"/>
        </w:rPr>
        <w:t xml:space="preserve">, a svaki projekat će bodovati po dva nezavisna procjenjivača, koji moraju  obrazložiti  dodijeljene bodove po svakom mjerilu. </w:t>
      </w:r>
    </w:p>
    <w:p w14:paraId="39E23B3C" w14:textId="77777777" w:rsidR="00B63DB1" w:rsidRPr="00B63DB1" w:rsidRDefault="00B63DB1" w:rsidP="00B63DB1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7073DB8" w14:textId="62530CF2" w:rsidR="00B63DB1" w:rsidRPr="002B678E" w:rsidRDefault="00B63DB1" w:rsidP="00F617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hr-HR" w:eastAsia="hr-HR"/>
        </w:rPr>
      </w:pPr>
      <w:r w:rsidRPr="00B63DB1">
        <w:rPr>
          <w:rFonts w:ascii="Times New Roman" w:eastAsia="Times New Roman" w:hAnsi="Times New Roman" w:cs="Times New Roman"/>
          <w:b/>
          <w:lang w:val="hr-HR" w:eastAsia="hr-HR"/>
        </w:rPr>
        <w:t>Rok za podnošenje prijava</w:t>
      </w:r>
      <w:r w:rsidRPr="00B63DB1">
        <w:rPr>
          <w:rFonts w:ascii="Times New Roman" w:eastAsia="Times New Roman" w:hAnsi="Times New Roman" w:cs="Times New Roman"/>
          <w:lang w:val="hr-HR" w:eastAsia="hr-HR"/>
        </w:rPr>
        <w:t xml:space="preserve"> na ovaj konkurs je 30 dana od dana objavljivanja, </w:t>
      </w:r>
      <w:r w:rsidRPr="002B678E">
        <w:rPr>
          <w:rFonts w:ascii="Times New Roman" w:eastAsia="Times New Roman" w:hAnsi="Times New Roman" w:cs="Times New Roman"/>
          <w:lang w:val="hr-HR" w:eastAsia="hr-HR"/>
        </w:rPr>
        <w:t xml:space="preserve">odnosno </w:t>
      </w:r>
      <w:r w:rsidR="000F1DFE" w:rsidRPr="00F61756">
        <w:rPr>
          <w:rFonts w:ascii="Times New Roman" w:eastAsia="Times New Roman" w:hAnsi="Times New Roman" w:cs="Times New Roman"/>
          <w:b/>
          <w:u w:val="single"/>
          <w:lang w:val="hr-HR" w:eastAsia="hr-HR"/>
        </w:rPr>
        <w:t>z</w:t>
      </w:r>
      <w:r w:rsidR="007F7809">
        <w:rPr>
          <w:rFonts w:ascii="Times New Roman" w:eastAsia="Times New Roman" w:hAnsi="Times New Roman" w:cs="Times New Roman"/>
          <w:b/>
          <w:u w:val="single"/>
          <w:lang w:val="hr-HR" w:eastAsia="hr-HR"/>
        </w:rPr>
        <w:t>aključno sa 27</w:t>
      </w:r>
      <w:r w:rsidR="002B678E" w:rsidRPr="00F61756">
        <w:rPr>
          <w:rFonts w:ascii="Times New Roman" w:eastAsia="Times New Roman" w:hAnsi="Times New Roman" w:cs="Times New Roman"/>
          <w:b/>
          <w:u w:val="single"/>
          <w:lang w:val="hr-HR" w:eastAsia="hr-HR"/>
        </w:rPr>
        <w:t>. oktobrom</w:t>
      </w:r>
      <w:r w:rsidR="000F1DFE" w:rsidRPr="00F61756">
        <w:rPr>
          <w:rFonts w:ascii="Times New Roman" w:eastAsia="Times New Roman" w:hAnsi="Times New Roman" w:cs="Times New Roman"/>
          <w:b/>
          <w:u w:val="single"/>
          <w:lang w:val="hr-HR" w:eastAsia="hr-HR"/>
        </w:rPr>
        <w:t xml:space="preserve"> 2021. godine</w:t>
      </w:r>
      <w:r w:rsidRPr="00F61756">
        <w:rPr>
          <w:rFonts w:ascii="Times New Roman" w:eastAsia="Times New Roman" w:hAnsi="Times New Roman" w:cs="Times New Roman"/>
          <w:b/>
          <w:u w:val="single"/>
          <w:lang w:val="hr-HR" w:eastAsia="hr-HR"/>
        </w:rPr>
        <w:t>.</w:t>
      </w:r>
    </w:p>
    <w:p w14:paraId="2BD79C47" w14:textId="77777777" w:rsidR="00B63DB1" w:rsidRPr="00B63DB1" w:rsidRDefault="00B63DB1" w:rsidP="00B63DB1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099320DE" w14:textId="77777777" w:rsidR="00B63DB1" w:rsidRPr="00B63DB1" w:rsidRDefault="00B63DB1" w:rsidP="00B63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B63DB1">
        <w:rPr>
          <w:rFonts w:ascii="Times New Roman" w:eastAsia="Times New Roman" w:hAnsi="Times New Roman" w:cs="Times New Roman"/>
          <w:b/>
          <w:lang w:val="hr-HR" w:eastAsia="hr-HR"/>
        </w:rPr>
        <w:t>Prijava projekta/programa dostavlja se isključivo na obrascu propisanom</w:t>
      </w:r>
      <w:r w:rsidRPr="00B63DB1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Pr="00B63DB1">
        <w:rPr>
          <w:rFonts w:ascii="Times New Roman" w:eastAsia="Times New Roman" w:hAnsi="Times New Roman" w:cs="Times New Roman"/>
          <w:b/>
          <w:lang w:val="hr-HR" w:eastAsia="hr-HR"/>
        </w:rPr>
        <w:t>Pravilnikom</w:t>
      </w:r>
      <w:r w:rsidRPr="00B63DB1">
        <w:rPr>
          <w:rFonts w:ascii="Times New Roman" w:eastAsia="Times New Roman" w:hAnsi="Times New Roman" w:cs="Times New Roman"/>
          <w:lang w:val="hr-HR" w:eastAsia="hr-HR"/>
        </w:rPr>
        <w:t xml:space="preserve"> o sadržaju javnog konkursa za raspodjelu sredstava za finansiranje projekata i programa nevladinih organizacija i izgledu i sadržaju prijave na javni konkurs (“Službeni list CG“, br.14/18)</w:t>
      </w:r>
      <w:r w:rsidRPr="00B63DB1">
        <w:rPr>
          <w:rFonts w:ascii="Times New Roman" w:eastAsia="Times New Roman" w:hAnsi="Times New Roman" w:cs="Times New Roman"/>
          <w:b/>
          <w:lang w:val="hr-HR" w:eastAsia="hr-HR"/>
        </w:rPr>
        <w:t>, a koji je sastavni dio ovog Konkursa.</w:t>
      </w:r>
    </w:p>
    <w:p w14:paraId="6C60ACA7" w14:textId="77777777" w:rsidR="00B63DB1" w:rsidRPr="00B63DB1" w:rsidRDefault="00B63DB1" w:rsidP="00B63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53CC71DC" w14:textId="77777777" w:rsidR="00B63DB1" w:rsidRPr="00B63DB1" w:rsidRDefault="00B63DB1" w:rsidP="00B63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B63DB1">
        <w:rPr>
          <w:rFonts w:ascii="Times New Roman" w:eastAsia="Times New Roman" w:hAnsi="Times New Roman" w:cs="Times New Roman"/>
          <w:b/>
          <w:lang w:val="hr-HR" w:eastAsia="hr-HR"/>
        </w:rPr>
        <w:t>Uz prijavu na ovaj konkurs, nevladine organizacije su dužne dostaviti:</w:t>
      </w:r>
    </w:p>
    <w:p w14:paraId="6538F40A" w14:textId="28EE4FF5" w:rsidR="00B63DB1" w:rsidRPr="00BC5250" w:rsidRDefault="00B63DB1" w:rsidP="00BC525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C5250">
        <w:rPr>
          <w:rFonts w:ascii="Times New Roman" w:eastAsia="Times New Roman" w:hAnsi="Times New Roman" w:cs="Times New Roman"/>
          <w:lang w:val="hr-HR" w:eastAsia="hr-HR"/>
        </w:rPr>
        <w:t xml:space="preserve">fotokopiju rješenja o upisu u registar NVO;  </w:t>
      </w:r>
    </w:p>
    <w:p w14:paraId="54F70BC8" w14:textId="6E60B36D" w:rsidR="00B63DB1" w:rsidRDefault="00B63DB1" w:rsidP="00BC525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C5250">
        <w:rPr>
          <w:rFonts w:ascii="Times New Roman" w:eastAsia="Times New Roman" w:hAnsi="Times New Roman" w:cs="Times New Roman"/>
          <w:lang w:val="hr-HR" w:eastAsia="hr-HR"/>
        </w:rPr>
        <w:t>fotokopiju statuta</w:t>
      </w:r>
      <w:r w:rsidR="00BC5250" w:rsidRPr="00BC5250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D56E96">
        <w:rPr>
          <w:rFonts w:ascii="Times New Roman" w:eastAsia="Times New Roman" w:hAnsi="Times New Roman" w:cs="Times New Roman"/>
          <w:lang w:val="hr-HR" w:eastAsia="hr-HR"/>
        </w:rPr>
        <w:t>(</w:t>
      </w:r>
      <w:r w:rsidR="00BC5250" w:rsidRPr="00BC5250">
        <w:rPr>
          <w:rFonts w:ascii="Times New Roman" w:eastAsia="Times New Roman" w:hAnsi="Times New Roman" w:cs="Times New Roman"/>
          <w:lang w:val="hr-HR" w:eastAsia="hr-HR"/>
        </w:rPr>
        <w:t>u kome su definisani ciljevi i djelatnost, odnosno oblast djelovanja NVO koja se odnosi na zaštitu i unapređenje prava Roma i Egipćana</w:t>
      </w:r>
      <w:r w:rsidR="00D56E96">
        <w:rPr>
          <w:rFonts w:ascii="Times New Roman" w:eastAsia="Times New Roman" w:hAnsi="Times New Roman" w:cs="Times New Roman"/>
          <w:lang w:val="hr-HR" w:eastAsia="hr-HR"/>
        </w:rPr>
        <w:t>)</w:t>
      </w:r>
      <w:r w:rsidRPr="00BC5250">
        <w:rPr>
          <w:rFonts w:ascii="Times New Roman" w:eastAsia="Times New Roman" w:hAnsi="Times New Roman" w:cs="Times New Roman"/>
          <w:lang w:val="hr-HR" w:eastAsia="hr-HR"/>
        </w:rPr>
        <w:t>;</w:t>
      </w:r>
    </w:p>
    <w:p w14:paraId="51FBDBC0" w14:textId="38193D91" w:rsidR="00BC5250" w:rsidRPr="00B23BA9" w:rsidRDefault="00BC5250" w:rsidP="00D56E96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lang w:val="hr-HR" w:eastAsia="hr-HR"/>
        </w:rPr>
      </w:pPr>
      <w:r w:rsidRPr="00B23BA9">
        <w:rPr>
          <w:rFonts w:ascii="Times New Roman" w:eastAsia="Times New Roman" w:hAnsi="Times New Roman" w:cs="Times New Roman"/>
          <w:lang w:val="hr-HR" w:eastAsia="hr-HR"/>
        </w:rPr>
        <w:t xml:space="preserve">dokaz o podnešenoj poreskoj prijavi za 2020. godinu </w:t>
      </w:r>
      <w:r w:rsidR="00D56E96" w:rsidRPr="00B23BA9">
        <w:rPr>
          <w:rFonts w:ascii="Times New Roman" w:eastAsia="Times New Roman" w:hAnsi="Times New Roman" w:cs="Times New Roman"/>
          <w:lang w:val="hr-HR" w:eastAsia="hr-HR"/>
        </w:rPr>
        <w:t>(potvrda o podnošenju finansijskog iskaza, bilans stanja i bilans uspjeha);</w:t>
      </w:r>
    </w:p>
    <w:p w14:paraId="25B3E6FF" w14:textId="2E69B8F7" w:rsidR="00B63DB1" w:rsidRDefault="00B63DB1" w:rsidP="00BC525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C5250">
        <w:rPr>
          <w:rFonts w:ascii="Times New Roman" w:eastAsia="Times New Roman" w:hAnsi="Times New Roman" w:cs="Times New Roman"/>
          <w:lang w:val="hr-HR" w:eastAsia="hr-HR"/>
        </w:rPr>
        <w:t>CV organizacije;</w:t>
      </w:r>
    </w:p>
    <w:p w14:paraId="28E99D38" w14:textId="43436242" w:rsidR="00BC5250" w:rsidRPr="004C37FD" w:rsidRDefault="00BC5250" w:rsidP="00BC525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4C37FD">
        <w:rPr>
          <w:rFonts w:ascii="Times New Roman" w:eastAsia="Times New Roman" w:hAnsi="Times New Roman" w:cs="Times New Roman"/>
          <w:lang w:val="hr-HR" w:eastAsia="hr-HR"/>
        </w:rPr>
        <w:t>dokaz da je u prethodne tri godine u oblasti zaštita i unapređenje ljudskih i manjinskih prava – zaštita prava Roma</w:t>
      </w:r>
      <w:r w:rsidR="008340F0">
        <w:rPr>
          <w:rFonts w:ascii="Times New Roman" w:eastAsia="Times New Roman" w:hAnsi="Times New Roman" w:cs="Times New Roman"/>
          <w:lang w:val="hr-HR" w:eastAsia="hr-HR"/>
        </w:rPr>
        <w:t>/Romkinja</w:t>
      </w:r>
      <w:r w:rsidRPr="004C37FD">
        <w:rPr>
          <w:rFonts w:ascii="Times New Roman" w:eastAsia="Times New Roman" w:hAnsi="Times New Roman" w:cs="Times New Roman"/>
          <w:lang w:val="hr-HR" w:eastAsia="hr-HR"/>
        </w:rPr>
        <w:t xml:space="preserve"> i Egipćana</w:t>
      </w:r>
      <w:r w:rsidR="008340F0">
        <w:rPr>
          <w:rFonts w:ascii="Times New Roman" w:eastAsia="Times New Roman" w:hAnsi="Times New Roman" w:cs="Times New Roman"/>
          <w:lang w:val="hr-HR" w:eastAsia="hr-HR"/>
        </w:rPr>
        <w:t>/Egipćanki</w:t>
      </w:r>
      <w:r w:rsidRPr="004C37FD">
        <w:rPr>
          <w:rFonts w:ascii="Times New Roman" w:eastAsia="Times New Roman" w:hAnsi="Times New Roman" w:cs="Times New Roman"/>
          <w:lang w:val="hr-HR" w:eastAsia="hr-HR"/>
        </w:rPr>
        <w:t xml:space="preserve"> sprovela istraživanje, izradila dokument, organizovala skup ili realizovala projekat usmjeren na zaštitu i unapređenje prava Roma i Egipćana, potpisan od strane lica ovlašćenog za zastupanje i potvrđen pečatom nevladine organizacije (ako se prijavljuje na javni konkurs zajedno sa partnerskom organizacijom obaveza važi i za partnersku organizaciju</w:t>
      </w:r>
      <w:r w:rsidR="004C37FD">
        <w:rPr>
          <w:rFonts w:ascii="Times New Roman" w:eastAsia="Times New Roman" w:hAnsi="Times New Roman" w:cs="Times New Roman"/>
          <w:lang w:val="hr-HR" w:eastAsia="hr-HR"/>
        </w:rPr>
        <w:t>)</w:t>
      </w:r>
      <w:r w:rsidR="004C37FD" w:rsidRPr="004C37FD">
        <w:rPr>
          <w:rFonts w:ascii="Times New Roman" w:eastAsia="Times New Roman" w:hAnsi="Times New Roman" w:cs="Times New Roman"/>
          <w:lang w:val="hr-HR" w:eastAsia="hr-HR"/>
        </w:rPr>
        <w:t>;</w:t>
      </w:r>
    </w:p>
    <w:p w14:paraId="006AD043" w14:textId="3707FC6D" w:rsidR="003B7F84" w:rsidRDefault="00B63DB1" w:rsidP="003B7F8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3B7F84">
        <w:rPr>
          <w:rFonts w:ascii="Times New Roman" w:eastAsia="Times New Roman" w:hAnsi="Times New Roman" w:cs="Times New Roman"/>
          <w:lang w:val="hr-HR" w:eastAsia="hr-HR"/>
        </w:rPr>
        <w:lastRenderedPageBreak/>
        <w:t xml:space="preserve">izjavu da će NVO prije potpisivanja ugovora obavijestiti komisiju o eventualnim dodijeljenim sredstvima za isti projektni program od drugih </w:t>
      </w:r>
      <w:r w:rsidR="003B7F84">
        <w:rPr>
          <w:rFonts w:ascii="Times New Roman" w:eastAsia="Times New Roman" w:hAnsi="Times New Roman" w:cs="Times New Roman"/>
          <w:lang w:val="hr-HR" w:eastAsia="hr-HR"/>
        </w:rPr>
        <w:t>državnih organizacionih jedinica</w:t>
      </w:r>
      <w:r w:rsidR="00D56E96">
        <w:rPr>
          <w:rFonts w:ascii="Times New Roman" w:eastAsia="Times New Roman" w:hAnsi="Times New Roman" w:cs="Times New Roman"/>
          <w:lang w:val="hr-HR" w:eastAsia="hr-HR"/>
        </w:rPr>
        <w:t>;</w:t>
      </w:r>
    </w:p>
    <w:p w14:paraId="13959CF7" w14:textId="09B2804E" w:rsidR="00B63DB1" w:rsidRDefault="00B63DB1" w:rsidP="003B7F8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3B7F84">
        <w:rPr>
          <w:rFonts w:ascii="Times New Roman" w:eastAsia="Times New Roman" w:hAnsi="Times New Roman" w:cs="Times New Roman"/>
          <w:lang w:val="hr-HR" w:eastAsia="hr-HR"/>
        </w:rPr>
        <w:t>izjavu potpisanu od strane ovlašćenog lica za zastupanje i predstavljanje NVO da za projekat/program  sa kojim aplicira nije dobio sredstva od istog ili drug</w:t>
      </w:r>
      <w:r w:rsidR="00D56E96">
        <w:rPr>
          <w:rFonts w:ascii="Times New Roman" w:eastAsia="Times New Roman" w:hAnsi="Times New Roman" w:cs="Times New Roman"/>
          <w:lang w:val="hr-HR" w:eastAsia="hr-HR"/>
        </w:rPr>
        <w:t>o</w:t>
      </w:r>
      <w:r w:rsidR="0096612C">
        <w:rPr>
          <w:rFonts w:ascii="Times New Roman" w:eastAsia="Times New Roman" w:hAnsi="Times New Roman" w:cs="Times New Roman"/>
          <w:lang w:val="hr-HR" w:eastAsia="hr-HR"/>
        </w:rPr>
        <w:t>g donatora u predhodnoj godini</w:t>
      </w:r>
      <w:r w:rsidR="00D56E96">
        <w:rPr>
          <w:rFonts w:ascii="Times New Roman" w:eastAsia="Times New Roman" w:hAnsi="Times New Roman" w:cs="Times New Roman"/>
          <w:lang w:val="hr-HR" w:eastAsia="hr-HR"/>
        </w:rPr>
        <w:t>;</w:t>
      </w:r>
    </w:p>
    <w:p w14:paraId="2AFBDD22" w14:textId="592B8191" w:rsidR="00D56E96" w:rsidRPr="003B7F84" w:rsidRDefault="00D56E96" w:rsidP="003B7F8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ovjerena izjava o istinitosti podataka</w:t>
      </w:r>
      <w:r w:rsidR="004C37FD">
        <w:rPr>
          <w:rStyle w:val="FootnoteReference"/>
          <w:rFonts w:ascii="Times New Roman" w:eastAsia="Times New Roman" w:hAnsi="Times New Roman" w:cs="Times New Roman"/>
          <w:lang w:val="hr-HR" w:eastAsia="hr-HR"/>
        </w:rPr>
        <w:footnoteReference w:id="1"/>
      </w:r>
      <w:r w:rsidR="004C37FD">
        <w:rPr>
          <w:rFonts w:ascii="Times New Roman" w:eastAsia="Times New Roman" w:hAnsi="Times New Roman" w:cs="Times New Roman"/>
          <w:lang w:val="hr-HR" w:eastAsia="hr-HR"/>
        </w:rPr>
        <w:t>;</w:t>
      </w:r>
    </w:p>
    <w:p w14:paraId="6DB36527" w14:textId="77777777" w:rsidR="00B63DB1" w:rsidRPr="00B63DB1" w:rsidRDefault="00B63DB1" w:rsidP="00B63DB1">
      <w:pPr>
        <w:spacing w:after="0" w:line="240" w:lineRule="auto"/>
        <w:ind w:left="708" w:hanging="282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163C8D92" w14:textId="77777777" w:rsidR="00B63DB1" w:rsidRPr="00B63DB1" w:rsidRDefault="00B63DB1" w:rsidP="00B63DB1">
      <w:pPr>
        <w:spacing w:after="0" w:line="240" w:lineRule="auto"/>
        <w:ind w:left="708" w:hanging="282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2C0FCC05" w14:textId="77777777" w:rsidR="00B63DB1" w:rsidRPr="00B63DB1" w:rsidRDefault="00B63DB1" w:rsidP="00B63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B63DB1">
        <w:rPr>
          <w:rFonts w:ascii="Times New Roman" w:eastAsia="Times New Roman" w:hAnsi="Times New Roman" w:cs="Times New Roman"/>
          <w:b/>
          <w:lang w:val="hr-HR" w:eastAsia="hr-HR"/>
        </w:rPr>
        <w:t xml:space="preserve">Popunjenu, potpisanu i ovjerenu prijavu neophodno je dostaviti u dva (2) primjerka u štampanoj verziji i jedan (1) primjerak u elektronskoj formi na CD-u u sadržaju istovjetnom štampanom primjerku. </w:t>
      </w:r>
    </w:p>
    <w:p w14:paraId="75129535" w14:textId="77777777" w:rsidR="00B63DB1" w:rsidRPr="00B63DB1" w:rsidRDefault="00B63DB1" w:rsidP="00B63DB1">
      <w:pPr>
        <w:spacing w:after="0" w:line="240" w:lineRule="auto"/>
        <w:ind w:left="708" w:hanging="282"/>
        <w:jc w:val="both"/>
        <w:rPr>
          <w:rFonts w:ascii="Times New Roman" w:eastAsia="Times New Roman" w:hAnsi="Times New Roman" w:cs="Times New Roman"/>
          <w:lang w:val="hr-HR" w:eastAsia="hr-HR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63DB1" w:rsidRPr="00B63DB1" w14:paraId="11D16018" w14:textId="77777777" w:rsidTr="00E00A7F">
        <w:tc>
          <w:tcPr>
            <w:tcW w:w="9288" w:type="dxa"/>
          </w:tcPr>
          <w:p w14:paraId="64F317B3" w14:textId="77777777" w:rsidR="00B63DB1" w:rsidRPr="00B63DB1" w:rsidRDefault="00B63DB1" w:rsidP="00B63DB1">
            <w:pPr>
              <w:jc w:val="center"/>
              <w:rPr>
                <w:b/>
              </w:rPr>
            </w:pPr>
            <w:r w:rsidRPr="00B63DB1">
              <w:rPr>
                <w:b/>
              </w:rPr>
              <w:t>Prijavu sa potrebnom dokumentacijom, uključujući i CD treba</w:t>
            </w:r>
          </w:p>
          <w:p w14:paraId="5CE11B32" w14:textId="77777777" w:rsidR="00B63DB1" w:rsidRPr="00B63DB1" w:rsidRDefault="00B63DB1" w:rsidP="00B63DB1">
            <w:pPr>
              <w:jc w:val="center"/>
              <w:rPr>
                <w:b/>
              </w:rPr>
            </w:pPr>
            <w:r w:rsidRPr="00B63DB1">
              <w:rPr>
                <w:b/>
              </w:rPr>
              <w:t>poslati isključivo poštom na sljedeću adresu:</w:t>
            </w:r>
          </w:p>
          <w:p w14:paraId="42DD3FF4" w14:textId="77777777" w:rsidR="00B63DB1" w:rsidRPr="00B63DB1" w:rsidRDefault="00B63DB1" w:rsidP="00B63DB1">
            <w:pPr>
              <w:jc w:val="center"/>
              <w:rPr>
                <w:b/>
              </w:rPr>
            </w:pPr>
          </w:p>
          <w:p w14:paraId="3CEB57F8" w14:textId="77777777" w:rsidR="00B63DB1" w:rsidRPr="00B63DB1" w:rsidRDefault="00B63DB1" w:rsidP="00B63DB1">
            <w:pPr>
              <w:shd w:val="clear" w:color="auto" w:fill="D9D9D9"/>
              <w:jc w:val="center"/>
              <w:rPr>
                <w:b/>
              </w:rPr>
            </w:pPr>
            <w:r w:rsidRPr="00B63DB1">
              <w:rPr>
                <w:b/>
              </w:rPr>
              <w:t>Ministars</w:t>
            </w:r>
            <w:r w:rsidR="000F1DFE">
              <w:rPr>
                <w:b/>
              </w:rPr>
              <w:t>tvo pravde, ljudskih i manjinskih prava</w:t>
            </w:r>
          </w:p>
          <w:p w14:paraId="2B9AA740" w14:textId="77777777" w:rsidR="00B63DB1" w:rsidRPr="00B63DB1" w:rsidRDefault="00790911" w:rsidP="00B63DB1">
            <w:pPr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Vuka Karadžića br. 3</w:t>
            </w:r>
            <w:r w:rsidR="00B63DB1" w:rsidRPr="00B63DB1">
              <w:rPr>
                <w:b/>
              </w:rPr>
              <w:t xml:space="preserve"> </w:t>
            </w:r>
          </w:p>
          <w:p w14:paraId="670F1A24" w14:textId="77777777" w:rsidR="00B63DB1" w:rsidRPr="00B63DB1" w:rsidRDefault="00B63DB1" w:rsidP="00B63DB1">
            <w:pPr>
              <w:shd w:val="clear" w:color="auto" w:fill="D9D9D9"/>
              <w:jc w:val="center"/>
              <w:rPr>
                <w:b/>
              </w:rPr>
            </w:pPr>
            <w:r w:rsidRPr="00B63DB1">
              <w:rPr>
                <w:b/>
              </w:rPr>
              <w:t>Podgorica</w:t>
            </w:r>
          </w:p>
          <w:p w14:paraId="496AB364" w14:textId="653A0E79" w:rsidR="00B63DB1" w:rsidRPr="00B63DB1" w:rsidRDefault="00B63DB1" w:rsidP="00B63DB1">
            <w:pPr>
              <w:shd w:val="clear" w:color="auto" w:fill="D9D9D9"/>
              <w:jc w:val="center"/>
              <w:rPr>
                <w:b/>
              </w:rPr>
            </w:pPr>
            <w:r w:rsidRPr="00B63DB1">
              <w:rPr>
                <w:b/>
              </w:rPr>
              <w:t>sa napomenom: NE OTVARATI - prijava na Javni konkurs broj</w:t>
            </w:r>
            <w:r w:rsidRPr="004C37FD">
              <w:rPr>
                <w:b/>
              </w:rPr>
              <w:t xml:space="preserve">: </w:t>
            </w:r>
            <w:r w:rsidR="007F7809">
              <w:rPr>
                <w:b/>
              </w:rPr>
              <w:t>01-056/21-9824</w:t>
            </w:r>
            <w:r w:rsidRPr="00B63DB1">
              <w:rPr>
                <w:b/>
              </w:rPr>
              <w:t xml:space="preserve"> pod   nazivom</w:t>
            </w:r>
          </w:p>
          <w:p w14:paraId="1D70D4C7" w14:textId="77777777" w:rsidR="00B63DB1" w:rsidRPr="00B63DB1" w:rsidRDefault="00B63DB1" w:rsidP="00B63DB1">
            <w:pPr>
              <w:shd w:val="clear" w:color="auto" w:fill="D9D9D9"/>
              <w:jc w:val="center"/>
              <w:rPr>
                <w:b/>
              </w:rPr>
            </w:pPr>
          </w:p>
          <w:p w14:paraId="0C9F9AC8" w14:textId="77777777" w:rsidR="00B63DB1" w:rsidRPr="00B63DB1" w:rsidRDefault="00790911" w:rsidP="00B63DB1">
            <w:pPr>
              <w:shd w:val="clear" w:color="auto" w:fill="D9D9D9"/>
              <w:jc w:val="center"/>
              <w:rPr>
                <w:b/>
              </w:rPr>
            </w:pPr>
            <w:r w:rsidRPr="00790911">
              <w:rPr>
                <w:b/>
              </w:rPr>
              <w:t>„PODRŽIMO SOCIJALNU INKLUZIJU ROMA/ROMKINJA I EGIPĆANA/EGIPĆANKI U CRNOJ GORI“</w:t>
            </w:r>
          </w:p>
          <w:p w14:paraId="62019EE1" w14:textId="77777777" w:rsidR="00B63DB1" w:rsidRPr="00B63DB1" w:rsidRDefault="00B63DB1" w:rsidP="00B63DB1">
            <w:pPr>
              <w:shd w:val="clear" w:color="auto" w:fill="D9D9D9"/>
              <w:jc w:val="center"/>
              <w:rPr>
                <w:b/>
              </w:rPr>
            </w:pPr>
          </w:p>
          <w:p w14:paraId="73390EBA" w14:textId="77777777" w:rsidR="00B63DB1" w:rsidRPr="00B63DB1" w:rsidRDefault="00B63DB1" w:rsidP="00B63DB1">
            <w:pPr>
              <w:jc w:val="center"/>
            </w:pPr>
          </w:p>
          <w:p w14:paraId="6EF6F279" w14:textId="77777777" w:rsidR="00B63DB1" w:rsidRPr="00B63DB1" w:rsidRDefault="00B63DB1" w:rsidP="00B63DB1">
            <w:pPr>
              <w:jc w:val="center"/>
            </w:pPr>
          </w:p>
          <w:p w14:paraId="12C1045F" w14:textId="77777777" w:rsidR="00B63DB1" w:rsidRPr="00B63DB1" w:rsidRDefault="00B63DB1" w:rsidP="00B63DB1">
            <w:pPr>
              <w:jc w:val="center"/>
            </w:pPr>
          </w:p>
        </w:tc>
      </w:tr>
      <w:tr w:rsidR="00B63DB1" w:rsidRPr="00B63DB1" w14:paraId="5F688CFF" w14:textId="77777777" w:rsidTr="00E00A7F">
        <w:tc>
          <w:tcPr>
            <w:tcW w:w="9288" w:type="dxa"/>
          </w:tcPr>
          <w:p w14:paraId="2860394F" w14:textId="77777777" w:rsidR="00B63DB1" w:rsidRPr="00B63DB1" w:rsidRDefault="00B63DB1" w:rsidP="00B63DB1">
            <w:pPr>
              <w:jc w:val="both"/>
            </w:pPr>
            <w:r w:rsidRPr="00B63DB1">
              <w:t>U razmatranje će biti uzeti  samo projekti/programi koji su dostavljeni na propisanom obrascu, sa potrebnom dokumentacijom i u roku, odnosno koji  zadovoljavaju uslove propisane ovim konkursom.</w:t>
            </w:r>
          </w:p>
          <w:p w14:paraId="0E835535" w14:textId="77777777" w:rsidR="00B63DB1" w:rsidRPr="00B63DB1" w:rsidRDefault="00B63DB1" w:rsidP="00B63DB1">
            <w:pPr>
              <w:jc w:val="both"/>
            </w:pPr>
          </w:p>
        </w:tc>
      </w:tr>
      <w:tr w:rsidR="00B63DB1" w:rsidRPr="00B63DB1" w14:paraId="422E710D" w14:textId="77777777" w:rsidTr="00E00A7F">
        <w:tc>
          <w:tcPr>
            <w:tcW w:w="9288" w:type="dxa"/>
          </w:tcPr>
          <w:p w14:paraId="1FD3BB18" w14:textId="3EF8DAEA" w:rsidR="00B63DB1" w:rsidRPr="00B63DB1" w:rsidRDefault="00B63DB1" w:rsidP="00B63DB1">
            <w:pPr>
              <w:jc w:val="both"/>
              <w:rPr>
                <w:b/>
              </w:rPr>
            </w:pPr>
          </w:p>
          <w:p w14:paraId="18BD53EC" w14:textId="12F1F6CE" w:rsidR="00B63DB1" w:rsidRPr="00B63DB1" w:rsidRDefault="00B63DB1" w:rsidP="00B63DB1">
            <w:pPr>
              <w:jc w:val="both"/>
              <w:rPr>
                <w:color w:val="FF0000"/>
              </w:rPr>
            </w:pPr>
            <w:r w:rsidRPr="00B63DB1">
              <w:rPr>
                <w:b/>
              </w:rPr>
              <w:t>Pitanja u vezi ovog konkursa</w:t>
            </w:r>
            <w:r w:rsidRPr="00B63DB1">
              <w:t xml:space="preserve"> mogu se postaviti elektronskim putem na adresu: </w:t>
            </w:r>
            <w:hyperlink r:id="rId12" w:history="1">
              <w:r w:rsidR="00790911" w:rsidRPr="000B3F1C">
                <w:rPr>
                  <w:rStyle w:val="Hyperlink"/>
                </w:rPr>
                <w:t>ramiz.sahman@mpa.gov.me</w:t>
              </w:r>
            </w:hyperlink>
            <w:r w:rsidRPr="00B63DB1">
              <w:t xml:space="preserve">, </w:t>
            </w:r>
            <w:r w:rsidR="003779AD">
              <w:rPr>
                <w:b/>
              </w:rPr>
              <w:t>najkasnije do 22</w:t>
            </w:r>
            <w:r w:rsidR="00E53B61">
              <w:rPr>
                <w:b/>
              </w:rPr>
              <w:t>. oktobra 2021</w:t>
            </w:r>
            <w:r w:rsidRPr="00B63DB1">
              <w:rPr>
                <w:b/>
              </w:rPr>
              <w:t>. godine.</w:t>
            </w:r>
            <w:r w:rsidRPr="00B63DB1">
              <w:rPr>
                <w:color w:val="FF0000"/>
              </w:rPr>
              <w:t xml:space="preserve"> </w:t>
            </w:r>
          </w:p>
          <w:p w14:paraId="32495429" w14:textId="77777777" w:rsidR="00B63DB1" w:rsidRPr="00B63DB1" w:rsidRDefault="00B63DB1" w:rsidP="00B63DB1">
            <w:pPr>
              <w:jc w:val="both"/>
            </w:pPr>
          </w:p>
        </w:tc>
      </w:tr>
      <w:tr w:rsidR="00B63DB1" w:rsidRPr="00B63DB1" w14:paraId="1820231A" w14:textId="77777777" w:rsidTr="00E00A7F">
        <w:tc>
          <w:tcPr>
            <w:tcW w:w="9288" w:type="dxa"/>
          </w:tcPr>
          <w:p w14:paraId="0AB3D67E" w14:textId="77777777" w:rsidR="00B63DB1" w:rsidRPr="00B63DB1" w:rsidRDefault="00B63DB1" w:rsidP="00B63DB1">
            <w:pPr>
              <w:jc w:val="both"/>
            </w:pPr>
            <w:r w:rsidRPr="00B63DB1">
              <w:t xml:space="preserve">Komisija za raspodjelu sredstava za finansiranje projekata/programa nevladinih organizacija  Ministarstva </w:t>
            </w:r>
            <w:r w:rsidR="00790911">
              <w:t>pravde, ljudskih i manjinskih prava</w:t>
            </w:r>
            <w:r w:rsidRPr="00B63DB1">
              <w:rPr>
                <w:color w:val="FF0000"/>
              </w:rPr>
              <w:t xml:space="preserve"> </w:t>
            </w:r>
            <w:r w:rsidRPr="00B63DB1">
              <w:t xml:space="preserve">će  </w:t>
            </w:r>
            <w:r w:rsidRPr="00B63DB1">
              <w:rPr>
                <w:b/>
              </w:rPr>
              <w:t>u roku od 15 dana od dana završetka ovog konkursa</w:t>
            </w:r>
            <w:r w:rsidRPr="00B63DB1">
              <w:t xml:space="preserve">, na internet stranici </w:t>
            </w:r>
            <w:r w:rsidRPr="00B63DB1">
              <w:rPr>
                <w:b/>
              </w:rPr>
              <w:t>Ministars</w:t>
            </w:r>
            <w:r w:rsidR="00790911">
              <w:rPr>
                <w:b/>
              </w:rPr>
              <w:t>tva pravde, ljudskih i manjinskih prava (</w:t>
            </w:r>
            <w:hyperlink r:id="rId13" w:history="1">
              <w:r w:rsidR="00790911" w:rsidRPr="000B3F1C">
                <w:rPr>
                  <w:rStyle w:val="Hyperlink"/>
                  <w:b/>
                </w:rPr>
                <w:t>https://www.gov.me/mpa</w:t>
              </w:r>
            </w:hyperlink>
            <w:r w:rsidR="00790911">
              <w:rPr>
                <w:b/>
              </w:rPr>
              <w:t xml:space="preserve">) </w:t>
            </w:r>
            <w:r w:rsidRPr="00B63DB1">
              <w:t xml:space="preserve">i portalu e-uprave objaviti listu nevladinih organizacija koje nijesu dostavile urednu i potpunu prijavu, uz ukazivanje na utvrđene nedostatke koji se odnose na prijavu, odnosno potrebnu dokumentaciju. </w:t>
            </w:r>
          </w:p>
          <w:p w14:paraId="3038604A" w14:textId="77777777" w:rsidR="00B63DB1" w:rsidRPr="00B63DB1" w:rsidRDefault="00B63DB1" w:rsidP="00B63DB1">
            <w:pPr>
              <w:jc w:val="both"/>
            </w:pPr>
          </w:p>
          <w:p w14:paraId="7DD2B96A" w14:textId="77777777" w:rsidR="00B63DB1" w:rsidRPr="00B63DB1" w:rsidRDefault="00B63DB1" w:rsidP="00B63DB1">
            <w:pPr>
              <w:jc w:val="both"/>
              <w:rPr>
                <w:b/>
              </w:rPr>
            </w:pPr>
            <w:r w:rsidRPr="00B63DB1">
              <w:rPr>
                <w:b/>
              </w:rPr>
              <w:t>Nevladina organizacija sa pomenute liste je, u roku od pet dana od dana objavljivanja liste, dužna da otkloni utvrđene nedostatke, a u slučaju da se utvrđeni nedostaci ne otklone u propisanom roku, prijava se odbacuje.</w:t>
            </w:r>
          </w:p>
        </w:tc>
      </w:tr>
    </w:tbl>
    <w:p w14:paraId="1B22FA22" w14:textId="51FB9438" w:rsidR="00AB3F04" w:rsidRDefault="00AB3F04" w:rsidP="004C3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40488C16" w14:textId="3A3306B4" w:rsidR="00AB3F04" w:rsidRDefault="00AB3F04" w:rsidP="00B63D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31244806" w14:textId="579640C7" w:rsidR="00B63DB1" w:rsidRPr="00B63DB1" w:rsidRDefault="004C37FD" w:rsidP="004C37FD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>
        <w:rPr>
          <w:rFonts w:ascii="Times New Roman" w:eastAsia="Times New Roman" w:hAnsi="Times New Roman" w:cs="Times New Roman"/>
          <w:b/>
          <w:lang w:val="hr-HR" w:eastAsia="hr-HR"/>
        </w:rPr>
        <w:t xml:space="preserve">              </w:t>
      </w:r>
      <w:r w:rsidR="00B63DB1" w:rsidRPr="00B63DB1">
        <w:rPr>
          <w:rFonts w:ascii="Times New Roman" w:eastAsia="Times New Roman" w:hAnsi="Times New Roman" w:cs="Times New Roman"/>
          <w:b/>
          <w:lang w:val="hr-HR" w:eastAsia="hr-HR"/>
        </w:rPr>
        <w:t xml:space="preserve">                                                                                                     </w:t>
      </w:r>
      <w:r w:rsidR="00B820FA">
        <w:rPr>
          <w:rFonts w:ascii="Times New Roman" w:eastAsia="Times New Roman" w:hAnsi="Times New Roman" w:cs="Times New Roman"/>
          <w:b/>
          <w:lang w:val="hr-HR" w:eastAsia="hr-HR"/>
        </w:rPr>
        <w:t xml:space="preserve"> </w:t>
      </w:r>
      <w:r w:rsidR="00B63DB1" w:rsidRPr="00B63DB1">
        <w:rPr>
          <w:rFonts w:ascii="Times New Roman" w:eastAsia="Times New Roman" w:hAnsi="Times New Roman" w:cs="Times New Roman"/>
          <w:b/>
          <w:lang w:val="hr-HR" w:eastAsia="hr-HR"/>
        </w:rPr>
        <w:t xml:space="preserve">  Predsje</w:t>
      </w:r>
      <w:r w:rsidR="00B63DB1">
        <w:rPr>
          <w:rFonts w:ascii="Times New Roman" w:eastAsia="Times New Roman" w:hAnsi="Times New Roman" w:cs="Times New Roman"/>
          <w:b/>
          <w:lang w:val="hr-HR" w:eastAsia="hr-HR"/>
        </w:rPr>
        <w:t>dnik</w:t>
      </w:r>
      <w:r w:rsidR="00B63DB1" w:rsidRPr="00B63DB1">
        <w:rPr>
          <w:rFonts w:ascii="Times New Roman" w:eastAsia="Times New Roman" w:hAnsi="Times New Roman" w:cs="Times New Roman"/>
          <w:b/>
          <w:lang w:val="hr-HR" w:eastAsia="hr-HR"/>
        </w:rPr>
        <w:t xml:space="preserve"> Komisije </w:t>
      </w:r>
    </w:p>
    <w:p w14:paraId="57EBEADD" w14:textId="2C5EC192" w:rsidR="00B63DB1" w:rsidRPr="00B820FA" w:rsidRDefault="00B63DB1" w:rsidP="00B63DB1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820FA">
        <w:rPr>
          <w:rFonts w:ascii="Times New Roman" w:eastAsia="Times New Roman" w:hAnsi="Times New Roman" w:cs="Times New Roman"/>
          <w:lang w:val="hr-HR" w:eastAsia="hr-HR"/>
        </w:rPr>
        <w:t xml:space="preserve">Broj:  </w:t>
      </w:r>
      <w:r w:rsidR="006372DC">
        <w:rPr>
          <w:rFonts w:ascii="Times New Roman" w:eastAsia="Times New Roman" w:hAnsi="Times New Roman" w:cs="Times New Roman"/>
          <w:lang w:eastAsia="hr-HR"/>
        </w:rPr>
        <w:t>01-056/21-9824</w:t>
      </w:r>
      <w:r w:rsidR="00B820FA" w:rsidRPr="00B820FA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B820FA">
        <w:rPr>
          <w:rFonts w:ascii="Times New Roman" w:eastAsia="Times New Roman" w:hAnsi="Times New Roman" w:cs="Times New Roman"/>
          <w:lang w:val="hr-HR" w:eastAsia="hr-HR"/>
        </w:rPr>
        <w:t xml:space="preserve">                                                                                                 </w:t>
      </w:r>
    </w:p>
    <w:p w14:paraId="109E1494" w14:textId="19026FAE" w:rsidR="00B63DB1" w:rsidRPr="00B63DB1" w:rsidRDefault="008D07C7" w:rsidP="00B63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Podgorica, 27</w:t>
      </w:r>
      <w:r w:rsidR="00790911" w:rsidRPr="00B820FA">
        <w:rPr>
          <w:rFonts w:ascii="Times New Roman" w:eastAsia="Times New Roman" w:hAnsi="Times New Roman" w:cs="Times New Roman"/>
          <w:lang w:val="hr-HR" w:eastAsia="hr-HR"/>
        </w:rPr>
        <w:t>. septembar 2021</w:t>
      </w:r>
      <w:r w:rsidR="00B63DB1" w:rsidRPr="00B820FA">
        <w:rPr>
          <w:rFonts w:ascii="Times New Roman" w:eastAsia="Times New Roman" w:hAnsi="Times New Roman" w:cs="Times New Roman"/>
          <w:lang w:val="hr-HR" w:eastAsia="hr-HR"/>
        </w:rPr>
        <w:t xml:space="preserve">. godine     </w:t>
      </w:r>
      <w:r w:rsidR="00B63DB1" w:rsidRPr="00B63DB1">
        <w:rPr>
          <w:rFonts w:ascii="Times New Roman" w:eastAsia="Times New Roman" w:hAnsi="Times New Roman" w:cs="Times New Roman"/>
          <w:b/>
          <w:lang w:val="hr-HR" w:eastAsia="hr-HR"/>
        </w:rPr>
        <w:t xml:space="preserve">                                     </w:t>
      </w:r>
      <w:r w:rsidR="00790911">
        <w:rPr>
          <w:rFonts w:ascii="Times New Roman" w:eastAsia="Times New Roman" w:hAnsi="Times New Roman" w:cs="Times New Roman"/>
          <w:b/>
          <w:lang w:val="hr-HR" w:eastAsia="hr-HR"/>
        </w:rPr>
        <w:t xml:space="preserve">          </w:t>
      </w:r>
      <w:r w:rsidR="00B820FA">
        <w:rPr>
          <w:rFonts w:ascii="Times New Roman" w:eastAsia="Times New Roman" w:hAnsi="Times New Roman" w:cs="Times New Roman"/>
          <w:b/>
          <w:lang w:val="hr-HR" w:eastAsia="hr-HR"/>
        </w:rPr>
        <w:t xml:space="preserve">    </w:t>
      </w:r>
      <w:r w:rsidR="00790911">
        <w:rPr>
          <w:rFonts w:ascii="Times New Roman" w:eastAsia="Times New Roman" w:hAnsi="Times New Roman" w:cs="Times New Roman"/>
          <w:b/>
          <w:lang w:val="hr-HR" w:eastAsia="hr-HR"/>
        </w:rPr>
        <w:t xml:space="preserve">   </w:t>
      </w:r>
      <w:r w:rsidR="00B63DB1">
        <w:rPr>
          <w:rFonts w:ascii="Times New Roman" w:eastAsia="Times New Roman" w:hAnsi="Times New Roman" w:cs="Times New Roman"/>
          <w:b/>
          <w:lang w:val="hr-HR" w:eastAsia="hr-HR"/>
        </w:rPr>
        <w:t>Mr Sokolj Beganaj</w:t>
      </w:r>
      <w:r w:rsidR="00B63DB1" w:rsidRPr="00B63DB1">
        <w:rPr>
          <w:rFonts w:ascii="Times New Roman" w:eastAsia="Times New Roman" w:hAnsi="Times New Roman" w:cs="Times New Roman"/>
          <w:b/>
          <w:lang w:val="hr-HR" w:eastAsia="hr-HR"/>
        </w:rPr>
        <w:t xml:space="preserve">                                                          </w:t>
      </w:r>
    </w:p>
    <w:p w14:paraId="1B8821A6" w14:textId="77777777" w:rsidR="00B63DB1" w:rsidRDefault="00B63DB1" w:rsidP="00841924">
      <w:pPr>
        <w:spacing w:after="120" w:line="276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sectPr w:rsidR="00B63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95DE7" w14:textId="77777777" w:rsidR="006F0303" w:rsidRDefault="006F0303" w:rsidP="00BC5250">
      <w:pPr>
        <w:spacing w:after="0" w:line="240" w:lineRule="auto"/>
      </w:pPr>
      <w:r>
        <w:separator/>
      </w:r>
    </w:p>
  </w:endnote>
  <w:endnote w:type="continuationSeparator" w:id="0">
    <w:p w14:paraId="68402B80" w14:textId="77777777" w:rsidR="006F0303" w:rsidRDefault="006F0303" w:rsidP="00BC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2F7A9" w14:textId="77777777" w:rsidR="006F0303" w:rsidRDefault="006F0303" w:rsidP="00BC5250">
      <w:pPr>
        <w:spacing w:after="0" w:line="240" w:lineRule="auto"/>
      </w:pPr>
      <w:r>
        <w:separator/>
      </w:r>
    </w:p>
  </w:footnote>
  <w:footnote w:type="continuationSeparator" w:id="0">
    <w:p w14:paraId="2239EF31" w14:textId="77777777" w:rsidR="006F0303" w:rsidRDefault="006F0303" w:rsidP="00BC5250">
      <w:pPr>
        <w:spacing w:after="0" w:line="240" w:lineRule="auto"/>
      </w:pPr>
      <w:r>
        <w:continuationSeparator/>
      </w:r>
    </w:p>
  </w:footnote>
  <w:footnote w:id="1">
    <w:p w14:paraId="751673FC" w14:textId="172D2A53" w:rsidR="004C37FD" w:rsidRPr="004C37FD" w:rsidRDefault="004C37FD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Napomena</w:t>
      </w:r>
      <w:proofErr w:type="spellEnd"/>
      <w:r>
        <w:t xml:space="preserve">: </w:t>
      </w:r>
      <w:proofErr w:type="spellStart"/>
      <w:r>
        <w:t>Izjava</w:t>
      </w:r>
      <w:proofErr w:type="spellEnd"/>
      <w:r>
        <w:t xml:space="preserve"> o </w:t>
      </w:r>
      <w:proofErr w:type="spellStart"/>
      <w:r>
        <w:t>istinitosti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ovjerena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606"/>
    <w:multiLevelType w:val="hybridMultilevel"/>
    <w:tmpl w:val="62D640B0"/>
    <w:lvl w:ilvl="0" w:tplc="2A52D50A">
      <w:start w:val="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E67FE"/>
    <w:multiLevelType w:val="hybridMultilevel"/>
    <w:tmpl w:val="AF82B2B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EBD0C1D"/>
    <w:multiLevelType w:val="hybridMultilevel"/>
    <w:tmpl w:val="E9D08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63164"/>
    <w:multiLevelType w:val="hybridMultilevel"/>
    <w:tmpl w:val="8BA4A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D3A9F"/>
    <w:multiLevelType w:val="hybridMultilevel"/>
    <w:tmpl w:val="5C105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5622E"/>
    <w:multiLevelType w:val="hybridMultilevel"/>
    <w:tmpl w:val="ABF09A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02FFC"/>
    <w:multiLevelType w:val="hybridMultilevel"/>
    <w:tmpl w:val="D618D814"/>
    <w:lvl w:ilvl="0" w:tplc="223A8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139"/>
    <w:multiLevelType w:val="hybridMultilevel"/>
    <w:tmpl w:val="251278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94148"/>
    <w:multiLevelType w:val="hybridMultilevel"/>
    <w:tmpl w:val="8BA4A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55076"/>
    <w:multiLevelType w:val="hybridMultilevel"/>
    <w:tmpl w:val="EB56D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B243E"/>
    <w:multiLevelType w:val="hybridMultilevel"/>
    <w:tmpl w:val="4BEAE3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D0C02"/>
    <w:multiLevelType w:val="hybridMultilevel"/>
    <w:tmpl w:val="C53C4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B0B4A"/>
    <w:multiLevelType w:val="hybridMultilevel"/>
    <w:tmpl w:val="8BA4A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10"/>
  </w:num>
  <w:num w:numId="6">
    <w:abstractNumId w:val="0"/>
  </w:num>
  <w:num w:numId="7">
    <w:abstractNumId w:val="6"/>
  </w:num>
  <w:num w:numId="8">
    <w:abstractNumId w:val="1"/>
  </w:num>
  <w:num w:numId="9">
    <w:abstractNumId w:val="12"/>
  </w:num>
  <w:num w:numId="10">
    <w:abstractNumId w:val="5"/>
  </w:num>
  <w:num w:numId="11">
    <w:abstractNumId w:val="11"/>
  </w:num>
  <w:num w:numId="12">
    <w:abstractNumId w:val="2"/>
  </w:num>
  <w:num w:numId="13">
    <w:abstractNumId w:val="4"/>
  </w:num>
  <w:num w:numId="14">
    <w:abstractNumId w:val="8"/>
  </w:num>
  <w:num w:numId="15">
    <w:abstractNumId w:val="3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7F"/>
    <w:rsid w:val="00094D3C"/>
    <w:rsid w:val="000F1DFE"/>
    <w:rsid w:val="000F3669"/>
    <w:rsid w:val="00113DF8"/>
    <w:rsid w:val="00122B9D"/>
    <w:rsid w:val="001635B8"/>
    <w:rsid w:val="002B678E"/>
    <w:rsid w:val="002F4B1E"/>
    <w:rsid w:val="003779AD"/>
    <w:rsid w:val="003B7F84"/>
    <w:rsid w:val="003C11A7"/>
    <w:rsid w:val="003F49B2"/>
    <w:rsid w:val="004624C8"/>
    <w:rsid w:val="004B5384"/>
    <w:rsid w:val="004C37FD"/>
    <w:rsid w:val="004E75C9"/>
    <w:rsid w:val="004F347F"/>
    <w:rsid w:val="00513BBF"/>
    <w:rsid w:val="00527700"/>
    <w:rsid w:val="006146DA"/>
    <w:rsid w:val="006372DC"/>
    <w:rsid w:val="00670239"/>
    <w:rsid w:val="0067621E"/>
    <w:rsid w:val="006D5FF0"/>
    <w:rsid w:val="006F0303"/>
    <w:rsid w:val="0076517D"/>
    <w:rsid w:val="00790911"/>
    <w:rsid w:val="007A600A"/>
    <w:rsid w:val="007E2A84"/>
    <w:rsid w:val="007E3826"/>
    <w:rsid w:val="007F7809"/>
    <w:rsid w:val="00802EC7"/>
    <w:rsid w:val="008225EE"/>
    <w:rsid w:val="0083141E"/>
    <w:rsid w:val="008340F0"/>
    <w:rsid w:val="00841924"/>
    <w:rsid w:val="008464A4"/>
    <w:rsid w:val="00857C3A"/>
    <w:rsid w:val="00883BA5"/>
    <w:rsid w:val="008958C9"/>
    <w:rsid w:val="008D07C7"/>
    <w:rsid w:val="00905767"/>
    <w:rsid w:val="009433F7"/>
    <w:rsid w:val="0096612C"/>
    <w:rsid w:val="009C1395"/>
    <w:rsid w:val="00A33FB7"/>
    <w:rsid w:val="00A71BAA"/>
    <w:rsid w:val="00A8069F"/>
    <w:rsid w:val="00A8189D"/>
    <w:rsid w:val="00AB3F04"/>
    <w:rsid w:val="00AC3BB6"/>
    <w:rsid w:val="00AF6109"/>
    <w:rsid w:val="00B23BA9"/>
    <w:rsid w:val="00B63DB1"/>
    <w:rsid w:val="00B820FA"/>
    <w:rsid w:val="00B84D33"/>
    <w:rsid w:val="00BA71B1"/>
    <w:rsid w:val="00BC5250"/>
    <w:rsid w:val="00BD6C1E"/>
    <w:rsid w:val="00CE4A9F"/>
    <w:rsid w:val="00D44A9C"/>
    <w:rsid w:val="00D53D99"/>
    <w:rsid w:val="00D56E96"/>
    <w:rsid w:val="00D71D02"/>
    <w:rsid w:val="00DF6A7C"/>
    <w:rsid w:val="00E41ADB"/>
    <w:rsid w:val="00E53B61"/>
    <w:rsid w:val="00E67157"/>
    <w:rsid w:val="00E70BDA"/>
    <w:rsid w:val="00EB695C"/>
    <w:rsid w:val="00F3716F"/>
    <w:rsid w:val="00F61756"/>
    <w:rsid w:val="00F9470C"/>
    <w:rsid w:val="00FE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34E91"/>
  <w15:chartTrackingRefBased/>
  <w15:docId w15:val="{87767CA0-7CF6-4273-9A24-55C40984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7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7157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E67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FB7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B63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1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D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DF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52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2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52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6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a.gov.me" TargetMode="External"/><Relationship Id="rId13" Type="http://schemas.openxmlformats.org/officeDocument/2006/relationships/hyperlink" Target="https://www.gov.me/m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miz.sahman@mpa.gov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me/mj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mpa.gov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647D4-D41D-436F-B753-D720A40F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Martinovic</dc:creator>
  <cp:keywords/>
  <dc:description/>
  <cp:lastModifiedBy>Ramiz Sahman</cp:lastModifiedBy>
  <cp:revision>19</cp:revision>
  <cp:lastPrinted>2021-09-27T06:43:00Z</cp:lastPrinted>
  <dcterms:created xsi:type="dcterms:W3CDTF">2021-09-13T08:30:00Z</dcterms:created>
  <dcterms:modified xsi:type="dcterms:W3CDTF">2021-09-27T10:29:00Z</dcterms:modified>
</cp:coreProperties>
</file>