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Број: </w:t>
      </w:r>
      <w:r w:rsidR="001B0E75">
        <w:rPr>
          <w:rFonts w:ascii="Arial" w:eastAsia="Calibri" w:hAnsi="Arial" w:cs="Arial"/>
          <w:szCs w:val="24"/>
        </w:rPr>
        <w:t>01-0513-615/24-2903/5</w:t>
      </w:r>
      <w:r w:rsidR="003272CA">
        <w:rPr>
          <w:rFonts w:ascii="Arial" w:eastAsia="Calibri" w:hAnsi="Arial" w:cs="Arial"/>
          <w:szCs w:val="24"/>
          <w:lang w:val="sr-Cyrl-ME"/>
        </w:rPr>
        <w:t>9</w:t>
      </w:r>
      <w:r w:rsidRPr="00FE198C">
        <w:rPr>
          <w:rFonts w:ascii="Arial" w:eastAsia="Calibri" w:hAnsi="Arial" w:cs="Arial"/>
          <w:szCs w:val="24"/>
        </w:rPr>
        <w:t xml:space="preserve">                       </w:t>
      </w:r>
      <w:r w:rsidR="003272CA">
        <w:rPr>
          <w:rFonts w:ascii="Arial" w:eastAsia="Calibri" w:hAnsi="Arial" w:cs="Arial"/>
          <w:szCs w:val="24"/>
          <w:lang w:val="sr-Cyrl-ME"/>
        </w:rPr>
        <w:t xml:space="preserve">       </w:t>
      </w:r>
      <w:r w:rsidRPr="00FE198C">
        <w:rPr>
          <w:rFonts w:ascii="Arial" w:eastAsia="Calibri" w:hAnsi="Arial" w:cs="Arial"/>
          <w:szCs w:val="24"/>
        </w:rPr>
        <w:t xml:space="preserve">Подгорица, </w:t>
      </w:r>
      <w:r w:rsidR="003272CA">
        <w:rPr>
          <w:rFonts w:ascii="Arial" w:eastAsia="Calibri" w:hAnsi="Arial" w:cs="Arial"/>
          <w:szCs w:val="24"/>
          <w:lang w:val="sr-Cyrl-ME"/>
        </w:rPr>
        <w:t>2</w:t>
      </w:r>
      <w:r w:rsidR="00EC61DB">
        <w:rPr>
          <w:rFonts w:ascii="Arial" w:eastAsia="Calibri" w:hAnsi="Arial" w:cs="Arial"/>
          <w:szCs w:val="24"/>
          <w:lang w:val="sr-Cyrl-ME"/>
        </w:rPr>
        <w:t>9</w:t>
      </w:r>
      <w:r w:rsidR="003272CA">
        <w:rPr>
          <w:rFonts w:ascii="Arial" w:eastAsia="Calibri" w:hAnsi="Arial" w:cs="Arial"/>
          <w:szCs w:val="24"/>
          <w:lang w:val="sr-Cyrl-ME"/>
        </w:rPr>
        <w:t>. јануар</w:t>
      </w:r>
      <w:r w:rsidR="006D220D">
        <w:rPr>
          <w:rFonts w:ascii="Arial" w:eastAsia="Calibri" w:hAnsi="Arial" w:cs="Arial"/>
          <w:szCs w:val="24"/>
          <w:lang w:val="sr-Cyrl-ME"/>
        </w:rPr>
        <w:t xml:space="preserve"> 2025.</w:t>
      </w:r>
      <w:r w:rsidRPr="00FE198C">
        <w:rPr>
          <w:rFonts w:ascii="Arial" w:eastAsia="Calibri" w:hAnsi="Arial" w:cs="Arial"/>
          <w:szCs w:val="24"/>
        </w:rPr>
        <w:t xml:space="preserve"> године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У складу са чланом 26 Закона о младима ("С</w:t>
      </w:r>
      <w:r w:rsidR="0036222C"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25/19 </w:t>
      </w:r>
      <w:r w:rsidR="0036222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27/19) и чланом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="0036222C"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09/20), а у вези Јавног позива за ангажовање лица за обављање административно-техничких послова потребних за редовно функционисање омладинских сервиса у општинама </w:t>
      </w:r>
      <w:r w:rsidR="003272CA">
        <w:rPr>
          <w:rFonts w:ascii="Arial" w:eastAsia="Calibri" w:hAnsi="Arial" w:cs="Arial"/>
          <w:szCs w:val="24"/>
          <w:lang w:val="sr-Cyrl-ME"/>
        </w:rPr>
        <w:t xml:space="preserve">Бар, </w:t>
      </w:r>
      <w:r w:rsidRPr="00FE198C">
        <w:rPr>
          <w:rFonts w:ascii="Arial" w:eastAsia="Calibri" w:hAnsi="Arial" w:cs="Arial"/>
          <w:szCs w:val="24"/>
        </w:rPr>
        <w:t>Котор, Пљевља, Мојковац, Никшић, Шавник,</w:t>
      </w:r>
      <w:r w:rsidR="001B0E75">
        <w:rPr>
          <w:rFonts w:ascii="Arial" w:eastAsia="Calibri" w:hAnsi="Arial" w:cs="Arial"/>
          <w:szCs w:val="24"/>
          <w:lang w:val="sr-Cyrl-ME"/>
        </w:rPr>
        <w:t xml:space="preserve"> Плав, Петњица,</w:t>
      </w:r>
      <w:r w:rsidRPr="00FE198C">
        <w:rPr>
          <w:rFonts w:ascii="Arial" w:eastAsia="Calibri" w:hAnsi="Arial" w:cs="Arial"/>
          <w:szCs w:val="24"/>
        </w:rPr>
        <w:t xml:space="preserve"> Даниловград, Пријестониц</w:t>
      </w:r>
      <w:r w:rsidR="0036222C" w:rsidRPr="00FE198C">
        <w:rPr>
          <w:rFonts w:ascii="Arial" w:eastAsia="Calibri" w:hAnsi="Arial" w:cs="Arial"/>
          <w:szCs w:val="24"/>
        </w:rPr>
        <w:t>a</w:t>
      </w:r>
      <w:r w:rsidRPr="00FE198C">
        <w:rPr>
          <w:rFonts w:ascii="Arial" w:eastAsia="Calibri" w:hAnsi="Arial" w:cs="Arial"/>
          <w:szCs w:val="24"/>
        </w:rPr>
        <w:t xml:space="preserve"> Цетиње и Главн</w:t>
      </w:r>
      <w:r w:rsidR="0036222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град Подгориц</w:t>
      </w:r>
      <w:r w:rsidR="0036222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, </w:t>
      </w:r>
      <w:r w:rsidR="001B0E75">
        <w:rPr>
          <w:rFonts w:ascii="Arial" w:eastAsia="Calibri" w:hAnsi="Arial" w:cs="Arial"/>
          <w:szCs w:val="24"/>
          <w:lang w:val="sr-Cyrl-ME"/>
        </w:rPr>
        <w:t xml:space="preserve">01-0513-615/24-2903/2 </w:t>
      </w:r>
      <w:r w:rsidRPr="00FE198C">
        <w:rPr>
          <w:rFonts w:ascii="Arial" w:eastAsia="Calibri" w:hAnsi="Arial" w:cs="Arial"/>
          <w:szCs w:val="24"/>
        </w:rPr>
        <w:t xml:space="preserve">од </w:t>
      </w:r>
      <w:r w:rsidR="001B0E75">
        <w:rPr>
          <w:rFonts w:ascii="Arial" w:eastAsia="Calibri" w:hAnsi="Arial" w:cs="Arial"/>
          <w:szCs w:val="24"/>
          <w:lang w:val="sr-Cyrl-ME"/>
        </w:rPr>
        <w:t>2</w:t>
      </w:r>
      <w:r w:rsidRPr="00FE198C">
        <w:rPr>
          <w:rFonts w:ascii="Arial" w:eastAsia="Calibri" w:hAnsi="Arial" w:cs="Arial"/>
          <w:szCs w:val="24"/>
        </w:rPr>
        <w:t>7. новембра 202</w:t>
      </w:r>
      <w:r w:rsidR="001B0E75">
        <w:rPr>
          <w:rFonts w:ascii="Arial" w:eastAsia="Calibri" w:hAnsi="Arial" w:cs="Arial"/>
          <w:szCs w:val="24"/>
          <w:lang w:val="sr-Cyrl-ME"/>
        </w:rPr>
        <w:t>4</w:t>
      </w:r>
      <w:r w:rsidRPr="00FE198C">
        <w:rPr>
          <w:rFonts w:ascii="Arial" w:eastAsia="Calibri" w:hAnsi="Arial" w:cs="Arial"/>
          <w:szCs w:val="24"/>
        </w:rPr>
        <w:t>. године, министар спорта и младих доноси</w:t>
      </w:r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b/>
          <w:szCs w:val="24"/>
        </w:rPr>
        <w:t>ОДЛУКУ</w:t>
      </w:r>
      <w:bookmarkStart w:id="0" w:name="_GoBack"/>
      <w:bookmarkEnd w:id="0"/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  <w:lang w:val="sr-Cyrl-ME"/>
        </w:rPr>
      </w:pPr>
      <w:r w:rsidRPr="00FE198C">
        <w:rPr>
          <w:rFonts w:ascii="Arial" w:eastAsia="Calibri" w:hAnsi="Arial" w:cs="Arial"/>
          <w:b/>
          <w:szCs w:val="24"/>
        </w:rPr>
        <w:t xml:space="preserve">о избору кандидата за обављање административно-техничких послова потребних за редовно функционисање омладинских сервиса у општинама Котор, Пљевља, Мојковац, Никшић, </w:t>
      </w:r>
      <w:r w:rsidR="001B0E75">
        <w:rPr>
          <w:rFonts w:ascii="Arial" w:eastAsia="Calibri" w:hAnsi="Arial" w:cs="Arial"/>
          <w:b/>
          <w:szCs w:val="24"/>
          <w:lang w:val="sr-Cyrl-ME"/>
        </w:rPr>
        <w:t xml:space="preserve">Плав, Петњива, </w:t>
      </w:r>
      <w:r w:rsidRPr="00FE198C">
        <w:rPr>
          <w:rFonts w:ascii="Arial" w:eastAsia="Calibri" w:hAnsi="Arial" w:cs="Arial"/>
          <w:b/>
          <w:szCs w:val="24"/>
        </w:rPr>
        <w:t>Даниловград, Пријестониц</w:t>
      </w:r>
      <w:r w:rsidR="0036222C" w:rsidRPr="00FE198C">
        <w:rPr>
          <w:rFonts w:ascii="Arial" w:eastAsia="Calibri" w:hAnsi="Arial" w:cs="Arial"/>
          <w:b/>
          <w:szCs w:val="24"/>
          <w:lang w:val="sr-Cyrl-ME"/>
        </w:rPr>
        <w:t>а</w:t>
      </w:r>
      <w:r w:rsidRPr="00FE198C">
        <w:rPr>
          <w:rFonts w:ascii="Arial" w:eastAsia="Calibri" w:hAnsi="Arial" w:cs="Arial"/>
          <w:b/>
          <w:szCs w:val="24"/>
        </w:rPr>
        <w:t xml:space="preserve"> Цетиње и Главн</w:t>
      </w:r>
      <w:r w:rsidR="0036222C" w:rsidRPr="00FE198C">
        <w:rPr>
          <w:rFonts w:ascii="Arial" w:eastAsia="Calibri" w:hAnsi="Arial" w:cs="Arial"/>
          <w:b/>
          <w:szCs w:val="24"/>
          <w:lang w:val="sr-Cyrl-ME"/>
        </w:rPr>
        <w:t>и</w:t>
      </w:r>
      <w:r w:rsidRPr="00FE198C">
        <w:rPr>
          <w:rFonts w:ascii="Arial" w:eastAsia="Calibri" w:hAnsi="Arial" w:cs="Arial"/>
          <w:b/>
          <w:szCs w:val="24"/>
        </w:rPr>
        <w:t xml:space="preserve"> град Подгориц</w:t>
      </w:r>
      <w:r w:rsidR="0036222C" w:rsidRPr="00FE198C">
        <w:rPr>
          <w:rFonts w:ascii="Arial" w:eastAsia="Calibri" w:hAnsi="Arial" w:cs="Arial"/>
          <w:b/>
          <w:szCs w:val="24"/>
          <w:lang w:val="sr-Cyrl-ME"/>
        </w:rPr>
        <w:t>а</w:t>
      </w:r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</w:rPr>
      </w:pPr>
    </w:p>
    <w:p w:rsidR="001B0E75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 За обављање административно-техничких послова потребних за редовно функционсање омладинских сервиса у наведеним општинама изабрани су сљедећи кандидати:</w:t>
      </w:r>
    </w:p>
    <w:p w:rsidR="00FE198C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Пријестоница Цетиње: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Алекса Маркуш</w:t>
      </w:r>
    </w:p>
    <w:p w:rsidR="00FE198C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Даниловград: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Ивана Булајић</w:t>
      </w:r>
    </w:p>
    <w:p w:rsidR="00FE198C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Котор: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Неђељка Радоњић</w:t>
      </w:r>
    </w:p>
    <w:p w:rsidR="00FE198C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Мојковац: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Анастасија Вуковић</w:t>
      </w:r>
    </w:p>
    <w:p w:rsidR="001B0E75" w:rsidRPr="001B0E75" w:rsidRDefault="001B0E75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  <w:lang w:val="sr-Cyrl-ME"/>
        </w:rPr>
        <w:t>Плав: Огњен Бошковић</w:t>
      </w:r>
    </w:p>
    <w:p w:rsidR="001B0E75" w:rsidRPr="001B0E75" w:rsidRDefault="001B0E75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  <w:lang w:val="sr-Cyrl-ME"/>
        </w:rPr>
        <w:t>Петњица: Минас Растодер</w:t>
      </w:r>
    </w:p>
    <w:p w:rsidR="00FE198C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Никшић: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Биљана Паповић</w:t>
      </w:r>
    </w:p>
    <w:p w:rsidR="001B0E75" w:rsidRPr="001B0E75" w:rsidRDefault="00FE198C" w:rsidP="001B0E75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Пљевља: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Тамара Терзић</w:t>
      </w:r>
    </w:p>
    <w:p w:rsidR="00FE198C" w:rsidRPr="003272CA" w:rsidRDefault="00FE198C" w:rsidP="00FE198C">
      <w:pPr>
        <w:pStyle w:val="ListParagraph"/>
        <w:numPr>
          <w:ilvl w:val="0"/>
          <w:numId w:val="15"/>
        </w:numPr>
        <w:rPr>
          <w:rFonts w:ascii="Arial" w:eastAsia="Calibri" w:hAnsi="Arial" w:cs="Arial"/>
          <w:szCs w:val="24"/>
          <w:lang w:val="sr-Cyrl-ME"/>
        </w:rPr>
      </w:pPr>
      <w:r w:rsidRPr="001B0E75">
        <w:rPr>
          <w:rFonts w:ascii="Arial" w:eastAsia="Calibri" w:hAnsi="Arial" w:cs="Arial"/>
          <w:szCs w:val="24"/>
        </w:rPr>
        <w:t>Главни град Подгорица:</w:t>
      </w:r>
      <w:r w:rsidR="001B0E75" w:rsidRPr="001B0E75">
        <w:rPr>
          <w:rFonts w:ascii="Arial" w:eastAsia="Calibri" w:hAnsi="Arial" w:cs="Arial"/>
          <w:szCs w:val="24"/>
          <w:lang w:val="sr-Cyrl-ME"/>
        </w:rPr>
        <w:t xml:space="preserve"> Демир Пуровић и Анастасија Ковачевић</w:t>
      </w:r>
    </w:p>
    <w:p w:rsidR="00FE198C" w:rsidRPr="00EC61DB" w:rsidRDefault="00FE198C" w:rsidP="004B597C">
      <w:pPr>
        <w:rPr>
          <w:rFonts w:ascii="Arial" w:eastAsia="Calibri" w:hAnsi="Arial" w:cs="Arial"/>
          <w:szCs w:val="24"/>
          <w:lang w:val="sr-Cyrl-ME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II Одлука се објављује на интернет страници Министарства спорта и младих и порталу е-управе.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III Са кандидатима који су одабрани за обављање административно-техничких послова потребних за редовно функцион</w:t>
      </w:r>
      <w:r w:rsidR="0036222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>сање омладинских сервиса из става I ове Одлуке, биће закључени уговори којима се уређују међусобна права и обавезе.</w:t>
      </w:r>
    </w:p>
    <w:p w:rsidR="003272CA" w:rsidRDefault="003272CA" w:rsidP="004B597C">
      <w:pPr>
        <w:jc w:val="center"/>
        <w:rPr>
          <w:rFonts w:ascii="Arial" w:eastAsia="Calibri" w:hAnsi="Arial" w:cs="Arial"/>
          <w:b/>
          <w:szCs w:val="24"/>
        </w:rPr>
      </w:pPr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b/>
          <w:szCs w:val="24"/>
        </w:rPr>
        <w:lastRenderedPageBreak/>
        <w:t>Образложење</w:t>
      </w:r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На основу члана 26 Закона о младима ("С</w:t>
      </w:r>
      <w:r w:rsidR="0036222C"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25/19 </w:t>
      </w:r>
      <w:r w:rsidR="0036222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27/19) и ч</w:t>
      </w:r>
      <w:r w:rsidR="0036222C"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>. 4 и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="0036222C"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09/20), (у даљем тексту: Правилника), дана </w:t>
      </w:r>
      <w:r w:rsidR="001B0E75">
        <w:rPr>
          <w:rFonts w:ascii="Arial" w:eastAsia="Calibri" w:hAnsi="Arial" w:cs="Arial"/>
          <w:szCs w:val="24"/>
          <w:lang w:val="sr-Cyrl-ME"/>
        </w:rPr>
        <w:t>2</w:t>
      </w:r>
      <w:r w:rsidRPr="00FE198C">
        <w:rPr>
          <w:rFonts w:ascii="Arial" w:eastAsia="Calibri" w:hAnsi="Arial" w:cs="Arial"/>
          <w:szCs w:val="24"/>
        </w:rPr>
        <w:t>7. новембра 202</w:t>
      </w:r>
      <w:r w:rsidR="001B0E75">
        <w:rPr>
          <w:rFonts w:ascii="Arial" w:eastAsia="Calibri" w:hAnsi="Arial" w:cs="Arial"/>
          <w:szCs w:val="24"/>
          <w:lang w:val="sr-Cyrl-ME"/>
        </w:rPr>
        <w:t>4</w:t>
      </w:r>
      <w:r w:rsidRPr="00FE198C">
        <w:rPr>
          <w:rFonts w:ascii="Arial" w:eastAsia="Calibri" w:hAnsi="Arial" w:cs="Arial"/>
          <w:szCs w:val="24"/>
        </w:rPr>
        <w:t xml:space="preserve">. године објављен је Јавни позив бр. </w:t>
      </w:r>
      <w:r w:rsidR="001B0E75">
        <w:rPr>
          <w:rFonts w:ascii="Arial" w:eastAsia="Calibri" w:hAnsi="Arial" w:cs="Arial"/>
          <w:szCs w:val="24"/>
          <w:lang w:val="sr-Cyrl-ME"/>
        </w:rPr>
        <w:t xml:space="preserve">01-0513-615/24-2903/2 </w:t>
      </w:r>
      <w:r w:rsidRPr="00FE198C">
        <w:rPr>
          <w:rFonts w:ascii="Arial" w:eastAsia="Calibri" w:hAnsi="Arial" w:cs="Arial"/>
          <w:szCs w:val="24"/>
        </w:rPr>
        <w:t>за ангажовање лица за обављање административно-техничких послова потребних за редовно функционисање омладинских сервиса у општинама Бар, Котор, Пљевља, Мојковац, Никшић, Шавник,</w:t>
      </w:r>
      <w:r w:rsidR="003272CA">
        <w:rPr>
          <w:rFonts w:ascii="Arial" w:eastAsia="Calibri" w:hAnsi="Arial" w:cs="Arial"/>
          <w:szCs w:val="24"/>
          <w:lang w:val="sr-Cyrl-ME"/>
        </w:rPr>
        <w:t xml:space="preserve"> </w:t>
      </w:r>
      <w:r w:rsidR="006D220D">
        <w:rPr>
          <w:rFonts w:ascii="Arial" w:eastAsia="Calibri" w:hAnsi="Arial" w:cs="Arial"/>
          <w:szCs w:val="24"/>
          <w:lang w:val="sr-Cyrl-ME"/>
        </w:rPr>
        <w:t>П</w:t>
      </w:r>
      <w:r w:rsidR="003272CA">
        <w:rPr>
          <w:rFonts w:ascii="Arial" w:eastAsia="Calibri" w:hAnsi="Arial" w:cs="Arial"/>
          <w:szCs w:val="24"/>
          <w:lang w:val="sr-Cyrl-ME"/>
        </w:rPr>
        <w:t>лав, Петњица,</w:t>
      </w:r>
      <w:r w:rsidRPr="00FE198C">
        <w:rPr>
          <w:rFonts w:ascii="Arial" w:eastAsia="Calibri" w:hAnsi="Arial" w:cs="Arial"/>
          <w:szCs w:val="24"/>
        </w:rPr>
        <w:t xml:space="preserve"> Даниловград, Пријестониц</w:t>
      </w:r>
      <w:r w:rsidR="0036222C" w:rsidRPr="00FE198C">
        <w:rPr>
          <w:rFonts w:ascii="Arial" w:eastAsia="Calibri" w:hAnsi="Arial" w:cs="Arial"/>
          <w:szCs w:val="24"/>
          <w:lang w:val="sr-Cyrl-ME"/>
        </w:rPr>
        <w:t xml:space="preserve">а </w:t>
      </w:r>
      <w:r w:rsidRPr="00FE198C">
        <w:rPr>
          <w:rFonts w:ascii="Arial" w:eastAsia="Calibri" w:hAnsi="Arial" w:cs="Arial"/>
          <w:szCs w:val="24"/>
        </w:rPr>
        <w:t>Цетиње и Главн</w:t>
      </w:r>
      <w:r w:rsidR="0036222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град Подгориц</w:t>
      </w:r>
      <w:r w:rsidR="0036222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(у даљем тексту: Јавни позив).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Јавним позивом је било прописано да право учешћа на исти имају сва заинтересована лица која имају црногорско држављанство; пребивалиште у Црној Гори; најмање IV ниво квалификације образовања и не више од 30 година живота, како је прописано чланом 5 Правилника. Уз попуњену пријаву која је била саставни дио Јавног позива, сви заинтересовани кандидати су били дужни да доставе увјерење о држављанству; увјерење о пребивалишту; доказ о завршеном нивоу образовања и биографију која, поред личних података, садржи и податке о образовању, стручном усавршавању, посебним областима знања и вјештина које лице посједује.</w:t>
      </w:r>
    </w:p>
    <w:p w:rsidR="00FE198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Такође, Јавним позивом је прецизиран и опис административнио-техничких послова потребних за редовно функционисање омладинских сервиса који, у смислу члана 4 Правилника, подразумијевају: свакодневни рад у омладинском сервису; рад на спровођењу омладинских активности у складу са Планом и програмом рада омладинског сервиса; послове који се односе на уступање омладинског сервиса и сачињавање извјештаја о раду омладинског сервиса. 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Јавним позивом је прописано да ће, приликом избора кандидата, приоритет имати кандидати чије је пребивалиште у општини у којој се налази омладински сервис за који је расписан Јавни позив.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Јавни позив, који је трајао 15 дана, објављен је </w:t>
      </w:r>
      <w:r w:rsidR="00A273BD">
        <w:rPr>
          <w:rFonts w:ascii="Arial" w:eastAsia="Calibri" w:hAnsi="Arial" w:cs="Arial"/>
          <w:szCs w:val="24"/>
          <w:lang w:val="sr-Cyrl-ME"/>
        </w:rPr>
        <w:t>2</w:t>
      </w:r>
      <w:r w:rsidRPr="00FE198C">
        <w:rPr>
          <w:rFonts w:ascii="Arial" w:eastAsia="Calibri" w:hAnsi="Arial" w:cs="Arial"/>
          <w:szCs w:val="24"/>
        </w:rPr>
        <w:t>7. новембра 202</w:t>
      </w:r>
      <w:r w:rsidR="00A273BD">
        <w:rPr>
          <w:rFonts w:ascii="Arial" w:eastAsia="Calibri" w:hAnsi="Arial" w:cs="Arial"/>
          <w:szCs w:val="24"/>
          <w:lang w:val="sr-Cyrl-ME"/>
        </w:rPr>
        <w:t>4</w:t>
      </w:r>
      <w:r w:rsidRPr="00FE198C">
        <w:rPr>
          <w:rFonts w:ascii="Arial" w:eastAsia="Calibri" w:hAnsi="Arial" w:cs="Arial"/>
          <w:szCs w:val="24"/>
        </w:rPr>
        <w:t xml:space="preserve">. године на званичној страници Министарства спорта и младих, у </w:t>
      </w:r>
      <w:r w:rsidR="00A273BD">
        <w:rPr>
          <w:rFonts w:ascii="Arial" w:eastAsia="Calibri" w:hAnsi="Arial" w:cs="Arial"/>
          <w:szCs w:val="24"/>
          <w:lang w:val="sr-Cyrl-ME"/>
        </w:rPr>
        <w:t xml:space="preserve">два </w:t>
      </w:r>
      <w:r w:rsidRPr="00FE198C">
        <w:rPr>
          <w:rFonts w:ascii="Arial" w:eastAsia="Calibri" w:hAnsi="Arial" w:cs="Arial"/>
          <w:szCs w:val="24"/>
        </w:rPr>
        <w:t>штампан</w:t>
      </w:r>
      <w:r w:rsidR="00A273BD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медиј</w:t>
      </w:r>
      <w:r w:rsidR="00A273BD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>, као и на званичним друштвеним мрежама Министарства спорта и мадих.</w:t>
      </w:r>
    </w:p>
    <w:p w:rsidR="0036222C" w:rsidRDefault="0036222C" w:rsidP="0036222C">
      <w:pPr>
        <w:rPr>
          <w:rFonts w:ascii="Arial" w:eastAsia="Calibri" w:hAnsi="Arial" w:cs="Arial"/>
          <w:szCs w:val="24"/>
          <w:lang w:val="sr-Cyrl-ME"/>
        </w:rPr>
      </w:pPr>
      <w:r w:rsidRPr="00FE198C">
        <w:rPr>
          <w:rFonts w:ascii="Arial" w:eastAsia="Calibri" w:hAnsi="Arial" w:cs="Arial"/>
          <w:szCs w:val="24"/>
        </w:rPr>
        <w:t xml:space="preserve">На Јавни позив </w:t>
      </w:r>
      <w:r w:rsidR="00A273BD">
        <w:rPr>
          <w:rFonts w:ascii="Arial" w:eastAsia="Calibri" w:hAnsi="Arial" w:cs="Arial"/>
          <w:szCs w:val="24"/>
          <w:lang w:val="sr-Cyrl-ME"/>
        </w:rPr>
        <w:t>су</w:t>
      </w:r>
      <w:r w:rsidRPr="00FE198C">
        <w:rPr>
          <w:rFonts w:ascii="Arial" w:eastAsia="Calibri" w:hAnsi="Arial" w:cs="Arial"/>
          <w:szCs w:val="24"/>
        </w:rPr>
        <w:t xml:space="preserve"> поднешен</w:t>
      </w:r>
      <w:r w:rsidR="00A273BD">
        <w:rPr>
          <w:rFonts w:ascii="Arial" w:eastAsia="Calibri" w:hAnsi="Arial" w:cs="Arial"/>
          <w:szCs w:val="24"/>
          <w:lang w:val="sr-Cyrl-ME"/>
        </w:rPr>
        <w:t>е</w:t>
      </w:r>
      <w:r w:rsidRPr="00FE198C">
        <w:rPr>
          <w:rFonts w:ascii="Arial" w:eastAsia="Calibri" w:hAnsi="Arial" w:cs="Arial"/>
          <w:szCs w:val="24"/>
        </w:rPr>
        <w:t xml:space="preserve"> </w:t>
      </w:r>
      <w:r w:rsidR="00A273BD">
        <w:rPr>
          <w:rFonts w:ascii="Arial" w:eastAsia="Calibri" w:hAnsi="Arial" w:cs="Arial"/>
          <w:szCs w:val="24"/>
          <w:lang w:val="sr-Cyrl-ME"/>
        </w:rPr>
        <w:t>23</w:t>
      </w:r>
      <w:r w:rsidRPr="00FE198C">
        <w:rPr>
          <w:rFonts w:ascii="Arial" w:eastAsia="Calibri" w:hAnsi="Arial" w:cs="Arial"/>
          <w:szCs w:val="24"/>
        </w:rPr>
        <w:t xml:space="preserve"> пријав</w:t>
      </w:r>
      <w:r w:rsidR="00A273BD">
        <w:rPr>
          <w:rFonts w:ascii="Arial" w:eastAsia="Calibri" w:hAnsi="Arial" w:cs="Arial"/>
          <w:szCs w:val="24"/>
          <w:lang w:val="sr-Cyrl-ME"/>
        </w:rPr>
        <w:t>е</w:t>
      </w:r>
      <w:r w:rsidRPr="00FE198C">
        <w:rPr>
          <w:rFonts w:ascii="Arial" w:eastAsia="Calibri" w:hAnsi="Arial" w:cs="Arial"/>
          <w:szCs w:val="24"/>
        </w:rPr>
        <w:t xml:space="preserve"> кандидата, од чега је, након административно-техничке провјере истих, констатовано</w:t>
      </w:r>
      <w:r w:rsidR="0042455C">
        <w:rPr>
          <w:rFonts w:ascii="Arial" w:eastAsia="Calibri" w:hAnsi="Arial" w:cs="Arial"/>
          <w:szCs w:val="24"/>
          <w:lang w:val="sr-Cyrl-ME"/>
        </w:rPr>
        <w:t xml:space="preserve"> да једна пријава не испуњава </w:t>
      </w:r>
      <w:r w:rsidR="00A273BD">
        <w:rPr>
          <w:rFonts w:ascii="Arial" w:eastAsia="Calibri" w:hAnsi="Arial" w:cs="Arial"/>
          <w:szCs w:val="24"/>
          <w:lang w:val="sr-Cyrl-ME"/>
        </w:rPr>
        <w:t>услове прописане Јавним позивом, док су три пријаве оцијењене као непотпуне.</w:t>
      </w:r>
    </w:p>
    <w:p w:rsidR="006D220D" w:rsidRDefault="003272CA" w:rsidP="0036222C">
      <w:pPr>
        <w:rPr>
          <w:rFonts w:ascii="Arial" w:eastAsia="Calibri" w:hAnsi="Arial" w:cs="Arial"/>
          <w:szCs w:val="24"/>
          <w:lang w:val="sr-Cyrl-ME"/>
        </w:rPr>
      </w:pPr>
      <w:r w:rsidRPr="003272CA">
        <w:rPr>
          <w:rFonts w:ascii="Arial" w:eastAsia="Calibri" w:hAnsi="Arial" w:cs="Arial"/>
          <w:szCs w:val="24"/>
          <w:lang w:val="sr-Cyrl-ME"/>
        </w:rPr>
        <w:t xml:space="preserve">Дана 13. јануара 2025. године, на званичној интернет страници Министарства спорта и младих објављено је Обавјештење о допуни документације са именима кандидата који нијесу доставили потпуну документацију на Јавни позив и остављен рок од 3 дана за допуну, закључно са 16. јануаром 2025.године. </w:t>
      </w:r>
    </w:p>
    <w:p w:rsidR="003272CA" w:rsidRPr="00A273BD" w:rsidRDefault="003272CA" w:rsidP="0036222C">
      <w:pPr>
        <w:rPr>
          <w:rFonts w:ascii="Arial" w:eastAsia="Calibri" w:hAnsi="Arial" w:cs="Arial"/>
          <w:szCs w:val="24"/>
          <w:lang w:val="sr-Cyrl-ME"/>
        </w:rPr>
      </w:pPr>
      <w:r w:rsidRPr="003272CA">
        <w:rPr>
          <w:rFonts w:ascii="Arial" w:eastAsia="Calibri" w:hAnsi="Arial" w:cs="Arial"/>
          <w:szCs w:val="24"/>
          <w:lang w:val="sr-Cyrl-ME"/>
        </w:rPr>
        <w:t>Након спроведеног поступка административно-техничке провјере свих пристиглих пријава, и остављеног рока за допуну документације, двије пријаве оцијењене су као потпуне и валидне.</w:t>
      </w:r>
    </w:p>
    <w:p w:rsid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lastRenderedPageBreak/>
        <w:t xml:space="preserve">За потребе спровођења поступка оцјењивања и одабира кандидата који ће бити ангажовани за обављање административно-техничких послова потребних за редовно функционисање омладинских сервиса у општинама Бар, Котор, Пљевља, Мојковац, Никшић, Шавник, </w:t>
      </w:r>
      <w:r w:rsidR="006D220D">
        <w:rPr>
          <w:rFonts w:ascii="Arial" w:eastAsia="Calibri" w:hAnsi="Arial" w:cs="Arial"/>
          <w:szCs w:val="24"/>
          <w:lang w:val="sr-Cyrl-ME"/>
        </w:rPr>
        <w:t xml:space="preserve">Плав, Петњица, </w:t>
      </w:r>
      <w:r w:rsidRPr="00FE198C">
        <w:rPr>
          <w:rFonts w:ascii="Arial" w:eastAsia="Calibri" w:hAnsi="Arial" w:cs="Arial"/>
          <w:szCs w:val="24"/>
        </w:rPr>
        <w:t>Даниловград, Пријестони</w:t>
      </w:r>
      <w:r w:rsidR="00FE198C" w:rsidRPr="00FE198C">
        <w:rPr>
          <w:rFonts w:ascii="Arial" w:eastAsia="Calibri" w:hAnsi="Arial" w:cs="Arial"/>
          <w:szCs w:val="24"/>
          <w:lang w:val="sr-Cyrl-ME"/>
        </w:rPr>
        <w:t>ца</w:t>
      </w:r>
      <w:r w:rsidRPr="00FE198C">
        <w:rPr>
          <w:rFonts w:ascii="Arial" w:eastAsia="Calibri" w:hAnsi="Arial" w:cs="Arial"/>
          <w:szCs w:val="24"/>
        </w:rPr>
        <w:t xml:space="preserve"> Цетиње и Главн</w:t>
      </w:r>
      <w:r w:rsidR="00FE198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град Подгориц</w:t>
      </w:r>
      <w:r w:rsidR="00FE198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, дана </w:t>
      </w:r>
      <w:r w:rsidR="00A273BD">
        <w:rPr>
          <w:rFonts w:ascii="Arial" w:eastAsia="Calibri" w:hAnsi="Arial" w:cs="Arial"/>
          <w:szCs w:val="24"/>
          <w:lang w:val="sr-Cyrl-ME"/>
        </w:rPr>
        <w:t>2</w:t>
      </w:r>
      <w:r w:rsidRPr="00FE198C">
        <w:rPr>
          <w:rFonts w:ascii="Arial" w:eastAsia="Calibri" w:hAnsi="Arial" w:cs="Arial"/>
          <w:szCs w:val="24"/>
        </w:rPr>
        <w:t>4. децембра 202</w:t>
      </w:r>
      <w:r w:rsidR="00A273BD">
        <w:rPr>
          <w:rFonts w:ascii="Arial" w:eastAsia="Calibri" w:hAnsi="Arial" w:cs="Arial"/>
          <w:szCs w:val="24"/>
          <w:lang w:val="sr-Cyrl-ME"/>
        </w:rPr>
        <w:t>4</w:t>
      </w:r>
      <w:r w:rsidRPr="00FE198C">
        <w:rPr>
          <w:rFonts w:ascii="Arial" w:eastAsia="Calibri" w:hAnsi="Arial" w:cs="Arial"/>
          <w:szCs w:val="24"/>
        </w:rPr>
        <w:t xml:space="preserve">.године Рјешењем број </w:t>
      </w:r>
      <w:bookmarkStart w:id="1" w:name="_Hlk188871646"/>
      <w:r w:rsidR="00A273BD" w:rsidRPr="00A273BD">
        <w:rPr>
          <w:rFonts w:ascii="Arial" w:eastAsia="Calibri" w:hAnsi="Arial" w:cs="Arial"/>
          <w:szCs w:val="24"/>
          <w:lang w:val="sr-Cyrl-ME"/>
        </w:rPr>
        <w:t>01-0513-615/24-2903/26</w:t>
      </w:r>
      <w:bookmarkEnd w:id="1"/>
      <w:r w:rsidRPr="00FE198C">
        <w:rPr>
          <w:rFonts w:ascii="Arial" w:eastAsia="Calibri" w:hAnsi="Arial" w:cs="Arial"/>
          <w:szCs w:val="24"/>
        </w:rPr>
        <w:t xml:space="preserve"> образована је петочлана Комисија за спровођење поступка оцјењивања и избора кандидата (у даљем тексту: Комисија).</w:t>
      </w:r>
    </w:p>
    <w:p w:rsidR="00FE198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Задатак чланова Комисије био је да: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 -  Спроведу интервјуе са кандидатима и поступак </w:t>
      </w:r>
      <w:r w:rsidRPr="00A273BD">
        <w:rPr>
          <w:rFonts w:ascii="Arial" w:eastAsia="Calibri" w:hAnsi="Arial" w:cs="Arial"/>
          <w:szCs w:val="24"/>
        </w:rPr>
        <w:t xml:space="preserve">оцјењивања </w:t>
      </w:r>
      <w:r w:rsidR="00A273BD" w:rsidRPr="00A273BD">
        <w:rPr>
          <w:rFonts w:ascii="Arial" w:eastAsia="Calibri" w:hAnsi="Arial" w:cs="Arial"/>
          <w:szCs w:val="24"/>
          <w:lang w:val="sr-Cyrl-ME"/>
        </w:rPr>
        <w:t>16</w:t>
      </w:r>
      <w:r w:rsidR="00FE198C" w:rsidRPr="00A273BD">
        <w:rPr>
          <w:rFonts w:ascii="Arial" w:eastAsia="Calibri" w:hAnsi="Arial" w:cs="Arial"/>
          <w:szCs w:val="24"/>
          <w:lang w:val="sr-Cyrl-ME"/>
        </w:rPr>
        <w:t xml:space="preserve"> кандидата</w:t>
      </w:r>
      <w:r w:rsidRPr="00FE198C">
        <w:rPr>
          <w:rFonts w:ascii="Arial" w:eastAsia="Calibri" w:hAnsi="Arial" w:cs="Arial"/>
          <w:szCs w:val="24"/>
        </w:rPr>
        <w:t xml:space="preserve"> који су на Јавни позив поднијели комплетну документацију и испунили услове и критеријуме прописане Јавним позивом;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- Донесу Предлог одлуке о избору кандидата за обављање административно-техничких послова потребних за редовно функционисање омладинских сервиса у општинама Бар, Котор, Пљевља, Мојковац, Никшић, Шавник, </w:t>
      </w:r>
      <w:r w:rsidR="006D220D">
        <w:rPr>
          <w:rFonts w:ascii="Arial" w:eastAsia="Calibri" w:hAnsi="Arial" w:cs="Arial"/>
          <w:szCs w:val="24"/>
          <w:lang w:val="sr-Cyrl-ME"/>
        </w:rPr>
        <w:t xml:space="preserve">Плав, Петњица, </w:t>
      </w:r>
      <w:r w:rsidRPr="00FE198C">
        <w:rPr>
          <w:rFonts w:ascii="Arial" w:eastAsia="Calibri" w:hAnsi="Arial" w:cs="Arial"/>
          <w:szCs w:val="24"/>
        </w:rPr>
        <w:t>Даниловград, Пријестониц</w:t>
      </w:r>
      <w:r w:rsidR="00FE198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Цетиње и Главн</w:t>
      </w:r>
      <w:r w:rsidR="00FE198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град Подгориц</w:t>
      </w:r>
      <w:r w:rsidR="00FE198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>.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У складу са критеријумима за оцјењивање кандидата који су дефинисани Пословником о раду Комисије бр</w:t>
      </w:r>
      <w:r w:rsidRPr="006D220D">
        <w:rPr>
          <w:rFonts w:ascii="Arial" w:eastAsia="Calibri" w:hAnsi="Arial" w:cs="Arial"/>
          <w:szCs w:val="24"/>
        </w:rPr>
        <w:t xml:space="preserve">. </w:t>
      </w:r>
      <w:r w:rsidR="00A273BD" w:rsidRPr="006D220D">
        <w:rPr>
          <w:rFonts w:ascii="Arial" w:eastAsia="Calibri" w:hAnsi="Arial" w:cs="Arial"/>
          <w:szCs w:val="24"/>
          <w:lang w:val="sr-Cyrl-ME"/>
        </w:rPr>
        <w:t xml:space="preserve">01-0513-615/24-2903/29 </w:t>
      </w:r>
      <w:r w:rsidRPr="006D220D">
        <w:rPr>
          <w:rFonts w:ascii="Arial" w:eastAsia="Calibri" w:hAnsi="Arial" w:cs="Arial"/>
          <w:szCs w:val="24"/>
        </w:rPr>
        <w:t xml:space="preserve">од </w:t>
      </w:r>
      <w:r w:rsidR="00A273BD" w:rsidRPr="006D220D">
        <w:rPr>
          <w:rFonts w:ascii="Arial" w:eastAsia="Calibri" w:hAnsi="Arial" w:cs="Arial"/>
          <w:szCs w:val="24"/>
          <w:lang w:val="sr-Cyrl-ME"/>
        </w:rPr>
        <w:t>13</w:t>
      </w:r>
      <w:r w:rsidRPr="006D220D">
        <w:rPr>
          <w:rFonts w:ascii="Arial" w:eastAsia="Calibri" w:hAnsi="Arial" w:cs="Arial"/>
          <w:szCs w:val="24"/>
        </w:rPr>
        <w:t xml:space="preserve">. </w:t>
      </w:r>
      <w:r w:rsidR="00A273BD" w:rsidRPr="006D220D">
        <w:rPr>
          <w:rFonts w:ascii="Arial" w:eastAsia="Calibri" w:hAnsi="Arial" w:cs="Arial"/>
          <w:szCs w:val="24"/>
          <w:lang w:val="sr-Cyrl-ME"/>
        </w:rPr>
        <w:t>јануара</w:t>
      </w:r>
      <w:r w:rsidRPr="006D220D">
        <w:rPr>
          <w:rFonts w:ascii="Arial" w:eastAsia="Calibri" w:hAnsi="Arial" w:cs="Arial"/>
          <w:szCs w:val="24"/>
        </w:rPr>
        <w:t xml:space="preserve"> 202</w:t>
      </w:r>
      <w:r w:rsidR="00A273BD" w:rsidRPr="006D220D">
        <w:rPr>
          <w:rFonts w:ascii="Arial" w:eastAsia="Calibri" w:hAnsi="Arial" w:cs="Arial"/>
          <w:szCs w:val="24"/>
          <w:lang w:val="sr-Cyrl-ME"/>
        </w:rPr>
        <w:t>5</w:t>
      </w:r>
      <w:r w:rsidRPr="006D220D">
        <w:rPr>
          <w:rFonts w:ascii="Arial" w:eastAsia="Calibri" w:hAnsi="Arial" w:cs="Arial"/>
          <w:szCs w:val="24"/>
        </w:rPr>
        <w:t xml:space="preserve">. године, Комисија је спровела интервјуе и поступак оцјењивања </w:t>
      </w:r>
      <w:r w:rsidR="00A273BD" w:rsidRPr="006D220D">
        <w:rPr>
          <w:rFonts w:ascii="Arial" w:eastAsia="Calibri" w:hAnsi="Arial" w:cs="Arial"/>
          <w:szCs w:val="24"/>
          <w:lang w:val="sr-Cyrl-ME"/>
        </w:rPr>
        <w:t>16</w:t>
      </w:r>
      <w:r w:rsidR="00FE198C" w:rsidRPr="006D220D">
        <w:rPr>
          <w:rFonts w:ascii="Arial" w:eastAsia="Calibri" w:hAnsi="Arial" w:cs="Arial"/>
          <w:szCs w:val="24"/>
          <w:lang w:val="sr-Cyrl-ME"/>
        </w:rPr>
        <w:t xml:space="preserve"> </w:t>
      </w:r>
      <w:r w:rsidRPr="006D220D">
        <w:rPr>
          <w:rFonts w:ascii="Arial" w:eastAsia="Calibri" w:hAnsi="Arial" w:cs="Arial"/>
          <w:szCs w:val="24"/>
        </w:rPr>
        <w:t>кандидата</w:t>
      </w:r>
      <w:r w:rsidRPr="00FE198C">
        <w:rPr>
          <w:rFonts w:ascii="Arial" w:eastAsia="Calibri" w:hAnsi="Arial" w:cs="Arial"/>
          <w:szCs w:val="24"/>
        </w:rPr>
        <w:t>.</w:t>
      </w:r>
    </w:p>
    <w:p w:rsidR="00A273BD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Оцјењивање кандидата Комисија је вршила након сваког спроведеног интервјуа са кандидатима појединачно, на основу питања која су се бодовала кроз бодовну листу која је саставни дио Пословника о раду Комисије. </w:t>
      </w:r>
    </w:p>
    <w:p w:rsidR="003272CA" w:rsidRDefault="003272CA" w:rsidP="0042455C">
      <w:pPr>
        <w:rPr>
          <w:rFonts w:ascii="Arial" w:eastAsia="Calibri" w:hAnsi="Arial" w:cs="Arial"/>
          <w:szCs w:val="24"/>
        </w:rPr>
      </w:pPr>
      <w:r w:rsidRPr="003272CA">
        <w:rPr>
          <w:rFonts w:ascii="Arial" w:eastAsia="Calibri" w:hAnsi="Arial" w:cs="Arial"/>
          <w:szCs w:val="24"/>
        </w:rPr>
        <w:t xml:space="preserve">На основу збирне бодовне листе свих оцијењених кандидата, односно резултата оцјењивања, </w:t>
      </w:r>
      <w:r w:rsidR="0042455C">
        <w:rPr>
          <w:rFonts w:ascii="Arial" w:eastAsia="Calibri" w:hAnsi="Arial" w:cs="Arial"/>
          <w:szCs w:val="24"/>
          <w:lang w:val="sr-Cyrl-ME"/>
        </w:rPr>
        <w:t xml:space="preserve">за кандидате </w:t>
      </w:r>
      <w:r w:rsidR="00D15C71">
        <w:rPr>
          <w:rFonts w:ascii="Arial" w:eastAsia="Calibri" w:hAnsi="Arial" w:cs="Arial"/>
          <w:szCs w:val="24"/>
          <w:lang w:val="sr-Cyrl-ME"/>
        </w:rPr>
        <w:t xml:space="preserve">за ангажовање за обављање административно-техничких послова потребних за редовно функционисање омладинских сервиса у општинама Котор, Пљевља, Мојковац, Никшић, Даниловград, Плав, Петњица, Пријестоници Цетиње и Главном Граду Подгорици </w:t>
      </w:r>
      <w:r w:rsidR="0042455C">
        <w:rPr>
          <w:rFonts w:ascii="Arial" w:eastAsia="Calibri" w:hAnsi="Arial" w:cs="Arial"/>
          <w:szCs w:val="24"/>
          <w:lang w:val="sr-Cyrl-ME"/>
        </w:rPr>
        <w:t xml:space="preserve">предложени су кандидати из става </w:t>
      </w:r>
      <w:r w:rsidR="0042455C">
        <w:rPr>
          <w:rFonts w:ascii="Arial" w:eastAsia="Calibri" w:hAnsi="Arial" w:cs="Arial"/>
          <w:szCs w:val="24"/>
        </w:rPr>
        <w:t xml:space="preserve">I </w:t>
      </w:r>
      <w:r w:rsidR="0042455C">
        <w:rPr>
          <w:rFonts w:ascii="Arial" w:eastAsia="Calibri" w:hAnsi="Arial" w:cs="Arial"/>
          <w:szCs w:val="24"/>
          <w:lang w:val="sr-Cyrl-ME"/>
        </w:rPr>
        <w:t>ове одлуке.</w:t>
      </w:r>
    </w:p>
    <w:p w:rsidR="003272CA" w:rsidRDefault="003272CA" w:rsidP="003272CA">
      <w:pPr>
        <w:rPr>
          <w:rFonts w:ascii="Arial" w:eastAsia="Calibri" w:hAnsi="Arial" w:cs="Arial"/>
          <w:szCs w:val="24"/>
        </w:rPr>
      </w:pPr>
      <w:r w:rsidRPr="003272CA">
        <w:rPr>
          <w:rFonts w:ascii="Arial" w:eastAsia="Calibri" w:hAnsi="Arial" w:cs="Arial"/>
          <w:szCs w:val="24"/>
        </w:rPr>
        <w:t>Приликом оцјењивања кандидата Комисија се руководила начелима политичке неутралности и непристрасности прописаним Законом о државним службеницима и намјештеницима („Службени лист Црне Горе“, бр.002/18,034/19 и 008/21) која се, сагласно примјени истих на државне службенике и намјештенике, примјењују и на администраторе омладинских сервиса.</w:t>
      </w:r>
    </w:p>
    <w:p w:rsidR="003272CA" w:rsidRPr="00EC61DB" w:rsidRDefault="003272CA" w:rsidP="003272CA">
      <w:pPr>
        <w:rPr>
          <w:rFonts w:ascii="Arial" w:eastAsia="Calibri" w:hAnsi="Arial" w:cs="Arial"/>
          <w:szCs w:val="24"/>
        </w:rPr>
      </w:pPr>
      <w:r w:rsidRPr="00EC61DB">
        <w:rPr>
          <w:rFonts w:ascii="Arial" w:eastAsia="Calibri" w:hAnsi="Arial" w:cs="Arial"/>
          <w:szCs w:val="24"/>
        </w:rPr>
        <w:t xml:space="preserve">Комисија је увидом у приспјеле пријаве констатовала да за </w:t>
      </w:r>
      <w:bookmarkStart w:id="2" w:name="_Hlk189032648"/>
      <w:r w:rsidRPr="00EC61DB">
        <w:rPr>
          <w:rFonts w:ascii="Arial" w:eastAsia="Calibri" w:hAnsi="Arial" w:cs="Arial"/>
          <w:szCs w:val="24"/>
        </w:rPr>
        <w:t xml:space="preserve">Општину Бар није било пријава, с тим у вези објављен је нови Јавни позив за ангажовање лица за обављање административно-техничких послова потребних за редовно функционисање омладинског сервиса у Општини Бар </w:t>
      </w:r>
      <w:bookmarkEnd w:id="2"/>
      <w:r w:rsidRPr="00EC61DB">
        <w:rPr>
          <w:rFonts w:ascii="Arial" w:eastAsia="Calibri" w:hAnsi="Arial" w:cs="Arial"/>
          <w:szCs w:val="24"/>
        </w:rPr>
        <w:t>број: 01-08-04-616/25-7/2 од 14.01.2025. године.</w:t>
      </w:r>
    </w:p>
    <w:p w:rsidR="0042455C" w:rsidRDefault="003272CA" w:rsidP="003272CA">
      <w:pPr>
        <w:rPr>
          <w:rFonts w:ascii="Arial" w:eastAsia="Calibri" w:hAnsi="Arial" w:cs="Arial"/>
          <w:szCs w:val="24"/>
          <w:lang w:val="sr-Cyrl-ME"/>
        </w:rPr>
      </w:pPr>
      <w:r w:rsidRPr="00EC61DB">
        <w:rPr>
          <w:rFonts w:ascii="Arial" w:eastAsia="Calibri" w:hAnsi="Arial" w:cs="Arial"/>
          <w:szCs w:val="24"/>
        </w:rPr>
        <w:t xml:space="preserve">Кандидаткиња Коса Дринчић која се пријавила на Јавни позив за администраторку Омладинског сервиса Шавник и кандидат Андрија Лазаревић који се пријавио на Јавни позив за администратора Омладинског центра Подгорица остварили су мање од 51 бод, </w:t>
      </w:r>
      <w:r w:rsidR="0042455C">
        <w:rPr>
          <w:rFonts w:ascii="Arial" w:eastAsia="Calibri" w:hAnsi="Arial" w:cs="Arial"/>
          <w:szCs w:val="24"/>
          <w:lang w:val="sr-Cyrl-ME"/>
        </w:rPr>
        <w:t>тако</w:t>
      </w:r>
      <w:r w:rsidRPr="00EC61DB">
        <w:rPr>
          <w:rFonts w:ascii="Arial" w:eastAsia="Calibri" w:hAnsi="Arial" w:cs="Arial"/>
          <w:szCs w:val="24"/>
        </w:rPr>
        <w:t xml:space="preserve"> да исти нијесу задовољили критеријуме за избор администратора/ке омладинских сервиса</w:t>
      </w:r>
      <w:r w:rsidR="0042455C">
        <w:rPr>
          <w:rFonts w:ascii="Arial" w:eastAsia="Calibri" w:hAnsi="Arial" w:cs="Arial"/>
          <w:szCs w:val="24"/>
          <w:lang w:val="sr-Cyrl-ME"/>
        </w:rPr>
        <w:t xml:space="preserve"> сходно</w:t>
      </w:r>
      <w:r w:rsidRPr="00EC61DB">
        <w:rPr>
          <w:rFonts w:ascii="Arial" w:eastAsia="Calibri" w:hAnsi="Arial" w:cs="Arial"/>
          <w:szCs w:val="24"/>
        </w:rPr>
        <w:t xml:space="preserve"> </w:t>
      </w:r>
      <w:r w:rsidR="0042455C">
        <w:rPr>
          <w:rFonts w:ascii="Arial" w:eastAsia="Calibri" w:hAnsi="Arial" w:cs="Arial"/>
          <w:szCs w:val="24"/>
          <w:lang w:val="sr-Cyrl-ME"/>
        </w:rPr>
        <w:t>ч</w:t>
      </w:r>
      <w:r w:rsidRPr="00EC61DB">
        <w:rPr>
          <w:rFonts w:ascii="Arial" w:eastAsia="Calibri" w:hAnsi="Arial" w:cs="Arial"/>
          <w:szCs w:val="24"/>
        </w:rPr>
        <w:t>лан</w:t>
      </w:r>
      <w:r w:rsidR="0042455C">
        <w:rPr>
          <w:rFonts w:ascii="Arial" w:eastAsia="Calibri" w:hAnsi="Arial" w:cs="Arial"/>
          <w:szCs w:val="24"/>
          <w:lang w:val="sr-Cyrl-ME"/>
        </w:rPr>
        <w:t>у</w:t>
      </w:r>
      <w:r w:rsidRPr="00EC61DB">
        <w:rPr>
          <w:rFonts w:ascii="Arial" w:eastAsia="Calibri" w:hAnsi="Arial" w:cs="Arial"/>
          <w:szCs w:val="24"/>
        </w:rPr>
        <w:t xml:space="preserve"> 5 став 7 Пословника о раду Комисије</w:t>
      </w:r>
      <w:r w:rsidR="0042455C">
        <w:rPr>
          <w:rFonts w:ascii="Arial" w:eastAsia="Calibri" w:hAnsi="Arial" w:cs="Arial"/>
          <w:szCs w:val="24"/>
          <w:lang w:val="sr-Cyrl-ME"/>
        </w:rPr>
        <w:t>.</w:t>
      </w:r>
    </w:p>
    <w:p w:rsidR="003272CA" w:rsidRPr="00EC61DB" w:rsidRDefault="0042455C" w:rsidP="003272CA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  <w:lang w:val="sr-Cyrl-ME"/>
        </w:rPr>
        <w:lastRenderedPageBreak/>
        <w:t>Чланом 5 Став 7 Пословника о раду Комисије</w:t>
      </w:r>
      <w:r w:rsidR="003272CA" w:rsidRPr="00EC61DB">
        <w:rPr>
          <w:rFonts w:ascii="Arial" w:eastAsia="Calibri" w:hAnsi="Arial" w:cs="Arial"/>
          <w:szCs w:val="24"/>
        </w:rPr>
        <w:t xml:space="preserve"> прописано је да „Уколико кандидат у укупном збиру бодова оствари мање од 51 бод, сматраће се да није задовољио критеријуме за избор администратора/ке омладинског сервиса“.</w:t>
      </w:r>
    </w:p>
    <w:p w:rsidR="003272CA" w:rsidRDefault="003272CA" w:rsidP="004B597C">
      <w:pPr>
        <w:rPr>
          <w:rFonts w:ascii="Arial" w:eastAsia="Calibri" w:hAnsi="Arial" w:cs="Arial"/>
          <w:szCs w:val="24"/>
        </w:rPr>
      </w:pPr>
      <w:r w:rsidRPr="00EC61DB">
        <w:rPr>
          <w:rFonts w:ascii="Arial" w:eastAsia="Calibri" w:hAnsi="Arial" w:cs="Arial"/>
          <w:szCs w:val="24"/>
        </w:rPr>
        <w:t xml:space="preserve">Имајући у виду наведено, те чињеницу да кандидаткиња која је била пријављена за администраторку у Омладинском сервису Шавник, Коса Дринчић није задовољила критеријуме за избор за администраторку, </w:t>
      </w:r>
      <w:r w:rsidR="006D220D" w:rsidRPr="00EC61DB">
        <w:rPr>
          <w:rFonts w:ascii="Arial" w:eastAsia="Calibri" w:hAnsi="Arial" w:cs="Arial"/>
          <w:szCs w:val="24"/>
          <w:lang w:val="sr-Cyrl-ME"/>
        </w:rPr>
        <w:t xml:space="preserve">Министартсво спорта и младих ће </w:t>
      </w:r>
      <w:r w:rsidRPr="00EC61DB">
        <w:rPr>
          <w:rFonts w:ascii="Arial" w:eastAsia="Calibri" w:hAnsi="Arial" w:cs="Arial"/>
          <w:szCs w:val="24"/>
        </w:rPr>
        <w:t>објави</w:t>
      </w:r>
      <w:r w:rsidR="006D220D" w:rsidRPr="00EC61DB">
        <w:rPr>
          <w:rFonts w:ascii="Arial" w:eastAsia="Calibri" w:hAnsi="Arial" w:cs="Arial"/>
          <w:szCs w:val="24"/>
          <w:lang w:val="sr-Cyrl-ME"/>
        </w:rPr>
        <w:t>ти</w:t>
      </w:r>
      <w:r w:rsidRPr="00EC61DB">
        <w:rPr>
          <w:rFonts w:ascii="Arial" w:eastAsia="Calibri" w:hAnsi="Arial" w:cs="Arial"/>
          <w:szCs w:val="24"/>
        </w:rPr>
        <w:t xml:space="preserve"> нови Јавни позив за за ангажовање лица за обављање административно-техничких послова потребних за редовно функционисање омладинског сервиса у Општини Шавник.</w:t>
      </w:r>
    </w:p>
    <w:p w:rsidR="004B597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Са кандидатима који су одабрани за обављање административно-техничких послова потребних за редовно функционсање омладинских сервиса у општинама Котор, Пљевља, Мојковац, Никшић, </w:t>
      </w:r>
      <w:r w:rsidR="003272CA">
        <w:rPr>
          <w:rFonts w:ascii="Arial" w:eastAsia="Calibri" w:hAnsi="Arial" w:cs="Arial"/>
          <w:szCs w:val="24"/>
          <w:lang w:val="sr-Cyrl-ME"/>
        </w:rPr>
        <w:t>Плав, Петњица,</w:t>
      </w:r>
      <w:r w:rsidRPr="00FE198C">
        <w:rPr>
          <w:rFonts w:ascii="Arial" w:eastAsia="Calibri" w:hAnsi="Arial" w:cs="Arial"/>
          <w:szCs w:val="24"/>
        </w:rPr>
        <w:t xml:space="preserve"> Даниловград, Пријестониц</w:t>
      </w:r>
      <w:r w:rsidR="00FE198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Цетиње и Главн</w:t>
      </w:r>
      <w:r w:rsidR="00FE198C"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град Подгориц</w:t>
      </w:r>
      <w:r w:rsidR="00FE198C" w:rsidRPr="00FE198C"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из става </w:t>
      </w:r>
      <w:r w:rsidR="00FE198C" w:rsidRPr="00FE198C">
        <w:rPr>
          <w:rFonts w:ascii="Arial" w:eastAsia="Calibri" w:hAnsi="Arial" w:cs="Arial"/>
          <w:szCs w:val="24"/>
        </w:rPr>
        <w:t>I</w:t>
      </w:r>
      <w:r w:rsidRPr="00FE198C">
        <w:rPr>
          <w:rFonts w:ascii="Arial" w:eastAsia="Calibri" w:hAnsi="Arial" w:cs="Arial"/>
          <w:szCs w:val="24"/>
        </w:rPr>
        <w:t xml:space="preserve"> ове Одлуке, биће закључени уговори којим се уређују међусобна права и обавезе.</w:t>
      </w:r>
    </w:p>
    <w:p w:rsidR="006D220D" w:rsidRPr="00FE198C" w:rsidRDefault="006D220D" w:rsidP="004B597C">
      <w:pPr>
        <w:rPr>
          <w:rFonts w:ascii="Arial" w:eastAsia="Calibri" w:hAnsi="Arial" w:cs="Arial"/>
          <w:szCs w:val="24"/>
        </w:rPr>
      </w:pPr>
    </w:p>
    <w:p w:rsidR="004B597C" w:rsidRPr="0042455C" w:rsidRDefault="0042455C" w:rsidP="004B597C">
      <w:pPr>
        <w:rPr>
          <w:rFonts w:ascii="Arial" w:eastAsia="Calibri" w:hAnsi="Arial" w:cs="Arial"/>
          <w:szCs w:val="24"/>
          <w:lang w:val="sr-Cyrl-ME"/>
        </w:rPr>
      </w:pPr>
      <w:r>
        <w:rPr>
          <w:rFonts w:ascii="Arial" w:eastAsia="Calibri" w:hAnsi="Arial" w:cs="Arial"/>
          <w:szCs w:val="24"/>
          <w:lang w:val="sr-Cyrl-ME"/>
        </w:rPr>
        <w:t xml:space="preserve">Са свега напријед изнијетог одлучено је као у изреци ове Одлуке. </w:t>
      </w:r>
    </w:p>
    <w:p w:rsidR="006D220D" w:rsidRPr="00FE198C" w:rsidRDefault="006D220D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Правна поука: Против ове Одлуке може се покренути управни спор код Управног суда Црне Горе, у року од 20 дана од дана пријема исте.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                                                                                                     </w:t>
      </w:r>
      <w:r w:rsidRPr="00FE198C">
        <w:rPr>
          <w:rFonts w:ascii="Arial" w:eastAsia="Calibri" w:hAnsi="Arial" w:cs="Arial"/>
          <w:b/>
          <w:szCs w:val="24"/>
        </w:rPr>
        <w:t>М И Н И С Т А Р</w:t>
      </w:r>
    </w:p>
    <w:p w:rsidR="004B597C" w:rsidRPr="00FE198C" w:rsidRDefault="004B597C" w:rsidP="004B597C">
      <w:pPr>
        <w:jc w:val="right"/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Драгослав Шћекић</w:t>
      </w:r>
    </w:p>
    <w:p w:rsidR="004B597C" w:rsidRPr="00FE198C" w:rsidRDefault="004B597C" w:rsidP="004B597C">
      <w:pPr>
        <w:jc w:val="right"/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_________________</w:t>
      </w: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4B597C" w:rsidRPr="00FE198C" w:rsidRDefault="004B597C" w:rsidP="004B597C">
      <w:pPr>
        <w:rPr>
          <w:rFonts w:ascii="Arial" w:eastAsia="Calibri" w:hAnsi="Arial" w:cs="Arial"/>
          <w:szCs w:val="24"/>
        </w:rPr>
      </w:pPr>
    </w:p>
    <w:p w:rsidR="006E5EFB" w:rsidRPr="00FE198C" w:rsidRDefault="006E5EFB" w:rsidP="004B597C">
      <w:pPr>
        <w:rPr>
          <w:rFonts w:ascii="Arial" w:hAnsi="Arial" w:cs="Arial"/>
          <w:szCs w:val="24"/>
        </w:rPr>
      </w:pPr>
    </w:p>
    <w:sectPr w:rsidR="006E5EFB" w:rsidRPr="00FE198C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293" w:rsidRDefault="00484293" w:rsidP="00A6505B">
      <w:pPr>
        <w:spacing w:before="0" w:after="0" w:line="240" w:lineRule="auto"/>
      </w:pPr>
      <w:r>
        <w:separator/>
      </w:r>
    </w:p>
  </w:endnote>
  <w:endnote w:type="continuationSeparator" w:id="0">
    <w:p w:rsidR="00484293" w:rsidRDefault="0048429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293" w:rsidRDefault="00484293" w:rsidP="00A6505B">
      <w:pPr>
        <w:spacing w:before="0" w:after="0" w:line="240" w:lineRule="auto"/>
      </w:pPr>
      <w:r>
        <w:separator/>
      </w:r>
    </w:p>
  </w:footnote>
  <w:footnote w:type="continuationSeparator" w:id="0">
    <w:p w:rsidR="00484293" w:rsidRDefault="0048429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1EC"/>
    <w:multiLevelType w:val="hybridMultilevel"/>
    <w:tmpl w:val="6EBEE9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14F"/>
    <w:multiLevelType w:val="hybridMultilevel"/>
    <w:tmpl w:val="AC7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4496F"/>
    <w:multiLevelType w:val="hybridMultilevel"/>
    <w:tmpl w:val="F00A5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7741"/>
    <w:multiLevelType w:val="hybridMultilevel"/>
    <w:tmpl w:val="81FABA30"/>
    <w:lvl w:ilvl="0" w:tplc="EC144A8E">
      <w:numFmt w:val="bullet"/>
      <w:lvlText w:val=""/>
      <w:lvlJc w:val="left"/>
      <w:pPr>
        <w:ind w:left="780" w:hanging="42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2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3"/>
  </w:num>
  <w:num w:numId="12">
    <w:abstractNumId w:val="7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B2E3B"/>
    <w:rsid w:val="000C230D"/>
    <w:rsid w:val="000D33FF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7AF9"/>
    <w:rsid w:val="0014100D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B0E75"/>
    <w:rsid w:val="001C2DA5"/>
    <w:rsid w:val="001D30CD"/>
    <w:rsid w:val="001D3909"/>
    <w:rsid w:val="001F1514"/>
    <w:rsid w:val="001F75D5"/>
    <w:rsid w:val="00204536"/>
    <w:rsid w:val="00205759"/>
    <w:rsid w:val="00207DD5"/>
    <w:rsid w:val="002142F2"/>
    <w:rsid w:val="002511E4"/>
    <w:rsid w:val="00252A36"/>
    <w:rsid w:val="00254AB3"/>
    <w:rsid w:val="00263CEF"/>
    <w:rsid w:val="002652F2"/>
    <w:rsid w:val="00292D5E"/>
    <w:rsid w:val="002945BF"/>
    <w:rsid w:val="002A7CB3"/>
    <w:rsid w:val="002B3ACD"/>
    <w:rsid w:val="002B5F3F"/>
    <w:rsid w:val="002B75CF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68DA"/>
    <w:rsid w:val="003272CA"/>
    <w:rsid w:val="003273DF"/>
    <w:rsid w:val="003417B8"/>
    <w:rsid w:val="00345E47"/>
    <w:rsid w:val="00350578"/>
    <w:rsid w:val="00353CF3"/>
    <w:rsid w:val="00354D08"/>
    <w:rsid w:val="00360A85"/>
    <w:rsid w:val="0036222C"/>
    <w:rsid w:val="00366E03"/>
    <w:rsid w:val="00375166"/>
    <w:rsid w:val="00375D08"/>
    <w:rsid w:val="00380D33"/>
    <w:rsid w:val="00391D57"/>
    <w:rsid w:val="003A6DB5"/>
    <w:rsid w:val="003B4BD6"/>
    <w:rsid w:val="003D5320"/>
    <w:rsid w:val="003E6AFF"/>
    <w:rsid w:val="003F4A55"/>
    <w:rsid w:val="003F5405"/>
    <w:rsid w:val="004034F9"/>
    <w:rsid w:val="004112D5"/>
    <w:rsid w:val="00411A9D"/>
    <w:rsid w:val="0042455C"/>
    <w:rsid w:val="00434964"/>
    <w:rsid w:val="00435F4A"/>
    <w:rsid w:val="004378E1"/>
    <w:rsid w:val="00451F6C"/>
    <w:rsid w:val="00451FF9"/>
    <w:rsid w:val="00455556"/>
    <w:rsid w:val="004679C3"/>
    <w:rsid w:val="00481108"/>
    <w:rsid w:val="00484293"/>
    <w:rsid w:val="00497515"/>
    <w:rsid w:val="004A5E55"/>
    <w:rsid w:val="004B597C"/>
    <w:rsid w:val="004B731A"/>
    <w:rsid w:val="004C6CE3"/>
    <w:rsid w:val="004D0C77"/>
    <w:rsid w:val="004D1B91"/>
    <w:rsid w:val="004D3815"/>
    <w:rsid w:val="004D7038"/>
    <w:rsid w:val="004E0292"/>
    <w:rsid w:val="004E3DA7"/>
    <w:rsid w:val="004E7344"/>
    <w:rsid w:val="004F24B0"/>
    <w:rsid w:val="00504339"/>
    <w:rsid w:val="00504A33"/>
    <w:rsid w:val="00523147"/>
    <w:rsid w:val="00531FDF"/>
    <w:rsid w:val="0055064F"/>
    <w:rsid w:val="00562012"/>
    <w:rsid w:val="005723C7"/>
    <w:rsid w:val="00575338"/>
    <w:rsid w:val="00577188"/>
    <w:rsid w:val="00582B1C"/>
    <w:rsid w:val="00586F64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739CA"/>
    <w:rsid w:val="00693E37"/>
    <w:rsid w:val="006A24FA"/>
    <w:rsid w:val="006A2C40"/>
    <w:rsid w:val="006B0CEE"/>
    <w:rsid w:val="006D220D"/>
    <w:rsid w:val="006D711E"/>
    <w:rsid w:val="006E262C"/>
    <w:rsid w:val="006E4E6C"/>
    <w:rsid w:val="006E5EFB"/>
    <w:rsid w:val="006F506C"/>
    <w:rsid w:val="007139CA"/>
    <w:rsid w:val="00714768"/>
    <w:rsid w:val="00722040"/>
    <w:rsid w:val="00730D60"/>
    <w:rsid w:val="0073561A"/>
    <w:rsid w:val="007647F3"/>
    <w:rsid w:val="00764AE7"/>
    <w:rsid w:val="0077100B"/>
    <w:rsid w:val="007714C1"/>
    <w:rsid w:val="007718AD"/>
    <w:rsid w:val="00786F2E"/>
    <w:rsid w:val="007904A7"/>
    <w:rsid w:val="00794586"/>
    <w:rsid w:val="0079598D"/>
    <w:rsid w:val="007978B6"/>
    <w:rsid w:val="007A0717"/>
    <w:rsid w:val="007A2D76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21DB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273BD"/>
    <w:rsid w:val="00A3153E"/>
    <w:rsid w:val="00A33461"/>
    <w:rsid w:val="00A41B04"/>
    <w:rsid w:val="00A60A2B"/>
    <w:rsid w:val="00A6505B"/>
    <w:rsid w:val="00A67560"/>
    <w:rsid w:val="00A92FE2"/>
    <w:rsid w:val="00AA4498"/>
    <w:rsid w:val="00AB054D"/>
    <w:rsid w:val="00AB60AA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9547E"/>
    <w:rsid w:val="00B96204"/>
    <w:rsid w:val="00BB2136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20E0A"/>
    <w:rsid w:val="00C2622E"/>
    <w:rsid w:val="00C276C0"/>
    <w:rsid w:val="00C304F4"/>
    <w:rsid w:val="00C32D7C"/>
    <w:rsid w:val="00C4431F"/>
    <w:rsid w:val="00C6269D"/>
    <w:rsid w:val="00C8012D"/>
    <w:rsid w:val="00C84028"/>
    <w:rsid w:val="00C860F9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1555D"/>
    <w:rsid w:val="00D15C71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A0CF7"/>
    <w:rsid w:val="00DB06FC"/>
    <w:rsid w:val="00DC05EC"/>
    <w:rsid w:val="00DC1010"/>
    <w:rsid w:val="00DC5DF1"/>
    <w:rsid w:val="00DD0D18"/>
    <w:rsid w:val="00DD4254"/>
    <w:rsid w:val="00DF60F7"/>
    <w:rsid w:val="00E12042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C61DB"/>
    <w:rsid w:val="00ED685F"/>
    <w:rsid w:val="00ED70B2"/>
    <w:rsid w:val="00EE0D4F"/>
    <w:rsid w:val="00EF1295"/>
    <w:rsid w:val="00EF3239"/>
    <w:rsid w:val="00F05015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198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D5175A-6F06-40FD-B775-DF26DD3D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2025-01-29T07:48:00Z</cp:lastPrinted>
  <dcterms:created xsi:type="dcterms:W3CDTF">2025-01-29T12:19:00Z</dcterms:created>
  <dcterms:modified xsi:type="dcterms:W3CDTF">2025-01-29T12:19:00Z</dcterms:modified>
</cp:coreProperties>
</file>