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089E" w:rsidRPr="001D7AD0" w:rsidRDefault="00FC089E">
      <w:pPr>
        <w:pStyle w:val="N03Y"/>
        <w:rPr>
          <w:sz w:val="24"/>
          <w:szCs w:val="24"/>
        </w:rPr>
      </w:pPr>
      <w:bookmarkStart w:id="0" w:name="_Hlk190419524"/>
      <w:r w:rsidRPr="001D7AD0">
        <w:rPr>
          <w:sz w:val="24"/>
          <w:szCs w:val="24"/>
        </w:rPr>
        <w:t>ZAKON</w:t>
      </w:r>
    </w:p>
    <w:p w:rsidR="00FC089E" w:rsidRPr="001D7AD0" w:rsidRDefault="00FC089E">
      <w:pPr>
        <w:pStyle w:val="N03Y"/>
        <w:rPr>
          <w:sz w:val="24"/>
          <w:szCs w:val="24"/>
        </w:rPr>
      </w:pPr>
      <w:r w:rsidRPr="001D7AD0">
        <w:rPr>
          <w:sz w:val="24"/>
          <w:szCs w:val="24"/>
        </w:rPr>
        <w:t>O UPRAVLJANJU</w:t>
      </w:r>
      <w:r w:rsidR="00DF34E4" w:rsidRPr="001D7AD0">
        <w:rPr>
          <w:sz w:val="24"/>
          <w:szCs w:val="24"/>
        </w:rPr>
        <w:t xml:space="preserve">, </w:t>
      </w:r>
      <w:r w:rsidR="0049090C" w:rsidRPr="001D7AD0">
        <w:rPr>
          <w:sz w:val="24"/>
          <w:szCs w:val="24"/>
        </w:rPr>
        <w:t>UNUTRAŠNJ</w:t>
      </w:r>
      <w:r w:rsidR="006A6D8F">
        <w:rPr>
          <w:sz w:val="24"/>
          <w:szCs w:val="24"/>
        </w:rPr>
        <w:t>OJ</w:t>
      </w:r>
      <w:r w:rsidR="0049090C" w:rsidRPr="001D7AD0">
        <w:rPr>
          <w:sz w:val="24"/>
          <w:szCs w:val="24"/>
        </w:rPr>
        <w:t xml:space="preserve"> KONTROL</w:t>
      </w:r>
      <w:r w:rsidR="006A6D8F">
        <w:rPr>
          <w:sz w:val="24"/>
          <w:szCs w:val="24"/>
        </w:rPr>
        <w:t>I</w:t>
      </w:r>
      <w:r w:rsidRPr="001D7AD0">
        <w:rPr>
          <w:sz w:val="24"/>
          <w:szCs w:val="24"/>
        </w:rPr>
        <w:t xml:space="preserve"> I UNUTRAŠNJ</w:t>
      </w:r>
      <w:r w:rsidR="00D10B34" w:rsidRPr="001D7AD0">
        <w:rPr>
          <w:sz w:val="24"/>
          <w:szCs w:val="24"/>
        </w:rPr>
        <w:t>OJ REVIZIJI</w:t>
      </w:r>
      <w:r w:rsidRPr="001D7AD0">
        <w:rPr>
          <w:sz w:val="24"/>
          <w:szCs w:val="24"/>
        </w:rPr>
        <w:t xml:space="preserve"> U JAVNOM SEKTORU</w:t>
      </w:r>
    </w:p>
    <w:p w:rsidR="00FC089E" w:rsidRPr="001D7AD0" w:rsidRDefault="00FC089E">
      <w:pPr>
        <w:pStyle w:val="N01X"/>
      </w:pPr>
      <w:r w:rsidRPr="001D7AD0">
        <w:t>I. OSNOVNE ODREDBE</w:t>
      </w:r>
    </w:p>
    <w:p w:rsidR="00FC089E" w:rsidRPr="001D7AD0" w:rsidRDefault="00FC089E" w:rsidP="00F31817">
      <w:pPr>
        <w:pStyle w:val="N01X"/>
        <w:spacing w:after="0"/>
      </w:pPr>
      <w:r w:rsidRPr="001D7AD0">
        <w:t>Predmet</w:t>
      </w:r>
    </w:p>
    <w:p w:rsidR="00FC089E" w:rsidRPr="001D7AD0" w:rsidRDefault="00FC089E" w:rsidP="00F31817">
      <w:pPr>
        <w:pStyle w:val="C30X"/>
        <w:spacing w:before="0"/>
      </w:pPr>
      <w:r w:rsidRPr="001D7AD0">
        <w:t>Član 1</w:t>
      </w:r>
    </w:p>
    <w:p w:rsidR="00FC089E" w:rsidRPr="008B144E" w:rsidRDefault="00FC089E">
      <w:pPr>
        <w:pStyle w:val="T30X"/>
        <w:rPr>
          <w:sz w:val="24"/>
          <w:szCs w:val="24"/>
        </w:rPr>
      </w:pPr>
      <w:r w:rsidRPr="001D7AD0">
        <w:rPr>
          <w:sz w:val="24"/>
          <w:szCs w:val="24"/>
        </w:rPr>
        <w:t>Ovim zakonom uređuju se upravljanje</w:t>
      </w:r>
      <w:r w:rsidR="00DF34E4" w:rsidRPr="001D7AD0">
        <w:rPr>
          <w:sz w:val="24"/>
          <w:szCs w:val="24"/>
        </w:rPr>
        <w:t>,</w:t>
      </w:r>
      <w:r w:rsidRPr="001D7AD0">
        <w:rPr>
          <w:sz w:val="24"/>
          <w:szCs w:val="24"/>
        </w:rPr>
        <w:t xml:space="preserve"> </w:t>
      </w:r>
      <w:r w:rsidR="00D4049B" w:rsidRPr="001D7AD0">
        <w:rPr>
          <w:sz w:val="24"/>
          <w:szCs w:val="24"/>
        </w:rPr>
        <w:t>unutrašnj</w:t>
      </w:r>
      <w:r w:rsidR="00B3583C">
        <w:rPr>
          <w:sz w:val="24"/>
          <w:szCs w:val="24"/>
        </w:rPr>
        <w:t>a</w:t>
      </w:r>
      <w:r w:rsidR="00D4049B" w:rsidRPr="001D7AD0">
        <w:rPr>
          <w:sz w:val="24"/>
          <w:szCs w:val="24"/>
        </w:rPr>
        <w:t xml:space="preserve"> kontrol</w:t>
      </w:r>
      <w:r w:rsidR="00B3583C">
        <w:rPr>
          <w:sz w:val="24"/>
          <w:szCs w:val="24"/>
        </w:rPr>
        <w:t>a</w:t>
      </w:r>
      <w:r w:rsidR="00D4049B" w:rsidRPr="001D7AD0">
        <w:rPr>
          <w:sz w:val="24"/>
          <w:szCs w:val="24"/>
        </w:rPr>
        <w:t xml:space="preserve"> </w:t>
      </w:r>
      <w:r w:rsidR="00E60779" w:rsidRPr="001D7AD0">
        <w:rPr>
          <w:sz w:val="24"/>
          <w:szCs w:val="24"/>
        </w:rPr>
        <w:t>i</w:t>
      </w:r>
      <w:r w:rsidR="00DF34E4" w:rsidRPr="001D7AD0">
        <w:rPr>
          <w:sz w:val="24"/>
          <w:szCs w:val="24"/>
        </w:rPr>
        <w:t xml:space="preserve"> </w:t>
      </w:r>
      <w:r w:rsidR="00732A1F" w:rsidRPr="001D7AD0">
        <w:rPr>
          <w:sz w:val="24"/>
          <w:szCs w:val="24"/>
        </w:rPr>
        <w:t xml:space="preserve">unutrašnja revizija </w:t>
      </w:r>
      <w:r w:rsidRPr="001D7AD0">
        <w:rPr>
          <w:sz w:val="24"/>
          <w:szCs w:val="24"/>
        </w:rPr>
        <w:t xml:space="preserve">u javnom sektoru </w:t>
      </w:r>
      <w:r w:rsidRPr="00CF1419">
        <w:rPr>
          <w:sz w:val="24"/>
          <w:szCs w:val="24"/>
        </w:rPr>
        <w:t xml:space="preserve">i druga pitanja od značaja </w:t>
      </w:r>
      <w:r w:rsidRPr="00286ACC">
        <w:rPr>
          <w:sz w:val="24"/>
          <w:szCs w:val="24"/>
        </w:rPr>
        <w:t>za</w:t>
      </w:r>
      <w:r w:rsidR="006A6D8F" w:rsidRPr="00F31817">
        <w:rPr>
          <w:sz w:val="24"/>
          <w:szCs w:val="24"/>
        </w:rPr>
        <w:t xml:space="preserve"> </w:t>
      </w:r>
      <w:r w:rsidR="00815961" w:rsidRPr="00286ACC">
        <w:rPr>
          <w:sz w:val="24"/>
          <w:szCs w:val="24"/>
        </w:rPr>
        <w:t xml:space="preserve">uspostavljanje, sprovođenje i unapređenje </w:t>
      </w:r>
      <w:r w:rsidR="00876DBE" w:rsidRPr="00286ACC">
        <w:rPr>
          <w:sz w:val="24"/>
          <w:szCs w:val="24"/>
        </w:rPr>
        <w:t>ovih oblasti.</w:t>
      </w:r>
    </w:p>
    <w:p w:rsidR="00FC089E" w:rsidRPr="001D7AD0" w:rsidRDefault="00FC089E" w:rsidP="00F31817">
      <w:pPr>
        <w:pStyle w:val="N01X"/>
        <w:spacing w:after="0"/>
      </w:pPr>
      <w:r w:rsidRPr="00BE0FA1">
        <w:t>Javni sektor</w:t>
      </w:r>
    </w:p>
    <w:p w:rsidR="00FC089E" w:rsidRPr="001D7AD0" w:rsidRDefault="00FC089E" w:rsidP="00F31817">
      <w:pPr>
        <w:pStyle w:val="C30X"/>
        <w:spacing w:before="0"/>
      </w:pPr>
      <w:r w:rsidRPr="001D7AD0">
        <w:t>Član 2</w:t>
      </w:r>
    </w:p>
    <w:p w:rsidR="00FC089E" w:rsidRPr="001D7AD0" w:rsidRDefault="00FC089E">
      <w:pPr>
        <w:pStyle w:val="T30X"/>
        <w:rPr>
          <w:sz w:val="24"/>
          <w:szCs w:val="24"/>
        </w:rPr>
      </w:pPr>
      <w:r w:rsidRPr="00286ACC">
        <w:rPr>
          <w:sz w:val="24"/>
          <w:szCs w:val="24"/>
        </w:rPr>
        <w:t xml:space="preserve">Javnim sektorom, u smislu ovog zakona, smatraju se: državni organi, ministarstva i organi uprave, </w:t>
      </w:r>
      <w:r w:rsidRPr="007E5072">
        <w:rPr>
          <w:sz w:val="24"/>
          <w:szCs w:val="24"/>
        </w:rPr>
        <w:t>državn</w:t>
      </w:r>
      <w:r w:rsidR="00D43573" w:rsidRPr="007E5072">
        <w:rPr>
          <w:sz w:val="24"/>
          <w:szCs w:val="24"/>
        </w:rPr>
        <w:t>e agencije i</w:t>
      </w:r>
      <w:r w:rsidRPr="008B144E">
        <w:rPr>
          <w:sz w:val="24"/>
          <w:szCs w:val="24"/>
        </w:rPr>
        <w:t xml:space="preserve"> fondovi, </w:t>
      </w:r>
      <w:bookmarkStart w:id="1" w:name="_Hlk191030972"/>
      <w:r w:rsidRPr="00286ACC">
        <w:rPr>
          <w:sz w:val="24"/>
          <w:szCs w:val="24"/>
        </w:rPr>
        <w:t>pravna lica</w:t>
      </w:r>
      <w:r w:rsidRPr="007E5072">
        <w:rPr>
          <w:sz w:val="24"/>
          <w:szCs w:val="24"/>
        </w:rPr>
        <w:t xml:space="preserve"> koja se finansiraju iz budžeta Crne Gore</w:t>
      </w:r>
      <w:bookmarkEnd w:id="1"/>
      <w:r w:rsidRPr="007E5072">
        <w:rPr>
          <w:sz w:val="24"/>
          <w:szCs w:val="24"/>
        </w:rPr>
        <w:t>,</w:t>
      </w:r>
      <w:r w:rsidRPr="008B144E">
        <w:rPr>
          <w:sz w:val="24"/>
          <w:szCs w:val="24"/>
        </w:rPr>
        <w:t xml:space="preserve"> jedinice lokaln</w:t>
      </w:r>
      <w:r w:rsidR="00190623" w:rsidRPr="00BE0FA1">
        <w:rPr>
          <w:sz w:val="24"/>
          <w:szCs w:val="24"/>
        </w:rPr>
        <w:t>e</w:t>
      </w:r>
      <w:r w:rsidRPr="00C07C06">
        <w:rPr>
          <w:sz w:val="24"/>
          <w:szCs w:val="24"/>
        </w:rPr>
        <w:t xml:space="preserve"> samouprav</w:t>
      </w:r>
      <w:r w:rsidR="00190623" w:rsidRPr="00C07C06">
        <w:rPr>
          <w:sz w:val="24"/>
          <w:szCs w:val="24"/>
        </w:rPr>
        <w:t>e</w:t>
      </w:r>
      <w:r w:rsidRPr="004E5933">
        <w:rPr>
          <w:sz w:val="24"/>
          <w:szCs w:val="24"/>
        </w:rPr>
        <w:t xml:space="preserve">, organi lokalne uprave, </w:t>
      </w:r>
      <w:r w:rsidRPr="00286ACC">
        <w:rPr>
          <w:sz w:val="24"/>
          <w:szCs w:val="24"/>
        </w:rPr>
        <w:t xml:space="preserve">pravna lica koja se finansiraju iz budžeta </w:t>
      </w:r>
      <w:r w:rsidRPr="007E5072">
        <w:rPr>
          <w:sz w:val="24"/>
          <w:szCs w:val="24"/>
        </w:rPr>
        <w:t xml:space="preserve">jedinice lokalne samouprave, </w:t>
      </w:r>
      <w:r w:rsidRPr="004E5933">
        <w:rPr>
          <w:sz w:val="24"/>
          <w:szCs w:val="24"/>
        </w:rPr>
        <w:t>nezavisna regulatorna tijela</w:t>
      </w:r>
      <w:r w:rsidRPr="00286ACC">
        <w:rPr>
          <w:sz w:val="24"/>
          <w:szCs w:val="24"/>
        </w:rPr>
        <w:t xml:space="preserve">, </w:t>
      </w:r>
      <w:r w:rsidR="00FF18A6" w:rsidRPr="00F31817">
        <w:rPr>
          <w:sz w:val="24"/>
          <w:szCs w:val="24"/>
        </w:rPr>
        <w:t xml:space="preserve">privredna </w:t>
      </w:r>
      <w:r w:rsidRPr="00286ACC">
        <w:rPr>
          <w:sz w:val="24"/>
          <w:szCs w:val="24"/>
        </w:rPr>
        <w:t xml:space="preserve">društva i druga pravna lica u kojima država ili </w:t>
      </w:r>
      <w:r w:rsidRPr="007E5072">
        <w:rPr>
          <w:sz w:val="24"/>
          <w:szCs w:val="24"/>
        </w:rPr>
        <w:t>jedinica lokaln</w:t>
      </w:r>
      <w:r w:rsidR="00973771">
        <w:rPr>
          <w:sz w:val="24"/>
          <w:szCs w:val="24"/>
        </w:rPr>
        <w:t>e</w:t>
      </w:r>
      <w:r w:rsidRPr="008B144E">
        <w:rPr>
          <w:sz w:val="24"/>
          <w:szCs w:val="24"/>
        </w:rPr>
        <w:t xml:space="preserve"> samouprav</w:t>
      </w:r>
      <w:r w:rsidR="00973771">
        <w:rPr>
          <w:sz w:val="24"/>
          <w:szCs w:val="24"/>
        </w:rPr>
        <w:t>e, direktno ili indirektno,</w:t>
      </w:r>
      <w:r w:rsidRPr="00BE0FA1">
        <w:rPr>
          <w:sz w:val="24"/>
          <w:szCs w:val="24"/>
        </w:rPr>
        <w:t xml:space="preserve"> ima većinski vlasnički udio (u daljem tekstu: subjekat).</w:t>
      </w:r>
    </w:p>
    <w:p w:rsidR="006A6D8F" w:rsidRPr="001D7AD0" w:rsidRDefault="006A6D8F" w:rsidP="00F31817">
      <w:pPr>
        <w:pStyle w:val="N01X"/>
        <w:spacing w:after="0"/>
      </w:pPr>
      <w:bookmarkStart w:id="2" w:name="_Hlk178682140"/>
      <w:r w:rsidRPr="001D7AD0">
        <w:t>Upotreba rodno osjetljivog jezika</w:t>
      </w:r>
    </w:p>
    <w:p w:rsidR="005E4D2F" w:rsidRPr="001D7AD0" w:rsidRDefault="00FC089E" w:rsidP="00F31817">
      <w:pPr>
        <w:pStyle w:val="C30X"/>
        <w:spacing w:before="0"/>
        <w:rPr>
          <w:bCs w:val="0"/>
          <w:lang w:val="sr-Latn-ME"/>
        </w:rPr>
      </w:pPr>
      <w:r w:rsidRPr="001D7AD0">
        <w:t>Član 3</w:t>
      </w:r>
    </w:p>
    <w:p w:rsidR="00FC089E" w:rsidRPr="001D7AD0" w:rsidRDefault="006A6D8F" w:rsidP="00F31817">
      <w:pPr>
        <w:pStyle w:val="T30X"/>
        <w:ind w:firstLine="0"/>
        <w:rPr>
          <w:sz w:val="24"/>
          <w:szCs w:val="24"/>
        </w:rPr>
      </w:pPr>
      <w:bookmarkStart w:id="3" w:name="_Hlk181360733"/>
      <w:r>
        <w:rPr>
          <w:bCs/>
          <w:sz w:val="24"/>
          <w:szCs w:val="24"/>
          <w:lang w:val="sr-Latn-ME"/>
        </w:rPr>
        <w:t xml:space="preserve">   </w:t>
      </w:r>
      <w:bookmarkEnd w:id="3"/>
      <w:r w:rsidR="00FC089E" w:rsidRPr="001D7AD0">
        <w:rPr>
          <w:sz w:val="24"/>
          <w:szCs w:val="24"/>
        </w:rPr>
        <w:t>Izrazi koji se u ovom zakonu koriste za fizička lica u muškom rodu podrazumijevaju iste izraze u ženskom rodu.</w:t>
      </w:r>
    </w:p>
    <w:p w:rsidR="00FC089E" w:rsidRPr="001D7AD0" w:rsidRDefault="00FC089E" w:rsidP="00F31817">
      <w:pPr>
        <w:pStyle w:val="N01X"/>
        <w:spacing w:after="0"/>
      </w:pPr>
      <w:r w:rsidRPr="001D7AD0">
        <w:t>Značenje izraza</w:t>
      </w:r>
    </w:p>
    <w:p w:rsidR="00FC089E" w:rsidRPr="001D7AD0" w:rsidRDefault="00FC089E" w:rsidP="00F31817">
      <w:pPr>
        <w:pStyle w:val="C30X"/>
        <w:spacing w:before="0"/>
      </w:pPr>
      <w:r w:rsidRPr="001D7AD0">
        <w:t xml:space="preserve">Član </w:t>
      </w:r>
      <w:r w:rsidR="006A6D8F">
        <w:t>4</w:t>
      </w:r>
    </w:p>
    <w:p w:rsidR="00FC089E" w:rsidRPr="001D7AD0" w:rsidRDefault="006A6D8F">
      <w:pPr>
        <w:pStyle w:val="T30X"/>
        <w:rPr>
          <w:sz w:val="24"/>
          <w:szCs w:val="24"/>
        </w:rPr>
      </w:pPr>
      <w:r>
        <w:rPr>
          <w:sz w:val="24"/>
          <w:szCs w:val="24"/>
        </w:rPr>
        <w:t xml:space="preserve"> </w:t>
      </w:r>
      <w:r w:rsidR="00FC089E" w:rsidRPr="001D7AD0">
        <w:rPr>
          <w:sz w:val="24"/>
          <w:szCs w:val="24"/>
        </w:rPr>
        <w:t>Izrazi upotrijebljeni u ovom zakonu imaju sljedeće značenje:</w:t>
      </w:r>
    </w:p>
    <w:p w:rsidR="0049383C" w:rsidRPr="0049383C" w:rsidRDefault="0049383C" w:rsidP="00F31817">
      <w:pPr>
        <w:pStyle w:val="T30X"/>
        <w:numPr>
          <w:ilvl w:val="0"/>
          <w:numId w:val="13"/>
        </w:numPr>
        <w:spacing w:before="0" w:after="0"/>
        <w:ind w:left="630" w:hanging="270"/>
        <w:rPr>
          <w:sz w:val="24"/>
          <w:szCs w:val="24"/>
        </w:rPr>
      </w:pPr>
      <w:r w:rsidRPr="0049383C">
        <w:rPr>
          <w:b/>
          <w:sz w:val="24"/>
          <w:szCs w:val="24"/>
        </w:rPr>
        <w:t>akcioni plan</w:t>
      </w:r>
      <w:r w:rsidRPr="0049383C">
        <w:rPr>
          <w:sz w:val="24"/>
          <w:szCs w:val="24"/>
        </w:rPr>
        <w:t xml:space="preserve"> je plan sprovođenja prihvaćenih preporuka unutrašnje revizije i koji je sastavni dio revizorskog izvještaja</w:t>
      </w:r>
      <w:r w:rsidR="005F4596">
        <w:rPr>
          <w:sz w:val="24"/>
          <w:szCs w:val="24"/>
        </w:rPr>
        <w:t>;</w:t>
      </w:r>
    </w:p>
    <w:p w:rsidR="0049383C" w:rsidRPr="001D7AD0" w:rsidRDefault="0049383C" w:rsidP="00F31817">
      <w:pPr>
        <w:pStyle w:val="T30X"/>
        <w:numPr>
          <w:ilvl w:val="0"/>
          <w:numId w:val="13"/>
        </w:numPr>
        <w:ind w:left="630" w:hanging="270"/>
        <w:rPr>
          <w:sz w:val="24"/>
          <w:szCs w:val="24"/>
        </w:rPr>
      </w:pPr>
      <w:r w:rsidRPr="001D7AD0">
        <w:rPr>
          <w:b/>
          <w:sz w:val="24"/>
          <w:szCs w:val="24"/>
        </w:rPr>
        <w:t>COSO</w:t>
      </w:r>
      <w:r w:rsidRPr="001D7AD0">
        <w:rPr>
          <w:sz w:val="24"/>
          <w:szCs w:val="24"/>
        </w:rPr>
        <w:t xml:space="preserve"> </w:t>
      </w:r>
      <w:r w:rsidRPr="00E832E7">
        <w:rPr>
          <w:b/>
          <w:sz w:val="24"/>
          <w:szCs w:val="24"/>
        </w:rPr>
        <w:t>integrisani okvir za upravljanje rizicima i</w:t>
      </w:r>
      <w:r w:rsidRPr="00AA48E0">
        <w:rPr>
          <w:b/>
          <w:sz w:val="24"/>
          <w:szCs w:val="24"/>
        </w:rPr>
        <w:t xml:space="preserve"> COSO integrisani okvir za</w:t>
      </w:r>
      <w:r w:rsidRPr="00E832E7">
        <w:rPr>
          <w:b/>
          <w:sz w:val="24"/>
          <w:szCs w:val="24"/>
        </w:rPr>
        <w:t xml:space="preserve"> unutrašnju kontrolu</w:t>
      </w:r>
      <w:r w:rsidRPr="001D7AD0">
        <w:rPr>
          <w:sz w:val="24"/>
          <w:szCs w:val="24"/>
        </w:rPr>
        <w:t xml:space="preserve"> </w:t>
      </w:r>
      <w:r>
        <w:rPr>
          <w:sz w:val="24"/>
          <w:szCs w:val="24"/>
        </w:rPr>
        <w:t xml:space="preserve">su okviri </w:t>
      </w:r>
      <w:r w:rsidRPr="001D7AD0">
        <w:rPr>
          <w:sz w:val="24"/>
          <w:szCs w:val="24"/>
        </w:rPr>
        <w:t>koj</w:t>
      </w:r>
      <w:r w:rsidR="005F4596">
        <w:rPr>
          <w:sz w:val="24"/>
          <w:szCs w:val="24"/>
        </w:rPr>
        <w:t>e</w:t>
      </w:r>
      <w:r w:rsidRPr="001D7AD0">
        <w:rPr>
          <w:sz w:val="24"/>
          <w:szCs w:val="24"/>
        </w:rPr>
        <w:t xml:space="preserve"> objavljuje Odbor sponzorskih organizacija Tredvej komisije (engl. Committee of Sponsoring Organisation of the Treadway Commission-COSO);</w:t>
      </w:r>
    </w:p>
    <w:p w:rsidR="00BF17A0" w:rsidRPr="00F31817" w:rsidRDefault="00BF17A0" w:rsidP="00F31817">
      <w:pPr>
        <w:pStyle w:val="T30X"/>
        <w:numPr>
          <w:ilvl w:val="0"/>
          <w:numId w:val="13"/>
        </w:numPr>
        <w:spacing w:before="0" w:after="0"/>
        <w:ind w:left="630" w:hanging="270"/>
        <w:rPr>
          <w:sz w:val="24"/>
          <w:szCs w:val="24"/>
        </w:rPr>
      </w:pPr>
      <w:r w:rsidRPr="00BE0FA1">
        <w:rPr>
          <w:b/>
          <w:sz w:val="24"/>
          <w:szCs w:val="24"/>
        </w:rPr>
        <w:t>dužnost</w:t>
      </w:r>
      <w:r w:rsidRPr="0049383C">
        <w:rPr>
          <w:sz w:val="24"/>
          <w:szCs w:val="24"/>
        </w:rPr>
        <w:t xml:space="preserve"> predstavlja obavezu izvršavanja dodijeljenih zadataka</w:t>
      </w:r>
      <w:r w:rsidR="00C07C06">
        <w:rPr>
          <w:sz w:val="24"/>
          <w:szCs w:val="24"/>
        </w:rPr>
        <w:t xml:space="preserve"> i </w:t>
      </w:r>
      <w:r w:rsidRPr="0049383C">
        <w:rPr>
          <w:sz w:val="24"/>
          <w:szCs w:val="24"/>
        </w:rPr>
        <w:t>poslova;</w:t>
      </w:r>
    </w:p>
    <w:p w:rsidR="0049383C" w:rsidRPr="00F31817" w:rsidRDefault="0049383C" w:rsidP="00F31817">
      <w:pPr>
        <w:pStyle w:val="T30X"/>
        <w:numPr>
          <w:ilvl w:val="0"/>
          <w:numId w:val="13"/>
        </w:numPr>
        <w:ind w:left="630" w:hanging="270"/>
        <w:rPr>
          <w:color w:val="auto"/>
          <w:sz w:val="24"/>
          <w:szCs w:val="24"/>
        </w:rPr>
      </w:pPr>
      <w:r w:rsidRPr="001D7AD0">
        <w:rPr>
          <w:b/>
          <w:sz w:val="24"/>
          <w:szCs w:val="24"/>
        </w:rPr>
        <w:t>ekonomičnost</w:t>
      </w:r>
      <w:r w:rsidRPr="001D7AD0">
        <w:rPr>
          <w:sz w:val="24"/>
          <w:szCs w:val="24"/>
        </w:rPr>
        <w:t xml:space="preserve"> je ostvarivanje planiranih </w:t>
      </w:r>
      <w:r w:rsidR="00BE0FA1" w:rsidRPr="00F31817">
        <w:rPr>
          <w:color w:val="auto"/>
          <w:sz w:val="24"/>
          <w:szCs w:val="24"/>
        </w:rPr>
        <w:t xml:space="preserve">rezultata i </w:t>
      </w:r>
      <w:r w:rsidRPr="00F31817">
        <w:rPr>
          <w:color w:val="auto"/>
          <w:sz w:val="24"/>
          <w:szCs w:val="24"/>
        </w:rPr>
        <w:t>ciljeva uz minimaln</w:t>
      </w:r>
      <w:r w:rsidR="002C23B3" w:rsidRPr="00F31817">
        <w:rPr>
          <w:color w:val="auto"/>
          <w:sz w:val="24"/>
          <w:szCs w:val="24"/>
        </w:rPr>
        <w:t xml:space="preserve">o angažovanje </w:t>
      </w:r>
      <w:r w:rsidR="00C446B4" w:rsidRPr="00F31817">
        <w:rPr>
          <w:color w:val="auto"/>
          <w:sz w:val="24"/>
          <w:szCs w:val="24"/>
        </w:rPr>
        <w:t>resursa</w:t>
      </w:r>
      <w:r w:rsidRPr="00F31817">
        <w:rPr>
          <w:color w:val="auto"/>
          <w:sz w:val="24"/>
          <w:szCs w:val="24"/>
        </w:rPr>
        <w:t>;</w:t>
      </w:r>
    </w:p>
    <w:p w:rsidR="0049383C" w:rsidRPr="00F31817" w:rsidRDefault="0049383C" w:rsidP="00F31817">
      <w:pPr>
        <w:pStyle w:val="T30X"/>
        <w:numPr>
          <w:ilvl w:val="0"/>
          <w:numId w:val="13"/>
        </w:numPr>
        <w:ind w:left="630" w:hanging="270"/>
        <w:rPr>
          <w:color w:val="auto"/>
          <w:sz w:val="24"/>
          <w:szCs w:val="24"/>
        </w:rPr>
      </w:pPr>
      <w:r w:rsidRPr="00F31817">
        <w:rPr>
          <w:b/>
          <w:color w:val="auto"/>
          <w:sz w:val="24"/>
          <w:szCs w:val="24"/>
        </w:rPr>
        <w:t>efikasnost</w:t>
      </w:r>
      <w:r w:rsidRPr="00F31817">
        <w:rPr>
          <w:color w:val="auto"/>
          <w:sz w:val="24"/>
          <w:szCs w:val="24"/>
        </w:rPr>
        <w:t xml:space="preserve"> je </w:t>
      </w:r>
      <w:r w:rsidR="00BE0FA1" w:rsidRPr="00F31817">
        <w:rPr>
          <w:color w:val="auto"/>
          <w:sz w:val="24"/>
          <w:szCs w:val="24"/>
        </w:rPr>
        <w:t>ostvarivanje mak</w:t>
      </w:r>
      <w:r w:rsidR="00ED3628" w:rsidRPr="00F31817">
        <w:rPr>
          <w:color w:val="auto"/>
          <w:sz w:val="24"/>
          <w:szCs w:val="24"/>
        </w:rPr>
        <w:t>si</w:t>
      </w:r>
      <w:r w:rsidR="00BE0FA1" w:rsidRPr="00F31817">
        <w:rPr>
          <w:color w:val="auto"/>
          <w:sz w:val="24"/>
          <w:szCs w:val="24"/>
        </w:rPr>
        <w:t>malnih rezultata u odnosu na uložene resurse</w:t>
      </w:r>
      <w:r w:rsidRPr="00F31817">
        <w:rPr>
          <w:color w:val="auto"/>
          <w:sz w:val="24"/>
          <w:szCs w:val="24"/>
        </w:rPr>
        <w:t>;</w:t>
      </w:r>
    </w:p>
    <w:p w:rsidR="0049383C" w:rsidRPr="00F31817" w:rsidRDefault="0049383C" w:rsidP="00F31817">
      <w:pPr>
        <w:pStyle w:val="T30X"/>
        <w:numPr>
          <w:ilvl w:val="0"/>
          <w:numId w:val="13"/>
        </w:numPr>
        <w:ind w:left="630" w:hanging="270"/>
        <w:rPr>
          <w:color w:val="auto"/>
          <w:sz w:val="24"/>
          <w:szCs w:val="24"/>
        </w:rPr>
      </w:pPr>
      <w:r w:rsidRPr="00F31817">
        <w:rPr>
          <w:b/>
          <w:color w:val="auto"/>
          <w:sz w:val="24"/>
          <w:szCs w:val="24"/>
        </w:rPr>
        <w:t>efektivnost</w:t>
      </w:r>
      <w:r w:rsidRPr="00F31817">
        <w:rPr>
          <w:color w:val="auto"/>
          <w:sz w:val="24"/>
          <w:szCs w:val="24"/>
        </w:rPr>
        <w:t xml:space="preserve"> je </w:t>
      </w:r>
      <w:r w:rsidR="00E74420" w:rsidRPr="00F31817">
        <w:rPr>
          <w:color w:val="auto"/>
          <w:sz w:val="24"/>
          <w:szCs w:val="24"/>
        </w:rPr>
        <w:t xml:space="preserve">uspješnost u postizanju </w:t>
      </w:r>
      <w:r w:rsidRPr="00F31817">
        <w:rPr>
          <w:color w:val="auto"/>
          <w:sz w:val="24"/>
          <w:szCs w:val="24"/>
        </w:rPr>
        <w:t>utvrđeni</w:t>
      </w:r>
      <w:r w:rsidR="00E74420" w:rsidRPr="00F31817">
        <w:rPr>
          <w:color w:val="auto"/>
          <w:sz w:val="24"/>
          <w:szCs w:val="24"/>
        </w:rPr>
        <w:t>h</w:t>
      </w:r>
      <w:r w:rsidRPr="00F31817">
        <w:rPr>
          <w:color w:val="auto"/>
          <w:sz w:val="24"/>
          <w:szCs w:val="24"/>
        </w:rPr>
        <w:t xml:space="preserve"> ciljev</w:t>
      </w:r>
      <w:r w:rsidR="00E74420" w:rsidRPr="00F31817">
        <w:rPr>
          <w:color w:val="auto"/>
          <w:sz w:val="24"/>
          <w:szCs w:val="24"/>
        </w:rPr>
        <w:t>a i namjeravanih rezultata odnosno sposobnost da se ostvare željeni rezultati</w:t>
      </w:r>
      <w:r w:rsidRPr="00F31817">
        <w:rPr>
          <w:color w:val="auto"/>
          <w:sz w:val="24"/>
          <w:szCs w:val="24"/>
        </w:rPr>
        <w:t>;</w:t>
      </w:r>
    </w:p>
    <w:p w:rsidR="007F742C" w:rsidRPr="00ED3628" w:rsidRDefault="007F742C" w:rsidP="00F31817">
      <w:pPr>
        <w:pStyle w:val="T30X"/>
        <w:numPr>
          <w:ilvl w:val="0"/>
          <w:numId w:val="13"/>
        </w:numPr>
        <w:ind w:left="630" w:hanging="270"/>
        <w:rPr>
          <w:sz w:val="24"/>
          <w:szCs w:val="24"/>
        </w:rPr>
      </w:pPr>
      <w:r w:rsidRPr="00FD141F">
        <w:rPr>
          <w:b/>
          <w:sz w:val="24"/>
          <w:szCs w:val="24"/>
        </w:rPr>
        <w:t xml:space="preserve">Globalni standardi unutrašnje revizije </w:t>
      </w:r>
      <w:r w:rsidRPr="00F31817">
        <w:rPr>
          <w:sz w:val="24"/>
          <w:szCs w:val="24"/>
        </w:rPr>
        <w:t xml:space="preserve">predstavljaju na principima zasnovane zahtjeve profesionalne prakse unutrašnje revizije </w:t>
      </w:r>
      <w:r w:rsidR="003D7020">
        <w:rPr>
          <w:sz w:val="24"/>
          <w:szCs w:val="24"/>
        </w:rPr>
        <w:t xml:space="preserve">i </w:t>
      </w:r>
      <w:r w:rsidRPr="00FD141F">
        <w:rPr>
          <w:sz w:val="24"/>
          <w:szCs w:val="24"/>
        </w:rPr>
        <w:t>koji služe kao osnova za ocjenjivanje i unapr</w:t>
      </w:r>
      <w:r w:rsidRPr="00F31817">
        <w:rPr>
          <w:sz w:val="24"/>
          <w:szCs w:val="24"/>
        </w:rPr>
        <w:t>eđenje kvaliteta funkcije unutrašnje revizije</w:t>
      </w:r>
      <w:r w:rsidR="004E5933" w:rsidRPr="004F7EEF">
        <w:rPr>
          <w:sz w:val="24"/>
          <w:szCs w:val="24"/>
        </w:rPr>
        <w:t>, a koje je izdao Odbor za standarde interne revizije</w:t>
      </w:r>
      <w:r w:rsidRPr="00ED3628">
        <w:rPr>
          <w:sz w:val="24"/>
          <w:szCs w:val="24"/>
        </w:rPr>
        <w:t>;</w:t>
      </w:r>
    </w:p>
    <w:p w:rsidR="0049383C" w:rsidRPr="00F31817" w:rsidRDefault="0049383C" w:rsidP="00F31817">
      <w:pPr>
        <w:pStyle w:val="T30X"/>
        <w:numPr>
          <w:ilvl w:val="0"/>
          <w:numId w:val="13"/>
        </w:numPr>
        <w:ind w:left="630" w:hanging="270"/>
        <w:rPr>
          <w:sz w:val="24"/>
          <w:szCs w:val="24"/>
        </w:rPr>
      </w:pPr>
      <w:r w:rsidRPr="001D7AD0">
        <w:rPr>
          <w:b/>
          <w:sz w:val="24"/>
          <w:szCs w:val="24"/>
        </w:rPr>
        <w:t xml:space="preserve">indikator prevare </w:t>
      </w:r>
      <w:r w:rsidRPr="001D7AD0">
        <w:rPr>
          <w:sz w:val="24"/>
          <w:szCs w:val="24"/>
        </w:rPr>
        <w:t>je sumnja na izvršene materijalno značajne radnje koj</w:t>
      </w:r>
      <w:r w:rsidR="00205B28">
        <w:rPr>
          <w:sz w:val="24"/>
          <w:szCs w:val="24"/>
        </w:rPr>
        <w:t>a</w:t>
      </w:r>
      <w:r w:rsidRPr="001D7AD0">
        <w:rPr>
          <w:sz w:val="24"/>
          <w:szCs w:val="24"/>
        </w:rPr>
        <w:t xml:space="preserve"> ukazuje na postojanje elemenata prekršaja ili krivičnog djela, odnosno propusta na osnovu kojih se može izvesti zaključak da postoji namjerno pogrešno predstavljanje materijalnih ili finansijskih činjenica;</w:t>
      </w:r>
    </w:p>
    <w:p w:rsidR="0049383C" w:rsidRDefault="0049383C" w:rsidP="00F31817">
      <w:pPr>
        <w:pStyle w:val="T30X"/>
        <w:numPr>
          <w:ilvl w:val="0"/>
          <w:numId w:val="13"/>
        </w:numPr>
        <w:ind w:left="630" w:hanging="270"/>
        <w:rPr>
          <w:sz w:val="24"/>
          <w:szCs w:val="24"/>
        </w:rPr>
      </w:pPr>
      <w:r w:rsidRPr="001D7AD0">
        <w:rPr>
          <w:b/>
          <w:sz w:val="24"/>
          <w:szCs w:val="24"/>
        </w:rPr>
        <w:t xml:space="preserve">međunarodni okvir profesionalne prakse </w:t>
      </w:r>
      <w:r w:rsidRPr="001D7AD0">
        <w:rPr>
          <w:sz w:val="24"/>
          <w:szCs w:val="24"/>
        </w:rPr>
        <w:t>je sistem pravila profesionalne prakse za rad unutrašnjih revizora koji objavljuje Institut internih revizora (IIA);</w:t>
      </w:r>
    </w:p>
    <w:p w:rsidR="007F742C" w:rsidRDefault="00484F7A" w:rsidP="00F31817">
      <w:pPr>
        <w:pStyle w:val="T30X"/>
        <w:ind w:left="630" w:hanging="270"/>
        <w:rPr>
          <w:sz w:val="24"/>
          <w:szCs w:val="24"/>
        </w:rPr>
      </w:pPr>
      <w:r w:rsidRPr="00F31817">
        <w:rPr>
          <w:sz w:val="24"/>
          <w:szCs w:val="24"/>
        </w:rPr>
        <w:t>10)</w:t>
      </w:r>
      <w:r>
        <w:rPr>
          <w:b/>
          <w:sz w:val="24"/>
          <w:szCs w:val="24"/>
        </w:rPr>
        <w:t xml:space="preserve"> </w:t>
      </w:r>
      <w:r w:rsidR="0049383C" w:rsidRPr="00286ACC">
        <w:rPr>
          <w:b/>
          <w:sz w:val="24"/>
          <w:szCs w:val="24"/>
        </w:rPr>
        <w:t>nepravilnost</w:t>
      </w:r>
      <w:r w:rsidR="0049383C" w:rsidRPr="00286ACC">
        <w:rPr>
          <w:sz w:val="24"/>
          <w:szCs w:val="24"/>
        </w:rPr>
        <w:t xml:space="preserve"> je svak</w:t>
      </w:r>
      <w:r w:rsidR="0049383C" w:rsidRPr="007E5072">
        <w:rPr>
          <w:sz w:val="24"/>
          <w:szCs w:val="24"/>
        </w:rPr>
        <w:t>a povreda propisa ili ugovora, nastala činjenjem ili nečinjenjem</w:t>
      </w:r>
      <w:r w:rsidR="006B0036">
        <w:rPr>
          <w:sz w:val="24"/>
          <w:szCs w:val="24"/>
        </w:rPr>
        <w:t>, a</w:t>
      </w:r>
      <w:r w:rsidR="0049383C" w:rsidRPr="007E5072">
        <w:rPr>
          <w:sz w:val="24"/>
          <w:szCs w:val="24"/>
        </w:rPr>
        <w:t xml:space="preserve"> koja negativno utiče ili bi mogla negativno</w:t>
      </w:r>
      <w:r w:rsidR="00567452">
        <w:rPr>
          <w:sz w:val="24"/>
          <w:szCs w:val="24"/>
        </w:rPr>
        <w:t xml:space="preserve"> da</w:t>
      </w:r>
      <w:r w:rsidR="0049383C" w:rsidRPr="007E5072">
        <w:rPr>
          <w:sz w:val="24"/>
          <w:szCs w:val="24"/>
        </w:rPr>
        <w:t xml:space="preserve"> utiče na </w:t>
      </w:r>
      <w:r w:rsidR="00F77A46">
        <w:rPr>
          <w:sz w:val="24"/>
          <w:szCs w:val="24"/>
        </w:rPr>
        <w:t>upotrebu resursa</w:t>
      </w:r>
      <w:r w:rsidR="006B0036">
        <w:rPr>
          <w:sz w:val="24"/>
          <w:szCs w:val="24"/>
        </w:rPr>
        <w:t xml:space="preserve"> </w:t>
      </w:r>
      <w:r w:rsidR="006B0036" w:rsidRPr="007E5072">
        <w:rPr>
          <w:sz w:val="24"/>
          <w:szCs w:val="24"/>
        </w:rPr>
        <w:t>u subjektu</w:t>
      </w:r>
      <w:r w:rsidR="0049383C" w:rsidRPr="007E5072">
        <w:rPr>
          <w:sz w:val="24"/>
          <w:szCs w:val="24"/>
        </w:rPr>
        <w:t xml:space="preserve">; </w:t>
      </w:r>
    </w:p>
    <w:p w:rsidR="00AB5FA0" w:rsidRDefault="00AB5FA0" w:rsidP="00F31817">
      <w:pPr>
        <w:pStyle w:val="T30X"/>
        <w:ind w:left="630" w:hanging="270"/>
        <w:rPr>
          <w:color w:val="auto"/>
          <w:sz w:val="24"/>
          <w:szCs w:val="24"/>
        </w:rPr>
      </w:pPr>
      <w:r>
        <w:rPr>
          <w:sz w:val="24"/>
          <w:szCs w:val="24"/>
        </w:rPr>
        <w:t>1</w:t>
      </w:r>
      <w:r w:rsidR="00807434">
        <w:rPr>
          <w:sz w:val="24"/>
          <w:szCs w:val="24"/>
        </w:rPr>
        <w:t>1</w:t>
      </w:r>
      <w:r w:rsidR="00FC089E" w:rsidRPr="001D7AD0">
        <w:rPr>
          <w:sz w:val="24"/>
          <w:szCs w:val="24"/>
        </w:rPr>
        <w:t xml:space="preserve">) </w:t>
      </w:r>
      <w:r w:rsidRPr="00330A66">
        <w:rPr>
          <w:b/>
          <w:sz w:val="24"/>
          <w:szCs w:val="24"/>
        </w:rPr>
        <w:t xml:space="preserve">organ </w:t>
      </w:r>
      <w:r w:rsidRPr="00330A66">
        <w:rPr>
          <w:b/>
          <w:color w:val="auto"/>
          <w:sz w:val="24"/>
          <w:szCs w:val="24"/>
        </w:rPr>
        <w:t xml:space="preserve">upravljanja </w:t>
      </w:r>
      <w:r w:rsidRPr="004F7EEF">
        <w:rPr>
          <w:color w:val="auto"/>
          <w:sz w:val="24"/>
          <w:szCs w:val="24"/>
        </w:rPr>
        <w:t>je: starješina državnog organa</w:t>
      </w:r>
      <w:r w:rsidRPr="00FD141F">
        <w:rPr>
          <w:color w:val="auto"/>
          <w:sz w:val="24"/>
          <w:szCs w:val="24"/>
        </w:rPr>
        <w:t>, ministar,</w:t>
      </w:r>
      <w:r w:rsidRPr="00330A66">
        <w:rPr>
          <w:color w:val="auto"/>
          <w:sz w:val="24"/>
          <w:szCs w:val="24"/>
        </w:rPr>
        <w:t xml:space="preserve"> </w:t>
      </w:r>
      <w:r w:rsidR="00ED0E6A" w:rsidRPr="00330A66">
        <w:rPr>
          <w:color w:val="auto"/>
          <w:sz w:val="24"/>
          <w:szCs w:val="24"/>
        </w:rPr>
        <w:t xml:space="preserve">starješina </w:t>
      </w:r>
      <w:r w:rsidRPr="004F7EEF">
        <w:rPr>
          <w:color w:val="auto"/>
          <w:sz w:val="24"/>
          <w:szCs w:val="24"/>
        </w:rPr>
        <w:t>organa uprave, predsjednik opštine, gradonačelnik</w:t>
      </w:r>
      <w:r w:rsidR="009C3E3D" w:rsidRPr="004F7EEF">
        <w:rPr>
          <w:color w:val="auto"/>
          <w:sz w:val="24"/>
          <w:szCs w:val="24"/>
        </w:rPr>
        <w:t xml:space="preserve"> i</w:t>
      </w:r>
      <w:r w:rsidRPr="00ED3628">
        <w:rPr>
          <w:color w:val="auto"/>
          <w:sz w:val="24"/>
          <w:szCs w:val="24"/>
        </w:rPr>
        <w:t xml:space="preserve"> nadležni organ upravljanja u </w:t>
      </w:r>
      <w:r w:rsidR="006A644C" w:rsidRPr="00F31817">
        <w:rPr>
          <w:color w:val="auto"/>
          <w:sz w:val="24"/>
          <w:szCs w:val="24"/>
        </w:rPr>
        <w:t>dr</w:t>
      </w:r>
      <w:r w:rsidR="006A644C" w:rsidRPr="00F31817">
        <w:rPr>
          <w:color w:val="auto"/>
          <w:sz w:val="24"/>
          <w:szCs w:val="24"/>
          <w:lang w:val="sr-Latn-ME"/>
        </w:rPr>
        <w:t xml:space="preserve">žavnim agencijama, fondovima, </w:t>
      </w:r>
      <w:r w:rsidR="009C3E3D" w:rsidRPr="00F31817">
        <w:rPr>
          <w:color w:val="auto"/>
          <w:sz w:val="24"/>
          <w:szCs w:val="24"/>
          <w:lang w:val="sr-Latn-ME"/>
        </w:rPr>
        <w:t xml:space="preserve">nezavisnim regulatornim tijelima, </w:t>
      </w:r>
      <w:r w:rsidR="00C1753C" w:rsidRPr="00330A66">
        <w:rPr>
          <w:sz w:val="24"/>
          <w:szCs w:val="24"/>
        </w:rPr>
        <w:t>pravnom lic</w:t>
      </w:r>
      <w:r w:rsidR="00DE053F">
        <w:rPr>
          <w:sz w:val="24"/>
          <w:szCs w:val="24"/>
        </w:rPr>
        <w:t>u</w:t>
      </w:r>
      <w:r w:rsidR="00C1753C" w:rsidRPr="00330A66">
        <w:rPr>
          <w:sz w:val="24"/>
          <w:szCs w:val="24"/>
        </w:rPr>
        <w:t xml:space="preserve"> koja se finansira iz budžeta Crne Gore</w:t>
      </w:r>
      <w:r w:rsidR="00C1753C" w:rsidRPr="00F31817">
        <w:rPr>
          <w:color w:val="auto"/>
          <w:sz w:val="24"/>
          <w:szCs w:val="24"/>
        </w:rPr>
        <w:t xml:space="preserve"> ili budžeta jedinice lokalne samouprave, </w:t>
      </w:r>
      <w:r w:rsidRPr="00F31817">
        <w:rPr>
          <w:color w:val="auto"/>
          <w:sz w:val="24"/>
          <w:szCs w:val="24"/>
        </w:rPr>
        <w:t xml:space="preserve">privrednom društvu i </w:t>
      </w:r>
      <w:r w:rsidR="009C3E3D" w:rsidRPr="00330A66">
        <w:rPr>
          <w:color w:val="auto"/>
          <w:sz w:val="24"/>
          <w:szCs w:val="24"/>
        </w:rPr>
        <w:t>drugom</w:t>
      </w:r>
      <w:r w:rsidR="009C3E3D" w:rsidRPr="004F7EEF">
        <w:rPr>
          <w:color w:val="auto"/>
          <w:sz w:val="24"/>
          <w:szCs w:val="24"/>
        </w:rPr>
        <w:t xml:space="preserve"> pravnom lic</w:t>
      </w:r>
      <w:r w:rsidR="00C1753C" w:rsidRPr="00ED3628">
        <w:rPr>
          <w:color w:val="auto"/>
          <w:sz w:val="24"/>
          <w:szCs w:val="24"/>
        </w:rPr>
        <w:t>u</w:t>
      </w:r>
      <w:r w:rsidR="009C3E3D" w:rsidRPr="00ED3628">
        <w:rPr>
          <w:color w:val="auto"/>
          <w:sz w:val="24"/>
          <w:szCs w:val="24"/>
        </w:rPr>
        <w:t xml:space="preserve"> u koj</w:t>
      </w:r>
      <w:r w:rsidR="00C1753C" w:rsidRPr="00ED3628">
        <w:rPr>
          <w:color w:val="auto"/>
          <w:sz w:val="24"/>
          <w:szCs w:val="24"/>
        </w:rPr>
        <w:t>em</w:t>
      </w:r>
      <w:r w:rsidR="009C3E3D" w:rsidRPr="00ED3628">
        <w:rPr>
          <w:color w:val="auto"/>
          <w:sz w:val="24"/>
          <w:szCs w:val="24"/>
        </w:rPr>
        <w:t xml:space="preserve"> država ili jedinica lokalna </w:t>
      </w:r>
      <w:r w:rsidR="009C3E3D" w:rsidRPr="00ED3628">
        <w:rPr>
          <w:color w:val="auto"/>
          <w:sz w:val="24"/>
          <w:szCs w:val="24"/>
        </w:rPr>
        <w:lastRenderedPageBreak/>
        <w:t>samouprav</w:t>
      </w:r>
      <w:r w:rsidR="0085015B">
        <w:rPr>
          <w:color w:val="auto"/>
          <w:sz w:val="24"/>
          <w:szCs w:val="24"/>
        </w:rPr>
        <w:t>e, direktno ili indirektno,</w:t>
      </w:r>
      <w:r w:rsidR="009C3E3D" w:rsidRPr="00ED3628">
        <w:rPr>
          <w:color w:val="auto"/>
          <w:sz w:val="24"/>
          <w:szCs w:val="24"/>
        </w:rPr>
        <w:t xml:space="preserve"> ima većinski vlasnički udio</w:t>
      </w:r>
      <w:r w:rsidR="00DC276B">
        <w:rPr>
          <w:color w:val="auto"/>
          <w:sz w:val="24"/>
          <w:szCs w:val="24"/>
        </w:rPr>
        <w:t xml:space="preserve"> </w:t>
      </w:r>
      <w:r w:rsidR="00DC276B" w:rsidRPr="00FD141F">
        <w:rPr>
          <w:color w:val="auto"/>
          <w:sz w:val="24"/>
          <w:szCs w:val="24"/>
        </w:rPr>
        <w:t>u skladu sa nadležnostima utvrđenim zakonom kojim se osnivaju odnosno osnivačkim aktima</w:t>
      </w:r>
      <w:r w:rsidRPr="00F31817">
        <w:rPr>
          <w:color w:val="auto"/>
          <w:sz w:val="24"/>
          <w:szCs w:val="24"/>
        </w:rPr>
        <w:t>;</w:t>
      </w:r>
    </w:p>
    <w:p w:rsidR="00AB5FA0" w:rsidRDefault="00807434" w:rsidP="00F31817">
      <w:pPr>
        <w:pStyle w:val="T30X"/>
        <w:ind w:left="630" w:hanging="270"/>
        <w:rPr>
          <w:sz w:val="24"/>
          <w:szCs w:val="24"/>
        </w:rPr>
      </w:pPr>
      <w:r>
        <w:rPr>
          <w:sz w:val="24"/>
          <w:szCs w:val="24"/>
        </w:rPr>
        <w:t xml:space="preserve"> </w:t>
      </w:r>
      <w:r w:rsidR="00AB5FA0">
        <w:rPr>
          <w:sz w:val="24"/>
          <w:szCs w:val="24"/>
        </w:rPr>
        <w:t>1</w:t>
      </w:r>
      <w:r>
        <w:rPr>
          <w:sz w:val="24"/>
          <w:szCs w:val="24"/>
        </w:rPr>
        <w:t>2</w:t>
      </w:r>
      <w:r w:rsidR="00AB5FA0">
        <w:rPr>
          <w:sz w:val="24"/>
          <w:szCs w:val="24"/>
        </w:rPr>
        <w:t>)</w:t>
      </w:r>
      <w:r w:rsidR="000967F1">
        <w:rPr>
          <w:sz w:val="24"/>
          <w:szCs w:val="24"/>
        </w:rPr>
        <w:t xml:space="preserve"> </w:t>
      </w:r>
      <w:r w:rsidR="00AB5FA0" w:rsidRPr="00F31817">
        <w:rPr>
          <w:b/>
          <w:sz w:val="24"/>
          <w:szCs w:val="24"/>
        </w:rPr>
        <w:t>ovlašćenje</w:t>
      </w:r>
      <w:r w:rsidR="00AB5FA0" w:rsidRPr="00AB5FA0">
        <w:rPr>
          <w:sz w:val="24"/>
          <w:szCs w:val="24"/>
        </w:rPr>
        <w:t xml:space="preserve"> </w:t>
      </w:r>
      <w:r w:rsidR="00AB5FA0" w:rsidRPr="001D263E">
        <w:rPr>
          <w:sz w:val="24"/>
          <w:szCs w:val="24"/>
        </w:rPr>
        <w:t>predstavlja pravo donošenja odluka koje se odnose na upravljanje dod</w:t>
      </w:r>
      <w:r w:rsidR="009F3E2F">
        <w:rPr>
          <w:sz w:val="24"/>
          <w:szCs w:val="24"/>
        </w:rPr>
        <w:t>i</w:t>
      </w:r>
      <w:r w:rsidR="00AB5FA0" w:rsidRPr="001D263E">
        <w:rPr>
          <w:sz w:val="24"/>
          <w:szCs w:val="24"/>
        </w:rPr>
        <w:t>jeljenim resursima;</w:t>
      </w:r>
    </w:p>
    <w:p w:rsidR="00AB5FA0" w:rsidRPr="00BE0FA1" w:rsidRDefault="00F31817" w:rsidP="00F31817">
      <w:pPr>
        <w:pStyle w:val="T30X"/>
        <w:ind w:left="630" w:hanging="270"/>
        <w:rPr>
          <w:color w:val="FF0000"/>
          <w:sz w:val="24"/>
          <w:szCs w:val="24"/>
        </w:rPr>
      </w:pPr>
      <w:r>
        <w:rPr>
          <w:sz w:val="24"/>
          <w:szCs w:val="24"/>
        </w:rPr>
        <w:t xml:space="preserve"> </w:t>
      </w:r>
      <w:r w:rsidR="00AB5FA0" w:rsidRPr="00F31817">
        <w:rPr>
          <w:sz w:val="24"/>
          <w:szCs w:val="24"/>
        </w:rPr>
        <w:t>1</w:t>
      </w:r>
      <w:r w:rsidR="00807434">
        <w:rPr>
          <w:sz w:val="24"/>
          <w:szCs w:val="24"/>
        </w:rPr>
        <w:t>3</w:t>
      </w:r>
      <w:r w:rsidR="00AB5FA0" w:rsidRPr="00F31817">
        <w:rPr>
          <w:sz w:val="24"/>
          <w:szCs w:val="24"/>
        </w:rPr>
        <w:t>)</w:t>
      </w:r>
      <w:r w:rsidR="00AB5FA0">
        <w:rPr>
          <w:b/>
          <w:sz w:val="24"/>
          <w:szCs w:val="24"/>
        </w:rPr>
        <w:t xml:space="preserve"> </w:t>
      </w:r>
      <w:r w:rsidR="00AB5FA0" w:rsidRPr="00F31817">
        <w:rPr>
          <w:b/>
          <w:sz w:val="24"/>
          <w:szCs w:val="24"/>
        </w:rPr>
        <w:t>odgovornost</w:t>
      </w:r>
      <w:r w:rsidR="00AB5FA0">
        <w:rPr>
          <w:sz w:val="24"/>
          <w:szCs w:val="24"/>
        </w:rPr>
        <w:t xml:space="preserve"> </w:t>
      </w:r>
      <w:r w:rsidR="00AB5FA0" w:rsidRPr="00C9666E">
        <w:rPr>
          <w:sz w:val="24"/>
          <w:szCs w:val="24"/>
        </w:rPr>
        <w:t xml:space="preserve">predstavlja obavezu da </w:t>
      </w:r>
      <w:r w:rsidR="00AB5FA0" w:rsidRPr="00BE0FA1">
        <w:rPr>
          <w:sz w:val="24"/>
          <w:szCs w:val="24"/>
        </w:rPr>
        <w:t xml:space="preserve">se davaocu ovlašćenja odgovara za ispunjavanje dodijeljenih </w:t>
      </w:r>
      <w:r w:rsidR="00287397" w:rsidRPr="00C07C06">
        <w:rPr>
          <w:sz w:val="24"/>
          <w:szCs w:val="24"/>
        </w:rPr>
        <w:t>dužnost</w:t>
      </w:r>
      <w:r w:rsidR="00287397" w:rsidRPr="00F31817">
        <w:rPr>
          <w:color w:val="auto"/>
          <w:sz w:val="24"/>
          <w:szCs w:val="24"/>
        </w:rPr>
        <w:t>i</w:t>
      </w:r>
      <w:r w:rsidR="00AB5FA0" w:rsidRPr="00F31817">
        <w:rPr>
          <w:color w:val="auto"/>
          <w:sz w:val="24"/>
          <w:szCs w:val="24"/>
        </w:rPr>
        <w:t>;</w:t>
      </w:r>
    </w:p>
    <w:p w:rsidR="00B05946" w:rsidRPr="00F31817" w:rsidRDefault="00807434" w:rsidP="00F31817">
      <w:pPr>
        <w:pStyle w:val="T30X"/>
        <w:ind w:left="630" w:hanging="270"/>
        <w:rPr>
          <w:color w:val="auto"/>
          <w:sz w:val="24"/>
          <w:szCs w:val="24"/>
        </w:rPr>
      </w:pPr>
      <w:r w:rsidRPr="00BE0FA1">
        <w:rPr>
          <w:sz w:val="24"/>
          <w:szCs w:val="24"/>
        </w:rPr>
        <w:t xml:space="preserve"> </w:t>
      </w:r>
      <w:r w:rsidR="00AB5FA0" w:rsidRPr="00F31817">
        <w:rPr>
          <w:sz w:val="24"/>
          <w:szCs w:val="24"/>
        </w:rPr>
        <w:t>1</w:t>
      </w:r>
      <w:r w:rsidRPr="00BE0FA1">
        <w:rPr>
          <w:sz w:val="24"/>
          <w:szCs w:val="24"/>
        </w:rPr>
        <w:t>4</w:t>
      </w:r>
      <w:r w:rsidR="00AB5FA0" w:rsidRPr="00F31817">
        <w:rPr>
          <w:sz w:val="24"/>
          <w:szCs w:val="24"/>
        </w:rPr>
        <w:t>)</w:t>
      </w:r>
      <w:r w:rsidR="00AB5FA0" w:rsidRPr="00BE0FA1">
        <w:rPr>
          <w:b/>
          <w:sz w:val="24"/>
          <w:szCs w:val="24"/>
        </w:rPr>
        <w:t xml:space="preserve"> </w:t>
      </w:r>
      <w:r w:rsidR="0083390E" w:rsidRPr="00F31817">
        <w:rPr>
          <w:b/>
          <w:color w:val="auto"/>
          <w:sz w:val="24"/>
          <w:szCs w:val="24"/>
        </w:rPr>
        <w:t xml:space="preserve">politika </w:t>
      </w:r>
      <w:r w:rsidR="0083390E" w:rsidRPr="00F31817">
        <w:rPr>
          <w:color w:val="auto"/>
          <w:sz w:val="24"/>
          <w:szCs w:val="24"/>
        </w:rPr>
        <w:t xml:space="preserve">je </w:t>
      </w:r>
      <w:r w:rsidR="003C472E">
        <w:rPr>
          <w:color w:val="auto"/>
          <w:sz w:val="24"/>
          <w:szCs w:val="24"/>
        </w:rPr>
        <w:t xml:space="preserve">eksplicitna ili implicitna </w:t>
      </w:r>
      <w:r w:rsidR="0083390E" w:rsidRPr="00F31817">
        <w:rPr>
          <w:color w:val="auto"/>
          <w:sz w:val="24"/>
          <w:szCs w:val="24"/>
        </w:rPr>
        <w:t>izjava o željenim ponašanjima ili aktivnostima</w:t>
      </w:r>
      <w:r w:rsidR="00F53D87">
        <w:rPr>
          <w:color w:val="auto"/>
          <w:sz w:val="24"/>
          <w:szCs w:val="24"/>
        </w:rPr>
        <w:t>;</w:t>
      </w:r>
    </w:p>
    <w:p w:rsidR="0083390E" w:rsidRDefault="005D0716" w:rsidP="00F31817">
      <w:pPr>
        <w:pStyle w:val="T30X"/>
        <w:ind w:left="630" w:hanging="270"/>
        <w:rPr>
          <w:b/>
          <w:color w:val="auto"/>
          <w:sz w:val="24"/>
          <w:szCs w:val="24"/>
        </w:rPr>
      </w:pPr>
      <w:r w:rsidRPr="00BE0FA1">
        <w:rPr>
          <w:color w:val="auto"/>
          <w:sz w:val="24"/>
          <w:szCs w:val="24"/>
        </w:rPr>
        <w:t xml:space="preserve"> </w:t>
      </w:r>
      <w:r w:rsidR="00B60F68" w:rsidRPr="00F31817">
        <w:rPr>
          <w:color w:val="auto"/>
          <w:sz w:val="24"/>
          <w:szCs w:val="24"/>
        </w:rPr>
        <w:t>1</w:t>
      </w:r>
      <w:r w:rsidR="00807434" w:rsidRPr="00BE0FA1">
        <w:rPr>
          <w:color w:val="auto"/>
          <w:sz w:val="24"/>
          <w:szCs w:val="24"/>
        </w:rPr>
        <w:t>5</w:t>
      </w:r>
      <w:r w:rsidR="00B60F68" w:rsidRPr="00F31817">
        <w:rPr>
          <w:color w:val="auto"/>
          <w:sz w:val="24"/>
          <w:szCs w:val="24"/>
        </w:rPr>
        <w:t>)</w:t>
      </w:r>
      <w:r w:rsidR="00B60F68" w:rsidRPr="00BE0FA1">
        <w:rPr>
          <w:b/>
          <w:color w:val="auto"/>
          <w:sz w:val="24"/>
          <w:szCs w:val="24"/>
        </w:rPr>
        <w:t xml:space="preserve"> </w:t>
      </w:r>
      <w:r w:rsidR="0083390E" w:rsidRPr="00F31817">
        <w:rPr>
          <w:b/>
          <w:color w:val="auto"/>
          <w:sz w:val="24"/>
          <w:szCs w:val="24"/>
        </w:rPr>
        <w:t>pravila</w:t>
      </w:r>
      <w:r w:rsidR="0083390E" w:rsidRPr="007F742C">
        <w:rPr>
          <w:sz w:val="24"/>
          <w:szCs w:val="24"/>
        </w:rPr>
        <w:t xml:space="preserve"> su pisani akt</w:t>
      </w:r>
      <w:r w:rsidR="0083390E">
        <w:rPr>
          <w:sz w:val="24"/>
          <w:szCs w:val="24"/>
        </w:rPr>
        <w:t>i</w:t>
      </w:r>
      <w:r w:rsidR="0083390E" w:rsidRPr="007F742C">
        <w:rPr>
          <w:sz w:val="24"/>
          <w:szCs w:val="24"/>
        </w:rPr>
        <w:t xml:space="preserve"> koji</w:t>
      </w:r>
      <w:r w:rsidR="0083390E">
        <w:rPr>
          <w:sz w:val="24"/>
          <w:szCs w:val="24"/>
        </w:rPr>
        <w:t>ma</w:t>
      </w:r>
      <w:r w:rsidR="0083390E" w:rsidRPr="007F742C">
        <w:rPr>
          <w:sz w:val="24"/>
          <w:szCs w:val="24"/>
        </w:rPr>
        <w:t xml:space="preserve"> se detaljno opisuju koraci za sprovođenje politika i procesa</w:t>
      </w:r>
      <w:r w:rsidR="0083390E">
        <w:rPr>
          <w:sz w:val="24"/>
          <w:szCs w:val="24"/>
        </w:rPr>
        <w:t>;</w:t>
      </w:r>
      <w:r w:rsidR="0083390E" w:rsidRPr="0049383C">
        <w:rPr>
          <w:b/>
          <w:color w:val="auto"/>
          <w:sz w:val="24"/>
          <w:szCs w:val="24"/>
        </w:rPr>
        <w:t xml:space="preserve"> </w:t>
      </w:r>
    </w:p>
    <w:p w:rsidR="0083390E" w:rsidRPr="00F2580D" w:rsidRDefault="005D0716" w:rsidP="00F31817">
      <w:pPr>
        <w:pStyle w:val="T30X"/>
        <w:ind w:left="630" w:hanging="270"/>
        <w:rPr>
          <w:b/>
          <w:color w:val="auto"/>
          <w:sz w:val="24"/>
          <w:szCs w:val="24"/>
        </w:rPr>
      </w:pPr>
      <w:r>
        <w:rPr>
          <w:sz w:val="24"/>
          <w:szCs w:val="24"/>
        </w:rPr>
        <w:t xml:space="preserve"> </w:t>
      </w:r>
      <w:r w:rsidR="00AB5FA0" w:rsidRPr="00F31817">
        <w:rPr>
          <w:sz w:val="24"/>
          <w:szCs w:val="24"/>
        </w:rPr>
        <w:t>1</w:t>
      </w:r>
      <w:r w:rsidR="00807434">
        <w:rPr>
          <w:sz w:val="24"/>
          <w:szCs w:val="24"/>
        </w:rPr>
        <w:t>6</w:t>
      </w:r>
      <w:r w:rsidR="00AB5FA0" w:rsidRPr="00F31817">
        <w:rPr>
          <w:sz w:val="24"/>
          <w:szCs w:val="24"/>
        </w:rPr>
        <w:t>)</w:t>
      </w:r>
      <w:r w:rsidR="00AB5FA0">
        <w:rPr>
          <w:b/>
          <w:sz w:val="24"/>
          <w:szCs w:val="24"/>
        </w:rPr>
        <w:t xml:space="preserve"> </w:t>
      </w:r>
      <w:r w:rsidR="0083390E" w:rsidRPr="001D7AD0">
        <w:rPr>
          <w:b/>
          <w:color w:val="auto"/>
          <w:sz w:val="24"/>
          <w:szCs w:val="24"/>
        </w:rPr>
        <w:t xml:space="preserve">procesi </w:t>
      </w:r>
      <w:r w:rsidR="0083390E" w:rsidRPr="001D7AD0">
        <w:rPr>
          <w:color w:val="auto"/>
          <w:sz w:val="24"/>
          <w:szCs w:val="24"/>
        </w:rPr>
        <w:t>su skup aktivnosti koje se preduzimaju radi ostvarivanja ciljeva subjekta</w:t>
      </w:r>
      <w:r w:rsidR="0083390E">
        <w:rPr>
          <w:color w:val="auto"/>
          <w:sz w:val="24"/>
          <w:szCs w:val="24"/>
        </w:rPr>
        <w:t>;</w:t>
      </w:r>
    </w:p>
    <w:p w:rsidR="0083390E" w:rsidRDefault="005D0716" w:rsidP="00F31817">
      <w:pPr>
        <w:pStyle w:val="T30X"/>
        <w:ind w:left="630" w:hanging="270"/>
        <w:rPr>
          <w:sz w:val="24"/>
          <w:szCs w:val="24"/>
        </w:rPr>
      </w:pPr>
      <w:r>
        <w:rPr>
          <w:b/>
          <w:sz w:val="24"/>
          <w:szCs w:val="24"/>
        </w:rPr>
        <w:t xml:space="preserve"> </w:t>
      </w:r>
      <w:r w:rsidR="003D334E">
        <w:rPr>
          <w:sz w:val="24"/>
          <w:szCs w:val="24"/>
        </w:rPr>
        <w:t>1</w:t>
      </w:r>
      <w:r w:rsidR="00807434">
        <w:rPr>
          <w:sz w:val="24"/>
          <w:szCs w:val="24"/>
        </w:rPr>
        <w:t>7</w:t>
      </w:r>
      <w:r w:rsidR="00AB5FA0" w:rsidRPr="00F31817">
        <w:rPr>
          <w:sz w:val="24"/>
          <w:szCs w:val="24"/>
        </w:rPr>
        <w:t>)</w:t>
      </w:r>
      <w:r w:rsidR="00AB5FA0">
        <w:rPr>
          <w:b/>
          <w:sz w:val="24"/>
          <w:szCs w:val="24"/>
        </w:rPr>
        <w:t xml:space="preserve"> </w:t>
      </w:r>
      <w:r w:rsidR="0083390E" w:rsidRPr="001D7AD0">
        <w:rPr>
          <w:b/>
          <w:sz w:val="24"/>
          <w:szCs w:val="24"/>
        </w:rPr>
        <w:t xml:space="preserve">prevara </w:t>
      </w:r>
      <w:r w:rsidR="0083390E" w:rsidRPr="001D7AD0">
        <w:rPr>
          <w:sz w:val="24"/>
          <w:szCs w:val="24"/>
        </w:rPr>
        <w:t>je namjerna radnja koju je izvršilo lice u okviru ili van subjekta radi sticanja protivpravne imovinske koristi;</w:t>
      </w:r>
    </w:p>
    <w:p w:rsidR="0083390E" w:rsidRPr="00F31817" w:rsidRDefault="00F31817" w:rsidP="00F31817">
      <w:pPr>
        <w:pStyle w:val="T30X"/>
        <w:ind w:left="630" w:hanging="270"/>
        <w:rPr>
          <w:color w:val="auto"/>
          <w:sz w:val="24"/>
          <w:szCs w:val="24"/>
        </w:rPr>
      </w:pPr>
      <w:r>
        <w:rPr>
          <w:sz w:val="24"/>
          <w:szCs w:val="24"/>
        </w:rPr>
        <w:t xml:space="preserve"> </w:t>
      </w:r>
      <w:r w:rsidR="00B60F68" w:rsidRPr="00F31817">
        <w:rPr>
          <w:sz w:val="24"/>
          <w:szCs w:val="24"/>
        </w:rPr>
        <w:t>1</w:t>
      </w:r>
      <w:r w:rsidR="00807434">
        <w:rPr>
          <w:sz w:val="24"/>
          <w:szCs w:val="24"/>
        </w:rPr>
        <w:t>8</w:t>
      </w:r>
      <w:r w:rsidR="00B60F68" w:rsidRPr="00F31817">
        <w:rPr>
          <w:sz w:val="24"/>
          <w:szCs w:val="24"/>
        </w:rPr>
        <w:t>)</w:t>
      </w:r>
      <w:r w:rsidR="00B60F68">
        <w:rPr>
          <w:b/>
          <w:sz w:val="24"/>
          <w:szCs w:val="24"/>
        </w:rPr>
        <w:t xml:space="preserve"> </w:t>
      </w:r>
      <w:r w:rsidR="0083390E" w:rsidRPr="001D7AD0">
        <w:rPr>
          <w:b/>
          <w:sz w:val="24"/>
          <w:szCs w:val="24"/>
        </w:rPr>
        <w:t>resursi</w:t>
      </w:r>
      <w:r w:rsidR="0083390E" w:rsidRPr="001D7AD0">
        <w:rPr>
          <w:sz w:val="24"/>
          <w:szCs w:val="24"/>
        </w:rPr>
        <w:t xml:space="preserve"> </w:t>
      </w:r>
      <w:r w:rsidR="002723E7">
        <w:rPr>
          <w:sz w:val="24"/>
          <w:szCs w:val="24"/>
        </w:rPr>
        <w:t>su</w:t>
      </w:r>
      <w:r w:rsidR="0083390E" w:rsidRPr="001D7AD0">
        <w:rPr>
          <w:sz w:val="24"/>
          <w:szCs w:val="24"/>
        </w:rPr>
        <w:t xml:space="preserve"> finansij</w:t>
      </w:r>
      <w:r w:rsidR="002723E7">
        <w:rPr>
          <w:sz w:val="24"/>
          <w:szCs w:val="24"/>
        </w:rPr>
        <w:t>ska sredstva</w:t>
      </w:r>
      <w:r w:rsidR="0083390E" w:rsidRPr="001D7AD0">
        <w:rPr>
          <w:sz w:val="24"/>
          <w:szCs w:val="24"/>
        </w:rPr>
        <w:t xml:space="preserve">, imovina, ljudi, </w:t>
      </w:r>
      <w:r w:rsidR="002723E7">
        <w:rPr>
          <w:sz w:val="24"/>
          <w:szCs w:val="24"/>
        </w:rPr>
        <w:t xml:space="preserve">informacije, </w:t>
      </w:r>
      <w:r w:rsidR="0083390E" w:rsidRPr="001D7AD0">
        <w:rPr>
          <w:sz w:val="24"/>
          <w:szCs w:val="24"/>
        </w:rPr>
        <w:t>informacione tehnologije, priroda</w:t>
      </w:r>
      <w:r w:rsidR="00467766">
        <w:rPr>
          <w:sz w:val="24"/>
          <w:szCs w:val="24"/>
        </w:rPr>
        <w:t xml:space="preserve"> i</w:t>
      </w:r>
      <w:r w:rsidR="0083390E" w:rsidRPr="001D7AD0">
        <w:rPr>
          <w:sz w:val="24"/>
          <w:szCs w:val="24"/>
        </w:rPr>
        <w:t xml:space="preserve"> </w:t>
      </w:r>
      <w:r w:rsidR="002723E7">
        <w:rPr>
          <w:sz w:val="24"/>
          <w:szCs w:val="24"/>
        </w:rPr>
        <w:t xml:space="preserve"> </w:t>
      </w:r>
      <w:r w:rsidR="0083390E" w:rsidRPr="00F31817">
        <w:rPr>
          <w:color w:val="auto"/>
          <w:sz w:val="24"/>
          <w:szCs w:val="24"/>
        </w:rPr>
        <w:t>procesi;</w:t>
      </w:r>
    </w:p>
    <w:p w:rsidR="0083390E" w:rsidRPr="001D7AD0" w:rsidRDefault="005D0716" w:rsidP="00F31817">
      <w:pPr>
        <w:pStyle w:val="T30X"/>
        <w:ind w:left="630" w:hanging="270"/>
        <w:rPr>
          <w:sz w:val="24"/>
          <w:szCs w:val="24"/>
        </w:rPr>
      </w:pPr>
      <w:r>
        <w:rPr>
          <w:sz w:val="24"/>
          <w:szCs w:val="24"/>
        </w:rPr>
        <w:t xml:space="preserve"> </w:t>
      </w:r>
      <w:r w:rsidR="00AB5FA0">
        <w:rPr>
          <w:sz w:val="24"/>
          <w:szCs w:val="24"/>
        </w:rPr>
        <w:t>1</w:t>
      </w:r>
      <w:r w:rsidR="00807434">
        <w:rPr>
          <w:sz w:val="24"/>
          <w:szCs w:val="24"/>
        </w:rPr>
        <w:t>9</w:t>
      </w:r>
      <w:r w:rsidR="007F742C" w:rsidRPr="001D7AD0">
        <w:rPr>
          <w:sz w:val="24"/>
          <w:szCs w:val="24"/>
        </w:rPr>
        <w:t xml:space="preserve">) </w:t>
      </w:r>
      <w:r w:rsidR="0083390E" w:rsidRPr="001D7AD0">
        <w:rPr>
          <w:b/>
          <w:sz w:val="24"/>
          <w:szCs w:val="24"/>
        </w:rPr>
        <w:t>razumno uvjeravanje</w:t>
      </w:r>
      <w:r w:rsidR="0083390E" w:rsidRPr="001D7AD0">
        <w:rPr>
          <w:sz w:val="24"/>
          <w:szCs w:val="24"/>
        </w:rPr>
        <w:t xml:space="preserve"> je stepen sigurnosti koji pruža uspostavljeni sistem unutrašnj</w:t>
      </w:r>
      <w:r w:rsidR="0083390E">
        <w:rPr>
          <w:sz w:val="24"/>
          <w:szCs w:val="24"/>
        </w:rPr>
        <w:t>e</w:t>
      </w:r>
      <w:r w:rsidR="0083390E" w:rsidRPr="001D7AD0">
        <w:rPr>
          <w:sz w:val="24"/>
          <w:szCs w:val="24"/>
        </w:rPr>
        <w:t xml:space="preserve"> kontrol</w:t>
      </w:r>
      <w:r w:rsidR="0083390E">
        <w:rPr>
          <w:sz w:val="24"/>
          <w:szCs w:val="24"/>
        </w:rPr>
        <w:t>e</w:t>
      </w:r>
      <w:r w:rsidR="0083390E" w:rsidRPr="001D7AD0">
        <w:rPr>
          <w:sz w:val="24"/>
          <w:szCs w:val="24"/>
        </w:rPr>
        <w:t xml:space="preserve"> da će se </w:t>
      </w:r>
      <w:r w:rsidR="004E3552" w:rsidRPr="001D7AD0">
        <w:rPr>
          <w:sz w:val="24"/>
          <w:szCs w:val="24"/>
        </w:rPr>
        <w:t xml:space="preserve">ostvariti </w:t>
      </w:r>
      <w:r w:rsidR="005319CE">
        <w:rPr>
          <w:sz w:val="24"/>
          <w:szCs w:val="24"/>
        </w:rPr>
        <w:t xml:space="preserve">utvrđeni </w:t>
      </w:r>
      <w:r w:rsidR="0083390E" w:rsidRPr="001D7AD0">
        <w:rPr>
          <w:sz w:val="24"/>
          <w:szCs w:val="24"/>
        </w:rPr>
        <w:t>ciljevi subjekta;</w:t>
      </w:r>
    </w:p>
    <w:p w:rsidR="0083390E" w:rsidRDefault="00F31817" w:rsidP="00F31817">
      <w:pPr>
        <w:pStyle w:val="T30X"/>
        <w:ind w:left="630" w:hanging="270"/>
        <w:rPr>
          <w:sz w:val="24"/>
          <w:szCs w:val="24"/>
        </w:rPr>
      </w:pPr>
      <w:r>
        <w:rPr>
          <w:sz w:val="24"/>
          <w:szCs w:val="24"/>
        </w:rPr>
        <w:t xml:space="preserve"> </w:t>
      </w:r>
      <w:r w:rsidR="00807434">
        <w:rPr>
          <w:sz w:val="24"/>
          <w:szCs w:val="24"/>
        </w:rPr>
        <w:t>20</w:t>
      </w:r>
      <w:r w:rsidR="00AB5FA0" w:rsidRPr="00F31817">
        <w:rPr>
          <w:sz w:val="24"/>
          <w:szCs w:val="24"/>
        </w:rPr>
        <w:t>)</w:t>
      </w:r>
      <w:r w:rsidR="00AB5FA0">
        <w:rPr>
          <w:b/>
          <w:sz w:val="24"/>
          <w:szCs w:val="24"/>
        </w:rPr>
        <w:t xml:space="preserve"> </w:t>
      </w:r>
      <w:r w:rsidR="0083390E" w:rsidRPr="001D7AD0">
        <w:rPr>
          <w:b/>
          <w:sz w:val="24"/>
          <w:szCs w:val="24"/>
        </w:rPr>
        <w:t>rizik</w:t>
      </w:r>
      <w:r w:rsidR="0083390E" w:rsidRPr="001D7AD0">
        <w:rPr>
          <w:sz w:val="24"/>
          <w:szCs w:val="24"/>
        </w:rPr>
        <w:t xml:space="preserve"> je mogućnost nastanka događaja koji može uticati na ostvarivanje ciljeva subjekta;</w:t>
      </w:r>
    </w:p>
    <w:p w:rsidR="0083390E" w:rsidRPr="001D7AD0" w:rsidRDefault="00F31817" w:rsidP="00F31817">
      <w:pPr>
        <w:pStyle w:val="T30X"/>
        <w:ind w:left="630" w:hanging="270"/>
        <w:rPr>
          <w:sz w:val="24"/>
          <w:szCs w:val="24"/>
        </w:rPr>
      </w:pPr>
      <w:r>
        <w:rPr>
          <w:sz w:val="24"/>
          <w:szCs w:val="24"/>
        </w:rPr>
        <w:t xml:space="preserve"> </w:t>
      </w:r>
      <w:r w:rsidR="00B60F68" w:rsidRPr="00F31817">
        <w:rPr>
          <w:sz w:val="24"/>
          <w:szCs w:val="24"/>
        </w:rPr>
        <w:t>2</w:t>
      </w:r>
      <w:r w:rsidR="00807434" w:rsidRPr="00F31817">
        <w:rPr>
          <w:sz w:val="24"/>
          <w:szCs w:val="24"/>
        </w:rPr>
        <w:t>1</w:t>
      </w:r>
      <w:r w:rsidR="00FC089E" w:rsidRPr="00F31817">
        <w:rPr>
          <w:sz w:val="24"/>
          <w:szCs w:val="24"/>
        </w:rPr>
        <w:t xml:space="preserve">) </w:t>
      </w:r>
      <w:r w:rsidR="0083390E" w:rsidRPr="00F31817">
        <w:rPr>
          <w:b/>
          <w:sz w:val="24"/>
          <w:szCs w:val="24"/>
        </w:rPr>
        <w:t>revizorski angažman</w:t>
      </w:r>
      <w:r w:rsidR="0083390E" w:rsidRPr="00F31817">
        <w:rPr>
          <w:sz w:val="24"/>
          <w:szCs w:val="24"/>
        </w:rPr>
        <w:t xml:space="preserve"> je </w:t>
      </w:r>
      <w:r w:rsidR="00FF1426" w:rsidRPr="00F31817">
        <w:rPr>
          <w:sz w:val="24"/>
          <w:szCs w:val="24"/>
        </w:rPr>
        <w:t>konkretan</w:t>
      </w:r>
      <w:r w:rsidR="0083390E" w:rsidRPr="00F31817">
        <w:rPr>
          <w:sz w:val="24"/>
          <w:szCs w:val="24"/>
        </w:rPr>
        <w:t xml:space="preserve"> zadatak unutrašnje revizije koji uključuje više aktivnosti dizajniranih za postizanje određen</w:t>
      </w:r>
      <w:r w:rsidR="00FF1426" w:rsidRPr="00F31817">
        <w:rPr>
          <w:sz w:val="24"/>
          <w:szCs w:val="24"/>
        </w:rPr>
        <w:t>ih</w:t>
      </w:r>
      <w:r w:rsidR="0083390E" w:rsidRPr="007F742C">
        <w:rPr>
          <w:sz w:val="24"/>
          <w:szCs w:val="24"/>
        </w:rPr>
        <w:t xml:space="preserve"> ciljeva;</w:t>
      </w:r>
    </w:p>
    <w:p w:rsidR="00A32198" w:rsidRPr="001D7AD0" w:rsidRDefault="00F16643" w:rsidP="00F31817">
      <w:pPr>
        <w:pStyle w:val="T30X"/>
        <w:ind w:left="360" w:firstLine="0"/>
        <w:rPr>
          <w:sz w:val="24"/>
          <w:szCs w:val="24"/>
        </w:rPr>
      </w:pPr>
      <w:r w:rsidRPr="001D7AD0">
        <w:rPr>
          <w:sz w:val="24"/>
          <w:szCs w:val="24"/>
        </w:rPr>
        <w:t xml:space="preserve"> </w:t>
      </w:r>
      <w:r w:rsidR="00B60F68">
        <w:rPr>
          <w:sz w:val="24"/>
          <w:szCs w:val="24"/>
        </w:rPr>
        <w:t>2</w:t>
      </w:r>
      <w:r w:rsidR="00BE0FA1">
        <w:rPr>
          <w:sz w:val="24"/>
          <w:szCs w:val="24"/>
        </w:rPr>
        <w:t>2</w:t>
      </w:r>
      <w:r w:rsidR="00B60F68">
        <w:rPr>
          <w:sz w:val="24"/>
          <w:szCs w:val="24"/>
        </w:rPr>
        <w:t>)</w:t>
      </w:r>
      <w:r w:rsidR="00B60F68">
        <w:rPr>
          <w:color w:val="000000" w:themeColor="text1"/>
          <w:sz w:val="24"/>
          <w:szCs w:val="24"/>
        </w:rPr>
        <w:t xml:space="preserve"> </w:t>
      </w:r>
      <w:r w:rsidR="00A32198" w:rsidRPr="00286ACC">
        <w:rPr>
          <w:b/>
          <w:sz w:val="24"/>
          <w:szCs w:val="24"/>
        </w:rPr>
        <w:t>s</w:t>
      </w:r>
      <w:r w:rsidR="00A32198" w:rsidRPr="001D7AD0">
        <w:rPr>
          <w:b/>
          <w:sz w:val="24"/>
          <w:szCs w:val="24"/>
        </w:rPr>
        <w:t>ukob interesa</w:t>
      </w:r>
      <w:r w:rsidR="00A32198">
        <w:rPr>
          <w:b/>
          <w:sz w:val="24"/>
          <w:szCs w:val="24"/>
        </w:rPr>
        <w:t xml:space="preserve"> unutrašnjeg revizora</w:t>
      </w:r>
      <w:r w:rsidR="00A32198" w:rsidRPr="001D7AD0">
        <w:rPr>
          <w:b/>
          <w:sz w:val="24"/>
          <w:szCs w:val="24"/>
        </w:rPr>
        <w:t xml:space="preserve"> </w:t>
      </w:r>
      <w:r w:rsidR="00A32198" w:rsidRPr="001D7AD0">
        <w:rPr>
          <w:sz w:val="24"/>
          <w:szCs w:val="24"/>
        </w:rPr>
        <w:t>je situacija</w:t>
      </w:r>
      <w:r w:rsidR="00A32198">
        <w:rPr>
          <w:sz w:val="24"/>
          <w:szCs w:val="24"/>
        </w:rPr>
        <w:t xml:space="preserve">, aktivnost ili odnos koji utiče ili </w:t>
      </w:r>
      <w:r w:rsidR="00DB1FE3">
        <w:rPr>
          <w:sz w:val="24"/>
          <w:szCs w:val="24"/>
        </w:rPr>
        <w:t xml:space="preserve">se čini da bi </w:t>
      </w:r>
      <w:r w:rsidR="000967F1">
        <w:rPr>
          <w:sz w:val="24"/>
          <w:szCs w:val="24"/>
        </w:rPr>
        <w:t xml:space="preserve">    </w:t>
      </w:r>
      <w:r w:rsidR="00DB1FE3">
        <w:rPr>
          <w:sz w:val="24"/>
          <w:szCs w:val="24"/>
        </w:rPr>
        <w:t>mogao</w:t>
      </w:r>
      <w:r w:rsidR="00A32198">
        <w:rPr>
          <w:sz w:val="24"/>
          <w:szCs w:val="24"/>
        </w:rPr>
        <w:t xml:space="preserve"> da utiče na sposobnost unutrašnjeg revizora da objektivno izvršava svoje obaveze</w:t>
      </w:r>
      <w:r w:rsidR="004A6242">
        <w:rPr>
          <w:sz w:val="24"/>
          <w:szCs w:val="24"/>
        </w:rPr>
        <w:t>;</w:t>
      </w:r>
      <w:r w:rsidR="00A32198">
        <w:rPr>
          <w:sz w:val="24"/>
          <w:szCs w:val="24"/>
        </w:rPr>
        <w:t xml:space="preserve"> </w:t>
      </w:r>
    </w:p>
    <w:p w:rsidR="00A32198" w:rsidRPr="001D7AD0" w:rsidRDefault="00F31817" w:rsidP="00F31817">
      <w:pPr>
        <w:pStyle w:val="T30X"/>
        <w:ind w:left="630" w:hanging="270"/>
        <w:rPr>
          <w:sz w:val="24"/>
          <w:szCs w:val="24"/>
        </w:rPr>
      </w:pPr>
      <w:r>
        <w:rPr>
          <w:color w:val="000000" w:themeColor="text1"/>
          <w:sz w:val="24"/>
          <w:szCs w:val="24"/>
        </w:rPr>
        <w:t xml:space="preserve"> </w:t>
      </w:r>
      <w:r w:rsidR="0083390E" w:rsidRPr="00F31817">
        <w:rPr>
          <w:color w:val="000000" w:themeColor="text1"/>
          <w:sz w:val="24"/>
          <w:szCs w:val="24"/>
        </w:rPr>
        <w:t>2</w:t>
      </w:r>
      <w:r w:rsidR="00F53EB8">
        <w:rPr>
          <w:color w:val="000000" w:themeColor="text1"/>
          <w:sz w:val="24"/>
          <w:szCs w:val="24"/>
        </w:rPr>
        <w:t>3</w:t>
      </w:r>
      <w:r w:rsidR="0083390E" w:rsidRPr="00F31817">
        <w:rPr>
          <w:color w:val="000000" w:themeColor="text1"/>
          <w:sz w:val="24"/>
          <w:szCs w:val="24"/>
        </w:rPr>
        <w:t>)</w:t>
      </w:r>
      <w:r w:rsidR="0083390E">
        <w:rPr>
          <w:b/>
          <w:color w:val="000000" w:themeColor="text1"/>
          <w:sz w:val="24"/>
          <w:szCs w:val="24"/>
        </w:rPr>
        <w:t xml:space="preserve"> </w:t>
      </w:r>
      <w:r w:rsidR="00A32198" w:rsidRPr="00286ACC">
        <w:rPr>
          <w:b/>
          <w:sz w:val="24"/>
          <w:szCs w:val="24"/>
        </w:rPr>
        <w:t>s</w:t>
      </w:r>
      <w:r w:rsidR="00A32198" w:rsidRPr="0049383C">
        <w:rPr>
          <w:b/>
          <w:sz w:val="24"/>
          <w:szCs w:val="24"/>
        </w:rPr>
        <w:t>ubjekt revizije</w:t>
      </w:r>
      <w:r w:rsidR="00A32198" w:rsidRPr="0049383C">
        <w:rPr>
          <w:sz w:val="24"/>
          <w:szCs w:val="24"/>
        </w:rPr>
        <w:t xml:space="preserve"> je korisnik javnih sredstava, unutrašnja organizaciona jedinica, program,</w:t>
      </w:r>
      <w:r w:rsidR="00DB1FE3">
        <w:rPr>
          <w:sz w:val="24"/>
          <w:szCs w:val="24"/>
        </w:rPr>
        <w:t xml:space="preserve"> proces,</w:t>
      </w:r>
      <w:r w:rsidR="00A32198" w:rsidRPr="0049383C">
        <w:rPr>
          <w:sz w:val="24"/>
          <w:szCs w:val="24"/>
        </w:rPr>
        <w:t xml:space="preserve"> aktivnost ili funkcija koja je predmet </w:t>
      </w:r>
      <w:r w:rsidR="00DB1FE3">
        <w:rPr>
          <w:sz w:val="24"/>
          <w:szCs w:val="24"/>
        </w:rPr>
        <w:t>unutrašnje</w:t>
      </w:r>
      <w:r w:rsidR="00A32198" w:rsidRPr="0049383C">
        <w:rPr>
          <w:sz w:val="24"/>
          <w:szCs w:val="24"/>
        </w:rPr>
        <w:t xml:space="preserve"> revizije</w:t>
      </w:r>
      <w:r>
        <w:rPr>
          <w:sz w:val="24"/>
          <w:szCs w:val="24"/>
        </w:rPr>
        <w:t>.</w:t>
      </w:r>
    </w:p>
    <w:bookmarkEnd w:id="0"/>
    <w:p w:rsidR="00205264" w:rsidRPr="001D7AD0" w:rsidRDefault="004604AA" w:rsidP="00513B2C">
      <w:pPr>
        <w:pStyle w:val="T30X"/>
        <w:spacing w:before="0" w:after="0"/>
        <w:ind w:left="709" w:hanging="66"/>
        <w:rPr>
          <w:sz w:val="24"/>
          <w:szCs w:val="24"/>
        </w:rPr>
      </w:pPr>
      <w:r w:rsidRPr="001D7AD0">
        <w:rPr>
          <w:color w:val="000000" w:themeColor="text1"/>
          <w:sz w:val="24"/>
          <w:szCs w:val="24"/>
        </w:rPr>
        <w:t xml:space="preserve"> </w:t>
      </w:r>
      <w:bookmarkStart w:id="4" w:name="_Hlk178753860"/>
    </w:p>
    <w:p w:rsidR="004604AA" w:rsidRPr="001D7AD0" w:rsidRDefault="0029093C" w:rsidP="00F31817">
      <w:pPr>
        <w:pStyle w:val="N01X"/>
        <w:ind w:left="1440" w:firstLine="720"/>
        <w:jc w:val="left"/>
      </w:pPr>
      <w:r>
        <w:t xml:space="preserve">                   </w:t>
      </w:r>
      <w:r w:rsidR="00006591" w:rsidRPr="001D7AD0">
        <w:t>I</w:t>
      </w:r>
      <w:r w:rsidR="004604AA" w:rsidRPr="001D7AD0">
        <w:t>I. UPRAVLJANJE</w:t>
      </w:r>
    </w:p>
    <w:p w:rsidR="0099030C" w:rsidRDefault="0099030C" w:rsidP="00136672">
      <w:pPr>
        <w:pStyle w:val="C30X"/>
      </w:pPr>
      <w:r>
        <w:t>Svrha upravljanja</w:t>
      </w:r>
    </w:p>
    <w:p w:rsidR="005450DA" w:rsidRDefault="00136672" w:rsidP="00F31817">
      <w:pPr>
        <w:pStyle w:val="C30X"/>
        <w:spacing w:before="0"/>
        <w:rPr>
          <w:bCs w:val="0"/>
          <w:lang w:val="sr-Latn-ME"/>
        </w:rPr>
      </w:pPr>
      <w:r w:rsidRPr="001D7AD0">
        <w:t xml:space="preserve">Član </w:t>
      </w:r>
      <w:r w:rsidR="00547CF8">
        <w:t>5</w:t>
      </w:r>
    </w:p>
    <w:p w:rsidR="006A6D8F" w:rsidRDefault="006A6D8F" w:rsidP="001B23B8">
      <w:pPr>
        <w:pStyle w:val="T30X"/>
        <w:rPr>
          <w:bCs/>
          <w:sz w:val="24"/>
          <w:szCs w:val="24"/>
          <w:lang w:val="sl-SI"/>
        </w:rPr>
      </w:pPr>
      <w:r w:rsidRPr="001D7AD0">
        <w:rPr>
          <w:bCs/>
          <w:sz w:val="24"/>
          <w:szCs w:val="24"/>
          <w:lang w:val="sr-Latn-ME"/>
        </w:rPr>
        <w:t xml:space="preserve">Upravljanje </w:t>
      </w:r>
      <w:r w:rsidRPr="001D7AD0">
        <w:rPr>
          <w:sz w:val="24"/>
          <w:szCs w:val="24"/>
          <w:lang w:val="sr-Latn-ME"/>
        </w:rPr>
        <w:t xml:space="preserve">predstavlja </w:t>
      </w:r>
      <w:r w:rsidRPr="001D7AD0">
        <w:rPr>
          <w:bCs/>
          <w:sz w:val="24"/>
          <w:szCs w:val="24"/>
          <w:lang w:val="sl-SI"/>
        </w:rPr>
        <w:t>procese i strukture</w:t>
      </w:r>
      <w:r w:rsidR="001B23B8">
        <w:rPr>
          <w:bCs/>
          <w:sz w:val="24"/>
          <w:szCs w:val="24"/>
          <w:lang w:val="sl-SI"/>
        </w:rPr>
        <w:t xml:space="preserve"> koj</w:t>
      </w:r>
      <w:r w:rsidR="005450DA">
        <w:rPr>
          <w:bCs/>
          <w:sz w:val="24"/>
          <w:szCs w:val="24"/>
          <w:lang w:val="sl-SI"/>
        </w:rPr>
        <w:t>e</w:t>
      </w:r>
      <w:r w:rsidR="001B23B8">
        <w:rPr>
          <w:bCs/>
          <w:sz w:val="24"/>
          <w:szCs w:val="24"/>
          <w:lang w:val="sl-SI"/>
        </w:rPr>
        <w:t xml:space="preserve"> u subjektu uspostavlja</w:t>
      </w:r>
      <w:r w:rsidR="005450DA">
        <w:rPr>
          <w:bCs/>
          <w:sz w:val="24"/>
          <w:szCs w:val="24"/>
          <w:lang w:val="sl-SI"/>
        </w:rPr>
        <w:t xml:space="preserve"> </w:t>
      </w:r>
      <w:r w:rsidR="00D31DE2">
        <w:rPr>
          <w:bCs/>
          <w:sz w:val="24"/>
          <w:szCs w:val="24"/>
          <w:lang w:val="sl-SI"/>
        </w:rPr>
        <w:t>organ upravljanja</w:t>
      </w:r>
      <w:r w:rsidRPr="001D7AD0">
        <w:rPr>
          <w:bCs/>
          <w:sz w:val="24"/>
          <w:szCs w:val="24"/>
          <w:lang w:val="sl-SI"/>
        </w:rPr>
        <w:t xml:space="preserve">, </w:t>
      </w:r>
      <w:r w:rsidRPr="00F31817">
        <w:rPr>
          <w:bCs/>
          <w:color w:val="auto"/>
          <w:sz w:val="24"/>
          <w:szCs w:val="24"/>
          <w:lang w:val="sl-SI"/>
        </w:rPr>
        <w:t xml:space="preserve">radi </w:t>
      </w:r>
      <w:r w:rsidR="005450DA" w:rsidRPr="00F31817">
        <w:rPr>
          <w:bCs/>
          <w:color w:val="auto"/>
          <w:sz w:val="24"/>
          <w:szCs w:val="24"/>
          <w:lang w:val="sl-SI"/>
        </w:rPr>
        <w:t xml:space="preserve">planiranja, </w:t>
      </w:r>
      <w:r w:rsidRPr="00F31817">
        <w:rPr>
          <w:bCs/>
          <w:color w:val="auto"/>
          <w:sz w:val="24"/>
          <w:szCs w:val="24"/>
          <w:lang w:val="sl-SI"/>
        </w:rPr>
        <w:t>informisanja</w:t>
      </w:r>
      <w:r>
        <w:rPr>
          <w:bCs/>
          <w:sz w:val="24"/>
          <w:szCs w:val="24"/>
          <w:lang w:val="sl-SI"/>
        </w:rPr>
        <w:t>, usmjerava</w:t>
      </w:r>
      <w:r w:rsidR="005450DA">
        <w:rPr>
          <w:bCs/>
          <w:sz w:val="24"/>
          <w:szCs w:val="24"/>
          <w:lang w:val="sl-SI"/>
        </w:rPr>
        <w:t>n</w:t>
      </w:r>
      <w:r>
        <w:rPr>
          <w:bCs/>
          <w:sz w:val="24"/>
          <w:szCs w:val="24"/>
          <w:lang w:val="sl-SI"/>
        </w:rPr>
        <w:t>ja, organizovanja i praćenj</w:t>
      </w:r>
      <w:r w:rsidR="001B23B8">
        <w:rPr>
          <w:bCs/>
          <w:sz w:val="24"/>
          <w:szCs w:val="24"/>
          <w:lang w:val="sl-SI"/>
        </w:rPr>
        <w:t>a</w:t>
      </w:r>
      <w:r>
        <w:rPr>
          <w:bCs/>
          <w:sz w:val="24"/>
          <w:szCs w:val="24"/>
          <w:lang w:val="sl-SI"/>
        </w:rPr>
        <w:t xml:space="preserve"> </w:t>
      </w:r>
      <w:r w:rsidR="001B27DF">
        <w:rPr>
          <w:bCs/>
          <w:sz w:val="24"/>
          <w:szCs w:val="24"/>
          <w:lang w:val="sl-SI"/>
        </w:rPr>
        <w:t xml:space="preserve">realizacije </w:t>
      </w:r>
      <w:r>
        <w:rPr>
          <w:bCs/>
          <w:sz w:val="24"/>
          <w:szCs w:val="24"/>
          <w:lang w:val="sl-SI"/>
        </w:rPr>
        <w:t xml:space="preserve">aktivnosti </w:t>
      </w:r>
      <w:r w:rsidR="00C176ED">
        <w:rPr>
          <w:bCs/>
          <w:sz w:val="24"/>
          <w:szCs w:val="24"/>
          <w:lang w:val="sl-SI"/>
        </w:rPr>
        <w:t xml:space="preserve">kako bi se </w:t>
      </w:r>
      <w:r w:rsidRPr="001D7AD0">
        <w:rPr>
          <w:bCs/>
          <w:sz w:val="24"/>
          <w:szCs w:val="24"/>
          <w:lang w:val="sl-SI"/>
        </w:rPr>
        <w:t>ostvari</w:t>
      </w:r>
      <w:r w:rsidR="00C176ED">
        <w:rPr>
          <w:bCs/>
          <w:sz w:val="24"/>
          <w:szCs w:val="24"/>
          <w:lang w:val="sl-SI"/>
        </w:rPr>
        <w:t>li</w:t>
      </w:r>
      <w:r w:rsidRPr="001D7AD0">
        <w:rPr>
          <w:bCs/>
          <w:sz w:val="24"/>
          <w:szCs w:val="24"/>
          <w:lang w:val="sl-SI"/>
        </w:rPr>
        <w:t xml:space="preserve"> ciljev</w:t>
      </w:r>
      <w:r w:rsidR="00C176ED">
        <w:rPr>
          <w:bCs/>
          <w:sz w:val="24"/>
          <w:szCs w:val="24"/>
          <w:lang w:val="sl-SI"/>
        </w:rPr>
        <w:t>i</w:t>
      </w:r>
      <w:r w:rsidRPr="001D7AD0">
        <w:rPr>
          <w:bCs/>
          <w:sz w:val="24"/>
          <w:szCs w:val="24"/>
          <w:lang w:val="sl-SI"/>
        </w:rPr>
        <w:t xml:space="preserve"> subjekta.</w:t>
      </w:r>
    </w:p>
    <w:p w:rsidR="00FC089E" w:rsidRPr="001D7AD0" w:rsidRDefault="00947A98" w:rsidP="00F31817">
      <w:pPr>
        <w:pStyle w:val="N01X"/>
        <w:spacing w:after="0"/>
      </w:pPr>
      <w:bookmarkStart w:id="5" w:name="_Hlk190329282"/>
      <w:bookmarkEnd w:id="4"/>
      <w:r w:rsidRPr="001D7AD0">
        <w:t>O</w:t>
      </w:r>
      <w:r w:rsidR="00671956">
        <w:t>baveze i odgo</w:t>
      </w:r>
      <w:r w:rsidRPr="001D7AD0">
        <w:t>vornosti</w:t>
      </w:r>
      <w:r w:rsidR="00136672" w:rsidRPr="001D7AD0">
        <w:t xml:space="preserve"> </w:t>
      </w:r>
      <w:r w:rsidR="00671956">
        <w:t>organa upravljanja</w:t>
      </w:r>
    </w:p>
    <w:p w:rsidR="00FC089E" w:rsidRPr="001D7AD0" w:rsidRDefault="00FC089E" w:rsidP="00F31817">
      <w:pPr>
        <w:pStyle w:val="C30X"/>
        <w:spacing w:before="0"/>
      </w:pPr>
      <w:r w:rsidRPr="001D7AD0">
        <w:t xml:space="preserve">Član </w:t>
      </w:r>
      <w:r w:rsidR="00547CF8">
        <w:t>6</w:t>
      </w:r>
    </w:p>
    <w:p w:rsidR="009943CF" w:rsidRDefault="00D31DE2" w:rsidP="009943CF">
      <w:pPr>
        <w:pStyle w:val="T30X"/>
        <w:rPr>
          <w:sz w:val="24"/>
          <w:szCs w:val="24"/>
        </w:rPr>
      </w:pPr>
      <w:bookmarkStart w:id="6" w:name="_Hlk178753880"/>
      <w:bookmarkStart w:id="7" w:name="_Hlk181946700"/>
      <w:r w:rsidRPr="00FD141F">
        <w:rPr>
          <w:sz w:val="24"/>
          <w:szCs w:val="24"/>
        </w:rPr>
        <w:t>Organ upravljanja</w:t>
      </w:r>
      <w:r w:rsidR="00FC089E" w:rsidRPr="00FD141F">
        <w:rPr>
          <w:sz w:val="24"/>
          <w:szCs w:val="24"/>
        </w:rPr>
        <w:t xml:space="preserve"> </w:t>
      </w:r>
      <w:r w:rsidR="009943CF" w:rsidRPr="00F31817">
        <w:rPr>
          <w:sz w:val="24"/>
          <w:szCs w:val="24"/>
        </w:rPr>
        <w:t xml:space="preserve">odgovoran je za </w:t>
      </w:r>
      <w:r w:rsidR="001E6EA6" w:rsidRPr="00F31817">
        <w:rPr>
          <w:sz w:val="24"/>
          <w:szCs w:val="24"/>
        </w:rPr>
        <w:t xml:space="preserve">upravljanje i </w:t>
      </w:r>
      <w:r w:rsidR="009943CF" w:rsidRPr="00F31817">
        <w:rPr>
          <w:sz w:val="24"/>
          <w:szCs w:val="24"/>
        </w:rPr>
        <w:t xml:space="preserve">ostvarivanje ciljeva subjekta na zakonit, ekonomičan, efikasan i efektivan način. </w:t>
      </w:r>
    </w:p>
    <w:p w:rsidR="00FC089E" w:rsidRPr="001D7AD0" w:rsidRDefault="001E6EA6">
      <w:pPr>
        <w:pStyle w:val="T30X"/>
        <w:rPr>
          <w:sz w:val="24"/>
          <w:szCs w:val="24"/>
        </w:rPr>
      </w:pPr>
      <w:r>
        <w:rPr>
          <w:sz w:val="24"/>
          <w:szCs w:val="24"/>
        </w:rPr>
        <w:t>O</w:t>
      </w:r>
      <w:r w:rsidR="009943CF">
        <w:rPr>
          <w:sz w:val="24"/>
          <w:szCs w:val="24"/>
        </w:rPr>
        <w:t>rgan upravljanja d</w:t>
      </w:r>
      <w:r w:rsidR="00136672" w:rsidRPr="001D7AD0">
        <w:rPr>
          <w:sz w:val="24"/>
          <w:szCs w:val="24"/>
        </w:rPr>
        <w:t xml:space="preserve">užan </w:t>
      </w:r>
      <w:r w:rsidR="00D1212E" w:rsidRPr="001D7AD0">
        <w:rPr>
          <w:sz w:val="24"/>
          <w:szCs w:val="24"/>
        </w:rPr>
        <w:t xml:space="preserve">je </w:t>
      </w:r>
      <w:r w:rsidR="00947A98" w:rsidRPr="001D7AD0">
        <w:rPr>
          <w:sz w:val="24"/>
          <w:szCs w:val="24"/>
        </w:rPr>
        <w:t>d</w:t>
      </w:r>
      <w:r w:rsidR="00D1212E" w:rsidRPr="001D7AD0">
        <w:rPr>
          <w:sz w:val="24"/>
          <w:szCs w:val="24"/>
        </w:rPr>
        <w:t>a</w:t>
      </w:r>
      <w:r w:rsidR="001C3430">
        <w:rPr>
          <w:sz w:val="24"/>
          <w:szCs w:val="24"/>
        </w:rPr>
        <w:t>:</w:t>
      </w:r>
    </w:p>
    <w:p w:rsidR="001C3430" w:rsidRPr="000967F1" w:rsidRDefault="001C3430" w:rsidP="00F31817">
      <w:pPr>
        <w:pStyle w:val="T30X"/>
        <w:numPr>
          <w:ilvl w:val="0"/>
          <w:numId w:val="12"/>
        </w:numPr>
        <w:rPr>
          <w:bCs/>
          <w:color w:val="auto"/>
          <w:sz w:val="24"/>
          <w:szCs w:val="24"/>
          <w:lang w:val="sl-SI"/>
        </w:rPr>
      </w:pPr>
      <w:r w:rsidRPr="000967F1">
        <w:rPr>
          <w:bCs/>
          <w:color w:val="auto"/>
          <w:sz w:val="24"/>
          <w:szCs w:val="24"/>
          <w:lang w:val="sl-SI"/>
        </w:rPr>
        <w:t>utvrdi strate</w:t>
      </w:r>
      <w:r w:rsidR="00BF01A5" w:rsidRPr="000967F1">
        <w:rPr>
          <w:bCs/>
          <w:color w:val="auto"/>
          <w:sz w:val="24"/>
          <w:szCs w:val="24"/>
          <w:lang w:val="sl-SI"/>
        </w:rPr>
        <w:t>giju</w:t>
      </w:r>
      <w:r w:rsidRPr="000967F1">
        <w:rPr>
          <w:bCs/>
          <w:color w:val="auto"/>
          <w:sz w:val="24"/>
          <w:szCs w:val="24"/>
          <w:lang w:val="sl-SI"/>
        </w:rPr>
        <w:t xml:space="preserve"> i ciljeve </w:t>
      </w:r>
      <w:r w:rsidR="002575B4" w:rsidRPr="000967F1">
        <w:rPr>
          <w:bCs/>
          <w:color w:val="auto"/>
          <w:sz w:val="24"/>
          <w:szCs w:val="24"/>
          <w:lang w:val="sl-SI"/>
        </w:rPr>
        <w:t>koji doprinose ostvarenju misije i vizije subjekt</w:t>
      </w:r>
      <w:r w:rsidR="004A6242" w:rsidRPr="000967F1">
        <w:rPr>
          <w:bCs/>
          <w:color w:val="auto"/>
          <w:sz w:val="24"/>
          <w:szCs w:val="24"/>
          <w:lang w:val="sl-SI"/>
        </w:rPr>
        <w:t>a</w:t>
      </w:r>
      <w:r w:rsidR="002575B4" w:rsidRPr="000967F1">
        <w:rPr>
          <w:bCs/>
          <w:color w:val="auto"/>
          <w:sz w:val="24"/>
          <w:szCs w:val="24"/>
          <w:lang w:val="sl-SI"/>
        </w:rPr>
        <w:t>;</w:t>
      </w:r>
      <w:r w:rsidRPr="000967F1">
        <w:rPr>
          <w:bCs/>
          <w:color w:val="auto"/>
          <w:sz w:val="24"/>
          <w:szCs w:val="24"/>
          <w:lang w:val="sl-SI"/>
        </w:rPr>
        <w:t xml:space="preserve"> </w:t>
      </w:r>
    </w:p>
    <w:p w:rsidR="001B337B" w:rsidRDefault="001B337B" w:rsidP="001B337B">
      <w:pPr>
        <w:pStyle w:val="T30X"/>
        <w:numPr>
          <w:ilvl w:val="0"/>
          <w:numId w:val="12"/>
        </w:numPr>
        <w:rPr>
          <w:color w:val="auto"/>
          <w:sz w:val="24"/>
          <w:szCs w:val="24"/>
        </w:rPr>
      </w:pPr>
      <w:r w:rsidRPr="00D23858">
        <w:rPr>
          <w:bCs/>
          <w:color w:val="auto"/>
          <w:sz w:val="24"/>
          <w:szCs w:val="24"/>
          <w:lang w:val="sl-SI"/>
        </w:rPr>
        <w:t>vrš</w:t>
      </w:r>
      <w:r>
        <w:rPr>
          <w:bCs/>
          <w:color w:val="auto"/>
          <w:sz w:val="24"/>
          <w:szCs w:val="24"/>
          <w:lang w:val="sl-SI"/>
        </w:rPr>
        <w:t>i</w:t>
      </w:r>
      <w:r w:rsidRPr="00D23858">
        <w:rPr>
          <w:bCs/>
          <w:color w:val="auto"/>
          <w:sz w:val="24"/>
          <w:szCs w:val="24"/>
          <w:lang w:val="sl-SI"/>
        </w:rPr>
        <w:t xml:space="preserve"> nadzor nad</w:t>
      </w:r>
      <w:r w:rsidR="007A1C92">
        <w:rPr>
          <w:bCs/>
          <w:color w:val="auto"/>
          <w:sz w:val="24"/>
          <w:szCs w:val="24"/>
          <w:lang w:val="sl-SI"/>
        </w:rPr>
        <w:t>:</w:t>
      </w:r>
      <w:r w:rsidRPr="00D23858">
        <w:rPr>
          <w:bCs/>
          <w:color w:val="auto"/>
          <w:sz w:val="24"/>
          <w:szCs w:val="24"/>
          <w:lang w:val="sl-SI"/>
        </w:rPr>
        <w:t xml:space="preserve"> zakon</w:t>
      </w:r>
      <w:r w:rsidR="00A051D0">
        <w:rPr>
          <w:bCs/>
          <w:color w:val="auto"/>
          <w:sz w:val="24"/>
          <w:szCs w:val="24"/>
          <w:lang w:val="sl-SI"/>
        </w:rPr>
        <w:t>it</w:t>
      </w:r>
      <w:r w:rsidR="006103C0">
        <w:rPr>
          <w:bCs/>
          <w:color w:val="auto"/>
          <w:sz w:val="24"/>
          <w:szCs w:val="24"/>
          <w:lang w:val="sl-SI"/>
        </w:rPr>
        <w:t>ošću</w:t>
      </w:r>
      <w:r w:rsidRPr="00D23858">
        <w:rPr>
          <w:bCs/>
          <w:color w:val="auto"/>
          <w:sz w:val="24"/>
          <w:szCs w:val="24"/>
          <w:lang w:val="sl-SI"/>
        </w:rPr>
        <w:t xml:space="preserve"> poslovanj</w:t>
      </w:r>
      <w:r w:rsidR="006103C0">
        <w:rPr>
          <w:bCs/>
          <w:color w:val="auto"/>
          <w:sz w:val="24"/>
          <w:szCs w:val="24"/>
          <w:lang w:val="sl-SI"/>
        </w:rPr>
        <w:t>a</w:t>
      </w:r>
      <w:r w:rsidRPr="00D23858">
        <w:rPr>
          <w:bCs/>
          <w:color w:val="auto"/>
          <w:sz w:val="24"/>
          <w:szCs w:val="24"/>
          <w:lang w:val="sl-SI"/>
        </w:rPr>
        <w:t xml:space="preserve"> subjekta, sprovođenjem strategije </w:t>
      </w:r>
      <w:r>
        <w:rPr>
          <w:bCs/>
          <w:color w:val="auto"/>
          <w:sz w:val="24"/>
          <w:szCs w:val="24"/>
          <w:lang w:val="sl-SI"/>
        </w:rPr>
        <w:t xml:space="preserve">i ciljeva </w:t>
      </w:r>
      <w:r w:rsidRPr="00D23858">
        <w:rPr>
          <w:bCs/>
          <w:color w:val="auto"/>
          <w:sz w:val="24"/>
          <w:szCs w:val="24"/>
          <w:lang w:val="sl-SI"/>
        </w:rPr>
        <w:t>subjekta, upravljanjem rizicima</w:t>
      </w:r>
      <w:r>
        <w:rPr>
          <w:bCs/>
          <w:color w:val="auto"/>
          <w:sz w:val="24"/>
          <w:szCs w:val="24"/>
          <w:lang w:val="sl-SI"/>
        </w:rPr>
        <w:t xml:space="preserve"> </w:t>
      </w:r>
      <w:r w:rsidRPr="00D23858">
        <w:rPr>
          <w:bCs/>
          <w:color w:val="auto"/>
          <w:sz w:val="24"/>
          <w:szCs w:val="24"/>
          <w:lang w:val="sl-SI"/>
        </w:rPr>
        <w:t>i unutrašnj</w:t>
      </w:r>
      <w:r>
        <w:rPr>
          <w:bCs/>
          <w:color w:val="auto"/>
          <w:sz w:val="24"/>
          <w:szCs w:val="24"/>
          <w:lang w:val="sl-SI"/>
        </w:rPr>
        <w:t>om</w:t>
      </w:r>
      <w:r w:rsidRPr="00D23858">
        <w:rPr>
          <w:bCs/>
          <w:color w:val="auto"/>
          <w:sz w:val="24"/>
          <w:szCs w:val="24"/>
          <w:lang w:val="sl-SI"/>
        </w:rPr>
        <w:t xml:space="preserve"> kontrol</w:t>
      </w:r>
      <w:r>
        <w:rPr>
          <w:bCs/>
          <w:color w:val="auto"/>
          <w:sz w:val="24"/>
          <w:szCs w:val="24"/>
          <w:lang w:val="sl-SI"/>
        </w:rPr>
        <w:t>om</w:t>
      </w:r>
      <w:r w:rsidR="009F0BB1">
        <w:rPr>
          <w:color w:val="auto"/>
          <w:sz w:val="24"/>
          <w:szCs w:val="24"/>
        </w:rPr>
        <w:t>,</w:t>
      </w:r>
      <w:r>
        <w:rPr>
          <w:color w:val="auto"/>
          <w:sz w:val="24"/>
          <w:szCs w:val="24"/>
        </w:rPr>
        <w:t xml:space="preserve"> uključujući i subjekte iz nadležnosti;</w:t>
      </w:r>
    </w:p>
    <w:p w:rsidR="001B337B" w:rsidRPr="00FD141F" w:rsidRDefault="001B337B" w:rsidP="001B337B">
      <w:pPr>
        <w:pStyle w:val="T30X"/>
        <w:numPr>
          <w:ilvl w:val="0"/>
          <w:numId w:val="12"/>
        </w:numPr>
        <w:rPr>
          <w:color w:val="auto"/>
          <w:sz w:val="24"/>
          <w:szCs w:val="24"/>
        </w:rPr>
      </w:pPr>
      <w:r w:rsidRPr="00FD141F">
        <w:rPr>
          <w:color w:val="auto"/>
          <w:sz w:val="24"/>
          <w:szCs w:val="24"/>
        </w:rPr>
        <w:t>uspostavi strukturu i procese upravljanja</w:t>
      </w:r>
      <w:r w:rsidR="00E91F1D">
        <w:rPr>
          <w:color w:val="auto"/>
          <w:sz w:val="24"/>
          <w:szCs w:val="24"/>
        </w:rPr>
        <w:t>;</w:t>
      </w:r>
      <w:r w:rsidRPr="00FD141F">
        <w:rPr>
          <w:color w:val="auto"/>
          <w:sz w:val="24"/>
          <w:szCs w:val="24"/>
        </w:rPr>
        <w:t xml:space="preserve"> </w:t>
      </w:r>
    </w:p>
    <w:p w:rsidR="00B67D24" w:rsidRPr="00FD141F" w:rsidRDefault="006E0406" w:rsidP="00B67D24">
      <w:pPr>
        <w:pStyle w:val="T30X"/>
        <w:numPr>
          <w:ilvl w:val="0"/>
          <w:numId w:val="12"/>
        </w:numPr>
        <w:rPr>
          <w:color w:val="auto"/>
          <w:sz w:val="24"/>
          <w:szCs w:val="24"/>
        </w:rPr>
      </w:pPr>
      <w:r w:rsidRPr="00F31817">
        <w:rPr>
          <w:color w:val="auto"/>
          <w:sz w:val="24"/>
          <w:szCs w:val="24"/>
        </w:rPr>
        <w:t xml:space="preserve">jasno utvrdi ovlašćenja, </w:t>
      </w:r>
      <w:r w:rsidR="00E070DE" w:rsidRPr="00F31817">
        <w:rPr>
          <w:color w:val="auto"/>
          <w:sz w:val="24"/>
          <w:szCs w:val="24"/>
        </w:rPr>
        <w:t>dužnosti</w:t>
      </w:r>
      <w:r w:rsidRPr="00F31817">
        <w:rPr>
          <w:color w:val="auto"/>
          <w:sz w:val="24"/>
          <w:szCs w:val="24"/>
        </w:rPr>
        <w:t xml:space="preserve"> i odgovornosti rukovodilaca i zaposlenih za ostvarivanje strategije i ciljeva subjekta;</w:t>
      </w:r>
      <w:r w:rsidR="001C3430" w:rsidRPr="00F31817">
        <w:rPr>
          <w:color w:val="auto"/>
          <w:sz w:val="24"/>
          <w:szCs w:val="24"/>
        </w:rPr>
        <w:t xml:space="preserve"> </w:t>
      </w:r>
    </w:p>
    <w:p w:rsidR="001C3430" w:rsidRDefault="00B67D24" w:rsidP="006B302F">
      <w:pPr>
        <w:pStyle w:val="T30X"/>
        <w:numPr>
          <w:ilvl w:val="0"/>
          <w:numId w:val="12"/>
        </w:numPr>
        <w:rPr>
          <w:color w:val="auto"/>
          <w:sz w:val="24"/>
          <w:szCs w:val="24"/>
        </w:rPr>
      </w:pPr>
      <w:r w:rsidRPr="001D7AD0">
        <w:rPr>
          <w:color w:val="auto"/>
          <w:sz w:val="24"/>
          <w:szCs w:val="24"/>
        </w:rPr>
        <w:t xml:space="preserve">kreira </w:t>
      </w:r>
      <w:r>
        <w:rPr>
          <w:color w:val="auto"/>
          <w:sz w:val="24"/>
          <w:szCs w:val="24"/>
        </w:rPr>
        <w:t xml:space="preserve">i održava </w:t>
      </w:r>
      <w:r w:rsidRPr="001D7AD0">
        <w:rPr>
          <w:color w:val="auto"/>
          <w:sz w:val="24"/>
          <w:szCs w:val="24"/>
        </w:rPr>
        <w:t>kultur</w:t>
      </w:r>
      <w:r>
        <w:rPr>
          <w:color w:val="auto"/>
          <w:sz w:val="24"/>
          <w:szCs w:val="24"/>
        </w:rPr>
        <w:t>u etičkog ponašanja i odgovornosti,</w:t>
      </w:r>
      <w:r w:rsidRPr="001D7AD0">
        <w:rPr>
          <w:color w:val="auto"/>
          <w:sz w:val="24"/>
          <w:szCs w:val="24"/>
        </w:rPr>
        <w:t xml:space="preserve"> kroz prakse, politike i standarde ponašanja;</w:t>
      </w:r>
    </w:p>
    <w:p w:rsidR="00CD322C" w:rsidRPr="00FD141F" w:rsidRDefault="00CD322C" w:rsidP="00CD322C">
      <w:pPr>
        <w:pStyle w:val="T30X"/>
        <w:numPr>
          <w:ilvl w:val="0"/>
          <w:numId w:val="12"/>
        </w:numPr>
        <w:rPr>
          <w:color w:val="auto"/>
          <w:sz w:val="24"/>
          <w:szCs w:val="24"/>
        </w:rPr>
      </w:pPr>
      <w:r w:rsidRPr="00FC7724">
        <w:rPr>
          <w:sz w:val="24"/>
          <w:szCs w:val="24"/>
        </w:rPr>
        <w:t xml:space="preserve">uspostavi linije izvještavanja u skladu sa prenijetim ovlašćenjima i </w:t>
      </w:r>
      <w:r w:rsidR="00E070DE">
        <w:rPr>
          <w:sz w:val="24"/>
          <w:szCs w:val="24"/>
        </w:rPr>
        <w:t>dužnostima</w:t>
      </w:r>
      <w:r w:rsidR="00873478" w:rsidRPr="00D23858">
        <w:rPr>
          <w:bCs/>
          <w:color w:val="auto"/>
          <w:sz w:val="24"/>
          <w:szCs w:val="24"/>
          <w:lang w:val="sl-SI"/>
        </w:rPr>
        <w:t xml:space="preserve">, </w:t>
      </w:r>
      <w:r w:rsidRPr="00F31817">
        <w:rPr>
          <w:color w:val="auto"/>
          <w:sz w:val="24"/>
          <w:szCs w:val="24"/>
        </w:rPr>
        <w:t xml:space="preserve">radi praćenja učinka i ostvarenih </w:t>
      </w:r>
      <w:r w:rsidRPr="00286ACC">
        <w:rPr>
          <w:color w:val="auto"/>
          <w:sz w:val="24"/>
          <w:szCs w:val="24"/>
        </w:rPr>
        <w:t>rezultata u realizaciji st</w:t>
      </w:r>
      <w:r w:rsidRPr="007E5072">
        <w:rPr>
          <w:color w:val="auto"/>
          <w:sz w:val="24"/>
          <w:szCs w:val="24"/>
        </w:rPr>
        <w:t>rategije i ciljeva subjekta, upravljanja rizicima, sprovođenja unutrašnje</w:t>
      </w:r>
      <w:r w:rsidRPr="00FC7724">
        <w:rPr>
          <w:color w:val="auto"/>
          <w:sz w:val="24"/>
          <w:szCs w:val="24"/>
        </w:rPr>
        <w:t xml:space="preserve"> kontrole, kao i utrošenih resursa;</w:t>
      </w:r>
    </w:p>
    <w:p w:rsidR="00B655EC" w:rsidRPr="00F31817" w:rsidRDefault="00B655EC" w:rsidP="00225F5E">
      <w:pPr>
        <w:pStyle w:val="T30X"/>
        <w:numPr>
          <w:ilvl w:val="0"/>
          <w:numId w:val="12"/>
        </w:numPr>
        <w:rPr>
          <w:color w:val="auto"/>
          <w:sz w:val="24"/>
          <w:szCs w:val="24"/>
        </w:rPr>
      </w:pPr>
      <w:r w:rsidRPr="00F31817">
        <w:rPr>
          <w:color w:val="auto"/>
          <w:sz w:val="24"/>
          <w:szCs w:val="24"/>
        </w:rPr>
        <w:t xml:space="preserve">obezbijedi uspostavljanje </w:t>
      </w:r>
      <w:r w:rsidR="0047450B" w:rsidRPr="00F31817">
        <w:rPr>
          <w:color w:val="auto"/>
          <w:sz w:val="24"/>
          <w:szCs w:val="24"/>
        </w:rPr>
        <w:t>unutrašnje kontrole</w:t>
      </w:r>
      <w:r w:rsidR="00B05946" w:rsidRPr="00F31817">
        <w:rPr>
          <w:color w:val="auto"/>
          <w:sz w:val="24"/>
          <w:szCs w:val="24"/>
        </w:rPr>
        <w:t xml:space="preserve"> iz članova 1</w:t>
      </w:r>
      <w:r w:rsidR="00445640" w:rsidRPr="00F31817">
        <w:rPr>
          <w:color w:val="auto"/>
          <w:sz w:val="24"/>
          <w:szCs w:val="24"/>
        </w:rPr>
        <w:t>2</w:t>
      </w:r>
      <w:r w:rsidR="00B05946" w:rsidRPr="00F31817">
        <w:rPr>
          <w:color w:val="auto"/>
          <w:sz w:val="24"/>
          <w:szCs w:val="24"/>
        </w:rPr>
        <w:t>,1</w:t>
      </w:r>
      <w:r w:rsidR="00445640" w:rsidRPr="00F31817">
        <w:rPr>
          <w:color w:val="auto"/>
          <w:sz w:val="24"/>
          <w:szCs w:val="24"/>
        </w:rPr>
        <w:t>3</w:t>
      </w:r>
      <w:r w:rsidR="00B05946" w:rsidRPr="00F31817">
        <w:rPr>
          <w:color w:val="auto"/>
          <w:sz w:val="24"/>
          <w:szCs w:val="24"/>
        </w:rPr>
        <w:t>,1</w:t>
      </w:r>
      <w:r w:rsidR="00445640" w:rsidRPr="00F31817">
        <w:rPr>
          <w:color w:val="auto"/>
          <w:sz w:val="24"/>
          <w:szCs w:val="24"/>
        </w:rPr>
        <w:t>4</w:t>
      </w:r>
      <w:r w:rsidR="00B05946" w:rsidRPr="00F31817">
        <w:rPr>
          <w:color w:val="auto"/>
          <w:sz w:val="24"/>
          <w:szCs w:val="24"/>
        </w:rPr>
        <w:t>,1</w:t>
      </w:r>
      <w:r w:rsidR="00445640" w:rsidRPr="00F31817">
        <w:rPr>
          <w:color w:val="auto"/>
          <w:sz w:val="24"/>
          <w:szCs w:val="24"/>
        </w:rPr>
        <w:t>5</w:t>
      </w:r>
      <w:r w:rsidR="00B05946" w:rsidRPr="00F31817">
        <w:rPr>
          <w:color w:val="auto"/>
          <w:sz w:val="24"/>
          <w:szCs w:val="24"/>
        </w:rPr>
        <w:t xml:space="preserve"> i 1</w:t>
      </w:r>
      <w:r w:rsidR="00445640" w:rsidRPr="00F31817">
        <w:rPr>
          <w:color w:val="auto"/>
          <w:sz w:val="24"/>
          <w:szCs w:val="24"/>
        </w:rPr>
        <w:t>6</w:t>
      </w:r>
      <w:r w:rsidR="00B05946" w:rsidRPr="00F31817">
        <w:rPr>
          <w:color w:val="auto"/>
          <w:sz w:val="24"/>
          <w:szCs w:val="24"/>
        </w:rPr>
        <w:t xml:space="preserve"> ovog zakona</w:t>
      </w:r>
      <w:r w:rsidRPr="00F31817">
        <w:rPr>
          <w:color w:val="auto"/>
          <w:sz w:val="24"/>
          <w:szCs w:val="24"/>
        </w:rPr>
        <w:t xml:space="preserve">; </w:t>
      </w:r>
    </w:p>
    <w:p w:rsidR="006A29FD" w:rsidRPr="00F31817" w:rsidRDefault="00547CF8" w:rsidP="00225F5E">
      <w:pPr>
        <w:pStyle w:val="T30X"/>
        <w:numPr>
          <w:ilvl w:val="0"/>
          <w:numId w:val="12"/>
        </w:numPr>
        <w:rPr>
          <w:color w:val="auto"/>
          <w:sz w:val="24"/>
          <w:szCs w:val="24"/>
        </w:rPr>
      </w:pPr>
      <w:bookmarkStart w:id="8" w:name="_Hlk192572749"/>
      <w:r w:rsidRPr="00F31817">
        <w:rPr>
          <w:color w:val="auto"/>
          <w:sz w:val="24"/>
          <w:szCs w:val="24"/>
        </w:rPr>
        <w:t xml:space="preserve">obezbijedi pružanje stručne podrške za </w:t>
      </w:r>
      <w:r w:rsidR="006A29FD" w:rsidRPr="00F31817">
        <w:rPr>
          <w:color w:val="auto"/>
          <w:sz w:val="24"/>
          <w:szCs w:val="24"/>
        </w:rPr>
        <w:t xml:space="preserve">koordinaciju procesa </w:t>
      </w:r>
      <w:r w:rsidR="00F06A0F" w:rsidRPr="00F31817">
        <w:rPr>
          <w:color w:val="auto"/>
          <w:sz w:val="24"/>
          <w:szCs w:val="24"/>
        </w:rPr>
        <w:t>upravljanj</w:t>
      </w:r>
      <w:r w:rsidR="006A29FD" w:rsidRPr="00F31817">
        <w:rPr>
          <w:color w:val="auto"/>
          <w:sz w:val="24"/>
          <w:szCs w:val="24"/>
        </w:rPr>
        <w:t>a</w:t>
      </w:r>
      <w:r w:rsidR="00F06A0F" w:rsidRPr="00F31817">
        <w:rPr>
          <w:color w:val="auto"/>
          <w:sz w:val="24"/>
          <w:szCs w:val="24"/>
        </w:rPr>
        <w:t xml:space="preserve"> rizicima </w:t>
      </w:r>
      <w:r w:rsidR="006A29FD" w:rsidRPr="00F31817">
        <w:rPr>
          <w:color w:val="auto"/>
          <w:sz w:val="24"/>
          <w:szCs w:val="24"/>
        </w:rPr>
        <w:t xml:space="preserve">određivanjem lica ili tijela za koordinaciju; </w:t>
      </w:r>
    </w:p>
    <w:p w:rsidR="00D80D30" w:rsidRPr="00F31817" w:rsidRDefault="006A29FD" w:rsidP="00225F5E">
      <w:pPr>
        <w:pStyle w:val="T30X"/>
        <w:numPr>
          <w:ilvl w:val="0"/>
          <w:numId w:val="12"/>
        </w:numPr>
        <w:rPr>
          <w:color w:val="auto"/>
          <w:sz w:val="24"/>
          <w:szCs w:val="24"/>
        </w:rPr>
      </w:pPr>
      <w:r w:rsidRPr="00F31817">
        <w:rPr>
          <w:color w:val="auto"/>
          <w:sz w:val="24"/>
          <w:szCs w:val="24"/>
        </w:rPr>
        <w:t xml:space="preserve">obezbijedi pružanje stručne podrške za koordinaciju </w:t>
      </w:r>
      <w:r w:rsidR="00EB09EE" w:rsidRPr="00F31817">
        <w:rPr>
          <w:color w:val="auto"/>
          <w:sz w:val="24"/>
          <w:szCs w:val="24"/>
        </w:rPr>
        <w:t>uspostavljanj</w:t>
      </w:r>
      <w:r w:rsidRPr="00F31817">
        <w:rPr>
          <w:color w:val="auto"/>
          <w:sz w:val="24"/>
          <w:szCs w:val="24"/>
        </w:rPr>
        <w:t>a</w:t>
      </w:r>
      <w:r w:rsidR="00547CF8" w:rsidRPr="00F31817">
        <w:rPr>
          <w:color w:val="auto"/>
          <w:sz w:val="24"/>
          <w:szCs w:val="24"/>
        </w:rPr>
        <w:t>, sprovođenj</w:t>
      </w:r>
      <w:r w:rsidRPr="00F31817">
        <w:rPr>
          <w:color w:val="auto"/>
          <w:sz w:val="24"/>
          <w:szCs w:val="24"/>
        </w:rPr>
        <w:t>a</w:t>
      </w:r>
      <w:r w:rsidR="00305C70" w:rsidRPr="00F31817">
        <w:rPr>
          <w:color w:val="auto"/>
          <w:sz w:val="24"/>
          <w:szCs w:val="24"/>
        </w:rPr>
        <w:t>, praćenj</w:t>
      </w:r>
      <w:r w:rsidRPr="00F31817">
        <w:rPr>
          <w:color w:val="auto"/>
          <w:sz w:val="24"/>
          <w:szCs w:val="24"/>
        </w:rPr>
        <w:t>a</w:t>
      </w:r>
      <w:r w:rsidR="00547CF8" w:rsidRPr="00F31817">
        <w:rPr>
          <w:color w:val="auto"/>
          <w:sz w:val="24"/>
          <w:szCs w:val="24"/>
        </w:rPr>
        <w:t xml:space="preserve"> i kontinuirano</w:t>
      </w:r>
      <w:r w:rsidRPr="00F31817">
        <w:rPr>
          <w:color w:val="auto"/>
          <w:sz w:val="24"/>
          <w:szCs w:val="24"/>
        </w:rPr>
        <w:t>g</w:t>
      </w:r>
      <w:r w:rsidR="00547CF8" w:rsidRPr="00F31817">
        <w:rPr>
          <w:color w:val="auto"/>
          <w:sz w:val="24"/>
          <w:szCs w:val="24"/>
        </w:rPr>
        <w:t xml:space="preserve"> </w:t>
      </w:r>
      <w:r w:rsidR="00F06A0F" w:rsidRPr="00F31817">
        <w:rPr>
          <w:color w:val="auto"/>
          <w:sz w:val="24"/>
          <w:szCs w:val="24"/>
        </w:rPr>
        <w:t>unapređenj</w:t>
      </w:r>
      <w:r w:rsidRPr="00F31817">
        <w:rPr>
          <w:color w:val="auto"/>
          <w:sz w:val="24"/>
          <w:szCs w:val="24"/>
        </w:rPr>
        <w:t>a</w:t>
      </w:r>
      <w:r w:rsidR="00F06A0F" w:rsidRPr="00F31817">
        <w:rPr>
          <w:color w:val="auto"/>
          <w:sz w:val="24"/>
          <w:szCs w:val="24"/>
        </w:rPr>
        <w:t xml:space="preserve"> </w:t>
      </w:r>
      <w:r w:rsidR="00547CF8" w:rsidRPr="00F31817">
        <w:rPr>
          <w:color w:val="auto"/>
          <w:sz w:val="24"/>
          <w:szCs w:val="24"/>
        </w:rPr>
        <w:t>unutrašnje kontrole</w:t>
      </w:r>
      <w:r w:rsidR="005847A8" w:rsidRPr="00F31817">
        <w:rPr>
          <w:color w:val="auto"/>
          <w:sz w:val="24"/>
          <w:szCs w:val="24"/>
        </w:rPr>
        <w:t xml:space="preserve"> određivanjem lica </w:t>
      </w:r>
      <w:r w:rsidR="00F06A0F" w:rsidRPr="00F31817">
        <w:rPr>
          <w:color w:val="auto"/>
          <w:sz w:val="24"/>
          <w:szCs w:val="24"/>
        </w:rPr>
        <w:t xml:space="preserve">ili tijela </w:t>
      </w:r>
      <w:r w:rsidR="005847A8" w:rsidRPr="00F31817">
        <w:rPr>
          <w:color w:val="auto"/>
          <w:sz w:val="24"/>
          <w:szCs w:val="24"/>
        </w:rPr>
        <w:t>za koordinaciju</w:t>
      </w:r>
      <w:r w:rsidR="00BF61E4" w:rsidRPr="00F31817">
        <w:rPr>
          <w:color w:val="auto"/>
          <w:sz w:val="24"/>
          <w:szCs w:val="24"/>
        </w:rPr>
        <w:t>.</w:t>
      </w:r>
    </w:p>
    <w:bookmarkEnd w:id="8"/>
    <w:p w:rsidR="002004B3" w:rsidRPr="00330A66" w:rsidRDefault="002004B3" w:rsidP="00225F5E">
      <w:pPr>
        <w:pStyle w:val="T30X"/>
        <w:numPr>
          <w:ilvl w:val="0"/>
          <w:numId w:val="12"/>
        </w:numPr>
        <w:rPr>
          <w:sz w:val="24"/>
          <w:szCs w:val="24"/>
        </w:rPr>
      </w:pPr>
      <w:r>
        <w:rPr>
          <w:sz w:val="24"/>
          <w:szCs w:val="24"/>
        </w:rPr>
        <w:t>uspostavi funkciju unutrašnje revizije</w:t>
      </w:r>
      <w:r w:rsidR="00664222">
        <w:rPr>
          <w:sz w:val="24"/>
          <w:szCs w:val="24"/>
        </w:rPr>
        <w:t xml:space="preserve"> u subjektu</w:t>
      </w:r>
      <w:r>
        <w:rPr>
          <w:sz w:val="24"/>
          <w:szCs w:val="24"/>
        </w:rPr>
        <w:t>.</w:t>
      </w:r>
    </w:p>
    <w:bookmarkEnd w:id="6"/>
    <w:bookmarkEnd w:id="7"/>
    <w:p w:rsidR="009F0BB1" w:rsidRDefault="009F0BB1" w:rsidP="00F31817">
      <w:pPr>
        <w:pStyle w:val="T30X"/>
        <w:spacing w:before="120"/>
        <w:rPr>
          <w:color w:val="auto"/>
          <w:sz w:val="24"/>
          <w:szCs w:val="24"/>
        </w:rPr>
      </w:pPr>
      <w:r w:rsidRPr="00E832E7">
        <w:rPr>
          <w:sz w:val="24"/>
          <w:szCs w:val="24"/>
        </w:rPr>
        <w:t xml:space="preserve">Organ upravljanja </w:t>
      </w:r>
      <w:r>
        <w:rPr>
          <w:sz w:val="24"/>
          <w:szCs w:val="24"/>
        </w:rPr>
        <w:t xml:space="preserve">radi vršenja nadzora iz stava 2 tačka 2 ovog člana može formirati, </w:t>
      </w:r>
      <w:r w:rsidRPr="00D23858">
        <w:rPr>
          <w:color w:val="auto"/>
          <w:sz w:val="24"/>
          <w:szCs w:val="24"/>
        </w:rPr>
        <w:t>prema potrebi, i određene odbore</w:t>
      </w:r>
      <w:r>
        <w:rPr>
          <w:color w:val="auto"/>
          <w:sz w:val="24"/>
          <w:szCs w:val="24"/>
        </w:rPr>
        <w:t xml:space="preserve"> ili tijela.</w:t>
      </w:r>
    </w:p>
    <w:p w:rsidR="00DC276B" w:rsidRDefault="00434CE9" w:rsidP="00947A98">
      <w:pPr>
        <w:pStyle w:val="T30X"/>
        <w:rPr>
          <w:color w:val="auto"/>
          <w:sz w:val="24"/>
          <w:szCs w:val="24"/>
        </w:rPr>
      </w:pPr>
      <w:r w:rsidRPr="00F31817">
        <w:rPr>
          <w:sz w:val="24"/>
          <w:szCs w:val="24"/>
        </w:rPr>
        <w:t>Organ upravljanja</w:t>
      </w:r>
      <w:r w:rsidR="00947A98" w:rsidRPr="00F31817">
        <w:rPr>
          <w:sz w:val="24"/>
          <w:szCs w:val="24"/>
        </w:rPr>
        <w:t xml:space="preserve"> odgovoran je </w:t>
      </w:r>
      <w:r w:rsidR="006A29FD" w:rsidRPr="00513E3F">
        <w:rPr>
          <w:sz w:val="24"/>
          <w:szCs w:val="24"/>
        </w:rPr>
        <w:t xml:space="preserve">za </w:t>
      </w:r>
      <w:r w:rsidR="006A29FD" w:rsidRPr="00513E3F">
        <w:rPr>
          <w:color w:val="auto"/>
          <w:sz w:val="24"/>
          <w:szCs w:val="24"/>
        </w:rPr>
        <w:t>donijete odluke i postupke u poslovanju</w:t>
      </w:r>
      <w:r w:rsidR="006A29FD">
        <w:rPr>
          <w:color w:val="auto"/>
          <w:sz w:val="24"/>
          <w:szCs w:val="24"/>
        </w:rPr>
        <w:t xml:space="preserve">, </w:t>
      </w:r>
      <w:r w:rsidR="006A29FD" w:rsidRPr="00513E3F">
        <w:rPr>
          <w:color w:val="auto"/>
          <w:sz w:val="24"/>
          <w:szCs w:val="24"/>
        </w:rPr>
        <w:t xml:space="preserve">uključujući </w:t>
      </w:r>
      <w:r w:rsidR="009408A1">
        <w:rPr>
          <w:color w:val="auto"/>
          <w:sz w:val="24"/>
          <w:szCs w:val="24"/>
        </w:rPr>
        <w:t xml:space="preserve">i </w:t>
      </w:r>
      <w:r w:rsidR="006A29FD" w:rsidRPr="00513E3F">
        <w:rPr>
          <w:color w:val="auto"/>
          <w:sz w:val="24"/>
          <w:szCs w:val="24"/>
        </w:rPr>
        <w:t>upravljanje resursima</w:t>
      </w:r>
      <w:r w:rsidR="00D2426E">
        <w:rPr>
          <w:sz w:val="24"/>
          <w:szCs w:val="24"/>
        </w:rPr>
        <w:t xml:space="preserve"> </w:t>
      </w:r>
      <w:r w:rsidR="00C9548D" w:rsidRPr="00C77CEC">
        <w:rPr>
          <w:sz w:val="24"/>
          <w:szCs w:val="24"/>
        </w:rPr>
        <w:t xml:space="preserve">organu </w:t>
      </w:r>
      <w:r w:rsidR="00C9548D" w:rsidRPr="00F31817">
        <w:rPr>
          <w:color w:val="auto"/>
          <w:sz w:val="24"/>
          <w:szCs w:val="24"/>
        </w:rPr>
        <w:t>ili licu k</w:t>
      </w:r>
      <w:r w:rsidR="00C9548D" w:rsidRPr="00C77CEC">
        <w:rPr>
          <w:sz w:val="24"/>
          <w:szCs w:val="24"/>
        </w:rPr>
        <w:t>oji ga je postavio</w:t>
      </w:r>
      <w:r w:rsidR="00D2426E">
        <w:rPr>
          <w:sz w:val="24"/>
          <w:szCs w:val="24"/>
        </w:rPr>
        <w:t>,</w:t>
      </w:r>
      <w:r w:rsidR="00C9548D" w:rsidRPr="00C77CEC">
        <w:rPr>
          <w:sz w:val="24"/>
          <w:szCs w:val="24"/>
        </w:rPr>
        <w:t xml:space="preserve"> </w:t>
      </w:r>
      <w:r w:rsidR="00ED726C">
        <w:rPr>
          <w:sz w:val="24"/>
          <w:szCs w:val="24"/>
        </w:rPr>
        <w:t xml:space="preserve">odnosno </w:t>
      </w:r>
      <w:r w:rsidR="00C9548D" w:rsidRPr="00C77CEC">
        <w:rPr>
          <w:sz w:val="24"/>
          <w:szCs w:val="24"/>
        </w:rPr>
        <w:t>imenovao</w:t>
      </w:r>
      <w:r w:rsidR="009408A1">
        <w:rPr>
          <w:color w:val="auto"/>
          <w:sz w:val="24"/>
          <w:szCs w:val="24"/>
        </w:rPr>
        <w:t>.</w:t>
      </w:r>
    </w:p>
    <w:p w:rsidR="00DC276B" w:rsidRPr="00F31817" w:rsidRDefault="00DC276B" w:rsidP="00DC276B">
      <w:pPr>
        <w:pStyle w:val="T30X"/>
        <w:rPr>
          <w:sz w:val="24"/>
          <w:szCs w:val="24"/>
        </w:rPr>
      </w:pPr>
      <w:r>
        <w:rPr>
          <w:sz w:val="24"/>
          <w:szCs w:val="24"/>
        </w:rPr>
        <w:t xml:space="preserve">Bliže obaveze organa upravljanja u vezi upravljanja propisuje </w:t>
      </w:r>
      <w:r w:rsidRPr="00F31817">
        <w:rPr>
          <w:sz w:val="24"/>
          <w:szCs w:val="24"/>
        </w:rPr>
        <w:t>organ državne uprave nadležan za poslove finansija (u daljem tekstu: Ministarstvo).</w:t>
      </w:r>
    </w:p>
    <w:p w:rsidR="00DC276B" w:rsidRDefault="00DC276B" w:rsidP="00F31817">
      <w:pPr>
        <w:pStyle w:val="T30X"/>
        <w:ind w:left="426" w:firstLine="0"/>
        <w:rPr>
          <w:color w:val="auto"/>
          <w:sz w:val="24"/>
          <w:szCs w:val="24"/>
        </w:rPr>
      </w:pPr>
      <w:r>
        <w:rPr>
          <w:sz w:val="24"/>
          <w:szCs w:val="24"/>
        </w:rPr>
        <w:t xml:space="preserve"> </w:t>
      </w:r>
    </w:p>
    <w:p w:rsidR="00E83E20" w:rsidRPr="001D7AD0" w:rsidRDefault="00E83E20" w:rsidP="00F31817">
      <w:pPr>
        <w:pStyle w:val="N01X"/>
        <w:spacing w:after="0"/>
      </w:pPr>
      <w:r w:rsidRPr="001D7AD0">
        <w:t>O</w:t>
      </w:r>
      <w:r>
        <w:t>baveze i odgo</w:t>
      </w:r>
      <w:r w:rsidRPr="001D7AD0">
        <w:t xml:space="preserve">vornosti </w:t>
      </w:r>
      <w:r>
        <w:t xml:space="preserve">organa upravljanja </w:t>
      </w:r>
      <w:r w:rsidR="001E755C">
        <w:t>u vezi sa funkcijom</w:t>
      </w:r>
      <w:r>
        <w:t xml:space="preserve"> unutrašnj</w:t>
      </w:r>
      <w:r w:rsidR="001E755C">
        <w:t>e</w:t>
      </w:r>
      <w:r>
        <w:t xml:space="preserve"> revizij</w:t>
      </w:r>
      <w:r w:rsidR="001E755C">
        <w:t>e</w:t>
      </w:r>
    </w:p>
    <w:p w:rsidR="00192463" w:rsidRDefault="00DB2DDA" w:rsidP="00F31817">
      <w:pPr>
        <w:pStyle w:val="C30X"/>
        <w:spacing w:before="60"/>
        <w:rPr>
          <w:color w:val="auto"/>
        </w:rPr>
      </w:pPr>
      <w:r w:rsidRPr="001D7AD0">
        <w:t xml:space="preserve">Član </w:t>
      </w:r>
      <w:r>
        <w:t>7</w:t>
      </w:r>
    </w:p>
    <w:p w:rsidR="00192463" w:rsidRDefault="00192463" w:rsidP="00192463">
      <w:pPr>
        <w:pStyle w:val="T30X"/>
        <w:rPr>
          <w:color w:val="auto"/>
          <w:sz w:val="24"/>
          <w:szCs w:val="24"/>
          <w:lang w:val="sr-Latn-ME"/>
        </w:rPr>
      </w:pPr>
      <w:r>
        <w:rPr>
          <w:color w:val="auto"/>
          <w:sz w:val="24"/>
          <w:szCs w:val="24"/>
        </w:rPr>
        <w:t>Kako bi funkcija unutra</w:t>
      </w:r>
      <w:r>
        <w:rPr>
          <w:color w:val="auto"/>
          <w:sz w:val="24"/>
          <w:szCs w:val="24"/>
          <w:lang w:val="sr-Latn-ME"/>
        </w:rPr>
        <w:t>šnje revizije dala doprinos ostvarivanju ciljeva subjekta i bila usklađena sa Globalnim standardima unutrašnje revizije (IIA) i ovim zakonom, organ upravljanja</w:t>
      </w:r>
      <w:r w:rsidR="00681B71">
        <w:rPr>
          <w:color w:val="auto"/>
          <w:sz w:val="24"/>
          <w:szCs w:val="24"/>
          <w:lang w:val="sr-Latn-ME"/>
        </w:rPr>
        <w:t xml:space="preserve"> dužan je da</w:t>
      </w:r>
      <w:r>
        <w:rPr>
          <w:color w:val="auto"/>
          <w:sz w:val="24"/>
          <w:szCs w:val="24"/>
          <w:lang w:val="sr-Latn-ME"/>
        </w:rPr>
        <w:t>:</w:t>
      </w:r>
    </w:p>
    <w:p w:rsidR="00192463" w:rsidRPr="00330A66" w:rsidRDefault="00192463" w:rsidP="00192463">
      <w:pPr>
        <w:pStyle w:val="T30X"/>
        <w:numPr>
          <w:ilvl w:val="0"/>
          <w:numId w:val="31"/>
        </w:numPr>
        <w:rPr>
          <w:sz w:val="24"/>
          <w:szCs w:val="24"/>
          <w:lang w:val="sr-Latn-ME"/>
        </w:rPr>
      </w:pPr>
      <w:r w:rsidRPr="00F31817">
        <w:rPr>
          <w:color w:val="auto"/>
          <w:sz w:val="24"/>
          <w:szCs w:val="24"/>
          <w:lang w:val="sr-Latn-ME"/>
        </w:rPr>
        <w:t>raspore</w:t>
      </w:r>
      <w:r w:rsidR="001E755C" w:rsidRPr="00F31817">
        <w:rPr>
          <w:color w:val="auto"/>
          <w:sz w:val="24"/>
          <w:szCs w:val="24"/>
          <w:lang w:val="sr-Latn-ME"/>
        </w:rPr>
        <w:t>di</w:t>
      </w:r>
      <w:r w:rsidRPr="00F31817">
        <w:rPr>
          <w:color w:val="auto"/>
          <w:sz w:val="24"/>
          <w:szCs w:val="24"/>
          <w:lang w:val="sr-Latn-ME"/>
        </w:rPr>
        <w:t xml:space="preserve"> rukovodioca jedinice za unutrašnju reviziju i unutrašnje revizore;</w:t>
      </w:r>
    </w:p>
    <w:p w:rsidR="00192463" w:rsidRPr="003A272C" w:rsidRDefault="00192463" w:rsidP="00192463">
      <w:pPr>
        <w:pStyle w:val="T30X"/>
        <w:numPr>
          <w:ilvl w:val="0"/>
          <w:numId w:val="31"/>
        </w:numPr>
        <w:rPr>
          <w:sz w:val="24"/>
          <w:szCs w:val="24"/>
          <w:lang w:val="sr-Latn-ME"/>
        </w:rPr>
      </w:pPr>
      <w:r>
        <w:rPr>
          <w:sz w:val="24"/>
          <w:szCs w:val="24"/>
          <w:lang w:val="sr-Latn-ME"/>
        </w:rPr>
        <w:t>utvr</w:t>
      </w:r>
      <w:r w:rsidR="00664222">
        <w:rPr>
          <w:sz w:val="24"/>
          <w:szCs w:val="24"/>
          <w:lang w:val="sr-Latn-ME"/>
        </w:rPr>
        <w:t>di</w:t>
      </w:r>
      <w:r>
        <w:rPr>
          <w:sz w:val="24"/>
          <w:szCs w:val="24"/>
          <w:lang w:val="sr-Latn-ME"/>
        </w:rPr>
        <w:t xml:space="preserve"> povelju unutrašnje revizije;</w:t>
      </w:r>
    </w:p>
    <w:p w:rsidR="00192463" w:rsidRPr="00ED3628" w:rsidRDefault="00664222" w:rsidP="00192463">
      <w:pPr>
        <w:pStyle w:val="T30X"/>
        <w:numPr>
          <w:ilvl w:val="0"/>
          <w:numId w:val="31"/>
        </w:numPr>
        <w:rPr>
          <w:sz w:val="24"/>
          <w:szCs w:val="24"/>
          <w:lang w:val="sr-Latn-ME"/>
        </w:rPr>
      </w:pPr>
      <w:r w:rsidRPr="00330A66">
        <w:rPr>
          <w:color w:val="auto"/>
          <w:sz w:val="24"/>
          <w:szCs w:val="24"/>
          <w:lang w:val="sr-Latn-ME"/>
        </w:rPr>
        <w:t>razmatra</w:t>
      </w:r>
      <w:r w:rsidR="00192463" w:rsidRPr="004F7EEF">
        <w:rPr>
          <w:color w:val="auto"/>
          <w:sz w:val="24"/>
          <w:szCs w:val="24"/>
          <w:lang w:val="sr-Latn-ME"/>
        </w:rPr>
        <w:t xml:space="preserve"> sa rukovodiocem jedinice za unutrašnju reviziju i </w:t>
      </w:r>
      <w:r w:rsidR="00AC5489" w:rsidRPr="00F31817">
        <w:rPr>
          <w:color w:val="auto"/>
          <w:sz w:val="24"/>
          <w:szCs w:val="24"/>
          <w:lang w:val="sr-Latn-ME"/>
        </w:rPr>
        <w:t>rukovodiocima organizacionih jedinica</w:t>
      </w:r>
      <w:r w:rsidR="00192463" w:rsidRPr="00330A66">
        <w:rPr>
          <w:color w:val="auto"/>
          <w:sz w:val="24"/>
          <w:szCs w:val="24"/>
          <w:lang w:val="sr-Latn-ME"/>
        </w:rPr>
        <w:t xml:space="preserve"> svrhu, ovlašćenja i </w:t>
      </w:r>
      <w:r w:rsidR="006F407A" w:rsidRPr="004F7EEF">
        <w:rPr>
          <w:color w:val="auto"/>
          <w:sz w:val="24"/>
          <w:szCs w:val="24"/>
          <w:lang w:val="sr-Latn-ME"/>
        </w:rPr>
        <w:t>dužnosti</w:t>
      </w:r>
      <w:r w:rsidR="00192463" w:rsidRPr="004F7EEF">
        <w:rPr>
          <w:color w:val="auto"/>
          <w:sz w:val="24"/>
          <w:szCs w:val="24"/>
          <w:lang w:val="sr-Latn-ME"/>
        </w:rPr>
        <w:t xml:space="preserve"> unutrašnje revizije;</w:t>
      </w:r>
    </w:p>
    <w:p w:rsidR="00192463" w:rsidRPr="003A272C" w:rsidRDefault="00CB42A1" w:rsidP="00192463">
      <w:pPr>
        <w:pStyle w:val="T30X"/>
        <w:numPr>
          <w:ilvl w:val="0"/>
          <w:numId w:val="31"/>
        </w:numPr>
        <w:rPr>
          <w:sz w:val="24"/>
          <w:szCs w:val="24"/>
          <w:lang w:val="sr-Latn-ME"/>
        </w:rPr>
      </w:pPr>
      <w:r>
        <w:rPr>
          <w:color w:val="auto"/>
          <w:sz w:val="24"/>
          <w:szCs w:val="24"/>
          <w:lang w:val="sr-Latn-ME"/>
        </w:rPr>
        <w:t xml:space="preserve">kreira kulturu koja </w:t>
      </w:r>
      <w:r w:rsidR="00192463">
        <w:rPr>
          <w:color w:val="auto"/>
          <w:sz w:val="24"/>
          <w:szCs w:val="24"/>
          <w:lang w:val="sr-Latn-ME"/>
        </w:rPr>
        <w:t>podržava funkcij</w:t>
      </w:r>
      <w:r w:rsidR="00581E61">
        <w:rPr>
          <w:color w:val="auto"/>
          <w:sz w:val="24"/>
          <w:szCs w:val="24"/>
          <w:lang w:val="sr-Latn-ME"/>
        </w:rPr>
        <w:t>u</w:t>
      </w:r>
      <w:r w:rsidR="00192463">
        <w:rPr>
          <w:color w:val="auto"/>
          <w:sz w:val="24"/>
          <w:szCs w:val="24"/>
          <w:lang w:val="sr-Latn-ME"/>
        </w:rPr>
        <w:t xml:space="preserve"> unutrašnje revizije u okviru subjekta;</w:t>
      </w:r>
    </w:p>
    <w:p w:rsidR="00192463" w:rsidRPr="003A272C" w:rsidRDefault="00192463" w:rsidP="00192463">
      <w:pPr>
        <w:pStyle w:val="T30X"/>
        <w:numPr>
          <w:ilvl w:val="0"/>
          <w:numId w:val="31"/>
        </w:numPr>
        <w:rPr>
          <w:sz w:val="24"/>
          <w:szCs w:val="24"/>
          <w:lang w:val="sr-Latn-ME"/>
        </w:rPr>
      </w:pPr>
      <w:r>
        <w:rPr>
          <w:color w:val="auto"/>
          <w:sz w:val="24"/>
          <w:szCs w:val="24"/>
          <w:lang w:val="sr-Latn-ME"/>
        </w:rPr>
        <w:t>p</w:t>
      </w:r>
      <w:r w:rsidR="002253C0">
        <w:rPr>
          <w:color w:val="auto"/>
          <w:sz w:val="24"/>
          <w:szCs w:val="24"/>
          <w:lang w:val="sr-Latn-ME"/>
        </w:rPr>
        <w:t>ruža podršku</w:t>
      </w:r>
      <w:r>
        <w:rPr>
          <w:color w:val="auto"/>
          <w:sz w:val="24"/>
          <w:szCs w:val="24"/>
          <w:lang w:val="sr-Latn-ME"/>
        </w:rPr>
        <w:t xml:space="preserve"> rukovodioc</w:t>
      </w:r>
      <w:r w:rsidR="002253C0">
        <w:rPr>
          <w:color w:val="auto"/>
          <w:sz w:val="24"/>
          <w:szCs w:val="24"/>
          <w:lang w:val="sr-Latn-ME"/>
        </w:rPr>
        <w:t>u</w:t>
      </w:r>
      <w:r>
        <w:rPr>
          <w:color w:val="auto"/>
          <w:sz w:val="24"/>
          <w:szCs w:val="24"/>
          <w:lang w:val="sr-Latn-ME"/>
        </w:rPr>
        <w:t xml:space="preserve"> jedinice za unutrašnju reviziju</w:t>
      </w:r>
      <w:r w:rsidR="00DB2DDA">
        <w:rPr>
          <w:color w:val="auto"/>
          <w:sz w:val="24"/>
          <w:szCs w:val="24"/>
          <w:lang w:val="sr-Latn-ME"/>
        </w:rPr>
        <w:t>,</w:t>
      </w:r>
      <w:r>
        <w:rPr>
          <w:color w:val="auto"/>
          <w:sz w:val="24"/>
          <w:szCs w:val="24"/>
          <w:lang w:val="sr-Latn-ME"/>
        </w:rPr>
        <w:t xml:space="preserve"> </w:t>
      </w:r>
      <w:r w:rsidR="00DB2DDA">
        <w:rPr>
          <w:color w:val="auto"/>
          <w:sz w:val="24"/>
          <w:szCs w:val="24"/>
          <w:lang w:val="sr-Latn-ME"/>
        </w:rPr>
        <w:t>kroz</w:t>
      </w:r>
      <w:r>
        <w:rPr>
          <w:color w:val="auto"/>
          <w:sz w:val="24"/>
          <w:szCs w:val="24"/>
          <w:lang w:val="sr-Latn-ME"/>
        </w:rPr>
        <w:t xml:space="preserve"> redovn</w:t>
      </w:r>
      <w:r w:rsidR="00DB2DDA">
        <w:rPr>
          <w:color w:val="auto"/>
          <w:sz w:val="24"/>
          <w:szCs w:val="24"/>
          <w:lang w:val="sr-Latn-ME"/>
        </w:rPr>
        <w:t>u</w:t>
      </w:r>
      <w:r>
        <w:rPr>
          <w:color w:val="auto"/>
          <w:sz w:val="24"/>
          <w:szCs w:val="24"/>
          <w:lang w:val="sr-Latn-ME"/>
        </w:rPr>
        <w:t xml:space="preserve"> i direktn</w:t>
      </w:r>
      <w:r w:rsidR="00DB2DDA">
        <w:rPr>
          <w:color w:val="auto"/>
          <w:sz w:val="24"/>
          <w:szCs w:val="24"/>
          <w:lang w:val="sr-Latn-ME"/>
        </w:rPr>
        <w:t>u</w:t>
      </w:r>
      <w:r>
        <w:rPr>
          <w:color w:val="auto"/>
          <w:sz w:val="24"/>
          <w:szCs w:val="24"/>
          <w:lang w:val="sr-Latn-ME"/>
        </w:rPr>
        <w:t xml:space="preserve"> komunikacij</w:t>
      </w:r>
      <w:r w:rsidR="00DB2DDA">
        <w:rPr>
          <w:color w:val="auto"/>
          <w:sz w:val="24"/>
          <w:szCs w:val="24"/>
          <w:lang w:val="sr-Latn-ME"/>
        </w:rPr>
        <w:t>u</w:t>
      </w:r>
      <w:r>
        <w:rPr>
          <w:color w:val="auto"/>
          <w:sz w:val="24"/>
          <w:szCs w:val="24"/>
          <w:lang w:val="sr-Latn-ME"/>
        </w:rPr>
        <w:t>;</w:t>
      </w:r>
    </w:p>
    <w:p w:rsidR="00192463" w:rsidRPr="003A272C" w:rsidRDefault="00192463" w:rsidP="00192463">
      <w:pPr>
        <w:pStyle w:val="T30X"/>
        <w:numPr>
          <w:ilvl w:val="0"/>
          <w:numId w:val="31"/>
        </w:numPr>
        <w:rPr>
          <w:sz w:val="24"/>
          <w:szCs w:val="24"/>
          <w:lang w:val="sr-Latn-ME"/>
        </w:rPr>
      </w:pPr>
      <w:r>
        <w:rPr>
          <w:color w:val="auto"/>
          <w:sz w:val="24"/>
          <w:szCs w:val="24"/>
          <w:lang w:val="sr-Latn-ME"/>
        </w:rPr>
        <w:t>periodično se sastaje sa rukovodiocem jedinice za unutrašnju reviziju</w:t>
      </w:r>
      <w:r w:rsidRPr="00F31817">
        <w:rPr>
          <w:color w:val="auto"/>
          <w:sz w:val="24"/>
          <w:szCs w:val="24"/>
          <w:lang w:val="sr-Latn-ME"/>
        </w:rPr>
        <w:t>;</w:t>
      </w:r>
    </w:p>
    <w:p w:rsidR="00DA41F1" w:rsidRPr="003A272C" w:rsidRDefault="006F407A" w:rsidP="00DA41F1">
      <w:pPr>
        <w:pStyle w:val="T30X"/>
        <w:numPr>
          <w:ilvl w:val="0"/>
          <w:numId w:val="31"/>
        </w:numPr>
        <w:rPr>
          <w:sz w:val="24"/>
          <w:szCs w:val="24"/>
          <w:lang w:val="sr-Latn-ME"/>
        </w:rPr>
      </w:pPr>
      <w:r>
        <w:rPr>
          <w:color w:val="auto"/>
          <w:sz w:val="24"/>
          <w:szCs w:val="24"/>
          <w:lang w:val="sr-Latn-ME"/>
        </w:rPr>
        <w:t>najmanje jednom godišnje razmatra</w:t>
      </w:r>
      <w:r w:rsidR="00DA41F1">
        <w:rPr>
          <w:color w:val="auto"/>
          <w:sz w:val="24"/>
          <w:szCs w:val="24"/>
          <w:lang w:val="sr-Latn-ME"/>
        </w:rPr>
        <w:t xml:space="preserve"> sa rukovodiocem jedinice za unutrašnju reviziju da li su resursi unutrašnje revizije dovoljni za ispunjenje svrhe i plan</w:t>
      </w:r>
      <w:r>
        <w:rPr>
          <w:color w:val="auto"/>
          <w:sz w:val="24"/>
          <w:szCs w:val="24"/>
          <w:lang w:val="sr-Latn-ME"/>
        </w:rPr>
        <w:t>ova</w:t>
      </w:r>
      <w:r w:rsidR="00DA41F1">
        <w:rPr>
          <w:color w:val="auto"/>
          <w:sz w:val="24"/>
          <w:szCs w:val="24"/>
          <w:lang w:val="sr-Latn-ME"/>
        </w:rPr>
        <w:t xml:space="preserve"> unutrašnje revizije;</w:t>
      </w:r>
    </w:p>
    <w:p w:rsidR="00192463" w:rsidRPr="00330A66" w:rsidRDefault="00192463" w:rsidP="00192463">
      <w:pPr>
        <w:pStyle w:val="T30X"/>
        <w:numPr>
          <w:ilvl w:val="0"/>
          <w:numId w:val="31"/>
        </w:numPr>
        <w:rPr>
          <w:sz w:val="24"/>
          <w:szCs w:val="24"/>
          <w:lang w:val="sr-Latn-ME"/>
        </w:rPr>
      </w:pPr>
      <w:r w:rsidRPr="00330A66">
        <w:rPr>
          <w:color w:val="auto"/>
          <w:sz w:val="24"/>
          <w:szCs w:val="24"/>
          <w:lang w:val="sr-Latn-ME"/>
        </w:rPr>
        <w:t xml:space="preserve">obezbjeđuje rukovodiocu jedinice za unutrašnju reviziju priliku da </w:t>
      </w:r>
      <w:r w:rsidR="006F407A" w:rsidRPr="004F7EEF">
        <w:rPr>
          <w:color w:val="auto"/>
          <w:sz w:val="24"/>
          <w:szCs w:val="24"/>
          <w:lang w:val="sr-Latn-ME"/>
        </w:rPr>
        <w:t>razmatra</w:t>
      </w:r>
      <w:r w:rsidRPr="004F7EEF">
        <w:rPr>
          <w:color w:val="auto"/>
          <w:sz w:val="24"/>
          <w:szCs w:val="24"/>
          <w:lang w:val="sr-Latn-ME"/>
        </w:rPr>
        <w:t xml:space="preserve"> značajna i osjetljiva pitanja sa organom upravljanja i </w:t>
      </w:r>
      <w:r w:rsidR="00DA41F1" w:rsidRPr="00F31817">
        <w:rPr>
          <w:color w:val="auto"/>
          <w:sz w:val="24"/>
          <w:szCs w:val="24"/>
          <w:lang w:val="sr-Latn-ME"/>
        </w:rPr>
        <w:t>rukovodiocima organizacionih jedinica</w:t>
      </w:r>
      <w:r w:rsidRPr="00330A66">
        <w:rPr>
          <w:color w:val="auto"/>
          <w:sz w:val="24"/>
          <w:szCs w:val="24"/>
          <w:lang w:val="sr-Latn-ME"/>
        </w:rPr>
        <w:t>;</w:t>
      </w:r>
    </w:p>
    <w:p w:rsidR="00192463" w:rsidRPr="003A272C" w:rsidRDefault="00192463" w:rsidP="00192463">
      <w:pPr>
        <w:pStyle w:val="T30X"/>
        <w:numPr>
          <w:ilvl w:val="0"/>
          <w:numId w:val="31"/>
        </w:numPr>
        <w:rPr>
          <w:sz w:val="24"/>
          <w:szCs w:val="24"/>
          <w:lang w:val="sr-Latn-ME"/>
        </w:rPr>
      </w:pPr>
      <w:r>
        <w:rPr>
          <w:color w:val="auto"/>
          <w:sz w:val="24"/>
          <w:szCs w:val="24"/>
          <w:lang w:val="sr-Latn-ME"/>
        </w:rPr>
        <w:t>obezbijedi unutrašnjoj reviziji dovoljno resursa za ispunjenje svrhe i plan</w:t>
      </w:r>
      <w:r w:rsidR="002253C0">
        <w:rPr>
          <w:color w:val="auto"/>
          <w:sz w:val="24"/>
          <w:szCs w:val="24"/>
          <w:lang w:val="sr-Latn-ME"/>
        </w:rPr>
        <w:t>ova</w:t>
      </w:r>
      <w:r>
        <w:rPr>
          <w:color w:val="auto"/>
          <w:sz w:val="24"/>
          <w:szCs w:val="24"/>
          <w:lang w:val="sr-Latn-ME"/>
        </w:rPr>
        <w:t xml:space="preserve"> unutrašnje revizije;</w:t>
      </w:r>
    </w:p>
    <w:p w:rsidR="00192463" w:rsidRPr="00F31817" w:rsidRDefault="006F407A" w:rsidP="00192463">
      <w:pPr>
        <w:pStyle w:val="T30X"/>
        <w:numPr>
          <w:ilvl w:val="0"/>
          <w:numId w:val="31"/>
        </w:numPr>
        <w:rPr>
          <w:sz w:val="24"/>
          <w:szCs w:val="24"/>
          <w:lang w:val="sr-Latn-ME"/>
        </w:rPr>
      </w:pPr>
      <w:r>
        <w:rPr>
          <w:color w:val="auto"/>
          <w:sz w:val="24"/>
          <w:szCs w:val="24"/>
          <w:lang w:val="sr-Latn-ME"/>
        </w:rPr>
        <w:t>obezbijedi</w:t>
      </w:r>
      <w:r w:rsidR="00192463">
        <w:rPr>
          <w:color w:val="auto"/>
          <w:sz w:val="24"/>
          <w:szCs w:val="24"/>
          <w:lang w:val="sr-Latn-ME"/>
        </w:rPr>
        <w:t xml:space="preserve"> funkciji unutrašnje revizije neograničen pristup podacima, evidencijama, informacijama, osoblju i sredstvima subjekta;</w:t>
      </w:r>
    </w:p>
    <w:p w:rsidR="00192463" w:rsidRPr="003A272C" w:rsidRDefault="00192463" w:rsidP="00192463">
      <w:pPr>
        <w:pStyle w:val="T30X"/>
        <w:numPr>
          <w:ilvl w:val="0"/>
          <w:numId w:val="31"/>
        </w:numPr>
        <w:rPr>
          <w:sz w:val="24"/>
          <w:szCs w:val="24"/>
          <w:lang w:val="sr-Latn-ME"/>
        </w:rPr>
      </w:pPr>
      <w:r>
        <w:rPr>
          <w:color w:val="auto"/>
          <w:sz w:val="24"/>
          <w:szCs w:val="24"/>
          <w:lang w:val="sr-Latn-ME"/>
        </w:rPr>
        <w:t>obezbj</w:t>
      </w:r>
      <w:r w:rsidR="00DA41F1">
        <w:rPr>
          <w:color w:val="auto"/>
          <w:sz w:val="24"/>
          <w:szCs w:val="24"/>
          <w:lang w:val="sr-Latn-ME"/>
        </w:rPr>
        <w:t>e</w:t>
      </w:r>
      <w:r w:rsidR="002253C0">
        <w:rPr>
          <w:color w:val="auto"/>
          <w:sz w:val="24"/>
          <w:szCs w:val="24"/>
          <w:lang w:val="sr-Latn-ME"/>
        </w:rPr>
        <w:t>di</w:t>
      </w:r>
      <w:r>
        <w:rPr>
          <w:color w:val="auto"/>
          <w:sz w:val="24"/>
          <w:szCs w:val="24"/>
          <w:lang w:val="sr-Latn-ME"/>
        </w:rPr>
        <w:t xml:space="preserve"> blagovremeno sprovođenje preporuka unutrašnje revizije.</w:t>
      </w:r>
    </w:p>
    <w:p w:rsidR="00192463" w:rsidRPr="001D7AD0" w:rsidRDefault="00192463" w:rsidP="00F31817">
      <w:pPr>
        <w:pStyle w:val="T30X"/>
        <w:spacing w:before="120"/>
        <w:ind w:left="283" w:firstLine="0"/>
        <w:rPr>
          <w:sz w:val="24"/>
          <w:szCs w:val="24"/>
        </w:rPr>
      </w:pPr>
      <w:r w:rsidRPr="001D7AD0">
        <w:rPr>
          <w:sz w:val="24"/>
          <w:szCs w:val="24"/>
        </w:rPr>
        <w:t xml:space="preserve">Povelja unutrašnje revizije iz stava </w:t>
      </w:r>
      <w:r w:rsidR="00B07F42">
        <w:rPr>
          <w:sz w:val="24"/>
          <w:szCs w:val="24"/>
        </w:rPr>
        <w:t>1</w:t>
      </w:r>
      <w:r w:rsidRPr="001D7AD0">
        <w:rPr>
          <w:sz w:val="24"/>
          <w:szCs w:val="24"/>
        </w:rPr>
        <w:t xml:space="preserve"> tačka 2 ovog člana je interni akt koji potpisuju rukovodilac jedinice za unutrašnju </w:t>
      </w:r>
      <w:r w:rsidRPr="00FD141F">
        <w:rPr>
          <w:sz w:val="24"/>
          <w:szCs w:val="24"/>
        </w:rPr>
        <w:t xml:space="preserve">reviziju i </w:t>
      </w:r>
      <w:r w:rsidR="00B07F42" w:rsidRPr="00F31817">
        <w:rPr>
          <w:sz w:val="24"/>
          <w:szCs w:val="24"/>
        </w:rPr>
        <w:t>organ upravljanja</w:t>
      </w:r>
      <w:r w:rsidRPr="00FD141F">
        <w:rPr>
          <w:sz w:val="24"/>
          <w:szCs w:val="24"/>
        </w:rPr>
        <w:t xml:space="preserve">, u kojem su utvrđeni svrha, ovlašćenja i </w:t>
      </w:r>
      <w:r w:rsidR="00E37EC9" w:rsidRPr="00F31817">
        <w:rPr>
          <w:sz w:val="24"/>
          <w:szCs w:val="24"/>
        </w:rPr>
        <w:t>dužnosti</w:t>
      </w:r>
      <w:r w:rsidRPr="00F31817">
        <w:rPr>
          <w:sz w:val="24"/>
          <w:szCs w:val="24"/>
        </w:rPr>
        <w:t xml:space="preserve"> unutrašnje revizije</w:t>
      </w:r>
      <w:r w:rsidR="00512410" w:rsidRPr="00F31817">
        <w:rPr>
          <w:sz w:val="24"/>
          <w:szCs w:val="24"/>
        </w:rPr>
        <w:t xml:space="preserve">, pozicija unutrašnje revizije, izvještavanje, obuhvat rada, vrste usluga </w:t>
      </w:r>
      <w:r w:rsidRPr="00F31817">
        <w:rPr>
          <w:sz w:val="24"/>
          <w:szCs w:val="24"/>
        </w:rPr>
        <w:t xml:space="preserve">i </w:t>
      </w:r>
      <w:r w:rsidR="00806DDC" w:rsidRPr="00F31817">
        <w:rPr>
          <w:sz w:val="24"/>
          <w:szCs w:val="24"/>
        </w:rPr>
        <w:t>druga pitanja od značaja</w:t>
      </w:r>
      <w:r w:rsidR="00806DDC">
        <w:rPr>
          <w:sz w:val="24"/>
          <w:szCs w:val="24"/>
        </w:rPr>
        <w:t xml:space="preserve"> za unutrašnju reviziju</w:t>
      </w:r>
      <w:r w:rsidRPr="001D7AD0">
        <w:rPr>
          <w:sz w:val="24"/>
          <w:szCs w:val="24"/>
        </w:rPr>
        <w:t>.</w:t>
      </w:r>
    </w:p>
    <w:bookmarkEnd w:id="5"/>
    <w:p w:rsidR="00425FDF" w:rsidRDefault="00425FDF" w:rsidP="00F31817">
      <w:pPr>
        <w:pStyle w:val="N01X"/>
        <w:spacing w:after="0"/>
      </w:pPr>
      <w:r>
        <w:t>Obaveze rukovodioca organizacione jedinice</w:t>
      </w:r>
    </w:p>
    <w:p w:rsidR="00425FDF" w:rsidRDefault="00425FDF" w:rsidP="00F31817">
      <w:pPr>
        <w:pStyle w:val="C30X"/>
        <w:spacing w:before="60"/>
      </w:pPr>
      <w:r>
        <w:t xml:space="preserve">Član </w:t>
      </w:r>
      <w:r w:rsidR="003564D7">
        <w:t>8</w:t>
      </w:r>
    </w:p>
    <w:p w:rsidR="0038735C" w:rsidRDefault="00433FC2" w:rsidP="00425FDF">
      <w:pPr>
        <w:pStyle w:val="T30X"/>
        <w:rPr>
          <w:sz w:val="24"/>
          <w:szCs w:val="24"/>
          <w:highlight w:val="red"/>
        </w:rPr>
      </w:pPr>
      <w:r w:rsidRPr="00D433A1">
        <w:rPr>
          <w:sz w:val="24"/>
          <w:szCs w:val="24"/>
        </w:rPr>
        <w:t>Rukovodilac organizacione jedinice</w:t>
      </w:r>
      <w:r>
        <w:rPr>
          <w:sz w:val="24"/>
          <w:szCs w:val="24"/>
        </w:rPr>
        <w:t xml:space="preserve"> </w:t>
      </w:r>
      <w:r w:rsidR="00A9453B">
        <w:rPr>
          <w:sz w:val="24"/>
          <w:szCs w:val="24"/>
        </w:rPr>
        <w:t>odgovoran je za ostvarivanje</w:t>
      </w:r>
      <w:r>
        <w:rPr>
          <w:sz w:val="24"/>
          <w:szCs w:val="24"/>
        </w:rPr>
        <w:t xml:space="preserve"> ciljev</w:t>
      </w:r>
      <w:r w:rsidR="00A9453B">
        <w:rPr>
          <w:sz w:val="24"/>
          <w:szCs w:val="24"/>
        </w:rPr>
        <w:t>a</w:t>
      </w:r>
      <w:r>
        <w:rPr>
          <w:sz w:val="24"/>
          <w:szCs w:val="24"/>
        </w:rPr>
        <w:t xml:space="preserve"> </w:t>
      </w:r>
      <w:r w:rsidRPr="00D433A1">
        <w:rPr>
          <w:sz w:val="24"/>
          <w:szCs w:val="24"/>
        </w:rPr>
        <w:t>organizacione jedinice</w:t>
      </w:r>
      <w:r w:rsidR="00F45802">
        <w:rPr>
          <w:sz w:val="24"/>
          <w:szCs w:val="24"/>
        </w:rPr>
        <w:t xml:space="preserve"> </w:t>
      </w:r>
      <w:r w:rsidR="00A051D0" w:rsidRPr="00513E3F">
        <w:rPr>
          <w:sz w:val="24"/>
          <w:szCs w:val="24"/>
        </w:rPr>
        <w:t>na zakonit, ekonomičan, efikasan i efektivan način</w:t>
      </w:r>
      <w:r w:rsidR="00A051D0">
        <w:rPr>
          <w:sz w:val="24"/>
          <w:szCs w:val="24"/>
        </w:rPr>
        <w:t xml:space="preserve">. </w:t>
      </w:r>
    </w:p>
    <w:p w:rsidR="00425FDF" w:rsidRPr="00D433A1" w:rsidRDefault="00F06EB4" w:rsidP="00425FDF">
      <w:pPr>
        <w:pStyle w:val="T30X"/>
        <w:rPr>
          <w:sz w:val="24"/>
          <w:szCs w:val="24"/>
        </w:rPr>
      </w:pPr>
      <w:r>
        <w:rPr>
          <w:sz w:val="24"/>
          <w:szCs w:val="24"/>
        </w:rPr>
        <w:t>R</w:t>
      </w:r>
      <w:r w:rsidR="00425FDF" w:rsidRPr="00D433A1">
        <w:rPr>
          <w:sz w:val="24"/>
          <w:szCs w:val="24"/>
        </w:rPr>
        <w:t>ukovodilac organizacione jedinice dužan je da</w:t>
      </w:r>
      <w:r w:rsidR="0042218E">
        <w:rPr>
          <w:sz w:val="24"/>
          <w:szCs w:val="24"/>
        </w:rPr>
        <w:t xml:space="preserve"> u okviru prenijetih ovlašćenja</w:t>
      </w:r>
      <w:r w:rsidR="00425FDF" w:rsidRPr="00D433A1">
        <w:rPr>
          <w:sz w:val="24"/>
          <w:szCs w:val="24"/>
        </w:rPr>
        <w:t>:</w:t>
      </w:r>
    </w:p>
    <w:p w:rsidR="00425FDF" w:rsidRPr="00F31817" w:rsidRDefault="00425FDF" w:rsidP="00F31817">
      <w:pPr>
        <w:pStyle w:val="T30X"/>
        <w:numPr>
          <w:ilvl w:val="0"/>
          <w:numId w:val="27"/>
        </w:numPr>
        <w:ind w:left="426" w:firstLine="0"/>
        <w:rPr>
          <w:sz w:val="24"/>
          <w:szCs w:val="24"/>
        </w:rPr>
      </w:pPr>
      <w:r w:rsidRPr="00D433A1">
        <w:rPr>
          <w:sz w:val="24"/>
          <w:szCs w:val="24"/>
        </w:rPr>
        <w:t xml:space="preserve">utvrdi ciljeve organizacione jedinice koji moraju biti usklađeni sa </w:t>
      </w:r>
      <w:r w:rsidR="00B779EC">
        <w:rPr>
          <w:sz w:val="24"/>
          <w:szCs w:val="24"/>
        </w:rPr>
        <w:t>strategijom</w:t>
      </w:r>
      <w:r w:rsidR="00A051D0">
        <w:rPr>
          <w:sz w:val="24"/>
          <w:szCs w:val="24"/>
        </w:rPr>
        <w:t xml:space="preserve"> i</w:t>
      </w:r>
      <w:r w:rsidRPr="00D433A1">
        <w:rPr>
          <w:sz w:val="24"/>
          <w:szCs w:val="24"/>
        </w:rPr>
        <w:t xml:space="preserve"> ciljevima </w:t>
      </w:r>
      <w:r w:rsidRPr="00FD141F">
        <w:rPr>
          <w:sz w:val="24"/>
          <w:szCs w:val="24"/>
        </w:rPr>
        <w:t>subjekta i koji doprinose ostvarenju misije i vizije subjekta, kao i osnovnim vrijednostima subjekta;</w:t>
      </w:r>
    </w:p>
    <w:p w:rsidR="00595EEB" w:rsidRDefault="00F24297" w:rsidP="00F31817">
      <w:pPr>
        <w:pStyle w:val="T30X"/>
        <w:numPr>
          <w:ilvl w:val="0"/>
          <w:numId w:val="27"/>
        </w:numPr>
        <w:ind w:left="426" w:firstLine="0"/>
        <w:rPr>
          <w:sz w:val="24"/>
          <w:szCs w:val="24"/>
        </w:rPr>
      </w:pPr>
      <w:r>
        <w:rPr>
          <w:sz w:val="24"/>
          <w:szCs w:val="24"/>
        </w:rPr>
        <w:t>planira finansijske resurse za realizaciju ciljeva</w:t>
      </w:r>
      <w:r w:rsidRPr="00F24297">
        <w:rPr>
          <w:sz w:val="24"/>
          <w:szCs w:val="24"/>
        </w:rPr>
        <w:t xml:space="preserve"> </w:t>
      </w:r>
      <w:r w:rsidRPr="00D433A1">
        <w:rPr>
          <w:sz w:val="24"/>
          <w:szCs w:val="24"/>
        </w:rPr>
        <w:t>organizacione jedinice</w:t>
      </w:r>
      <w:r>
        <w:rPr>
          <w:sz w:val="24"/>
          <w:szCs w:val="24"/>
        </w:rPr>
        <w:t xml:space="preserve"> i subjekta</w:t>
      </w:r>
      <w:r w:rsidR="00595EEB">
        <w:rPr>
          <w:sz w:val="24"/>
          <w:szCs w:val="24"/>
        </w:rPr>
        <w:t>;</w:t>
      </w:r>
    </w:p>
    <w:p w:rsidR="00595EEB" w:rsidRPr="00D433A1" w:rsidRDefault="00F24297" w:rsidP="00F31817">
      <w:pPr>
        <w:pStyle w:val="T30X"/>
        <w:numPr>
          <w:ilvl w:val="0"/>
          <w:numId w:val="27"/>
        </w:numPr>
        <w:ind w:left="426" w:firstLine="0"/>
        <w:rPr>
          <w:sz w:val="24"/>
          <w:szCs w:val="24"/>
        </w:rPr>
      </w:pPr>
      <w:r>
        <w:rPr>
          <w:sz w:val="24"/>
          <w:szCs w:val="24"/>
        </w:rPr>
        <w:t>upravlja dodijeljenim finansij</w:t>
      </w:r>
      <w:r w:rsidR="00E41FAE">
        <w:rPr>
          <w:sz w:val="24"/>
          <w:szCs w:val="24"/>
        </w:rPr>
        <w:t>s</w:t>
      </w:r>
      <w:r>
        <w:rPr>
          <w:sz w:val="24"/>
          <w:szCs w:val="24"/>
        </w:rPr>
        <w:t xml:space="preserve">kim resursima na </w:t>
      </w:r>
      <w:r w:rsidR="00595EEB">
        <w:rPr>
          <w:sz w:val="24"/>
          <w:szCs w:val="24"/>
        </w:rPr>
        <w:t xml:space="preserve">zakonit, </w:t>
      </w:r>
      <w:r w:rsidRPr="00D433A1">
        <w:rPr>
          <w:sz w:val="24"/>
          <w:szCs w:val="24"/>
        </w:rPr>
        <w:t>efikas</w:t>
      </w:r>
      <w:r>
        <w:rPr>
          <w:sz w:val="24"/>
          <w:szCs w:val="24"/>
        </w:rPr>
        <w:t>an</w:t>
      </w:r>
      <w:r w:rsidRPr="00D433A1">
        <w:rPr>
          <w:sz w:val="24"/>
          <w:szCs w:val="24"/>
        </w:rPr>
        <w:t>, ekonom</w:t>
      </w:r>
      <w:r>
        <w:rPr>
          <w:sz w:val="24"/>
          <w:szCs w:val="24"/>
        </w:rPr>
        <w:t>ičan</w:t>
      </w:r>
      <w:r w:rsidRPr="00D433A1">
        <w:rPr>
          <w:sz w:val="24"/>
          <w:szCs w:val="24"/>
        </w:rPr>
        <w:t xml:space="preserve"> i efektiv</w:t>
      </w:r>
      <w:r>
        <w:rPr>
          <w:sz w:val="24"/>
          <w:szCs w:val="24"/>
        </w:rPr>
        <w:t>an način;</w:t>
      </w:r>
    </w:p>
    <w:p w:rsidR="00595EEB" w:rsidRPr="00330A66" w:rsidRDefault="00425FDF" w:rsidP="00F31817">
      <w:pPr>
        <w:pStyle w:val="T30X"/>
        <w:numPr>
          <w:ilvl w:val="0"/>
          <w:numId w:val="27"/>
        </w:numPr>
        <w:ind w:left="426" w:firstLine="0"/>
        <w:rPr>
          <w:sz w:val="24"/>
          <w:szCs w:val="24"/>
        </w:rPr>
      </w:pPr>
      <w:r w:rsidRPr="004F7EEF">
        <w:rPr>
          <w:sz w:val="24"/>
          <w:szCs w:val="24"/>
        </w:rPr>
        <w:t xml:space="preserve">organizuje poslovne procese i preduzima aktivnosti radi </w:t>
      </w:r>
      <w:r w:rsidR="00BC1987">
        <w:rPr>
          <w:sz w:val="24"/>
          <w:szCs w:val="24"/>
        </w:rPr>
        <w:t>realizacije</w:t>
      </w:r>
      <w:r w:rsidR="00B779EC" w:rsidRPr="00ED3628">
        <w:rPr>
          <w:sz w:val="24"/>
          <w:szCs w:val="24"/>
        </w:rPr>
        <w:t xml:space="preserve"> strategije,</w:t>
      </w:r>
      <w:r w:rsidRPr="00ED3628">
        <w:rPr>
          <w:sz w:val="24"/>
          <w:szCs w:val="24"/>
        </w:rPr>
        <w:t xml:space="preserve"> ciljeva i politika </w:t>
      </w:r>
      <w:r w:rsidR="00595EEB">
        <w:rPr>
          <w:sz w:val="24"/>
          <w:szCs w:val="24"/>
        </w:rPr>
        <w:t>subjekta</w:t>
      </w:r>
      <w:r w:rsidRPr="00330A66">
        <w:rPr>
          <w:sz w:val="24"/>
          <w:szCs w:val="24"/>
        </w:rPr>
        <w:t>;</w:t>
      </w:r>
      <w:r w:rsidR="00595EEB">
        <w:rPr>
          <w:sz w:val="24"/>
          <w:szCs w:val="24"/>
        </w:rPr>
        <w:t xml:space="preserve"> </w:t>
      </w:r>
    </w:p>
    <w:p w:rsidR="00595EEB" w:rsidRPr="00F31817" w:rsidRDefault="00F24297" w:rsidP="00F31817">
      <w:pPr>
        <w:pStyle w:val="T30X"/>
        <w:numPr>
          <w:ilvl w:val="0"/>
          <w:numId w:val="27"/>
        </w:numPr>
        <w:ind w:left="426" w:firstLine="0"/>
        <w:rPr>
          <w:sz w:val="24"/>
          <w:szCs w:val="24"/>
        </w:rPr>
      </w:pPr>
      <w:r w:rsidRPr="00ED3628">
        <w:rPr>
          <w:sz w:val="24"/>
          <w:szCs w:val="24"/>
        </w:rPr>
        <w:t xml:space="preserve">upravlja ljudskim resursima, </w:t>
      </w:r>
      <w:r w:rsidR="00D20748" w:rsidRPr="00ED3628">
        <w:rPr>
          <w:sz w:val="24"/>
          <w:szCs w:val="24"/>
        </w:rPr>
        <w:t>u skl</w:t>
      </w:r>
      <w:r w:rsidR="00A6349F" w:rsidRPr="00ED3628">
        <w:rPr>
          <w:sz w:val="24"/>
          <w:szCs w:val="24"/>
        </w:rPr>
        <w:t>a</w:t>
      </w:r>
      <w:r w:rsidR="00D20748" w:rsidRPr="0029093C">
        <w:rPr>
          <w:sz w:val="24"/>
          <w:szCs w:val="24"/>
        </w:rPr>
        <w:t xml:space="preserve">du sa </w:t>
      </w:r>
      <w:r w:rsidR="00D20748" w:rsidRPr="00FD141F">
        <w:rPr>
          <w:sz w:val="24"/>
          <w:szCs w:val="24"/>
        </w:rPr>
        <w:t>članovima 1</w:t>
      </w:r>
      <w:r w:rsidR="00445640" w:rsidRPr="00F31817">
        <w:rPr>
          <w:sz w:val="24"/>
          <w:szCs w:val="24"/>
        </w:rPr>
        <w:t>2</w:t>
      </w:r>
      <w:r w:rsidR="00D20748" w:rsidRPr="00FD141F">
        <w:rPr>
          <w:sz w:val="24"/>
          <w:szCs w:val="24"/>
        </w:rPr>
        <w:t xml:space="preserve"> i 1</w:t>
      </w:r>
      <w:r w:rsidR="00445640" w:rsidRPr="00F31817">
        <w:rPr>
          <w:sz w:val="24"/>
          <w:szCs w:val="24"/>
        </w:rPr>
        <w:t>5</w:t>
      </w:r>
      <w:r w:rsidR="00D20748" w:rsidRPr="00FD141F">
        <w:rPr>
          <w:sz w:val="24"/>
          <w:szCs w:val="24"/>
        </w:rPr>
        <w:t xml:space="preserve"> ovog zakona</w:t>
      </w:r>
      <w:r w:rsidRPr="00FD141F">
        <w:rPr>
          <w:sz w:val="24"/>
          <w:szCs w:val="24"/>
        </w:rPr>
        <w:t xml:space="preserve">; </w:t>
      </w:r>
    </w:p>
    <w:p w:rsidR="00595EEB" w:rsidRPr="00F31817" w:rsidRDefault="00425FDF" w:rsidP="00F31817">
      <w:pPr>
        <w:pStyle w:val="T30X"/>
        <w:numPr>
          <w:ilvl w:val="0"/>
          <w:numId w:val="27"/>
        </w:numPr>
        <w:ind w:left="426" w:firstLine="0"/>
        <w:rPr>
          <w:sz w:val="24"/>
          <w:szCs w:val="24"/>
        </w:rPr>
      </w:pPr>
      <w:r w:rsidRPr="00F31817">
        <w:rPr>
          <w:sz w:val="24"/>
          <w:szCs w:val="24"/>
        </w:rPr>
        <w:t xml:space="preserve">upravlja rizicima, </w:t>
      </w:r>
      <w:r w:rsidR="008966F5" w:rsidRPr="00F31817">
        <w:rPr>
          <w:sz w:val="24"/>
          <w:szCs w:val="24"/>
        </w:rPr>
        <w:t>koji mogu u</w:t>
      </w:r>
      <w:r w:rsidR="00BB5E37" w:rsidRPr="00F31817">
        <w:rPr>
          <w:sz w:val="24"/>
          <w:szCs w:val="24"/>
        </w:rPr>
        <w:t>ticati na realizaciju strategije i ciljeva subjekta i organizacione jedinice</w:t>
      </w:r>
      <w:r w:rsidR="00492E00" w:rsidRPr="00F31817">
        <w:rPr>
          <w:sz w:val="24"/>
          <w:szCs w:val="24"/>
        </w:rPr>
        <w:t xml:space="preserve"> u skladu sa članom 1</w:t>
      </w:r>
      <w:r w:rsidR="00445640" w:rsidRPr="00F31817">
        <w:rPr>
          <w:sz w:val="24"/>
          <w:szCs w:val="24"/>
        </w:rPr>
        <w:t>3</w:t>
      </w:r>
      <w:r w:rsidR="00492E00" w:rsidRPr="00FD141F">
        <w:rPr>
          <w:sz w:val="24"/>
          <w:szCs w:val="24"/>
        </w:rPr>
        <w:t xml:space="preserve"> ovog </w:t>
      </w:r>
      <w:r w:rsidR="000612AF" w:rsidRPr="00FD141F">
        <w:rPr>
          <w:sz w:val="24"/>
          <w:szCs w:val="24"/>
        </w:rPr>
        <w:t>zakona</w:t>
      </w:r>
      <w:r w:rsidR="00492E00" w:rsidRPr="00F31817">
        <w:rPr>
          <w:sz w:val="24"/>
          <w:szCs w:val="24"/>
        </w:rPr>
        <w:t>;</w:t>
      </w:r>
      <w:r w:rsidR="00595EEB" w:rsidRPr="00F31817">
        <w:rPr>
          <w:sz w:val="24"/>
          <w:szCs w:val="24"/>
        </w:rPr>
        <w:t xml:space="preserve"> </w:t>
      </w:r>
    </w:p>
    <w:p w:rsidR="00595EEB" w:rsidRPr="00F31817" w:rsidRDefault="00F24297" w:rsidP="00F31817">
      <w:pPr>
        <w:pStyle w:val="T30X"/>
        <w:numPr>
          <w:ilvl w:val="0"/>
          <w:numId w:val="27"/>
        </w:numPr>
        <w:ind w:left="426" w:firstLine="0"/>
        <w:rPr>
          <w:sz w:val="24"/>
          <w:szCs w:val="24"/>
        </w:rPr>
      </w:pPr>
      <w:r w:rsidRPr="00F31817">
        <w:rPr>
          <w:sz w:val="24"/>
          <w:szCs w:val="24"/>
        </w:rPr>
        <w:t>uspostav</w:t>
      </w:r>
      <w:r w:rsidR="00B655EC" w:rsidRPr="00F31817">
        <w:rPr>
          <w:sz w:val="24"/>
          <w:szCs w:val="24"/>
        </w:rPr>
        <w:t>i</w:t>
      </w:r>
      <w:r w:rsidRPr="00F31817">
        <w:rPr>
          <w:sz w:val="24"/>
          <w:szCs w:val="24"/>
        </w:rPr>
        <w:t xml:space="preserve"> pravila</w:t>
      </w:r>
      <w:r w:rsidR="00492E00" w:rsidRPr="00F31817">
        <w:rPr>
          <w:sz w:val="24"/>
          <w:szCs w:val="24"/>
        </w:rPr>
        <w:t xml:space="preserve"> radi </w:t>
      </w:r>
      <w:r w:rsidR="001B337B" w:rsidRPr="00F31817">
        <w:rPr>
          <w:sz w:val="24"/>
          <w:szCs w:val="24"/>
        </w:rPr>
        <w:t>efikasnog sprovođenja politika</w:t>
      </w:r>
      <w:r w:rsidR="007C235B" w:rsidRPr="00F31817">
        <w:rPr>
          <w:sz w:val="24"/>
          <w:szCs w:val="24"/>
        </w:rPr>
        <w:t xml:space="preserve"> i standardizacije procesa</w:t>
      </w:r>
      <w:r w:rsidR="00492E00" w:rsidRPr="00F31817">
        <w:rPr>
          <w:sz w:val="24"/>
          <w:szCs w:val="24"/>
        </w:rPr>
        <w:t>, u skl</w:t>
      </w:r>
      <w:r w:rsidR="008831B2" w:rsidRPr="00F31817">
        <w:rPr>
          <w:sz w:val="24"/>
          <w:szCs w:val="24"/>
        </w:rPr>
        <w:t>a</w:t>
      </w:r>
      <w:r w:rsidR="00492E00" w:rsidRPr="00F31817">
        <w:rPr>
          <w:sz w:val="24"/>
          <w:szCs w:val="24"/>
        </w:rPr>
        <w:t xml:space="preserve">du sa članom </w:t>
      </w:r>
      <w:r w:rsidR="00445640" w:rsidRPr="00F31817">
        <w:rPr>
          <w:sz w:val="24"/>
          <w:szCs w:val="24"/>
        </w:rPr>
        <w:t>14</w:t>
      </w:r>
      <w:r w:rsidR="00492E00" w:rsidRPr="00FD141F">
        <w:rPr>
          <w:sz w:val="24"/>
          <w:szCs w:val="24"/>
        </w:rPr>
        <w:t xml:space="preserve"> ovog </w:t>
      </w:r>
      <w:r w:rsidR="000612AF" w:rsidRPr="00FD141F">
        <w:rPr>
          <w:sz w:val="24"/>
          <w:szCs w:val="24"/>
        </w:rPr>
        <w:t>zakona</w:t>
      </w:r>
      <w:r w:rsidR="00492E00" w:rsidRPr="00F31817">
        <w:rPr>
          <w:sz w:val="24"/>
          <w:szCs w:val="24"/>
        </w:rPr>
        <w:t>;</w:t>
      </w:r>
      <w:r w:rsidR="00595EEB" w:rsidRPr="00F31817">
        <w:rPr>
          <w:sz w:val="24"/>
          <w:szCs w:val="24"/>
        </w:rPr>
        <w:t xml:space="preserve"> </w:t>
      </w:r>
    </w:p>
    <w:p w:rsidR="00595EEB" w:rsidRPr="00F31817" w:rsidRDefault="00425FDF" w:rsidP="00F31817">
      <w:pPr>
        <w:pStyle w:val="T30X"/>
        <w:numPr>
          <w:ilvl w:val="0"/>
          <w:numId w:val="27"/>
        </w:numPr>
        <w:ind w:left="426" w:firstLine="0"/>
        <w:rPr>
          <w:sz w:val="24"/>
          <w:szCs w:val="24"/>
        </w:rPr>
      </w:pPr>
      <w:r w:rsidRPr="00F31817">
        <w:rPr>
          <w:sz w:val="24"/>
          <w:szCs w:val="24"/>
        </w:rPr>
        <w:t>izvještava organ upravljanja o planiranim</w:t>
      </w:r>
      <w:r w:rsidR="00282FF5" w:rsidRPr="00F31817">
        <w:rPr>
          <w:sz w:val="24"/>
          <w:szCs w:val="24"/>
        </w:rPr>
        <w:t xml:space="preserve"> i </w:t>
      </w:r>
      <w:r w:rsidRPr="00F31817">
        <w:rPr>
          <w:sz w:val="24"/>
          <w:szCs w:val="24"/>
        </w:rPr>
        <w:t xml:space="preserve">ostvarenim rezultatima </w:t>
      </w:r>
      <w:r w:rsidR="00B779EC" w:rsidRPr="00F31817">
        <w:rPr>
          <w:sz w:val="24"/>
          <w:szCs w:val="24"/>
        </w:rPr>
        <w:t xml:space="preserve">organizacione jedinice, </w:t>
      </w:r>
      <w:r w:rsidR="00282FF5" w:rsidRPr="00F31817">
        <w:rPr>
          <w:sz w:val="24"/>
          <w:szCs w:val="24"/>
        </w:rPr>
        <w:t xml:space="preserve">rizicima </w:t>
      </w:r>
      <w:r w:rsidR="00B779EC" w:rsidRPr="00F31817">
        <w:rPr>
          <w:sz w:val="24"/>
          <w:szCs w:val="24"/>
        </w:rPr>
        <w:t>kao</w:t>
      </w:r>
      <w:r w:rsidRPr="00F31817">
        <w:rPr>
          <w:sz w:val="24"/>
          <w:szCs w:val="24"/>
        </w:rPr>
        <w:t xml:space="preserve"> i utrošenim resursima</w:t>
      </w:r>
      <w:r w:rsidR="008672B5" w:rsidRPr="00F31817">
        <w:rPr>
          <w:sz w:val="24"/>
          <w:szCs w:val="24"/>
        </w:rPr>
        <w:t xml:space="preserve"> u skladu sa članom 1</w:t>
      </w:r>
      <w:r w:rsidR="00445640" w:rsidRPr="00F31817">
        <w:rPr>
          <w:sz w:val="24"/>
          <w:szCs w:val="24"/>
        </w:rPr>
        <w:t>4</w:t>
      </w:r>
      <w:r w:rsidR="008672B5" w:rsidRPr="00F31817">
        <w:rPr>
          <w:sz w:val="24"/>
          <w:szCs w:val="24"/>
        </w:rPr>
        <w:t xml:space="preserve"> stav 1 tačke 2 i 4</w:t>
      </w:r>
      <w:r w:rsidR="000612AF" w:rsidRPr="00F31817">
        <w:rPr>
          <w:sz w:val="24"/>
          <w:szCs w:val="24"/>
        </w:rPr>
        <w:t xml:space="preserve"> ovog zakona</w:t>
      </w:r>
      <w:r w:rsidR="007B13ED" w:rsidRPr="00FD141F">
        <w:rPr>
          <w:sz w:val="24"/>
          <w:szCs w:val="24"/>
        </w:rPr>
        <w:t>;</w:t>
      </w:r>
      <w:r w:rsidR="00595EEB" w:rsidRPr="00FD141F">
        <w:rPr>
          <w:sz w:val="24"/>
          <w:szCs w:val="24"/>
        </w:rPr>
        <w:t xml:space="preserve"> </w:t>
      </w:r>
    </w:p>
    <w:p w:rsidR="00425FDF" w:rsidRPr="00F31817" w:rsidRDefault="00F24297" w:rsidP="00F31817">
      <w:pPr>
        <w:pStyle w:val="T30X"/>
        <w:numPr>
          <w:ilvl w:val="0"/>
          <w:numId w:val="27"/>
        </w:numPr>
        <w:ind w:left="426" w:firstLine="0"/>
        <w:rPr>
          <w:sz w:val="24"/>
          <w:szCs w:val="24"/>
        </w:rPr>
      </w:pPr>
      <w:r w:rsidRPr="00F31817">
        <w:rPr>
          <w:sz w:val="24"/>
          <w:szCs w:val="24"/>
        </w:rPr>
        <w:t xml:space="preserve">ocjenjuje efektivnost unutrašnje kontrole </w:t>
      </w:r>
      <w:r w:rsidR="00492E00" w:rsidRPr="00F31817">
        <w:rPr>
          <w:sz w:val="24"/>
          <w:szCs w:val="24"/>
        </w:rPr>
        <w:t>u organizaciono</w:t>
      </w:r>
      <w:r w:rsidR="00BF0419" w:rsidRPr="00F31817">
        <w:rPr>
          <w:sz w:val="24"/>
          <w:szCs w:val="24"/>
        </w:rPr>
        <w:t>j</w:t>
      </w:r>
      <w:r w:rsidR="00492E00" w:rsidRPr="00F31817">
        <w:rPr>
          <w:sz w:val="24"/>
          <w:szCs w:val="24"/>
        </w:rPr>
        <w:t xml:space="preserve"> jedinici </w:t>
      </w:r>
      <w:r w:rsidRPr="00F31817">
        <w:rPr>
          <w:sz w:val="24"/>
          <w:szCs w:val="24"/>
        </w:rPr>
        <w:t>i preduzima aktivnosti za njeno unapređenje</w:t>
      </w:r>
      <w:r w:rsidR="00492E00" w:rsidRPr="00F31817">
        <w:rPr>
          <w:sz w:val="24"/>
          <w:szCs w:val="24"/>
        </w:rPr>
        <w:t xml:space="preserve"> u skladu sa članom 1</w:t>
      </w:r>
      <w:r w:rsidR="00445640" w:rsidRPr="00F31817">
        <w:rPr>
          <w:sz w:val="24"/>
          <w:szCs w:val="24"/>
        </w:rPr>
        <w:t>6</w:t>
      </w:r>
      <w:r w:rsidR="005F21FF" w:rsidRPr="00FD141F">
        <w:rPr>
          <w:sz w:val="24"/>
          <w:szCs w:val="24"/>
        </w:rPr>
        <w:t xml:space="preserve"> </w:t>
      </w:r>
      <w:r w:rsidR="00492E00" w:rsidRPr="00FD141F">
        <w:rPr>
          <w:sz w:val="24"/>
          <w:szCs w:val="24"/>
        </w:rPr>
        <w:t>ovog zakona</w:t>
      </w:r>
      <w:r w:rsidR="00425FDF" w:rsidRPr="00FD141F">
        <w:rPr>
          <w:sz w:val="24"/>
          <w:szCs w:val="24"/>
        </w:rPr>
        <w:t>.</w:t>
      </w:r>
    </w:p>
    <w:p w:rsidR="00DC276B" w:rsidRDefault="00DC276B" w:rsidP="00DC276B">
      <w:pPr>
        <w:pStyle w:val="T30X"/>
        <w:ind w:left="426" w:firstLine="0"/>
        <w:rPr>
          <w:sz w:val="24"/>
          <w:szCs w:val="24"/>
        </w:rPr>
      </w:pPr>
    </w:p>
    <w:p w:rsidR="00DC276B" w:rsidRPr="00ED3628" w:rsidRDefault="00DC276B" w:rsidP="00F31817">
      <w:pPr>
        <w:pStyle w:val="T30X"/>
        <w:ind w:left="426" w:firstLine="0"/>
        <w:rPr>
          <w:sz w:val="24"/>
          <w:szCs w:val="24"/>
        </w:rPr>
      </w:pPr>
      <w:bookmarkStart w:id="9" w:name="_Hlk192246078"/>
      <w:r>
        <w:rPr>
          <w:sz w:val="24"/>
          <w:szCs w:val="24"/>
        </w:rPr>
        <w:t>Bliže obaveze rukovodilaca organizacionih jedinica u vezi upravljanja propisuje Ministarstvo.</w:t>
      </w:r>
    </w:p>
    <w:bookmarkEnd w:id="9"/>
    <w:p w:rsidR="00D961B3" w:rsidRPr="001D7AD0" w:rsidRDefault="00D961B3" w:rsidP="00F31817">
      <w:pPr>
        <w:pStyle w:val="N01X"/>
        <w:spacing w:after="0"/>
      </w:pPr>
      <w:r w:rsidRPr="001D7AD0">
        <w:t>Prenošenje ovlašćenja</w:t>
      </w:r>
    </w:p>
    <w:p w:rsidR="00FC089E" w:rsidRPr="001D7AD0" w:rsidRDefault="00FC089E" w:rsidP="00F31817">
      <w:pPr>
        <w:pStyle w:val="C30X"/>
        <w:spacing w:before="0"/>
      </w:pPr>
      <w:r w:rsidRPr="001D7AD0">
        <w:t xml:space="preserve">Član </w:t>
      </w:r>
      <w:r w:rsidR="006C375A">
        <w:t>9</w:t>
      </w:r>
    </w:p>
    <w:p w:rsidR="00D62BC7" w:rsidRPr="001D7AD0" w:rsidRDefault="00D62BC7" w:rsidP="00F31817">
      <w:pPr>
        <w:pStyle w:val="T30X"/>
        <w:spacing w:before="0" w:after="120"/>
        <w:rPr>
          <w:sz w:val="24"/>
          <w:szCs w:val="24"/>
        </w:rPr>
      </w:pPr>
      <w:r w:rsidRPr="001D7AD0">
        <w:rPr>
          <w:sz w:val="24"/>
          <w:szCs w:val="24"/>
        </w:rPr>
        <w:t xml:space="preserve">Radi </w:t>
      </w:r>
      <w:r w:rsidR="000E6FE2">
        <w:rPr>
          <w:sz w:val="24"/>
          <w:szCs w:val="24"/>
        </w:rPr>
        <w:t xml:space="preserve">jačanja odgovornosti za </w:t>
      </w:r>
      <w:r w:rsidR="00DF40C9" w:rsidRPr="001D7AD0">
        <w:rPr>
          <w:sz w:val="24"/>
          <w:szCs w:val="24"/>
        </w:rPr>
        <w:t>ostvarivanj</w:t>
      </w:r>
      <w:r w:rsidR="000E6FE2">
        <w:rPr>
          <w:sz w:val="24"/>
          <w:szCs w:val="24"/>
        </w:rPr>
        <w:t>e</w:t>
      </w:r>
      <w:r w:rsidRPr="001D7AD0">
        <w:rPr>
          <w:sz w:val="24"/>
          <w:szCs w:val="24"/>
        </w:rPr>
        <w:t xml:space="preserve"> ciljeva subjekta</w:t>
      </w:r>
      <w:r w:rsidR="00E52580" w:rsidRPr="001D7AD0">
        <w:rPr>
          <w:sz w:val="24"/>
          <w:szCs w:val="24"/>
        </w:rPr>
        <w:t>, odnosno organizacionih jedinica</w:t>
      </w:r>
      <w:r w:rsidRPr="001D7AD0">
        <w:rPr>
          <w:sz w:val="24"/>
          <w:szCs w:val="24"/>
        </w:rPr>
        <w:t xml:space="preserve">, </w:t>
      </w:r>
      <w:r w:rsidR="0022649D">
        <w:rPr>
          <w:sz w:val="24"/>
          <w:szCs w:val="24"/>
        </w:rPr>
        <w:t>organ upravljanja</w:t>
      </w:r>
      <w:r w:rsidRPr="001D7AD0">
        <w:rPr>
          <w:sz w:val="24"/>
          <w:szCs w:val="24"/>
        </w:rPr>
        <w:t xml:space="preserve"> </w:t>
      </w:r>
      <w:r w:rsidR="00A83C8B" w:rsidRPr="001D7AD0">
        <w:rPr>
          <w:sz w:val="24"/>
          <w:szCs w:val="24"/>
        </w:rPr>
        <w:t>treba</w:t>
      </w:r>
      <w:r w:rsidRPr="001D7AD0">
        <w:rPr>
          <w:sz w:val="24"/>
          <w:szCs w:val="24"/>
        </w:rPr>
        <w:t xml:space="preserve"> rješenjem da prenese ovlašćenja </w:t>
      </w:r>
      <w:r w:rsidR="00BF34FE" w:rsidRPr="001D7AD0">
        <w:rPr>
          <w:sz w:val="24"/>
          <w:szCs w:val="24"/>
        </w:rPr>
        <w:t xml:space="preserve">na rukovodioce organizacionih jedinica </w:t>
      </w:r>
      <w:r w:rsidR="00FE79EF" w:rsidRPr="00FD141F">
        <w:rPr>
          <w:sz w:val="24"/>
          <w:szCs w:val="24"/>
        </w:rPr>
        <w:t>i</w:t>
      </w:r>
      <w:r w:rsidR="00A33E14" w:rsidRPr="00FD141F">
        <w:rPr>
          <w:sz w:val="24"/>
          <w:szCs w:val="24"/>
        </w:rPr>
        <w:t xml:space="preserve">li druge zaposlene </w:t>
      </w:r>
      <w:r w:rsidR="00BF34FE" w:rsidRPr="00FD141F">
        <w:rPr>
          <w:sz w:val="24"/>
          <w:szCs w:val="24"/>
        </w:rPr>
        <w:t xml:space="preserve">u subjektu </w:t>
      </w:r>
      <w:r w:rsidRPr="00F31817">
        <w:rPr>
          <w:sz w:val="24"/>
          <w:szCs w:val="24"/>
        </w:rPr>
        <w:t xml:space="preserve">za donošenje odluka i upravljanje </w:t>
      </w:r>
      <w:r w:rsidR="00C65FE3" w:rsidRPr="00F31817">
        <w:rPr>
          <w:color w:val="auto"/>
          <w:sz w:val="24"/>
          <w:szCs w:val="24"/>
        </w:rPr>
        <w:t>resursima</w:t>
      </w:r>
      <w:r w:rsidR="00545723" w:rsidRPr="00F31817">
        <w:rPr>
          <w:color w:val="auto"/>
          <w:sz w:val="24"/>
          <w:szCs w:val="24"/>
        </w:rPr>
        <w:t xml:space="preserve"> </w:t>
      </w:r>
      <w:r w:rsidR="00C222A2" w:rsidRPr="00F31817">
        <w:rPr>
          <w:color w:val="auto"/>
          <w:sz w:val="24"/>
          <w:szCs w:val="24"/>
        </w:rPr>
        <w:t>iz</w:t>
      </w:r>
      <w:r w:rsidR="00C222A2" w:rsidRPr="00F31817">
        <w:rPr>
          <w:sz w:val="24"/>
          <w:szCs w:val="24"/>
        </w:rPr>
        <w:t xml:space="preserve"> nadležnosti organizacionih jedinica</w:t>
      </w:r>
      <w:r w:rsidRPr="001D7AD0">
        <w:rPr>
          <w:sz w:val="24"/>
          <w:szCs w:val="24"/>
        </w:rPr>
        <w:t xml:space="preserve">. </w:t>
      </w:r>
    </w:p>
    <w:p w:rsidR="00D62BC7" w:rsidRPr="001D7AD0" w:rsidRDefault="00D62BC7" w:rsidP="003E7254">
      <w:pPr>
        <w:pStyle w:val="T30X"/>
        <w:spacing w:before="0" w:after="120"/>
        <w:rPr>
          <w:sz w:val="24"/>
          <w:szCs w:val="24"/>
        </w:rPr>
      </w:pPr>
      <w:r w:rsidRPr="001D7AD0">
        <w:rPr>
          <w:sz w:val="24"/>
          <w:szCs w:val="24"/>
        </w:rPr>
        <w:t xml:space="preserve">Lice na koje je prenijeto ovlašćenje iz stava 1 ovog člana </w:t>
      </w:r>
      <w:r w:rsidR="00A33494">
        <w:rPr>
          <w:sz w:val="24"/>
          <w:szCs w:val="24"/>
        </w:rPr>
        <w:t>odgovorno</w:t>
      </w:r>
      <w:r w:rsidR="00545723" w:rsidRPr="001D7AD0">
        <w:rPr>
          <w:sz w:val="24"/>
          <w:szCs w:val="24"/>
        </w:rPr>
        <w:t xml:space="preserve"> </w:t>
      </w:r>
      <w:r w:rsidR="00A83C8B" w:rsidRPr="001D7AD0">
        <w:rPr>
          <w:sz w:val="24"/>
          <w:szCs w:val="24"/>
        </w:rPr>
        <w:t>je za realizacij</w:t>
      </w:r>
      <w:r w:rsidR="00A33494">
        <w:rPr>
          <w:sz w:val="24"/>
          <w:szCs w:val="24"/>
        </w:rPr>
        <w:t>u</w:t>
      </w:r>
      <w:r w:rsidR="006844C8" w:rsidRPr="001D7AD0">
        <w:rPr>
          <w:sz w:val="24"/>
          <w:szCs w:val="24"/>
        </w:rPr>
        <w:t xml:space="preserve"> </w:t>
      </w:r>
      <w:r w:rsidR="00A33494">
        <w:rPr>
          <w:sz w:val="24"/>
          <w:szCs w:val="24"/>
        </w:rPr>
        <w:t>ciljeva iz nadležnosti</w:t>
      </w:r>
      <w:r w:rsidR="00545723">
        <w:rPr>
          <w:sz w:val="24"/>
          <w:szCs w:val="24"/>
        </w:rPr>
        <w:t xml:space="preserve"> </w:t>
      </w:r>
      <w:r w:rsidR="006844C8" w:rsidRPr="001D7AD0">
        <w:rPr>
          <w:sz w:val="24"/>
          <w:szCs w:val="24"/>
        </w:rPr>
        <w:t>i</w:t>
      </w:r>
      <w:r w:rsidR="00A83C8B" w:rsidRPr="001D7AD0">
        <w:rPr>
          <w:sz w:val="24"/>
          <w:szCs w:val="24"/>
        </w:rPr>
        <w:t xml:space="preserve"> </w:t>
      </w:r>
      <w:r w:rsidR="00A33494">
        <w:rPr>
          <w:sz w:val="24"/>
          <w:szCs w:val="24"/>
        </w:rPr>
        <w:t>dužno</w:t>
      </w:r>
      <w:r w:rsidR="00545723" w:rsidRPr="001D7AD0">
        <w:rPr>
          <w:sz w:val="24"/>
          <w:szCs w:val="24"/>
        </w:rPr>
        <w:t xml:space="preserve"> </w:t>
      </w:r>
      <w:r w:rsidRPr="001D7AD0">
        <w:rPr>
          <w:sz w:val="24"/>
          <w:szCs w:val="24"/>
        </w:rPr>
        <w:t xml:space="preserve">je da </w:t>
      </w:r>
      <w:r w:rsidR="00F2257A" w:rsidRPr="001D7AD0">
        <w:rPr>
          <w:sz w:val="24"/>
          <w:szCs w:val="24"/>
        </w:rPr>
        <w:t>izvještava</w:t>
      </w:r>
      <w:r w:rsidRPr="001D7AD0">
        <w:rPr>
          <w:sz w:val="24"/>
          <w:szCs w:val="24"/>
        </w:rPr>
        <w:t xml:space="preserve"> </w:t>
      </w:r>
      <w:r w:rsidR="0022649D">
        <w:rPr>
          <w:sz w:val="24"/>
          <w:szCs w:val="24"/>
        </w:rPr>
        <w:t>organ upravljanja</w:t>
      </w:r>
      <w:r w:rsidR="0022649D" w:rsidRPr="001D7AD0">
        <w:rPr>
          <w:sz w:val="24"/>
          <w:szCs w:val="24"/>
        </w:rPr>
        <w:t xml:space="preserve"> </w:t>
      </w:r>
      <w:r w:rsidRPr="001D7AD0">
        <w:rPr>
          <w:sz w:val="24"/>
          <w:szCs w:val="24"/>
        </w:rPr>
        <w:t xml:space="preserve">o sprovedenim aktivnostima i odlukama, </w:t>
      </w:r>
      <w:r w:rsidR="00D31D7A" w:rsidRPr="001D7AD0">
        <w:rPr>
          <w:sz w:val="24"/>
          <w:szCs w:val="24"/>
        </w:rPr>
        <w:t xml:space="preserve">na način i </w:t>
      </w:r>
      <w:r w:rsidRPr="001D7AD0">
        <w:rPr>
          <w:sz w:val="24"/>
          <w:szCs w:val="24"/>
        </w:rPr>
        <w:t xml:space="preserve">u roku koji je utvrđen tim ovlašćenjem. </w:t>
      </w:r>
    </w:p>
    <w:p w:rsidR="00FC089E" w:rsidRDefault="00FC089E" w:rsidP="00F31817">
      <w:pPr>
        <w:pStyle w:val="T30X"/>
        <w:spacing w:after="120"/>
        <w:rPr>
          <w:sz w:val="24"/>
          <w:szCs w:val="24"/>
        </w:rPr>
      </w:pPr>
      <w:r w:rsidRPr="001D7AD0">
        <w:rPr>
          <w:sz w:val="24"/>
          <w:szCs w:val="24"/>
        </w:rPr>
        <w:t xml:space="preserve">Prenošenjem ovlašćenja iz stava 1 ovog člana, ne isključuje se odgovornost </w:t>
      </w:r>
      <w:r w:rsidR="0022649D">
        <w:rPr>
          <w:sz w:val="24"/>
          <w:szCs w:val="24"/>
        </w:rPr>
        <w:t>organa upravljanja</w:t>
      </w:r>
      <w:r w:rsidR="00D55F42">
        <w:rPr>
          <w:sz w:val="24"/>
          <w:szCs w:val="24"/>
        </w:rPr>
        <w:t>.</w:t>
      </w:r>
      <w:r w:rsidR="0022649D" w:rsidRPr="001D7AD0">
        <w:rPr>
          <w:sz w:val="24"/>
          <w:szCs w:val="24"/>
        </w:rPr>
        <w:t xml:space="preserve"> </w:t>
      </w:r>
    </w:p>
    <w:bookmarkEnd w:id="2"/>
    <w:p w:rsidR="00EC23E3" w:rsidRDefault="00FC089E" w:rsidP="00F31817">
      <w:pPr>
        <w:pStyle w:val="C30X"/>
        <w:spacing w:before="360"/>
      </w:pPr>
      <w:r w:rsidRPr="001D7AD0">
        <w:t>III. UNUTRAŠNJ</w:t>
      </w:r>
      <w:r w:rsidR="00547CF8">
        <w:t>A</w:t>
      </w:r>
      <w:r w:rsidRPr="001D7AD0">
        <w:t xml:space="preserve"> KONTROL</w:t>
      </w:r>
      <w:r w:rsidR="00547CF8">
        <w:t>A</w:t>
      </w:r>
      <w:r w:rsidR="00EC23E3" w:rsidRPr="00EC23E3">
        <w:t xml:space="preserve"> </w:t>
      </w:r>
    </w:p>
    <w:p w:rsidR="00107B18" w:rsidRDefault="00107B18" w:rsidP="00107B18">
      <w:pPr>
        <w:pStyle w:val="C30X"/>
      </w:pPr>
      <w:r w:rsidRPr="001D7AD0">
        <w:t>Svrha unutrašnj</w:t>
      </w:r>
      <w:r>
        <w:t>e</w:t>
      </w:r>
      <w:r w:rsidRPr="001D7AD0">
        <w:t xml:space="preserve"> kontrol</w:t>
      </w:r>
      <w:r>
        <w:t>e</w:t>
      </w:r>
      <w:r w:rsidRPr="00EC23E3">
        <w:t xml:space="preserve"> </w:t>
      </w:r>
    </w:p>
    <w:p w:rsidR="00EC23E3" w:rsidRPr="001D7AD0" w:rsidRDefault="00EC23E3" w:rsidP="00F31817">
      <w:pPr>
        <w:pStyle w:val="C30X"/>
        <w:spacing w:before="0"/>
      </w:pPr>
      <w:r w:rsidRPr="001D7AD0">
        <w:t xml:space="preserve">Član </w:t>
      </w:r>
      <w:r w:rsidR="006C375A">
        <w:t>10</w:t>
      </w:r>
    </w:p>
    <w:p w:rsidR="006A6D8F" w:rsidRPr="00CF1419" w:rsidRDefault="006A6D8F" w:rsidP="00F31817">
      <w:pPr>
        <w:pStyle w:val="N01X"/>
        <w:ind w:firstLine="284"/>
        <w:jc w:val="both"/>
        <w:rPr>
          <w:b w:val="0"/>
          <w:color w:val="auto"/>
        </w:rPr>
      </w:pPr>
      <w:r w:rsidRPr="00F31817">
        <w:rPr>
          <w:b w:val="0"/>
          <w:color w:val="auto"/>
        </w:rPr>
        <w:t>Unutrašnj</w:t>
      </w:r>
      <w:r w:rsidR="00FE2EB5">
        <w:rPr>
          <w:b w:val="0"/>
          <w:color w:val="auto"/>
        </w:rPr>
        <w:t>a</w:t>
      </w:r>
      <w:r w:rsidRPr="00CF1419">
        <w:rPr>
          <w:b w:val="0"/>
          <w:color w:val="auto"/>
        </w:rPr>
        <w:t xml:space="preserve"> kontrol</w:t>
      </w:r>
      <w:r w:rsidR="00FE2EB5">
        <w:rPr>
          <w:b w:val="0"/>
          <w:color w:val="auto"/>
        </w:rPr>
        <w:t>a</w:t>
      </w:r>
      <w:r w:rsidRPr="00CF1419">
        <w:rPr>
          <w:b w:val="0"/>
          <w:color w:val="auto"/>
        </w:rPr>
        <w:t xml:space="preserve"> su procesi, politike</w:t>
      </w:r>
      <w:r w:rsidR="000770F7" w:rsidRPr="00CF1419">
        <w:rPr>
          <w:b w:val="0"/>
          <w:color w:val="auto"/>
        </w:rPr>
        <w:t>, kao i</w:t>
      </w:r>
      <w:r w:rsidRPr="00CF1419">
        <w:rPr>
          <w:b w:val="0"/>
          <w:color w:val="auto"/>
        </w:rPr>
        <w:t xml:space="preserve"> </w:t>
      </w:r>
      <w:r w:rsidR="000770F7" w:rsidRPr="00CF1419">
        <w:rPr>
          <w:b w:val="0"/>
          <w:color w:val="auto"/>
        </w:rPr>
        <w:t xml:space="preserve">finansijske i nefinansijske </w:t>
      </w:r>
      <w:r w:rsidRPr="00CF1419">
        <w:rPr>
          <w:b w:val="0"/>
          <w:color w:val="auto"/>
        </w:rPr>
        <w:t xml:space="preserve">aktivnosti koje </w:t>
      </w:r>
      <w:r w:rsidR="00A92366">
        <w:rPr>
          <w:b w:val="0"/>
          <w:color w:val="auto"/>
        </w:rPr>
        <w:t xml:space="preserve">se </w:t>
      </w:r>
      <w:r w:rsidRPr="00CF1419">
        <w:rPr>
          <w:b w:val="0"/>
          <w:color w:val="auto"/>
        </w:rPr>
        <w:t>uspostavlja</w:t>
      </w:r>
      <w:r w:rsidR="00A92366">
        <w:rPr>
          <w:b w:val="0"/>
          <w:color w:val="auto"/>
        </w:rPr>
        <w:t>ju</w:t>
      </w:r>
      <w:r w:rsidRPr="00CF1419">
        <w:rPr>
          <w:b w:val="0"/>
          <w:color w:val="auto"/>
        </w:rPr>
        <w:t xml:space="preserve"> </w:t>
      </w:r>
      <w:r w:rsidR="00A92366">
        <w:rPr>
          <w:b w:val="0"/>
          <w:color w:val="auto"/>
        </w:rPr>
        <w:t xml:space="preserve">u </w:t>
      </w:r>
      <w:r w:rsidRPr="00CF1419">
        <w:rPr>
          <w:b w:val="0"/>
          <w:color w:val="auto"/>
        </w:rPr>
        <w:t>subjekt</w:t>
      </w:r>
      <w:r w:rsidR="00A92366">
        <w:rPr>
          <w:b w:val="0"/>
          <w:color w:val="auto"/>
        </w:rPr>
        <w:t>u</w:t>
      </w:r>
      <w:r w:rsidRPr="00CF1419">
        <w:rPr>
          <w:b w:val="0"/>
          <w:color w:val="auto"/>
        </w:rPr>
        <w:t xml:space="preserve"> </w:t>
      </w:r>
      <w:r w:rsidRPr="00F31817">
        <w:rPr>
          <w:b w:val="0"/>
          <w:color w:val="auto"/>
        </w:rPr>
        <w:t xml:space="preserve">radi </w:t>
      </w:r>
      <w:r w:rsidR="000345F7" w:rsidRPr="00F31817">
        <w:rPr>
          <w:b w:val="0"/>
          <w:color w:val="auto"/>
        </w:rPr>
        <w:t>ostvarivanja</w:t>
      </w:r>
      <w:r w:rsidRPr="00F31817">
        <w:rPr>
          <w:b w:val="0"/>
          <w:color w:val="auto"/>
        </w:rPr>
        <w:t xml:space="preserve"> ciljev</w:t>
      </w:r>
      <w:r w:rsidR="000345F7" w:rsidRPr="00F31817">
        <w:rPr>
          <w:b w:val="0"/>
          <w:color w:val="auto"/>
        </w:rPr>
        <w:t>a</w:t>
      </w:r>
      <w:r w:rsidRPr="00CF1419">
        <w:rPr>
          <w:b w:val="0"/>
          <w:color w:val="auto"/>
        </w:rPr>
        <w:t xml:space="preserve"> subjekta</w:t>
      </w:r>
      <w:r w:rsidR="000345F7">
        <w:rPr>
          <w:b w:val="0"/>
          <w:color w:val="auto"/>
        </w:rPr>
        <w:t>.</w:t>
      </w:r>
    </w:p>
    <w:p w:rsidR="00FC089E" w:rsidRPr="001D7AD0" w:rsidRDefault="00FC089E">
      <w:pPr>
        <w:pStyle w:val="T30X"/>
        <w:rPr>
          <w:sz w:val="24"/>
          <w:szCs w:val="24"/>
        </w:rPr>
      </w:pPr>
      <w:r w:rsidRPr="001D7AD0">
        <w:rPr>
          <w:sz w:val="24"/>
          <w:szCs w:val="24"/>
        </w:rPr>
        <w:t>Unutrašnj</w:t>
      </w:r>
      <w:r w:rsidR="00FE2EB5">
        <w:rPr>
          <w:sz w:val="24"/>
          <w:szCs w:val="24"/>
        </w:rPr>
        <w:t>a</w:t>
      </w:r>
      <w:r w:rsidRPr="001D7AD0">
        <w:rPr>
          <w:sz w:val="24"/>
          <w:szCs w:val="24"/>
        </w:rPr>
        <w:t xml:space="preserve"> kontrol</w:t>
      </w:r>
      <w:r w:rsidR="00FE2EB5">
        <w:rPr>
          <w:sz w:val="24"/>
          <w:szCs w:val="24"/>
        </w:rPr>
        <w:t xml:space="preserve">a </w:t>
      </w:r>
      <w:r w:rsidR="00A311BB">
        <w:rPr>
          <w:sz w:val="24"/>
          <w:szCs w:val="24"/>
        </w:rPr>
        <w:t xml:space="preserve">iz stava 1 ovog člana </w:t>
      </w:r>
      <w:r w:rsidR="00720BA2">
        <w:rPr>
          <w:sz w:val="24"/>
          <w:szCs w:val="24"/>
        </w:rPr>
        <w:t xml:space="preserve">se uspostavlja i </w:t>
      </w:r>
      <w:r w:rsidRPr="00F06A0F">
        <w:rPr>
          <w:sz w:val="24"/>
          <w:szCs w:val="24"/>
        </w:rPr>
        <w:t>sprovod</w:t>
      </w:r>
      <w:r w:rsidR="00CA53E5" w:rsidRPr="00F31817">
        <w:rPr>
          <w:sz w:val="24"/>
          <w:szCs w:val="24"/>
        </w:rPr>
        <w:t xml:space="preserve">i </w:t>
      </w:r>
      <w:r w:rsidRPr="00F06A0F">
        <w:rPr>
          <w:sz w:val="24"/>
          <w:szCs w:val="24"/>
        </w:rPr>
        <w:t>ra</w:t>
      </w:r>
      <w:r w:rsidRPr="001D7AD0">
        <w:rPr>
          <w:sz w:val="24"/>
          <w:szCs w:val="24"/>
        </w:rPr>
        <w:t>di:</w:t>
      </w:r>
    </w:p>
    <w:p w:rsidR="00FC089E" w:rsidRPr="001D7AD0" w:rsidRDefault="00D62BC7" w:rsidP="00F31817">
      <w:pPr>
        <w:pStyle w:val="T30X"/>
        <w:numPr>
          <w:ilvl w:val="0"/>
          <w:numId w:val="8"/>
        </w:numPr>
        <w:ind w:left="567" w:hanging="283"/>
        <w:rPr>
          <w:sz w:val="24"/>
          <w:szCs w:val="24"/>
        </w:rPr>
      </w:pPr>
      <w:r w:rsidRPr="001D7AD0">
        <w:rPr>
          <w:sz w:val="24"/>
          <w:szCs w:val="24"/>
        </w:rPr>
        <w:t>ostvarivanja ciljeva na ekonomičan, efikasan i efektivan način;</w:t>
      </w:r>
    </w:p>
    <w:p w:rsidR="00FC089E" w:rsidRPr="001D7AD0" w:rsidRDefault="00B80F88" w:rsidP="00F31817">
      <w:pPr>
        <w:pStyle w:val="T30X"/>
        <w:numPr>
          <w:ilvl w:val="0"/>
          <w:numId w:val="8"/>
        </w:numPr>
        <w:ind w:left="567" w:hanging="283"/>
        <w:rPr>
          <w:sz w:val="24"/>
          <w:szCs w:val="24"/>
        </w:rPr>
      </w:pPr>
      <w:r>
        <w:rPr>
          <w:sz w:val="24"/>
          <w:szCs w:val="24"/>
        </w:rPr>
        <w:t>o</w:t>
      </w:r>
      <w:r w:rsidR="00FC089E" w:rsidRPr="001D7AD0">
        <w:rPr>
          <w:sz w:val="24"/>
          <w:szCs w:val="24"/>
        </w:rPr>
        <w:t xml:space="preserve">bavljanja poslovanja u skladu sa zakonom i </w:t>
      </w:r>
      <w:r w:rsidR="000E4241" w:rsidRPr="001D7AD0">
        <w:rPr>
          <w:sz w:val="24"/>
          <w:szCs w:val="24"/>
        </w:rPr>
        <w:t xml:space="preserve">drugim propisima </w:t>
      </w:r>
      <w:r w:rsidR="000E4241" w:rsidRPr="00FA4227">
        <w:rPr>
          <w:sz w:val="24"/>
          <w:szCs w:val="24"/>
        </w:rPr>
        <w:t xml:space="preserve">i </w:t>
      </w:r>
      <w:r w:rsidR="00CF62D2" w:rsidRPr="00F31817">
        <w:rPr>
          <w:sz w:val="24"/>
          <w:szCs w:val="24"/>
        </w:rPr>
        <w:t>pravilima</w:t>
      </w:r>
      <w:r w:rsidR="00FC089E" w:rsidRPr="00FA4227">
        <w:rPr>
          <w:sz w:val="24"/>
          <w:szCs w:val="24"/>
        </w:rPr>
        <w:t>;</w:t>
      </w:r>
    </w:p>
    <w:p w:rsidR="00FC089E" w:rsidRPr="001D7AD0" w:rsidRDefault="00FC089E" w:rsidP="00F31817">
      <w:pPr>
        <w:pStyle w:val="T30X"/>
        <w:numPr>
          <w:ilvl w:val="0"/>
          <w:numId w:val="8"/>
        </w:numPr>
        <w:ind w:left="567" w:hanging="283"/>
        <w:rPr>
          <w:sz w:val="24"/>
          <w:szCs w:val="24"/>
        </w:rPr>
      </w:pPr>
      <w:r w:rsidRPr="001D7AD0">
        <w:rPr>
          <w:sz w:val="24"/>
          <w:szCs w:val="24"/>
        </w:rPr>
        <w:t xml:space="preserve">jačanja odgovornosti </w:t>
      </w:r>
      <w:r w:rsidR="00082F6B" w:rsidRPr="001D7AD0">
        <w:rPr>
          <w:sz w:val="24"/>
          <w:szCs w:val="24"/>
        </w:rPr>
        <w:t xml:space="preserve">za </w:t>
      </w:r>
      <w:r w:rsidR="00240E77">
        <w:rPr>
          <w:sz w:val="24"/>
          <w:szCs w:val="24"/>
        </w:rPr>
        <w:t xml:space="preserve">realizaciju </w:t>
      </w:r>
      <w:r w:rsidRPr="001D7AD0">
        <w:rPr>
          <w:sz w:val="24"/>
          <w:szCs w:val="24"/>
        </w:rPr>
        <w:t>ciljeva;</w:t>
      </w:r>
    </w:p>
    <w:p w:rsidR="00FC089E" w:rsidRPr="001D7AD0" w:rsidRDefault="00B80F88" w:rsidP="00F31817">
      <w:pPr>
        <w:pStyle w:val="T30X"/>
        <w:ind w:left="284" w:firstLine="0"/>
        <w:rPr>
          <w:sz w:val="24"/>
          <w:szCs w:val="24"/>
        </w:rPr>
      </w:pPr>
      <w:r>
        <w:rPr>
          <w:sz w:val="24"/>
          <w:szCs w:val="24"/>
        </w:rPr>
        <w:t xml:space="preserve">4) </w:t>
      </w:r>
      <w:r w:rsidR="00FC089E" w:rsidRPr="001D7AD0">
        <w:rPr>
          <w:sz w:val="24"/>
          <w:szCs w:val="24"/>
        </w:rPr>
        <w:t xml:space="preserve">potpunog i blagovremenog </w:t>
      </w:r>
      <w:r w:rsidR="00240E77">
        <w:rPr>
          <w:sz w:val="24"/>
          <w:szCs w:val="24"/>
        </w:rPr>
        <w:t xml:space="preserve">internog i eksternog </w:t>
      </w:r>
      <w:r w:rsidR="00FC089E" w:rsidRPr="001D7AD0">
        <w:rPr>
          <w:sz w:val="24"/>
          <w:szCs w:val="24"/>
        </w:rPr>
        <w:t xml:space="preserve">finansijskog i </w:t>
      </w:r>
      <w:r w:rsidR="00240E77">
        <w:rPr>
          <w:sz w:val="24"/>
          <w:szCs w:val="24"/>
        </w:rPr>
        <w:t xml:space="preserve">nefinansijskog </w:t>
      </w:r>
      <w:r w:rsidR="00FC089E" w:rsidRPr="001D7AD0">
        <w:rPr>
          <w:sz w:val="24"/>
          <w:szCs w:val="24"/>
        </w:rPr>
        <w:t>izvještavanja; i</w:t>
      </w:r>
    </w:p>
    <w:p w:rsidR="00FC089E" w:rsidRPr="001D7AD0" w:rsidRDefault="00B80F88" w:rsidP="00F31817">
      <w:pPr>
        <w:pStyle w:val="T30X"/>
        <w:ind w:left="284" w:firstLine="0"/>
        <w:rPr>
          <w:sz w:val="24"/>
          <w:szCs w:val="24"/>
        </w:rPr>
      </w:pPr>
      <w:r>
        <w:rPr>
          <w:sz w:val="24"/>
          <w:szCs w:val="24"/>
        </w:rPr>
        <w:t xml:space="preserve">5) </w:t>
      </w:r>
      <w:r w:rsidR="00FC089E" w:rsidRPr="001D7AD0">
        <w:rPr>
          <w:sz w:val="24"/>
          <w:szCs w:val="24"/>
        </w:rPr>
        <w:t xml:space="preserve">zaštite </w:t>
      </w:r>
      <w:r w:rsidR="00C65FE3" w:rsidRPr="001D7AD0">
        <w:rPr>
          <w:sz w:val="24"/>
          <w:szCs w:val="24"/>
        </w:rPr>
        <w:t>resursa</w:t>
      </w:r>
      <w:r w:rsidR="00120EE1">
        <w:rPr>
          <w:sz w:val="24"/>
          <w:szCs w:val="24"/>
        </w:rPr>
        <w:t xml:space="preserve"> </w:t>
      </w:r>
      <w:r w:rsidR="00FC089E" w:rsidRPr="001D7AD0">
        <w:rPr>
          <w:sz w:val="24"/>
          <w:szCs w:val="24"/>
        </w:rPr>
        <w:t>od</w:t>
      </w:r>
      <w:r w:rsidR="00120EE1">
        <w:rPr>
          <w:sz w:val="24"/>
          <w:szCs w:val="24"/>
        </w:rPr>
        <w:t xml:space="preserve"> </w:t>
      </w:r>
      <w:r w:rsidR="00FC089E" w:rsidRPr="001D7AD0">
        <w:rPr>
          <w:sz w:val="24"/>
          <w:szCs w:val="24"/>
        </w:rPr>
        <w:t xml:space="preserve">gubitaka koji mogu nastati </w:t>
      </w:r>
      <w:r w:rsidR="00720BA2">
        <w:rPr>
          <w:sz w:val="24"/>
          <w:szCs w:val="24"/>
        </w:rPr>
        <w:t xml:space="preserve">zbog </w:t>
      </w:r>
      <w:r w:rsidR="00FC089E" w:rsidRPr="001D7AD0">
        <w:rPr>
          <w:sz w:val="24"/>
          <w:szCs w:val="24"/>
        </w:rPr>
        <w:t>neodgovarajuć</w:t>
      </w:r>
      <w:r w:rsidR="00720BA2">
        <w:rPr>
          <w:sz w:val="24"/>
          <w:szCs w:val="24"/>
        </w:rPr>
        <w:t>eg</w:t>
      </w:r>
      <w:r w:rsidR="00FC089E" w:rsidRPr="001D7AD0">
        <w:rPr>
          <w:sz w:val="24"/>
          <w:szCs w:val="24"/>
        </w:rPr>
        <w:t xml:space="preserve"> upravljanj</w:t>
      </w:r>
      <w:r w:rsidR="00720BA2">
        <w:rPr>
          <w:sz w:val="24"/>
          <w:szCs w:val="24"/>
        </w:rPr>
        <w:t>a i korišćenja resursa</w:t>
      </w:r>
      <w:r w:rsidR="00FC089E" w:rsidRPr="001D7AD0">
        <w:rPr>
          <w:sz w:val="24"/>
          <w:szCs w:val="24"/>
        </w:rPr>
        <w:t>, neopravdan</w:t>
      </w:r>
      <w:r w:rsidR="00720BA2">
        <w:rPr>
          <w:sz w:val="24"/>
          <w:szCs w:val="24"/>
        </w:rPr>
        <w:t>og</w:t>
      </w:r>
      <w:r w:rsidR="00FC089E" w:rsidRPr="001D7AD0">
        <w:rPr>
          <w:sz w:val="24"/>
          <w:szCs w:val="24"/>
        </w:rPr>
        <w:t xml:space="preserve"> </w:t>
      </w:r>
      <w:r w:rsidR="00FC089E" w:rsidRPr="00FD141F">
        <w:rPr>
          <w:sz w:val="24"/>
          <w:szCs w:val="24"/>
        </w:rPr>
        <w:t>trošenj</w:t>
      </w:r>
      <w:r w:rsidR="00720BA2" w:rsidRPr="00FD141F">
        <w:rPr>
          <w:sz w:val="24"/>
          <w:szCs w:val="24"/>
        </w:rPr>
        <w:t>a</w:t>
      </w:r>
      <w:r w:rsidR="00FC089E" w:rsidRPr="00F31817">
        <w:rPr>
          <w:sz w:val="24"/>
          <w:szCs w:val="24"/>
        </w:rPr>
        <w:t>, kao</w:t>
      </w:r>
      <w:r w:rsidR="00FC089E" w:rsidRPr="001D7AD0">
        <w:rPr>
          <w:sz w:val="24"/>
          <w:szCs w:val="24"/>
        </w:rPr>
        <w:t xml:space="preserve"> i drugih nepravilnosti i prevara.</w:t>
      </w:r>
    </w:p>
    <w:p w:rsidR="00D62BC7" w:rsidRPr="001D7AD0" w:rsidRDefault="003C0C9C" w:rsidP="00B00616">
      <w:pPr>
        <w:pStyle w:val="N01X"/>
        <w:ind w:firstLine="284"/>
        <w:jc w:val="both"/>
        <w:rPr>
          <w:b w:val="0"/>
        </w:rPr>
      </w:pPr>
      <w:bookmarkStart w:id="10" w:name="_Hlk189728885"/>
      <w:r>
        <w:rPr>
          <w:b w:val="0"/>
        </w:rPr>
        <w:t>U</w:t>
      </w:r>
      <w:r w:rsidR="00D62BC7" w:rsidRPr="001D7AD0">
        <w:rPr>
          <w:b w:val="0"/>
        </w:rPr>
        <w:t>nutrašnj</w:t>
      </w:r>
      <w:r w:rsidR="008A24EB">
        <w:rPr>
          <w:b w:val="0"/>
        </w:rPr>
        <w:t xml:space="preserve">a </w:t>
      </w:r>
      <w:r w:rsidR="00D62BC7" w:rsidRPr="001D7AD0">
        <w:rPr>
          <w:b w:val="0"/>
        </w:rPr>
        <w:t>kontrola</w:t>
      </w:r>
      <w:r w:rsidR="008A24EB">
        <w:rPr>
          <w:b w:val="0"/>
        </w:rPr>
        <w:t xml:space="preserve"> sprovodi se u skladu sa ovim zakonom, </w:t>
      </w:r>
      <w:r w:rsidR="008A24EB" w:rsidRPr="008A24EB">
        <w:rPr>
          <w:b w:val="0"/>
        </w:rPr>
        <w:t>COSO integrisani</w:t>
      </w:r>
      <w:r w:rsidR="008A24EB">
        <w:rPr>
          <w:b w:val="0"/>
        </w:rPr>
        <w:t>m</w:t>
      </w:r>
      <w:r w:rsidR="008A24EB" w:rsidRPr="008A24EB">
        <w:rPr>
          <w:b w:val="0"/>
        </w:rPr>
        <w:t xml:space="preserve"> okvir</w:t>
      </w:r>
      <w:r w:rsidR="008A24EB">
        <w:rPr>
          <w:b w:val="0"/>
        </w:rPr>
        <w:t>om</w:t>
      </w:r>
      <w:r w:rsidR="008A24EB" w:rsidRPr="008A24EB">
        <w:rPr>
          <w:b w:val="0"/>
        </w:rPr>
        <w:t xml:space="preserve"> za unutrašnju kontrolu</w:t>
      </w:r>
      <w:r w:rsidR="008A24EB">
        <w:rPr>
          <w:b w:val="0"/>
        </w:rPr>
        <w:t xml:space="preserve"> i metodologijom koju propisuje </w:t>
      </w:r>
      <w:r w:rsidR="00B26C3A">
        <w:rPr>
          <w:b w:val="0"/>
        </w:rPr>
        <w:t xml:space="preserve">Ministarstvo. </w:t>
      </w:r>
    </w:p>
    <w:bookmarkEnd w:id="10"/>
    <w:p w:rsidR="00724CCB" w:rsidRDefault="00724CCB" w:rsidP="00EC23E3">
      <w:pPr>
        <w:pStyle w:val="C30X"/>
      </w:pPr>
      <w:r>
        <w:t>O</w:t>
      </w:r>
      <w:r w:rsidRPr="00072D2B">
        <w:t xml:space="preserve">kvir </w:t>
      </w:r>
      <w:r>
        <w:t>za unutrašnju kontrolu</w:t>
      </w:r>
    </w:p>
    <w:p w:rsidR="0070606A" w:rsidRPr="001D7AD0" w:rsidRDefault="00EC23E3" w:rsidP="00F31817">
      <w:pPr>
        <w:pStyle w:val="C30X"/>
        <w:spacing w:before="0"/>
      </w:pPr>
      <w:r w:rsidRPr="001D7AD0">
        <w:t>Član 1</w:t>
      </w:r>
      <w:r w:rsidR="006C375A">
        <w:t>1</w:t>
      </w:r>
    </w:p>
    <w:p w:rsidR="00FC089E" w:rsidRPr="001D7AD0" w:rsidRDefault="00072D2B">
      <w:pPr>
        <w:pStyle w:val="T30X"/>
        <w:rPr>
          <w:sz w:val="24"/>
          <w:szCs w:val="24"/>
        </w:rPr>
      </w:pPr>
      <w:r w:rsidRPr="00072D2B">
        <w:rPr>
          <w:sz w:val="24"/>
          <w:szCs w:val="24"/>
        </w:rPr>
        <w:t xml:space="preserve">COSO integrisani okvir </w:t>
      </w:r>
      <w:r w:rsidR="00EC23E3">
        <w:rPr>
          <w:sz w:val="24"/>
          <w:szCs w:val="24"/>
        </w:rPr>
        <w:t>za unutrašnju kontrolu</w:t>
      </w:r>
      <w:r w:rsidRPr="00072D2B">
        <w:rPr>
          <w:sz w:val="24"/>
          <w:szCs w:val="24"/>
        </w:rPr>
        <w:t xml:space="preserve"> sadrži pet komponenti koje podržavaju postizanje ciljeva</w:t>
      </w:r>
      <w:r w:rsidR="00642E9A">
        <w:rPr>
          <w:sz w:val="24"/>
          <w:szCs w:val="24"/>
        </w:rPr>
        <w:t xml:space="preserve"> subjekta, i to: </w:t>
      </w:r>
    </w:p>
    <w:p w:rsidR="00FC089E" w:rsidRPr="001D7AD0" w:rsidRDefault="00FC089E" w:rsidP="00F31817">
      <w:pPr>
        <w:pStyle w:val="T30X"/>
        <w:tabs>
          <w:tab w:val="left" w:pos="142"/>
          <w:tab w:val="left" w:pos="284"/>
        </w:tabs>
        <w:ind w:left="567" w:hanging="567"/>
        <w:rPr>
          <w:sz w:val="24"/>
          <w:szCs w:val="24"/>
        </w:rPr>
      </w:pPr>
      <w:r w:rsidRPr="001D7AD0">
        <w:rPr>
          <w:sz w:val="24"/>
          <w:szCs w:val="24"/>
        </w:rPr>
        <w:t xml:space="preserve"> </w:t>
      </w:r>
      <w:r w:rsidR="00CF313E">
        <w:rPr>
          <w:sz w:val="24"/>
          <w:szCs w:val="24"/>
        </w:rPr>
        <w:t xml:space="preserve">  </w:t>
      </w:r>
      <w:r w:rsidR="00FA2083">
        <w:rPr>
          <w:sz w:val="24"/>
          <w:szCs w:val="24"/>
        </w:rPr>
        <w:t>1</w:t>
      </w:r>
      <w:r w:rsidRPr="001D7AD0">
        <w:rPr>
          <w:sz w:val="24"/>
          <w:szCs w:val="24"/>
        </w:rPr>
        <w:t>) kontrolno okruženj</w:t>
      </w:r>
      <w:r w:rsidR="00D62BC7" w:rsidRPr="001D7AD0">
        <w:rPr>
          <w:sz w:val="24"/>
          <w:szCs w:val="24"/>
        </w:rPr>
        <w:t>e</w:t>
      </w:r>
      <w:r w:rsidRPr="001D7AD0">
        <w:rPr>
          <w:sz w:val="24"/>
          <w:szCs w:val="24"/>
        </w:rPr>
        <w:t>;</w:t>
      </w:r>
    </w:p>
    <w:p w:rsidR="00FC089E" w:rsidRPr="001D7AD0" w:rsidRDefault="00F003F4" w:rsidP="00F31817">
      <w:pPr>
        <w:pStyle w:val="T30X"/>
        <w:ind w:firstLine="0"/>
        <w:rPr>
          <w:sz w:val="24"/>
          <w:szCs w:val="24"/>
        </w:rPr>
      </w:pPr>
      <w:r>
        <w:rPr>
          <w:sz w:val="24"/>
          <w:szCs w:val="24"/>
        </w:rPr>
        <w:t xml:space="preserve"> </w:t>
      </w:r>
      <w:r w:rsidR="00CF313E">
        <w:rPr>
          <w:sz w:val="24"/>
          <w:szCs w:val="24"/>
        </w:rPr>
        <w:t xml:space="preserve"> </w:t>
      </w:r>
      <w:r>
        <w:rPr>
          <w:sz w:val="24"/>
          <w:szCs w:val="24"/>
        </w:rPr>
        <w:t xml:space="preserve"> </w:t>
      </w:r>
      <w:r w:rsidR="00FC089E" w:rsidRPr="001D7AD0">
        <w:rPr>
          <w:sz w:val="24"/>
          <w:szCs w:val="24"/>
        </w:rPr>
        <w:t>2) upravljanj</w:t>
      </w:r>
      <w:r w:rsidR="00D62BC7" w:rsidRPr="001D7AD0">
        <w:rPr>
          <w:sz w:val="24"/>
          <w:szCs w:val="24"/>
        </w:rPr>
        <w:t>e</w:t>
      </w:r>
      <w:r w:rsidR="00FC089E" w:rsidRPr="001D7AD0">
        <w:rPr>
          <w:sz w:val="24"/>
          <w:szCs w:val="24"/>
        </w:rPr>
        <w:t xml:space="preserve"> rizicima;</w:t>
      </w:r>
    </w:p>
    <w:p w:rsidR="00FC089E" w:rsidRPr="001D7AD0" w:rsidRDefault="00F003F4" w:rsidP="00F31817">
      <w:pPr>
        <w:pStyle w:val="T30X"/>
        <w:ind w:firstLine="0"/>
        <w:rPr>
          <w:sz w:val="24"/>
          <w:szCs w:val="24"/>
        </w:rPr>
      </w:pPr>
      <w:r>
        <w:rPr>
          <w:sz w:val="24"/>
          <w:szCs w:val="24"/>
        </w:rPr>
        <w:t xml:space="preserve">  </w:t>
      </w:r>
      <w:r w:rsidR="00CF313E">
        <w:rPr>
          <w:sz w:val="24"/>
          <w:szCs w:val="24"/>
        </w:rPr>
        <w:t xml:space="preserve"> </w:t>
      </w:r>
      <w:r w:rsidR="00FC089E" w:rsidRPr="001D7AD0">
        <w:rPr>
          <w:sz w:val="24"/>
          <w:szCs w:val="24"/>
        </w:rPr>
        <w:t>3) kontroln</w:t>
      </w:r>
      <w:r w:rsidR="00D62BC7" w:rsidRPr="001D7AD0">
        <w:rPr>
          <w:sz w:val="24"/>
          <w:szCs w:val="24"/>
        </w:rPr>
        <w:t>e</w:t>
      </w:r>
      <w:r w:rsidR="00FC089E" w:rsidRPr="001D7AD0">
        <w:rPr>
          <w:sz w:val="24"/>
          <w:szCs w:val="24"/>
        </w:rPr>
        <w:t xml:space="preserve"> aktivnosti;</w:t>
      </w:r>
    </w:p>
    <w:p w:rsidR="00FC089E" w:rsidRPr="001D7AD0" w:rsidRDefault="00F003F4" w:rsidP="00F31817">
      <w:pPr>
        <w:pStyle w:val="T30X"/>
        <w:ind w:firstLine="0"/>
        <w:rPr>
          <w:sz w:val="24"/>
          <w:szCs w:val="24"/>
        </w:rPr>
      </w:pPr>
      <w:r>
        <w:rPr>
          <w:sz w:val="24"/>
          <w:szCs w:val="24"/>
        </w:rPr>
        <w:t xml:space="preserve"> </w:t>
      </w:r>
      <w:r w:rsidR="00CF313E">
        <w:rPr>
          <w:sz w:val="24"/>
          <w:szCs w:val="24"/>
        </w:rPr>
        <w:t xml:space="preserve"> </w:t>
      </w:r>
      <w:r>
        <w:rPr>
          <w:sz w:val="24"/>
          <w:szCs w:val="24"/>
        </w:rPr>
        <w:t xml:space="preserve"> </w:t>
      </w:r>
      <w:r w:rsidR="00FC089E" w:rsidRPr="001D7AD0">
        <w:rPr>
          <w:sz w:val="24"/>
          <w:szCs w:val="24"/>
        </w:rPr>
        <w:t>4) informacij</w:t>
      </w:r>
      <w:r w:rsidR="00D62BC7" w:rsidRPr="001D7AD0">
        <w:rPr>
          <w:sz w:val="24"/>
          <w:szCs w:val="24"/>
        </w:rPr>
        <w:t>e</w:t>
      </w:r>
      <w:r w:rsidR="00FC089E" w:rsidRPr="001D7AD0">
        <w:rPr>
          <w:sz w:val="24"/>
          <w:szCs w:val="24"/>
        </w:rPr>
        <w:t xml:space="preserve"> i komunikacija; i</w:t>
      </w:r>
    </w:p>
    <w:p w:rsidR="00FC089E" w:rsidRPr="001D7AD0" w:rsidRDefault="00FA2083" w:rsidP="00F31817">
      <w:pPr>
        <w:pStyle w:val="T30X"/>
        <w:ind w:firstLine="0"/>
        <w:rPr>
          <w:sz w:val="24"/>
          <w:szCs w:val="24"/>
        </w:rPr>
      </w:pPr>
      <w:r>
        <w:rPr>
          <w:sz w:val="24"/>
          <w:szCs w:val="24"/>
        </w:rPr>
        <w:t xml:space="preserve">  </w:t>
      </w:r>
      <w:r w:rsidR="00CF313E">
        <w:rPr>
          <w:sz w:val="24"/>
          <w:szCs w:val="24"/>
        </w:rPr>
        <w:t xml:space="preserve"> </w:t>
      </w:r>
      <w:r w:rsidR="00FC089E" w:rsidRPr="001D7AD0">
        <w:rPr>
          <w:sz w:val="24"/>
          <w:szCs w:val="24"/>
        </w:rPr>
        <w:t>5) praćenj</w:t>
      </w:r>
      <w:r w:rsidR="007D13F0" w:rsidRPr="001D7AD0">
        <w:rPr>
          <w:sz w:val="24"/>
          <w:szCs w:val="24"/>
        </w:rPr>
        <w:t>e</w:t>
      </w:r>
      <w:r w:rsidR="00FC089E" w:rsidRPr="001D7AD0">
        <w:rPr>
          <w:sz w:val="24"/>
          <w:szCs w:val="24"/>
        </w:rPr>
        <w:t>.</w:t>
      </w:r>
    </w:p>
    <w:p w:rsidR="000C72E2" w:rsidRPr="001D7AD0" w:rsidRDefault="0024374E" w:rsidP="00F31817">
      <w:pPr>
        <w:pStyle w:val="T30X"/>
        <w:spacing w:before="120"/>
        <w:ind w:firstLine="284"/>
        <w:rPr>
          <w:sz w:val="24"/>
          <w:szCs w:val="24"/>
        </w:rPr>
      </w:pPr>
      <w:r w:rsidRPr="007F15A3">
        <w:rPr>
          <w:sz w:val="24"/>
          <w:szCs w:val="24"/>
        </w:rPr>
        <w:t>Unutrašnj</w:t>
      </w:r>
      <w:r w:rsidR="000C72E2" w:rsidRPr="007F15A3">
        <w:rPr>
          <w:sz w:val="24"/>
          <w:szCs w:val="24"/>
        </w:rPr>
        <w:t>u</w:t>
      </w:r>
      <w:r w:rsidRPr="007F15A3">
        <w:rPr>
          <w:sz w:val="24"/>
          <w:szCs w:val="24"/>
        </w:rPr>
        <w:t xml:space="preserve"> kontrol</w:t>
      </w:r>
      <w:r w:rsidR="000C72E2" w:rsidRPr="000B3218">
        <w:rPr>
          <w:sz w:val="24"/>
          <w:szCs w:val="24"/>
        </w:rPr>
        <w:t>u</w:t>
      </w:r>
      <w:r w:rsidRPr="000B3218">
        <w:rPr>
          <w:sz w:val="24"/>
          <w:szCs w:val="24"/>
        </w:rPr>
        <w:t xml:space="preserve"> sprovode </w:t>
      </w:r>
      <w:r w:rsidR="000C72E2" w:rsidRPr="00725E5E">
        <w:rPr>
          <w:sz w:val="24"/>
          <w:szCs w:val="24"/>
        </w:rPr>
        <w:t>svi zaposleni</w:t>
      </w:r>
      <w:r w:rsidRPr="005C4199">
        <w:rPr>
          <w:sz w:val="24"/>
          <w:szCs w:val="24"/>
        </w:rPr>
        <w:t xml:space="preserve"> u svim poslovnim procesima i organizacionim jedinicama i obuhvata</w:t>
      </w:r>
      <w:r w:rsidR="00C553EF" w:rsidRPr="00DA6E8E">
        <w:rPr>
          <w:sz w:val="24"/>
          <w:szCs w:val="24"/>
        </w:rPr>
        <w:t>ju</w:t>
      </w:r>
      <w:r w:rsidRPr="00DA6E8E">
        <w:rPr>
          <w:sz w:val="24"/>
          <w:szCs w:val="24"/>
        </w:rPr>
        <w:t xml:space="preserve"> sv</w:t>
      </w:r>
      <w:r w:rsidR="007A1D56">
        <w:rPr>
          <w:sz w:val="24"/>
          <w:szCs w:val="24"/>
        </w:rPr>
        <w:t>e</w:t>
      </w:r>
      <w:r w:rsidRPr="00DA6E8E">
        <w:rPr>
          <w:sz w:val="24"/>
          <w:szCs w:val="24"/>
        </w:rPr>
        <w:t xml:space="preserve"> </w:t>
      </w:r>
      <w:r w:rsidR="007A1D56">
        <w:rPr>
          <w:sz w:val="24"/>
          <w:szCs w:val="24"/>
        </w:rPr>
        <w:t>resurse</w:t>
      </w:r>
      <w:r w:rsidR="007A1D56" w:rsidRPr="00DA6E8E">
        <w:rPr>
          <w:sz w:val="24"/>
          <w:szCs w:val="24"/>
        </w:rPr>
        <w:t xml:space="preserve"> </w:t>
      </w:r>
      <w:r w:rsidRPr="00DA6E8E">
        <w:rPr>
          <w:sz w:val="24"/>
          <w:szCs w:val="24"/>
        </w:rPr>
        <w:t xml:space="preserve">subjekta, uključujući i </w:t>
      </w:r>
      <w:r w:rsidR="007A1D56">
        <w:rPr>
          <w:sz w:val="24"/>
          <w:szCs w:val="24"/>
        </w:rPr>
        <w:t xml:space="preserve">finansijska </w:t>
      </w:r>
      <w:r w:rsidRPr="00DA6E8E">
        <w:rPr>
          <w:sz w:val="24"/>
          <w:szCs w:val="24"/>
        </w:rPr>
        <w:t xml:space="preserve">sredstva dobijena od Evropske unije </w:t>
      </w:r>
      <w:r w:rsidR="007A1D56">
        <w:rPr>
          <w:sz w:val="24"/>
          <w:szCs w:val="24"/>
        </w:rPr>
        <w:t xml:space="preserve">kao </w:t>
      </w:r>
      <w:r w:rsidRPr="00DA6E8E">
        <w:rPr>
          <w:sz w:val="24"/>
          <w:szCs w:val="24"/>
        </w:rPr>
        <w:t xml:space="preserve">i </w:t>
      </w:r>
      <w:r w:rsidR="007A1D56">
        <w:rPr>
          <w:sz w:val="24"/>
          <w:szCs w:val="24"/>
        </w:rPr>
        <w:t xml:space="preserve">druge </w:t>
      </w:r>
      <w:r w:rsidRPr="00DA6E8E">
        <w:rPr>
          <w:sz w:val="24"/>
          <w:szCs w:val="24"/>
        </w:rPr>
        <w:t>donacije.</w:t>
      </w:r>
    </w:p>
    <w:p w:rsidR="00FC089E" w:rsidRDefault="00FC089E" w:rsidP="00F31817">
      <w:pPr>
        <w:pStyle w:val="N01X"/>
        <w:spacing w:after="0"/>
      </w:pPr>
      <w:r w:rsidRPr="001D7AD0">
        <w:t>Kontrolno okruženje</w:t>
      </w:r>
    </w:p>
    <w:p w:rsidR="005C619A" w:rsidRPr="001D7AD0" w:rsidRDefault="005C619A" w:rsidP="00F31817">
      <w:pPr>
        <w:pStyle w:val="C30X"/>
        <w:spacing w:before="0"/>
      </w:pPr>
      <w:r w:rsidRPr="001D7AD0">
        <w:t>Član 1</w:t>
      </w:r>
      <w:r w:rsidR="006C375A">
        <w:t>2</w:t>
      </w:r>
    </w:p>
    <w:p w:rsidR="00FC089E" w:rsidRPr="00F31817" w:rsidRDefault="00775488" w:rsidP="00F31817">
      <w:pPr>
        <w:ind w:firstLine="284"/>
        <w:jc w:val="both"/>
        <w:rPr>
          <w:sz w:val="24"/>
          <w:szCs w:val="24"/>
        </w:rPr>
      </w:pPr>
      <w:r w:rsidRPr="001D7AD0">
        <w:rPr>
          <w:sz w:val="24"/>
          <w:szCs w:val="24"/>
        </w:rPr>
        <w:t>K</w:t>
      </w:r>
      <w:r w:rsidR="007D501B" w:rsidRPr="001D7AD0">
        <w:rPr>
          <w:sz w:val="24"/>
          <w:szCs w:val="24"/>
        </w:rPr>
        <w:t>ontrolno okruženje obuhvata</w:t>
      </w:r>
      <w:r w:rsidR="00A82EE0" w:rsidRPr="001D7AD0">
        <w:rPr>
          <w:sz w:val="24"/>
          <w:szCs w:val="24"/>
        </w:rPr>
        <w:t xml:space="preserve"> skup standarda, procesa i struktura koje pružaju osnovu za sprovođenje </w:t>
      </w:r>
      <w:r w:rsidR="00A82EE0" w:rsidRPr="00FD141F">
        <w:rPr>
          <w:sz w:val="24"/>
          <w:szCs w:val="24"/>
        </w:rPr>
        <w:t>unutrašnj</w:t>
      </w:r>
      <w:r w:rsidR="00E62894" w:rsidRPr="00FD141F">
        <w:rPr>
          <w:sz w:val="24"/>
          <w:szCs w:val="24"/>
        </w:rPr>
        <w:t>e</w:t>
      </w:r>
      <w:r w:rsidR="00A82EE0" w:rsidRPr="00F31817">
        <w:rPr>
          <w:sz w:val="24"/>
          <w:szCs w:val="24"/>
        </w:rPr>
        <w:t xml:space="preserve"> kontrol</w:t>
      </w:r>
      <w:r w:rsidR="00E62894" w:rsidRPr="00F31817">
        <w:rPr>
          <w:sz w:val="24"/>
          <w:szCs w:val="24"/>
        </w:rPr>
        <w:t>e</w:t>
      </w:r>
      <w:r w:rsidR="00A82EE0" w:rsidRPr="00F31817">
        <w:rPr>
          <w:sz w:val="24"/>
          <w:szCs w:val="24"/>
        </w:rPr>
        <w:t xml:space="preserve"> u subjektu, a naročito</w:t>
      </w:r>
      <w:r w:rsidR="007D501B" w:rsidRPr="00F31817">
        <w:rPr>
          <w:sz w:val="24"/>
          <w:szCs w:val="24"/>
        </w:rPr>
        <w:t>:</w:t>
      </w:r>
    </w:p>
    <w:p w:rsidR="00A82EE0" w:rsidRPr="00F31817" w:rsidRDefault="00446176" w:rsidP="00F31817">
      <w:pPr>
        <w:pStyle w:val="T30X"/>
        <w:numPr>
          <w:ilvl w:val="0"/>
          <w:numId w:val="25"/>
        </w:numPr>
        <w:ind w:left="567" w:hanging="283"/>
        <w:rPr>
          <w:sz w:val="24"/>
          <w:szCs w:val="24"/>
        </w:rPr>
      </w:pPr>
      <w:r w:rsidRPr="00F31817">
        <w:rPr>
          <w:sz w:val="24"/>
          <w:szCs w:val="24"/>
        </w:rPr>
        <w:t>kreiranje</w:t>
      </w:r>
      <w:r w:rsidR="00A82EE0" w:rsidRPr="00F31817">
        <w:rPr>
          <w:sz w:val="24"/>
          <w:szCs w:val="24"/>
        </w:rPr>
        <w:t xml:space="preserve"> kulture posvećen</w:t>
      </w:r>
      <w:r w:rsidR="00F37D79" w:rsidRPr="00F31817">
        <w:rPr>
          <w:sz w:val="24"/>
          <w:szCs w:val="24"/>
        </w:rPr>
        <w:t>e</w:t>
      </w:r>
      <w:r w:rsidR="00A82EE0" w:rsidRPr="00FD141F">
        <w:rPr>
          <w:sz w:val="24"/>
          <w:szCs w:val="24"/>
        </w:rPr>
        <w:t xml:space="preserve"> integritetu i etičkim vrijednostima, nadzoru</w:t>
      </w:r>
      <w:r w:rsidR="00651DFE" w:rsidRPr="00FD141F">
        <w:rPr>
          <w:sz w:val="24"/>
          <w:szCs w:val="24"/>
        </w:rPr>
        <w:t xml:space="preserve"> i</w:t>
      </w:r>
      <w:r w:rsidR="00A82EE0" w:rsidRPr="00F31817">
        <w:rPr>
          <w:sz w:val="24"/>
          <w:szCs w:val="24"/>
        </w:rPr>
        <w:t xml:space="preserve"> odgovornosti</w:t>
      </w:r>
      <w:r w:rsidR="00B67558" w:rsidRPr="00F31817">
        <w:rPr>
          <w:sz w:val="24"/>
          <w:szCs w:val="24"/>
        </w:rPr>
        <w:t xml:space="preserve"> kroz</w:t>
      </w:r>
      <w:r w:rsidR="00C553EF" w:rsidRPr="00F31817">
        <w:rPr>
          <w:sz w:val="24"/>
          <w:szCs w:val="24"/>
        </w:rPr>
        <w:t xml:space="preserve"> prakse,</w:t>
      </w:r>
      <w:r w:rsidR="00B67558" w:rsidRPr="00F31817">
        <w:rPr>
          <w:sz w:val="24"/>
          <w:szCs w:val="24"/>
        </w:rPr>
        <w:t xml:space="preserve"> politike</w:t>
      </w:r>
      <w:r w:rsidRPr="00F31817">
        <w:rPr>
          <w:sz w:val="24"/>
          <w:szCs w:val="24"/>
        </w:rPr>
        <w:t>,</w:t>
      </w:r>
      <w:r w:rsidR="00B67558" w:rsidRPr="00F31817">
        <w:rPr>
          <w:sz w:val="24"/>
          <w:szCs w:val="24"/>
        </w:rPr>
        <w:t xml:space="preserve"> p</w:t>
      </w:r>
      <w:r w:rsidR="0011410D" w:rsidRPr="00F31817">
        <w:rPr>
          <w:sz w:val="24"/>
          <w:szCs w:val="24"/>
        </w:rPr>
        <w:t xml:space="preserve">ravila </w:t>
      </w:r>
      <w:r w:rsidRPr="00F31817">
        <w:rPr>
          <w:sz w:val="24"/>
          <w:szCs w:val="24"/>
        </w:rPr>
        <w:t>i standarde p</w:t>
      </w:r>
      <w:r w:rsidR="0011410D" w:rsidRPr="00F31817">
        <w:rPr>
          <w:sz w:val="24"/>
          <w:szCs w:val="24"/>
        </w:rPr>
        <w:t>onašanja;</w:t>
      </w:r>
    </w:p>
    <w:p w:rsidR="00C52B56" w:rsidRPr="001D7AD0" w:rsidRDefault="008573A4" w:rsidP="004A5D60">
      <w:pPr>
        <w:pStyle w:val="T30X"/>
        <w:ind w:left="284" w:firstLine="0"/>
        <w:rPr>
          <w:sz w:val="24"/>
          <w:szCs w:val="24"/>
        </w:rPr>
      </w:pPr>
      <w:r w:rsidRPr="001D7AD0">
        <w:rPr>
          <w:sz w:val="24"/>
          <w:szCs w:val="24"/>
        </w:rPr>
        <w:t xml:space="preserve">2) </w:t>
      </w:r>
      <w:r w:rsidR="00FC089E" w:rsidRPr="001D7AD0">
        <w:rPr>
          <w:sz w:val="24"/>
          <w:szCs w:val="24"/>
        </w:rPr>
        <w:t>utvrđivanje odgovarajuće organizacione strukture subjekta</w:t>
      </w:r>
      <w:r w:rsidR="002B111D" w:rsidRPr="001D7AD0">
        <w:rPr>
          <w:sz w:val="24"/>
          <w:szCs w:val="24"/>
        </w:rPr>
        <w:t>;</w:t>
      </w:r>
      <w:r w:rsidR="00C52B56" w:rsidRPr="001D7AD0">
        <w:rPr>
          <w:sz w:val="24"/>
          <w:szCs w:val="24"/>
        </w:rPr>
        <w:t xml:space="preserve"> </w:t>
      </w:r>
    </w:p>
    <w:p w:rsidR="00FC089E" w:rsidRPr="001D7AD0" w:rsidRDefault="00FC089E" w:rsidP="004A5D60">
      <w:pPr>
        <w:pStyle w:val="T30X"/>
        <w:rPr>
          <w:sz w:val="24"/>
          <w:szCs w:val="24"/>
        </w:rPr>
      </w:pPr>
      <w:r w:rsidRPr="001D7AD0">
        <w:rPr>
          <w:sz w:val="24"/>
          <w:szCs w:val="24"/>
        </w:rPr>
        <w:t xml:space="preserve">3) </w:t>
      </w:r>
      <w:r w:rsidR="00581944" w:rsidRPr="001D7AD0">
        <w:rPr>
          <w:sz w:val="24"/>
          <w:szCs w:val="24"/>
        </w:rPr>
        <w:t xml:space="preserve">utvrđivanje </w:t>
      </w:r>
      <w:r w:rsidRPr="001D7AD0">
        <w:rPr>
          <w:sz w:val="24"/>
          <w:szCs w:val="24"/>
        </w:rPr>
        <w:t xml:space="preserve">ovlašćenja </w:t>
      </w:r>
      <w:r w:rsidR="00581944" w:rsidRPr="001D7AD0">
        <w:rPr>
          <w:sz w:val="24"/>
          <w:szCs w:val="24"/>
        </w:rPr>
        <w:t xml:space="preserve">za donošenje odluka i upravljanje </w:t>
      </w:r>
      <w:r w:rsidR="003A1130" w:rsidRPr="001D7AD0">
        <w:rPr>
          <w:sz w:val="24"/>
          <w:szCs w:val="24"/>
        </w:rPr>
        <w:t>resursima</w:t>
      </w:r>
      <w:r w:rsidR="00581944" w:rsidRPr="001D7AD0">
        <w:rPr>
          <w:sz w:val="24"/>
          <w:szCs w:val="24"/>
        </w:rPr>
        <w:t xml:space="preserve"> radi </w:t>
      </w:r>
      <w:r w:rsidRPr="001D7AD0">
        <w:rPr>
          <w:sz w:val="24"/>
          <w:szCs w:val="24"/>
        </w:rPr>
        <w:t>ostvarivanj</w:t>
      </w:r>
      <w:r w:rsidR="00D41849" w:rsidRPr="001D7AD0">
        <w:rPr>
          <w:sz w:val="24"/>
          <w:szCs w:val="24"/>
        </w:rPr>
        <w:t>a</w:t>
      </w:r>
      <w:r w:rsidR="00B253BB" w:rsidRPr="001D7AD0">
        <w:rPr>
          <w:sz w:val="24"/>
          <w:szCs w:val="24"/>
        </w:rPr>
        <w:t xml:space="preserve"> </w:t>
      </w:r>
      <w:r w:rsidRPr="001D7AD0">
        <w:rPr>
          <w:sz w:val="24"/>
          <w:szCs w:val="24"/>
        </w:rPr>
        <w:t>ciljeva;</w:t>
      </w:r>
    </w:p>
    <w:p w:rsidR="009D256F" w:rsidRPr="001D7AD0" w:rsidRDefault="00FC089E" w:rsidP="004A5D60">
      <w:pPr>
        <w:pStyle w:val="T30X"/>
        <w:rPr>
          <w:sz w:val="24"/>
          <w:szCs w:val="24"/>
        </w:rPr>
      </w:pPr>
      <w:r w:rsidRPr="001D7AD0">
        <w:rPr>
          <w:sz w:val="24"/>
          <w:szCs w:val="24"/>
        </w:rPr>
        <w:t xml:space="preserve">4) </w:t>
      </w:r>
      <w:r w:rsidR="009D256F" w:rsidRPr="001D7AD0">
        <w:rPr>
          <w:sz w:val="24"/>
          <w:szCs w:val="24"/>
        </w:rPr>
        <w:t xml:space="preserve">utvrđivanje </w:t>
      </w:r>
      <w:r w:rsidR="00E070DE">
        <w:rPr>
          <w:sz w:val="24"/>
          <w:szCs w:val="24"/>
        </w:rPr>
        <w:t>obaveza</w:t>
      </w:r>
      <w:r w:rsidR="00E070DE" w:rsidRPr="001D7AD0">
        <w:rPr>
          <w:sz w:val="24"/>
          <w:szCs w:val="24"/>
        </w:rPr>
        <w:t xml:space="preserve"> </w:t>
      </w:r>
      <w:r w:rsidR="009D256F" w:rsidRPr="001D7AD0">
        <w:rPr>
          <w:sz w:val="24"/>
          <w:szCs w:val="24"/>
        </w:rPr>
        <w:t xml:space="preserve">i odgovornosti za </w:t>
      </w:r>
      <w:r w:rsidR="00717F15" w:rsidRPr="001D7AD0">
        <w:rPr>
          <w:sz w:val="24"/>
          <w:szCs w:val="24"/>
        </w:rPr>
        <w:t xml:space="preserve">ostvarivanje ciljeva </w:t>
      </w:r>
      <w:r w:rsidR="00717F15">
        <w:rPr>
          <w:sz w:val="24"/>
          <w:szCs w:val="24"/>
        </w:rPr>
        <w:t xml:space="preserve">i </w:t>
      </w:r>
      <w:r w:rsidR="009D256F" w:rsidRPr="001D7AD0">
        <w:rPr>
          <w:sz w:val="24"/>
          <w:szCs w:val="24"/>
        </w:rPr>
        <w:t>sprovođenje unutrašnj</w:t>
      </w:r>
      <w:r w:rsidR="007D2886">
        <w:rPr>
          <w:sz w:val="24"/>
          <w:szCs w:val="24"/>
        </w:rPr>
        <w:t>e</w:t>
      </w:r>
      <w:r w:rsidR="009D256F" w:rsidRPr="001D7AD0">
        <w:rPr>
          <w:sz w:val="24"/>
          <w:szCs w:val="24"/>
        </w:rPr>
        <w:t xml:space="preserve"> kontrol</w:t>
      </w:r>
      <w:r w:rsidR="007D2886">
        <w:rPr>
          <w:sz w:val="24"/>
          <w:szCs w:val="24"/>
        </w:rPr>
        <w:t>e</w:t>
      </w:r>
      <w:r w:rsidR="009D256F" w:rsidRPr="001D7AD0">
        <w:rPr>
          <w:sz w:val="24"/>
          <w:szCs w:val="24"/>
        </w:rPr>
        <w:t xml:space="preserve">; </w:t>
      </w:r>
    </w:p>
    <w:p w:rsidR="009D256F" w:rsidRPr="001D7AD0" w:rsidRDefault="00581944" w:rsidP="004A5D60">
      <w:pPr>
        <w:pStyle w:val="T30X"/>
        <w:ind w:left="284" w:firstLine="0"/>
        <w:rPr>
          <w:sz w:val="24"/>
          <w:szCs w:val="24"/>
        </w:rPr>
      </w:pPr>
      <w:r w:rsidRPr="001D7AD0">
        <w:rPr>
          <w:sz w:val="24"/>
          <w:szCs w:val="24"/>
        </w:rPr>
        <w:t>5)</w:t>
      </w:r>
      <w:r w:rsidR="00585740" w:rsidRPr="001D7AD0">
        <w:rPr>
          <w:sz w:val="24"/>
          <w:szCs w:val="24"/>
        </w:rPr>
        <w:t xml:space="preserve"> </w:t>
      </w:r>
      <w:r w:rsidR="009D256F" w:rsidRPr="001D7AD0">
        <w:rPr>
          <w:sz w:val="24"/>
          <w:szCs w:val="24"/>
        </w:rPr>
        <w:t xml:space="preserve">uspostavljanje linija izvještavanja u skladu sa datim ovlašćenjima i </w:t>
      </w:r>
      <w:r w:rsidR="00E070DE">
        <w:rPr>
          <w:sz w:val="24"/>
          <w:szCs w:val="24"/>
        </w:rPr>
        <w:t>dužnostima</w:t>
      </w:r>
      <w:r w:rsidR="009D256F" w:rsidRPr="001D7AD0">
        <w:rPr>
          <w:sz w:val="24"/>
          <w:szCs w:val="24"/>
        </w:rPr>
        <w:t xml:space="preserve"> radi praćenja ostvarenih rezultata i učinka, kao i utrošenih finansijskih </w:t>
      </w:r>
      <w:r w:rsidR="00717F15">
        <w:rPr>
          <w:sz w:val="24"/>
          <w:szCs w:val="24"/>
        </w:rPr>
        <w:t>sredstava</w:t>
      </w:r>
      <w:r w:rsidR="009D256F" w:rsidRPr="001D7AD0">
        <w:rPr>
          <w:sz w:val="24"/>
          <w:szCs w:val="24"/>
        </w:rPr>
        <w:t xml:space="preserve">; </w:t>
      </w:r>
    </w:p>
    <w:p w:rsidR="00581944" w:rsidRPr="001D7AD0" w:rsidRDefault="00581944" w:rsidP="00A040E9">
      <w:pPr>
        <w:pStyle w:val="T30X"/>
        <w:ind w:left="283" w:firstLine="0"/>
        <w:rPr>
          <w:sz w:val="24"/>
          <w:szCs w:val="24"/>
        </w:rPr>
      </w:pPr>
      <w:r w:rsidRPr="001D7AD0">
        <w:rPr>
          <w:sz w:val="24"/>
          <w:szCs w:val="24"/>
        </w:rPr>
        <w:t xml:space="preserve">6) </w:t>
      </w:r>
      <w:r w:rsidR="009D256F" w:rsidRPr="001D7AD0">
        <w:rPr>
          <w:sz w:val="24"/>
          <w:szCs w:val="24"/>
        </w:rPr>
        <w:t>obezbjeđivanje vršenja nezavisnog</w:t>
      </w:r>
      <w:r w:rsidR="009A50B5">
        <w:rPr>
          <w:sz w:val="24"/>
          <w:szCs w:val="24"/>
        </w:rPr>
        <w:t xml:space="preserve"> i </w:t>
      </w:r>
      <w:r w:rsidR="009D256F" w:rsidRPr="001D7AD0">
        <w:rPr>
          <w:sz w:val="24"/>
          <w:szCs w:val="24"/>
        </w:rPr>
        <w:t xml:space="preserve">objektivnog nadzora nad sprovođenjem </w:t>
      </w:r>
      <w:r w:rsidR="00717F15">
        <w:rPr>
          <w:sz w:val="24"/>
          <w:szCs w:val="24"/>
        </w:rPr>
        <w:t xml:space="preserve">i unapređenjem </w:t>
      </w:r>
      <w:r w:rsidR="009D256F" w:rsidRPr="001D7AD0">
        <w:rPr>
          <w:sz w:val="24"/>
          <w:szCs w:val="24"/>
        </w:rPr>
        <w:t>unutrašnj</w:t>
      </w:r>
      <w:r w:rsidR="005D6289">
        <w:rPr>
          <w:sz w:val="24"/>
          <w:szCs w:val="24"/>
        </w:rPr>
        <w:t>e</w:t>
      </w:r>
      <w:r w:rsidR="009D256F" w:rsidRPr="001D7AD0">
        <w:rPr>
          <w:sz w:val="24"/>
          <w:szCs w:val="24"/>
        </w:rPr>
        <w:t xml:space="preserve"> kontrol</w:t>
      </w:r>
      <w:r w:rsidR="005D6289">
        <w:rPr>
          <w:sz w:val="24"/>
          <w:szCs w:val="24"/>
        </w:rPr>
        <w:t>e</w:t>
      </w:r>
      <w:r w:rsidR="009D256F" w:rsidRPr="001D7AD0">
        <w:rPr>
          <w:sz w:val="24"/>
          <w:szCs w:val="24"/>
        </w:rPr>
        <w:t>;</w:t>
      </w:r>
    </w:p>
    <w:p w:rsidR="002B25B4" w:rsidRPr="001D7AD0" w:rsidRDefault="00581944" w:rsidP="004A5D60">
      <w:pPr>
        <w:pStyle w:val="T30X"/>
        <w:rPr>
          <w:sz w:val="24"/>
          <w:szCs w:val="24"/>
        </w:rPr>
      </w:pPr>
      <w:r w:rsidRPr="001D7AD0">
        <w:rPr>
          <w:sz w:val="24"/>
          <w:szCs w:val="24"/>
        </w:rPr>
        <w:t xml:space="preserve">7) </w:t>
      </w:r>
      <w:r w:rsidR="009D256F" w:rsidRPr="001D7AD0">
        <w:rPr>
          <w:sz w:val="24"/>
          <w:szCs w:val="24"/>
        </w:rPr>
        <w:t>upravljanje ljudskim resursima</w:t>
      </w:r>
      <w:r w:rsidR="004B6529">
        <w:rPr>
          <w:sz w:val="24"/>
          <w:szCs w:val="24"/>
        </w:rPr>
        <w:t>,</w:t>
      </w:r>
      <w:r w:rsidR="004B6529" w:rsidRPr="004B6529">
        <w:rPr>
          <w:sz w:val="24"/>
          <w:szCs w:val="24"/>
        </w:rPr>
        <w:t xml:space="preserve"> </w:t>
      </w:r>
      <w:r w:rsidR="004B6529">
        <w:rPr>
          <w:sz w:val="24"/>
          <w:szCs w:val="24"/>
        </w:rPr>
        <w:t>kroz odabir, usmjeravanje i usavršavanje zaposlenih</w:t>
      </w:r>
      <w:r w:rsidR="009D256F" w:rsidRPr="001D7AD0">
        <w:rPr>
          <w:sz w:val="24"/>
          <w:szCs w:val="24"/>
        </w:rPr>
        <w:t>; i</w:t>
      </w:r>
    </w:p>
    <w:p w:rsidR="00FC089E" w:rsidRPr="001D7AD0" w:rsidRDefault="002B25B4" w:rsidP="004A5D60">
      <w:pPr>
        <w:pStyle w:val="T30X"/>
        <w:rPr>
          <w:sz w:val="24"/>
          <w:szCs w:val="24"/>
        </w:rPr>
      </w:pPr>
      <w:r w:rsidRPr="001D7AD0">
        <w:rPr>
          <w:sz w:val="24"/>
          <w:szCs w:val="24"/>
        </w:rPr>
        <w:t>8) jačanje odgovornosti za realizaciju dod</w:t>
      </w:r>
      <w:r w:rsidR="00717F15">
        <w:rPr>
          <w:sz w:val="24"/>
          <w:szCs w:val="24"/>
        </w:rPr>
        <w:t>i</w:t>
      </w:r>
      <w:r w:rsidRPr="001D7AD0">
        <w:rPr>
          <w:sz w:val="24"/>
          <w:szCs w:val="24"/>
        </w:rPr>
        <w:t xml:space="preserve">jeljenih </w:t>
      </w:r>
      <w:r w:rsidR="00717F15">
        <w:rPr>
          <w:sz w:val="24"/>
          <w:szCs w:val="24"/>
        </w:rPr>
        <w:t xml:space="preserve">dužnosti </w:t>
      </w:r>
      <w:r w:rsidRPr="001D7AD0">
        <w:rPr>
          <w:sz w:val="24"/>
          <w:szCs w:val="24"/>
        </w:rPr>
        <w:t>i sprovođenje unutrašnj</w:t>
      </w:r>
      <w:r w:rsidR="005D6289">
        <w:rPr>
          <w:sz w:val="24"/>
          <w:szCs w:val="24"/>
        </w:rPr>
        <w:t>e</w:t>
      </w:r>
      <w:r w:rsidRPr="001D7AD0">
        <w:rPr>
          <w:sz w:val="24"/>
          <w:szCs w:val="24"/>
        </w:rPr>
        <w:t xml:space="preserve"> kontrol</w:t>
      </w:r>
      <w:r w:rsidR="005D6289">
        <w:rPr>
          <w:sz w:val="24"/>
          <w:szCs w:val="24"/>
        </w:rPr>
        <w:t>e</w:t>
      </w:r>
      <w:r w:rsidR="008573A4" w:rsidRPr="001D7AD0">
        <w:rPr>
          <w:color w:val="auto"/>
          <w:sz w:val="24"/>
          <w:szCs w:val="24"/>
        </w:rPr>
        <w:t>.</w:t>
      </w:r>
    </w:p>
    <w:p w:rsidR="00FC089E" w:rsidRPr="001D7AD0" w:rsidRDefault="00FC089E" w:rsidP="00F31817">
      <w:pPr>
        <w:pStyle w:val="N01X"/>
        <w:spacing w:after="0"/>
      </w:pPr>
      <w:bookmarkStart w:id="11" w:name="_Hlk183671456"/>
      <w:r w:rsidRPr="001D7AD0">
        <w:t>Upravljanje rizicima</w:t>
      </w:r>
    </w:p>
    <w:p w:rsidR="00FC089E" w:rsidRPr="001D7AD0" w:rsidRDefault="00FC089E" w:rsidP="00F31817">
      <w:pPr>
        <w:pStyle w:val="C30X"/>
        <w:spacing w:before="0"/>
      </w:pPr>
      <w:r w:rsidRPr="001D7AD0">
        <w:t>Član 1</w:t>
      </w:r>
      <w:r w:rsidR="006C375A">
        <w:t>3</w:t>
      </w:r>
    </w:p>
    <w:p w:rsidR="00C3223C" w:rsidRPr="00F31817" w:rsidRDefault="00C3223C" w:rsidP="0079444E">
      <w:pPr>
        <w:pStyle w:val="T30X"/>
        <w:rPr>
          <w:color w:val="auto"/>
          <w:sz w:val="24"/>
          <w:szCs w:val="24"/>
        </w:rPr>
      </w:pPr>
      <w:r w:rsidRPr="00FD141F">
        <w:rPr>
          <w:color w:val="auto"/>
          <w:sz w:val="24"/>
          <w:szCs w:val="24"/>
        </w:rPr>
        <w:t xml:space="preserve">Upravljanje rizicima predstavlja kulturu, sposobnosti i prakse </w:t>
      </w:r>
      <w:r w:rsidRPr="00F31817">
        <w:rPr>
          <w:color w:val="auto"/>
          <w:sz w:val="24"/>
          <w:szCs w:val="24"/>
        </w:rPr>
        <w:t xml:space="preserve">koje se koriste </w:t>
      </w:r>
      <w:r w:rsidR="00AB60B0" w:rsidRPr="00F31817">
        <w:rPr>
          <w:color w:val="auto"/>
          <w:sz w:val="24"/>
          <w:szCs w:val="24"/>
        </w:rPr>
        <w:t>pri</w:t>
      </w:r>
      <w:r w:rsidRPr="00F31817">
        <w:rPr>
          <w:color w:val="auto"/>
          <w:sz w:val="24"/>
          <w:szCs w:val="24"/>
        </w:rPr>
        <w:t xml:space="preserve"> utvrđivanju strategije i njenom sprovođenju</w:t>
      </w:r>
      <w:r w:rsidR="001E31EB">
        <w:rPr>
          <w:color w:val="auto"/>
          <w:sz w:val="24"/>
          <w:szCs w:val="24"/>
        </w:rPr>
        <w:t>, kao</w:t>
      </w:r>
      <w:r w:rsidRPr="00FD141F">
        <w:rPr>
          <w:color w:val="auto"/>
          <w:sz w:val="24"/>
          <w:szCs w:val="24"/>
        </w:rPr>
        <w:t xml:space="preserve"> </w:t>
      </w:r>
      <w:r w:rsidR="001E31EB">
        <w:rPr>
          <w:color w:val="auto"/>
          <w:sz w:val="24"/>
          <w:szCs w:val="24"/>
        </w:rPr>
        <w:t>i</w:t>
      </w:r>
      <w:r w:rsidR="00DE6131" w:rsidRPr="00FD141F">
        <w:rPr>
          <w:color w:val="auto"/>
          <w:sz w:val="24"/>
          <w:szCs w:val="24"/>
        </w:rPr>
        <w:t xml:space="preserve"> </w:t>
      </w:r>
      <w:r w:rsidR="001E31EB">
        <w:rPr>
          <w:color w:val="auto"/>
          <w:sz w:val="24"/>
          <w:szCs w:val="24"/>
        </w:rPr>
        <w:t xml:space="preserve">u </w:t>
      </w:r>
      <w:r w:rsidRPr="00FD141F">
        <w:rPr>
          <w:color w:val="auto"/>
          <w:sz w:val="24"/>
          <w:szCs w:val="24"/>
        </w:rPr>
        <w:t>stvaranj</w:t>
      </w:r>
      <w:r w:rsidR="001E31EB">
        <w:rPr>
          <w:color w:val="auto"/>
          <w:sz w:val="24"/>
          <w:szCs w:val="24"/>
        </w:rPr>
        <w:t>u</w:t>
      </w:r>
      <w:r w:rsidRPr="00FD141F">
        <w:rPr>
          <w:color w:val="auto"/>
          <w:sz w:val="24"/>
          <w:szCs w:val="24"/>
        </w:rPr>
        <w:t>, očuvanj</w:t>
      </w:r>
      <w:r w:rsidR="001E31EB">
        <w:rPr>
          <w:color w:val="auto"/>
          <w:sz w:val="24"/>
          <w:szCs w:val="24"/>
        </w:rPr>
        <w:t>u</w:t>
      </w:r>
      <w:r w:rsidRPr="00FD141F">
        <w:rPr>
          <w:color w:val="auto"/>
          <w:sz w:val="24"/>
          <w:szCs w:val="24"/>
        </w:rPr>
        <w:t xml:space="preserve"> i realizacij</w:t>
      </w:r>
      <w:r w:rsidR="001E31EB">
        <w:rPr>
          <w:color w:val="auto"/>
          <w:sz w:val="24"/>
          <w:szCs w:val="24"/>
        </w:rPr>
        <w:t>i</w:t>
      </w:r>
      <w:r w:rsidRPr="00FD141F">
        <w:rPr>
          <w:color w:val="auto"/>
          <w:sz w:val="24"/>
          <w:szCs w:val="24"/>
        </w:rPr>
        <w:t xml:space="preserve"> </w:t>
      </w:r>
      <w:r w:rsidR="00D4607F" w:rsidRPr="00F31817">
        <w:rPr>
          <w:color w:val="auto"/>
          <w:sz w:val="24"/>
          <w:szCs w:val="24"/>
        </w:rPr>
        <w:t xml:space="preserve">osnovnih </w:t>
      </w:r>
      <w:r w:rsidRPr="00F31817">
        <w:rPr>
          <w:color w:val="auto"/>
          <w:sz w:val="24"/>
          <w:szCs w:val="24"/>
        </w:rPr>
        <w:t>vrijednosti subjekta.</w:t>
      </w:r>
    </w:p>
    <w:p w:rsidR="00BD0003" w:rsidRPr="001D7AD0" w:rsidRDefault="0070606A" w:rsidP="00F31817">
      <w:pPr>
        <w:pStyle w:val="T30X"/>
        <w:spacing w:before="120"/>
        <w:rPr>
          <w:sz w:val="24"/>
          <w:szCs w:val="24"/>
        </w:rPr>
      </w:pPr>
      <w:r w:rsidRPr="001D7AD0">
        <w:rPr>
          <w:sz w:val="24"/>
          <w:szCs w:val="24"/>
        </w:rPr>
        <w:t>U</w:t>
      </w:r>
      <w:r w:rsidR="00BD0003" w:rsidRPr="001D7AD0">
        <w:rPr>
          <w:sz w:val="24"/>
          <w:szCs w:val="24"/>
        </w:rPr>
        <w:t xml:space="preserve">pravljanje rizicima </w:t>
      </w:r>
      <w:r w:rsidR="008A07C7" w:rsidRPr="001D7AD0">
        <w:rPr>
          <w:sz w:val="24"/>
          <w:szCs w:val="24"/>
        </w:rPr>
        <w:t>obuhvata</w:t>
      </w:r>
      <w:r w:rsidR="00BD0003" w:rsidRPr="001D7AD0">
        <w:rPr>
          <w:sz w:val="24"/>
          <w:szCs w:val="24"/>
        </w:rPr>
        <w:t>:</w:t>
      </w:r>
    </w:p>
    <w:p w:rsidR="00863CCB" w:rsidRDefault="00863CCB" w:rsidP="00863CCB">
      <w:pPr>
        <w:pStyle w:val="T30X"/>
        <w:rPr>
          <w:sz w:val="24"/>
          <w:szCs w:val="24"/>
        </w:rPr>
      </w:pPr>
      <w:r>
        <w:rPr>
          <w:sz w:val="24"/>
          <w:szCs w:val="24"/>
        </w:rPr>
        <w:t xml:space="preserve">1) </w:t>
      </w:r>
      <w:r w:rsidR="0079444E" w:rsidRPr="00F31817">
        <w:rPr>
          <w:sz w:val="24"/>
          <w:szCs w:val="24"/>
        </w:rPr>
        <w:t>kreiranje kulture</w:t>
      </w:r>
      <w:r w:rsidR="00656055" w:rsidRPr="00F31817">
        <w:rPr>
          <w:sz w:val="24"/>
          <w:szCs w:val="24"/>
        </w:rPr>
        <w:t xml:space="preserve"> upravljanja rizicima</w:t>
      </w:r>
      <w:r w:rsidR="0079444E" w:rsidRPr="00F31817">
        <w:rPr>
          <w:color w:val="auto"/>
          <w:sz w:val="24"/>
          <w:szCs w:val="24"/>
        </w:rPr>
        <w:t xml:space="preserve">, kroz prakse, politike, pravila i standarde ponašanja; </w:t>
      </w:r>
      <w:r w:rsidR="0079444E" w:rsidRPr="00F31817">
        <w:rPr>
          <w:sz w:val="24"/>
          <w:szCs w:val="24"/>
        </w:rPr>
        <w:t xml:space="preserve"> </w:t>
      </w:r>
    </w:p>
    <w:p w:rsidR="00BD0003" w:rsidRPr="00F31817" w:rsidRDefault="00863CCB" w:rsidP="00F31817">
      <w:pPr>
        <w:pStyle w:val="T30X"/>
        <w:rPr>
          <w:sz w:val="24"/>
          <w:szCs w:val="24"/>
        </w:rPr>
      </w:pPr>
      <w:r>
        <w:rPr>
          <w:sz w:val="24"/>
          <w:szCs w:val="24"/>
        </w:rPr>
        <w:t xml:space="preserve">2) </w:t>
      </w:r>
      <w:r w:rsidR="0079444E" w:rsidRPr="00F31817">
        <w:rPr>
          <w:sz w:val="24"/>
          <w:szCs w:val="24"/>
        </w:rPr>
        <w:t>utvrđivanje strate</w:t>
      </w:r>
      <w:r w:rsidR="00835251">
        <w:rPr>
          <w:sz w:val="24"/>
          <w:szCs w:val="24"/>
        </w:rPr>
        <w:t>gije</w:t>
      </w:r>
      <w:r w:rsidR="00FB657B">
        <w:rPr>
          <w:sz w:val="24"/>
          <w:szCs w:val="24"/>
        </w:rPr>
        <w:t xml:space="preserve"> </w:t>
      </w:r>
      <w:r w:rsidR="0079444E" w:rsidRPr="00F31817">
        <w:rPr>
          <w:sz w:val="24"/>
          <w:szCs w:val="24"/>
        </w:rPr>
        <w:t>i ciljeva subjekta</w:t>
      </w:r>
      <w:r w:rsidR="00BD0003" w:rsidRPr="00F31817">
        <w:rPr>
          <w:sz w:val="24"/>
          <w:szCs w:val="24"/>
        </w:rPr>
        <w:t>;</w:t>
      </w:r>
    </w:p>
    <w:p w:rsidR="00BD0003" w:rsidRPr="001D7AD0" w:rsidRDefault="00863CCB" w:rsidP="00F31817">
      <w:pPr>
        <w:pStyle w:val="T30X"/>
        <w:rPr>
          <w:sz w:val="24"/>
          <w:szCs w:val="24"/>
        </w:rPr>
      </w:pPr>
      <w:r>
        <w:rPr>
          <w:sz w:val="24"/>
          <w:szCs w:val="24"/>
        </w:rPr>
        <w:t xml:space="preserve">3) </w:t>
      </w:r>
      <w:r w:rsidR="006037DD" w:rsidRPr="001D7AD0">
        <w:rPr>
          <w:sz w:val="24"/>
          <w:szCs w:val="24"/>
        </w:rPr>
        <w:t>i</w:t>
      </w:r>
      <w:r w:rsidR="00BD0003" w:rsidRPr="001D7AD0">
        <w:rPr>
          <w:sz w:val="24"/>
          <w:szCs w:val="24"/>
        </w:rPr>
        <w:t>dentifikaciju rizika koji mogu uticati na ostvarivanje</w:t>
      </w:r>
      <w:r w:rsidR="002B25B4" w:rsidRPr="001D7AD0">
        <w:rPr>
          <w:sz w:val="24"/>
          <w:szCs w:val="24"/>
        </w:rPr>
        <w:t xml:space="preserve"> strateških prioriteta i</w:t>
      </w:r>
      <w:r w:rsidR="00BD0003" w:rsidRPr="001D7AD0">
        <w:rPr>
          <w:sz w:val="24"/>
          <w:szCs w:val="24"/>
        </w:rPr>
        <w:t xml:space="preserve"> ciljeva subjekta;</w:t>
      </w:r>
    </w:p>
    <w:p w:rsidR="00BD0003" w:rsidRPr="001D7AD0" w:rsidRDefault="00863CCB" w:rsidP="00F31817">
      <w:pPr>
        <w:pStyle w:val="T30X"/>
        <w:rPr>
          <w:sz w:val="24"/>
          <w:szCs w:val="24"/>
        </w:rPr>
      </w:pPr>
      <w:r>
        <w:rPr>
          <w:sz w:val="24"/>
          <w:szCs w:val="24"/>
        </w:rPr>
        <w:t xml:space="preserve">4) </w:t>
      </w:r>
      <w:r w:rsidR="006037DD" w:rsidRPr="001D7AD0">
        <w:rPr>
          <w:sz w:val="24"/>
          <w:szCs w:val="24"/>
        </w:rPr>
        <w:t>procjenu ozbiljnosti rizika i utvrđivanje prioriteta;</w:t>
      </w:r>
    </w:p>
    <w:p w:rsidR="006037DD" w:rsidRPr="001D7AD0" w:rsidRDefault="00863CCB" w:rsidP="00F31817">
      <w:pPr>
        <w:pStyle w:val="T30X"/>
        <w:rPr>
          <w:sz w:val="24"/>
          <w:szCs w:val="24"/>
        </w:rPr>
      </w:pPr>
      <w:r>
        <w:rPr>
          <w:sz w:val="24"/>
          <w:szCs w:val="24"/>
        </w:rPr>
        <w:t xml:space="preserve">5) </w:t>
      </w:r>
      <w:r w:rsidR="006037DD" w:rsidRPr="001D7AD0">
        <w:rPr>
          <w:sz w:val="24"/>
          <w:szCs w:val="24"/>
        </w:rPr>
        <w:t>preduzimanje mjera radi ublažavanja rizika do nivoa koji je prihvatljiv za subjekat;</w:t>
      </w:r>
    </w:p>
    <w:p w:rsidR="006037DD" w:rsidRPr="001D7AD0" w:rsidRDefault="00863CCB" w:rsidP="00F31817">
      <w:pPr>
        <w:pStyle w:val="T30X"/>
        <w:rPr>
          <w:sz w:val="24"/>
          <w:szCs w:val="24"/>
        </w:rPr>
      </w:pPr>
      <w:r>
        <w:rPr>
          <w:sz w:val="24"/>
          <w:szCs w:val="24"/>
        </w:rPr>
        <w:t xml:space="preserve">6) </w:t>
      </w:r>
      <w:r w:rsidR="00BC1433" w:rsidRPr="001D7AD0">
        <w:rPr>
          <w:sz w:val="24"/>
          <w:szCs w:val="24"/>
        </w:rPr>
        <w:t>eviden</w:t>
      </w:r>
      <w:r w:rsidR="003E0EE7">
        <w:rPr>
          <w:sz w:val="24"/>
          <w:szCs w:val="24"/>
        </w:rPr>
        <w:t>tiranje</w:t>
      </w:r>
      <w:r w:rsidR="0070606A" w:rsidRPr="001D7AD0">
        <w:rPr>
          <w:sz w:val="24"/>
          <w:szCs w:val="24"/>
        </w:rPr>
        <w:t xml:space="preserve"> </w:t>
      </w:r>
      <w:r w:rsidR="006037DD" w:rsidRPr="001D7AD0">
        <w:rPr>
          <w:sz w:val="24"/>
          <w:szCs w:val="24"/>
        </w:rPr>
        <w:t>rizika</w:t>
      </w:r>
      <w:r w:rsidR="001501EB">
        <w:rPr>
          <w:sz w:val="24"/>
          <w:szCs w:val="24"/>
        </w:rPr>
        <w:t xml:space="preserve"> u registru rizika</w:t>
      </w:r>
      <w:r w:rsidR="002B25B4" w:rsidRPr="001D7AD0">
        <w:rPr>
          <w:sz w:val="24"/>
          <w:szCs w:val="24"/>
        </w:rPr>
        <w:t>;</w:t>
      </w:r>
    </w:p>
    <w:p w:rsidR="00656055" w:rsidRDefault="00863CCB" w:rsidP="00F31817">
      <w:pPr>
        <w:pStyle w:val="T30X"/>
        <w:rPr>
          <w:sz w:val="24"/>
          <w:szCs w:val="24"/>
        </w:rPr>
      </w:pPr>
      <w:r>
        <w:rPr>
          <w:sz w:val="24"/>
          <w:szCs w:val="24"/>
        </w:rPr>
        <w:t xml:space="preserve">7) </w:t>
      </w:r>
      <w:r w:rsidR="002B25B4" w:rsidRPr="001D7AD0">
        <w:rPr>
          <w:sz w:val="24"/>
          <w:szCs w:val="24"/>
        </w:rPr>
        <w:t>praćenje promjena koje mogu uticati na ostvarivanje strateških prioriteta i ciljeva subjekta</w:t>
      </w:r>
      <w:r w:rsidR="00854708">
        <w:rPr>
          <w:sz w:val="24"/>
          <w:szCs w:val="24"/>
        </w:rPr>
        <w:t>;</w:t>
      </w:r>
    </w:p>
    <w:p w:rsidR="002B25B4" w:rsidRPr="001D7AD0" w:rsidRDefault="00863CCB" w:rsidP="00F31817">
      <w:pPr>
        <w:pStyle w:val="T30X"/>
        <w:rPr>
          <w:sz w:val="24"/>
          <w:szCs w:val="24"/>
        </w:rPr>
      </w:pPr>
      <w:r>
        <w:rPr>
          <w:sz w:val="24"/>
          <w:szCs w:val="24"/>
        </w:rPr>
        <w:t xml:space="preserve">8) </w:t>
      </w:r>
      <w:r w:rsidR="00656055">
        <w:rPr>
          <w:sz w:val="24"/>
          <w:szCs w:val="24"/>
        </w:rPr>
        <w:t>izvještavanje o rizicima</w:t>
      </w:r>
      <w:r w:rsidR="002B25B4" w:rsidRPr="001D7AD0">
        <w:rPr>
          <w:sz w:val="24"/>
          <w:szCs w:val="24"/>
        </w:rPr>
        <w:t>.</w:t>
      </w:r>
    </w:p>
    <w:p w:rsidR="00FC089E" w:rsidRDefault="00FC089E" w:rsidP="00C10975">
      <w:pPr>
        <w:pStyle w:val="T30X"/>
        <w:spacing w:before="120"/>
        <w:rPr>
          <w:sz w:val="24"/>
          <w:szCs w:val="24"/>
        </w:rPr>
      </w:pPr>
      <w:r w:rsidRPr="001D7AD0">
        <w:rPr>
          <w:sz w:val="24"/>
          <w:szCs w:val="24"/>
        </w:rPr>
        <w:t xml:space="preserve">Upravljanje rizicima iz ovog člana </w:t>
      </w:r>
      <w:r w:rsidR="008A24EB" w:rsidRPr="008A24EB">
        <w:rPr>
          <w:sz w:val="24"/>
          <w:szCs w:val="24"/>
        </w:rPr>
        <w:t xml:space="preserve">sprovodi se u skladu sa ovim zakonom, COSO integrisanim okvirom za </w:t>
      </w:r>
      <w:r w:rsidR="008A24EB">
        <w:rPr>
          <w:sz w:val="24"/>
          <w:szCs w:val="24"/>
        </w:rPr>
        <w:t>upravljanje riz</w:t>
      </w:r>
      <w:r w:rsidR="00C344E2">
        <w:rPr>
          <w:sz w:val="24"/>
          <w:szCs w:val="24"/>
        </w:rPr>
        <w:t>i</w:t>
      </w:r>
      <w:r w:rsidR="008A24EB">
        <w:rPr>
          <w:sz w:val="24"/>
          <w:szCs w:val="24"/>
        </w:rPr>
        <w:t>cima</w:t>
      </w:r>
      <w:r w:rsidR="008A24EB" w:rsidRPr="008A24EB">
        <w:rPr>
          <w:sz w:val="24"/>
          <w:szCs w:val="24"/>
        </w:rPr>
        <w:t xml:space="preserve"> i metodologijom koju </w:t>
      </w:r>
      <w:r w:rsidR="008A24EB">
        <w:rPr>
          <w:sz w:val="24"/>
          <w:szCs w:val="24"/>
        </w:rPr>
        <w:t xml:space="preserve">propisuje </w:t>
      </w:r>
      <w:r w:rsidRPr="001D7AD0">
        <w:rPr>
          <w:sz w:val="24"/>
          <w:szCs w:val="24"/>
        </w:rPr>
        <w:t>Ministarstvo.</w:t>
      </w:r>
    </w:p>
    <w:bookmarkEnd w:id="11"/>
    <w:p w:rsidR="00FC089E" w:rsidRPr="001D7AD0" w:rsidRDefault="00FC089E" w:rsidP="00F31817">
      <w:pPr>
        <w:pStyle w:val="N01X"/>
        <w:spacing w:after="0"/>
      </w:pPr>
      <w:r w:rsidRPr="001D7AD0">
        <w:t>Kontrolne aktivnosti</w:t>
      </w:r>
    </w:p>
    <w:p w:rsidR="00FC089E" w:rsidRPr="001D7AD0" w:rsidRDefault="00FC089E" w:rsidP="00F31817">
      <w:pPr>
        <w:pStyle w:val="C30X"/>
        <w:spacing w:before="0"/>
      </w:pPr>
      <w:r w:rsidRPr="001D7AD0">
        <w:t>Član 1</w:t>
      </w:r>
      <w:r w:rsidR="006C375A">
        <w:t>4</w:t>
      </w:r>
    </w:p>
    <w:p w:rsidR="00265BE9" w:rsidRPr="001D7AD0" w:rsidRDefault="005527E6" w:rsidP="005527E6">
      <w:pPr>
        <w:pStyle w:val="Pa4"/>
        <w:spacing w:line="276" w:lineRule="auto"/>
        <w:ind w:firstLine="284"/>
        <w:jc w:val="both"/>
        <w:rPr>
          <w:rFonts w:ascii="Times New Roman" w:hAnsi="Times New Roman"/>
          <w:lang w:eastAsia="en-GB"/>
        </w:rPr>
      </w:pPr>
      <w:r w:rsidRPr="001D7AD0">
        <w:rPr>
          <w:rFonts w:ascii="Times New Roman" w:hAnsi="Times New Roman"/>
          <w:lang w:eastAsia="en-GB"/>
        </w:rPr>
        <w:t xml:space="preserve">Kontrolne aktivnosti </w:t>
      </w:r>
      <w:r w:rsidR="00265BE9" w:rsidRPr="001D7AD0">
        <w:rPr>
          <w:rFonts w:ascii="Times New Roman" w:hAnsi="Times New Roman"/>
          <w:lang w:eastAsia="en-GB"/>
        </w:rPr>
        <w:t xml:space="preserve">su </w:t>
      </w:r>
      <w:r w:rsidR="00994F76">
        <w:rPr>
          <w:rFonts w:ascii="Times New Roman" w:hAnsi="Times New Roman"/>
          <w:lang w:eastAsia="en-GB"/>
        </w:rPr>
        <w:t>aktivnosti</w:t>
      </w:r>
      <w:r w:rsidR="00265BE9" w:rsidRPr="001D7AD0">
        <w:rPr>
          <w:rFonts w:ascii="Times New Roman" w:hAnsi="Times New Roman"/>
          <w:lang w:eastAsia="en-GB"/>
        </w:rPr>
        <w:t xml:space="preserve"> koje se kroz </w:t>
      </w:r>
      <w:r w:rsidRPr="001D7AD0">
        <w:rPr>
          <w:rFonts w:ascii="Times New Roman" w:hAnsi="Times New Roman"/>
          <w:lang w:eastAsia="en-GB"/>
        </w:rPr>
        <w:t>politike</w:t>
      </w:r>
      <w:r w:rsidR="00265BE9" w:rsidRPr="001D7AD0">
        <w:rPr>
          <w:rFonts w:ascii="Times New Roman" w:hAnsi="Times New Roman"/>
          <w:lang w:eastAsia="en-GB"/>
        </w:rPr>
        <w:t xml:space="preserve"> i</w:t>
      </w:r>
      <w:r w:rsidRPr="001D7AD0">
        <w:rPr>
          <w:rFonts w:ascii="Times New Roman" w:hAnsi="Times New Roman"/>
          <w:lang w:eastAsia="en-GB"/>
        </w:rPr>
        <w:t xml:space="preserve"> </w:t>
      </w:r>
      <w:r w:rsidR="0052299F" w:rsidRPr="001D7AD0">
        <w:rPr>
          <w:rFonts w:ascii="Times New Roman" w:hAnsi="Times New Roman"/>
          <w:lang w:eastAsia="en-GB"/>
        </w:rPr>
        <w:t xml:space="preserve">pravila </w:t>
      </w:r>
      <w:r w:rsidRPr="001D7AD0">
        <w:rPr>
          <w:rFonts w:ascii="Times New Roman" w:hAnsi="Times New Roman"/>
          <w:lang w:eastAsia="en-GB"/>
        </w:rPr>
        <w:t xml:space="preserve">uspostavljaju i sprovode u subjektu </w:t>
      </w:r>
      <w:bookmarkStart w:id="12" w:name="_Hlk164155634"/>
      <w:r w:rsidRPr="001D7AD0">
        <w:rPr>
          <w:rFonts w:ascii="Times New Roman" w:hAnsi="Times New Roman"/>
          <w:lang w:eastAsia="en-GB"/>
        </w:rPr>
        <w:t>radi ublažavanja rizika</w:t>
      </w:r>
      <w:r w:rsidR="00265BE9" w:rsidRPr="001D7AD0">
        <w:rPr>
          <w:rFonts w:ascii="Times New Roman" w:hAnsi="Times New Roman"/>
          <w:lang w:eastAsia="en-GB"/>
        </w:rPr>
        <w:t xml:space="preserve"> na prihvatljiv nivo</w:t>
      </w:r>
      <w:r w:rsidRPr="001D7AD0">
        <w:rPr>
          <w:rFonts w:ascii="Times New Roman" w:hAnsi="Times New Roman"/>
          <w:lang w:eastAsia="en-GB"/>
        </w:rPr>
        <w:t xml:space="preserve"> i ostvarivanja ciljeva subjekta.</w:t>
      </w:r>
    </w:p>
    <w:p w:rsidR="00FC089E" w:rsidRPr="00F31817" w:rsidRDefault="005527E6" w:rsidP="00F31817">
      <w:pPr>
        <w:pStyle w:val="Pa4"/>
        <w:jc w:val="both"/>
        <w:rPr>
          <w:strike/>
        </w:rPr>
      </w:pPr>
      <w:r w:rsidRPr="001D7AD0">
        <w:rPr>
          <w:rFonts w:ascii="Times New Roman" w:hAnsi="Times New Roman"/>
          <w:lang w:eastAsia="en-GB"/>
        </w:rPr>
        <w:t xml:space="preserve"> </w:t>
      </w:r>
      <w:bookmarkEnd w:id="12"/>
      <w:r w:rsidRPr="001D7AD0">
        <w:rPr>
          <w:rFonts w:ascii="Times New Roman" w:hAnsi="Times New Roman"/>
          <w:lang w:eastAsia="en-GB"/>
        </w:rPr>
        <w:t>Kontrolne aktivnosti iz stava 1 ovog člana treba da budu srazmjerne identifikovanom riziku</w:t>
      </w:r>
      <w:r w:rsidR="00590D40">
        <w:rPr>
          <w:rFonts w:ascii="Times New Roman" w:hAnsi="Times New Roman"/>
          <w:lang w:eastAsia="en-GB"/>
        </w:rPr>
        <w:t>,</w:t>
      </w:r>
      <w:r w:rsidR="004B5D44">
        <w:rPr>
          <w:rFonts w:ascii="Times New Roman" w:hAnsi="Times New Roman"/>
          <w:lang w:eastAsia="en-GB"/>
        </w:rPr>
        <w:t xml:space="preserve"> a da</w:t>
      </w:r>
      <w:r w:rsidRPr="001D7AD0">
        <w:rPr>
          <w:rFonts w:ascii="Times New Roman" w:hAnsi="Times New Roman"/>
          <w:lang w:eastAsia="en-GB"/>
        </w:rPr>
        <w:t xml:space="preserve"> troškovi sprovođenja tih aktivnosti</w:t>
      </w:r>
      <w:r w:rsidR="00FE486D">
        <w:rPr>
          <w:rFonts w:ascii="Times New Roman" w:hAnsi="Times New Roman"/>
          <w:lang w:eastAsia="en-GB"/>
        </w:rPr>
        <w:t xml:space="preserve"> </w:t>
      </w:r>
      <w:r w:rsidR="004B5D44">
        <w:rPr>
          <w:rFonts w:ascii="Times New Roman" w:hAnsi="Times New Roman"/>
          <w:lang w:eastAsia="en-GB"/>
        </w:rPr>
        <w:t xml:space="preserve">ne budu veći </w:t>
      </w:r>
      <w:r w:rsidRPr="001D7AD0">
        <w:rPr>
          <w:rFonts w:ascii="Times New Roman" w:hAnsi="Times New Roman"/>
          <w:lang w:eastAsia="en-GB"/>
        </w:rPr>
        <w:t>od očekivane koristi.</w:t>
      </w:r>
    </w:p>
    <w:p w:rsidR="00FC089E" w:rsidRPr="001D7AD0" w:rsidRDefault="00FC089E" w:rsidP="00F31817">
      <w:pPr>
        <w:pStyle w:val="N01X"/>
        <w:spacing w:after="0"/>
      </w:pPr>
      <w:r w:rsidRPr="001D7AD0">
        <w:t>Informacije i komunikacij</w:t>
      </w:r>
      <w:r w:rsidR="00A61C9D" w:rsidRPr="001D7AD0">
        <w:t>a</w:t>
      </w:r>
    </w:p>
    <w:p w:rsidR="00FC089E" w:rsidRPr="001D7AD0" w:rsidRDefault="00FC089E" w:rsidP="00F31817">
      <w:pPr>
        <w:pStyle w:val="C30X"/>
        <w:spacing w:before="0"/>
      </w:pPr>
      <w:r w:rsidRPr="001D7AD0">
        <w:t>Član 1</w:t>
      </w:r>
      <w:r w:rsidR="006C375A">
        <w:t>5</w:t>
      </w:r>
    </w:p>
    <w:p w:rsidR="00835251" w:rsidRPr="001D7AD0" w:rsidRDefault="00835251" w:rsidP="001A5694">
      <w:pPr>
        <w:pStyle w:val="C30X"/>
        <w:spacing w:before="0" w:after="0"/>
        <w:ind w:firstLine="284"/>
        <w:jc w:val="both"/>
        <w:rPr>
          <w:b w:val="0"/>
        </w:rPr>
      </w:pPr>
      <w:r>
        <w:rPr>
          <w:b w:val="0"/>
        </w:rPr>
        <w:t>R</w:t>
      </w:r>
      <w:r w:rsidRPr="001D7AD0">
        <w:rPr>
          <w:b w:val="0"/>
        </w:rPr>
        <w:t>adi obezbjeđenja odgovarajućih, ažurnih, tačnih i blagovremenih informacija za donošenje odluka</w:t>
      </w:r>
      <w:r w:rsidR="00330A66">
        <w:rPr>
          <w:b w:val="0"/>
        </w:rPr>
        <w:t>,</w:t>
      </w:r>
      <w:r>
        <w:rPr>
          <w:b w:val="0"/>
        </w:rPr>
        <w:t xml:space="preserve"> pot</w:t>
      </w:r>
      <w:r w:rsidR="004D1177">
        <w:rPr>
          <w:b w:val="0"/>
        </w:rPr>
        <w:t>r</w:t>
      </w:r>
      <w:r>
        <w:rPr>
          <w:b w:val="0"/>
        </w:rPr>
        <w:t xml:space="preserve">ebno je </w:t>
      </w:r>
      <w:r w:rsidRPr="001D7AD0">
        <w:rPr>
          <w:b w:val="0"/>
        </w:rPr>
        <w:t>uspostavi</w:t>
      </w:r>
      <w:r>
        <w:rPr>
          <w:b w:val="0"/>
        </w:rPr>
        <w:t>ti</w:t>
      </w:r>
      <w:r w:rsidRPr="001D7AD0">
        <w:rPr>
          <w:b w:val="0"/>
        </w:rPr>
        <w:t xml:space="preserve"> sistem </w:t>
      </w:r>
      <w:r>
        <w:rPr>
          <w:b w:val="0"/>
        </w:rPr>
        <w:t xml:space="preserve">za </w:t>
      </w:r>
      <w:r w:rsidRPr="001D7AD0">
        <w:rPr>
          <w:b w:val="0"/>
        </w:rPr>
        <w:t>razmjen</w:t>
      </w:r>
      <w:r>
        <w:rPr>
          <w:b w:val="0"/>
        </w:rPr>
        <w:t>u</w:t>
      </w:r>
      <w:r w:rsidRPr="001D7AD0">
        <w:rPr>
          <w:b w:val="0"/>
        </w:rPr>
        <w:t xml:space="preserve"> informacija u subjektu i van subjekta</w:t>
      </w:r>
      <w:r>
        <w:rPr>
          <w:b w:val="0"/>
        </w:rPr>
        <w:t xml:space="preserve"> koji podrazumijeva: </w:t>
      </w:r>
    </w:p>
    <w:p w:rsidR="00364D80" w:rsidRPr="001D7AD0" w:rsidRDefault="00364D80" w:rsidP="00F206B6">
      <w:pPr>
        <w:pStyle w:val="T30X"/>
        <w:ind w:left="426" w:firstLine="0"/>
        <w:rPr>
          <w:sz w:val="24"/>
          <w:szCs w:val="24"/>
        </w:rPr>
      </w:pPr>
      <w:r w:rsidRPr="001D7AD0">
        <w:rPr>
          <w:sz w:val="24"/>
          <w:szCs w:val="24"/>
        </w:rPr>
        <w:t>1)</w:t>
      </w:r>
      <w:r w:rsidRPr="001D7AD0">
        <w:rPr>
          <w:sz w:val="24"/>
          <w:szCs w:val="24"/>
        </w:rPr>
        <w:tab/>
        <w:t xml:space="preserve">prikupljanje, obradu i korišćenje odgovarajućih, ažurnih, tačnih i blagovremenih </w:t>
      </w:r>
      <w:r w:rsidR="00E44C0E" w:rsidRPr="001D7AD0">
        <w:rPr>
          <w:sz w:val="24"/>
          <w:szCs w:val="24"/>
        </w:rPr>
        <w:t>podataka</w:t>
      </w:r>
      <w:r w:rsidR="00D97923" w:rsidRPr="001D7AD0">
        <w:rPr>
          <w:sz w:val="24"/>
          <w:szCs w:val="24"/>
        </w:rPr>
        <w:t xml:space="preserve"> iz internih i eksternih izvora</w:t>
      </w:r>
      <w:r w:rsidRPr="001D7AD0">
        <w:rPr>
          <w:sz w:val="24"/>
          <w:szCs w:val="24"/>
        </w:rPr>
        <w:t xml:space="preserve">; </w:t>
      </w:r>
    </w:p>
    <w:p w:rsidR="00D33B07" w:rsidRPr="001D7AD0" w:rsidRDefault="00364D80" w:rsidP="00F206B6">
      <w:pPr>
        <w:pStyle w:val="T30X"/>
        <w:ind w:left="426" w:firstLine="0"/>
        <w:rPr>
          <w:sz w:val="24"/>
          <w:szCs w:val="24"/>
        </w:rPr>
      </w:pPr>
      <w:r w:rsidRPr="001D7AD0">
        <w:rPr>
          <w:sz w:val="24"/>
          <w:szCs w:val="24"/>
        </w:rPr>
        <w:t>2)</w:t>
      </w:r>
      <w:r w:rsidRPr="001D7AD0">
        <w:rPr>
          <w:sz w:val="24"/>
          <w:szCs w:val="24"/>
        </w:rPr>
        <w:tab/>
      </w:r>
      <w:r w:rsidR="000403B6" w:rsidRPr="001D7AD0">
        <w:rPr>
          <w:sz w:val="24"/>
          <w:szCs w:val="24"/>
        </w:rPr>
        <w:t xml:space="preserve">redovnu i </w:t>
      </w:r>
      <w:r w:rsidR="00D33B07" w:rsidRPr="001D7AD0">
        <w:rPr>
          <w:sz w:val="24"/>
          <w:szCs w:val="24"/>
        </w:rPr>
        <w:t>efikasnu vertikalnu i horizontalnu komunikaciju u subjektu;</w:t>
      </w:r>
    </w:p>
    <w:p w:rsidR="0098344B" w:rsidRPr="001D7AD0" w:rsidRDefault="00364D80" w:rsidP="00F206B6">
      <w:pPr>
        <w:pStyle w:val="T30X"/>
        <w:ind w:left="426" w:firstLine="0"/>
        <w:rPr>
          <w:sz w:val="24"/>
          <w:szCs w:val="24"/>
        </w:rPr>
      </w:pPr>
      <w:r w:rsidRPr="001D7AD0">
        <w:rPr>
          <w:sz w:val="24"/>
          <w:szCs w:val="24"/>
        </w:rPr>
        <w:t>3)</w:t>
      </w:r>
      <w:r w:rsidRPr="001D7AD0">
        <w:rPr>
          <w:sz w:val="24"/>
          <w:szCs w:val="24"/>
        </w:rPr>
        <w:tab/>
      </w:r>
      <w:r w:rsidR="0098344B" w:rsidRPr="001D7AD0">
        <w:rPr>
          <w:sz w:val="24"/>
          <w:szCs w:val="24"/>
        </w:rPr>
        <w:t xml:space="preserve">jasne i precizne instrukcije zaposlenima o njihovoj ulozi </w:t>
      </w:r>
      <w:r w:rsidR="00100FEB">
        <w:rPr>
          <w:sz w:val="24"/>
          <w:szCs w:val="24"/>
        </w:rPr>
        <w:t xml:space="preserve">za realizaciju ciljeva </w:t>
      </w:r>
      <w:r w:rsidR="0098344B" w:rsidRPr="001D7AD0">
        <w:rPr>
          <w:sz w:val="24"/>
          <w:szCs w:val="24"/>
        </w:rPr>
        <w:t xml:space="preserve">i </w:t>
      </w:r>
      <w:r w:rsidR="000403B6" w:rsidRPr="001D7AD0">
        <w:rPr>
          <w:sz w:val="24"/>
          <w:szCs w:val="24"/>
        </w:rPr>
        <w:t>dužnostima</w:t>
      </w:r>
      <w:r w:rsidR="0098344B" w:rsidRPr="001D7AD0">
        <w:rPr>
          <w:sz w:val="24"/>
          <w:szCs w:val="24"/>
        </w:rPr>
        <w:t xml:space="preserve"> za </w:t>
      </w:r>
      <w:r w:rsidR="00CD0FA3">
        <w:rPr>
          <w:sz w:val="24"/>
          <w:szCs w:val="24"/>
        </w:rPr>
        <w:t xml:space="preserve">upravljanje rizicima i </w:t>
      </w:r>
      <w:r w:rsidR="0098344B" w:rsidRPr="001D7AD0">
        <w:rPr>
          <w:sz w:val="24"/>
          <w:szCs w:val="24"/>
        </w:rPr>
        <w:t>sprovođenje unutrašnj</w:t>
      </w:r>
      <w:r w:rsidR="005D6289">
        <w:rPr>
          <w:sz w:val="24"/>
          <w:szCs w:val="24"/>
        </w:rPr>
        <w:t>e</w:t>
      </w:r>
      <w:r w:rsidR="0098344B" w:rsidRPr="001D7AD0">
        <w:rPr>
          <w:sz w:val="24"/>
          <w:szCs w:val="24"/>
        </w:rPr>
        <w:t xml:space="preserve"> kontrol</w:t>
      </w:r>
      <w:r w:rsidR="005D6289">
        <w:rPr>
          <w:sz w:val="24"/>
          <w:szCs w:val="24"/>
        </w:rPr>
        <w:t>e</w:t>
      </w:r>
      <w:r w:rsidR="0098344B" w:rsidRPr="001D7AD0">
        <w:rPr>
          <w:sz w:val="24"/>
          <w:szCs w:val="24"/>
        </w:rPr>
        <w:t>;</w:t>
      </w:r>
    </w:p>
    <w:p w:rsidR="00364D80" w:rsidRPr="001D7AD0" w:rsidRDefault="00364D80" w:rsidP="00F206B6">
      <w:pPr>
        <w:pStyle w:val="T30X"/>
        <w:ind w:left="426" w:firstLine="0"/>
        <w:rPr>
          <w:sz w:val="24"/>
          <w:szCs w:val="24"/>
        </w:rPr>
      </w:pPr>
      <w:r w:rsidRPr="001D7AD0">
        <w:rPr>
          <w:sz w:val="24"/>
          <w:szCs w:val="24"/>
        </w:rPr>
        <w:t>4)</w:t>
      </w:r>
      <w:r w:rsidRPr="001D7AD0">
        <w:rPr>
          <w:sz w:val="24"/>
          <w:szCs w:val="24"/>
        </w:rPr>
        <w:tab/>
      </w:r>
      <w:r w:rsidR="0098344B" w:rsidRPr="001D7AD0">
        <w:rPr>
          <w:sz w:val="24"/>
          <w:szCs w:val="24"/>
        </w:rPr>
        <w:t xml:space="preserve">efektivno, blagovremeno i pouzdano </w:t>
      </w:r>
      <w:r w:rsidR="00C13DAB">
        <w:rPr>
          <w:sz w:val="24"/>
          <w:szCs w:val="24"/>
        </w:rPr>
        <w:t>finansijsko i nefinansij</w:t>
      </w:r>
      <w:r w:rsidR="00CD0FA3">
        <w:rPr>
          <w:sz w:val="24"/>
          <w:szCs w:val="24"/>
        </w:rPr>
        <w:t>s</w:t>
      </w:r>
      <w:r w:rsidR="00C13DAB">
        <w:rPr>
          <w:sz w:val="24"/>
          <w:szCs w:val="24"/>
        </w:rPr>
        <w:t xml:space="preserve">ko </w:t>
      </w:r>
      <w:r w:rsidR="0098344B" w:rsidRPr="001D7AD0">
        <w:rPr>
          <w:sz w:val="24"/>
          <w:szCs w:val="24"/>
        </w:rPr>
        <w:t>izvještavanje</w:t>
      </w:r>
      <w:r w:rsidR="00CD0FA3">
        <w:rPr>
          <w:sz w:val="24"/>
          <w:szCs w:val="24"/>
        </w:rPr>
        <w:t xml:space="preserve"> u skladu sa utvrđenim indikatorima</w:t>
      </w:r>
      <w:r w:rsidR="0098344B" w:rsidRPr="001D7AD0">
        <w:rPr>
          <w:sz w:val="24"/>
          <w:szCs w:val="24"/>
        </w:rPr>
        <w:t>, rokovima i načinom izvještavanja;</w:t>
      </w:r>
    </w:p>
    <w:p w:rsidR="00D97923" w:rsidRPr="001D7AD0" w:rsidRDefault="00364D80" w:rsidP="00F206B6">
      <w:pPr>
        <w:pStyle w:val="T30X"/>
        <w:ind w:left="426" w:firstLine="0"/>
        <w:rPr>
          <w:sz w:val="24"/>
          <w:szCs w:val="24"/>
        </w:rPr>
      </w:pPr>
      <w:r w:rsidRPr="001D7AD0">
        <w:rPr>
          <w:sz w:val="24"/>
          <w:szCs w:val="24"/>
        </w:rPr>
        <w:t>5)</w:t>
      </w:r>
      <w:r w:rsidRPr="001D7AD0">
        <w:rPr>
          <w:sz w:val="24"/>
          <w:szCs w:val="24"/>
        </w:rPr>
        <w:tab/>
      </w:r>
      <w:r w:rsidR="00EF117D" w:rsidRPr="00F31817">
        <w:rPr>
          <w:sz w:val="24"/>
          <w:szCs w:val="24"/>
        </w:rPr>
        <w:t>jasno utvrđene linije izvještavanja</w:t>
      </w:r>
      <w:r w:rsidR="00EF117D" w:rsidRPr="00CF1419">
        <w:rPr>
          <w:sz w:val="24"/>
          <w:szCs w:val="24"/>
        </w:rPr>
        <w:t xml:space="preserve"> i </w:t>
      </w:r>
      <w:r w:rsidR="00EF0AD5" w:rsidRPr="00CF1419">
        <w:rPr>
          <w:sz w:val="24"/>
          <w:szCs w:val="24"/>
        </w:rPr>
        <w:t>efektivnu i blagovremenu komunikaciju</w:t>
      </w:r>
      <w:r w:rsidR="00FF040A" w:rsidRPr="00CF1419">
        <w:rPr>
          <w:sz w:val="24"/>
          <w:szCs w:val="24"/>
        </w:rPr>
        <w:t xml:space="preserve"> </w:t>
      </w:r>
      <w:r w:rsidR="00EF0AD5" w:rsidRPr="00CF1419">
        <w:rPr>
          <w:sz w:val="24"/>
          <w:szCs w:val="24"/>
        </w:rPr>
        <w:t>u slučaju otkrivanja nedostataka, grešaka, nepravilnosti</w:t>
      </w:r>
      <w:r w:rsidR="00EF0AD5" w:rsidRPr="001D7AD0">
        <w:rPr>
          <w:sz w:val="24"/>
          <w:szCs w:val="24"/>
        </w:rPr>
        <w:t>, prevara ili nedozvoljenih radnji</w:t>
      </w:r>
      <w:r w:rsidR="009476ED">
        <w:rPr>
          <w:sz w:val="24"/>
          <w:szCs w:val="24"/>
        </w:rPr>
        <w:t xml:space="preserve"> pri upravljanju i korišćenju</w:t>
      </w:r>
      <w:r w:rsidR="00EF0AD5" w:rsidRPr="001D7AD0">
        <w:rPr>
          <w:sz w:val="24"/>
          <w:szCs w:val="24"/>
        </w:rPr>
        <w:t xml:space="preserve"> resursa; i</w:t>
      </w:r>
    </w:p>
    <w:p w:rsidR="00364D80" w:rsidRPr="001D7AD0" w:rsidRDefault="00D97923" w:rsidP="00F206B6">
      <w:pPr>
        <w:pStyle w:val="T30X"/>
        <w:ind w:left="426" w:firstLine="0"/>
        <w:rPr>
          <w:sz w:val="24"/>
          <w:szCs w:val="24"/>
        </w:rPr>
      </w:pPr>
      <w:r w:rsidRPr="001D7AD0">
        <w:rPr>
          <w:sz w:val="24"/>
          <w:szCs w:val="24"/>
        </w:rPr>
        <w:t xml:space="preserve">6) </w:t>
      </w:r>
      <w:r w:rsidR="000D64F8" w:rsidRPr="001D7AD0">
        <w:rPr>
          <w:sz w:val="24"/>
          <w:szCs w:val="24"/>
        </w:rPr>
        <w:t xml:space="preserve">komunikaciju sa </w:t>
      </w:r>
      <w:r w:rsidR="00EF0AD5" w:rsidRPr="001D7AD0">
        <w:rPr>
          <w:sz w:val="24"/>
          <w:szCs w:val="24"/>
        </w:rPr>
        <w:t>zainteresovanim stranama.</w:t>
      </w:r>
    </w:p>
    <w:p w:rsidR="000967F1" w:rsidRDefault="000967F1" w:rsidP="00225F5E">
      <w:pPr>
        <w:pStyle w:val="T30X"/>
        <w:ind w:left="567" w:hanging="283"/>
        <w:jc w:val="center"/>
        <w:rPr>
          <w:b/>
          <w:sz w:val="24"/>
          <w:szCs w:val="24"/>
        </w:rPr>
      </w:pPr>
    </w:p>
    <w:p w:rsidR="00FC089E" w:rsidRPr="001D7AD0" w:rsidRDefault="00983C02" w:rsidP="00225F5E">
      <w:pPr>
        <w:pStyle w:val="T30X"/>
        <w:ind w:left="567" w:hanging="283"/>
        <w:jc w:val="center"/>
        <w:rPr>
          <w:bCs/>
          <w:sz w:val="24"/>
          <w:szCs w:val="24"/>
        </w:rPr>
      </w:pPr>
      <w:r w:rsidRPr="001D7AD0">
        <w:rPr>
          <w:b/>
          <w:sz w:val="24"/>
          <w:szCs w:val="24"/>
        </w:rPr>
        <w:t>Praćenje</w:t>
      </w:r>
    </w:p>
    <w:p w:rsidR="00FC089E" w:rsidRPr="001D7AD0" w:rsidRDefault="000403B6" w:rsidP="00F31817">
      <w:pPr>
        <w:pStyle w:val="C30X"/>
        <w:spacing w:before="0"/>
      </w:pPr>
      <w:r w:rsidRPr="001D7AD0">
        <w:t xml:space="preserve">  </w:t>
      </w:r>
      <w:r w:rsidR="00FC089E" w:rsidRPr="001D7AD0">
        <w:t>Član 1</w:t>
      </w:r>
      <w:r w:rsidR="006C375A">
        <w:t>6</w:t>
      </w:r>
    </w:p>
    <w:p w:rsidR="00D42724" w:rsidRPr="001D7AD0" w:rsidRDefault="00E91270" w:rsidP="001A5694">
      <w:pPr>
        <w:pStyle w:val="C30X"/>
        <w:spacing w:before="0" w:after="0"/>
        <w:ind w:firstLine="425"/>
        <w:jc w:val="both"/>
        <w:rPr>
          <w:b w:val="0"/>
        </w:rPr>
      </w:pPr>
      <w:r w:rsidRPr="001D7AD0">
        <w:rPr>
          <w:b w:val="0"/>
        </w:rPr>
        <w:t xml:space="preserve">Radi procjene efektivnosti funkcionisanja </w:t>
      </w:r>
      <w:r w:rsidR="0012274D" w:rsidRPr="001D7AD0">
        <w:rPr>
          <w:b w:val="0"/>
        </w:rPr>
        <w:t>unutrašnj</w:t>
      </w:r>
      <w:r w:rsidR="0012274D">
        <w:rPr>
          <w:b w:val="0"/>
        </w:rPr>
        <w:t>e</w:t>
      </w:r>
      <w:r w:rsidR="0012274D" w:rsidRPr="001D7AD0">
        <w:rPr>
          <w:b w:val="0"/>
        </w:rPr>
        <w:t xml:space="preserve"> kontrol</w:t>
      </w:r>
      <w:r w:rsidR="0012274D">
        <w:rPr>
          <w:b w:val="0"/>
        </w:rPr>
        <w:t>e</w:t>
      </w:r>
      <w:r w:rsidR="0012274D" w:rsidRPr="001D7AD0">
        <w:rPr>
          <w:b w:val="0"/>
        </w:rPr>
        <w:t xml:space="preserve"> u subjektu </w:t>
      </w:r>
      <w:r w:rsidRPr="001D7AD0">
        <w:rPr>
          <w:b w:val="0"/>
        </w:rPr>
        <w:t xml:space="preserve">i obezbjeđenja </w:t>
      </w:r>
      <w:r w:rsidR="0012274D">
        <w:rPr>
          <w:b w:val="0"/>
        </w:rPr>
        <w:t xml:space="preserve">njenog </w:t>
      </w:r>
      <w:r w:rsidRPr="001D7AD0">
        <w:rPr>
          <w:b w:val="0"/>
        </w:rPr>
        <w:t>pravovremenog ažuriranja</w:t>
      </w:r>
      <w:r w:rsidR="0012274D">
        <w:rPr>
          <w:b w:val="0"/>
        </w:rPr>
        <w:t>,</w:t>
      </w:r>
      <w:r w:rsidRPr="001D7AD0">
        <w:rPr>
          <w:b w:val="0"/>
        </w:rPr>
        <w:t xml:space="preserve"> </w:t>
      </w:r>
      <w:r w:rsidR="00FF040A">
        <w:rPr>
          <w:b w:val="0"/>
        </w:rPr>
        <w:t xml:space="preserve">potrebno </w:t>
      </w:r>
      <w:r w:rsidR="0012274D">
        <w:rPr>
          <w:b w:val="0"/>
        </w:rPr>
        <w:t xml:space="preserve">je </w:t>
      </w:r>
      <w:r w:rsidR="005527E6" w:rsidRPr="001D7AD0">
        <w:rPr>
          <w:b w:val="0"/>
        </w:rPr>
        <w:t>uspostavi</w:t>
      </w:r>
      <w:r w:rsidR="00FF040A">
        <w:rPr>
          <w:b w:val="0"/>
        </w:rPr>
        <w:t>ti</w:t>
      </w:r>
      <w:r w:rsidR="005527E6" w:rsidRPr="001D7AD0">
        <w:rPr>
          <w:b w:val="0"/>
        </w:rPr>
        <w:t xml:space="preserve"> kontinurano </w:t>
      </w:r>
      <w:r w:rsidR="00D42724" w:rsidRPr="001D7AD0">
        <w:rPr>
          <w:b w:val="0"/>
        </w:rPr>
        <w:t>i</w:t>
      </w:r>
      <w:r w:rsidR="005527E6" w:rsidRPr="001D7AD0">
        <w:rPr>
          <w:b w:val="0"/>
        </w:rPr>
        <w:t xml:space="preserve"> periodično praćenje unutrašnj</w:t>
      </w:r>
      <w:r w:rsidR="005D6289">
        <w:rPr>
          <w:b w:val="0"/>
        </w:rPr>
        <w:t>e</w:t>
      </w:r>
      <w:r w:rsidR="005527E6" w:rsidRPr="001D7AD0">
        <w:rPr>
          <w:b w:val="0"/>
        </w:rPr>
        <w:t xml:space="preserve"> kontrol</w:t>
      </w:r>
      <w:r w:rsidR="005D6289">
        <w:rPr>
          <w:b w:val="0"/>
        </w:rPr>
        <w:t>e</w:t>
      </w:r>
      <w:r w:rsidR="009847A4" w:rsidRPr="001D7AD0">
        <w:rPr>
          <w:b w:val="0"/>
        </w:rPr>
        <w:t>.</w:t>
      </w:r>
      <w:r w:rsidR="00EE0F0D" w:rsidRPr="001D7AD0">
        <w:rPr>
          <w:b w:val="0"/>
        </w:rPr>
        <w:t xml:space="preserve"> </w:t>
      </w:r>
    </w:p>
    <w:p w:rsidR="000403B6" w:rsidRPr="001D7AD0" w:rsidRDefault="000403B6" w:rsidP="001A5694">
      <w:pPr>
        <w:pStyle w:val="C30X"/>
        <w:spacing w:before="0" w:after="0"/>
        <w:ind w:firstLine="425"/>
        <w:jc w:val="both"/>
        <w:rPr>
          <w:b w:val="0"/>
        </w:rPr>
      </w:pPr>
      <w:r w:rsidRPr="001D7AD0">
        <w:rPr>
          <w:b w:val="0"/>
        </w:rPr>
        <w:t xml:space="preserve">Kontinuirano praćenje </w:t>
      </w:r>
      <w:r w:rsidR="00967660" w:rsidRPr="001D7AD0">
        <w:rPr>
          <w:b w:val="0"/>
        </w:rPr>
        <w:t>je ugrađeno u poslovne procese</w:t>
      </w:r>
      <w:r w:rsidR="004219A3" w:rsidRPr="001D7AD0">
        <w:rPr>
          <w:b w:val="0"/>
        </w:rPr>
        <w:t xml:space="preserve"> kao dio redovnih aktivnosti u cilju dobijanja blagovremenih informacija o funkcionisanju unutrašnj</w:t>
      </w:r>
      <w:r w:rsidR="005D6289">
        <w:rPr>
          <w:b w:val="0"/>
        </w:rPr>
        <w:t>e</w:t>
      </w:r>
      <w:r w:rsidR="004219A3" w:rsidRPr="001D7AD0">
        <w:rPr>
          <w:b w:val="0"/>
        </w:rPr>
        <w:t xml:space="preserve"> kontrol</w:t>
      </w:r>
      <w:r w:rsidR="005D6289">
        <w:rPr>
          <w:b w:val="0"/>
        </w:rPr>
        <w:t>e</w:t>
      </w:r>
      <w:r w:rsidR="004219A3" w:rsidRPr="001D7AD0">
        <w:rPr>
          <w:b w:val="0"/>
        </w:rPr>
        <w:t>.</w:t>
      </w:r>
    </w:p>
    <w:p w:rsidR="004219A3" w:rsidRPr="001D7AD0" w:rsidRDefault="004219A3" w:rsidP="001A5694">
      <w:pPr>
        <w:pStyle w:val="C30X"/>
        <w:spacing w:before="0" w:after="0"/>
        <w:ind w:firstLine="425"/>
        <w:jc w:val="both"/>
        <w:rPr>
          <w:b w:val="0"/>
        </w:rPr>
      </w:pPr>
      <w:r w:rsidRPr="001D7AD0">
        <w:rPr>
          <w:b w:val="0"/>
        </w:rPr>
        <w:t>Periodično praćenje obavlja se samoocjenom</w:t>
      </w:r>
      <w:r w:rsidR="00E36479">
        <w:rPr>
          <w:b w:val="0"/>
        </w:rPr>
        <w:t xml:space="preserve"> unutrašnje kontrole</w:t>
      </w:r>
      <w:r w:rsidRPr="001D7AD0">
        <w:rPr>
          <w:b w:val="0"/>
        </w:rPr>
        <w:t>, ocjenom revizije ili drugim oblikom nezavisne ocjene.</w:t>
      </w:r>
    </w:p>
    <w:p w:rsidR="004219A3" w:rsidRPr="00F604F8" w:rsidRDefault="00CD68A2" w:rsidP="00286ACC">
      <w:pPr>
        <w:pStyle w:val="C30X"/>
        <w:spacing w:before="0" w:after="0"/>
        <w:ind w:firstLine="425"/>
        <w:jc w:val="both"/>
        <w:rPr>
          <w:b w:val="0"/>
        </w:rPr>
      </w:pPr>
      <w:r w:rsidRPr="00F31817">
        <w:rPr>
          <w:b w:val="0"/>
        </w:rPr>
        <w:t xml:space="preserve">Samoocjenu </w:t>
      </w:r>
      <w:r w:rsidR="00F362C6">
        <w:rPr>
          <w:b w:val="0"/>
        </w:rPr>
        <w:t xml:space="preserve">iz stava 3 ovog člana </w:t>
      </w:r>
      <w:r w:rsidRPr="00F31817">
        <w:rPr>
          <w:b w:val="0"/>
        </w:rPr>
        <w:t>potrebno je vršiti u zavisnosti od ozbiljnosti rizika</w:t>
      </w:r>
      <w:r w:rsidR="00E36479" w:rsidRPr="007B04CD">
        <w:rPr>
          <w:b w:val="0"/>
        </w:rPr>
        <w:t>,</w:t>
      </w:r>
      <w:r w:rsidRPr="00F31817">
        <w:rPr>
          <w:b w:val="0"/>
        </w:rPr>
        <w:t xml:space="preserve"> </w:t>
      </w:r>
      <w:r w:rsidR="001501EB" w:rsidRPr="00F31817">
        <w:rPr>
          <w:b w:val="0"/>
        </w:rPr>
        <w:t>rezultata kontinuiranih praćenja i drugih razmatranja</w:t>
      </w:r>
      <w:r w:rsidRPr="00F31817">
        <w:rPr>
          <w:b w:val="0"/>
        </w:rPr>
        <w:t>, a najmanje jednom godišnje, u skladu sa metodologijom za samoocjenu unutrašnj</w:t>
      </w:r>
      <w:r w:rsidR="005D6289">
        <w:rPr>
          <w:b w:val="0"/>
        </w:rPr>
        <w:t>e</w:t>
      </w:r>
      <w:r w:rsidRPr="00F31817">
        <w:rPr>
          <w:b w:val="0"/>
        </w:rPr>
        <w:t xml:space="preserve"> kontrol</w:t>
      </w:r>
      <w:r w:rsidR="005D6289">
        <w:rPr>
          <w:b w:val="0"/>
        </w:rPr>
        <w:t>e</w:t>
      </w:r>
      <w:r w:rsidR="009B5443">
        <w:rPr>
          <w:b w:val="0"/>
        </w:rPr>
        <w:t xml:space="preserve"> koju </w:t>
      </w:r>
      <w:r w:rsidR="004219A3" w:rsidRPr="00F604F8">
        <w:rPr>
          <w:b w:val="0"/>
        </w:rPr>
        <w:t>propisuje Ministarstvo.</w:t>
      </w:r>
    </w:p>
    <w:p w:rsidR="00EE0F0D" w:rsidRPr="001D7AD0" w:rsidRDefault="00E36479" w:rsidP="001A5694">
      <w:pPr>
        <w:pStyle w:val="C30X"/>
        <w:spacing w:before="0" w:after="0"/>
        <w:ind w:firstLine="425"/>
        <w:jc w:val="both"/>
        <w:rPr>
          <w:b w:val="0"/>
        </w:rPr>
      </w:pPr>
      <w:r>
        <w:rPr>
          <w:b w:val="0"/>
        </w:rPr>
        <w:t>Ako</w:t>
      </w:r>
      <w:r w:rsidRPr="00F604F8">
        <w:rPr>
          <w:b w:val="0"/>
        </w:rPr>
        <w:t xml:space="preserve"> </w:t>
      </w:r>
      <w:r w:rsidR="00EE0F0D" w:rsidRPr="00F604F8">
        <w:rPr>
          <w:b w:val="0"/>
        </w:rPr>
        <w:t>se utvrde određene slabosti ili odstupanja u funkcionisanju</w:t>
      </w:r>
      <w:r w:rsidR="00EE0F0D" w:rsidRPr="001D7AD0">
        <w:rPr>
          <w:b w:val="0"/>
        </w:rPr>
        <w:t xml:space="preserve"> unutrašnj</w:t>
      </w:r>
      <w:r w:rsidR="005D6289">
        <w:rPr>
          <w:b w:val="0"/>
        </w:rPr>
        <w:t>e</w:t>
      </w:r>
      <w:r w:rsidR="00EE0F0D" w:rsidRPr="001D7AD0">
        <w:rPr>
          <w:b w:val="0"/>
        </w:rPr>
        <w:t xml:space="preserve"> kontrol</w:t>
      </w:r>
      <w:r w:rsidR="005D6289">
        <w:rPr>
          <w:b w:val="0"/>
        </w:rPr>
        <w:t>e</w:t>
      </w:r>
      <w:r w:rsidR="00CF27A0">
        <w:rPr>
          <w:b w:val="0"/>
        </w:rPr>
        <w:t>,</w:t>
      </w:r>
      <w:r w:rsidR="00EE0F0D" w:rsidRPr="001D7AD0">
        <w:rPr>
          <w:b w:val="0"/>
        </w:rPr>
        <w:t xml:space="preserve"> potrebno je </w:t>
      </w:r>
      <w:r w:rsidR="008417D0" w:rsidRPr="001D7AD0">
        <w:rPr>
          <w:b w:val="0"/>
        </w:rPr>
        <w:t xml:space="preserve">donijeti plan </w:t>
      </w:r>
      <w:r w:rsidR="00EE0F0D" w:rsidRPr="001D7AD0">
        <w:rPr>
          <w:b w:val="0"/>
        </w:rPr>
        <w:t xml:space="preserve">za njihovo </w:t>
      </w:r>
      <w:r w:rsidR="00CF27A0">
        <w:rPr>
          <w:b w:val="0"/>
        </w:rPr>
        <w:t>unapređenje</w:t>
      </w:r>
      <w:r w:rsidR="00EE0F0D" w:rsidRPr="001D7AD0">
        <w:rPr>
          <w:b w:val="0"/>
        </w:rPr>
        <w:t>.</w:t>
      </w:r>
    </w:p>
    <w:p w:rsidR="00FC089E" w:rsidRPr="001D7AD0" w:rsidRDefault="00FC089E" w:rsidP="00F31817">
      <w:pPr>
        <w:pStyle w:val="N01X"/>
        <w:spacing w:after="0"/>
      </w:pPr>
      <w:r w:rsidRPr="001D7AD0">
        <w:t xml:space="preserve">Izvještavanje o upravljanju </w:t>
      </w:r>
      <w:r w:rsidR="000B7B27" w:rsidRPr="001D7AD0">
        <w:t>i unutrašnj</w:t>
      </w:r>
      <w:r w:rsidR="00AB5C7D">
        <w:t>oj</w:t>
      </w:r>
      <w:r w:rsidR="000B7B27" w:rsidRPr="001D7AD0">
        <w:t xml:space="preserve"> </w:t>
      </w:r>
      <w:r w:rsidR="00AB5C7D" w:rsidRPr="001D7AD0">
        <w:t>kontrol</w:t>
      </w:r>
      <w:r w:rsidR="00AB5C7D">
        <w:t>i</w:t>
      </w:r>
    </w:p>
    <w:p w:rsidR="00A16A99" w:rsidRDefault="00FC089E" w:rsidP="00F31817">
      <w:pPr>
        <w:pStyle w:val="C30X"/>
        <w:spacing w:before="0"/>
      </w:pPr>
      <w:r w:rsidRPr="001D7AD0">
        <w:t>Član 1</w:t>
      </w:r>
      <w:r w:rsidR="006C375A">
        <w:t>7</w:t>
      </w:r>
    </w:p>
    <w:p w:rsidR="00FC089E" w:rsidRPr="001D7AD0" w:rsidRDefault="0022649D">
      <w:pPr>
        <w:pStyle w:val="T30X"/>
        <w:rPr>
          <w:sz w:val="24"/>
          <w:szCs w:val="24"/>
        </w:rPr>
      </w:pPr>
      <w:r>
        <w:rPr>
          <w:sz w:val="24"/>
          <w:szCs w:val="24"/>
        </w:rPr>
        <w:t>Organ upravljanja</w:t>
      </w:r>
      <w:r w:rsidR="00B24D51">
        <w:rPr>
          <w:sz w:val="24"/>
          <w:szCs w:val="24"/>
        </w:rPr>
        <w:t xml:space="preserve"> u subjektu</w:t>
      </w:r>
      <w:r w:rsidRPr="001D7AD0">
        <w:rPr>
          <w:sz w:val="24"/>
          <w:szCs w:val="24"/>
        </w:rPr>
        <w:t xml:space="preserve"> </w:t>
      </w:r>
      <w:r w:rsidR="00FC089E" w:rsidRPr="001D7AD0">
        <w:rPr>
          <w:sz w:val="24"/>
          <w:szCs w:val="24"/>
        </w:rPr>
        <w:t xml:space="preserve">dužan je da Ministarstvu dostavi godišnji izvještaj o aktivnostima na sprovođenju i unaprjeđenju upravljanja i </w:t>
      </w:r>
      <w:r w:rsidR="00E87D80" w:rsidRPr="001D7AD0">
        <w:rPr>
          <w:sz w:val="24"/>
          <w:szCs w:val="24"/>
        </w:rPr>
        <w:t>unutrašnj</w:t>
      </w:r>
      <w:r w:rsidR="00AB5C7D">
        <w:rPr>
          <w:sz w:val="24"/>
          <w:szCs w:val="24"/>
        </w:rPr>
        <w:t>e</w:t>
      </w:r>
      <w:r w:rsidR="00E87D80" w:rsidRPr="001D7AD0">
        <w:rPr>
          <w:sz w:val="24"/>
          <w:szCs w:val="24"/>
        </w:rPr>
        <w:t xml:space="preserve"> </w:t>
      </w:r>
      <w:r w:rsidR="00FC089E" w:rsidRPr="001D7AD0">
        <w:rPr>
          <w:sz w:val="24"/>
          <w:szCs w:val="24"/>
        </w:rPr>
        <w:t>kontrol</w:t>
      </w:r>
      <w:r w:rsidR="00AB5C7D">
        <w:rPr>
          <w:sz w:val="24"/>
          <w:szCs w:val="24"/>
        </w:rPr>
        <w:t>e</w:t>
      </w:r>
      <w:r w:rsidR="00FC089E" w:rsidRPr="001D7AD0">
        <w:rPr>
          <w:sz w:val="24"/>
          <w:szCs w:val="24"/>
        </w:rPr>
        <w:t xml:space="preserve"> </w:t>
      </w:r>
      <w:r w:rsidR="00FC089E" w:rsidRPr="007B04CD">
        <w:rPr>
          <w:sz w:val="24"/>
          <w:szCs w:val="24"/>
        </w:rPr>
        <w:t xml:space="preserve">do </w:t>
      </w:r>
      <w:r w:rsidR="001D4244" w:rsidRPr="00F31817">
        <w:rPr>
          <w:sz w:val="24"/>
          <w:szCs w:val="24"/>
        </w:rPr>
        <w:t>kraja</w:t>
      </w:r>
      <w:r w:rsidR="00FC089E" w:rsidRPr="007B04CD">
        <w:rPr>
          <w:sz w:val="24"/>
          <w:szCs w:val="24"/>
        </w:rPr>
        <w:t xml:space="preserve"> februara tekuće</w:t>
      </w:r>
      <w:r w:rsidR="00FC089E" w:rsidRPr="001D7AD0">
        <w:rPr>
          <w:sz w:val="24"/>
          <w:szCs w:val="24"/>
        </w:rPr>
        <w:t xml:space="preserve"> za prethodnu godinu.</w:t>
      </w:r>
    </w:p>
    <w:p w:rsidR="006B04BB" w:rsidRPr="00C07C06" w:rsidRDefault="006B04BB" w:rsidP="006B04BB">
      <w:pPr>
        <w:pStyle w:val="T30X"/>
        <w:spacing w:before="0" w:after="0"/>
        <w:rPr>
          <w:color w:val="auto"/>
          <w:sz w:val="24"/>
          <w:szCs w:val="24"/>
        </w:rPr>
      </w:pPr>
      <w:r w:rsidRPr="00F31817">
        <w:rPr>
          <w:color w:val="auto"/>
          <w:sz w:val="24"/>
          <w:szCs w:val="24"/>
        </w:rPr>
        <w:t>Organi uprave izvještaj iz stava 1 ovog člana dostavljaju i ministarstvu koje vrši nadzor nad njegovim radom</w:t>
      </w:r>
      <w:r w:rsidR="00AF3A1C">
        <w:rPr>
          <w:color w:val="auto"/>
          <w:sz w:val="24"/>
          <w:szCs w:val="24"/>
        </w:rPr>
        <w:t xml:space="preserve">, radi </w:t>
      </w:r>
      <w:r w:rsidR="00784F38">
        <w:rPr>
          <w:color w:val="auto"/>
          <w:sz w:val="24"/>
          <w:szCs w:val="24"/>
        </w:rPr>
        <w:t>ispunjavanja obavez</w:t>
      </w:r>
      <w:r w:rsidR="00365597">
        <w:rPr>
          <w:color w:val="auto"/>
          <w:sz w:val="24"/>
          <w:szCs w:val="24"/>
        </w:rPr>
        <w:t>e</w:t>
      </w:r>
      <w:r w:rsidR="00AF3A1C">
        <w:rPr>
          <w:color w:val="auto"/>
          <w:sz w:val="24"/>
          <w:szCs w:val="24"/>
        </w:rPr>
        <w:t xml:space="preserve"> iz člana 6 stav</w:t>
      </w:r>
      <w:r w:rsidR="00365597">
        <w:rPr>
          <w:color w:val="auto"/>
          <w:sz w:val="24"/>
          <w:szCs w:val="24"/>
        </w:rPr>
        <w:t xml:space="preserve"> </w:t>
      </w:r>
      <w:r w:rsidR="00AF3A1C">
        <w:rPr>
          <w:color w:val="auto"/>
          <w:sz w:val="24"/>
          <w:szCs w:val="24"/>
        </w:rPr>
        <w:t>2 tačka 2 ovog zakona.</w:t>
      </w:r>
    </w:p>
    <w:p w:rsidR="004A0F18" w:rsidRPr="00F31817" w:rsidRDefault="004A0F18" w:rsidP="006B04BB">
      <w:pPr>
        <w:pStyle w:val="T30X"/>
        <w:spacing w:before="0" w:after="0"/>
        <w:rPr>
          <w:color w:val="auto"/>
          <w:sz w:val="24"/>
          <w:szCs w:val="24"/>
        </w:rPr>
      </w:pPr>
      <w:r w:rsidRPr="004E5933">
        <w:rPr>
          <w:color w:val="auto"/>
          <w:sz w:val="24"/>
          <w:szCs w:val="24"/>
        </w:rPr>
        <w:t xml:space="preserve">Državni organi, </w:t>
      </w:r>
      <w:r w:rsidRPr="007F15A3">
        <w:rPr>
          <w:color w:val="auto"/>
          <w:sz w:val="24"/>
          <w:szCs w:val="24"/>
        </w:rPr>
        <w:t xml:space="preserve">državne agencije, fondovi, pravna lica koje se finansiraju iz budžeta države, odnosno budžeta jedinice lokalne samouprave, </w:t>
      </w:r>
      <w:r w:rsidR="001D4244">
        <w:rPr>
          <w:color w:val="auto"/>
          <w:sz w:val="24"/>
          <w:szCs w:val="24"/>
        </w:rPr>
        <w:t>nezavisna regulatorna tijela</w:t>
      </w:r>
      <w:r w:rsidR="001D4244" w:rsidRPr="007B04CD">
        <w:rPr>
          <w:color w:val="auto"/>
          <w:sz w:val="24"/>
          <w:szCs w:val="24"/>
        </w:rPr>
        <w:t xml:space="preserve">, </w:t>
      </w:r>
      <w:r w:rsidRPr="007B04CD">
        <w:rPr>
          <w:color w:val="auto"/>
          <w:sz w:val="24"/>
          <w:szCs w:val="24"/>
        </w:rPr>
        <w:t xml:space="preserve">privredna društva i druga pravna lica </w:t>
      </w:r>
      <w:r w:rsidRPr="007B04CD">
        <w:rPr>
          <w:sz w:val="24"/>
          <w:szCs w:val="24"/>
        </w:rPr>
        <w:t>u kojima država ili jedinica lokalne samouprave</w:t>
      </w:r>
      <w:r w:rsidR="0085015B">
        <w:rPr>
          <w:sz w:val="24"/>
          <w:szCs w:val="24"/>
        </w:rPr>
        <w:t>, direktno ili indirektno,</w:t>
      </w:r>
      <w:r w:rsidRPr="007B04CD">
        <w:rPr>
          <w:sz w:val="24"/>
          <w:szCs w:val="24"/>
        </w:rPr>
        <w:t xml:space="preserve"> ima većinski vlasnički udio, izvještaj iz stava 1 ovog člana dostavljaju i </w:t>
      </w:r>
      <w:r w:rsidRPr="00ED4D2E">
        <w:rPr>
          <w:sz w:val="24"/>
          <w:szCs w:val="24"/>
        </w:rPr>
        <w:t>nadležnom tijelu</w:t>
      </w:r>
      <w:r w:rsidR="00784F38" w:rsidRPr="0055372A">
        <w:rPr>
          <w:sz w:val="24"/>
          <w:szCs w:val="24"/>
        </w:rPr>
        <w:t xml:space="preserve"> kojem se dostavlja</w:t>
      </w:r>
      <w:r w:rsidRPr="00FD141F">
        <w:rPr>
          <w:sz w:val="24"/>
          <w:szCs w:val="24"/>
        </w:rPr>
        <w:t xml:space="preserve"> godišnji izvještaj o radu.</w:t>
      </w:r>
    </w:p>
    <w:p w:rsidR="00AF3A1C" w:rsidRPr="00BF637A" w:rsidRDefault="00AF3A1C" w:rsidP="00AF3A1C">
      <w:pPr>
        <w:pStyle w:val="T30X"/>
        <w:spacing w:before="0" w:after="0"/>
        <w:rPr>
          <w:color w:val="auto"/>
          <w:sz w:val="24"/>
          <w:szCs w:val="24"/>
        </w:rPr>
      </w:pPr>
      <w:r>
        <w:rPr>
          <w:color w:val="auto"/>
          <w:sz w:val="24"/>
          <w:szCs w:val="24"/>
        </w:rPr>
        <w:t xml:space="preserve">Izuzetno od stava 1 ovog člana, pravna lica </w:t>
      </w:r>
      <w:r w:rsidR="006B04BB" w:rsidRPr="00F31817">
        <w:rPr>
          <w:color w:val="auto"/>
          <w:sz w:val="24"/>
          <w:szCs w:val="24"/>
        </w:rPr>
        <w:t>iz oblasti obrazovanja, zdravlja i rada koj</w:t>
      </w:r>
      <w:r w:rsidR="00B73B5D">
        <w:rPr>
          <w:color w:val="auto"/>
          <w:sz w:val="24"/>
          <w:szCs w:val="24"/>
        </w:rPr>
        <w:t>a</w:t>
      </w:r>
      <w:r w:rsidR="006B04BB" w:rsidRPr="00F31817">
        <w:rPr>
          <w:color w:val="auto"/>
          <w:sz w:val="24"/>
          <w:szCs w:val="24"/>
        </w:rPr>
        <w:t xml:space="preserve"> se finansiraju iz budžeta Crne Gore</w:t>
      </w:r>
      <w:r w:rsidR="00784F38">
        <w:rPr>
          <w:color w:val="auto"/>
          <w:sz w:val="24"/>
          <w:szCs w:val="24"/>
        </w:rPr>
        <w:t>,</w:t>
      </w:r>
      <w:r w:rsidR="006B04BB" w:rsidRPr="00F31817">
        <w:rPr>
          <w:color w:val="auto"/>
          <w:sz w:val="24"/>
          <w:szCs w:val="24"/>
        </w:rPr>
        <w:t xml:space="preserve"> izvještaj iz stava 1 ovog člana dostavljaju nadležnom ministarstvu</w:t>
      </w:r>
      <w:r>
        <w:rPr>
          <w:color w:val="auto"/>
          <w:sz w:val="24"/>
          <w:szCs w:val="24"/>
        </w:rPr>
        <w:t>,</w:t>
      </w:r>
      <w:r w:rsidRPr="00AF3A1C">
        <w:rPr>
          <w:color w:val="auto"/>
          <w:sz w:val="24"/>
          <w:szCs w:val="24"/>
        </w:rPr>
        <w:t xml:space="preserve"> </w:t>
      </w:r>
      <w:r>
        <w:rPr>
          <w:color w:val="auto"/>
          <w:sz w:val="24"/>
          <w:szCs w:val="24"/>
        </w:rPr>
        <w:t xml:space="preserve">radi </w:t>
      </w:r>
      <w:r w:rsidR="00784F38">
        <w:rPr>
          <w:color w:val="auto"/>
          <w:sz w:val="24"/>
          <w:szCs w:val="24"/>
        </w:rPr>
        <w:t>ispunjavanja obaveza</w:t>
      </w:r>
      <w:r>
        <w:rPr>
          <w:color w:val="auto"/>
          <w:sz w:val="24"/>
          <w:szCs w:val="24"/>
        </w:rPr>
        <w:t xml:space="preserve"> iz člana 6 stav</w:t>
      </w:r>
      <w:r w:rsidR="00B73B5D">
        <w:rPr>
          <w:color w:val="auto"/>
          <w:sz w:val="24"/>
          <w:szCs w:val="24"/>
        </w:rPr>
        <w:t xml:space="preserve"> </w:t>
      </w:r>
      <w:r>
        <w:rPr>
          <w:color w:val="auto"/>
          <w:sz w:val="24"/>
          <w:szCs w:val="24"/>
        </w:rPr>
        <w:t>2 tačka 2 ovog zakona.</w:t>
      </w:r>
    </w:p>
    <w:p w:rsidR="00140E07" w:rsidRDefault="00140E07" w:rsidP="00140E07">
      <w:pPr>
        <w:pStyle w:val="T30X"/>
        <w:rPr>
          <w:sz w:val="24"/>
          <w:szCs w:val="24"/>
        </w:rPr>
      </w:pPr>
      <w:r w:rsidRPr="001D7AD0">
        <w:rPr>
          <w:sz w:val="24"/>
          <w:szCs w:val="24"/>
        </w:rPr>
        <w:t>Sadržaj izvještaja i način izvještavanja iz stava 1</w:t>
      </w:r>
      <w:r w:rsidR="00747C7A">
        <w:rPr>
          <w:sz w:val="24"/>
          <w:szCs w:val="24"/>
        </w:rPr>
        <w:t xml:space="preserve"> i 3</w:t>
      </w:r>
      <w:r w:rsidRPr="001D7AD0">
        <w:rPr>
          <w:sz w:val="24"/>
          <w:szCs w:val="24"/>
        </w:rPr>
        <w:t xml:space="preserve"> ovog člana propisuje Ministarstvo.</w:t>
      </w:r>
    </w:p>
    <w:p w:rsidR="00D40A74" w:rsidRPr="001D7AD0" w:rsidRDefault="000911CB" w:rsidP="00F31817">
      <w:pPr>
        <w:pStyle w:val="N01X"/>
        <w:spacing w:after="0"/>
      </w:pPr>
      <w:r w:rsidRPr="001D7AD0">
        <w:t xml:space="preserve">Obuka </w:t>
      </w:r>
      <w:r w:rsidR="00D40A74" w:rsidRPr="001D7AD0" w:rsidDel="00D40A74">
        <w:t xml:space="preserve"> </w:t>
      </w:r>
    </w:p>
    <w:p w:rsidR="000911CB" w:rsidRPr="001D7AD0" w:rsidRDefault="000911CB" w:rsidP="00F31817">
      <w:pPr>
        <w:pStyle w:val="N01X"/>
        <w:spacing w:before="0"/>
      </w:pPr>
      <w:r w:rsidRPr="001D7AD0">
        <w:t xml:space="preserve">Član </w:t>
      </w:r>
      <w:r w:rsidR="00FB3EC9" w:rsidRPr="001D7AD0">
        <w:t>1</w:t>
      </w:r>
      <w:r w:rsidR="006C375A">
        <w:t>8</w:t>
      </w:r>
    </w:p>
    <w:p w:rsidR="000911CB" w:rsidRPr="00CF1419" w:rsidRDefault="000911CB" w:rsidP="000911CB">
      <w:pPr>
        <w:pStyle w:val="T30X"/>
        <w:rPr>
          <w:sz w:val="24"/>
          <w:szCs w:val="24"/>
        </w:rPr>
      </w:pPr>
      <w:r w:rsidRPr="00CF1419">
        <w:rPr>
          <w:sz w:val="24"/>
          <w:szCs w:val="24"/>
        </w:rPr>
        <w:t>Rukovodioci</w:t>
      </w:r>
      <w:r w:rsidR="009B5443" w:rsidRPr="00F31817">
        <w:rPr>
          <w:sz w:val="24"/>
          <w:szCs w:val="24"/>
        </w:rPr>
        <w:t xml:space="preserve"> i</w:t>
      </w:r>
      <w:r w:rsidRPr="00CF1419">
        <w:rPr>
          <w:sz w:val="24"/>
          <w:szCs w:val="24"/>
        </w:rPr>
        <w:t xml:space="preserve"> lica </w:t>
      </w:r>
      <w:r w:rsidR="00083115" w:rsidRPr="00CF1419">
        <w:rPr>
          <w:sz w:val="24"/>
          <w:szCs w:val="24"/>
        </w:rPr>
        <w:t>zadužena</w:t>
      </w:r>
      <w:r w:rsidRPr="00CF1419">
        <w:rPr>
          <w:sz w:val="24"/>
          <w:szCs w:val="24"/>
        </w:rPr>
        <w:t xml:space="preserve"> za </w:t>
      </w:r>
      <w:r w:rsidR="009B5443" w:rsidRPr="00F31817">
        <w:rPr>
          <w:sz w:val="24"/>
          <w:szCs w:val="24"/>
        </w:rPr>
        <w:t>pružanje stručne podrške za</w:t>
      </w:r>
      <w:r w:rsidR="006772C7">
        <w:rPr>
          <w:sz w:val="24"/>
          <w:szCs w:val="24"/>
        </w:rPr>
        <w:t xml:space="preserve"> upravljanje rizicima i</w:t>
      </w:r>
      <w:r w:rsidR="009B5443" w:rsidRPr="00F31817">
        <w:rPr>
          <w:sz w:val="24"/>
          <w:szCs w:val="24"/>
        </w:rPr>
        <w:t xml:space="preserve"> uspostavljanje, sprovođenje, praćenje i kontinuirano unapređenje </w:t>
      </w:r>
      <w:r w:rsidRPr="00CF1419">
        <w:rPr>
          <w:sz w:val="24"/>
          <w:szCs w:val="24"/>
        </w:rPr>
        <w:t>unutrašnj</w:t>
      </w:r>
      <w:r w:rsidR="006772C7">
        <w:rPr>
          <w:sz w:val="24"/>
          <w:szCs w:val="24"/>
        </w:rPr>
        <w:t>e</w:t>
      </w:r>
      <w:r w:rsidRPr="00CF1419">
        <w:rPr>
          <w:sz w:val="24"/>
          <w:szCs w:val="24"/>
        </w:rPr>
        <w:t xml:space="preserve"> kontrol</w:t>
      </w:r>
      <w:r w:rsidR="006772C7">
        <w:rPr>
          <w:sz w:val="24"/>
          <w:szCs w:val="24"/>
        </w:rPr>
        <w:t>e</w:t>
      </w:r>
      <w:r w:rsidRPr="00CF1419">
        <w:rPr>
          <w:sz w:val="24"/>
          <w:szCs w:val="24"/>
        </w:rPr>
        <w:t xml:space="preserve"> </w:t>
      </w:r>
      <w:r w:rsidRPr="00F95905">
        <w:rPr>
          <w:sz w:val="24"/>
          <w:szCs w:val="24"/>
        </w:rPr>
        <w:t>dužni su da se profesionalno usavršavaj</w:t>
      </w:r>
      <w:r w:rsidR="009B5443" w:rsidRPr="00F31817">
        <w:rPr>
          <w:sz w:val="24"/>
          <w:szCs w:val="24"/>
        </w:rPr>
        <w:t xml:space="preserve">u u </w:t>
      </w:r>
      <w:r w:rsidR="006772C7">
        <w:rPr>
          <w:sz w:val="24"/>
          <w:szCs w:val="24"/>
        </w:rPr>
        <w:t xml:space="preserve">oblastima </w:t>
      </w:r>
      <w:r w:rsidR="00A47A14">
        <w:rPr>
          <w:sz w:val="24"/>
          <w:szCs w:val="24"/>
        </w:rPr>
        <w:t>upravljanja, upravljanj</w:t>
      </w:r>
      <w:r w:rsidR="0090287A">
        <w:rPr>
          <w:sz w:val="24"/>
          <w:szCs w:val="24"/>
        </w:rPr>
        <w:t>a</w:t>
      </w:r>
      <w:r w:rsidR="00A47A14">
        <w:rPr>
          <w:sz w:val="24"/>
          <w:szCs w:val="24"/>
        </w:rPr>
        <w:t xml:space="preserve"> rizicima i unutrašnje </w:t>
      </w:r>
      <w:r w:rsidR="00A47A14" w:rsidRPr="00FD141F">
        <w:rPr>
          <w:sz w:val="24"/>
          <w:szCs w:val="24"/>
        </w:rPr>
        <w:t>kontrole</w:t>
      </w:r>
      <w:r w:rsidR="004C3EF6" w:rsidRPr="00F31817">
        <w:rPr>
          <w:sz w:val="24"/>
          <w:szCs w:val="24"/>
        </w:rPr>
        <w:t>.</w:t>
      </w:r>
      <w:r w:rsidR="006772C7" w:rsidRPr="00FD141F">
        <w:rPr>
          <w:sz w:val="24"/>
          <w:szCs w:val="24"/>
        </w:rPr>
        <w:t xml:space="preserve"> </w:t>
      </w:r>
    </w:p>
    <w:p w:rsidR="0090287A" w:rsidRPr="00FD141F" w:rsidRDefault="0090287A" w:rsidP="0090287A">
      <w:pPr>
        <w:ind w:firstLine="283"/>
        <w:jc w:val="both"/>
        <w:rPr>
          <w:color w:val="auto"/>
          <w:sz w:val="24"/>
          <w:szCs w:val="24"/>
        </w:rPr>
      </w:pPr>
      <w:r w:rsidRPr="00FD141F">
        <w:rPr>
          <w:color w:val="auto"/>
          <w:sz w:val="24"/>
          <w:szCs w:val="24"/>
        </w:rPr>
        <w:t>Profesionalno usavršavanje iz stava 1 ovog člana vrši se na osnovu:</w:t>
      </w:r>
    </w:p>
    <w:p w:rsidR="0090287A" w:rsidRPr="00FD141F" w:rsidRDefault="0090287A" w:rsidP="0090287A">
      <w:pPr>
        <w:pStyle w:val="T30X"/>
        <w:numPr>
          <w:ilvl w:val="0"/>
          <w:numId w:val="23"/>
        </w:numPr>
        <w:spacing w:before="0" w:after="0"/>
        <w:rPr>
          <w:color w:val="auto"/>
          <w:sz w:val="24"/>
          <w:szCs w:val="24"/>
        </w:rPr>
      </w:pPr>
      <w:r w:rsidRPr="00F31817">
        <w:rPr>
          <w:color w:val="auto"/>
          <w:sz w:val="24"/>
          <w:szCs w:val="24"/>
        </w:rPr>
        <w:t>programa profesionalnog usavršavanja u oblasti upravljanja i unutrašnjih kontrola, koje sprovodi Ministarstvo u saradnji sa organom uprave nadležnim za upravljanje ljudskim resursima</w:t>
      </w:r>
      <w:r w:rsidR="00FB624F" w:rsidRPr="00F31817">
        <w:rPr>
          <w:color w:val="auto"/>
          <w:sz w:val="24"/>
          <w:szCs w:val="24"/>
        </w:rPr>
        <w:t xml:space="preserve"> (u daljem tekstu: Uprava)</w:t>
      </w:r>
      <w:r w:rsidRPr="00FD141F">
        <w:rPr>
          <w:color w:val="auto"/>
          <w:sz w:val="24"/>
          <w:szCs w:val="24"/>
        </w:rPr>
        <w:t xml:space="preserve">, i </w:t>
      </w:r>
    </w:p>
    <w:p w:rsidR="0090287A" w:rsidRDefault="0090287A" w:rsidP="0090287A">
      <w:pPr>
        <w:pStyle w:val="T30X"/>
        <w:numPr>
          <w:ilvl w:val="0"/>
          <w:numId w:val="23"/>
        </w:numPr>
        <w:spacing w:before="0" w:after="0"/>
        <w:rPr>
          <w:color w:val="auto"/>
          <w:sz w:val="24"/>
          <w:szCs w:val="24"/>
        </w:rPr>
      </w:pPr>
      <w:r w:rsidRPr="00F31817">
        <w:rPr>
          <w:color w:val="auto"/>
          <w:sz w:val="24"/>
          <w:szCs w:val="24"/>
        </w:rPr>
        <w:t>učešće na obukama koje organizuju druge nacionalne i međunarodne strukovne organizacije.</w:t>
      </w:r>
    </w:p>
    <w:p w:rsidR="00A75007" w:rsidRPr="00FD141F" w:rsidRDefault="00A8010B" w:rsidP="00F31817">
      <w:pPr>
        <w:pStyle w:val="T30X"/>
        <w:spacing w:before="0" w:after="0"/>
        <w:rPr>
          <w:color w:val="auto"/>
          <w:sz w:val="24"/>
          <w:szCs w:val="24"/>
        </w:rPr>
      </w:pPr>
      <w:r>
        <w:rPr>
          <w:sz w:val="24"/>
          <w:szCs w:val="24"/>
        </w:rPr>
        <w:t>Organ upravljanja u subjektu</w:t>
      </w:r>
      <w:r w:rsidRPr="001D7AD0">
        <w:rPr>
          <w:sz w:val="24"/>
          <w:szCs w:val="24"/>
        </w:rPr>
        <w:t xml:space="preserve"> dužan je da Ministarstvu</w:t>
      </w:r>
      <w:r>
        <w:rPr>
          <w:sz w:val="24"/>
          <w:szCs w:val="24"/>
        </w:rPr>
        <w:t xml:space="preserve"> u okviru izvještaja iz člana 17 ovog zakona dostavi informaciju o profesionalnom usavršavanju lica iz stava 1 ovog člana.</w:t>
      </w:r>
    </w:p>
    <w:p w:rsidR="00684F33" w:rsidRPr="001D7AD0" w:rsidRDefault="00C81E44" w:rsidP="00684F33">
      <w:pPr>
        <w:pStyle w:val="N01X"/>
      </w:pPr>
      <w:r>
        <w:t xml:space="preserve">     </w:t>
      </w:r>
      <w:r w:rsidR="00684F33" w:rsidRPr="001D7AD0">
        <w:t>IV. UNUTRAŠNJA REVIZIJA</w:t>
      </w:r>
    </w:p>
    <w:p w:rsidR="00FE1128" w:rsidRPr="001D7AD0" w:rsidRDefault="00FE1128" w:rsidP="00FE1128">
      <w:pPr>
        <w:pStyle w:val="N01X"/>
        <w:spacing w:after="0"/>
      </w:pPr>
      <w:r w:rsidRPr="001D7AD0">
        <w:t>Svrha unutrašnje revizije</w:t>
      </w:r>
    </w:p>
    <w:p w:rsidR="00FE1128" w:rsidRPr="001D7AD0" w:rsidRDefault="00FE1128" w:rsidP="00FE1128">
      <w:pPr>
        <w:pStyle w:val="C30X"/>
        <w:spacing w:before="0"/>
      </w:pPr>
      <w:r w:rsidRPr="001D7AD0">
        <w:t xml:space="preserve">Član </w:t>
      </w:r>
      <w:r>
        <w:t>19</w:t>
      </w:r>
    </w:p>
    <w:p w:rsidR="00FE1128" w:rsidRPr="000967F1" w:rsidRDefault="00FE1128" w:rsidP="00FE1128">
      <w:pPr>
        <w:pStyle w:val="T30X"/>
        <w:rPr>
          <w:sz w:val="24"/>
          <w:szCs w:val="24"/>
        </w:rPr>
      </w:pPr>
      <w:r w:rsidRPr="000967F1">
        <w:rPr>
          <w:sz w:val="24"/>
          <w:szCs w:val="24"/>
        </w:rPr>
        <w:t>Unutrašnja revizija se uspostavlja i obavlja u subjektu</w:t>
      </w:r>
      <w:r w:rsidR="00162202" w:rsidRPr="000967F1">
        <w:rPr>
          <w:sz w:val="24"/>
          <w:szCs w:val="24"/>
        </w:rPr>
        <w:t>,</w:t>
      </w:r>
      <w:r w:rsidRPr="000967F1">
        <w:rPr>
          <w:sz w:val="24"/>
          <w:szCs w:val="24"/>
        </w:rPr>
        <w:t xml:space="preserve"> radi pružanja usluga uvjeravanja i savjetodavnih usluga u cilju </w:t>
      </w:r>
      <w:r w:rsidR="006F6B9C" w:rsidRPr="000967F1">
        <w:rPr>
          <w:sz w:val="24"/>
          <w:szCs w:val="24"/>
        </w:rPr>
        <w:t>dod</w:t>
      </w:r>
      <w:r w:rsidR="00162202" w:rsidRPr="000967F1">
        <w:rPr>
          <w:sz w:val="24"/>
          <w:szCs w:val="24"/>
        </w:rPr>
        <w:t>a</w:t>
      </w:r>
      <w:r w:rsidR="006F6B9C" w:rsidRPr="000967F1">
        <w:rPr>
          <w:sz w:val="24"/>
          <w:szCs w:val="24"/>
        </w:rPr>
        <w:t xml:space="preserve">vanja vrijednosti i </w:t>
      </w:r>
      <w:r w:rsidR="00162202" w:rsidRPr="000967F1">
        <w:rPr>
          <w:sz w:val="24"/>
          <w:szCs w:val="24"/>
        </w:rPr>
        <w:t xml:space="preserve">unapređenja </w:t>
      </w:r>
      <w:r w:rsidRPr="000967F1">
        <w:rPr>
          <w:sz w:val="24"/>
          <w:szCs w:val="24"/>
        </w:rPr>
        <w:t>poslovanja</w:t>
      </w:r>
      <w:r w:rsidR="00162202" w:rsidRPr="000967F1">
        <w:rPr>
          <w:sz w:val="24"/>
          <w:szCs w:val="24"/>
        </w:rPr>
        <w:t xml:space="preserve"> subjekta</w:t>
      </w:r>
      <w:r w:rsidRPr="000967F1">
        <w:rPr>
          <w:sz w:val="24"/>
          <w:szCs w:val="24"/>
        </w:rPr>
        <w:t>.</w:t>
      </w:r>
    </w:p>
    <w:p w:rsidR="00FE1128" w:rsidRPr="002F70FE" w:rsidRDefault="00FE1128" w:rsidP="00FE1128">
      <w:pPr>
        <w:pStyle w:val="T30X"/>
        <w:spacing w:before="0" w:after="0"/>
        <w:rPr>
          <w:sz w:val="24"/>
          <w:szCs w:val="24"/>
        </w:rPr>
      </w:pPr>
      <w:r w:rsidRPr="002F70FE">
        <w:rPr>
          <w:sz w:val="24"/>
          <w:szCs w:val="24"/>
        </w:rPr>
        <w:t>Pružanjem usluga uvjeravanja unutrašnji revizori obavljaju objektivno ispitivanje dokaza u svrhu obezbjeđivanja ocjene upravljanja, upravljanja rizicima i unutrašnjih kontrola.</w:t>
      </w:r>
    </w:p>
    <w:p w:rsidR="00FE1128" w:rsidRPr="001D7AD0" w:rsidRDefault="00FE1128" w:rsidP="00FE1128">
      <w:pPr>
        <w:pStyle w:val="T30X"/>
        <w:rPr>
          <w:sz w:val="24"/>
          <w:szCs w:val="24"/>
        </w:rPr>
      </w:pPr>
      <w:r w:rsidRPr="002F70FE">
        <w:rPr>
          <w:sz w:val="24"/>
          <w:szCs w:val="24"/>
        </w:rPr>
        <w:t>Pružanjem savjetodavnih usluga,</w:t>
      </w:r>
      <w:r>
        <w:rPr>
          <w:b/>
          <w:sz w:val="24"/>
          <w:szCs w:val="24"/>
        </w:rPr>
        <w:t xml:space="preserve"> </w:t>
      </w:r>
      <w:r w:rsidRPr="0049383C">
        <w:rPr>
          <w:sz w:val="24"/>
          <w:szCs w:val="24"/>
        </w:rPr>
        <w:t xml:space="preserve">unutrašnji revizori daju savjete </w:t>
      </w:r>
      <w:r>
        <w:rPr>
          <w:sz w:val="24"/>
          <w:szCs w:val="24"/>
        </w:rPr>
        <w:t>organu upravljanja odnosno rukovodiocima organizacionih jedinica</w:t>
      </w:r>
      <w:r w:rsidRPr="0049383C">
        <w:rPr>
          <w:sz w:val="24"/>
          <w:szCs w:val="24"/>
        </w:rPr>
        <w:t xml:space="preserve"> bez davanja uvjeravanja ili preuzimanja odgovornosti rukovodstva</w:t>
      </w:r>
      <w:r>
        <w:rPr>
          <w:sz w:val="24"/>
          <w:szCs w:val="24"/>
        </w:rPr>
        <w:t>.</w:t>
      </w:r>
    </w:p>
    <w:p w:rsidR="00FE1128" w:rsidRPr="001D7AD0" w:rsidRDefault="00FE1128" w:rsidP="00FE1128">
      <w:pPr>
        <w:pStyle w:val="T30X"/>
        <w:rPr>
          <w:sz w:val="24"/>
          <w:szCs w:val="24"/>
        </w:rPr>
      </w:pPr>
      <w:r w:rsidRPr="001D7AD0">
        <w:rPr>
          <w:sz w:val="24"/>
          <w:szCs w:val="24"/>
        </w:rPr>
        <w:t xml:space="preserve">Unutrašnja revizija se vrši primjenom sistematičnog, disciplinarnog pristupa u ocjeni i unaprijeđenju efektivnosti procesa upravljanja, upravljanja rizicima i </w:t>
      </w:r>
      <w:r>
        <w:rPr>
          <w:sz w:val="24"/>
          <w:szCs w:val="24"/>
        </w:rPr>
        <w:t xml:space="preserve">unutrašnje </w:t>
      </w:r>
      <w:r w:rsidRPr="001D7AD0">
        <w:rPr>
          <w:sz w:val="24"/>
          <w:szCs w:val="24"/>
        </w:rPr>
        <w:t>kontrol</w:t>
      </w:r>
      <w:r>
        <w:rPr>
          <w:sz w:val="24"/>
          <w:szCs w:val="24"/>
        </w:rPr>
        <w:t>e</w:t>
      </w:r>
      <w:r w:rsidRPr="001D7AD0">
        <w:rPr>
          <w:sz w:val="24"/>
          <w:szCs w:val="24"/>
        </w:rPr>
        <w:t xml:space="preserve">. </w:t>
      </w:r>
    </w:p>
    <w:p w:rsidR="00FE1128" w:rsidRPr="001D7AD0" w:rsidRDefault="00FE1128" w:rsidP="00FE1128">
      <w:pPr>
        <w:pStyle w:val="T30X"/>
        <w:rPr>
          <w:sz w:val="24"/>
          <w:szCs w:val="24"/>
        </w:rPr>
      </w:pPr>
      <w:r w:rsidRPr="001D7AD0">
        <w:rPr>
          <w:sz w:val="24"/>
          <w:szCs w:val="24"/>
        </w:rPr>
        <w:t>Ako se unutrašnjom revizijom utvrdi da treba izvršiti unaprijeđenje upravljanja, upravljanja rizicima i unutrašnje kontrole, unutrašnja revizija daje stručno mišljenje i preporuke za njihovo unaprijeđenje.</w:t>
      </w:r>
    </w:p>
    <w:p w:rsidR="00FE1128" w:rsidRDefault="00FE1128" w:rsidP="00684F33">
      <w:pPr>
        <w:ind w:left="720"/>
        <w:jc w:val="center"/>
        <w:rPr>
          <w:b/>
          <w:bCs/>
          <w:color w:val="auto"/>
          <w:sz w:val="24"/>
          <w:szCs w:val="24"/>
        </w:rPr>
      </w:pPr>
    </w:p>
    <w:p w:rsidR="00684F33" w:rsidRPr="001D7AD0" w:rsidRDefault="00684F33" w:rsidP="00684F33">
      <w:pPr>
        <w:ind w:left="720"/>
        <w:jc w:val="center"/>
        <w:rPr>
          <w:b/>
          <w:bCs/>
          <w:color w:val="auto"/>
          <w:sz w:val="24"/>
          <w:szCs w:val="24"/>
        </w:rPr>
      </w:pPr>
      <w:r w:rsidRPr="001D7AD0">
        <w:rPr>
          <w:b/>
          <w:bCs/>
          <w:color w:val="auto"/>
          <w:sz w:val="24"/>
          <w:szCs w:val="24"/>
        </w:rPr>
        <w:t>Uspostavljanje unutrašnje revizije</w:t>
      </w:r>
    </w:p>
    <w:p w:rsidR="00684F33" w:rsidRPr="001D7AD0" w:rsidRDefault="00684F33" w:rsidP="00684F33">
      <w:pPr>
        <w:jc w:val="center"/>
        <w:rPr>
          <w:b/>
          <w:bCs/>
          <w:sz w:val="24"/>
          <w:szCs w:val="24"/>
        </w:rPr>
      </w:pPr>
      <w:r w:rsidRPr="001D7AD0">
        <w:rPr>
          <w:b/>
          <w:bCs/>
          <w:sz w:val="24"/>
          <w:szCs w:val="24"/>
        </w:rPr>
        <w:t xml:space="preserve">Član </w:t>
      </w:r>
      <w:r w:rsidR="00FE1128">
        <w:rPr>
          <w:b/>
          <w:bCs/>
          <w:sz w:val="24"/>
          <w:szCs w:val="24"/>
        </w:rPr>
        <w:t>20</w:t>
      </w:r>
    </w:p>
    <w:p w:rsidR="00684F33" w:rsidRPr="001D7AD0" w:rsidRDefault="006A5B76" w:rsidP="00684F33">
      <w:pPr>
        <w:ind w:firstLine="283"/>
        <w:jc w:val="both"/>
        <w:rPr>
          <w:sz w:val="24"/>
          <w:szCs w:val="24"/>
        </w:rPr>
      </w:pPr>
      <w:r>
        <w:rPr>
          <w:sz w:val="24"/>
          <w:szCs w:val="24"/>
        </w:rPr>
        <w:t>O</w:t>
      </w:r>
      <w:r w:rsidR="000B0C8D">
        <w:rPr>
          <w:sz w:val="24"/>
          <w:szCs w:val="24"/>
        </w:rPr>
        <w:t>rgan upravljanja</w:t>
      </w:r>
      <w:r w:rsidR="00684F33" w:rsidRPr="001D7AD0">
        <w:rPr>
          <w:sz w:val="24"/>
          <w:szCs w:val="24"/>
        </w:rPr>
        <w:t xml:space="preserve"> dužan je da unutrašnju reviziju u subjektu uspostavi:</w:t>
      </w:r>
    </w:p>
    <w:p w:rsidR="00684F33" w:rsidRPr="0055372A" w:rsidRDefault="00684F33" w:rsidP="00684F33">
      <w:pPr>
        <w:pStyle w:val="T30X"/>
        <w:numPr>
          <w:ilvl w:val="0"/>
          <w:numId w:val="18"/>
        </w:numPr>
        <w:spacing w:before="0" w:after="0"/>
        <w:rPr>
          <w:color w:val="auto"/>
          <w:sz w:val="24"/>
          <w:szCs w:val="24"/>
        </w:rPr>
      </w:pPr>
      <w:r w:rsidRPr="007B04CD">
        <w:rPr>
          <w:color w:val="auto"/>
          <w:sz w:val="24"/>
          <w:szCs w:val="24"/>
        </w:rPr>
        <w:t>organizovanjem organizacione jedinice za unutrašnju reviziju u okviru subjekta</w:t>
      </w:r>
      <w:r w:rsidRPr="007B04CD">
        <w:rPr>
          <w:sz w:val="24"/>
          <w:szCs w:val="24"/>
        </w:rPr>
        <w:t xml:space="preserve"> </w:t>
      </w:r>
      <w:r w:rsidRPr="007B04CD">
        <w:rPr>
          <w:color w:val="auto"/>
          <w:sz w:val="24"/>
          <w:szCs w:val="24"/>
        </w:rPr>
        <w:t xml:space="preserve">javnog sektora, koja je neposredno odgovorna </w:t>
      </w:r>
      <w:r w:rsidR="00C5784B" w:rsidRPr="007B04CD">
        <w:rPr>
          <w:color w:val="auto"/>
          <w:sz w:val="24"/>
          <w:szCs w:val="24"/>
        </w:rPr>
        <w:t>organu upravljanja</w:t>
      </w:r>
      <w:r w:rsidRPr="00ED4D2E">
        <w:rPr>
          <w:color w:val="auto"/>
          <w:sz w:val="24"/>
          <w:szCs w:val="24"/>
        </w:rPr>
        <w:t xml:space="preserve">, </w:t>
      </w:r>
    </w:p>
    <w:p w:rsidR="00684F33" w:rsidRPr="001D7AD0" w:rsidRDefault="00684F33" w:rsidP="00684F33">
      <w:pPr>
        <w:pStyle w:val="T30X"/>
        <w:numPr>
          <w:ilvl w:val="0"/>
          <w:numId w:val="18"/>
        </w:numPr>
        <w:spacing w:before="0" w:after="0"/>
        <w:rPr>
          <w:color w:val="auto"/>
          <w:sz w:val="24"/>
          <w:szCs w:val="24"/>
        </w:rPr>
      </w:pPr>
      <w:bookmarkStart w:id="13" w:name="_Hlk124463906"/>
      <w:r w:rsidRPr="001D7AD0">
        <w:rPr>
          <w:color w:val="auto"/>
          <w:sz w:val="24"/>
          <w:szCs w:val="24"/>
        </w:rPr>
        <w:t>obavljanjem unutrašnje revizije od strane jedinice za unutrašnju reviziju drugog subjekta</w:t>
      </w:r>
      <w:r w:rsidRPr="001D7AD0">
        <w:rPr>
          <w:sz w:val="24"/>
          <w:szCs w:val="24"/>
        </w:rPr>
        <w:t xml:space="preserve"> </w:t>
      </w:r>
      <w:r w:rsidRPr="001D7AD0">
        <w:rPr>
          <w:color w:val="auto"/>
          <w:sz w:val="24"/>
          <w:szCs w:val="24"/>
        </w:rPr>
        <w:t>javnog sektora, na osnovu sporazuma o povjeravanju poslova unutrašnje revizije, uz prethodnu saglasnost Ministarstva</w:t>
      </w:r>
      <w:r w:rsidR="00604D26">
        <w:rPr>
          <w:color w:val="auto"/>
          <w:sz w:val="24"/>
          <w:szCs w:val="24"/>
        </w:rPr>
        <w:t>;</w:t>
      </w:r>
    </w:p>
    <w:p w:rsidR="00684F33" w:rsidRPr="00F31817" w:rsidRDefault="00684F33" w:rsidP="00684F33">
      <w:pPr>
        <w:pStyle w:val="T30X"/>
        <w:numPr>
          <w:ilvl w:val="0"/>
          <w:numId w:val="18"/>
        </w:numPr>
        <w:spacing w:before="0" w:after="0"/>
        <w:rPr>
          <w:color w:val="auto"/>
          <w:sz w:val="24"/>
          <w:szCs w:val="24"/>
        </w:rPr>
      </w:pPr>
      <w:r w:rsidRPr="004F7EEF">
        <w:rPr>
          <w:color w:val="auto"/>
          <w:sz w:val="24"/>
          <w:szCs w:val="24"/>
        </w:rPr>
        <w:t>osnivanjem zajedničke jedinice za unutrašnju reviziju, uz prethodnu saglasnost Ministarstva.</w:t>
      </w:r>
    </w:p>
    <w:p w:rsidR="007B04CD" w:rsidRPr="001D7AD0" w:rsidRDefault="001E5690" w:rsidP="007B04CD">
      <w:pPr>
        <w:pStyle w:val="T30X"/>
        <w:rPr>
          <w:sz w:val="24"/>
          <w:szCs w:val="24"/>
        </w:rPr>
      </w:pPr>
      <w:r w:rsidRPr="00F31817">
        <w:rPr>
          <w:color w:val="auto"/>
          <w:sz w:val="24"/>
          <w:szCs w:val="24"/>
        </w:rPr>
        <w:t xml:space="preserve">Jedinica za unutrašnju reviziju vrši reviziju kod subjekata </w:t>
      </w:r>
      <w:r w:rsidR="007B04CD" w:rsidRPr="00F31817">
        <w:rPr>
          <w:color w:val="auto"/>
          <w:sz w:val="24"/>
          <w:szCs w:val="24"/>
        </w:rPr>
        <w:t>nad kojima</w:t>
      </w:r>
      <w:r w:rsidR="000571AB" w:rsidRPr="00F31817">
        <w:rPr>
          <w:color w:val="auto"/>
          <w:sz w:val="24"/>
          <w:szCs w:val="24"/>
        </w:rPr>
        <w:t>,</w:t>
      </w:r>
      <w:r w:rsidR="007B04CD" w:rsidRPr="00F31817">
        <w:rPr>
          <w:color w:val="auto"/>
          <w:sz w:val="24"/>
          <w:szCs w:val="24"/>
        </w:rPr>
        <w:t xml:space="preserve"> u skladu sa zakonom</w:t>
      </w:r>
      <w:r w:rsidR="000571AB" w:rsidRPr="00F31817">
        <w:rPr>
          <w:color w:val="auto"/>
          <w:sz w:val="24"/>
          <w:szCs w:val="24"/>
        </w:rPr>
        <w:t>,</w:t>
      </w:r>
      <w:r w:rsidR="007B04CD" w:rsidRPr="00F31817">
        <w:rPr>
          <w:color w:val="auto"/>
          <w:sz w:val="24"/>
          <w:szCs w:val="24"/>
        </w:rPr>
        <w:t xml:space="preserve"> vrši nadzor uključujući </w:t>
      </w:r>
      <w:r w:rsidRPr="00F31817">
        <w:rPr>
          <w:color w:val="auto"/>
          <w:sz w:val="24"/>
          <w:szCs w:val="24"/>
        </w:rPr>
        <w:t xml:space="preserve">i pravna lica </w:t>
      </w:r>
      <w:r w:rsidR="007B04CD" w:rsidRPr="00FD141F">
        <w:rPr>
          <w:sz w:val="24"/>
          <w:szCs w:val="24"/>
        </w:rPr>
        <w:t xml:space="preserve">u kojima država ili jedinica lokalne samouprave ima većinski vlasnički udio, ako nemaju </w:t>
      </w:r>
      <w:r w:rsidR="000571AB" w:rsidRPr="00F31817">
        <w:rPr>
          <w:sz w:val="24"/>
          <w:szCs w:val="24"/>
        </w:rPr>
        <w:t>uspostavljenu</w:t>
      </w:r>
      <w:r w:rsidR="007B04CD" w:rsidRPr="00FD141F">
        <w:rPr>
          <w:sz w:val="24"/>
          <w:szCs w:val="24"/>
        </w:rPr>
        <w:t xml:space="preserve"> svoju jedinicu za unutrašnju reviziju.</w:t>
      </w:r>
    </w:p>
    <w:p w:rsidR="00684F33" w:rsidRPr="001D7AD0" w:rsidRDefault="00684F33" w:rsidP="00684F33">
      <w:pPr>
        <w:pStyle w:val="T30X"/>
        <w:rPr>
          <w:sz w:val="24"/>
          <w:szCs w:val="24"/>
        </w:rPr>
      </w:pPr>
      <w:r w:rsidRPr="001D7AD0">
        <w:rPr>
          <w:sz w:val="24"/>
          <w:szCs w:val="24"/>
        </w:rPr>
        <w:t xml:space="preserve">Jedinica za unutrašnju reviziju ne može imati manje od tri unutrašnja revizora </w:t>
      </w:r>
      <w:r w:rsidR="00D916ED">
        <w:rPr>
          <w:sz w:val="24"/>
          <w:szCs w:val="24"/>
        </w:rPr>
        <w:t>uključujući</w:t>
      </w:r>
      <w:r w:rsidR="00D916ED" w:rsidRPr="001D7AD0">
        <w:rPr>
          <w:sz w:val="24"/>
          <w:szCs w:val="24"/>
        </w:rPr>
        <w:t xml:space="preserve"> </w:t>
      </w:r>
      <w:r w:rsidRPr="001D7AD0">
        <w:rPr>
          <w:sz w:val="24"/>
          <w:szCs w:val="24"/>
        </w:rPr>
        <w:t>rukovodioc</w:t>
      </w:r>
      <w:r w:rsidR="00D916ED">
        <w:rPr>
          <w:sz w:val="24"/>
          <w:szCs w:val="24"/>
        </w:rPr>
        <w:t>a</w:t>
      </w:r>
      <w:r w:rsidRPr="001D7AD0">
        <w:rPr>
          <w:sz w:val="24"/>
          <w:szCs w:val="24"/>
        </w:rPr>
        <w:t xml:space="preserve"> jedinice za unutrašnju reviziju.</w:t>
      </w:r>
    </w:p>
    <w:bookmarkEnd w:id="13"/>
    <w:p w:rsidR="00684F33" w:rsidRDefault="00684F33" w:rsidP="00684F33">
      <w:pPr>
        <w:pStyle w:val="T30X"/>
        <w:rPr>
          <w:sz w:val="24"/>
          <w:szCs w:val="24"/>
        </w:rPr>
      </w:pPr>
      <w:r w:rsidRPr="001D7AD0">
        <w:rPr>
          <w:sz w:val="24"/>
          <w:szCs w:val="24"/>
        </w:rPr>
        <w:t xml:space="preserve">Izuzetno od stava </w:t>
      </w:r>
      <w:r w:rsidR="00AF4BF5">
        <w:rPr>
          <w:sz w:val="24"/>
          <w:szCs w:val="24"/>
        </w:rPr>
        <w:t>3</w:t>
      </w:r>
      <w:r w:rsidR="00AF4BF5" w:rsidRPr="001D7AD0">
        <w:rPr>
          <w:sz w:val="24"/>
          <w:szCs w:val="24"/>
        </w:rPr>
        <w:t xml:space="preserve"> </w:t>
      </w:r>
      <w:r w:rsidRPr="001D7AD0">
        <w:rPr>
          <w:sz w:val="24"/>
          <w:szCs w:val="24"/>
        </w:rPr>
        <w:t xml:space="preserve">ovog člana, jedinica za unutrašnju reviziju može da ima najmanje dva unutrašnja revizora uključujući rukovodioca jedinice za unutrašnju reviziju, u jedinicama lokalne samouprave koje imaju ispod 10.000 stanovnika prema rezultatima posljednjeg popisa stanovništva u Crnoj Gori. </w:t>
      </w:r>
    </w:p>
    <w:p w:rsidR="001170D9" w:rsidRPr="001D7AD0" w:rsidRDefault="001170D9" w:rsidP="00684F33">
      <w:pPr>
        <w:pStyle w:val="T30X"/>
        <w:rPr>
          <w:sz w:val="24"/>
          <w:szCs w:val="24"/>
        </w:rPr>
      </w:pPr>
      <w:r w:rsidRPr="004F7EEF">
        <w:rPr>
          <w:sz w:val="24"/>
          <w:szCs w:val="24"/>
        </w:rPr>
        <w:t>Bliži način organizovanja, finansiranja, izvještavanja i</w:t>
      </w:r>
      <w:r w:rsidRPr="00ED3628">
        <w:rPr>
          <w:sz w:val="24"/>
          <w:szCs w:val="24"/>
        </w:rPr>
        <w:t xml:space="preserve"> druga pitanja od značaja za funkcionisanje unutrašnje revizije iz stava 1 tačka 2 i 3 ovog člana uređuje se</w:t>
      </w:r>
      <w:r w:rsidR="00D916ED" w:rsidRPr="00F31817">
        <w:rPr>
          <w:sz w:val="24"/>
          <w:szCs w:val="24"/>
        </w:rPr>
        <w:t xml:space="preserve"> sporazumom odnosno</w:t>
      </w:r>
      <w:r w:rsidRPr="00F31817">
        <w:rPr>
          <w:color w:val="auto"/>
          <w:sz w:val="24"/>
          <w:szCs w:val="24"/>
        </w:rPr>
        <w:t xml:space="preserve"> ugovorom</w:t>
      </w:r>
      <w:r w:rsidRPr="004F7EEF">
        <w:rPr>
          <w:sz w:val="24"/>
          <w:szCs w:val="24"/>
        </w:rPr>
        <w:t xml:space="preserve"> između subjekata koji uspostavljaju unutrašnju reviziju na jedan od ovih načina.</w:t>
      </w:r>
    </w:p>
    <w:p w:rsidR="00684F33" w:rsidRPr="001D7AD0" w:rsidRDefault="00684F33" w:rsidP="00684F33">
      <w:pPr>
        <w:pStyle w:val="T30X"/>
        <w:rPr>
          <w:sz w:val="24"/>
          <w:szCs w:val="24"/>
        </w:rPr>
      </w:pPr>
      <w:r w:rsidRPr="001D7AD0">
        <w:rPr>
          <w:sz w:val="24"/>
          <w:szCs w:val="24"/>
        </w:rPr>
        <w:t xml:space="preserve">Bliži način uspostavljanja unutrašnje revizije utvrđuje se propisom Vlade.  </w:t>
      </w:r>
    </w:p>
    <w:p w:rsidR="00684F33" w:rsidRPr="001D7AD0" w:rsidRDefault="00684F33" w:rsidP="00684F33">
      <w:pPr>
        <w:pStyle w:val="T30X"/>
        <w:rPr>
          <w:sz w:val="24"/>
          <w:szCs w:val="24"/>
        </w:rPr>
      </w:pPr>
    </w:p>
    <w:p w:rsidR="00684F33" w:rsidRPr="001D7AD0" w:rsidRDefault="00684F33" w:rsidP="00684F33">
      <w:pPr>
        <w:pStyle w:val="T30X"/>
        <w:jc w:val="center"/>
        <w:rPr>
          <w:b/>
          <w:sz w:val="24"/>
          <w:szCs w:val="24"/>
          <w:lang w:val="sr-Latn-ME"/>
        </w:rPr>
      </w:pPr>
      <w:r w:rsidRPr="001D7AD0">
        <w:rPr>
          <w:b/>
          <w:sz w:val="24"/>
          <w:szCs w:val="24"/>
        </w:rPr>
        <w:t>Uspostavljanje unutra</w:t>
      </w:r>
      <w:r w:rsidRPr="001D7AD0">
        <w:rPr>
          <w:b/>
          <w:sz w:val="24"/>
          <w:szCs w:val="24"/>
          <w:lang w:val="sr-Latn-ME"/>
        </w:rPr>
        <w:t xml:space="preserve">šnje revizije u </w:t>
      </w:r>
      <w:r w:rsidRPr="00FD141F">
        <w:rPr>
          <w:b/>
          <w:sz w:val="24"/>
          <w:szCs w:val="24"/>
          <w:lang w:val="sr-Latn-ME"/>
        </w:rPr>
        <w:t>privrednim društvima</w:t>
      </w:r>
      <w:r w:rsidR="00AF4BF5" w:rsidRPr="00F31817">
        <w:rPr>
          <w:b/>
          <w:sz w:val="24"/>
          <w:szCs w:val="24"/>
          <w:lang w:val="sr-Latn-ME"/>
        </w:rPr>
        <w:t xml:space="preserve"> u kojima država ili jedinica lokalne samouprave</w:t>
      </w:r>
      <w:r w:rsidR="00747C7A">
        <w:rPr>
          <w:b/>
          <w:sz w:val="24"/>
          <w:szCs w:val="24"/>
          <w:lang w:val="sr-Latn-ME"/>
        </w:rPr>
        <w:t>, direktno ili indirektno,</w:t>
      </w:r>
      <w:r w:rsidR="00AF4BF5" w:rsidRPr="00F31817">
        <w:rPr>
          <w:b/>
          <w:sz w:val="24"/>
          <w:szCs w:val="24"/>
          <w:lang w:val="sr-Latn-ME"/>
        </w:rPr>
        <w:t xml:space="preserve"> ima većinski vlasnički udio</w:t>
      </w:r>
    </w:p>
    <w:p w:rsidR="00684F33" w:rsidRPr="001D7AD0" w:rsidRDefault="00684F33" w:rsidP="00684F33">
      <w:pPr>
        <w:jc w:val="center"/>
        <w:rPr>
          <w:color w:val="auto"/>
          <w:sz w:val="24"/>
          <w:szCs w:val="24"/>
        </w:rPr>
      </w:pPr>
      <w:r w:rsidRPr="001D7AD0">
        <w:rPr>
          <w:b/>
          <w:color w:val="auto"/>
          <w:sz w:val="24"/>
          <w:szCs w:val="24"/>
        </w:rPr>
        <w:t xml:space="preserve">Član </w:t>
      </w:r>
      <w:r w:rsidR="005C619A">
        <w:rPr>
          <w:b/>
          <w:color w:val="auto"/>
          <w:sz w:val="24"/>
          <w:szCs w:val="24"/>
        </w:rPr>
        <w:t>2</w:t>
      </w:r>
      <w:r w:rsidR="00FE1128">
        <w:rPr>
          <w:b/>
          <w:color w:val="auto"/>
          <w:sz w:val="24"/>
          <w:szCs w:val="24"/>
        </w:rPr>
        <w:t>1</w:t>
      </w:r>
    </w:p>
    <w:p w:rsidR="00684F33" w:rsidRPr="001D7AD0" w:rsidRDefault="00684F33" w:rsidP="00684F33">
      <w:pPr>
        <w:ind w:firstLine="283"/>
        <w:jc w:val="both"/>
        <w:rPr>
          <w:color w:val="auto"/>
          <w:sz w:val="24"/>
          <w:szCs w:val="24"/>
        </w:rPr>
      </w:pPr>
      <w:bookmarkStart w:id="14" w:name="_Hlk124464220"/>
      <w:r w:rsidRPr="001D7AD0">
        <w:rPr>
          <w:color w:val="auto"/>
          <w:sz w:val="24"/>
          <w:szCs w:val="24"/>
        </w:rPr>
        <w:t>Privredna društva</w:t>
      </w:r>
      <w:r w:rsidRPr="001D7AD0">
        <w:rPr>
          <w:sz w:val="24"/>
          <w:szCs w:val="24"/>
        </w:rPr>
        <w:t xml:space="preserve"> </w:t>
      </w:r>
      <w:r w:rsidRPr="001D7AD0">
        <w:rPr>
          <w:color w:val="auto"/>
          <w:sz w:val="24"/>
          <w:szCs w:val="24"/>
        </w:rPr>
        <w:t>u kojima država ili jedinice lokalne samouprave imaju</w:t>
      </w:r>
      <w:r w:rsidR="00B471A1">
        <w:rPr>
          <w:color w:val="auto"/>
          <w:sz w:val="24"/>
          <w:szCs w:val="24"/>
        </w:rPr>
        <w:t>, direktno ili indirektno,</w:t>
      </w:r>
      <w:r w:rsidRPr="001D7AD0">
        <w:rPr>
          <w:color w:val="auto"/>
          <w:sz w:val="24"/>
          <w:szCs w:val="24"/>
        </w:rPr>
        <w:t xml:space="preserve"> većinski vlasnički udio, a koja su </w:t>
      </w:r>
      <w:r w:rsidRPr="001D7AD0">
        <w:rPr>
          <w:sz w:val="24"/>
          <w:szCs w:val="24"/>
        </w:rPr>
        <w:t xml:space="preserve">u skladu sa zakonom kojim se uređuje računovodstvo, razvrstana kao velika i srednja pravna </w:t>
      </w:r>
      <w:bookmarkStart w:id="15" w:name="_Hlk124463794"/>
      <w:r w:rsidRPr="001D7AD0">
        <w:rPr>
          <w:sz w:val="24"/>
          <w:szCs w:val="24"/>
        </w:rPr>
        <w:t xml:space="preserve">lica, dužna su da uspostave organizacionu jedinicu za unutrašnju reviziju u okviru </w:t>
      </w:r>
      <w:r w:rsidR="00D97F78" w:rsidRPr="001D7AD0">
        <w:rPr>
          <w:sz w:val="24"/>
          <w:szCs w:val="24"/>
        </w:rPr>
        <w:t>pr</w:t>
      </w:r>
      <w:r w:rsidR="00D97F78">
        <w:rPr>
          <w:sz w:val="24"/>
          <w:szCs w:val="24"/>
        </w:rPr>
        <w:t>ivrednog društva</w:t>
      </w:r>
      <w:r w:rsidRPr="001D7AD0">
        <w:rPr>
          <w:sz w:val="24"/>
          <w:szCs w:val="24"/>
        </w:rPr>
        <w:t xml:space="preserve">, koja je neposredno odgovorna </w:t>
      </w:r>
      <w:bookmarkEnd w:id="15"/>
      <w:r w:rsidR="003379BF">
        <w:rPr>
          <w:sz w:val="24"/>
          <w:szCs w:val="24"/>
        </w:rPr>
        <w:t>organu upravljanja</w:t>
      </w:r>
      <w:r w:rsidR="00B52EBB">
        <w:rPr>
          <w:sz w:val="24"/>
          <w:szCs w:val="24"/>
        </w:rPr>
        <w:t>.</w:t>
      </w:r>
    </w:p>
    <w:p w:rsidR="00684F33" w:rsidRPr="001D7AD0" w:rsidRDefault="00684F33" w:rsidP="00684F33">
      <w:pPr>
        <w:ind w:firstLine="283"/>
        <w:jc w:val="both"/>
        <w:rPr>
          <w:color w:val="auto"/>
          <w:sz w:val="24"/>
          <w:szCs w:val="24"/>
        </w:rPr>
      </w:pPr>
      <w:r w:rsidRPr="001D7AD0">
        <w:rPr>
          <w:color w:val="auto"/>
          <w:sz w:val="24"/>
          <w:szCs w:val="24"/>
        </w:rPr>
        <w:t xml:space="preserve">Jedinica za unutrašnju reviziju u </w:t>
      </w:r>
      <w:r w:rsidR="00D97F78">
        <w:rPr>
          <w:color w:val="auto"/>
          <w:sz w:val="24"/>
          <w:szCs w:val="24"/>
        </w:rPr>
        <w:t>velikom</w:t>
      </w:r>
      <w:r w:rsidR="00D97F78" w:rsidRPr="001D7AD0">
        <w:rPr>
          <w:color w:val="auto"/>
          <w:sz w:val="24"/>
          <w:szCs w:val="24"/>
        </w:rPr>
        <w:t xml:space="preserve"> </w:t>
      </w:r>
      <w:r w:rsidRPr="001D7AD0">
        <w:rPr>
          <w:color w:val="auto"/>
          <w:sz w:val="24"/>
          <w:szCs w:val="24"/>
        </w:rPr>
        <w:t>pravn</w:t>
      </w:r>
      <w:r w:rsidR="00D97F78">
        <w:rPr>
          <w:color w:val="auto"/>
          <w:sz w:val="24"/>
          <w:szCs w:val="24"/>
        </w:rPr>
        <w:t>om</w:t>
      </w:r>
      <w:r w:rsidRPr="001D7AD0">
        <w:rPr>
          <w:color w:val="auto"/>
          <w:sz w:val="24"/>
          <w:szCs w:val="24"/>
        </w:rPr>
        <w:t xml:space="preserve"> lic</w:t>
      </w:r>
      <w:r w:rsidR="00D97F78">
        <w:rPr>
          <w:color w:val="auto"/>
          <w:sz w:val="24"/>
          <w:szCs w:val="24"/>
        </w:rPr>
        <w:t>u</w:t>
      </w:r>
      <w:r w:rsidRPr="001D7AD0">
        <w:rPr>
          <w:color w:val="auto"/>
          <w:sz w:val="24"/>
          <w:szCs w:val="24"/>
        </w:rPr>
        <w:t xml:space="preserve"> </w:t>
      </w:r>
      <w:r w:rsidR="006A5B76">
        <w:rPr>
          <w:color w:val="auto"/>
          <w:sz w:val="24"/>
          <w:szCs w:val="24"/>
        </w:rPr>
        <w:t>ne mo</w:t>
      </w:r>
      <w:r w:rsidR="006A5B76">
        <w:rPr>
          <w:color w:val="auto"/>
          <w:sz w:val="24"/>
          <w:szCs w:val="24"/>
          <w:lang w:val="sr-Latn-ME"/>
        </w:rPr>
        <w:t>že imati manje od</w:t>
      </w:r>
      <w:r w:rsidRPr="001D7AD0">
        <w:rPr>
          <w:color w:val="auto"/>
          <w:sz w:val="24"/>
          <w:szCs w:val="24"/>
        </w:rPr>
        <w:t xml:space="preserve"> tri unutrašnja revizora uključujući rukovodioca jedinice za unutrašnju reviziju</w:t>
      </w:r>
      <w:r w:rsidR="00D97F78">
        <w:rPr>
          <w:color w:val="auto"/>
          <w:sz w:val="24"/>
          <w:szCs w:val="24"/>
        </w:rPr>
        <w:t xml:space="preserve"> dok </w:t>
      </w:r>
      <w:r w:rsidR="00D97F78" w:rsidRPr="001D7AD0">
        <w:rPr>
          <w:color w:val="auto"/>
          <w:sz w:val="24"/>
          <w:szCs w:val="24"/>
          <w:lang w:val="sr-Latn-ME"/>
        </w:rPr>
        <w:t>jedinica za unutrašnju reviziju u srednjim pravnim licima može da ima najmanje dva unutrašnja revizora uključujući rukovodioca jedinice za unutrašnju reviziju</w:t>
      </w:r>
      <w:r w:rsidRPr="001D7AD0">
        <w:rPr>
          <w:color w:val="auto"/>
          <w:sz w:val="24"/>
          <w:szCs w:val="24"/>
        </w:rPr>
        <w:t xml:space="preserve">. </w:t>
      </w:r>
    </w:p>
    <w:p w:rsidR="00684F33" w:rsidRPr="001D7AD0" w:rsidRDefault="00684F33" w:rsidP="00684F33">
      <w:pPr>
        <w:ind w:firstLine="283"/>
        <w:jc w:val="both"/>
        <w:rPr>
          <w:sz w:val="24"/>
          <w:szCs w:val="24"/>
        </w:rPr>
      </w:pPr>
      <w:r w:rsidRPr="001D7AD0">
        <w:rPr>
          <w:color w:val="auto"/>
          <w:sz w:val="24"/>
          <w:szCs w:val="24"/>
        </w:rPr>
        <w:t>Privredna društva</w:t>
      </w:r>
      <w:r w:rsidRPr="001D7AD0">
        <w:rPr>
          <w:sz w:val="24"/>
          <w:szCs w:val="24"/>
        </w:rPr>
        <w:t xml:space="preserve"> </w:t>
      </w:r>
      <w:r w:rsidRPr="001D7AD0">
        <w:rPr>
          <w:color w:val="auto"/>
          <w:sz w:val="24"/>
          <w:szCs w:val="24"/>
        </w:rPr>
        <w:t>u kojima država ili jedinice lokalne samouprave</w:t>
      </w:r>
      <w:r w:rsidR="00747C7A">
        <w:rPr>
          <w:color w:val="auto"/>
          <w:sz w:val="24"/>
          <w:szCs w:val="24"/>
        </w:rPr>
        <w:t>, direktno ili indirektno,</w:t>
      </w:r>
      <w:r w:rsidRPr="001D7AD0">
        <w:rPr>
          <w:color w:val="auto"/>
          <w:sz w:val="24"/>
          <w:szCs w:val="24"/>
        </w:rPr>
        <w:t xml:space="preserve"> imaju većinski vlasnički udio, a koja su </w:t>
      </w:r>
      <w:r w:rsidRPr="001D7AD0">
        <w:rPr>
          <w:sz w:val="24"/>
          <w:szCs w:val="24"/>
        </w:rPr>
        <w:t>u skladu sa zakonom kojim se uređuje računovodstvo, razvrstana kao mikro i mala pravna lica dužna su da uspostave unutrašnju reviziju:</w:t>
      </w:r>
    </w:p>
    <w:p w:rsidR="00684F33" w:rsidRPr="001D7AD0" w:rsidRDefault="00684F33" w:rsidP="00684F33">
      <w:pPr>
        <w:pStyle w:val="ListParagraph"/>
        <w:numPr>
          <w:ilvl w:val="0"/>
          <w:numId w:val="19"/>
        </w:numPr>
        <w:jc w:val="both"/>
        <w:rPr>
          <w:sz w:val="24"/>
          <w:szCs w:val="24"/>
        </w:rPr>
      </w:pPr>
      <w:r w:rsidRPr="001D7AD0">
        <w:rPr>
          <w:sz w:val="24"/>
          <w:szCs w:val="24"/>
        </w:rPr>
        <w:t>organizovanjem organizacione jedinice za unutrašnju reviziju</w:t>
      </w:r>
      <w:r w:rsidR="00CF1419">
        <w:rPr>
          <w:sz w:val="24"/>
          <w:szCs w:val="24"/>
        </w:rPr>
        <w:t>, od najmanje dva unutrašnja revizora uključujući rukovodioca jedinice za unutrašnju reviziju,</w:t>
      </w:r>
      <w:r w:rsidR="00AE246B">
        <w:rPr>
          <w:sz w:val="24"/>
          <w:szCs w:val="24"/>
        </w:rPr>
        <w:t xml:space="preserve"> </w:t>
      </w:r>
      <w:r w:rsidRPr="001D7AD0">
        <w:rPr>
          <w:sz w:val="24"/>
          <w:szCs w:val="24"/>
        </w:rPr>
        <w:t xml:space="preserve">u okviru </w:t>
      </w:r>
      <w:r w:rsidR="00AE246B">
        <w:rPr>
          <w:sz w:val="24"/>
          <w:szCs w:val="24"/>
        </w:rPr>
        <w:t>privrednog društva</w:t>
      </w:r>
      <w:r w:rsidRPr="001D7AD0">
        <w:rPr>
          <w:sz w:val="24"/>
          <w:szCs w:val="24"/>
        </w:rPr>
        <w:t xml:space="preserve"> koja je neposredno odgovorna </w:t>
      </w:r>
      <w:r w:rsidR="00C5784B">
        <w:rPr>
          <w:sz w:val="24"/>
          <w:szCs w:val="24"/>
        </w:rPr>
        <w:t>organu upravljanja</w:t>
      </w:r>
      <w:r w:rsidRPr="001D7AD0">
        <w:rPr>
          <w:sz w:val="24"/>
          <w:szCs w:val="24"/>
        </w:rPr>
        <w:t>;</w:t>
      </w:r>
    </w:p>
    <w:p w:rsidR="00684F33" w:rsidRPr="001D7AD0" w:rsidRDefault="00684F33" w:rsidP="00684F33">
      <w:pPr>
        <w:pStyle w:val="ListParagraph"/>
        <w:numPr>
          <w:ilvl w:val="0"/>
          <w:numId w:val="19"/>
        </w:numPr>
        <w:jc w:val="both"/>
        <w:rPr>
          <w:sz w:val="24"/>
          <w:szCs w:val="24"/>
        </w:rPr>
      </w:pPr>
      <w:r w:rsidRPr="001D7AD0">
        <w:rPr>
          <w:sz w:val="24"/>
          <w:szCs w:val="24"/>
        </w:rPr>
        <w:t xml:space="preserve">obavljanjem unutrašnje revizije od strane jedinice za unutrašnju reviziju drugog </w:t>
      </w:r>
      <w:r w:rsidR="00AE246B">
        <w:rPr>
          <w:sz w:val="24"/>
          <w:szCs w:val="24"/>
        </w:rPr>
        <w:t>p</w:t>
      </w:r>
      <w:r w:rsidR="00093D10">
        <w:rPr>
          <w:sz w:val="24"/>
          <w:szCs w:val="24"/>
        </w:rPr>
        <w:t>ravnog lica</w:t>
      </w:r>
      <w:r w:rsidRPr="001D7AD0">
        <w:rPr>
          <w:sz w:val="24"/>
          <w:szCs w:val="24"/>
        </w:rPr>
        <w:t>, na osnovu sporazuma o povjeravanju poslova unutrašnje revizije</w:t>
      </w:r>
      <w:r w:rsidR="004C7055">
        <w:rPr>
          <w:sz w:val="24"/>
          <w:szCs w:val="24"/>
        </w:rPr>
        <w:t xml:space="preserve"> uz prethodnu saglasnost Ministarstva</w:t>
      </w:r>
      <w:r w:rsidRPr="001D7AD0">
        <w:rPr>
          <w:sz w:val="24"/>
          <w:szCs w:val="24"/>
        </w:rPr>
        <w:t xml:space="preserve">; </w:t>
      </w:r>
    </w:p>
    <w:p w:rsidR="00684F33" w:rsidRDefault="00684F33" w:rsidP="00684F33">
      <w:pPr>
        <w:pStyle w:val="ListParagraph"/>
        <w:numPr>
          <w:ilvl w:val="0"/>
          <w:numId w:val="19"/>
        </w:numPr>
        <w:jc w:val="both"/>
        <w:rPr>
          <w:sz w:val="24"/>
          <w:szCs w:val="24"/>
        </w:rPr>
      </w:pPr>
      <w:r w:rsidRPr="001D7AD0">
        <w:rPr>
          <w:sz w:val="24"/>
          <w:szCs w:val="24"/>
        </w:rPr>
        <w:t xml:space="preserve">obavljanjem unutrašnje revizije od strane jedinice za unutrašnju reviziju iz člana </w:t>
      </w:r>
      <w:r w:rsidR="008D327B">
        <w:rPr>
          <w:sz w:val="24"/>
          <w:szCs w:val="24"/>
        </w:rPr>
        <w:t>20</w:t>
      </w:r>
      <w:r w:rsidR="00CF1419" w:rsidRPr="001D7AD0">
        <w:rPr>
          <w:sz w:val="24"/>
          <w:szCs w:val="24"/>
        </w:rPr>
        <w:t xml:space="preserve"> </w:t>
      </w:r>
      <w:r w:rsidRPr="001D7AD0">
        <w:rPr>
          <w:sz w:val="24"/>
          <w:szCs w:val="24"/>
        </w:rPr>
        <w:t xml:space="preserve">stav </w:t>
      </w:r>
      <w:r w:rsidR="00AE246B">
        <w:rPr>
          <w:sz w:val="24"/>
          <w:szCs w:val="24"/>
        </w:rPr>
        <w:t>2</w:t>
      </w:r>
      <w:r w:rsidR="00AE246B" w:rsidRPr="001D7AD0">
        <w:rPr>
          <w:sz w:val="24"/>
          <w:szCs w:val="24"/>
        </w:rPr>
        <w:t xml:space="preserve"> </w:t>
      </w:r>
      <w:r w:rsidRPr="001D7AD0">
        <w:rPr>
          <w:sz w:val="24"/>
          <w:szCs w:val="24"/>
        </w:rPr>
        <w:t>ovog zakona</w:t>
      </w:r>
      <w:r w:rsidR="004C7055">
        <w:rPr>
          <w:sz w:val="24"/>
          <w:szCs w:val="24"/>
        </w:rPr>
        <w:t>; i</w:t>
      </w:r>
    </w:p>
    <w:p w:rsidR="00A34A43" w:rsidRPr="00F31817" w:rsidRDefault="00A34A43" w:rsidP="00A34A43">
      <w:pPr>
        <w:pStyle w:val="T30X"/>
        <w:numPr>
          <w:ilvl w:val="0"/>
          <w:numId w:val="19"/>
        </w:numPr>
        <w:spacing w:before="0" w:after="0"/>
        <w:rPr>
          <w:color w:val="auto"/>
          <w:sz w:val="24"/>
          <w:szCs w:val="24"/>
        </w:rPr>
      </w:pPr>
      <w:r w:rsidRPr="00F31817">
        <w:rPr>
          <w:color w:val="auto"/>
          <w:sz w:val="24"/>
          <w:szCs w:val="24"/>
        </w:rPr>
        <w:t>osnivanjem zajedničke jedinice za unutrašnju reviziju, uz prethodnu saglasnost Ministarstva.</w:t>
      </w:r>
    </w:p>
    <w:p w:rsidR="00684F33" w:rsidRDefault="00684F33" w:rsidP="00684F33">
      <w:pPr>
        <w:ind w:firstLine="283"/>
        <w:jc w:val="both"/>
        <w:rPr>
          <w:sz w:val="24"/>
          <w:szCs w:val="24"/>
        </w:rPr>
      </w:pPr>
      <w:r w:rsidRPr="001D7AD0">
        <w:rPr>
          <w:sz w:val="24"/>
          <w:szCs w:val="24"/>
        </w:rPr>
        <w:t xml:space="preserve">Odluku o načinu uspostavljanja unutrašnje revizije iz </w:t>
      </w:r>
      <w:r w:rsidRPr="001D7AD0">
        <w:rPr>
          <w:color w:val="auto"/>
          <w:sz w:val="24"/>
          <w:szCs w:val="24"/>
        </w:rPr>
        <w:t xml:space="preserve">stava </w:t>
      </w:r>
      <w:r w:rsidR="00AE246B">
        <w:rPr>
          <w:color w:val="auto"/>
          <w:sz w:val="24"/>
          <w:szCs w:val="24"/>
        </w:rPr>
        <w:t>3</w:t>
      </w:r>
      <w:r w:rsidR="00AE246B" w:rsidRPr="001D7AD0">
        <w:rPr>
          <w:color w:val="auto"/>
          <w:sz w:val="24"/>
          <w:szCs w:val="24"/>
        </w:rPr>
        <w:t xml:space="preserve"> </w:t>
      </w:r>
      <w:r w:rsidRPr="001D7AD0">
        <w:rPr>
          <w:color w:val="auto"/>
          <w:sz w:val="24"/>
          <w:szCs w:val="24"/>
        </w:rPr>
        <w:t xml:space="preserve">ovog </w:t>
      </w:r>
      <w:r w:rsidRPr="001D7AD0">
        <w:rPr>
          <w:sz w:val="24"/>
          <w:szCs w:val="24"/>
        </w:rPr>
        <w:t xml:space="preserve">člana donosi </w:t>
      </w:r>
      <w:r w:rsidR="00C5784B">
        <w:rPr>
          <w:sz w:val="24"/>
          <w:szCs w:val="24"/>
        </w:rPr>
        <w:t>organ upravljanja</w:t>
      </w:r>
      <w:r w:rsidRPr="001D7AD0">
        <w:rPr>
          <w:sz w:val="24"/>
          <w:szCs w:val="24"/>
        </w:rPr>
        <w:t xml:space="preserve"> prema procjeni opravdanosti uzimajući u obzir: visinu prihoda i rashoda, broj zaposlenih, vrijednost finansijskih transakcija, strateški i razvojni značaj subjekta.</w:t>
      </w:r>
    </w:p>
    <w:p w:rsidR="00684F33" w:rsidRPr="001D7AD0" w:rsidRDefault="001170D9" w:rsidP="00DD4A81">
      <w:pPr>
        <w:pStyle w:val="T30X"/>
        <w:rPr>
          <w:color w:val="auto"/>
          <w:sz w:val="24"/>
          <w:szCs w:val="24"/>
        </w:rPr>
      </w:pPr>
      <w:r w:rsidRPr="00F31817">
        <w:rPr>
          <w:sz w:val="24"/>
          <w:szCs w:val="24"/>
        </w:rPr>
        <w:t xml:space="preserve">Bliži način organizovanja, finansiranja, izvještavanja i druga pitanja od značaja za funkcionisanje unutrašnje revizije iz stava </w:t>
      </w:r>
      <w:r w:rsidR="00AE246B">
        <w:rPr>
          <w:sz w:val="24"/>
          <w:szCs w:val="24"/>
        </w:rPr>
        <w:t>3</w:t>
      </w:r>
      <w:r w:rsidRPr="00F31817">
        <w:rPr>
          <w:sz w:val="24"/>
          <w:szCs w:val="24"/>
        </w:rPr>
        <w:t xml:space="preserve"> tačka 2 i </w:t>
      </w:r>
      <w:r w:rsidR="00445640" w:rsidRPr="00F31817">
        <w:rPr>
          <w:sz w:val="24"/>
          <w:szCs w:val="24"/>
        </w:rPr>
        <w:t>4</w:t>
      </w:r>
      <w:r w:rsidRPr="00F31817">
        <w:rPr>
          <w:sz w:val="24"/>
          <w:szCs w:val="24"/>
        </w:rPr>
        <w:t xml:space="preserve"> ovog člana uređuje se </w:t>
      </w:r>
      <w:r w:rsidR="00A578B7">
        <w:rPr>
          <w:sz w:val="24"/>
          <w:szCs w:val="24"/>
        </w:rPr>
        <w:t xml:space="preserve">sporazumom odnosno </w:t>
      </w:r>
      <w:r w:rsidRPr="00F31817">
        <w:rPr>
          <w:sz w:val="24"/>
          <w:szCs w:val="24"/>
        </w:rPr>
        <w:t>ugovorom između subjekata koji uspostavljaju unutrašnju reviziju na jedan od ovih načina.</w:t>
      </w:r>
    </w:p>
    <w:bookmarkEnd w:id="14"/>
    <w:p w:rsidR="00684F33" w:rsidRPr="001D7AD0" w:rsidRDefault="00684F33" w:rsidP="00F31817">
      <w:pPr>
        <w:pStyle w:val="N01X"/>
        <w:spacing w:after="0"/>
      </w:pPr>
      <w:r w:rsidRPr="001D7AD0">
        <w:t>Nezavisnost unutrašnje revizije</w:t>
      </w:r>
    </w:p>
    <w:p w:rsidR="00684F33" w:rsidRPr="001D7AD0" w:rsidRDefault="00684F33" w:rsidP="00F31817">
      <w:pPr>
        <w:pStyle w:val="C30X"/>
        <w:spacing w:before="0"/>
      </w:pPr>
      <w:r w:rsidRPr="001D7AD0">
        <w:t xml:space="preserve">Član </w:t>
      </w:r>
      <w:r w:rsidR="00BB657B" w:rsidRPr="001D7AD0">
        <w:t>2</w:t>
      </w:r>
      <w:r w:rsidR="006C375A">
        <w:t>2</w:t>
      </w:r>
    </w:p>
    <w:p w:rsidR="00684F33" w:rsidRPr="001D7AD0" w:rsidRDefault="00C5784B" w:rsidP="00684F33">
      <w:pPr>
        <w:pStyle w:val="T30X"/>
        <w:rPr>
          <w:sz w:val="24"/>
          <w:szCs w:val="24"/>
        </w:rPr>
      </w:pPr>
      <w:r>
        <w:rPr>
          <w:sz w:val="24"/>
          <w:szCs w:val="24"/>
        </w:rPr>
        <w:t>Organ upravljanja</w:t>
      </w:r>
      <w:r w:rsidR="00684F33" w:rsidRPr="001D7AD0">
        <w:rPr>
          <w:sz w:val="24"/>
          <w:szCs w:val="24"/>
        </w:rPr>
        <w:t xml:space="preserve"> odgovoran je za uspostavljanje jedinice za unutrašnju reviziju koja je funkcionalno nezavisna i organizaciono odvojena od drugih organizacionih jedinica subjekta.</w:t>
      </w:r>
    </w:p>
    <w:p w:rsidR="00684F33" w:rsidRDefault="00684F33" w:rsidP="00684F33">
      <w:pPr>
        <w:pStyle w:val="T30X"/>
        <w:rPr>
          <w:sz w:val="24"/>
          <w:szCs w:val="24"/>
          <w:highlight w:val="yellow"/>
        </w:rPr>
      </w:pPr>
      <w:r w:rsidRPr="001D7AD0">
        <w:rPr>
          <w:sz w:val="24"/>
          <w:szCs w:val="24"/>
        </w:rPr>
        <w:t xml:space="preserve">Funkcionalna nezavisnost iz stava 1 ovog člana ostvaruje se objektivnim, stručnim, nezavisnim obavljanjem </w:t>
      </w:r>
      <w:r w:rsidR="006E30EE">
        <w:rPr>
          <w:sz w:val="24"/>
          <w:szCs w:val="24"/>
        </w:rPr>
        <w:t>unutrašnje revizije</w:t>
      </w:r>
      <w:r w:rsidRPr="001D7AD0">
        <w:rPr>
          <w:sz w:val="24"/>
          <w:szCs w:val="24"/>
        </w:rPr>
        <w:t xml:space="preserve"> </w:t>
      </w:r>
      <w:r w:rsidRPr="00FD141F">
        <w:rPr>
          <w:sz w:val="24"/>
          <w:szCs w:val="24"/>
        </w:rPr>
        <w:t xml:space="preserve">i </w:t>
      </w:r>
      <w:r w:rsidR="00D02579" w:rsidRPr="00F31817">
        <w:rPr>
          <w:sz w:val="24"/>
          <w:szCs w:val="24"/>
        </w:rPr>
        <w:t>direktnim</w:t>
      </w:r>
      <w:r w:rsidR="00D02579" w:rsidRPr="00FD141F">
        <w:rPr>
          <w:sz w:val="24"/>
          <w:szCs w:val="24"/>
        </w:rPr>
        <w:t xml:space="preserve"> </w:t>
      </w:r>
      <w:r w:rsidRPr="00F31817">
        <w:rPr>
          <w:sz w:val="24"/>
          <w:szCs w:val="24"/>
        </w:rPr>
        <w:t xml:space="preserve">izvještavanjem </w:t>
      </w:r>
      <w:r w:rsidR="00C5784B" w:rsidRPr="00F31817">
        <w:rPr>
          <w:sz w:val="24"/>
          <w:szCs w:val="24"/>
        </w:rPr>
        <w:t>organa upravljanja</w:t>
      </w:r>
      <w:r w:rsidRPr="00F31817">
        <w:rPr>
          <w:sz w:val="24"/>
          <w:szCs w:val="24"/>
        </w:rPr>
        <w:t xml:space="preserve"> od strane rukovodioca jedinice za unutrašnju reviziju.</w:t>
      </w:r>
    </w:p>
    <w:p w:rsidR="00D02579" w:rsidRPr="001D7AD0" w:rsidRDefault="00D02579" w:rsidP="00684F33">
      <w:pPr>
        <w:pStyle w:val="T30X"/>
        <w:rPr>
          <w:sz w:val="24"/>
          <w:szCs w:val="24"/>
        </w:rPr>
      </w:pPr>
      <w:r>
        <w:rPr>
          <w:sz w:val="24"/>
          <w:szCs w:val="24"/>
        </w:rPr>
        <w:t>R</w:t>
      </w:r>
      <w:r w:rsidRPr="00D02579">
        <w:rPr>
          <w:sz w:val="24"/>
          <w:szCs w:val="24"/>
        </w:rPr>
        <w:t>ukovodi</w:t>
      </w:r>
      <w:r>
        <w:rPr>
          <w:sz w:val="24"/>
          <w:szCs w:val="24"/>
        </w:rPr>
        <w:t>lac</w:t>
      </w:r>
      <w:r w:rsidRPr="00D02579">
        <w:rPr>
          <w:sz w:val="24"/>
          <w:szCs w:val="24"/>
        </w:rPr>
        <w:t xml:space="preserve"> jedinice za unutrašnju reviziju</w:t>
      </w:r>
      <w:r>
        <w:rPr>
          <w:sz w:val="24"/>
          <w:szCs w:val="24"/>
        </w:rPr>
        <w:t xml:space="preserve"> neposredno je odgovoran organu upravljanja.</w:t>
      </w:r>
    </w:p>
    <w:p w:rsidR="00684F33" w:rsidRPr="001D7AD0" w:rsidRDefault="00443814" w:rsidP="00684F33">
      <w:pPr>
        <w:pStyle w:val="T30X"/>
        <w:rPr>
          <w:sz w:val="24"/>
          <w:szCs w:val="24"/>
        </w:rPr>
      </w:pPr>
      <w:r>
        <w:rPr>
          <w:sz w:val="24"/>
          <w:szCs w:val="24"/>
        </w:rPr>
        <w:t>N</w:t>
      </w:r>
      <w:r w:rsidR="00684F33" w:rsidRPr="001D7AD0">
        <w:rPr>
          <w:sz w:val="24"/>
          <w:szCs w:val="24"/>
        </w:rPr>
        <w:t>a rad i odlučivanje rukovodioca jedinice za unutrašnju reviziju i unutrašnjih revizora</w:t>
      </w:r>
      <w:r>
        <w:rPr>
          <w:sz w:val="24"/>
          <w:szCs w:val="24"/>
        </w:rPr>
        <w:t xml:space="preserve"> ne smije se vršiti uticaj</w:t>
      </w:r>
      <w:r w:rsidR="00684F33" w:rsidRPr="001D7AD0">
        <w:rPr>
          <w:sz w:val="24"/>
          <w:szCs w:val="24"/>
        </w:rPr>
        <w:t>.</w:t>
      </w:r>
    </w:p>
    <w:p w:rsidR="00684F33" w:rsidRPr="001D7AD0" w:rsidRDefault="00684F33" w:rsidP="00684F33">
      <w:pPr>
        <w:pStyle w:val="T30X"/>
        <w:rPr>
          <w:sz w:val="24"/>
          <w:szCs w:val="24"/>
        </w:rPr>
      </w:pPr>
      <w:r w:rsidRPr="001D7AD0">
        <w:rPr>
          <w:sz w:val="24"/>
          <w:szCs w:val="24"/>
        </w:rPr>
        <w:t>Rukovodilac jedinice za unutrašnju reviziju i unutrašnji revizor ne mogu biti otpušteni ili raspoređeni na drugo radno mjesto z</w:t>
      </w:r>
      <w:r w:rsidR="00582137">
        <w:rPr>
          <w:sz w:val="24"/>
          <w:szCs w:val="24"/>
        </w:rPr>
        <w:t>bog</w:t>
      </w:r>
      <w:r w:rsidRPr="001D7AD0">
        <w:rPr>
          <w:sz w:val="24"/>
          <w:szCs w:val="24"/>
        </w:rPr>
        <w:t xml:space="preserve"> iznošenj</w:t>
      </w:r>
      <w:r w:rsidR="00582137">
        <w:rPr>
          <w:sz w:val="24"/>
          <w:szCs w:val="24"/>
        </w:rPr>
        <w:t>a</w:t>
      </w:r>
      <w:r w:rsidRPr="001D7AD0">
        <w:rPr>
          <w:sz w:val="24"/>
          <w:szCs w:val="24"/>
        </w:rPr>
        <w:t xml:space="preserve"> činjeničnog stanja ili davanja preporuka. </w:t>
      </w:r>
    </w:p>
    <w:p w:rsidR="00684F33" w:rsidRPr="001D7AD0" w:rsidRDefault="00684F33" w:rsidP="00684F33">
      <w:pPr>
        <w:pStyle w:val="T30X"/>
        <w:rPr>
          <w:sz w:val="24"/>
          <w:szCs w:val="24"/>
        </w:rPr>
      </w:pPr>
      <w:r w:rsidRPr="001D7AD0">
        <w:rPr>
          <w:sz w:val="24"/>
          <w:szCs w:val="24"/>
        </w:rPr>
        <w:t>Rukovodilac jedinice za unutrašnju reviziju i unutrašnji revizor mogu obavljati samo poslove unutrašnje revizije.</w:t>
      </w:r>
    </w:p>
    <w:p w:rsidR="00684F33" w:rsidRPr="001D7AD0" w:rsidRDefault="00684F33" w:rsidP="00F31817">
      <w:pPr>
        <w:pStyle w:val="N01X"/>
        <w:spacing w:after="0"/>
      </w:pPr>
      <w:r w:rsidRPr="001D7AD0">
        <w:t>Sukob interesa</w:t>
      </w:r>
    </w:p>
    <w:p w:rsidR="00684F33" w:rsidRPr="001D7AD0" w:rsidRDefault="00684F33" w:rsidP="00F31817">
      <w:pPr>
        <w:pStyle w:val="C30X"/>
        <w:spacing w:before="0"/>
      </w:pPr>
      <w:r w:rsidRPr="001D7AD0">
        <w:t xml:space="preserve">Član </w:t>
      </w:r>
      <w:r w:rsidR="00BB657B" w:rsidRPr="001D7AD0">
        <w:t>2</w:t>
      </w:r>
      <w:r w:rsidR="006C375A">
        <w:t>3</w:t>
      </w:r>
    </w:p>
    <w:p w:rsidR="00684F33" w:rsidRPr="001D7AD0" w:rsidRDefault="00684F33" w:rsidP="00684F33">
      <w:pPr>
        <w:pStyle w:val="T30X"/>
        <w:rPr>
          <w:sz w:val="24"/>
          <w:szCs w:val="24"/>
        </w:rPr>
      </w:pPr>
      <w:r w:rsidRPr="001D7AD0">
        <w:rPr>
          <w:sz w:val="24"/>
          <w:szCs w:val="24"/>
        </w:rPr>
        <w:t xml:space="preserve">Rukovodilac jedinice za unutrašnju reviziju i unutrašnji revizor dužni su da poslove iz svoje nadležnosti vrše na način da javni interes </w:t>
      </w:r>
      <w:r w:rsidR="00273845">
        <w:rPr>
          <w:sz w:val="24"/>
          <w:szCs w:val="24"/>
        </w:rPr>
        <w:t xml:space="preserve">odnosno interes subjekta </w:t>
      </w:r>
      <w:r w:rsidRPr="001D7AD0">
        <w:rPr>
          <w:sz w:val="24"/>
          <w:szCs w:val="24"/>
        </w:rPr>
        <w:t>ne podrede privatnom, kao i da ne izazovu sukob interesa u vršenju funkcije</w:t>
      </w:r>
      <w:r w:rsidR="001E2A03">
        <w:rPr>
          <w:sz w:val="24"/>
          <w:szCs w:val="24"/>
        </w:rPr>
        <w:t xml:space="preserve"> unutrašnje revizije.</w:t>
      </w:r>
    </w:p>
    <w:p w:rsidR="00684F33" w:rsidRPr="001D7AD0" w:rsidRDefault="00684F33" w:rsidP="00F31817">
      <w:pPr>
        <w:pStyle w:val="N01X"/>
        <w:spacing w:after="0"/>
      </w:pPr>
      <w:r w:rsidRPr="001D7AD0">
        <w:t>Postupanje u slučaju sukoba interesa</w:t>
      </w:r>
    </w:p>
    <w:p w:rsidR="00684F33" w:rsidRPr="001D7AD0" w:rsidRDefault="00684F33" w:rsidP="00F31817">
      <w:pPr>
        <w:pStyle w:val="C30X"/>
        <w:spacing w:before="0"/>
      </w:pPr>
      <w:r w:rsidRPr="001D7AD0">
        <w:t xml:space="preserve">Član </w:t>
      </w:r>
      <w:r w:rsidR="00BB657B" w:rsidRPr="001D7AD0">
        <w:t>2</w:t>
      </w:r>
      <w:r w:rsidR="006C375A">
        <w:t>4</w:t>
      </w:r>
    </w:p>
    <w:p w:rsidR="001D6B46" w:rsidRDefault="00770AEA" w:rsidP="00684F33">
      <w:pPr>
        <w:pStyle w:val="T30X"/>
        <w:rPr>
          <w:sz w:val="24"/>
          <w:szCs w:val="24"/>
        </w:rPr>
      </w:pPr>
      <w:r>
        <w:rPr>
          <w:sz w:val="24"/>
          <w:szCs w:val="24"/>
        </w:rPr>
        <w:t>Ako r</w:t>
      </w:r>
      <w:r w:rsidR="00684F33" w:rsidRPr="001D7AD0">
        <w:rPr>
          <w:sz w:val="24"/>
          <w:szCs w:val="24"/>
        </w:rPr>
        <w:t>ukovodilac jedinice za unutrašnju reviziju, odnosno unutrašnji revizor</w:t>
      </w:r>
      <w:r>
        <w:rPr>
          <w:sz w:val="24"/>
          <w:szCs w:val="24"/>
        </w:rPr>
        <w:t>, u bilo kom trenutku uvidi postojanje sukoba interesa,</w:t>
      </w:r>
      <w:r w:rsidR="00684F33" w:rsidRPr="001D7AD0">
        <w:rPr>
          <w:sz w:val="24"/>
          <w:szCs w:val="24"/>
        </w:rPr>
        <w:t xml:space="preserve"> dužan je da, bez odlaganja, obavijesti </w:t>
      </w:r>
      <w:r w:rsidR="00C5784B">
        <w:rPr>
          <w:sz w:val="24"/>
          <w:szCs w:val="24"/>
        </w:rPr>
        <w:t>organ upravljanja</w:t>
      </w:r>
      <w:r w:rsidR="00684F33" w:rsidRPr="001D7AD0">
        <w:rPr>
          <w:sz w:val="24"/>
          <w:szCs w:val="24"/>
        </w:rPr>
        <w:t>, odnosno rukovodioca jedinice za unutrašnju reviziju o postojanju sukoba njegovih ličnih i poslovnih interesa</w:t>
      </w:r>
      <w:r w:rsidR="001D6B46">
        <w:rPr>
          <w:sz w:val="24"/>
          <w:szCs w:val="24"/>
        </w:rPr>
        <w:t>.</w:t>
      </w:r>
    </w:p>
    <w:p w:rsidR="00684F33" w:rsidRPr="00F31817" w:rsidRDefault="008D327B" w:rsidP="00684F33">
      <w:pPr>
        <w:pStyle w:val="T30X"/>
        <w:rPr>
          <w:color w:val="auto"/>
          <w:sz w:val="24"/>
          <w:szCs w:val="24"/>
        </w:rPr>
      </w:pPr>
      <w:r w:rsidRPr="000967F1">
        <w:rPr>
          <w:color w:val="auto"/>
          <w:sz w:val="24"/>
          <w:szCs w:val="24"/>
        </w:rPr>
        <w:t xml:space="preserve">Unutrašnji revizor ne može pružati usluge uvjeravanja za aktivnosti za koje je bio odgovoran u toku prethodnih 12 mjeseci. </w:t>
      </w:r>
    </w:p>
    <w:p w:rsidR="00684F33" w:rsidRPr="001D7AD0" w:rsidRDefault="00684F33" w:rsidP="00684F33">
      <w:pPr>
        <w:pStyle w:val="T30X"/>
        <w:rPr>
          <w:sz w:val="24"/>
          <w:szCs w:val="24"/>
        </w:rPr>
      </w:pPr>
      <w:r w:rsidRPr="001D7AD0">
        <w:rPr>
          <w:sz w:val="24"/>
          <w:szCs w:val="24"/>
        </w:rPr>
        <w:t xml:space="preserve">Ako </w:t>
      </w:r>
      <w:r w:rsidR="00C5784B">
        <w:rPr>
          <w:sz w:val="24"/>
          <w:szCs w:val="24"/>
        </w:rPr>
        <w:t>organ upravljanja</w:t>
      </w:r>
      <w:r w:rsidRPr="001D7AD0">
        <w:rPr>
          <w:sz w:val="24"/>
          <w:szCs w:val="24"/>
        </w:rPr>
        <w:t xml:space="preserve"> procijeni da sukob interesa rukovodioca jedinice za unutrašnju reviziju može biti od uticaja na objektivnost unutrašnje revizije može odrediti drugog unutrašnjeg revizora za obavljanje poslova rukovodioca jedinice za unutrašnju reviziju odnosnog angažmana.</w:t>
      </w:r>
    </w:p>
    <w:p w:rsidR="00684F33" w:rsidRDefault="00684F33" w:rsidP="00684F33">
      <w:pPr>
        <w:pStyle w:val="T30X"/>
        <w:rPr>
          <w:sz w:val="24"/>
          <w:szCs w:val="24"/>
        </w:rPr>
      </w:pPr>
      <w:r w:rsidRPr="001D7AD0">
        <w:rPr>
          <w:sz w:val="24"/>
          <w:szCs w:val="24"/>
        </w:rPr>
        <w:t>U slučaju sukoba interesa unutrašnjeg revizora, rukovodilac jedinice za unutrašnju reviziju odrediće drugog unutrašnjeg revizora za vršenje poslova odnosnog angažmana.</w:t>
      </w:r>
    </w:p>
    <w:p w:rsidR="000967F1" w:rsidRDefault="000967F1" w:rsidP="00684F33">
      <w:pPr>
        <w:pStyle w:val="T30X"/>
        <w:rPr>
          <w:sz w:val="24"/>
          <w:szCs w:val="24"/>
        </w:rPr>
      </w:pPr>
    </w:p>
    <w:p w:rsidR="000967F1" w:rsidRDefault="000967F1" w:rsidP="00684F33">
      <w:pPr>
        <w:pStyle w:val="T30X"/>
        <w:rPr>
          <w:sz w:val="24"/>
          <w:szCs w:val="24"/>
        </w:rPr>
      </w:pPr>
    </w:p>
    <w:p w:rsidR="000967F1" w:rsidRDefault="000967F1" w:rsidP="00684F33">
      <w:pPr>
        <w:pStyle w:val="T30X"/>
        <w:rPr>
          <w:sz w:val="24"/>
          <w:szCs w:val="24"/>
        </w:rPr>
      </w:pPr>
    </w:p>
    <w:p w:rsidR="00DD4A81" w:rsidRDefault="00DD4A81" w:rsidP="00684F33">
      <w:pPr>
        <w:pStyle w:val="T30X"/>
        <w:rPr>
          <w:sz w:val="24"/>
          <w:szCs w:val="24"/>
        </w:rPr>
      </w:pPr>
    </w:p>
    <w:p w:rsidR="00684F33" w:rsidRPr="001D7AD0" w:rsidRDefault="00684F33" w:rsidP="00684F33">
      <w:pPr>
        <w:ind w:left="720"/>
        <w:jc w:val="center"/>
        <w:rPr>
          <w:b/>
          <w:bCs/>
          <w:color w:val="auto"/>
          <w:sz w:val="24"/>
          <w:szCs w:val="24"/>
        </w:rPr>
      </w:pPr>
      <w:r w:rsidRPr="001D7AD0">
        <w:rPr>
          <w:b/>
          <w:bCs/>
          <w:color w:val="auto"/>
          <w:sz w:val="24"/>
          <w:szCs w:val="24"/>
        </w:rPr>
        <w:t>Zvanja unutrašnjeg revizora</w:t>
      </w:r>
    </w:p>
    <w:p w:rsidR="00684F33" w:rsidRPr="001D7AD0" w:rsidRDefault="00684F33" w:rsidP="00684F33">
      <w:pPr>
        <w:jc w:val="center"/>
        <w:rPr>
          <w:b/>
          <w:bCs/>
          <w:color w:val="auto"/>
          <w:sz w:val="24"/>
          <w:szCs w:val="24"/>
        </w:rPr>
      </w:pPr>
      <w:r w:rsidRPr="001D7AD0">
        <w:rPr>
          <w:b/>
          <w:bCs/>
          <w:color w:val="auto"/>
          <w:sz w:val="24"/>
          <w:szCs w:val="24"/>
        </w:rPr>
        <w:t>Član 2</w:t>
      </w:r>
      <w:r w:rsidR="006C375A">
        <w:rPr>
          <w:b/>
          <w:bCs/>
          <w:color w:val="auto"/>
          <w:sz w:val="24"/>
          <w:szCs w:val="24"/>
        </w:rPr>
        <w:t>5</w:t>
      </w:r>
    </w:p>
    <w:p w:rsidR="00684F33" w:rsidRPr="001D7AD0" w:rsidRDefault="00684F33" w:rsidP="00684F33">
      <w:pPr>
        <w:ind w:firstLine="283"/>
        <w:jc w:val="both"/>
        <w:rPr>
          <w:color w:val="auto"/>
          <w:sz w:val="24"/>
          <w:szCs w:val="24"/>
        </w:rPr>
      </w:pPr>
      <w:r w:rsidRPr="001D7AD0">
        <w:rPr>
          <w:color w:val="auto"/>
          <w:sz w:val="24"/>
          <w:szCs w:val="24"/>
        </w:rPr>
        <w:t>Poslove unutrašnje revizije mogu da obavljaju unutrašnji revizori u sljedećim zvanjima:</w:t>
      </w:r>
    </w:p>
    <w:p w:rsidR="00684F33" w:rsidRPr="001D7AD0" w:rsidRDefault="00684F33" w:rsidP="00684F33">
      <w:pPr>
        <w:pStyle w:val="T30X"/>
        <w:numPr>
          <w:ilvl w:val="0"/>
          <w:numId w:val="20"/>
        </w:numPr>
        <w:spacing w:before="0" w:after="0"/>
        <w:rPr>
          <w:color w:val="auto"/>
          <w:sz w:val="24"/>
          <w:szCs w:val="24"/>
        </w:rPr>
      </w:pPr>
      <w:r w:rsidRPr="001D7AD0">
        <w:rPr>
          <w:color w:val="auto"/>
          <w:sz w:val="24"/>
          <w:szCs w:val="24"/>
        </w:rPr>
        <w:t>rukovodilac jedinice za unutrašnju reviziju;</w:t>
      </w:r>
    </w:p>
    <w:p w:rsidR="00684F33" w:rsidRPr="001D7AD0" w:rsidRDefault="00684F33" w:rsidP="00684F33">
      <w:pPr>
        <w:pStyle w:val="T30X"/>
        <w:numPr>
          <w:ilvl w:val="0"/>
          <w:numId w:val="20"/>
        </w:numPr>
        <w:spacing w:before="0" w:after="0"/>
        <w:rPr>
          <w:color w:val="auto"/>
          <w:sz w:val="24"/>
          <w:szCs w:val="24"/>
        </w:rPr>
      </w:pPr>
      <w:r w:rsidRPr="001D7AD0">
        <w:rPr>
          <w:color w:val="auto"/>
          <w:sz w:val="24"/>
          <w:szCs w:val="24"/>
        </w:rPr>
        <w:t>viši unutrašnji revizor;</w:t>
      </w:r>
    </w:p>
    <w:p w:rsidR="00684F33" w:rsidRPr="001D7AD0" w:rsidRDefault="00684F33" w:rsidP="00684F33">
      <w:pPr>
        <w:pStyle w:val="T30X"/>
        <w:numPr>
          <w:ilvl w:val="0"/>
          <w:numId w:val="20"/>
        </w:numPr>
        <w:spacing w:before="0" w:after="0"/>
        <w:rPr>
          <w:color w:val="auto"/>
          <w:sz w:val="24"/>
          <w:szCs w:val="24"/>
        </w:rPr>
      </w:pPr>
      <w:r w:rsidRPr="001D7AD0">
        <w:rPr>
          <w:color w:val="auto"/>
          <w:sz w:val="24"/>
          <w:szCs w:val="24"/>
        </w:rPr>
        <w:t>stariji unutrašnji revizor; i</w:t>
      </w:r>
    </w:p>
    <w:p w:rsidR="00684F33" w:rsidRPr="001D7AD0" w:rsidRDefault="00684F33" w:rsidP="00684F33">
      <w:pPr>
        <w:pStyle w:val="T30X"/>
        <w:numPr>
          <w:ilvl w:val="0"/>
          <w:numId w:val="20"/>
        </w:numPr>
        <w:spacing w:before="0" w:after="0"/>
        <w:rPr>
          <w:color w:val="auto"/>
          <w:sz w:val="24"/>
          <w:szCs w:val="24"/>
        </w:rPr>
      </w:pPr>
      <w:r w:rsidRPr="001D7AD0">
        <w:rPr>
          <w:color w:val="auto"/>
          <w:sz w:val="24"/>
          <w:szCs w:val="24"/>
        </w:rPr>
        <w:t>mlađi unutrašnji revizor.</w:t>
      </w:r>
    </w:p>
    <w:p w:rsidR="00684F33" w:rsidRPr="001D7AD0" w:rsidRDefault="00684F33" w:rsidP="00496EA0">
      <w:pPr>
        <w:pStyle w:val="T30X"/>
        <w:tabs>
          <w:tab w:val="left" w:pos="5954"/>
        </w:tabs>
        <w:spacing w:before="0" w:after="0"/>
        <w:ind w:left="643" w:firstLine="0"/>
        <w:rPr>
          <w:color w:val="auto"/>
          <w:sz w:val="24"/>
          <w:szCs w:val="24"/>
        </w:rPr>
      </w:pPr>
    </w:p>
    <w:p w:rsidR="00684F33" w:rsidRPr="001D7AD0" w:rsidRDefault="00684F33" w:rsidP="00684F33">
      <w:pPr>
        <w:pStyle w:val="T30X"/>
        <w:spacing w:before="0" w:after="0"/>
        <w:ind w:left="643" w:firstLine="0"/>
        <w:jc w:val="center"/>
        <w:rPr>
          <w:b/>
          <w:color w:val="auto"/>
          <w:sz w:val="24"/>
          <w:szCs w:val="24"/>
        </w:rPr>
      </w:pPr>
      <w:r w:rsidRPr="001D7AD0">
        <w:rPr>
          <w:b/>
          <w:color w:val="auto"/>
          <w:sz w:val="24"/>
          <w:szCs w:val="24"/>
        </w:rPr>
        <w:t>Uslovi za obavljanje poslova</w:t>
      </w:r>
    </w:p>
    <w:p w:rsidR="00684F33" w:rsidRPr="001D7AD0" w:rsidRDefault="00684F33" w:rsidP="00684F33">
      <w:pPr>
        <w:jc w:val="center"/>
        <w:rPr>
          <w:b/>
          <w:bCs/>
          <w:color w:val="auto"/>
          <w:sz w:val="24"/>
          <w:szCs w:val="24"/>
        </w:rPr>
      </w:pPr>
      <w:r w:rsidRPr="001D7AD0">
        <w:rPr>
          <w:b/>
          <w:bCs/>
          <w:color w:val="auto"/>
          <w:sz w:val="24"/>
          <w:szCs w:val="24"/>
        </w:rPr>
        <w:t>Član 2</w:t>
      </w:r>
      <w:r w:rsidR="006C375A">
        <w:rPr>
          <w:b/>
          <w:bCs/>
          <w:color w:val="auto"/>
          <w:sz w:val="24"/>
          <w:szCs w:val="24"/>
        </w:rPr>
        <w:t>6</w:t>
      </w:r>
    </w:p>
    <w:p w:rsidR="00684F33" w:rsidRPr="001D7AD0" w:rsidRDefault="00684F33" w:rsidP="00684F33">
      <w:pPr>
        <w:ind w:firstLine="283"/>
        <w:jc w:val="both"/>
        <w:rPr>
          <w:color w:val="auto"/>
          <w:sz w:val="24"/>
          <w:szCs w:val="24"/>
        </w:rPr>
      </w:pPr>
      <w:r w:rsidRPr="001D7AD0">
        <w:rPr>
          <w:color w:val="auto"/>
          <w:sz w:val="24"/>
          <w:szCs w:val="24"/>
        </w:rPr>
        <w:t>Rukovodilac jedinice za unutrašnju reviziju može da bude lice koje, pored opštih uslova utvrđenih zakonom kojim se uređuju prava i obaveze</w:t>
      </w:r>
      <w:r w:rsidR="00E33EC5">
        <w:rPr>
          <w:color w:val="auto"/>
          <w:sz w:val="24"/>
          <w:szCs w:val="24"/>
        </w:rPr>
        <w:t xml:space="preserve"> zaposlenih</w:t>
      </w:r>
      <w:r w:rsidRPr="001D7AD0">
        <w:rPr>
          <w:color w:val="auto"/>
          <w:sz w:val="24"/>
          <w:szCs w:val="24"/>
        </w:rPr>
        <w:t xml:space="preserve"> ima: </w:t>
      </w:r>
      <w:r w:rsidR="00E33EC5">
        <w:rPr>
          <w:color w:val="auto"/>
          <w:sz w:val="24"/>
          <w:szCs w:val="24"/>
        </w:rPr>
        <w:t xml:space="preserve">najmanje </w:t>
      </w:r>
      <w:r w:rsidRPr="001D7AD0">
        <w:rPr>
          <w:color w:val="auto"/>
          <w:sz w:val="24"/>
          <w:szCs w:val="24"/>
        </w:rPr>
        <w:t xml:space="preserve">VII1 nivo nacionalnog okvira kvalifikacije obrazovanja, </w:t>
      </w:r>
      <w:r w:rsidR="00E33EC5">
        <w:rPr>
          <w:color w:val="auto"/>
          <w:sz w:val="24"/>
          <w:szCs w:val="24"/>
        </w:rPr>
        <w:t xml:space="preserve">najmanje </w:t>
      </w:r>
      <w:r w:rsidRPr="001D7AD0">
        <w:rPr>
          <w:color w:val="auto"/>
          <w:sz w:val="24"/>
          <w:szCs w:val="24"/>
        </w:rPr>
        <w:t xml:space="preserve">pet godina radnog iskustva na poslovima u nivou te kvalifikacije obrazovanja od čega </w:t>
      </w:r>
      <w:r w:rsidR="00E33EC5">
        <w:rPr>
          <w:color w:val="auto"/>
          <w:sz w:val="24"/>
          <w:szCs w:val="24"/>
        </w:rPr>
        <w:t xml:space="preserve">najmanje </w:t>
      </w:r>
      <w:r w:rsidRPr="001D7AD0">
        <w:rPr>
          <w:color w:val="auto"/>
          <w:sz w:val="24"/>
          <w:szCs w:val="24"/>
        </w:rPr>
        <w:t>tri godine na poslovima revizije i sertifikat unutrašnjeg revizora u javnom sektoru.</w:t>
      </w:r>
    </w:p>
    <w:p w:rsidR="00684F33" w:rsidRPr="001D7AD0" w:rsidRDefault="00684F33" w:rsidP="00684F33">
      <w:pPr>
        <w:ind w:firstLine="283"/>
        <w:jc w:val="both"/>
        <w:rPr>
          <w:color w:val="auto"/>
          <w:sz w:val="24"/>
          <w:szCs w:val="24"/>
        </w:rPr>
      </w:pPr>
      <w:r w:rsidRPr="001D7AD0">
        <w:rPr>
          <w:color w:val="auto"/>
          <w:sz w:val="24"/>
          <w:szCs w:val="24"/>
        </w:rPr>
        <w:t xml:space="preserve">Viši unutrašnji revizor može da bude lice koje, pored opštih uslova utvrđenih zakonom, kojim se uređuju prava i </w:t>
      </w:r>
      <w:r w:rsidRPr="00ED4D2E">
        <w:rPr>
          <w:color w:val="auto"/>
          <w:sz w:val="24"/>
          <w:szCs w:val="24"/>
        </w:rPr>
        <w:t>obaveze</w:t>
      </w:r>
      <w:r w:rsidR="00E33EC5" w:rsidRPr="00ED4D2E">
        <w:rPr>
          <w:color w:val="auto"/>
          <w:sz w:val="24"/>
          <w:szCs w:val="24"/>
        </w:rPr>
        <w:t xml:space="preserve"> zaposlenih</w:t>
      </w:r>
      <w:r w:rsidR="00C4216E">
        <w:rPr>
          <w:color w:val="auto"/>
          <w:sz w:val="24"/>
          <w:szCs w:val="24"/>
        </w:rPr>
        <w:t xml:space="preserve"> </w:t>
      </w:r>
      <w:r w:rsidRPr="001D7AD0">
        <w:rPr>
          <w:color w:val="auto"/>
          <w:sz w:val="24"/>
          <w:szCs w:val="24"/>
        </w:rPr>
        <w:t>ima:</w:t>
      </w:r>
      <w:r w:rsidR="00E33EC5">
        <w:rPr>
          <w:color w:val="auto"/>
          <w:sz w:val="24"/>
          <w:szCs w:val="24"/>
        </w:rPr>
        <w:t xml:space="preserve"> najmanje</w:t>
      </w:r>
      <w:r w:rsidRPr="001D7AD0">
        <w:rPr>
          <w:color w:val="auto"/>
          <w:sz w:val="24"/>
          <w:szCs w:val="24"/>
        </w:rPr>
        <w:t xml:space="preserve"> VII1 nivo</w:t>
      </w:r>
      <w:r w:rsidRPr="001D7AD0">
        <w:rPr>
          <w:sz w:val="24"/>
          <w:szCs w:val="24"/>
        </w:rPr>
        <w:t xml:space="preserve"> </w:t>
      </w:r>
      <w:r w:rsidRPr="001D7AD0">
        <w:rPr>
          <w:color w:val="auto"/>
          <w:sz w:val="24"/>
          <w:szCs w:val="24"/>
        </w:rPr>
        <w:t xml:space="preserve">nacionalnog okvira kvalifikacije obrazovanja, </w:t>
      </w:r>
      <w:r w:rsidR="00E33EC5">
        <w:rPr>
          <w:color w:val="auto"/>
          <w:sz w:val="24"/>
          <w:szCs w:val="24"/>
        </w:rPr>
        <w:t xml:space="preserve">najmanje </w:t>
      </w:r>
      <w:r w:rsidRPr="001D7AD0">
        <w:rPr>
          <w:color w:val="auto"/>
          <w:sz w:val="24"/>
          <w:szCs w:val="24"/>
        </w:rPr>
        <w:t xml:space="preserve">pet godina radnog iskustva na poslovima u nivou te kvalifikacije obrazovanja od čega </w:t>
      </w:r>
      <w:r w:rsidR="00E33EC5">
        <w:rPr>
          <w:color w:val="auto"/>
          <w:sz w:val="24"/>
          <w:szCs w:val="24"/>
        </w:rPr>
        <w:t xml:space="preserve">najmanje </w:t>
      </w:r>
      <w:r w:rsidRPr="001D7AD0">
        <w:rPr>
          <w:color w:val="auto"/>
          <w:sz w:val="24"/>
          <w:szCs w:val="24"/>
        </w:rPr>
        <w:t>dvije godine na poslovima revizije i sertifikat unutrašnjeg revizora u javnom sektoru.</w:t>
      </w:r>
    </w:p>
    <w:p w:rsidR="00684F33" w:rsidRPr="001D7AD0" w:rsidRDefault="00684F33" w:rsidP="00684F33">
      <w:pPr>
        <w:ind w:firstLine="283"/>
        <w:jc w:val="both"/>
        <w:rPr>
          <w:color w:val="auto"/>
          <w:sz w:val="24"/>
          <w:szCs w:val="24"/>
        </w:rPr>
      </w:pPr>
      <w:r w:rsidRPr="001D7AD0">
        <w:rPr>
          <w:color w:val="auto"/>
          <w:sz w:val="24"/>
          <w:szCs w:val="24"/>
        </w:rPr>
        <w:t>Stariji unutrašnji revizor može da bude lice koje, pored opštih uslova utvrđenih zakonom kojim se uređuju prava i obaveze</w:t>
      </w:r>
      <w:r w:rsidR="00E33EC5">
        <w:rPr>
          <w:color w:val="auto"/>
          <w:sz w:val="24"/>
          <w:szCs w:val="24"/>
        </w:rPr>
        <w:t xml:space="preserve"> </w:t>
      </w:r>
      <w:r w:rsidR="00E33EC5" w:rsidRPr="00ED4D2E">
        <w:rPr>
          <w:color w:val="auto"/>
          <w:sz w:val="24"/>
          <w:szCs w:val="24"/>
        </w:rPr>
        <w:t>zaposlenih</w:t>
      </w:r>
      <w:r w:rsidRPr="001D7AD0">
        <w:rPr>
          <w:color w:val="auto"/>
          <w:sz w:val="24"/>
          <w:szCs w:val="24"/>
        </w:rPr>
        <w:t xml:space="preserve"> ima: </w:t>
      </w:r>
      <w:r w:rsidR="00E33EC5">
        <w:rPr>
          <w:color w:val="auto"/>
          <w:sz w:val="24"/>
          <w:szCs w:val="24"/>
        </w:rPr>
        <w:t xml:space="preserve">najmanje </w:t>
      </w:r>
      <w:r w:rsidRPr="001D7AD0">
        <w:rPr>
          <w:color w:val="auto"/>
          <w:sz w:val="24"/>
          <w:szCs w:val="24"/>
        </w:rPr>
        <w:t>VII1 nivo</w:t>
      </w:r>
      <w:r w:rsidRPr="001D7AD0">
        <w:rPr>
          <w:sz w:val="24"/>
          <w:szCs w:val="24"/>
        </w:rPr>
        <w:t xml:space="preserve"> </w:t>
      </w:r>
      <w:r w:rsidRPr="001D7AD0">
        <w:rPr>
          <w:color w:val="auto"/>
          <w:sz w:val="24"/>
          <w:szCs w:val="24"/>
        </w:rPr>
        <w:t xml:space="preserve">nacionalnog okvira kvalifikacije obrazovanja, </w:t>
      </w:r>
      <w:r w:rsidR="00E33EC5">
        <w:rPr>
          <w:color w:val="auto"/>
          <w:sz w:val="24"/>
          <w:szCs w:val="24"/>
        </w:rPr>
        <w:t xml:space="preserve">najmanje </w:t>
      </w:r>
      <w:r w:rsidRPr="001D7AD0">
        <w:rPr>
          <w:color w:val="auto"/>
          <w:sz w:val="24"/>
          <w:szCs w:val="24"/>
        </w:rPr>
        <w:t>tri godine radnog iskustva na poslovima u nivou te kvalifikacije obrazovanj</w:t>
      </w:r>
      <w:r w:rsidR="00580ADB">
        <w:rPr>
          <w:color w:val="auto"/>
          <w:sz w:val="24"/>
          <w:szCs w:val="24"/>
        </w:rPr>
        <w:t>a</w:t>
      </w:r>
      <w:r w:rsidRPr="001D7AD0">
        <w:rPr>
          <w:color w:val="auto"/>
          <w:sz w:val="24"/>
          <w:szCs w:val="24"/>
        </w:rPr>
        <w:t xml:space="preserve"> od čega </w:t>
      </w:r>
      <w:r w:rsidR="00E33EC5">
        <w:rPr>
          <w:color w:val="auto"/>
          <w:sz w:val="24"/>
          <w:szCs w:val="24"/>
        </w:rPr>
        <w:t xml:space="preserve">najmanje </w:t>
      </w:r>
      <w:r w:rsidRPr="00ED4D2E">
        <w:rPr>
          <w:color w:val="auto"/>
          <w:sz w:val="24"/>
          <w:szCs w:val="24"/>
        </w:rPr>
        <w:t>jednu godinu na poslovima revizije</w:t>
      </w:r>
      <w:r w:rsidR="00FE7006" w:rsidRPr="00ED4D2E">
        <w:rPr>
          <w:color w:val="auto"/>
          <w:sz w:val="24"/>
          <w:szCs w:val="24"/>
        </w:rPr>
        <w:t>,</w:t>
      </w:r>
      <w:r w:rsidR="00E33EC5" w:rsidRPr="0055372A">
        <w:rPr>
          <w:color w:val="auto"/>
          <w:sz w:val="24"/>
          <w:szCs w:val="24"/>
        </w:rPr>
        <w:t xml:space="preserve"> </w:t>
      </w:r>
      <w:r w:rsidRPr="00FD141F">
        <w:rPr>
          <w:color w:val="auto"/>
          <w:sz w:val="24"/>
          <w:szCs w:val="24"/>
        </w:rPr>
        <w:t>računovodstven</w:t>
      </w:r>
      <w:r w:rsidR="00FE7006" w:rsidRPr="00FD141F">
        <w:rPr>
          <w:color w:val="auto"/>
          <w:sz w:val="24"/>
          <w:szCs w:val="24"/>
        </w:rPr>
        <w:t>o-finansijskim</w:t>
      </w:r>
      <w:r w:rsidRPr="00F31817">
        <w:rPr>
          <w:color w:val="auto"/>
          <w:sz w:val="24"/>
          <w:szCs w:val="24"/>
        </w:rPr>
        <w:t xml:space="preserve"> poslovima</w:t>
      </w:r>
      <w:r w:rsidR="00FE7006" w:rsidRPr="00F31817">
        <w:rPr>
          <w:color w:val="auto"/>
          <w:sz w:val="24"/>
          <w:szCs w:val="24"/>
        </w:rPr>
        <w:t xml:space="preserve"> ili poslovima iz </w:t>
      </w:r>
      <w:r w:rsidR="00E33EC5" w:rsidRPr="00F31817">
        <w:rPr>
          <w:color w:val="auto"/>
          <w:sz w:val="24"/>
          <w:szCs w:val="24"/>
        </w:rPr>
        <w:t xml:space="preserve">oblasti koje su u </w:t>
      </w:r>
      <w:r w:rsidR="00FE7006" w:rsidRPr="00ED4D2E">
        <w:rPr>
          <w:color w:val="auto"/>
          <w:sz w:val="24"/>
          <w:szCs w:val="24"/>
        </w:rPr>
        <w:t>nadležnosti subjekta</w:t>
      </w:r>
      <w:r w:rsidRPr="00ED4D2E">
        <w:rPr>
          <w:color w:val="auto"/>
          <w:sz w:val="24"/>
          <w:szCs w:val="24"/>
        </w:rPr>
        <w:t xml:space="preserve"> i sertifikat</w:t>
      </w:r>
      <w:r w:rsidRPr="001D7AD0">
        <w:rPr>
          <w:color w:val="auto"/>
          <w:sz w:val="24"/>
          <w:szCs w:val="24"/>
        </w:rPr>
        <w:t xml:space="preserve"> unutrašnjeg revizora u javnom sektoru.</w:t>
      </w:r>
    </w:p>
    <w:p w:rsidR="00684F33" w:rsidRPr="001D7AD0" w:rsidRDefault="00684F33" w:rsidP="00684F33">
      <w:pPr>
        <w:ind w:firstLine="283"/>
        <w:jc w:val="both"/>
        <w:rPr>
          <w:color w:val="auto"/>
          <w:sz w:val="24"/>
          <w:szCs w:val="24"/>
        </w:rPr>
      </w:pPr>
      <w:r w:rsidRPr="001D7AD0">
        <w:rPr>
          <w:color w:val="auto"/>
          <w:sz w:val="24"/>
          <w:szCs w:val="24"/>
        </w:rPr>
        <w:t>Mlađi unutrašnji revizor može da bude lice koje, pored opštih uslova utvrđenih zakonom kojim se uređuju prava i obaveze</w:t>
      </w:r>
      <w:r w:rsidR="00E33EC5">
        <w:rPr>
          <w:color w:val="auto"/>
          <w:sz w:val="24"/>
          <w:szCs w:val="24"/>
        </w:rPr>
        <w:t xml:space="preserve"> </w:t>
      </w:r>
      <w:r w:rsidR="00E33EC5" w:rsidRPr="00ED4D2E">
        <w:rPr>
          <w:color w:val="auto"/>
          <w:sz w:val="24"/>
          <w:szCs w:val="24"/>
        </w:rPr>
        <w:t>zaposlenih</w:t>
      </w:r>
      <w:r w:rsidRPr="001D7AD0">
        <w:rPr>
          <w:color w:val="auto"/>
          <w:sz w:val="24"/>
          <w:szCs w:val="24"/>
        </w:rPr>
        <w:t xml:space="preserve"> ima: </w:t>
      </w:r>
      <w:r w:rsidR="00E33EC5">
        <w:rPr>
          <w:color w:val="auto"/>
          <w:sz w:val="24"/>
          <w:szCs w:val="24"/>
        </w:rPr>
        <w:t xml:space="preserve">najmanje </w:t>
      </w:r>
      <w:r w:rsidRPr="001D7AD0">
        <w:rPr>
          <w:color w:val="auto"/>
          <w:sz w:val="24"/>
          <w:szCs w:val="24"/>
        </w:rPr>
        <w:t>VII1 nivo</w:t>
      </w:r>
      <w:r w:rsidRPr="001D7AD0">
        <w:rPr>
          <w:sz w:val="24"/>
          <w:szCs w:val="24"/>
        </w:rPr>
        <w:t xml:space="preserve"> </w:t>
      </w:r>
      <w:r w:rsidRPr="001D7AD0">
        <w:rPr>
          <w:color w:val="auto"/>
          <w:sz w:val="24"/>
          <w:szCs w:val="24"/>
        </w:rPr>
        <w:t xml:space="preserve">nacionalnog okvira kvalifikacije obrazovanja, </w:t>
      </w:r>
      <w:r w:rsidR="00E33EC5">
        <w:rPr>
          <w:color w:val="auto"/>
          <w:sz w:val="24"/>
          <w:szCs w:val="24"/>
        </w:rPr>
        <w:t xml:space="preserve">najmanje </w:t>
      </w:r>
      <w:r w:rsidRPr="001D7AD0">
        <w:rPr>
          <w:color w:val="auto"/>
          <w:sz w:val="24"/>
          <w:szCs w:val="24"/>
        </w:rPr>
        <w:t>dvije godine radnog iskustva na poslovima u nivou te kvalifikacije obrazovanja i sertifikat unutrašnjeg revizora u javnom sektoru.</w:t>
      </w:r>
    </w:p>
    <w:p w:rsidR="00684F33" w:rsidRPr="001D7AD0" w:rsidRDefault="00684F33" w:rsidP="00684F33">
      <w:pPr>
        <w:ind w:firstLine="283"/>
        <w:jc w:val="both"/>
        <w:rPr>
          <w:color w:val="auto"/>
          <w:sz w:val="24"/>
          <w:szCs w:val="24"/>
        </w:rPr>
      </w:pPr>
      <w:r w:rsidRPr="001D7AD0">
        <w:rPr>
          <w:color w:val="auto"/>
          <w:sz w:val="24"/>
          <w:szCs w:val="24"/>
        </w:rPr>
        <w:t>Izuzetno od st.</w:t>
      </w:r>
      <w:r w:rsidR="00FE7006">
        <w:rPr>
          <w:color w:val="auto"/>
          <w:sz w:val="24"/>
          <w:szCs w:val="24"/>
        </w:rPr>
        <w:t xml:space="preserve"> 2,</w:t>
      </w:r>
      <w:r w:rsidRPr="001D7AD0">
        <w:rPr>
          <w:color w:val="auto"/>
          <w:sz w:val="24"/>
          <w:szCs w:val="24"/>
        </w:rPr>
        <w:t xml:space="preserve"> 3 i 4 ovog člana lice može da zasnuje radni odnos, odnosno da bude raspoređeno i bez sertifikata unutrašnjeg revizora u javnom sektoru ako sertifikat stekne u roku od dvije godine od dana zasnivanja radnog odnosa, odnosno raspoređivanja na radno mjesto unutrašnjeg revizora.</w:t>
      </w:r>
    </w:p>
    <w:p w:rsidR="00684F33" w:rsidRPr="001D7AD0" w:rsidRDefault="00684F33" w:rsidP="00684F33">
      <w:pPr>
        <w:ind w:firstLine="283"/>
        <w:jc w:val="both"/>
        <w:rPr>
          <w:color w:val="auto"/>
          <w:sz w:val="24"/>
          <w:szCs w:val="24"/>
          <w:lang w:val="sr-Latn-ME"/>
        </w:rPr>
      </w:pPr>
    </w:p>
    <w:p w:rsidR="00684F33" w:rsidRPr="001D7AD0" w:rsidRDefault="00684F33" w:rsidP="00684F33">
      <w:pPr>
        <w:ind w:firstLine="283"/>
        <w:jc w:val="center"/>
        <w:rPr>
          <w:b/>
          <w:color w:val="auto"/>
          <w:sz w:val="24"/>
          <w:szCs w:val="24"/>
          <w:lang w:val="sr-Latn-ME"/>
        </w:rPr>
      </w:pPr>
      <w:r w:rsidRPr="001D7AD0">
        <w:rPr>
          <w:b/>
          <w:color w:val="auto"/>
          <w:sz w:val="24"/>
          <w:szCs w:val="24"/>
          <w:lang w:val="sr-Latn-ME"/>
        </w:rPr>
        <w:t>Sticanje sertifikata za unutrašnjeg revizora</w:t>
      </w:r>
      <w:r w:rsidR="00580ADB">
        <w:rPr>
          <w:b/>
          <w:color w:val="auto"/>
          <w:sz w:val="24"/>
          <w:szCs w:val="24"/>
          <w:lang w:val="sr-Latn-ME"/>
        </w:rPr>
        <w:t xml:space="preserve"> u javnom sektoru</w:t>
      </w:r>
    </w:p>
    <w:p w:rsidR="00684F33" w:rsidRPr="001D7AD0" w:rsidRDefault="00684F33" w:rsidP="00684F33">
      <w:pPr>
        <w:jc w:val="center"/>
        <w:rPr>
          <w:b/>
          <w:bCs/>
          <w:color w:val="auto"/>
          <w:sz w:val="24"/>
          <w:szCs w:val="24"/>
        </w:rPr>
      </w:pPr>
      <w:r w:rsidRPr="001D7AD0">
        <w:rPr>
          <w:b/>
          <w:bCs/>
          <w:color w:val="auto"/>
          <w:sz w:val="24"/>
          <w:szCs w:val="24"/>
        </w:rPr>
        <w:t xml:space="preserve">Član </w:t>
      </w:r>
      <w:r w:rsidR="006C375A">
        <w:rPr>
          <w:b/>
          <w:bCs/>
          <w:color w:val="auto"/>
          <w:sz w:val="24"/>
          <w:szCs w:val="24"/>
        </w:rPr>
        <w:t>27</w:t>
      </w:r>
    </w:p>
    <w:p w:rsidR="00610B57" w:rsidRDefault="00790FDD" w:rsidP="00684F33">
      <w:pPr>
        <w:ind w:firstLine="283"/>
        <w:jc w:val="both"/>
        <w:rPr>
          <w:bCs/>
          <w:color w:val="auto"/>
          <w:sz w:val="24"/>
          <w:szCs w:val="24"/>
        </w:rPr>
      </w:pPr>
      <w:r w:rsidRPr="00F31817">
        <w:rPr>
          <w:bCs/>
          <w:color w:val="auto"/>
          <w:sz w:val="24"/>
          <w:szCs w:val="24"/>
        </w:rPr>
        <w:t>S</w:t>
      </w:r>
      <w:r w:rsidR="00610B57" w:rsidRPr="00F31817">
        <w:rPr>
          <w:bCs/>
          <w:color w:val="auto"/>
          <w:sz w:val="24"/>
          <w:szCs w:val="24"/>
        </w:rPr>
        <w:t>ertifikat za unutrašnjeg revizora u javnom sektoru</w:t>
      </w:r>
      <w:r w:rsidRPr="00F31817">
        <w:rPr>
          <w:bCs/>
          <w:color w:val="auto"/>
          <w:sz w:val="24"/>
          <w:szCs w:val="24"/>
        </w:rPr>
        <w:t xml:space="preserve"> stiče se u skladu sa Programom sertifikacije</w:t>
      </w:r>
      <w:r>
        <w:rPr>
          <w:bCs/>
          <w:color w:val="auto"/>
          <w:sz w:val="24"/>
          <w:szCs w:val="24"/>
        </w:rPr>
        <w:t xml:space="preserve"> za unutrašnjeg revizora u javnom sektoru.</w:t>
      </w:r>
      <w:r w:rsidRPr="00F31817">
        <w:rPr>
          <w:bCs/>
          <w:color w:val="auto"/>
          <w:sz w:val="24"/>
          <w:szCs w:val="24"/>
        </w:rPr>
        <w:t xml:space="preserve"> </w:t>
      </w:r>
    </w:p>
    <w:p w:rsidR="00353712" w:rsidRPr="001D7AD0" w:rsidRDefault="00353712" w:rsidP="00353712">
      <w:pPr>
        <w:ind w:firstLine="283"/>
        <w:jc w:val="both"/>
        <w:rPr>
          <w:color w:val="auto"/>
          <w:sz w:val="24"/>
          <w:szCs w:val="24"/>
        </w:rPr>
      </w:pPr>
      <w:r w:rsidRPr="001D7AD0">
        <w:rPr>
          <w:color w:val="auto"/>
          <w:sz w:val="24"/>
          <w:szCs w:val="24"/>
        </w:rPr>
        <w:t xml:space="preserve">Program iz stava </w:t>
      </w:r>
      <w:r>
        <w:rPr>
          <w:color w:val="auto"/>
          <w:sz w:val="24"/>
          <w:szCs w:val="24"/>
        </w:rPr>
        <w:t>1</w:t>
      </w:r>
      <w:r w:rsidRPr="001D7AD0">
        <w:rPr>
          <w:color w:val="auto"/>
          <w:sz w:val="24"/>
          <w:szCs w:val="24"/>
        </w:rPr>
        <w:t xml:space="preserve"> ovog člana utvrđuje Ministarstvo, a</w:t>
      </w:r>
      <w:r>
        <w:rPr>
          <w:color w:val="auto"/>
          <w:sz w:val="24"/>
          <w:szCs w:val="24"/>
        </w:rPr>
        <w:t xml:space="preserve"> realizuje se</w:t>
      </w:r>
      <w:r w:rsidRPr="001D7AD0">
        <w:rPr>
          <w:color w:val="auto"/>
          <w:sz w:val="24"/>
          <w:szCs w:val="24"/>
        </w:rPr>
        <w:t xml:space="preserve"> u saradnji sa </w:t>
      </w:r>
      <w:r w:rsidR="00580ADB">
        <w:rPr>
          <w:color w:val="auto"/>
          <w:sz w:val="24"/>
          <w:szCs w:val="24"/>
        </w:rPr>
        <w:t>Upravom</w:t>
      </w:r>
      <w:r w:rsidRPr="001D7AD0">
        <w:rPr>
          <w:color w:val="auto"/>
          <w:sz w:val="24"/>
          <w:szCs w:val="24"/>
        </w:rPr>
        <w:t xml:space="preserve">. </w:t>
      </w:r>
    </w:p>
    <w:p w:rsidR="00684F33" w:rsidRPr="001D7AD0" w:rsidRDefault="001553F2" w:rsidP="00684F33">
      <w:pPr>
        <w:ind w:firstLine="283"/>
        <w:jc w:val="both"/>
        <w:rPr>
          <w:color w:val="auto"/>
          <w:sz w:val="24"/>
          <w:szCs w:val="24"/>
        </w:rPr>
      </w:pPr>
      <w:r>
        <w:rPr>
          <w:color w:val="auto"/>
          <w:sz w:val="24"/>
          <w:szCs w:val="24"/>
        </w:rPr>
        <w:t xml:space="preserve">Za pohađanje Programa iz </w:t>
      </w:r>
      <w:r w:rsidR="00684F33" w:rsidRPr="001D7AD0">
        <w:rPr>
          <w:color w:val="auto"/>
          <w:sz w:val="24"/>
          <w:szCs w:val="24"/>
        </w:rPr>
        <w:t xml:space="preserve">stava 1 ovog člana </w:t>
      </w:r>
      <w:r>
        <w:rPr>
          <w:color w:val="auto"/>
          <w:sz w:val="24"/>
          <w:szCs w:val="24"/>
        </w:rPr>
        <w:t xml:space="preserve">može se prijaviti </w:t>
      </w:r>
      <w:r w:rsidR="00684F33" w:rsidRPr="001D7AD0">
        <w:rPr>
          <w:color w:val="auto"/>
          <w:sz w:val="24"/>
          <w:szCs w:val="24"/>
        </w:rPr>
        <w:t xml:space="preserve">lice </w:t>
      </w:r>
      <w:r>
        <w:rPr>
          <w:color w:val="auto"/>
          <w:sz w:val="24"/>
          <w:szCs w:val="24"/>
        </w:rPr>
        <w:t xml:space="preserve">koje </w:t>
      </w:r>
      <w:r w:rsidR="00684F33" w:rsidRPr="001D7AD0">
        <w:rPr>
          <w:color w:val="auto"/>
          <w:sz w:val="24"/>
          <w:szCs w:val="24"/>
        </w:rPr>
        <w:t>ispunj</w:t>
      </w:r>
      <w:r>
        <w:rPr>
          <w:color w:val="auto"/>
          <w:sz w:val="24"/>
          <w:szCs w:val="24"/>
        </w:rPr>
        <w:t>ava</w:t>
      </w:r>
      <w:r w:rsidR="00684F33" w:rsidRPr="001D7AD0">
        <w:rPr>
          <w:color w:val="auto"/>
          <w:sz w:val="24"/>
          <w:szCs w:val="24"/>
        </w:rPr>
        <w:t xml:space="preserve"> sljedeć</w:t>
      </w:r>
      <w:r>
        <w:rPr>
          <w:color w:val="auto"/>
          <w:sz w:val="24"/>
          <w:szCs w:val="24"/>
        </w:rPr>
        <w:t xml:space="preserve">e </w:t>
      </w:r>
      <w:r w:rsidR="00684F33" w:rsidRPr="001D7AD0">
        <w:rPr>
          <w:color w:val="auto"/>
          <w:sz w:val="24"/>
          <w:szCs w:val="24"/>
        </w:rPr>
        <w:t>uslov</w:t>
      </w:r>
      <w:r>
        <w:rPr>
          <w:color w:val="auto"/>
          <w:sz w:val="24"/>
          <w:szCs w:val="24"/>
        </w:rPr>
        <w:t>e</w:t>
      </w:r>
      <w:r w:rsidR="00684F33" w:rsidRPr="001D7AD0">
        <w:rPr>
          <w:color w:val="auto"/>
          <w:sz w:val="24"/>
          <w:szCs w:val="24"/>
        </w:rPr>
        <w:t>:</w:t>
      </w:r>
    </w:p>
    <w:p w:rsidR="00684F33" w:rsidRPr="001D7AD0" w:rsidRDefault="001553F2" w:rsidP="00684F33">
      <w:pPr>
        <w:pStyle w:val="T30X"/>
        <w:numPr>
          <w:ilvl w:val="0"/>
          <w:numId w:val="21"/>
        </w:numPr>
        <w:spacing w:before="0" w:after="0"/>
        <w:rPr>
          <w:color w:val="auto"/>
          <w:sz w:val="24"/>
          <w:szCs w:val="24"/>
        </w:rPr>
      </w:pPr>
      <w:r>
        <w:rPr>
          <w:color w:val="auto"/>
          <w:sz w:val="24"/>
          <w:szCs w:val="24"/>
        </w:rPr>
        <w:t xml:space="preserve">ima najmanje </w:t>
      </w:r>
      <w:r w:rsidR="00684F33" w:rsidRPr="003B2340">
        <w:rPr>
          <w:color w:val="auto"/>
          <w:sz w:val="24"/>
          <w:szCs w:val="24"/>
        </w:rPr>
        <w:t>VII1 nivo</w:t>
      </w:r>
      <w:r w:rsidR="00684F33" w:rsidRPr="001D7AD0">
        <w:rPr>
          <w:color w:val="auto"/>
          <w:sz w:val="24"/>
          <w:szCs w:val="24"/>
        </w:rPr>
        <w:t xml:space="preserve"> nacionalnog okvira kvalifikacije obrazovanja, i </w:t>
      </w:r>
    </w:p>
    <w:p w:rsidR="00353712" w:rsidRPr="00ED4D2E" w:rsidRDefault="00353712" w:rsidP="00F31817">
      <w:pPr>
        <w:pStyle w:val="T30X"/>
        <w:numPr>
          <w:ilvl w:val="0"/>
          <w:numId w:val="21"/>
        </w:numPr>
        <w:spacing w:before="0" w:after="0"/>
        <w:rPr>
          <w:color w:val="auto"/>
          <w:sz w:val="24"/>
          <w:szCs w:val="24"/>
        </w:rPr>
      </w:pPr>
      <w:r w:rsidRPr="00ED4D2E">
        <w:rPr>
          <w:color w:val="auto"/>
          <w:sz w:val="24"/>
          <w:szCs w:val="24"/>
        </w:rPr>
        <w:t xml:space="preserve">ima najmanje </w:t>
      </w:r>
      <w:r w:rsidR="00684F33" w:rsidRPr="00ED4D2E">
        <w:rPr>
          <w:color w:val="auto"/>
          <w:sz w:val="24"/>
          <w:szCs w:val="24"/>
        </w:rPr>
        <w:t xml:space="preserve">dvije godine radnog iskustva na poslovima u nivou kvalifikacije obrazovanja iz tačke 1 ovog stava. </w:t>
      </w:r>
    </w:p>
    <w:p w:rsidR="00353712" w:rsidRDefault="00696B57" w:rsidP="00353712">
      <w:pPr>
        <w:ind w:firstLine="283"/>
        <w:jc w:val="both"/>
        <w:rPr>
          <w:color w:val="auto"/>
          <w:sz w:val="24"/>
          <w:szCs w:val="24"/>
        </w:rPr>
      </w:pPr>
      <w:r w:rsidRPr="00F31817">
        <w:rPr>
          <w:color w:val="auto"/>
          <w:sz w:val="24"/>
          <w:szCs w:val="24"/>
        </w:rPr>
        <w:t>Lice koje ispunjava uslove iz stava 3 ovog člana</w:t>
      </w:r>
      <w:r w:rsidR="00353712" w:rsidRPr="00ED4D2E">
        <w:rPr>
          <w:color w:val="auto"/>
          <w:sz w:val="24"/>
          <w:szCs w:val="24"/>
        </w:rPr>
        <w:t xml:space="preserve"> dužno</w:t>
      </w:r>
      <w:r w:rsidRPr="00F31817">
        <w:rPr>
          <w:color w:val="auto"/>
          <w:sz w:val="24"/>
          <w:szCs w:val="24"/>
        </w:rPr>
        <w:t xml:space="preserve"> je</w:t>
      </w:r>
      <w:r w:rsidR="00353712" w:rsidRPr="00ED4D2E">
        <w:rPr>
          <w:color w:val="auto"/>
          <w:sz w:val="24"/>
          <w:szCs w:val="24"/>
        </w:rPr>
        <w:t xml:space="preserve"> da podnese </w:t>
      </w:r>
      <w:r w:rsidR="00580ADB">
        <w:rPr>
          <w:color w:val="auto"/>
          <w:sz w:val="24"/>
          <w:szCs w:val="24"/>
        </w:rPr>
        <w:t xml:space="preserve">Upravi </w:t>
      </w:r>
      <w:r w:rsidR="00353712" w:rsidRPr="00ED4D2E">
        <w:rPr>
          <w:color w:val="auto"/>
          <w:sz w:val="24"/>
          <w:szCs w:val="24"/>
        </w:rPr>
        <w:t>zahtjev</w:t>
      </w:r>
      <w:r w:rsidRPr="00F31817">
        <w:rPr>
          <w:color w:val="auto"/>
          <w:sz w:val="24"/>
          <w:szCs w:val="24"/>
        </w:rPr>
        <w:t xml:space="preserve"> za pohađanje Programa</w:t>
      </w:r>
      <w:r w:rsidR="00353712" w:rsidRPr="00ED4D2E">
        <w:rPr>
          <w:color w:val="auto"/>
          <w:sz w:val="24"/>
          <w:szCs w:val="24"/>
        </w:rPr>
        <w:t xml:space="preserve"> i </w:t>
      </w:r>
      <w:r w:rsidRPr="00F31817">
        <w:rPr>
          <w:color w:val="auto"/>
          <w:sz w:val="24"/>
          <w:szCs w:val="24"/>
        </w:rPr>
        <w:t xml:space="preserve">dostavi </w:t>
      </w:r>
      <w:r w:rsidR="00353712" w:rsidRPr="00ED4D2E">
        <w:rPr>
          <w:color w:val="auto"/>
          <w:sz w:val="24"/>
          <w:szCs w:val="24"/>
        </w:rPr>
        <w:t xml:space="preserve">dokaze o ispunjenosti </w:t>
      </w:r>
      <w:r w:rsidRPr="00F31817">
        <w:rPr>
          <w:color w:val="auto"/>
          <w:sz w:val="24"/>
          <w:szCs w:val="24"/>
        </w:rPr>
        <w:t xml:space="preserve">propisanih </w:t>
      </w:r>
      <w:r w:rsidR="00353712" w:rsidRPr="00ED4D2E">
        <w:rPr>
          <w:color w:val="auto"/>
          <w:sz w:val="24"/>
          <w:szCs w:val="24"/>
        </w:rPr>
        <w:t>uslova</w:t>
      </w:r>
      <w:r w:rsidRPr="00F31817">
        <w:rPr>
          <w:color w:val="auto"/>
          <w:sz w:val="24"/>
          <w:szCs w:val="24"/>
        </w:rPr>
        <w:t>.</w:t>
      </w:r>
      <w:r w:rsidR="00353712" w:rsidRPr="00ED4D2E">
        <w:rPr>
          <w:color w:val="auto"/>
          <w:sz w:val="24"/>
          <w:szCs w:val="24"/>
        </w:rPr>
        <w:t xml:space="preserve"> </w:t>
      </w:r>
    </w:p>
    <w:p w:rsidR="00353712" w:rsidRDefault="005F061F" w:rsidP="00353712">
      <w:pPr>
        <w:ind w:firstLine="283"/>
        <w:jc w:val="both"/>
        <w:rPr>
          <w:color w:val="auto"/>
          <w:sz w:val="24"/>
          <w:szCs w:val="24"/>
        </w:rPr>
      </w:pPr>
      <w:r>
        <w:rPr>
          <w:color w:val="auto"/>
          <w:sz w:val="24"/>
          <w:szCs w:val="24"/>
        </w:rPr>
        <w:t>S</w:t>
      </w:r>
      <w:r w:rsidR="00353712">
        <w:rPr>
          <w:color w:val="auto"/>
          <w:sz w:val="24"/>
          <w:szCs w:val="24"/>
        </w:rPr>
        <w:t xml:space="preserve">ertifikat </w:t>
      </w:r>
      <w:r w:rsidRPr="006B6195">
        <w:rPr>
          <w:bCs/>
          <w:color w:val="auto"/>
          <w:sz w:val="24"/>
          <w:szCs w:val="24"/>
        </w:rPr>
        <w:t xml:space="preserve">za unutrašnjeg revizora u javnom sektoru </w:t>
      </w:r>
      <w:r>
        <w:rPr>
          <w:color w:val="auto"/>
          <w:sz w:val="24"/>
          <w:szCs w:val="24"/>
        </w:rPr>
        <w:t xml:space="preserve">mogu steći kandidati koji </w:t>
      </w:r>
      <w:r w:rsidR="00420741">
        <w:rPr>
          <w:color w:val="auto"/>
          <w:sz w:val="24"/>
          <w:szCs w:val="24"/>
        </w:rPr>
        <w:t xml:space="preserve">uspješno </w:t>
      </w:r>
      <w:r w:rsidR="00353712" w:rsidRPr="001D7AD0">
        <w:rPr>
          <w:color w:val="auto"/>
          <w:sz w:val="24"/>
          <w:szCs w:val="24"/>
        </w:rPr>
        <w:t>završ</w:t>
      </w:r>
      <w:r>
        <w:rPr>
          <w:color w:val="auto"/>
          <w:sz w:val="24"/>
          <w:szCs w:val="24"/>
        </w:rPr>
        <w:t xml:space="preserve">e </w:t>
      </w:r>
      <w:r w:rsidR="00353712">
        <w:rPr>
          <w:color w:val="auto"/>
          <w:sz w:val="24"/>
          <w:szCs w:val="24"/>
        </w:rPr>
        <w:t>Program iz stav</w:t>
      </w:r>
      <w:r w:rsidR="00420741">
        <w:rPr>
          <w:color w:val="auto"/>
          <w:sz w:val="24"/>
          <w:szCs w:val="24"/>
        </w:rPr>
        <w:t>a</w:t>
      </w:r>
      <w:r w:rsidR="00353712">
        <w:rPr>
          <w:color w:val="auto"/>
          <w:sz w:val="24"/>
          <w:szCs w:val="24"/>
        </w:rPr>
        <w:t xml:space="preserve"> 1</w:t>
      </w:r>
      <w:r w:rsidR="003C2E5B">
        <w:rPr>
          <w:color w:val="auto"/>
          <w:sz w:val="24"/>
          <w:szCs w:val="24"/>
        </w:rPr>
        <w:t xml:space="preserve"> ovog člana</w:t>
      </w:r>
      <w:r>
        <w:rPr>
          <w:color w:val="auto"/>
          <w:sz w:val="24"/>
          <w:szCs w:val="24"/>
        </w:rPr>
        <w:t xml:space="preserve">, </w:t>
      </w:r>
      <w:r w:rsidR="003C2E5B">
        <w:rPr>
          <w:color w:val="auto"/>
          <w:sz w:val="24"/>
          <w:szCs w:val="24"/>
        </w:rPr>
        <w:t>a koji obuhvata</w:t>
      </w:r>
      <w:r w:rsidR="00353712">
        <w:rPr>
          <w:color w:val="auto"/>
          <w:sz w:val="24"/>
          <w:szCs w:val="24"/>
        </w:rPr>
        <w:t>:</w:t>
      </w:r>
    </w:p>
    <w:p w:rsidR="00353712" w:rsidRDefault="00353712" w:rsidP="00353712">
      <w:pPr>
        <w:numPr>
          <w:ilvl w:val="0"/>
          <w:numId w:val="33"/>
        </w:numPr>
        <w:jc w:val="both"/>
        <w:rPr>
          <w:color w:val="auto"/>
          <w:sz w:val="24"/>
          <w:szCs w:val="24"/>
        </w:rPr>
      </w:pPr>
      <w:r w:rsidRPr="001D7AD0">
        <w:rPr>
          <w:color w:val="auto"/>
          <w:sz w:val="24"/>
          <w:szCs w:val="24"/>
        </w:rPr>
        <w:t>teorijsku obuku</w:t>
      </w:r>
      <w:r>
        <w:rPr>
          <w:color w:val="auto"/>
          <w:sz w:val="24"/>
          <w:szCs w:val="24"/>
        </w:rPr>
        <w:t>;</w:t>
      </w:r>
    </w:p>
    <w:p w:rsidR="00353712" w:rsidRPr="006B6195" w:rsidRDefault="00353712" w:rsidP="00353712">
      <w:pPr>
        <w:numPr>
          <w:ilvl w:val="0"/>
          <w:numId w:val="33"/>
        </w:numPr>
        <w:jc w:val="both"/>
        <w:rPr>
          <w:color w:val="auto"/>
          <w:sz w:val="24"/>
          <w:szCs w:val="24"/>
        </w:rPr>
      </w:pPr>
      <w:r>
        <w:rPr>
          <w:color w:val="auto"/>
          <w:sz w:val="24"/>
          <w:szCs w:val="24"/>
        </w:rPr>
        <w:t>prakti</w:t>
      </w:r>
      <w:r>
        <w:rPr>
          <w:color w:val="auto"/>
          <w:sz w:val="24"/>
          <w:szCs w:val="24"/>
          <w:lang w:val="sr-Latn-ME"/>
        </w:rPr>
        <w:t>čnu obuku;</w:t>
      </w:r>
    </w:p>
    <w:p w:rsidR="00353712" w:rsidRDefault="00353712" w:rsidP="00353712">
      <w:pPr>
        <w:numPr>
          <w:ilvl w:val="0"/>
          <w:numId w:val="33"/>
        </w:numPr>
        <w:jc w:val="both"/>
        <w:rPr>
          <w:color w:val="auto"/>
          <w:sz w:val="24"/>
          <w:szCs w:val="24"/>
        </w:rPr>
      </w:pPr>
      <w:r>
        <w:rPr>
          <w:color w:val="auto"/>
          <w:sz w:val="24"/>
          <w:szCs w:val="24"/>
        </w:rPr>
        <w:t>usmeni ispit.</w:t>
      </w:r>
    </w:p>
    <w:p w:rsidR="00353712" w:rsidRPr="00353712" w:rsidRDefault="00353712" w:rsidP="00353712">
      <w:pPr>
        <w:pStyle w:val="T30X"/>
        <w:rPr>
          <w:color w:val="auto"/>
          <w:sz w:val="24"/>
          <w:szCs w:val="24"/>
        </w:rPr>
      </w:pPr>
      <w:r w:rsidRPr="00353712">
        <w:rPr>
          <w:color w:val="auto"/>
          <w:sz w:val="24"/>
          <w:szCs w:val="24"/>
        </w:rPr>
        <w:t xml:space="preserve">Teorijska obuka iz stava </w:t>
      </w:r>
      <w:r w:rsidR="00F770CE">
        <w:rPr>
          <w:color w:val="auto"/>
          <w:sz w:val="24"/>
          <w:szCs w:val="24"/>
        </w:rPr>
        <w:t>5</w:t>
      </w:r>
      <w:r w:rsidRPr="00353712">
        <w:rPr>
          <w:color w:val="auto"/>
          <w:sz w:val="24"/>
          <w:szCs w:val="24"/>
        </w:rPr>
        <w:t xml:space="preserve"> tačka 1 ovog člana obuhvata</w:t>
      </w:r>
      <w:r w:rsidR="005F061F">
        <w:rPr>
          <w:color w:val="auto"/>
          <w:sz w:val="24"/>
          <w:szCs w:val="24"/>
        </w:rPr>
        <w:t xml:space="preserve"> pohađanje predavanja i vježbi kao</w:t>
      </w:r>
      <w:r w:rsidRPr="00353712">
        <w:rPr>
          <w:color w:val="auto"/>
          <w:sz w:val="24"/>
          <w:szCs w:val="24"/>
        </w:rPr>
        <w:t xml:space="preserve"> i teorijsku provjeru znanja iz predmeta predviđenih Programom iz stava </w:t>
      </w:r>
      <w:r>
        <w:rPr>
          <w:color w:val="auto"/>
          <w:sz w:val="24"/>
          <w:szCs w:val="24"/>
        </w:rPr>
        <w:t>1</w:t>
      </w:r>
      <w:r w:rsidRPr="00353712">
        <w:rPr>
          <w:color w:val="auto"/>
          <w:sz w:val="24"/>
          <w:szCs w:val="24"/>
        </w:rPr>
        <w:t xml:space="preserve"> ovog člana.</w:t>
      </w:r>
    </w:p>
    <w:p w:rsidR="00353712" w:rsidRPr="00353712" w:rsidRDefault="005F061F" w:rsidP="00353712">
      <w:pPr>
        <w:pStyle w:val="T30X"/>
        <w:rPr>
          <w:color w:val="auto"/>
          <w:sz w:val="24"/>
          <w:szCs w:val="24"/>
        </w:rPr>
      </w:pPr>
      <w:r>
        <w:rPr>
          <w:color w:val="auto"/>
          <w:sz w:val="24"/>
          <w:szCs w:val="24"/>
        </w:rPr>
        <w:t xml:space="preserve">Kandidat koji uspješno završi </w:t>
      </w:r>
      <w:r w:rsidR="00353712" w:rsidRPr="00353712">
        <w:rPr>
          <w:color w:val="auto"/>
          <w:sz w:val="24"/>
          <w:szCs w:val="24"/>
        </w:rPr>
        <w:t>teorijsk</w:t>
      </w:r>
      <w:r>
        <w:rPr>
          <w:color w:val="auto"/>
          <w:sz w:val="24"/>
          <w:szCs w:val="24"/>
        </w:rPr>
        <w:t>u</w:t>
      </w:r>
      <w:r w:rsidR="00353712" w:rsidRPr="00353712">
        <w:rPr>
          <w:color w:val="auto"/>
          <w:sz w:val="24"/>
          <w:szCs w:val="24"/>
        </w:rPr>
        <w:t xml:space="preserve"> obuk</w:t>
      </w:r>
      <w:r>
        <w:rPr>
          <w:color w:val="auto"/>
          <w:sz w:val="24"/>
          <w:szCs w:val="24"/>
        </w:rPr>
        <w:t>u</w:t>
      </w:r>
      <w:r w:rsidR="00353712" w:rsidRPr="00353712">
        <w:rPr>
          <w:color w:val="auto"/>
          <w:sz w:val="24"/>
          <w:szCs w:val="24"/>
        </w:rPr>
        <w:t>, duž</w:t>
      </w:r>
      <w:r>
        <w:rPr>
          <w:color w:val="auto"/>
          <w:sz w:val="24"/>
          <w:szCs w:val="24"/>
        </w:rPr>
        <w:t>a</w:t>
      </w:r>
      <w:r w:rsidR="00353712" w:rsidRPr="00353712">
        <w:rPr>
          <w:color w:val="auto"/>
          <w:sz w:val="24"/>
          <w:szCs w:val="24"/>
        </w:rPr>
        <w:t>n je da završi praktičnu obuku uz nadzor mentora u skladu sa Programom</w:t>
      </w:r>
      <w:r w:rsidR="00F770CE">
        <w:rPr>
          <w:color w:val="auto"/>
          <w:sz w:val="24"/>
          <w:szCs w:val="24"/>
        </w:rPr>
        <w:t xml:space="preserve"> iz stava 1 ovog člana</w:t>
      </w:r>
      <w:r w:rsidR="00353712" w:rsidRPr="00353712">
        <w:rPr>
          <w:color w:val="auto"/>
          <w:sz w:val="24"/>
          <w:szCs w:val="24"/>
        </w:rPr>
        <w:t>.</w:t>
      </w:r>
    </w:p>
    <w:p w:rsidR="00353712" w:rsidRPr="00353712" w:rsidRDefault="00353712" w:rsidP="00353712">
      <w:pPr>
        <w:pStyle w:val="T30X"/>
        <w:rPr>
          <w:color w:val="auto"/>
          <w:sz w:val="24"/>
          <w:szCs w:val="24"/>
        </w:rPr>
      </w:pPr>
      <w:r w:rsidRPr="00353712">
        <w:rPr>
          <w:color w:val="auto"/>
          <w:sz w:val="24"/>
          <w:szCs w:val="24"/>
        </w:rPr>
        <w:t xml:space="preserve">Nakon završene teorijske i praktične obuke, </w:t>
      </w:r>
      <w:r w:rsidR="005F061F">
        <w:rPr>
          <w:color w:val="auto"/>
          <w:sz w:val="24"/>
          <w:szCs w:val="24"/>
        </w:rPr>
        <w:t xml:space="preserve">kandidat je dužan da </w:t>
      </w:r>
      <w:r w:rsidRPr="00353712">
        <w:rPr>
          <w:color w:val="auto"/>
          <w:sz w:val="24"/>
          <w:szCs w:val="24"/>
        </w:rPr>
        <w:t>pol</w:t>
      </w:r>
      <w:r w:rsidR="00483917">
        <w:rPr>
          <w:color w:val="auto"/>
          <w:sz w:val="24"/>
          <w:szCs w:val="24"/>
        </w:rPr>
        <w:t>o</w:t>
      </w:r>
      <w:r w:rsidRPr="00353712">
        <w:rPr>
          <w:color w:val="auto"/>
          <w:sz w:val="24"/>
          <w:szCs w:val="24"/>
        </w:rPr>
        <w:t>ž</w:t>
      </w:r>
      <w:r w:rsidR="005F061F">
        <w:rPr>
          <w:color w:val="auto"/>
          <w:sz w:val="24"/>
          <w:szCs w:val="24"/>
        </w:rPr>
        <w:t>i</w:t>
      </w:r>
      <w:r w:rsidRPr="00353712">
        <w:rPr>
          <w:color w:val="auto"/>
          <w:sz w:val="24"/>
          <w:szCs w:val="24"/>
        </w:rPr>
        <w:t xml:space="preserve"> usmeni ispit. </w:t>
      </w:r>
    </w:p>
    <w:p w:rsidR="00353712" w:rsidRDefault="00353712" w:rsidP="00353712">
      <w:pPr>
        <w:pStyle w:val="T30X"/>
        <w:rPr>
          <w:color w:val="auto"/>
          <w:sz w:val="24"/>
          <w:szCs w:val="24"/>
        </w:rPr>
      </w:pPr>
      <w:r w:rsidRPr="00353712">
        <w:rPr>
          <w:color w:val="auto"/>
          <w:sz w:val="24"/>
          <w:szCs w:val="24"/>
        </w:rPr>
        <w:t>Teorijsk</w:t>
      </w:r>
      <w:r w:rsidR="005F061F">
        <w:rPr>
          <w:color w:val="auto"/>
          <w:sz w:val="24"/>
          <w:szCs w:val="24"/>
        </w:rPr>
        <w:t>u</w:t>
      </w:r>
      <w:r w:rsidRPr="00353712">
        <w:rPr>
          <w:color w:val="auto"/>
          <w:sz w:val="24"/>
          <w:szCs w:val="24"/>
        </w:rPr>
        <w:t xml:space="preserve"> provjer</w:t>
      </w:r>
      <w:r w:rsidR="005F061F">
        <w:rPr>
          <w:color w:val="auto"/>
          <w:sz w:val="24"/>
          <w:szCs w:val="24"/>
        </w:rPr>
        <w:t>u</w:t>
      </w:r>
      <w:r w:rsidRPr="00353712">
        <w:rPr>
          <w:color w:val="auto"/>
          <w:sz w:val="24"/>
          <w:szCs w:val="24"/>
        </w:rPr>
        <w:t xml:space="preserve"> znanja i usmeni ispit </w:t>
      </w:r>
      <w:r w:rsidR="005F061F">
        <w:rPr>
          <w:color w:val="auto"/>
          <w:sz w:val="24"/>
          <w:szCs w:val="24"/>
        </w:rPr>
        <w:t xml:space="preserve">kandidati </w:t>
      </w:r>
      <w:r w:rsidRPr="00353712">
        <w:rPr>
          <w:color w:val="auto"/>
          <w:sz w:val="24"/>
          <w:szCs w:val="24"/>
        </w:rPr>
        <w:t>polaž</w:t>
      </w:r>
      <w:r w:rsidR="005F061F">
        <w:rPr>
          <w:color w:val="auto"/>
          <w:sz w:val="24"/>
          <w:szCs w:val="24"/>
        </w:rPr>
        <w:t>u</w:t>
      </w:r>
      <w:r w:rsidRPr="00353712">
        <w:rPr>
          <w:color w:val="auto"/>
          <w:sz w:val="24"/>
          <w:szCs w:val="24"/>
        </w:rPr>
        <w:t xml:space="preserve"> pred komisijom </w:t>
      </w:r>
      <w:r w:rsidR="00F770CE">
        <w:rPr>
          <w:color w:val="auto"/>
          <w:sz w:val="24"/>
          <w:szCs w:val="24"/>
        </w:rPr>
        <w:t xml:space="preserve">za polaganje ispita za unutrašnjeg revizora u javnom sektoru (u daljem tekstu: Komisija) </w:t>
      </w:r>
      <w:r w:rsidRPr="00353712">
        <w:rPr>
          <w:color w:val="auto"/>
          <w:sz w:val="24"/>
          <w:szCs w:val="24"/>
        </w:rPr>
        <w:t xml:space="preserve">koju imenuje </w:t>
      </w:r>
      <w:r w:rsidR="00483917">
        <w:rPr>
          <w:color w:val="auto"/>
          <w:sz w:val="24"/>
          <w:szCs w:val="24"/>
        </w:rPr>
        <w:t>M</w:t>
      </w:r>
      <w:r w:rsidRPr="00353712">
        <w:rPr>
          <w:color w:val="auto"/>
          <w:sz w:val="24"/>
          <w:szCs w:val="24"/>
        </w:rPr>
        <w:t>inistar finansija.</w:t>
      </w:r>
    </w:p>
    <w:p w:rsidR="00C80FFA" w:rsidRPr="00353712" w:rsidRDefault="00C80FFA" w:rsidP="00353712">
      <w:pPr>
        <w:pStyle w:val="T30X"/>
        <w:rPr>
          <w:color w:val="auto"/>
          <w:sz w:val="24"/>
          <w:szCs w:val="24"/>
        </w:rPr>
      </w:pPr>
      <w:r>
        <w:rPr>
          <w:color w:val="auto"/>
          <w:sz w:val="24"/>
          <w:szCs w:val="24"/>
        </w:rPr>
        <w:t xml:space="preserve">Nakon položenog ispita iz stava </w:t>
      </w:r>
      <w:r w:rsidR="0044072F">
        <w:rPr>
          <w:color w:val="auto"/>
          <w:sz w:val="24"/>
          <w:szCs w:val="24"/>
        </w:rPr>
        <w:t xml:space="preserve">8 ovog člana, </w:t>
      </w:r>
      <w:r w:rsidR="00483917">
        <w:rPr>
          <w:color w:val="auto"/>
          <w:sz w:val="24"/>
          <w:szCs w:val="24"/>
        </w:rPr>
        <w:t xml:space="preserve">kandidat podnosi zahtjev na osnovu kojeg </w:t>
      </w:r>
      <w:r w:rsidR="0044072F">
        <w:rPr>
          <w:color w:val="auto"/>
          <w:sz w:val="24"/>
          <w:szCs w:val="24"/>
        </w:rPr>
        <w:t>Ministarstvo izdaje sertifikat za unutrašnjeg revizora u javnom sektoru.</w:t>
      </w:r>
    </w:p>
    <w:p w:rsidR="00353712" w:rsidRDefault="00353712" w:rsidP="00353712">
      <w:pPr>
        <w:pStyle w:val="T30X"/>
        <w:spacing w:before="0" w:after="0"/>
        <w:rPr>
          <w:color w:val="auto"/>
          <w:sz w:val="24"/>
          <w:szCs w:val="24"/>
        </w:rPr>
      </w:pPr>
      <w:r w:rsidRPr="00353712">
        <w:rPr>
          <w:color w:val="auto"/>
          <w:sz w:val="24"/>
          <w:szCs w:val="24"/>
        </w:rPr>
        <w:t xml:space="preserve">Bliži sadržaj programa obuke iz stava </w:t>
      </w:r>
      <w:r w:rsidR="00F770CE">
        <w:rPr>
          <w:color w:val="auto"/>
          <w:sz w:val="24"/>
          <w:szCs w:val="24"/>
        </w:rPr>
        <w:t>5</w:t>
      </w:r>
      <w:r w:rsidRPr="00353712">
        <w:rPr>
          <w:color w:val="auto"/>
          <w:sz w:val="24"/>
          <w:szCs w:val="24"/>
        </w:rPr>
        <w:t xml:space="preserve"> ovog člana, način sprovođenja i finansiranje obuka, polaganje ispita i visina naknade</w:t>
      </w:r>
      <w:r w:rsidR="00F770CE">
        <w:rPr>
          <w:color w:val="auto"/>
          <w:sz w:val="24"/>
          <w:szCs w:val="24"/>
        </w:rPr>
        <w:t xml:space="preserve"> </w:t>
      </w:r>
      <w:r w:rsidRPr="00353712">
        <w:rPr>
          <w:color w:val="auto"/>
          <w:sz w:val="24"/>
          <w:szCs w:val="24"/>
        </w:rPr>
        <w:t>i obrazac sertifikata unutrašnjeg revizora u javnom sektoru propisuje Ministarstvo.</w:t>
      </w:r>
    </w:p>
    <w:p w:rsidR="00353712" w:rsidRPr="001D7AD0" w:rsidRDefault="00353712" w:rsidP="00F31817">
      <w:pPr>
        <w:pStyle w:val="T30X"/>
        <w:spacing w:before="0" w:after="0"/>
        <w:rPr>
          <w:color w:val="auto"/>
          <w:sz w:val="24"/>
          <w:szCs w:val="24"/>
        </w:rPr>
      </w:pPr>
    </w:p>
    <w:p w:rsidR="00A76533" w:rsidRPr="001D7AD0" w:rsidRDefault="00A76533" w:rsidP="00DD4A81">
      <w:pPr>
        <w:jc w:val="center"/>
        <w:rPr>
          <w:b/>
          <w:bCs/>
          <w:color w:val="auto"/>
          <w:sz w:val="24"/>
          <w:szCs w:val="24"/>
        </w:rPr>
      </w:pPr>
      <w:r w:rsidRPr="001D7AD0">
        <w:rPr>
          <w:b/>
          <w:bCs/>
          <w:color w:val="auto"/>
          <w:sz w:val="24"/>
          <w:szCs w:val="24"/>
        </w:rPr>
        <w:t>Komisija za polaganje ispita za unutrašnjeg revizora</w:t>
      </w:r>
      <w:r w:rsidR="00F770CE">
        <w:rPr>
          <w:b/>
          <w:bCs/>
          <w:color w:val="auto"/>
          <w:sz w:val="24"/>
          <w:szCs w:val="24"/>
        </w:rPr>
        <w:t xml:space="preserve"> u javnom sektoru</w:t>
      </w:r>
    </w:p>
    <w:p w:rsidR="00A76533" w:rsidRPr="001D7AD0" w:rsidRDefault="00A76533" w:rsidP="00F31817">
      <w:pPr>
        <w:jc w:val="center"/>
        <w:rPr>
          <w:b/>
          <w:bCs/>
          <w:color w:val="auto"/>
          <w:sz w:val="24"/>
          <w:szCs w:val="24"/>
        </w:rPr>
      </w:pPr>
      <w:r w:rsidRPr="001D7AD0">
        <w:rPr>
          <w:b/>
          <w:bCs/>
          <w:color w:val="auto"/>
          <w:sz w:val="24"/>
          <w:szCs w:val="24"/>
        </w:rPr>
        <w:t xml:space="preserve">Član </w:t>
      </w:r>
      <w:r w:rsidR="006C375A">
        <w:rPr>
          <w:b/>
          <w:bCs/>
          <w:color w:val="auto"/>
          <w:sz w:val="24"/>
          <w:szCs w:val="24"/>
        </w:rPr>
        <w:t>28</w:t>
      </w:r>
    </w:p>
    <w:p w:rsidR="00A76533" w:rsidRPr="001D7AD0" w:rsidRDefault="00A76533" w:rsidP="00A76533">
      <w:pPr>
        <w:pStyle w:val="T30X"/>
        <w:rPr>
          <w:sz w:val="24"/>
          <w:szCs w:val="24"/>
        </w:rPr>
      </w:pPr>
      <w:r w:rsidRPr="001D7AD0">
        <w:rPr>
          <w:sz w:val="24"/>
          <w:szCs w:val="24"/>
        </w:rPr>
        <w:t xml:space="preserve">Komisiju </w:t>
      </w:r>
      <w:r w:rsidR="00CF391C" w:rsidRPr="00CF391C">
        <w:rPr>
          <w:sz w:val="24"/>
          <w:szCs w:val="24"/>
        </w:rPr>
        <w:t>za polaganje ispita za unutrašnjeg revizora u javnom sektoru</w:t>
      </w:r>
      <w:r w:rsidR="00CF391C" w:rsidRPr="00CF391C" w:rsidDel="00F770CE">
        <w:rPr>
          <w:sz w:val="24"/>
          <w:szCs w:val="24"/>
        </w:rPr>
        <w:t xml:space="preserve"> </w:t>
      </w:r>
      <w:r w:rsidRPr="003B2340">
        <w:rPr>
          <w:sz w:val="24"/>
          <w:szCs w:val="24"/>
        </w:rPr>
        <w:t>ovog zakona čine predsjednik i četiri člana</w:t>
      </w:r>
      <w:r w:rsidR="00C61ACA" w:rsidRPr="00C5784B">
        <w:rPr>
          <w:sz w:val="24"/>
          <w:szCs w:val="24"/>
        </w:rPr>
        <w:t>.</w:t>
      </w:r>
      <w:r w:rsidRPr="001D7AD0">
        <w:rPr>
          <w:sz w:val="24"/>
          <w:szCs w:val="24"/>
        </w:rPr>
        <w:t xml:space="preserve"> </w:t>
      </w:r>
    </w:p>
    <w:p w:rsidR="00A76533" w:rsidRDefault="00A76533" w:rsidP="00A76533">
      <w:pPr>
        <w:pStyle w:val="T30X"/>
        <w:rPr>
          <w:sz w:val="24"/>
          <w:szCs w:val="24"/>
        </w:rPr>
      </w:pPr>
      <w:r w:rsidRPr="001D7AD0">
        <w:rPr>
          <w:sz w:val="24"/>
          <w:szCs w:val="24"/>
        </w:rPr>
        <w:t>Stručno-administrativne poslove za Komisiju obavlja sekretar Komisije koji se određuje rješenjem o obrazovanju Komisije.</w:t>
      </w:r>
    </w:p>
    <w:p w:rsidR="00C61ACA" w:rsidRPr="001D7AD0" w:rsidRDefault="00C61ACA" w:rsidP="00A76533">
      <w:pPr>
        <w:pStyle w:val="T30X"/>
        <w:rPr>
          <w:sz w:val="24"/>
          <w:szCs w:val="24"/>
        </w:rPr>
      </w:pPr>
      <w:r>
        <w:rPr>
          <w:sz w:val="24"/>
          <w:szCs w:val="24"/>
        </w:rPr>
        <w:t>Članovima i sekretaru Komisije p</w:t>
      </w:r>
      <w:r w:rsidRPr="001D7AD0">
        <w:rPr>
          <w:sz w:val="24"/>
          <w:szCs w:val="24"/>
        </w:rPr>
        <w:t>ripada naknada</w:t>
      </w:r>
      <w:r>
        <w:rPr>
          <w:sz w:val="24"/>
          <w:szCs w:val="24"/>
        </w:rPr>
        <w:t xml:space="preserve"> koja se obezbjeđuje iz budžeta Crne Gore.</w:t>
      </w:r>
    </w:p>
    <w:p w:rsidR="00A76533" w:rsidRPr="001D7AD0" w:rsidRDefault="00A76533" w:rsidP="00A76533">
      <w:pPr>
        <w:pStyle w:val="T30X"/>
        <w:rPr>
          <w:sz w:val="24"/>
          <w:szCs w:val="24"/>
        </w:rPr>
      </w:pPr>
      <w:r w:rsidRPr="001D7AD0">
        <w:rPr>
          <w:sz w:val="24"/>
          <w:szCs w:val="24"/>
        </w:rPr>
        <w:t>Za člana Komisije može biti imenovano lice, koje:</w:t>
      </w:r>
    </w:p>
    <w:p w:rsidR="00A76533" w:rsidRPr="001D7AD0" w:rsidRDefault="00A76533" w:rsidP="00A76533">
      <w:pPr>
        <w:rPr>
          <w:sz w:val="24"/>
          <w:szCs w:val="24"/>
        </w:rPr>
      </w:pPr>
      <w:r w:rsidRPr="001D7AD0">
        <w:rPr>
          <w:sz w:val="24"/>
          <w:szCs w:val="24"/>
        </w:rPr>
        <w:t xml:space="preserve">   1) </w:t>
      </w:r>
      <w:r w:rsidR="00CF391C" w:rsidRPr="00CF391C">
        <w:rPr>
          <w:sz w:val="24"/>
          <w:szCs w:val="24"/>
        </w:rPr>
        <w:t>najmanje VII1 nivo nacionalnog okvira kvalifikacije obrazovanja</w:t>
      </w:r>
      <w:r w:rsidRPr="001D7AD0">
        <w:rPr>
          <w:sz w:val="24"/>
          <w:szCs w:val="24"/>
        </w:rPr>
        <w:t>,</w:t>
      </w:r>
    </w:p>
    <w:p w:rsidR="00A76533" w:rsidRPr="001D7AD0" w:rsidRDefault="00A76533" w:rsidP="00A76533">
      <w:pPr>
        <w:rPr>
          <w:sz w:val="24"/>
          <w:szCs w:val="24"/>
        </w:rPr>
      </w:pPr>
      <w:r w:rsidRPr="001D7AD0">
        <w:rPr>
          <w:sz w:val="24"/>
          <w:szCs w:val="24"/>
        </w:rPr>
        <w:t xml:space="preserve">   2) ima najmanje pet godina radnog iskustva na poslovima računovodstva, revizije, finansija ili pravnim poslovima,</w:t>
      </w:r>
    </w:p>
    <w:p w:rsidR="00A76533" w:rsidRDefault="00A76533" w:rsidP="00F31817">
      <w:pPr>
        <w:jc w:val="both"/>
        <w:rPr>
          <w:sz w:val="24"/>
          <w:szCs w:val="24"/>
        </w:rPr>
      </w:pPr>
      <w:r w:rsidRPr="001D7AD0">
        <w:rPr>
          <w:sz w:val="24"/>
          <w:szCs w:val="24"/>
        </w:rPr>
        <w:t xml:space="preserve">   </w:t>
      </w:r>
      <w:r w:rsidRPr="0055372A">
        <w:rPr>
          <w:sz w:val="24"/>
          <w:szCs w:val="24"/>
        </w:rPr>
        <w:t>3) nije osuđivano za krivično djelo koje ga čini nedostojnim za obavljanje poslova iz nadležnosti Komisije.</w:t>
      </w:r>
    </w:p>
    <w:p w:rsidR="005C4199" w:rsidRPr="001D7AD0" w:rsidRDefault="005C4199" w:rsidP="00A76533">
      <w:pPr>
        <w:rPr>
          <w:sz w:val="24"/>
          <w:szCs w:val="24"/>
        </w:rPr>
      </w:pPr>
      <w:r w:rsidRPr="00ED4D2E">
        <w:rPr>
          <w:sz w:val="24"/>
          <w:szCs w:val="24"/>
        </w:rPr>
        <w:t>Najmanje dva člana Komisije moraju imati iskustvo od najmanje pet godina iz oblasti unutrašnje revizije.</w:t>
      </w:r>
    </w:p>
    <w:p w:rsidR="00FB3B33" w:rsidRPr="001D7AD0" w:rsidRDefault="00FB3B33" w:rsidP="00FB3B33">
      <w:pPr>
        <w:ind w:firstLine="283"/>
        <w:jc w:val="both"/>
        <w:rPr>
          <w:color w:val="auto"/>
          <w:sz w:val="24"/>
          <w:szCs w:val="24"/>
        </w:rPr>
      </w:pPr>
      <w:r w:rsidRPr="001D7AD0">
        <w:rPr>
          <w:color w:val="auto"/>
          <w:sz w:val="24"/>
          <w:szCs w:val="24"/>
        </w:rPr>
        <w:t>Bliž</w:t>
      </w:r>
      <w:r>
        <w:rPr>
          <w:color w:val="auto"/>
          <w:sz w:val="24"/>
          <w:szCs w:val="24"/>
        </w:rPr>
        <w:t xml:space="preserve">e obaveze Komisije za polaganje ispita za unutrašnjeg revizora </w:t>
      </w:r>
      <w:r w:rsidRPr="001D7AD0">
        <w:rPr>
          <w:color w:val="auto"/>
          <w:sz w:val="24"/>
          <w:szCs w:val="24"/>
        </w:rPr>
        <w:t>propisuje Ministarstvo.</w:t>
      </w:r>
    </w:p>
    <w:p w:rsidR="00684F33" w:rsidRPr="001D7AD0" w:rsidRDefault="00684F33" w:rsidP="00684F33">
      <w:pPr>
        <w:ind w:firstLine="283"/>
        <w:jc w:val="both"/>
        <w:rPr>
          <w:color w:val="auto"/>
          <w:sz w:val="24"/>
          <w:szCs w:val="24"/>
        </w:rPr>
      </w:pPr>
    </w:p>
    <w:p w:rsidR="00684F33" w:rsidRPr="001D7AD0" w:rsidRDefault="00684F33" w:rsidP="00684F33">
      <w:pPr>
        <w:jc w:val="center"/>
        <w:rPr>
          <w:b/>
          <w:bCs/>
          <w:color w:val="auto"/>
          <w:sz w:val="24"/>
          <w:szCs w:val="24"/>
        </w:rPr>
      </w:pPr>
      <w:r w:rsidRPr="001D7AD0">
        <w:rPr>
          <w:b/>
          <w:bCs/>
          <w:color w:val="auto"/>
          <w:sz w:val="24"/>
          <w:szCs w:val="24"/>
        </w:rPr>
        <w:t xml:space="preserve">Priznavanje sertifikata stečenog na osnovu međunarodnog ili drugog programa </w:t>
      </w:r>
    </w:p>
    <w:p w:rsidR="00ED4D2E" w:rsidRDefault="00684F33" w:rsidP="00ED4D2E">
      <w:pPr>
        <w:jc w:val="center"/>
        <w:rPr>
          <w:b/>
          <w:bCs/>
          <w:color w:val="auto"/>
          <w:sz w:val="24"/>
          <w:szCs w:val="24"/>
        </w:rPr>
      </w:pPr>
      <w:r w:rsidRPr="001D7AD0">
        <w:rPr>
          <w:b/>
          <w:bCs/>
          <w:color w:val="auto"/>
          <w:sz w:val="24"/>
          <w:szCs w:val="24"/>
        </w:rPr>
        <w:t xml:space="preserve">Član </w:t>
      </w:r>
      <w:r w:rsidR="006C375A">
        <w:rPr>
          <w:b/>
          <w:bCs/>
          <w:color w:val="auto"/>
          <w:sz w:val="24"/>
          <w:szCs w:val="24"/>
        </w:rPr>
        <w:t>29</w:t>
      </w:r>
    </w:p>
    <w:p w:rsidR="00ED4D2E" w:rsidRDefault="00ED4D2E" w:rsidP="00F31817">
      <w:pPr>
        <w:jc w:val="center"/>
        <w:rPr>
          <w:b/>
          <w:bCs/>
          <w:color w:val="auto"/>
          <w:sz w:val="24"/>
          <w:szCs w:val="24"/>
        </w:rPr>
      </w:pPr>
    </w:p>
    <w:p w:rsidR="00ED4D2E" w:rsidRPr="00F31817" w:rsidRDefault="00ED4D2E" w:rsidP="00F31817">
      <w:pPr>
        <w:jc w:val="both"/>
        <w:rPr>
          <w:bCs/>
          <w:color w:val="auto"/>
          <w:sz w:val="24"/>
          <w:szCs w:val="24"/>
        </w:rPr>
      </w:pPr>
      <w:r>
        <w:rPr>
          <w:bCs/>
          <w:color w:val="auto"/>
          <w:sz w:val="24"/>
          <w:szCs w:val="24"/>
        </w:rPr>
        <w:t xml:space="preserve">   </w:t>
      </w:r>
      <w:r w:rsidRPr="00F31817">
        <w:rPr>
          <w:bCs/>
          <w:color w:val="auto"/>
          <w:sz w:val="24"/>
          <w:szCs w:val="24"/>
        </w:rPr>
        <w:t xml:space="preserve">Sertifikat za unutrašnjeg revizora u javnom sektoru </w:t>
      </w:r>
      <w:r>
        <w:rPr>
          <w:bCs/>
          <w:color w:val="auto"/>
          <w:sz w:val="24"/>
          <w:szCs w:val="24"/>
        </w:rPr>
        <w:t xml:space="preserve">može se izdati licu koje ima sertifikat za </w:t>
      </w:r>
      <w:r w:rsidRPr="00F31817">
        <w:rPr>
          <w:color w:val="auto"/>
          <w:sz w:val="24"/>
          <w:szCs w:val="24"/>
        </w:rPr>
        <w:t>unutrašnjeg revizora koji je izdat od nadležnog organa druge države ili nadležne organizacije u skladu sa međunarodnim ili drugim programom koji je ekvivalentan programu iz člana 27 ovog zakona</w:t>
      </w:r>
      <w:r w:rsidR="009D1176">
        <w:rPr>
          <w:color w:val="auto"/>
          <w:sz w:val="24"/>
          <w:szCs w:val="24"/>
        </w:rPr>
        <w:t>, kao i licu koje je steklo sertifikat izdat od strane ovlašćenog predstavništva Instituta internih revizora</w:t>
      </w:r>
      <w:r w:rsidR="00CF391C">
        <w:rPr>
          <w:color w:val="auto"/>
          <w:sz w:val="24"/>
          <w:szCs w:val="24"/>
        </w:rPr>
        <w:t xml:space="preserve"> (IIA)</w:t>
      </w:r>
      <w:r w:rsidR="009D1176">
        <w:rPr>
          <w:color w:val="auto"/>
          <w:sz w:val="24"/>
          <w:szCs w:val="24"/>
        </w:rPr>
        <w:t>,</w:t>
      </w:r>
      <w:r>
        <w:rPr>
          <w:color w:val="auto"/>
          <w:sz w:val="24"/>
          <w:szCs w:val="24"/>
        </w:rPr>
        <w:t xml:space="preserve"> uz uslov da položi teorijsku provjeru znanja za predmet koji se odnosi na poznavanje nacionalnog zakonodavstva</w:t>
      </w:r>
      <w:r w:rsidR="00C80FFA">
        <w:rPr>
          <w:color w:val="auto"/>
          <w:sz w:val="24"/>
          <w:szCs w:val="24"/>
        </w:rPr>
        <w:t>, završi praktičnu obuku i položi usmeni ispit</w:t>
      </w:r>
      <w:r>
        <w:rPr>
          <w:color w:val="auto"/>
          <w:sz w:val="24"/>
          <w:szCs w:val="24"/>
        </w:rPr>
        <w:t xml:space="preserve"> iz člana 27 ovog zakona.</w:t>
      </w:r>
    </w:p>
    <w:p w:rsidR="00684F33" w:rsidRPr="001D7AD0" w:rsidRDefault="00411F64" w:rsidP="00684F33">
      <w:pPr>
        <w:jc w:val="both"/>
        <w:rPr>
          <w:sz w:val="24"/>
          <w:szCs w:val="24"/>
        </w:rPr>
      </w:pPr>
      <w:r>
        <w:rPr>
          <w:color w:val="auto"/>
          <w:sz w:val="24"/>
          <w:szCs w:val="24"/>
        </w:rPr>
        <w:t xml:space="preserve">   </w:t>
      </w:r>
      <w:r w:rsidR="00C80FFA" w:rsidRPr="00F31817">
        <w:rPr>
          <w:sz w:val="24"/>
          <w:szCs w:val="24"/>
        </w:rPr>
        <w:t>Dokumentaciju potrebnu za priznavanje sertifikata, p</w:t>
      </w:r>
      <w:r w:rsidR="00684F33" w:rsidRPr="0055372A">
        <w:rPr>
          <w:sz w:val="24"/>
          <w:szCs w:val="24"/>
        </w:rPr>
        <w:t>ostupak izdavanja sertifikata</w:t>
      </w:r>
      <w:r w:rsidR="00C80FFA" w:rsidRPr="00F31817">
        <w:rPr>
          <w:sz w:val="24"/>
          <w:szCs w:val="24"/>
        </w:rPr>
        <w:t xml:space="preserve"> i </w:t>
      </w:r>
      <w:r w:rsidR="002C09F7">
        <w:rPr>
          <w:sz w:val="24"/>
          <w:szCs w:val="24"/>
        </w:rPr>
        <w:t xml:space="preserve">visinu </w:t>
      </w:r>
      <w:r w:rsidR="00C80FFA" w:rsidRPr="00F31817">
        <w:rPr>
          <w:sz w:val="24"/>
          <w:szCs w:val="24"/>
        </w:rPr>
        <w:t>naknad</w:t>
      </w:r>
      <w:r w:rsidR="002C09F7" w:rsidRPr="00F31817">
        <w:rPr>
          <w:sz w:val="24"/>
          <w:szCs w:val="24"/>
        </w:rPr>
        <w:t xml:space="preserve">e </w:t>
      </w:r>
      <w:r w:rsidR="00684F33" w:rsidRPr="0055372A">
        <w:rPr>
          <w:sz w:val="24"/>
          <w:szCs w:val="24"/>
        </w:rPr>
        <w:t>propisuje Ministarstvo.</w:t>
      </w:r>
    </w:p>
    <w:p w:rsidR="00684F33" w:rsidRPr="001D7AD0" w:rsidRDefault="00684F33" w:rsidP="00684F33">
      <w:pPr>
        <w:jc w:val="both"/>
        <w:rPr>
          <w:color w:val="auto"/>
          <w:sz w:val="24"/>
          <w:szCs w:val="24"/>
        </w:rPr>
      </w:pPr>
    </w:p>
    <w:p w:rsidR="00684F33" w:rsidRPr="001D7AD0" w:rsidRDefault="00684F33" w:rsidP="00684F33">
      <w:pPr>
        <w:jc w:val="center"/>
        <w:rPr>
          <w:b/>
          <w:color w:val="auto"/>
          <w:sz w:val="24"/>
          <w:szCs w:val="24"/>
        </w:rPr>
      </w:pPr>
      <w:r w:rsidRPr="001D7AD0">
        <w:rPr>
          <w:b/>
          <w:color w:val="auto"/>
          <w:sz w:val="24"/>
          <w:szCs w:val="24"/>
        </w:rPr>
        <w:t>Profesionalno usavršavanje</w:t>
      </w:r>
    </w:p>
    <w:p w:rsidR="00684F33" w:rsidRPr="001D7AD0" w:rsidRDefault="00684F33" w:rsidP="00684F33">
      <w:pPr>
        <w:jc w:val="center"/>
        <w:rPr>
          <w:b/>
          <w:bCs/>
          <w:color w:val="auto"/>
          <w:sz w:val="24"/>
          <w:szCs w:val="24"/>
        </w:rPr>
      </w:pPr>
      <w:r w:rsidRPr="001D7AD0">
        <w:rPr>
          <w:b/>
          <w:bCs/>
          <w:color w:val="auto"/>
          <w:sz w:val="24"/>
          <w:szCs w:val="24"/>
        </w:rPr>
        <w:t xml:space="preserve">Član </w:t>
      </w:r>
      <w:r w:rsidR="006C375A">
        <w:rPr>
          <w:b/>
          <w:bCs/>
          <w:color w:val="auto"/>
          <w:sz w:val="24"/>
          <w:szCs w:val="24"/>
        </w:rPr>
        <w:t>30</w:t>
      </w:r>
    </w:p>
    <w:p w:rsidR="00684F33" w:rsidRDefault="00684F33" w:rsidP="00684F33">
      <w:pPr>
        <w:ind w:firstLine="283"/>
        <w:jc w:val="both"/>
        <w:rPr>
          <w:color w:val="auto"/>
          <w:sz w:val="24"/>
          <w:szCs w:val="24"/>
        </w:rPr>
      </w:pPr>
      <w:r w:rsidRPr="001D7AD0">
        <w:rPr>
          <w:color w:val="auto"/>
          <w:sz w:val="24"/>
          <w:szCs w:val="24"/>
        </w:rPr>
        <w:t>Radi</w:t>
      </w:r>
      <w:r w:rsidR="00685D7D">
        <w:rPr>
          <w:color w:val="auto"/>
          <w:sz w:val="24"/>
          <w:szCs w:val="24"/>
        </w:rPr>
        <w:t xml:space="preserve"> održavanj</w:t>
      </w:r>
      <w:r w:rsidR="00C5784B">
        <w:rPr>
          <w:color w:val="auto"/>
          <w:sz w:val="24"/>
          <w:szCs w:val="24"/>
        </w:rPr>
        <w:t>a</w:t>
      </w:r>
      <w:r w:rsidR="00685D7D">
        <w:rPr>
          <w:color w:val="auto"/>
          <w:sz w:val="24"/>
          <w:szCs w:val="24"/>
        </w:rPr>
        <w:t>, odnosno</w:t>
      </w:r>
      <w:r w:rsidRPr="001D7AD0">
        <w:rPr>
          <w:color w:val="auto"/>
          <w:sz w:val="24"/>
          <w:szCs w:val="24"/>
        </w:rPr>
        <w:t xml:space="preserve"> unapređenja znanja i stručnih vještina sertifikovani unutrašnji revizori dužni su da se profesionalno usavršavaju. </w:t>
      </w:r>
    </w:p>
    <w:p w:rsidR="00580E26" w:rsidRPr="001D7AD0" w:rsidRDefault="00310AC7" w:rsidP="00580E26">
      <w:pPr>
        <w:ind w:firstLine="283"/>
        <w:jc w:val="both"/>
        <w:rPr>
          <w:color w:val="auto"/>
          <w:sz w:val="24"/>
          <w:szCs w:val="24"/>
        </w:rPr>
      </w:pPr>
      <w:r w:rsidRPr="00F31817">
        <w:rPr>
          <w:color w:val="auto"/>
          <w:sz w:val="24"/>
          <w:szCs w:val="24"/>
        </w:rPr>
        <w:t>Organ upravljanja</w:t>
      </w:r>
      <w:r>
        <w:rPr>
          <w:color w:val="auto"/>
          <w:sz w:val="24"/>
          <w:szCs w:val="24"/>
        </w:rPr>
        <w:t xml:space="preserve"> na predlog rukovodioca jedinice za unutrašnju reviziju donosi </w:t>
      </w:r>
      <w:r w:rsidR="00580E26">
        <w:rPr>
          <w:color w:val="auto"/>
          <w:sz w:val="24"/>
          <w:szCs w:val="24"/>
        </w:rPr>
        <w:t>godišnji plan kontinuiranog profesionalnog usavršavanja</w:t>
      </w:r>
      <w:r w:rsidR="00410412">
        <w:rPr>
          <w:color w:val="auto"/>
          <w:sz w:val="24"/>
          <w:szCs w:val="24"/>
        </w:rPr>
        <w:t>,</w:t>
      </w:r>
      <w:r w:rsidR="00580E26">
        <w:rPr>
          <w:color w:val="auto"/>
          <w:sz w:val="24"/>
          <w:szCs w:val="24"/>
        </w:rPr>
        <w:t xml:space="preserve"> najkasnije do kraja tekuće za narednu godinu.</w:t>
      </w:r>
    </w:p>
    <w:p w:rsidR="00684F33" w:rsidRPr="001D7AD0" w:rsidRDefault="00684F33" w:rsidP="00684F33">
      <w:pPr>
        <w:ind w:firstLine="283"/>
        <w:jc w:val="both"/>
        <w:rPr>
          <w:color w:val="auto"/>
          <w:sz w:val="24"/>
          <w:szCs w:val="24"/>
        </w:rPr>
      </w:pPr>
      <w:r w:rsidRPr="001D7AD0">
        <w:rPr>
          <w:color w:val="auto"/>
          <w:sz w:val="24"/>
          <w:szCs w:val="24"/>
        </w:rPr>
        <w:t>Profesionalno usavršavanje sertifikovanih unutrašnjih revizora iz stava 1 ovog člana vrši se na osnovu:</w:t>
      </w:r>
    </w:p>
    <w:p w:rsidR="00580E26" w:rsidRPr="001D7AD0" w:rsidRDefault="00684F33" w:rsidP="00F31817">
      <w:pPr>
        <w:pStyle w:val="T30X"/>
        <w:numPr>
          <w:ilvl w:val="0"/>
          <w:numId w:val="38"/>
        </w:numPr>
        <w:spacing w:before="0" w:after="0"/>
        <w:rPr>
          <w:color w:val="auto"/>
          <w:sz w:val="24"/>
          <w:szCs w:val="24"/>
        </w:rPr>
      </w:pPr>
      <w:r w:rsidRPr="001D7AD0">
        <w:rPr>
          <w:color w:val="auto"/>
          <w:sz w:val="24"/>
          <w:szCs w:val="24"/>
        </w:rPr>
        <w:t>programa profesionalnog usavršavanja unutrašnjih revizora</w:t>
      </w:r>
      <w:r w:rsidR="00411F64">
        <w:rPr>
          <w:color w:val="auto"/>
          <w:sz w:val="24"/>
          <w:szCs w:val="24"/>
        </w:rPr>
        <w:t xml:space="preserve"> u javnom sektoru</w:t>
      </w:r>
      <w:r w:rsidRPr="001D7AD0">
        <w:rPr>
          <w:color w:val="auto"/>
          <w:sz w:val="24"/>
          <w:szCs w:val="24"/>
        </w:rPr>
        <w:t xml:space="preserve">, </w:t>
      </w:r>
      <w:r w:rsidR="00580E26">
        <w:rPr>
          <w:color w:val="auto"/>
          <w:sz w:val="24"/>
          <w:szCs w:val="24"/>
        </w:rPr>
        <w:t xml:space="preserve">koje sprovodi Ministarstvo u saradnji sa </w:t>
      </w:r>
      <w:r w:rsidR="00310AC7">
        <w:rPr>
          <w:color w:val="auto"/>
          <w:sz w:val="24"/>
          <w:szCs w:val="24"/>
        </w:rPr>
        <w:t>Upravom</w:t>
      </w:r>
      <w:r w:rsidR="00580E26" w:rsidRPr="001D7AD0">
        <w:rPr>
          <w:color w:val="auto"/>
          <w:sz w:val="24"/>
          <w:szCs w:val="24"/>
        </w:rPr>
        <w:t xml:space="preserve">, i </w:t>
      </w:r>
    </w:p>
    <w:p w:rsidR="00580E26" w:rsidRDefault="0044072F" w:rsidP="00F31817">
      <w:pPr>
        <w:pStyle w:val="T30X"/>
        <w:numPr>
          <w:ilvl w:val="0"/>
          <w:numId w:val="38"/>
        </w:numPr>
        <w:spacing w:before="0" w:after="0"/>
        <w:rPr>
          <w:color w:val="auto"/>
          <w:sz w:val="24"/>
          <w:szCs w:val="24"/>
        </w:rPr>
      </w:pPr>
      <w:r>
        <w:rPr>
          <w:color w:val="auto"/>
          <w:sz w:val="24"/>
          <w:szCs w:val="24"/>
        </w:rPr>
        <w:t>učešć</w:t>
      </w:r>
      <w:r w:rsidR="00310AC7">
        <w:rPr>
          <w:color w:val="auto"/>
          <w:sz w:val="24"/>
          <w:szCs w:val="24"/>
        </w:rPr>
        <w:t>a</w:t>
      </w:r>
      <w:r>
        <w:rPr>
          <w:color w:val="auto"/>
          <w:sz w:val="24"/>
          <w:szCs w:val="24"/>
        </w:rPr>
        <w:t xml:space="preserve"> na obukama</w:t>
      </w:r>
      <w:r w:rsidR="00580E26">
        <w:rPr>
          <w:color w:val="auto"/>
          <w:sz w:val="24"/>
          <w:szCs w:val="24"/>
        </w:rPr>
        <w:t xml:space="preserve"> koje organizuju druge nacionalne i međunarodne strukovne organizacije</w:t>
      </w:r>
      <w:r>
        <w:rPr>
          <w:color w:val="auto"/>
          <w:sz w:val="24"/>
          <w:szCs w:val="24"/>
        </w:rPr>
        <w:t xml:space="preserve">, kao i na ostale načine propisane </w:t>
      </w:r>
      <w:r w:rsidR="00310AC7">
        <w:rPr>
          <w:color w:val="auto"/>
          <w:sz w:val="24"/>
          <w:szCs w:val="24"/>
        </w:rPr>
        <w:t>propisom</w:t>
      </w:r>
      <w:r>
        <w:rPr>
          <w:color w:val="auto"/>
          <w:sz w:val="24"/>
          <w:szCs w:val="24"/>
        </w:rPr>
        <w:t xml:space="preserve"> iz stava </w:t>
      </w:r>
      <w:r w:rsidR="00410412">
        <w:rPr>
          <w:color w:val="auto"/>
          <w:sz w:val="24"/>
          <w:szCs w:val="24"/>
        </w:rPr>
        <w:t>7</w:t>
      </w:r>
      <w:r w:rsidR="002A54A5">
        <w:rPr>
          <w:color w:val="auto"/>
          <w:sz w:val="24"/>
          <w:szCs w:val="24"/>
        </w:rPr>
        <w:t xml:space="preserve"> ovog člana.</w:t>
      </w:r>
    </w:p>
    <w:p w:rsidR="006C1DC9" w:rsidRDefault="00411F64" w:rsidP="00684F33">
      <w:pPr>
        <w:jc w:val="both"/>
        <w:rPr>
          <w:sz w:val="24"/>
          <w:szCs w:val="24"/>
        </w:rPr>
      </w:pPr>
      <w:r>
        <w:rPr>
          <w:color w:val="auto"/>
          <w:sz w:val="24"/>
          <w:szCs w:val="24"/>
        </w:rPr>
        <w:t xml:space="preserve">   </w:t>
      </w:r>
      <w:r w:rsidR="00684F33" w:rsidRPr="001D7AD0">
        <w:rPr>
          <w:sz w:val="24"/>
          <w:szCs w:val="24"/>
        </w:rPr>
        <w:t xml:space="preserve">Sertifikovani unutrašnji revizor raspoređen na poslovima unutrašnje revizije </w:t>
      </w:r>
      <w:r w:rsidR="006C1DC9">
        <w:rPr>
          <w:sz w:val="24"/>
          <w:szCs w:val="24"/>
        </w:rPr>
        <w:t xml:space="preserve">privremeno </w:t>
      </w:r>
      <w:r w:rsidR="00684F33" w:rsidRPr="001D7AD0">
        <w:rPr>
          <w:sz w:val="24"/>
          <w:szCs w:val="24"/>
        </w:rPr>
        <w:t xml:space="preserve">gubi pravo na potpisivanje izvještaja o revizorskom angažmanu </w:t>
      </w:r>
      <w:r w:rsidR="006C1DC9">
        <w:rPr>
          <w:sz w:val="24"/>
          <w:szCs w:val="24"/>
        </w:rPr>
        <w:t xml:space="preserve">na period od godinu dana </w:t>
      </w:r>
      <w:r w:rsidR="00684F33" w:rsidRPr="001D7AD0">
        <w:rPr>
          <w:sz w:val="24"/>
          <w:szCs w:val="24"/>
        </w:rPr>
        <w:t xml:space="preserve">ukoliko se ne usavršava u skladu sa stavom </w:t>
      </w:r>
      <w:r w:rsidR="003B4D04">
        <w:rPr>
          <w:sz w:val="24"/>
          <w:szCs w:val="24"/>
        </w:rPr>
        <w:t>3</w:t>
      </w:r>
      <w:r w:rsidR="00684F33" w:rsidRPr="001D7AD0">
        <w:rPr>
          <w:sz w:val="24"/>
          <w:szCs w:val="24"/>
        </w:rPr>
        <w:t xml:space="preserve"> ovog člana</w:t>
      </w:r>
      <w:r w:rsidR="006C1DC9">
        <w:rPr>
          <w:sz w:val="24"/>
          <w:szCs w:val="24"/>
        </w:rPr>
        <w:t>.</w:t>
      </w:r>
    </w:p>
    <w:p w:rsidR="006C1DC9" w:rsidRPr="001D7AD0" w:rsidRDefault="006C1DC9" w:rsidP="00684F33">
      <w:pPr>
        <w:jc w:val="both"/>
        <w:rPr>
          <w:color w:val="auto"/>
          <w:sz w:val="24"/>
          <w:szCs w:val="24"/>
          <w:lang w:val="sr-Latn-ME"/>
        </w:rPr>
      </w:pPr>
      <w:r>
        <w:rPr>
          <w:sz w:val="24"/>
          <w:szCs w:val="24"/>
        </w:rPr>
        <w:t xml:space="preserve">    </w:t>
      </w:r>
      <w:r w:rsidRPr="006C1DC9">
        <w:rPr>
          <w:sz w:val="24"/>
          <w:szCs w:val="24"/>
        </w:rPr>
        <w:t xml:space="preserve">Rok iz stava </w:t>
      </w:r>
      <w:r>
        <w:rPr>
          <w:sz w:val="24"/>
          <w:szCs w:val="24"/>
        </w:rPr>
        <w:t>4</w:t>
      </w:r>
      <w:r w:rsidRPr="006C1DC9">
        <w:rPr>
          <w:sz w:val="24"/>
          <w:szCs w:val="24"/>
        </w:rPr>
        <w:t xml:space="preserve"> ovog člana može da se produžava sve dok </w:t>
      </w:r>
      <w:r>
        <w:rPr>
          <w:sz w:val="24"/>
          <w:szCs w:val="24"/>
        </w:rPr>
        <w:t>unutrašnji</w:t>
      </w:r>
      <w:r w:rsidRPr="006C1DC9">
        <w:rPr>
          <w:sz w:val="24"/>
          <w:szCs w:val="24"/>
        </w:rPr>
        <w:t xml:space="preserve"> revizor ne dostavi dokaz da je obavio profesionalno usavršavanje u skladu sa ovim zakonom</w:t>
      </w:r>
      <w:r>
        <w:rPr>
          <w:sz w:val="24"/>
          <w:szCs w:val="24"/>
        </w:rPr>
        <w:t>.</w:t>
      </w:r>
    </w:p>
    <w:p w:rsidR="00684F33" w:rsidRPr="001D7AD0" w:rsidRDefault="00684F33" w:rsidP="00684F33">
      <w:pPr>
        <w:ind w:firstLine="283"/>
        <w:jc w:val="both"/>
        <w:rPr>
          <w:color w:val="auto"/>
          <w:sz w:val="24"/>
          <w:szCs w:val="24"/>
        </w:rPr>
      </w:pPr>
      <w:r w:rsidRPr="001D7AD0">
        <w:rPr>
          <w:color w:val="auto"/>
          <w:sz w:val="24"/>
          <w:szCs w:val="24"/>
        </w:rPr>
        <w:t xml:space="preserve">Ministarstvo vodi evidenciju o </w:t>
      </w:r>
      <w:r w:rsidR="00310AC7">
        <w:rPr>
          <w:color w:val="auto"/>
          <w:sz w:val="24"/>
          <w:szCs w:val="24"/>
        </w:rPr>
        <w:t xml:space="preserve">profesionalnom </w:t>
      </w:r>
      <w:r w:rsidRPr="001D7AD0">
        <w:rPr>
          <w:color w:val="auto"/>
          <w:sz w:val="24"/>
          <w:szCs w:val="24"/>
        </w:rPr>
        <w:t xml:space="preserve">usavršavanju iz stava </w:t>
      </w:r>
      <w:r w:rsidR="003B4D04">
        <w:rPr>
          <w:color w:val="auto"/>
          <w:sz w:val="24"/>
          <w:szCs w:val="24"/>
        </w:rPr>
        <w:t>3</w:t>
      </w:r>
      <w:r w:rsidRPr="001D7AD0">
        <w:rPr>
          <w:color w:val="auto"/>
          <w:sz w:val="24"/>
          <w:szCs w:val="24"/>
        </w:rPr>
        <w:t xml:space="preserve"> tačka 1 ovog člana. </w:t>
      </w:r>
    </w:p>
    <w:p w:rsidR="00684F33" w:rsidRPr="001D7AD0" w:rsidRDefault="002A54A5" w:rsidP="00684F33">
      <w:pPr>
        <w:ind w:firstLine="283"/>
        <w:jc w:val="both"/>
        <w:rPr>
          <w:color w:val="auto"/>
          <w:sz w:val="24"/>
          <w:szCs w:val="24"/>
        </w:rPr>
      </w:pPr>
      <w:r>
        <w:rPr>
          <w:color w:val="auto"/>
          <w:sz w:val="24"/>
          <w:szCs w:val="24"/>
        </w:rPr>
        <w:t>Način</w:t>
      </w:r>
      <w:r w:rsidRPr="001D7AD0">
        <w:rPr>
          <w:color w:val="auto"/>
          <w:sz w:val="24"/>
          <w:szCs w:val="24"/>
        </w:rPr>
        <w:t xml:space="preserve"> </w:t>
      </w:r>
      <w:r w:rsidR="00684F33" w:rsidRPr="001D7AD0">
        <w:rPr>
          <w:color w:val="auto"/>
          <w:sz w:val="24"/>
          <w:szCs w:val="24"/>
        </w:rPr>
        <w:t>profesionalnog usavršavanja unutrašnjih revizora</w:t>
      </w:r>
      <w:r>
        <w:rPr>
          <w:color w:val="auto"/>
          <w:sz w:val="24"/>
          <w:szCs w:val="24"/>
        </w:rPr>
        <w:t xml:space="preserve">, način finansiranja programa iz stava 3 tačka 1 ovog člana, </w:t>
      </w:r>
      <w:r w:rsidR="00684F33" w:rsidRPr="001D7AD0">
        <w:rPr>
          <w:color w:val="auto"/>
          <w:sz w:val="24"/>
          <w:szCs w:val="24"/>
        </w:rPr>
        <w:t xml:space="preserve">način vođenja i sadržaj evidencije iz stava </w:t>
      </w:r>
      <w:r>
        <w:rPr>
          <w:color w:val="auto"/>
          <w:sz w:val="24"/>
          <w:szCs w:val="24"/>
        </w:rPr>
        <w:t>5</w:t>
      </w:r>
      <w:r w:rsidRPr="001D7AD0">
        <w:rPr>
          <w:color w:val="auto"/>
          <w:sz w:val="24"/>
          <w:szCs w:val="24"/>
        </w:rPr>
        <w:t xml:space="preserve"> </w:t>
      </w:r>
      <w:r w:rsidR="00684F33" w:rsidRPr="001D7AD0">
        <w:rPr>
          <w:color w:val="auto"/>
          <w:sz w:val="24"/>
          <w:szCs w:val="24"/>
        </w:rPr>
        <w:t>ovog člana propisuje Ministarstvo.</w:t>
      </w:r>
    </w:p>
    <w:p w:rsidR="00BE493E" w:rsidRPr="001D7AD0" w:rsidRDefault="00BE493E" w:rsidP="00F31817">
      <w:pPr>
        <w:pStyle w:val="T30X"/>
        <w:spacing w:before="240"/>
        <w:jc w:val="center"/>
        <w:rPr>
          <w:b/>
          <w:sz w:val="24"/>
          <w:szCs w:val="24"/>
        </w:rPr>
      </w:pPr>
      <w:r w:rsidRPr="001D7AD0">
        <w:rPr>
          <w:b/>
          <w:sz w:val="24"/>
          <w:szCs w:val="24"/>
        </w:rPr>
        <w:t>Programski savjet</w:t>
      </w:r>
    </w:p>
    <w:p w:rsidR="00BE493E" w:rsidRPr="001D7AD0" w:rsidRDefault="00BE493E" w:rsidP="00BE493E">
      <w:pPr>
        <w:pStyle w:val="T30X"/>
        <w:jc w:val="center"/>
        <w:rPr>
          <w:b/>
          <w:sz w:val="24"/>
          <w:szCs w:val="24"/>
        </w:rPr>
      </w:pPr>
      <w:r w:rsidRPr="001D7AD0">
        <w:rPr>
          <w:b/>
          <w:sz w:val="24"/>
          <w:szCs w:val="24"/>
        </w:rPr>
        <w:t xml:space="preserve">Član </w:t>
      </w:r>
      <w:r w:rsidR="005C619A">
        <w:rPr>
          <w:b/>
          <w:sz w:val="24"/>
          <w:szCs w:val="24"/>
        </w:rPr>
        <w:t>3</w:t>
      </w:r>
      <w:r w:rsidR="006C375A">
        <w:rPr>
          <w:b/>
          <w:sz w:val="24"/>
          <w:szCs w:val="24"/>
        </w:rPr>
        <w:t>1</w:t>
      </w:r>
    </w:p>
    <w:p w:rsidR="00BE493E" w:rsidRPr="001D7AD0" w:rsidRDefault="00BE493E" w:rsidP="00BE493E">
      <w:pPr>
        <w:pStyle w:val="T30X"/>
        <w:rPr>
          <w:sz w:val="24"/>
          <w:szCs w:val="24"/>
        </w:rPr>
      </w:pPr>
      <w:r w:rsidRPr="001D7AD0">
        <w:rPr>
          <w:sz w:val="24"/>
          <w:szCs w:val="24"/>
        </w:rPr>
        <w:t xml:space="preserve">U cilju praćenja i unapređenja prakse unutrašnje revizije u javnom sektoru Crne Gore, a naročito praćenja </w:t>
      </w:r>
      <w:r w:rsidR="00AA2430">
        <w:rPr>
          <w:sz w:val="24"/>
          <w:szCs w:val="24"/>
        </w:rPr>
        <w:t xml:space="preserve">Programa </w:t>
      </w:r>
      <w:r w:rsidR="0065340A">
        <w:rPr>
          <w:sz w:val="24"/>
          <w:szCs w:val="24"/>
        </w:rPr>
        <w:t>sertifikacije</w:t>
      </w:r>
      <w:r w:rsidR="00AA2430">
        <w:rPr>
          <w:sz w:val="24"/>
          <w:szCs w:val="24"/>
        </w:rPr>
        <w:t xml:space="preserve"> za unutrašnjeg revizora i Programa profesionalnog usavršavanja unutrašnjih revizora</w:t>
      </w:r>
      <w:r w:rsidR="00411F64">
        <w:rPr>
          <w:sz w:val="24"/>
          <w:szCs w:val="24"/>
        </w:rPr>
        <w:t xml:space="preserve"> u javnom sektoru</w:t>
      </w:r>
      <w:r w:rsidRPr="001D7AD0">
        <w:rPr>
          <w:sz w:val="24"/>
          <w:szCs w:val="24"/>
        </w:rPr>
        <w:t>, formira se Programski savjet.</w:t>
      </w:r>
    </w:p>
    <w:p w:rsidR="00DA6E8E" w:rsidRDefault="00BE493E" w:rsidP="00BE493E">
      <w:pPr>
        <w:pStyle w:val="T30X"/>
        <w:rPr>
          <w:sz w:val="24"/>
          <w:szCs w:val="24"/>
        </w:rPr>
      </w:pPr>
      <w:r w:rsidRPr="001D7AD0">
        <w:rPr>
          <w:sz w:val="24"/>
          <w:szCs w:val="24"/>
        </w:rPr>
        <w:t xml:space="preserve">Programski savjet </w:t>
      </w:r>
      <w:r w:rsidR="00DA6E8E">
        <w:rPr>
          <w:sz w:val="24"/>
          <w:szCs w:val="24"/>
        </w:rPr>
        <w:t>iz stava 1 ovog člana čine predsjednik i četiri člana koje imen</w:t>
      </w:r>
      <w:r w:rsidR="0065340A">
        <w:rPr>
          <w:sz w:val="24"/>
          <w:szCs w:val="24"/>
        </w:rPr>
        <w:t>u</w:t>
      </w:r>
      <w:r w:rsidR="00DA6E8E">
        <w:rPr>
          <w:sz w:val="24"/>
          <w:szCs w:val="24"/>
        </w:rPr>
        <w:t xml:space="preserve">je </w:t>
      </w:r>
      <w:r w:rsidR="0065340A">
        <w:rPr>
          <w:sz w:val="24"/>
          <w:szCs w:val="24"/>
        </w:rPr>
        <w:t>M</w:t>
      </w:r>
      <w:r w:rsidR="00DA6E8E">
        <w:rPr>
          <w:sz w:val="24"/>
          <w:szCs w:val="24"/>
        </w:rPr>
        <w:t>inistar finansija.</w:t>
      </w:r>
    </w:p>
    <w:p w:rsidR="00C61ACA" w:rsidRDefault="00C61ACA" w:rsidP="00C61ACA">
      <w:pPr>
        <w:pStyle w:val="T30X"/>
        <w:rPr>
          <w:sz w:val="24"/>
          <w:szCs w:val="24"/>
        </w:rPr>
      </w:pPr>
      <w:r w:rsidRPr="001D7AD0">
        <w:rPr>
          <w:sz w:val="24"/>
          <w:szCs w:val="24"/>
        </w:rPr>
        <w:t xml:space="preserve">Stručno-administrativne poslove za </w:t>
      </w:r>
      <w:r>
        <w:rPr>
          <w:sz w:val="24"/>
          <w:szCs w:val="24"/>
        </w:rPr>
        <w:t>Programski savjet</w:t>
      </w:r>
      <w:r w:rsidRPr="001D7AD0">
        <w:rPr>
          <w:sz w:val="24"/>
          <w:szCs w:val="24"/>
        </w:rPr>
        <w:t xml:space="preserve"> obavlja sekretar koji se određuje rješenjem o obrazovanju </w:t>
      </w:r>
      <w:bookmarkStart w:id="16" w:name="_Hlk192845680"/>
      <w:r w:rsidR="009C7F45">
        <w:rPr>
          <w:sz w:val="24"/>
          <w:szCs w:val="24"/>
        </w:rPr>
        <w:t>Programskog s</w:t>
      </w:r>
      <w:r>
        <w:rPr>
          <w:sz w:val="24"/>
          <w:szCs w:val="24"/>
        </w:rPr>
        <w:t>avjeta</w:t>
      </w:r>
      <w:bookmarkEnd w:id="16"/>
      <w:r w:rsidRPr="001D7AD0">
        <w:rPr>
          <w:sz w:val="24"/>
          <w:szCs w:val="24"/>
        </w:rPr>
        <w:t>.</w:t>
      </w:r>
    </w:p>
    <w:p w:rsidR="00C61ACA" w:rsidRDefault="00C61ACA" w:rsidP="00C61ACA">
      <w:pPr>
        <w:pStyle w:val="T30X"/>
        <w:rPr>
          <w:sz w:val="24"/>
          <w:szCs w:val="24"/>
        </w:rPr>
      </w:pPr>
      <w:r>
        <w:rPr>
          <w:sz w:val="24"/>
          <w:szCs w:val="24"/>
        </w:rPr>
        <w:t xml:space="preserve">Članovima i sekretaru </w:t>
      </w:r>
      <w:r w:rsidR="009C7F45">
        <w:rPr>
          <w:sz w:val="24"/>
          <w:szCs w:val="24"/>
        </w:rPr>
        <w:t>Programskog savjeta</w:t>
      </w:r>
      <w:r w:rsidR="009C7F45" w:rsidDel="009C7F45">
        <w:rPr>
          <w:sz w:val="24"/>
          <w:szCs w:val="24"/>
        </w:rPr>
        <w:t xml:space="preserve"> </w:t>
      </w:r>
      <w:r>
        <w:rPr>
          <w:sz w:val="24"/>
          <w:szCs w:val="24"/>
        </w:rPr>
        <w:t>p</w:t>
      </w:r>
      <w:r w:rsidRPr="001D7AD0">
        <w:rPr>
          <w:sz w:val="24"/>
          <w:szCs w:val="24"/>
        </w:rPr>
        <w:t>ripada naknada</w:t>
      </w:r>
      <w:r>
        <w:rPr>
          <w:sz w:val="24"/>
          <w:szCs w:val="24"/>
        </w:rPr>
        <w:t xml:space="preserve"> koja se obezbjeđuje iz budžeta Crne Gore.</w:t>
      </w:r>
    </w:p>
    <w:p w:rsidR="00BE493E" w:rsidRPr="001D7AD0" w:rsidRDefault="00BE493E" w:rsidP="00F31817">
      <w:pPr>
        <w:rPr>
          <w:sz w:val="24"/>
          <w:szCs w:val="24"/>
        </w:rPr>
      </w:pPr>
      <w:r w:rsidRPr="001D7AD0">
        <w:rPr>
          <w:sz w:val="24"/>
          <w:szCs w:val="24"/>
        </w:rPr>
        <w:t xml:space="preserve">   Za člana Programskog savjeta može biti imenovano lice, koje:</w:t>
      </w:r>
    </w:p>
    <w:p w:rsidR="00BE493E" w:rsidRPr="001D7AD0" w:rsidRDefault="00BE493E" w:rsidP="00BE493E">
      <w:pPr>
        <w:rPr>
          <w:sz w:val="24"/>
          <w:szCs w:val="24"/>
        </w:rPr>
      </w:pPr>
      <w:r w:rsidRPr="001D7AD0">
        <w:rPr>
          <w:sz w:val="24"/>
          <w:szCs w:val="24"/>
        </w:rPr>
        <w:t xml:space="preserve">   1) </w:t>
      </w:r>
      <w:r w:rsidR="009C7F45" w:rsidRPr="009C7F45">
        <w:rPr>
          <w:sz w:val="24"/>
          <w:szCs w:val="24"/>
        </w:rPr>
        <w:t>najmanje VII1 nivo nacionalnog okvira kvalifikacije obrazovanja</w:t>
      </w:r>
      <w:r w:rsidRPr="001D7AD0">
        <w:rPr>
          <w:sz w:val="24"/>
          <w:szCs w:val="24"/>
        </w:rPr>
        <w:t>,</w:t>
      </w:r>
    </w:p>
    <w:p w:rsidR="00BE493E" w:rsidRPr="001D7AD0" w:rsidRDefault="00BE493E" w:rsidP="00BE493E">
      <w:pPr>
        <w:rPr>
          <w:sz w:val="24"/>
          <w:szCs w:val="24"/>
        </w:rPr>
      </w:pPr>
      <w:r w:rsidRPr="001D7AD0">
        <w:rPr>
          <w:sz w:val="24"/>
          <w:szCs w:val="24"/>
        </w:rPr>
        <w:t xml:space="preserve">   2) ima najmanje pet godina radnog iskustva na poslovima računovodstva, revizije, finansija ili pravnim poslovima,</w:t>
      </w:r>
    </w:p>
    <w:p w:rsidR="00BE493E" w:rsidRDefault="00BE493E" w:rsidP="00F31817">
      <w:pPr>
        <w:jc w:val="both"/>
        <w:rPr>
          <w:sz w:val="24"/>
          <w:szCs w:val="24"/>
        </w:rPr>
      </w:pPr>
      <w:r w:rsidRPr="001D7AD0">
        <w:rPr>
          <w:sz w:val="24"/>
          <w:szCs w:val="24"/>
        </w:rPr>
        <w:t xml:space="preserve">   3) nije osuđivano za krivično djelo koje ga čini nedostojnim za obavljanje poslova iz nadležnosti </w:t>
      </w:r>
      <w:r w:rsidR="009C7F45" w:rsidRPr="009C7F45">
        <w:rPr>
          <w:sz w:val="24"/>
          <w:szCs w:val="24"/>
        </w:rPr>
        <w:t xml:space="preserve">Programskog savjeta </w:t>
      </w:r>
    </w:p>
    <w:p w:rsidR="00411F64" w:rsidRDefault="00411F64" w:rsidP="00F31817">
      <w:pPr>
        <w:jc w:val="both"/>
        <w:rPr>
          <w:sz w:val="24"/>
          <w:szCs w:val="24"/>
        </w:rPr>
      </w:pPr>
      <w:r>
        <w:rPr>
          <w:sz w:val="24"/>
          <w:szCs w:val="24"/>
        </w:rPr>
        <w:t xml:space="preserve">   </w:t>
      </w:r>
      <w:r w:rsidRPr="00021135">
        <w:rPr>
          <w:sz w:val="24"/>
          <w:szCs w:val="24"/>
        </w:rPr>
        <w:t>Najmanje dva člana Programskog savjeta moraju imati iskustvo od najmanje pet godina iz oblasti unutrašnje revizije.</w:t>
      </w:r>
    </w:p>
    <w:p w:rsidR="00411F64" w:rsidRDefault="00411F64" w:rsidP="00BE493E">
      <w:pPr>
        <w:rPr>
          <w:sz w:val="24"/>
          <w:szCs w:val="24"/>
        </w:rPr>
      </w:pPr>
      <w:r>
        <w:rPr>
          <w:sz w:val="24"/>
          <w:szCs w:val="24"/>
        </w:rPr>
        <w:t xml:space="preserve">   U obavljanju poslova iz stava 1 ovog člana, Programski savjet:</w:t>
      </w:r>
    </w:p>
    <w:p w:rsidR="00411F64" w:rsidRDefault="00411F64" w:rsidP="00411F64">
      <w:pPr>
        <w:numPr>
          <w:ilvl w:val="0"/>
          <w:numId w:val="35"/>
        </w:numPr>
        <w:ind w:left="540" w:hanging="270"/>
        <w:rPr>
          <w:sz w:val="24"/>
          <w:szCs w:val="24"/>
        </w:rPr>
      </w:pPr>
      <w:r w:rsidRPr="00F31817">
        <w:rPr>
          <w:sz w:val="24"/>
          <w:szCs w:val="24"/>
        </w:rPr>
        <w:t xml:space="preserve">prati usklađenost sadržine </w:t>
      </w:r>
      <w:r w:rsidR="00A374B4">
        <w:rPr>
          <w:sz w:val="24"/>
          <w:szCs w:val="24"/>
        </w:rPr>
        <w:t>P</w:t>
      </w:r>
      <w:r w:rsidRPr="00F31817">
        <w:rPr>
          <w:sz w:val="24"/>
          <w:szCs w:val="24"/>
        </w:rPr>
        <w:t xml:space="preserve">rograma </w:t>
      </w:r>
      <w:r w:rsidR="00A374B4">
        <w:rPr>
          <w:sz w:val="24"/>
          <w:szCs w:val="24"/>
        </w:rPr>
        <w:t>sertifkacije</w:t>
      </w:r>
      <w:r w:rsidRPr="00F31817">
        <w:rPr>
          <w:sz w:val="24"/>
          <w:szCs w:val="24"/>
        </w:rPr>
        <w:t xml:space="preserve"> za unutrašnjeg revizora u javnom sektoru sa pozitivnim nacionalnim i međunarodnim propisima</w:t>
      </w:r>
      <w:r w:rsidR="00C15010">
        <w:rPr>
          <w:sz w:val="24"/>
          <w:szCs w:val="24"/>
        </w:rPr>
        <w:t xml:space="preserve">, </w:t>
      </w:r>
      <w:r w:rsidR="00CC0AA7">
        <w:rPr>
          <w:sz w:val="24"/>
          <w:szCs w:val="24"/>
        </w:rPr>
        <w:t>vrši konačnu evaluaciju njegovog sprovođenja</w:t>
      </w:r>
      <w:r w:rsidRPr="00F31817">
        <w:rPr>
          <w:sz w:val="24"/>
          <w:szCs w:val="24"/>
        </w:rPr>
        <w:t xml:space="preserve"> i daje predloge za </w:t>
      </w:r>
      <w:r w:rsidR="00A374B4">
        <w:rPr>
          <w:sz w:val="24"/>
          <w:szCs w:val="24"/>
        </w:rPr>
        <w:t>njegovo unapređenje</w:t>
      </w:r>
      <w:r w:rsidRPr="00F31817">
        <w:rPr>
          <w:sz w:val="24"/>
          <w:szCs w:val="24"/>
        </w:rPr>
        <w:t>;</w:t>
      </w:r>
    </w:p>
    <w:p w:rsidR="00A374B4" w:rsidRPr="00F31817" w:rsidRDefault="00A374B4" w:rsidP="00F31817">
      <w:pPr>
        <w:numPr>
          <w:ilvl w:val="0"/>
          <w:numId w:val="35"/>
        </w:numPr>
        <w:ind w:left="540" w:hanging="270"/>
        <w:rPr>
          <w:sz w:val="24"/>
          <w:szCs w:val="24"/>
        </w:rPr>
      </w:pPr>
      <w:r>
        <w:rPr>
          <w:sz w:val="24"/>
          <w:szCs w:val="24"/>
        </w:rPr>
        <w:t>prati efektivnost Programa profesionalnog usavršavanja unutrašnjih revizora u javnom sektoru</w:t>
      </w:r>
      <w:r w:rsidR="00CC0AA7">
        <w:rPr>
          <w:sz w:val="24"/>
          <w:szCs w:val="24"/>
        </w:rPr>
        <w:t>, vrši konačnu evaluaciju njegovog sprovođenja</w:t>
      </w:r>
      <w:r>
        <w:rPr>
          <w:sz w:val="24"/>
          <w:szCs w:val="24"/>
        </w:rPr>
        <w:t xml:space="preserve"> i daje predloge za njegovo unapređenje;</w:t>
      </w:r>
    </w:p>
    <w:p w:rsidR="00411F64" w:rsidRPr="00F31817" w:rsidRDefault="00A374B4" w:rsidP="00F31817">
      <w:pPr>
        <w:numPr>
          <w:ilvl w:val="0"/>
          <w:numId w:val="35"/>
        </w:numPr>
        <w:ind w:left="540" w:hanging="270"/>
        <w:jc w:val="both"/>
        <w:rPr>
          <w:sz w:val="24"/>
          <w:szCs w:val="24"/>
        </w:rPr>
      </w:pPr>
      <w:r>
        <w:rPr>
          <w:sz w:val="24"/>
          <w:szCs w:val="24"/>
        </w:rPr>
        <w:t>utvrđuje kalendare obuka za</w:t>
      </w:r>
      <w:r w:rsidRPr="00A374B4">
        <w:rPr>
          <w:sz w:val="24"/>
          <w:szCs w:val="24"/>
        </w:rPr>
        <w:t xml:space="preserve"> </w:t>
      </w:r>
      <w:r>
        <w:rPr>
          <w:sz w:val="24"/>
          <w:szCs w:val="24"/>
        </w:rPr>
        <w:t>P</w:t>
      </w:r>
      <w:r w:rsidRPr="00021135">
        <w:rPr>
          <w:sz w:val="24"/>
          <w:szCs w:val="24"/>
        </w:rPr>
        <w:t xml:space="preserve">rogram </w:t>
      </w:r>
      <w:r>
        <w:rPr>
          <w:sz w:val="24"/>
          <w:szCs w:val="24"/>
        </w:rPr>
        <w:t>sertifikacije</w:t>
      </w:r>
      <w:r w:rsidRPr="00021135">
        <w:rPr>
          <w:sz w:val="24"/>
          <w:szCs w:val="24"/>
        </w:rPr>
        <w:t xml:space="preserve"> za unutrašnjeg revizora u javnom sektoru</w:t>
      </w:r>
      <w:r>
        <w:rPr>
          <w:sz w:val="24"/>
          <w:szCs w:val="24"/>
        </w:rPr>
        <w:t xml:space="preserve"> i Program profesionalnog usavršavanja unutrašnjih revizora u javnom sektoru</w:t>
      </w:r>
      <w:r w:rsidR="00411F64" w:rsidRPr="00F31817">
        <w:rPr>
          <w:sz w:val="24"/>
          <w:szCs w:val="24"/>
        </w:rPr>
        <w:t xml:space="preserve">; </w:t>
      </w:r>
    </w:p>
    <w:p w:rsidR="00411F64" w:rsidRPr="00F31817" w:rsidRDefault="00A374B4" w:rsidP="00F31817">
      <w:pPr>
        <w:numPr>
          <w:ilvl w:val="0"/>
          <w:numId w:val="35"/>
        </w:numPr>
        <w:ind w:left="540" w:hanging="270"/>
        <w:rPr>
          <w:sz w:val="24"/>
          <w:szCs w:val="24"/>
        </w:rPr>
      </w:pPr>
      <w:r>
        <w:rPr>
          <w:sz w:val="24"/>
          <w:szCs w:val="24"/>
        </w:rPr>
        <w:t>vrši izbor</w:t>
      </w:r>
      <w:r w:rsidR="00411F64" w:rsidRPr="00F31817">
        <w:rPr>
          <w:sz w:val="24"/>
          <w:szCs w:val="24"/>
        </w:rPr>
        <w:t xml:space="preserve"> predavač</w:t>
      </w:r>
      <w:r>
        <w:rPr>
          <w:sz w:val="24"/>
          <w:szCs w:val="24"/>
        </w:rPr>
        <w:t xml:space="preserve">a za realizaciju </w:t>
      </w:r>
      <w:r w:rsidR="00CC0AA7">
        <w:rPr>
          <w:sz w:val="24"/>
          <w:szCs w:val="24"/>
        </w:rPr>
        <w:t>p</w:t>
      </w:r>
      <w:r>
        <w:rPr>
          <w:sz w:val="24"/>
          <w:szCs w:val="24"/>
        </w:rPr>
        <w:t>rograma iz stava 1 ovog člana;</w:t>
      </w:r>
    </w:p>
    <w:p w:rsidR="00411F64" w:rsidRPr="00F31817" w:rsidRDefault="00411F64" w:rsidP="00F31817">
      <w:pPr>
        <w:numPr>
          <w:ilvl w:val="0"/>
          <w:numId w:val="35"/>
        </w:numPr>
        <w:ind w:left="540" w:hanging="270"/>
        <w:rPr>
          <w:sz w:val="24"/>
          <w:szCs w:val="24"/>
        </w:rPr>
      </w:pPr>
      <w:r w:rsidRPr="00F31817">
        <w:rPr>
          <w:sz w:val="24"/>
          <w:szCs w:val="24"/>
        </w:rPr>
        <w:t xml:space="preserve">razmatra ispunjenost uslova iz dokumentacije kandidata koji se prijavljuju </w:t>
      </w:r>
      <w:r w:rsidR="00A374B4">
        <w:rPr>
          <w:sz w:val="24"/>
          <w:szCs w:val="24"/>
        </w:rPr>
        <w:t>za pohađanje</w:t>
      </w:r>
      <w:r w:rsidRPr="00F31817">
        <w:rPr>
          <w:sz w:val="24"/>
          <w:szCs w:val="24"/>
        </w:rPr>
        <w:t xml:space="preserve"> Program</w:t>
      </w:r>
      <w:r w:rsidR="00A374B4">
        <w:rPr>
          <w:sz w:val="24"/>
          <w:szCs w:val="24"/>
        </w:rPr>
        <w:t>a</w:t>
      </w:r>
      <w:r w:rsidRPr="00F31817">
        <w:rPr>
          <w:sz w:val="24"/>
          <w:szCs w:val="24"/>
        </w:rPr>
        <w:t xml:space="preserve"> </w:t>
      </w:r>
      <w:r w:rsidR="00A374B4">
        <w:rPr>
          <w:sz w:val="24"/>
          <w:szCs w:val="24"/>
        </w:rPr>
        <w:t>sertifikacije</w:t>
      </w:r>
      <w:r w:rsidRPr="00F31817">
        <w:rPr>
          <w:sz w:val="24"/>
          <w:szCs w:val="24"/>
        </w:rPr>
        <w:t xml:space="preserve"> za unutrašnjeg revizora u javnom sektoru i sačinjava konačnu listu kandidata; </w:t>
      </w:r>
    </w:p>
    <w:p w:rsidR="00411F64" w:rsidRPr="00F31817" w:rsidRDefault="00411F64" w:rsidP="00F31817">
      <w:pPr>
        <w:numPr>
          <w:ilvl w:val="0"/>
          <w:numId w:val="35"/>
        </w:numPr>
        <w:ind w:left="540" w:hanging="270"/>
        <w:rPr>
          <w:sz w:val="24"/>
          <w:szCs w:val="24"/>
        </w:rPr>
      </w:pPr>
      <w:r w:rsidRPr="00F31817">
        <w:rPr>
          <w:sz w:val="24"/>
          <w:szCs w:val="24"/>
        </w:rPr>
        <w:t xml:space="preserve">razmatra eventualne zahtjeve </w:t>
      </w:r>
      <w:r w:rsidR="00A374B4">
        <w:rPr>
          <w:sz w:val="24"/>
          <w:szCs w:val="24"/>
        </w:rPr>
        <w:t>kandidata prilikom realizacije programa iz stava 1 ovog člana;</w:t>
      </w:r>
      <w:r w:rsidRPr="00F31817">
        <w:rPr>
          <w:sz w:val="24"/>
          <w:szCs w:val="24"/>
        </w:rPr>
        <w:t xml:space="preserve"> </w:t>
      </w:r>
    </w:p>
    <w:p w:rsidR="00411F64" w:rsidRPr="00F31817" w:rsidRDefault="00411F64" w:rsidP="00F31817">
      <w:pPr>
        <w:numPr>
          <w:ilvl w:val="0"/>
          <w:numId w:val="35"/>
        </w:numPr>
        <w:ind w:left="540" w:hanging="270"/>
        <w:rPr>
          <w:sz w:val="24"/>
          <w:szCs w:val="24"/>
        </w:rPr>
      </w:pPr>
      <w:r w:rsidRPr="00F31817">
        <w:rPr>
          <w:sz w:val="24"/>
          <w:szCs w:val="24"/>
        </w:rPr>
        <w:t>vrši i druge poslove od značaja za ostvarivanje i unapređenje prakse unutrašnje revizije</w:t>
      </w:r>
      <w:r w:rsidR="00CC0AA7">
        <w:rPr>
          <w:sz w:val="24"/>
          <w:szCs w:val="24"/>
        </w:rPr>
        <w:t xml:space="preserve"> u javnom sektoru</w:t>
      </w:r>
      <w:r w:rsidRPr="00F31817">
        <w:rPr>
          <w:sz w:val="24"/>
          <w:szCs w:val="24"/>
        </w:rPr>
        <w:t>.</w:t>
      </w:r>
    </w:p>
    <w:p w:rsidR="00BE493E" w:rsidRPr="001D7AD0" w:rsidRDefault="00BE493E" w:rsidP="00BE493E">
      <w:pPr>
        <w:rPr>
          <w:sz w:val="24"/>
          <w:szCs w:val="24"/>
        </w:rPr>
      </w:pPr>
      <w:r w:rsidRPr="001D7AD0">
        <w:rPr>
          <w:sz w:val="24"/>
          <w:szCs w:val="24"/>
        </w:rPr>
        <w:t xml:space="preserve">    Programski savjet donosi poslovnik o radu, kojim </w:t>
      </w:r>
      <w:r w:rsidR="003F0A87">
        <w:rPr>
          <w:sz w:val="24"/>
          <w:szCs w:val="24"/>
        </w:rPr>
        <w:t xml:space="preserve">bliže </w:t>
      </w:r>
      <w:r w:rsidRPr="001D7AD0">
        <w:rPr>
          <w:sz w:val="24"/>
          <w:szCs w:val="24"/>
        </w:rPr>
        <w:t>uređuje organizacij</w:t>
      </w:r>
      <w:r w:rsidR="003F0A87">
        <w:rPr>
          <w:sz w:val="24"/>
          <w:szCs w:val="24"/>
        </w:rPr>
        <w:t>u</w:t>
      </w:r>
      <w:r w:rsidRPr="001D7AD0">
        <w:rPr>
          <w:sz w:val="24"/>
          <w:szCs w:val="24"/>
        </w:rPr>
        <w:t xml:space="preserve"> i način rada.</w:t>
      </w:r>
    </w:p>
    <w:p w:rsidR="00684F33" w:rsidRPr="001D7AD0" w:rsidRDefault="00684F33" w:rsidP="00F31817">
      <w:pPr>
        <w:pStyle w:val="N01X"/>
        <w:spacing w:after="0"/>
      </w:pPr>
      <w:r w:rsidRPr="001D7AD0">
        <w:t>Planiranje poslova un</w:t>
      </w:r>
      <w:r w:rsidR="00BC771E">
        <w:t>u</w:t>
      </w:r>
      <w:r w:rsidRPr="001D7AD0">
        <w:t>trašnje revizije</w:t>
      </w:r>
    </w:p>
    <w:p w:rsidR="00684F33" w:rsidRPr="001D7AD0" w:rsidRDefault="00684F33" w:rsidP="00F31817">
      <w:pPr>
        <w:pStyle w:val="C30X"/>
        <w:spacing w:before="0"/>
      </w:pPr>
      <w:r w:rsidRPr="001D7AD0">
        <w:t xml:space="preserve">Član </w:t>
      </w:r>
      <w:r w:rsidR="00BB657B" w:rsidRPr="001D7AD0">
        <w:t>3</w:t>
      </w:r>
      <w:r w:rsidR="006C375A">
        <w:t>2</w:t>
      </w:r>
    </w:p>
    <w:p w:rsidR="00684F33" w:rsidRPr="001D7AD0" w:rsidRDefault="00684F33" w:rsidP="00684F33">
      <w:pPr>
        <w:pStyle w:val="T30X"/>
        <w:rPr>
          <w:sz w:val="24"/>
          <w:szCs w:val="24"/>
        </w:rPr>
      </w:pPr>
      <w:r w:rsidRPr="001D7AD0">
        <w:rPr>
          <w:sz w:val="24"/>
          <w:szCs w:val="24"/>
        </w:rPr>
        <w:t>Poslovi unutrašnje revizije planiraju se i obavljaju na osnovu:</w:t>
      </w:r>
    </w:p>
    <w:p w:rsidR="00684F33" w:rsidRPr="001D7AD0" w:rsidRDefault="00684F33" w:rsidP="00684F33">
      <w:pPr>
        <w:pStyle w:val="T30X"/>
        <w:ind w:left="567" w:hanging="283"/>
        <w:rPr>
          <w:sz w:val="24"/>
          <w:szCs w:val="24"/>
        </w:rPr>
      </w:pPr>
      <w:r w:rsidRPr="001D7AD0">
        <w:rPr>
          <w:sz w:val="24"/>
          <w:szCs w:val="24"/>
        </w:rPr>
        <w:t xml:space="preserve">   1) strateškog plana unutrašnje revizije;</w:t>
      </w:r>
    </w:p>
    <w:p w:rsidR="00684F33" w:rsidRPr="001D7AD0" w:rsidRDefault="00684F33" w:rsidP="00684F33">
      <w:pPr>
        <w:pStyle w:val="T30X"/>
        <w:ind w:left="567" w:hanging="283"/>
        <w:rPr>
          <w:sz w:val="24"/>
          <w:szCs w:val="24"/>
        </w:rPr>
      </w:pPr>
      <w:r w:rsidRPr="001D7AD0">
        <w:rPr>
          <w:sz w:val="24"/>
          <w:szCs w:val="24"/>
        </w:rPr>
        <w:t xml:space="preserve">   2) godišnjeg plana unutrašnje revizije; i</w:t>
      </w:r>
    </w:p>
    <w:p w:rsidR="00684F33" w:rsidRPr="001D7AD0" w:rsidRDefault="00684F33" w:rsidP="00684F33">
      <w:pPr>
        <w:pStyle w:val="T30X"/>
        <w:ind w:left="567" w:hanging="283"/>
        <w:rPr>
          <w:sz w:val="24"/>
          <w:szCs w:val="24"/>
        </w:rPr>
      </w:pPr>
      <w:r w:rsidRPr="001D7AD0">
        <w:rPr>
          <w:sz w:val="24"/>
          <w:szCs w:val="24"/>
        </w:rPr>
        <w:t xml:space="preserve">   3) plana pojedinačnog revizoskog angažmana.</w:t>
      </w:r>
    </w:p>
    <w:p w:rsidR="00684F33" w:rsidRPr="001D7AD0" w:rsidRDefault="00684F33" w:rsidP="00684F33">
      <w:pPr>
        <w:pStyle w:val="T30X"/>
        <w:rPr>
          <w:sz w:val="24"/>
          <w:szCs w:val="24"/>
        </w:rPr>
      </w:pPr>
      <w:r w:rsidRPr="001D7AD0">
        <w:rPr>
          <w:sz w:val="24"/>
          <w:szCs w:val="24"/>
        </w:rPr>
        <w:t>Strateški i godišnji plan unutrašnje revizije priprema i predlaže rukovodilac jedinice za unutrašnju reviziju, na osnovu procjene rizika.</w:t>
      </w:r>
    </w:p>
    <w:p w:rsidR="00684F33" w:rsidRPr="001D7AD0" w:rsidRDefault="00684F33" w:rsidP="00684F33">
      <w:pPr>
        <w:pStyle w:val="T30X"/>
        <w:rPr>
          <w:sz w:val="24"/>
          <w:szCs w:val="24"/>
        </w:rPr>
      </w:pPr>
      <w:r w:rsidRPr="001D7AD0">
        <w:rPr>
          <w:sz w:val="24"/>
          <w:szCs w:val="24"/>
        </w:rPr>
        <w:t>Strateški plan unutrašnje revizije utvrđuje se za period od tri godine.</w:t>
      </w:r>
    </w:p>
    <w:p w:rsidR="00684F33" w:rsidRPr="001D7AD0" w:rsidRDefault="00684F33" w:rsidP="00684F33">
      <w:pPr>
        <w:pStyle w:val="T30X"/>
        <w:rPr>
          <w:sz w:val="24"/>
          <w:szCs w:val="24"/>
        </w:rPr>
      </w:pPr>
      <w:r w:rsidRPr="001D7AD0">
        <w:rPr>
          <w:sz w:val="24"/>
          <w:szCs w:val="24"/>
        </w:rPr>
        <w:t>Na osnovu strateškog plana unutrašnje revizije utvrđuje se godišnji plan unutrašnje revizije koji se zasniva na dokumentovanoj procjeni rizika radi određivanja prioriteta u skladu sa poslovnim ciljevima subjekta.</w:t>
      </w:r>
    </w:p>
    <w:p w:rsidR="00684F33" w:rsidRPr="001D7AD0" w:rsidRDefault="00684F33" w:rsidP="00684F33">
      <w:pPr>
        <w:pStyle w:val="T30X"/>
        <w:rPr>
          <w:sz w:val="24"/>
          <w:szCs w:val="24"/>
        </w:rPr>
      </w:pPr>
      <w:r w:rsidRPr="001D7AD0">
        <w:rPr>
          <w:sz w:val="24"/>
          <w:szCs w:val="24"/>
        </w:rPr>
        <w:t>Strateški plan unutrašnje revizije utvrđuje se do kraja godine u kojoj ističe period na koji je donijet, a godišnji plan unutrašnje revizije do kraja tekuće za narednu godinu.</w:t>
      </w:r>
    </w:p>
    <w:p w:rsidR="00684F33" w:rsidRDefault="00684F33" w:rsidP="00684F33">
      <w:pPr>
        <w:pStyle w:val="T30X"/>
        <w:rPr>
          <w:sz w:val="24"/>
          <w:szCs w:val="24"/>
        </w:rPr>
      </w:pPr>
      <w:r w:rsidRPr="001D7AD0">
        <w:rPr>
          <w:sz w:val="24"/>
          <w:szCs w:val="24"/>
        </w:rPr>
        <w:t xml:space="preserve">Strateški i godišnji plan unutrašnje revizije utvrđuje </w:t>
      </w:r>
      <w:r w:rsidR="00702A94">
        <w:rPr>
          <w:sz w:val="24"/>
          <w:szCs w:val="24"/>
        </w:rPr>
        <w:t>organ upravljanja</w:t>
      </w:r>
      <w:r w:rsidRPr="001D7AD0">
        <w:rPr>
          <w:sz w:val="24"/>
          <w:szCs w:val="24"/>
        </w:rPr>
        <w:t>.</w:t>
      </w:r>
    </w:p>
    <w:p w:rsidR="00BF2038" w:rsidRDefault="00BF2038" w:rsidP="000567B0">
      <w:pPr>
        <w:pStyle w:val="T30X"/>
        <w:rPr>
          <w:sz w:val="24"/>
          <w:szCs w:val="24"/>
        </w:rPr>
      </w:pPr>
      <w:r w:rsidRPr="000967F1">
        <w:rPr>
          <w:sz w:val="24"/>
          <w:szCs w:val="24"/>
        </w:rPr>
        <w:t>Godišnji plan unutrašnje revizije za subjekte koji su uspostavili unutrašnju reviziju na osnovu sporazuma o povjeravanju poslova unutrašnje revizije, odnosno kome poslove unutrašnje revizije vrši jedinica za unutrašnju reviziju subjekta koji vrši nadzor nad njegovim radom, ut</w:t>
      </w:r>
      <w:r w:rsidR="00CE0026" w:rsidRPr="000967F1">
        <w:rPr>
          <w:sz w:val="24"/>
          <w:szCs w:val="24"/>
        </w:rPr>
        <w:t>v</w:t>
      </w:r>
      <w:r w:rsidRPr="000967F1">
        <w:rPr>
          <w:sz w:val="24"/>
          <w:szCs w:val="24"/>
        </w:rPr>
        <w:t>rđuje organ upravljanja</w:t>
      </w:r>
      <w:r w:rsidR="00410412" w:rsidRPr="000967F1">
        <w:rPr>
          <w:sz w:val="24"/>
          <w:szCs w:val="24"/>
        </w:rPr>
        <w:t xml:space="preserve"> </w:t>
      </w:r>
      <w:r w:rsidR="00410412" w:rsidRPr="000967F1">
        <w:rPr>
          <w:color w:val="auto"/>
          <w:sz w:val="24"/>
          <w:szCs w:val="24"/>
        </w:rPr>
        <w:t xml:space="preserve">subjekta koji je povjerio poslove unutrašnje revizije ili </w:t>
      </w:r>
      <w:r w:rsidR="00F66591" w:rsidRPr="000967F1">
        <w:rPr>
          <w:color w:val="auto"/>
          <w:sz w:val="24"/>
          <w:szCs w:val="24"/>
        </w:rPr>
        <w:t>kome se poslovi unutrašnje revizije vrše na osnovu nadzora.</w:t>
      </w:r>
    </w:p>
    <w:p w:rsidR="00684F33" w:rsidRPr="001D7AD0" w:rsidRDefault="00684F33" w:rsidP="00684F33">
      <w:pPr>
        <w:pStyle w:val="T30X"/>
        <w:rPr>
          <w:sz w:val="24"/>
          <w:szCs w:val="24"/>
        </w:rPr>
      </w:pPr>
      <w:r w:rsidRPr="001D7AD0">
        <w:rPr>
          <w:sz w:val="24"/>
          <w:szCs w:val="24"/>
        </w:rPr>
        <w:t>Plan pojedinačnog revizorskog angažmana izrađuje unutrašnji revizor, a utvrđuje rukovodilac jedinice za unutrašnju reviziju.</w:t>
      </w:r>
    </w:p>
    <w:p w:rsidR="00684F33" w:rsidRPr="001D7AD0" w:rsidRDefault="00684F33" w:rsidP="00684F33">
      <w:pPr>
        <w:pStyle w:val="T30X"/>
        <w:rPr>
          <w:sz w:val="24"/>
          <w:szCs w:val="24"/>
        </w:rPr>
      </w:pPr>
      <w:r w:rsidRPr="001D7AD0">
        <w:rPr>
          <w:sz w:val="24"/>
          <w:szCs w:val="24"/>
        </w:rPr>
        <w:t>Bliži način planiranja i sadržaj planova iz stava 1 ovog člana propisuje Ministarstvo.</w:t>
      </w:r>
    </w:p>
    <w:p w:rsidR="00684F33" w:rsidRPr="001D7AD0" w:rsidRDefault="00684F33" w:rsidP="00F31817">
      <w:pPr>
        <w:pStyle w:val="N01X"/>
        <w:spacing w:after="0"/>
      </w:pPr>
      <w:r w:rsidRPr="001D7AD0">
        <w:t>Obavljanje poslova unutrašnje revizije</w:t>
      </w:r>
    </w:p>
    <w:p w:rsidR="00684F33" w:rsidRPr="001D7AD0" w:rsidRDefault="00684F33" w:rsidP="00F31817">
      <w:pPr>
        <w:pStyle w:val="C30X"/>
        <w:spacing w:before="0"/>
      </w:pPr>
      <w:r w:rsidRPr="001D7AD0">
        <w:t xml:space="preserve">Član </w:t>
      </w:r>
      <w:r w:rsidR="00BB657B" w:rsidRPr="001D7AD0">
        <w:t>3</w:t>
      </w:r>
      <w:r w:rsidR="006C375A">
        <w:t>3</w:t>
      </w:r>
    </w:p>
    <w:p w:rsidR="00684F33" w:rsidRPr="001D7AD0" w:rsidRDefault="00684F33" w:rsidP="00684F33">
      <w:pPr>
        <w:pStyle w:val="T30X"/>
        <w:rPr>
          <w:sz w:val="24"/>
          <w:szCs w:val="24"/>
        </w:rPr>
      </w:pPr>
      <w:r w:rsidRPr="001D7AD0">
        <w:rPr>
          <w:sz w:val="24"/>
          <w:szCs w:val="24"/>
        </w:rPr>
        <w:t>Unutrašnja revizija obavlja se u skladu sa ovim zakonom</w:t>
      </w:r>
      <w:r w:rsidR="00702A94" w:rsidRPr="00702A94">
        <w:rPr>
          <w:sz w:val="24"/>
          <w:szCs w:val="24"/>
        </w:rPr>
        <w:t xml:space="preserve"> </w:t>
      </w:r>
      <w:r w:rsidR="00702A94">
        <w:rPr>
          <w:sz w:val="24"/>
          <w:szCs w:val="24"/>
        </w:rPr>
        <w:t>i metodologijom rada unutrašnje revizije</w:t>
      </w:r>
      <w:r w:rsidR="00702A94" w:rsidRPr="00702A94">
        <w:rPr>
          <w:sz w:val="24"/>
          <w:szCs w:val="24"/>
        </w:rPr>
        <w:t xml:space="preserve"> </w:t>
      </w:r>
      <w:r w:rsidR="00702A94">
        <w:rPr>
          <w:sz w:val="24"/>
          <w:szCs w:val="24"/>
        </w:rPr>
        <w:t>koja se donosi u skladu sa</w:t>
      </w:r>
      <w:r w:rsidRPr="001D7AD0">
        <w:rPr>
          <w:sz w:val="24"/>
          <w:szCs w:val="24"/>
        </w:rPr>
        <w:t xml:space="preserve"> međunarodnim okvirom profesionalne prakse</w:t>
      </w:r>
      <w:r w:rsidR="00702A94">
        <w:rPr>
          <w:sz w:val="24"/>
          <w:szCs w:val="24"/>
        </w:rPr>
        <w:t>,</w:t>
      </w:r>
      <w:r w:rsidRPr="001D7AD0">
        <w:rPr>
          <w:sz w:val="24"/>
          <w:szCs w:val="24"/>
        </w:rPr>
        <w:t xml:space="preserve"> odnosno Globalnim standardima unutrašnje revizije (IIA) koje </w:t>
      </w:r>
      <w:r w:rsidR="00E807FE">
        <w:rPr>
          <w:sz w:val="24"/>
          <w:szCs w:val="24"/>
        </w:rPr>
        <w:t>objavljuje</w:t>
      </w:r>
      <w:r w:rsidR="00E807FE" w:rsidRPr="001D7AD0">
        <w:rPr>
          <w:sz w:val="24"/>
          <w:szCs w:val="24"/>
        </w:rPr>
        <w:t xml:space="preserve"> </w:t>
      </w:r>
      <w:r w:rsidRPr="001D7AD0">
        <w:rPr>
          <w:sz w:val="24"/>
          <w:szCs w:val="24"/>
        </w:rPr>
        <w:t>Institut internih revizora (IIA)</w:t>
      </w:r>
      <w:r w:rsidR="00702A94">
        <w:rPr>
          <w:sz w:val="24"/>
          <w:szCs w:val="24"/>
        </w:rPr>
        <w:t>.</w:t>
      </w:r>
      <w:r w:rsidRPr="001D7AD0">
        <w:rPr>
          <w:sz w:val="24"/>
          <w:szCs w:val="24"/>
        </w:rPr>
        <w:t xml:space="preserve"> </w:t>
      </w:r>
    </w:p>
    <w:p w:rsidR="00684F33" w:rsidRPr="001D7AD0" w:rsidRDefault="00684F33" w:rsidP="00684F33">
      <w:pPr>
        <w:pStyle w:val="T30X"/>
        <w:rPr>
          <w:sz w:val="24"/>
          <w:szCs w:val="24"/>
        </w:rPr>
      </w:pPr>
      <w:r w:rsidRPr="001D7AD0">
        <w:rPr>
          <w:sz w:val="24"/>
          <w:szCs w:val="24"/>
        </w:rPr>
        <w:t>Metodologiju rada unutrašnje revizije propisuje Ministarstvo.</w:t>
      </w:r>
    </w:p>
    <w:p w:rsidR="00684F33" w:rsidRPr="001D7AD0" w:rsidRDefault="00684F33" w:rsidP="00F31817">
      <w:pPr>
        <w:pStyle w:val="N01X"/>
        <w:spacing w:after="0"/>
      </w:pPr>
      <w:r w:rsidRPr="001D7AD0">
        <w:t>Indikator prevare</w:t>
      </w:r>
    </w:p>
    <w:p w:rsidR="00684F33" w:rsidRPr="001D7AD0" w:rsidRDefault="00684F33" w:rsidP="00F31817">
      <w:pPr>
        <w:pStyle w:val="C30X"/>
        <w:spacing w:before="0"/>
      </w:pPr>
      <w:r w:rsidRPr="001D7AD0">
        <w:t xml:space="preserve">Član </w:t>
      </w:r>
      <w:r w:rsidR="00BB657B" w:rsidRPr="001D7AD0">
        <w:t>3</w:t>
      </w:r>
      <w:r w:rsidR="006C375A">
        <w:t>4</w:t>
      </w:r>
    </w:p>
    <w:p w:rsidR="00684F33" w:rsidRPr="001D7AD0" w:rsidRDefault="006E3DA1" w:rsidP="00684F33">
      <w:pPr>
        <w:pStyle w:val="T30X"/>
        <w:rPr>
          <w:sz w:val="24"/>
          <w:szCs w:val="24"/>
        </w:rPr>
      </w:pPr>
      <w:r>
        <w:rPr>
          <w:sz w:val="24"/>
          <w:szCs w:val="24"/>
        </w:rPr>
        <w:t>Ukoliko</w:t>
      </w:r>
      <w:r w:rsidRPr="001D7AD0">
        <w:rPr>
          <w:sz w:val="24"/>
          <w:szCs w:val="24"/>
        </w:rPr>
        <w:t xml:space="preserve"> </w:t>
      </w:r>
      <w:r w:rsidR="00684F33" w:rsidRPr="001D7AD0">
        <w:rPr>
          <w:sz w:val="24"/>
          <w:szCs w:val="24"/>
        </w:rPr>
        <w:t>tokom sprovođenja angažmana unutrašnje revizije, dođe do saznanja da određene aktivnosti u subjektu javnog sektora ukazuju na postojanje sumnji za sticanje protivpravne imovinske koristi, unutrašnji revizor dužan je da o tome obavijesti rukovodioca jedinice za unutrašnju reviziju i da nastavi sprovođenje revizije u dijelu za koji nije utvrdio postojanje te sumnje.</w:t>
      </w:r>
    </w:p>
    <w:p w:rsidR="00684F33" w:rsidRPr="001D7AD0" w:rsidRDefault="00684F33" w:rsidP="00684F33">
      <w:pPr>
        <w:pStyle w:val="T30X"/>
        <w:rPr>
          <w:sz w:val="24"/>
          <w:szCs w:val="24"/>
        </w:rPr>
      </w:pPr>
      <w:r w:rsidRPr="001D7AD0">
        <w:rPr>
          <w:sz w:val="24"/>
          <w:szCs w:val="24"/>
        </w:rPr>
        <w:t xml:space="preserve">Rukovodilac jedinice za unutrašnju reviziju obavještava </w:t>
      </w:r>
      <w:r w:rsidR="00AA2430">
        <w:rPr>
          <w:sz w:val="24"/>
          <w:szCs w:val="24"/>
        </w:rPr>
        <w:t>organ upravljanja</w:t>
      </w:r>
      <w:r w:rsidRPr="001D7AD0">
        <w:rPr>
          <w:sz w:val="24"/>
          <w:szCs w:val="24"/>
        </w:rPr>
        <w:t xml:space="preserve"> o saznanjima iz stava 1 ovog člana.</w:t>
      </w:r>
    </w:p>
    <w:p w:rsidR="00684F33" w:rsidRPr="001D7AD0" w:rsidRDefault="00684F33" w:rsidP="00F31817">
      <w:pPr>
        <w:pStyle w:val="N01X"/>
        <w:spacing w:after="0"/>
      </w:pPr>
      <w:r w:rsidRPr="001D7AD0">
        <w:t xml:space="preserve">Izvještavanje o rezultatima pojedinačnih angažmana </w:t>
      </w:r>
    </w:p>
    <w:p w:rsidR="00684F33" w:rsidRPr="001D7AD0" w:rsidRDefault="00684F33" w:rsidP="00F31817">
      <w:pPr>
        <w:pStyle w:val="C30X"/>
        <w:spacing w:before="0"/>
      </w:pPr>
      <w:r w:rsidRPr="001D7AD0">
        <w:t xml:space="preserve">Član </w:t>
      </w:r>
      <w:r w:rsidR="00BB657B" w:rsidRPr="001D7AD0">
        <w:t>3</w:t>
      </w:r>
      <w:r w:rsidR="006C375A">
        <w:t>5</w:t>
      </w:r>
    </w:p>
    <w:p w:rsidR="00684F33" w:rsidRPr="001D7AD0" w:rsidRDefault="00684F33" w:rsidP="00684F33">
      <w:pPr>
        <w:pStyle w:val="T30X"/>
        <w:rPr>
          <w:sz w:val="24"/>
          <w:szCs w:val="24"/>
        </w:rPr>
      </w:pPr>
      <w:r w:rsidRPr="001D7AD0">
        <w:rPr>
          <w:sz w:val="24"/>
          <w:szCs w:val="24"/>
        </w:rPr>
        <w:t>Unutrašnji revizor sačinjava revizorski izvještaj u formi nacrta koji se dostavlja odgovornom licu u subjektu revi</w:t>
      </w:r>
      <w:r w:rsidRPr="001D7AD0">
        <w:rPr>
          <w:sz w:val="24"/>
          <w:szCs w:val="24"/>
          <w:lang w:val="sr-Latn-ME"/>
        </w:rPr>
        <w:t>zije</w:t>
      </w:r>
      <w:r w:rsidRPr="001D7AD0">
        <w:rPr>
          <w:sz w:val="24"/>
          <w:szCs w:val="24"/>
        </w:rPr>
        <w:t>, kod kojeg je izvršen revizorski angažman, radi izjašnjavanja na navode iz nacrta izvještaja.</w:t>
      </w:r>
    </w:p>
    <w:p w:rsidR="00684F33" w:rsidRPr="001D7AD0" w:rsidRDefault="00684F33" w:rsidP="00684F33">
      <w:pPr>
        <w:pStyle w:val="T30X"/>
        <w:rPr>
          <w:sz w:val="24"/>
          <w:szCs w:val="24"/>
        </w:rPr>
      </w:pPr>
      <w:r w:rsidRPr="001D7AD0">
        <w:rPr>
          <w:sz w:val="24"/>
          <w:szCs w:val="24"/>
        </w:rPr>
        <w:t xml:space="preserve">Izjašnjenje na nacrt revizorskog izvještaja, odgovorno lice iz stava 1 ovog člana dostavlja rukovodiocu jedinice za unutrašnju reviziju u roku od </w:t>
      </w:r>
      <w:r w:rsidR="00F84055" w:rsidRPr="001D7AD0">
        <w:rPr>
          <w:sz w:val="24"/>
          <w:szCs w:val="24"/>
        </w:rPr>
        <w:t>10</w:t>
      </w:r>
      <w:r w:rsidRPr="001D7AD0">
        <w:rPr>
          <w:sz w:val="24"/>
          <w:szCs w:val="24"/>
        </w:rPr>
        <w:t xml:space="preserve"> dana od dana prijema nacrta izvještaja.</w:t>
      </w:r>
    </w:p>
    <w:p w:rsidR="00684F33" w:rsidRPr="001D7AD0" w:rsidRDefault="00684F33" w:rsidP="00684F33">
      <w:pPr>
        <w:pStyle w:val="T30X"/>
        <w:rPr>
          <w:sz w:val="24"/>
          <w:szCs w:val="24"/>
        </w:rPr>
      </w:pPr>
      <w:r w:rsidRPr="001D7AD0">
        <w:rPr>
          <w:sz w:val="24"/>
          <w:szCs w:val="24"/>
        </w:rPr>
        <w:t xml:space="preserve">Nakon razmatranja izjašnjenja na nacrt izvještaja, komunikacije i obavljenog završnog sastanka sa odgovornim licem u subjektu u kojem je sproveden revizorski angažman, unutrašnji revizor i rukovodilac jedinice za unutrašnju reviziju sačinjavaju i potpisuju konačni revizorski izvještaj, koji rukovodilac jedinice za unutrašnju reviziju dostavlja </w:t>
      </w:r>
      <w:r w:rsidR="00AA2430">
        <w:rPr>
          <w:sz w:val="24"/>
          <w:szCs w:val="24"/>
        </w:rPr>
        <w:t>organu upravljanja</w:t>
      </w:r>
      <w:r w:rsidR="00C1226E">
        <w:rPr>
          <w:sz w:val="24"/>
          <w:szCs w:val="24"/>
        </w:rPr>
        <w:t xml:space="preserve"> odnosno odgovornom licu</w:t>
      </w:r>
      <w:r w:rsidRPr="001D7AD0">
        <w:rPr>
          <w:sz w:val="24"/>
          <w:szCs w:val="24"/>
        </w:rPr>
        <w:t xml:space="preserve"> </w:t>
      </w:r>
      <w:r w:rsidR="00CA1D1C">
        <w:rPr>
          <w:sz w:val="24"/>
          <w:szCs w:val="24"/>
        </w:rPr>
        <w:t xml:space="preserve">subjekta revizije </w:t>
      </w:r>
      <w:r w:rsidRPr="001D7AD0">
        <w:rPr>
          <w:sz w:val="24"/>
          <w:szCs w:val="24"/>
        </w:rPr>
        <w:t>zajedno sa predlogom akcionog plana za sprovođenje preporuka.</w:t>
      </w:r>
    </w:p>
    <w:p w:rsidR="00684F33" w:rsidRPr="001D7AD0" w:rsidRDefault="00AA2430" w:rsidP="00684F33">
      <w:pPr>
        <w:pStyle w:val="T30X"/>
        <w:rPr>
          <w:sz w:val="24"/>
          <w:szCs w:val="24"/>
        </w:rPr>
      </w:pPr>
      <w:r w:rsidRPr="00F31817">
        <w:rPr>
          <w:sz w:val="24"/>
          <w:szCs w:val="24"/>
        </w:rPr>
        <w:t>Organ upravljanja</w:t>
      </w:r>
      <w:r w:rsidR="00684F33" w:rsidRPr="001D7AD0">
        <w:rPr>
          <w:sz w:val="24"/>
          <w:szCs w:val="24"/>
        </w:rPr>
        <w:t xml:space="preserve"> </w:t>
      </w:r>
      <w:r w:rsidR="006612E7">
        <w:rPr>
          <w:sz w:val="24"/>
          <w:szCs w:val="24"/>
        </w:rPr>
        <w:t xml:space="preserve">odnosno odgovorno lice </w:t>
      </w:r>
      <w:r w:rsidR="00CA1D1C">
        <w:rPr>
          <w:sz w:val="24"/>
          <w:szCs w:val="24"/>
        </w:rPr>
        <w:t xml:space="preserve">subjekta revizije </w:t>
      </w:r>
      <w:r w:rsidR="00684F33" w:rsidRPr="001D7AD0">
        <w:rPr>
          <w:sz w:val="24"/>
          <w:szCs w:val="24"/>
        </w:rPr>
        <w:t xml:space="preserve">utvrđuje akcioni plan za sprovođenje preporuka i dostavlja ga rukovodiocu jedinice za unutrašnju reviziju u roku od </w:t>
      </w:r>
      <w:r w:rsidR="00F84055" w:rsidRPr="001D7AD0">
        <w:rPr>
          <w:sz w:val="24"/>
          <w:szCs w:val="24"/>
        </w:rPr>
        <w:t>osam</w:t>
      </w:r>
      <w:r w:rsidR="00684F33" w:rsidRPr="001D7AD0">
        <w:rPr>
          <w:sz w:val="24"/>
          <w:szCs w:val="24"/>
        </w:rPr>
        <w:t xml:space="preserve"> dana od dana prijema konačnog revizorskog izvještaja i predloga akcionog plana.</w:t>
      </w:r>
    </w:p>
    <w:p w:rsidR="00684F33" w:rsidRPr="001D7AD0" w:rsidRDefault="00684F33" w:rsidP="00684F33">
      <w:pPr>
        <w:pStyle w:val="T30X"/>
        <w:rPr>
          <w:sz w:val="24"/>
          <w:szCs w:val="24"/>
        </w:rPr>
      </w:pPr>
      <w:r w:rsidRPr="001D7AD0">
        <w:rPr>
          <w:sz w:val="24"/>
          <w:szCs w:val="24"/>
        </w:rPr>
        <w:t>Izvještaj iz stava 3 ovog člana naročito sadrži cilj, obuhvat, rezultate revizije i akcioni plan za sprovođenje prihvaćenih preporuka.</w:t>
      </w:r>
    </w:p>
    <w:p w:rsidR="00684F33" w:rsidRPr="001D7AD0" w:rsidRDefault="00684F33" w:rsidP="00684F33">
      <w:pPr>
        <w:pStyle w:val="T30X"/>
        <w:rPr>
          <w:sz w:val="24"/>
          <w:szCs w:val="24"/>
        </w:rPr>
      </w:pPr>
      <w:r w:rsidRPr="001D7AD0">
        <w:rPr>
          <w:sz w:val="24"/>
          <w:szCs w:val="24"/>
        </w:rPr>
        <w:t>Bliži sadržaj revizorskog izvještaja i način izvještavanja propisuje Ministarstvo.</w:t>
      </w:r>
    </w:p>
    <w:p w:rsidR="00684F33" w:rsidRPr="001D7AD0" w:rsidRDefault="00684F33" w:rsidP="00F31817">
      <w:pPr>
        <w:pStyle w:val="N01X"/>
        <w:spacing w:after="0"/>
      </w:pPr>
      <w:r w:rsidRPr="001D7AD0">
        <w:t>Praćenje sprovođenja preporuka</w:t>
      </w:r>
    </w:p>
    <w:p w:rsidR="00684F33" w:rsidRPr="001D7AD0" w:rsidRDefault="00684F33" w:rsidP="00F31817">
      <w:pPr>
        <w:pStyle w:val="C30X"/>
        <w:spacing w:before="0"/>
      </w:pPr>
      <w:r w:rsidRPr="001D7AD0">
        <w:t xml:space="preserve">Član </w:t>
      </w:r>
      <w:r w:rsidR="00BB657B" w:rsidRPr="001D7AD0">
        <w:t>3</w:t>
      </w:r>
      <w:r w:rsidR="006C375A">
        <w:t>6</w:t>
      </w:r>
    </w:p>
    <w:p w:rsidR="00684F33" w:rsidRPr="001D7AD0" w:rsidRDefault="00684F33" w:rsidP="00684F33">
      <w:pPr>
        <w:pStyle w:val="T30X"/>
        <w:rPr>
          <w:sz w:val="24"/>
          <w:szCs w:val="24"/>
        </w:rPr>
      </w:pPr>
      <w:r w:rsidRPr="001D7AD0">
        <w:rPr>
          <w:sz w:val="24"/>
          <w:szCs w:val="24"/>
        </w:rPr>
        <w:t xml:space="preserve">Rukovodilac jedinice za unutrašnju reviziju </w:t>
      </w:r>
      <w:r w:rsidR="00C1226E">
        <w:rPr>
          <w:sz w:val="24"/>
          <w:szCs w:val="24"/>
        </w:rPr>
        <w:t>dužan je da prati</w:t>
      </w:r>
      <w:r w:rsidRPr="001D7AD0">
        <w:rPr>
          <w:sz w:val="24"/>
          <w:szCs w:val="24"/>
        </w:rPr>
        <w:t xml:space="preserve"> sprovođenj</w:t>
      </w:r>
      <w:r w:rsidR="00C1226E">
        <w:rPr>
          <w:sz w:val="24"/>
          <w:szCs w:val="24"/>
        </w:rPr>
        <w:t>e</w:t>
      </w:r>
      <w:r w:rsidRPr="001D7AD0">
        <w:rPr>
          <w:sz w:val="24"/>
          <w:szCs w:val="24"/>
        </w:rPr>
        <w:t xml:space="preserve"> preporuka unutrašnje revizije utvrđenih akcionim planom.</w:t>
      </w:r>
    </w:p>
    <w:p w:rsidR="00684F33" w:rsidRDefault="00684F33" w:rsidP="00684F33">
      <w:pPr>
        <w:pStyle w:val="T30X"/>
        <w:rPr>
          <w:sz w:val="24"/>
          <w:szCs w:val="24"/>
        </w:rPr>
      </w:pPr>
      <w:r w:rsidRPr="001D7AD0">
        <w:rPr>
          <w:sz w:val="24"/>
          <w:szCs w:val="24"/>
        </w:rPr>
        <w:t>Bliži način praćenja sprovođenja preporuka unutrašnje revizije propisuje Ministarstvo.</w:t>
      </w:r>
    </w:p>
    <w:p w:rsidR="000967F1" w:rsidRDefault="000967F1" w:rsidP="00684F33">
      <w:pPr>
        <w:pStyle w:val="T30X"/>
        <w:rPr>
          <w:sz w:val="24"/>
          <w:szCs w:val="24"/>
        </w:rPr>
      </w:pPr>
    </w:p>
    <w:p w:rsidR="000967F1" w:rsidRPr="001D7AD0" w:rsidRDefault="000967F1" w:rsidP="00684F33">
      <w:pPr>
        <w:pStyle w:val="T30X"/>
        <w:rPr>
          <w:sz w:val="24"/>
          <w:szCs w:val="24"/>
        </w:rPr>
      </w:pPr>
    </w:p>
    <w:p w:rsidR="00684F33" w:rsidRPr="001D7AD0" w:rsidRDefault="00684F33" w:rsidP="00F31817">
      <w:pPr>
        <w:pStyle w:val="N01X"/>
        <w:spacing w:after="0"/>
      </w:pPr>
      <w:r w:rsidRPr="001D7AD0">
        <w:t>Izvještavanje o radu jedinica za unutrašnju reviziju</w:t>
      </w:r>
    </w:p>
    <w:p w:rsidR="00684F33" w:rsidRPr="001D7AD0" w:rsidRDefault="00684F33" w:rsidP="00F31817">
      <w:pPr>
        <w:pStyle w:val="C30X"/>
        <w:spacing w:before="0"/>
      </w:pPr>
      <w:r w:rsidRPr="001D7AD0">
        <w:t xml:space="preserve">Član </w:t>
      </w:r>
      <w:r w:rsidR="006C375A">
        <w:t>37</w:t>
      </w:r>
    </w:p>
    <w:p w:rsidR="009534A6" w:rsidRPr="001D7AD0" w:rsidRDefault="009534A6" w:rsidP="009534A6">
      <w:pPr>
        <w:pStyle w:val="T30X"/>
        <w:rPr>
          <w:sz w:val="24"/>
          <w:szCs w:val="24"/>
        </w:rPr>
      </w:pPr>
      <w:r>
        <w:rPr>
          <w:sz w:val="24"/>
          <w:szCs w:val="24"/>
        </w:rPr>
        <w:t xml:space="preserve">Organ upravljanja u subjektima u kojima je uspostavljena funkcija unutrašnje revizije organizovanjem organizacione jedinice za unutrašnju reviziju u subjektu, dužan je da </w:t>
      </w:r>
      <w:r w:rsidRPr="001D7AD0">
        <w:rPr>
          <w:sz w:val="24"/>
          <w:szCs w:val="24"/>
        </w:rPr>
        <w:t>Ministarstvu dostavi godišnji izvještaj o radu unutrašnje revizije</w:t>
      </w:r>
      <w:r w:rsidR="00F66591">
        <w:rPr>
          <w:sz w:val="24"/>
          <w:szCs w:val="24"/>
        </w:rPr>
        <w:t xml:space="preserve"> i</w:t>
      </w:r>
      <w:r w:rsidRPr="001D7AD0">
        <w:rPr>
          <w:sz w:val="24"/>
          <w:szCs w:val="24"/>
        </w:rPr>
        <w:t xml:space="preserve"> izvršenju godišnjeg plana unutrašnje revizije</w:t>
      </w:r>
      <w:r w:rsidR="00F66591">
        <w:rPr>
          <w:sz w:val="24"/>
          <w:szCs w:val="24"/>
        </w:rPr>
        <w:t>.</w:t>
      </w:r>
      <w:r w:rsidRPr="001D7AD0">
        <w:rPr>
          <w:sz w:val="24"/>
          <w:szCs w:val="24"/>
        </w:rPr>
        <w:t xml:space="preserve"> </w:t>
      </w:r>
    </w:p>
    <w:p w:rsidR="00737CFD" w:rsidRDefault="00737CFD" w:rsidP="00737CFD">
      <w:pPr>
        <w:pStyle w:val="T30X"/>
        <w:rPr>
          <w:sz w:val="24"/>
          <w:szCs w:val="24"/>
        </w:rPr>
      </w:pPr>
      <w:r w:rsidRPr="00F31817">
        <w:rPr>
          <w:sz w:val="24"/>
          <w:szCs w:val="24"/>
        </w:rPr>
        <w:t xml:space="preserve">Godišnji izvještaj </w:t>
      </w:r>
      <w:r w:rsidRPr="00FD141F">
        <w:rPr>
          <w:sz w:val="24"/>
          <w:szCs w:val="24"/>
        </w:rPr>
        <w:t>iz stava 1 ovog člana</w:t>
      </w:r>
      <w:r w:rsidR="00512AAC">
        <w:rPr>
          <w:sz w:val="24"/>
          <w:szCs w:val="24"/>
        </w:rPr>
        <w:t xml:space="preserve"> Ministarstvu</w:t>
      </w:r>
      <w:r w:rsidRPr="00FD141F">
        <w:rPr>
          <w:sz w:val="24"/>
          <w:szCs w:val="24"/>
        </w:rPr>
        <w:t xml:space="preserve"> </w:t>
      </w:r>
      <w:r w:rsidR="005059AA" w:rsidRPr="00F31817">
        <w:rPr>
          <w:sz w:val="24"/>
          <w:szCs w:val="24"/>
        </w:rPr>
        <w:t>dostavlja organ upravljanja u</w:t>
      </w:r>
      <w:r w:rsidRPr="00F31817">
        <w:rPr>
          <w:sz w:val="24"/>
          <w:szCs w:val="24"/>
        </w:rPr>
        <w:t xml:space="preserve"> subjekt</w:t>
      </w:r>
      <w:r w:rsidR="005059AA" w:rsidRPr="00F31817">
        <w:rPr>
          <w:sz w:val="24"/>
          <w:szCs w:val="24"/>
        </w:rPr>
        <w:t>u</w:t>
      </w:r>
      <w:r w:rsidRPr="00F31817">
        <w:rPr>
          <w:sz w:val="24"/>
          <w:szCs w:val="24"/>
        </w:rPr>
        <w:t xml:space="preserve"> koji su uspostavi</w:t>
      </w:r>
      <w:r w:rsidR="005059AA" w:rsidRPr="00F31817">
        <w:rPr>
          <w:sz w:val="24"/>
          <w:szCs w:val="24"/>
        </w:rPr>
        <w:t>o</w:t>
      </w:r>
      <w:r w:rsidRPr="00F31817">
        <w:rPr>
          <w:sz w:val="24"/>
          <w:szCs w:val="24"/>
        </w:rPr>
        <w:t xml:space="preserve"> unutrašnju reviziju na osnovu sporazuma o povjeravanju poslova unutrašnje revizije, odnosno kome poslove unutrašnje revizije vrši jedinica za unutrašnju reviziju subjekta koji vrši nadzor nad njegovim radom</w:t>
      </w:r>
      <w:r w:rsidR="005059AA" w:rsidRPr="00F31817">
        <w:rPr>
          <w:sz w:val="24"/>
          <w:szCs w:val="24"/>
        </w:rPr>
        <w:t>.</w:t>
      </w:r>
    </w:p>
    <w:p w:rsidR="005525E5" w:rsidRDefault="005525E5" w:rsidP="005525E5">
      <w:pPr>
        <w:pStyle w:val="T30X"/>
        <w:rPr>
          <w:sz w:val="24"/>
          <w:szCs w:val="24"/>
        </w:rPr>
      </w:pPr>
      <w:r>
        <w:rPr>
          <w:color w:val="auto"/>
          <w:sz w:val="24"/>
          <w:szCs w:val="24"/>
        </w:rPr>
        <w:t>Državni organi, državne agencije, fondovi, pravna</w:t>
      </w:r>
      <w:r w:rsidRPr="00904077">
        <w:rPr>
          <w:color w:val="auto"/>
          <w:sz w:val="24"/>
          <w:szCs w:val="24"/>
        </w:rPr>
        <w:t xml:space="preserve"> lica koj</w:t>
      </w:r>
      <w:r w:rsidR="008B11B4">
        <w:rPr>
          <w:color w:val="auto"/>
          <w:sz w:val="24"/>
          <w:szCs w:val="24"/>
        </w:rPr>
        <w:t>a</w:t>
      </w:r>
      <w:r w:rsidRPr="00904077">
        <w:rPr>
          <w:color w:val="auto"/>
          <w:sz w:val="24"/>
          <w:szCs w:val="24"/>
        </w:rPr>
        <w:t xml:space="preserve"> se finansiraju iz budžeta </w:t>
      </w:r>
      <w:r>
        <w:rPr>
          <w:color w:val="auto"/>
          <w:sz w:val="24"/>
          <w:szCs w:val="24"/>
        </w:rPr>
        <w:t xml:space="preserve">države, odnosno budžeta </w:t>
      </w:r>
      <w:r w:rsidRPr="00485A98">
        <w:rPr>
          <w:color w:val="auto"/>
          <w:sz w:val="24"/>
          <w:szCs w:val="24"/>
        </w:rPr>
        <w:t>jedinice</w:t>
      </w:r>
      <w:r w:rsidRPr="00904077">
        <w:rPr>
          <w:color w:val="auto"/>
          <w:sz w:val="24"/>
          <w:szCs w:val="24"/>
        </w:rPr>
        <w:t xml:space="preserve"> lokalne samouprave</w:t>
      </w:r>
      <w:r>
        <w:rPr>
          <w:color w:val="auto"/>
          <w:sz w:val="24"/>
          <w:szCs w:val="24"/>
        </w:rPr>
        <w:t>, nezavisna regulatorna tijela, privredna društva i druga pravna</w:t>
      </w:r>
      <w:r w:rsidRPr="00904077">
        <w:rPr>
          <w:color w:val="auto"/>
          <w:sz w:val="24"/>
          <w:szCs w:val="24"/>
        </w:rPr>
        <w:t xml:space="preserve"> lica</w:t>
      </w:r>
      <w:r>
        <w:rPr>
          <w:color w:val="auto"/>
          <w:sz w:val="24"/>
          <w:szCs w:val="24"/>
        </w:rPr>
        <w:t xml:space="preserve"> </w:t>
      </w:r>
      <w:r w:rsidRPr="00F604F8">
        <w:rPr>
          <w:sz w:val="24"/>
          <w:szCs w:val="24"/>
        </w:rPr>
        <w:t xml:space="preserve">u kojima država ili </w:t>
      </w:r>
      <w:r>
        <w:rPr>
          <w:sz w:val="24"/>
          <w:szCs w:val="24"/>
        </w:rPr>
        <w:t xml:space="preserve">jedinica </w:t>
      </w:r>
      <w:r w:rsidRPr="00721B95">
        <w:rPr>
          <w:sz w:val="24"/>
          <w:szCs w:val="24"/>
        </w:rPr>
        <w:t>lokaln</w:t>
      </w:r>
      <w:r>
        <w:rPr>
          <w:sz w:val="24"/>
          <w:szCs w:val="24"/>
        </w:rPr>
        <w:t>e</w:t>
      </w:r>
      <w:r w:rsidRPr="00721B95">
        <w:rPr>
          <w:sz w:val="24"/>
          <w:szCs w:val="24"/>
        </w:rPr>
        <w:t xml:space="preserve"> samouprav</w:t>
      </w:r>
      <w:r>
        <w:rPr>
          <w:sz w:val="24"/>
          <w:szCs w:val="24"/>
        </w:rPr>
        <w:t>e</w:t>
      </w:r>
      <w:r w:rsidR="00747C7A">
        <w:rPr>
          <w:sz w:val="24"/>
          <w:szCs w:val="24"/>
        </w:rPr>
        <w:t>, direktno ili indirektno,</w:t>
      </w:r>
      <w:r w:rsidRPr="00B46454">
        <w:rPr>
          <w:sz w:val="24"/>
          <w:szCs w:val="24"/>
        </w:rPr>
        <w:t xml:space="preserve"> ima većinski vlasnički udio, izvještaj iz stava 1</w:t>
      </w:r>
      <w:r>
        <w:rPr>
          <w:sz w:val="24"/>
          <w:szCs w:val="24"/>
        </w:rPr>
        <w:t xml:space="preserve"> i 2</w:t>
      </w:r>
      <w:r w:rsidRPr="00B46454">
        <w:rPr>
          <w:sz w:val="24"/>
          <w:szCs w:val="24"/>
        </w:rPr>
        <w:t xml:space="preserve"> ovog člana </w:t>
      </w:r>
      <w:r w:rsidRPr="007F028D">
        <w:rPr>
          <w:sz w:val="24"/>
          <w:szCs w:val="24"/>
        </w:rPr>
        <w:t>dostavljaju i</w:t>
      </w:r>
      <w:r w:rsidRPr="00FA4227">
        <w:rPr>
          <w:sz w:val="24"/>
          <w:szCs w:val="24"/>
        </w:rPr>
        <w:t xml:space="preserve"> </w:t>
      </w:r>
      <w:r>
        <w:rPr>
          <w:sz w:val="24"/>
          <w:szCs w:val="24"/>
        </w:rPr>
        <w:t xml:space="preserve">nadležnom tijelu kojem se dostavlja </w:t>
      </w:r>
      <w:r w:rsidRPr="00FA4227">
        <w:rPr>
          <w:sz w:val="24"/>
          <w:szCs w:val="24"/>
        </w:rPr>
        <w:t>godišnji izvještaj o radu</w:t>
      </w:r>
      <w:r>
        <w:rPr>
          <w:sz w:val="24"/>
          <w:szCs w:val="24"/>
        </w:rPr>
        <w:t>.</w:t>
      </w:r>
    </w:p>
    <w:p w:rsidR="00684F33" w:rsidRPr="00F31817" w:rsidRDefault="00684F33" w:rsidP="00684F33">
      <w:pPr>
        <w:pStyle w:val="T30X"/>
        <w:rPr>
          <w:sz w:val="24"/>
          <w:szCs w:val="24"/>
        </w:rPr>
      </w:pPr>
      <w:r w:rsidRPr="001D7AD0">
        <w:rPr>
          <w:sz w:val="24"/>
          <w:szCs w:val="24"/>
        </w:rPr>
        <w:t xml:space="preserve">Izvještaj iz stava </w:t>
      </w:r>
      <w:r w:rsidRPr="00F31817">
        <w:rPr>
          <w:sz w:val="24"/>
          <w:szCs w:val="24"/>
        </w:rPr>
        <w:t>1</w:t>
      </w:r>
      <w:r w:rsidR="005525E5" w:rsidRPr="00F31817">
        <w:rPr>
          <w:sz w:val="24"/>
          <w:szCs w:val="24"/>
        </w:rPr>
        <w:t>,</w:t>
      </w:r>
      <w:r w:rsidR="0086212D" w:rsidRPr="00F31817">
        <w:rPr>
          <w:sz w:val="24"/>
          <w:szCs w:val="24"/>
        </w:rPr>
        <w:t xml:space="preserve"> </w:t>
      </w:r>
      <w:r w:rsidR="005059AA" w:rsidRPr="00F31817">
        <w:rPr>
          <w:sz w:val="24"/>
          <w:szCs w:val="24"/>
        </w:rPr>
        <w:t>2</w:t>
      </w:r>
      <w:r w:rsidR="00C92074" w:rsidRPr="00F31817">
        <w:rPr>
          <w:sz w:val="24"/>
          <w:szCs w:val="24"/>
        </w:rPr>
        <w:t xml:space="preserve"> </w:t>
      </w:r>
      <w:r w:rsidR="005525E5" w:rsidRPr="00F31817">
        <w:rPr>
          <w:sz w:val="24"/>
          <w:szCs w:val="24"/>
        </w:rPr>
        <w:t xml:space="preserve">i 3 </w:t>
      </w:r>
      <w:r w:rsidRPr="00F31817">
        <w:rPr>
          <w:sz w:val="24"/>
          <w:szCs w:val="24"/>
        </w:rPr>
        <w:t xml:space="preserve">ovog člana dostavlja se do </w:t>
      </w:r>
      <w:r w:rsidR="00CC6BE2" w:rsidRPr="00F31817">
        <w:rPr>
          <w:sz w:val="24"/>
          <w:szCs w:val="24"/>
        </w:rPr>
        <w:t>kraja</w:t>
      </w:r>
      <w:r w:rsidRPr="00F31817">
        <w:rPr>
          <w:sz w:val="24"/>
          <w:szCs w:val="24"/>
        </w:rPr>
        <w:t xml:space="preserve"> februara tekuće godine za prethodnu godinu.</w:t>
      </w:r>
    </w:p>
    <w:p w:rsidR="00684F33" w:rsidRPr="001D7AD0" w:rsidRDefault="00684F33" w:rsidP="00684F33">
      <w:pPr>
        <w:pStyle w:val="T30X"/>
        <w:rPr>
          <w:sz w:val="24"/>
          <w:szCs w:val="24"/>
        </w:rPr>
      </w:pPr>
      <w:r w:rsidRPr="00F31817">
        <w:rPr>
          <w:sz w:val="24"/>
          <w:szCs w:val="24"/>
        </w:rPr>
        <w:t>Sadržaj izvještaja iz stava 1</w:t>
      </w:r>
      <w:r w:rsidR="005525E5" w:rsidRPr="00F31817">
        <w:rPr>
          <w:sz w:val="24"/>
          <w:szCs w:val="24"/>
        </w:rPr>
        <w:t xml:space="preserve">, </w:t>
      </w:r>
      <w:r w:rsidR="00033BBF" w:rsidRPr="00F31817">
        <w:rPr>
          <w:sz w:val="24"/>
          <w:szCs w:val="24"/>
        </w:rPr>
        <w:t>2</w:t>
      </w:r>
      <w:r w:rsidR="005525E5" w:rsidRPr="00F31817">
        <w:rPr>
          <w:sz w:val="24"/>
          <w:szCs w:val="24"/>
        </w:rPr>
        <w:t xml:space="preserve"> i 3</w:t>
      </w:r>
      <w:r w:rsidRPr="00F31817">
        <w:rPr>
          <w:sz w:val="24"/>
          <w:szCs w:val="24"/>
        </w:rPr>
        <w:t xml:space="preserve"> ovog</w:t>
      </w:r>
      <w:r w:rsidRPr="001D7AD0">
        <w:rPr>
          <w:sz w:val="24"/>
          <w:szCs w:val="24"/>
        </w:rPr>
        <w:t xml:space="preserve"> člana propisuje Ministarstvo.</w:t>
      </w:r>
    </w:p>
    <w:p w:rsidR="00684F33" w:rsidRPr="001D7AD0" w:rsidRDefault="00684F33" w:rsidP="00F31817">
      <w:pPr>
        <w:pStyle w:val="N01X"/>
        <w:spacing w:after="0"/>
      </w:pPr>
      <w:r w:rsidRPr="001D7AD0">
        <w:t>O</w:t>
      </w:r>
      <w:r w:rsidR="00702A94">
        <w:t>baveze</w:t>
      </w:r>
      <w:r w:rsidRPr="001D7AD0">
        <w:t xml:space="preserve"> rukovodioca jedinice za unutrašnju reviziju</w:t>
      </w:r>
    </w:p>
    <w:p w:rsidR="00684F33" w:rsidRPr="001D7AD0" w:rsidRDefault="00684F33" w:rsidP="00F31817">
      <w:pPr>
        <w:pStyle w:val="C30X"/>
        <w:spacing w:before="0"/>
      </w:pPr>
      <w:r w:rsidRPr="001D7AD0">
        <w:t xml:space="preserve">Član </w:t>
      </w:r>
      <w:r w:rsidR="006C375A">
        <w:t>38</w:t>
      </w:r>
    </w:p>
    <w:p w:rsidR="00684F33" w:rsidRPr="001D7AD0" w:rsidRDefault="00684F33" w:rsidP="00684F33">
      <w:pPr>
        <w:pStyle w:val="T30X"/>
        <w:rPr>
          <w:sz w:val="24"/>
          <w:szCs w:val="24"/>
        </w:rPr>
      </w:pPr>
      <w:r w:rsidRPr="001D7AD0">
        <w:rPr>
          <w:sz w:val="24"/>
          <w:szCs w:val="24"/>
        </w:rPr>
        <w:t>Rukovodilac jedinice za unutrašnju reviziju d</w:t>
      </w:r>
      <w:r w:rsidRPr="001D7AD0">
        <w:rPr>
          <w:sz w:val="24"/>
          <w:szCs w:val="24"/>
          <w:lang w:val="sr-Latn-ME"/>
        </w:rPr>
        <w:t>užan</w:t>
      </w:r>
      <w:r w:rsidRPr="001D7AD0">
        <w:rPr>
          <w:sz w:val="24"/>
          <w:szCs w:val="24"/>
        </w:rPr>
        <w:t xml:space="preserve"> je</w:t>
      </w:r>
      <w:r w:rsidR="001B08FD">
        <w:rPr>
          <w:sz w:val="24"/>
          <w:szCs w:val="24"/>
        </w:rPr>
        <w:t xml:space="preserve"> da</w:t>
      </w:r>
      <w:r w:rsidRPr="001D7AD0">
        <w:rPr>
          <w:sz w:val="24"/>
          <w:szCs w:val="24"/>
        </w:rPr>
        <w:t>:</w:t>
      </w:r>
    </w:p>
    <w:p w:rsidR="00684F33" w:rsidRPr="001D7AD0" w:rsidRDefault="001B08FD" w:rsidP="00F31817">
      <w:pPr>
        <w:pStyle w:val="T30X"/>
        <w:numPr>
          <w:ilvl w:val="0"/>
          <w:numId w:val="36"/>
        </w:numPr>
        <w:rPr>
          <w:sz w:val="24"/>
          <w:szCs w:val="24"/>
        </w:rPr>
      </w:pPr>
      <w:r>
        <w:rPr>
          <w:sz w:val="24"/>
          <w:szCs w:val="24"/>
        </w:rPr>
        <w:t>izvršava</w:t>
      </w:r>
      <w:r w:rsidRPr="001D7AD0">
        <w:rPr>
          <w:sz w:val="24"/>
          <w:szCs w:val="24"/>
        </w:rPr>
        <w:t xml:space="preserve"> </w:t>
      </w:r>
      <w:r w:rsidR="00684F33" w:rsidRPr="001D7AD0">
        <w:rPr>
          <w:sz w:val="24"/>
          <w:szCs w:val="24"/>
        </w:rPr>
        <w:t>planiran</w:t>
      </w:r>
      <w:r>
        <w:rPr>
          <w:sz w:val="24"/>
          <w:szCs w:val="24"/>
        </w:rPr>
        <w:t>e</w:t>
      </w:r>
      <w:r w:rsidR="00684F33" w:rsidRPr="001D7AD0">
        <w:rPr>
          <w:sz w:val="24"/>
          <w:szCs w:val="24"/>
        </w:rPr>
        <w:t xml:space="preserve"> poslov</w:t>
      </w:r>
      <w:r>
        <w:rPr>
          <w:sz w:val="24"/>
          <w:szCs w:val="24"/>
        </w:rPr>
        <w:t>e</w:t>
      </w:r>
      <w:r w:rsidR="00684F33" w:rsidRPr="001D7AD0">
        <w:rPr>
          <w:sz w:val="24"/>
          <w:szCs w:val="24"/>
        </w:rPr>
        <w:t xml:space="preserve"> unutrašnje revizije;</w:t>
      </w:r>
    </w:p>
    <w:p w:rsidR="00684F33" w:rsidRPr="001D7AD0" w:rsidRDefault="00684F33" w:rsidP="00F31817">
      <w:pPr>
        <w:pStyle w:val="T30X"/>
        <w:numPr>
          <w:ilvl w:val="0"/>
          <w:numId w:val="36"/>
        </w:numPr>
        <w:rPr>
          <w:sz w:val="24"/>
          <w:szCs w:val="24"/>
        </w:rPr>
      </w:pPr>
      <w:r w:rsidRPr="001D7AD0">
        <w:rPr>
          <w:sz w:val="24"/>
          <w:szCs w:val="24"/>
        </w:rPr>
        <w:t>priprem</w:t>
      </w:r>
      <w:r w:rsidR="001B08FD">
        <w:rPr>
          <w:sz w:val="24"/>
          <w:szCs w:val="24"/>
        </w:rPr>
        <w:t>i</w:t>
      </w:r>
      <w:r w:rsidRPr="001D7AD0">
        <w:rPr>
          <w:sz w:val="24"/>
          <w:szCs w:val="24"/>
        </w:rPr>
        <w:t xml:space="preserve"> i podno</w:t>
      </w:r>
      <w:r w:rsidR="001B08FD">
        <w:rPr>
          <w:sz w:val="24"/>
          <w:szCs w:val="24"/>
        </w:rPr>
        <w:t>se</w:t>
      </w:r>
      <w:r w:rsidRPr="001D7AD0">
        <w:rPr>
          <w:sz w:val="24"/>
          <w:szCs w:val="24"/>
        </w:rPr>
        <w:t xml:space="preserve"> na donošenje </w:t>
      </w:r>
      <w:r w:rsidR="0086212D">
        <w:rPr>
          <w:sz w:val="24"/>
          <w:szCs w:val="24"/>
        </w:rPr>
        <w:t xml:space="preserve">organu </w:t>
      </w:r>
      <w:r w:rsidR="0086212D" w:rsidRPr="00F31817">
        <w:rPr>
          <w:sz w:val="24"/>
          <w:szCs w:val="24"/>
        </w:rPr>
        <w:t>upravljanja</w:t>
      </w:r>
      <w:r w:rsidRPr="00F31817">
        <w:rPr>
          <w:sz w:val="24"/>
          <w:szCs w:val="24"/>
        </w:rPr>
        <w:t xml:space="preserve"> nacrt povelje</w:t>
      </w:r>
      <w:r w:rsidRPr="001D7AD0">
        <w:rPr>
          <w:sz w:val="24"/>
          <w:szCs w:val="24"/>
        </w:rPr>
        <w:t xml:space="preserve"> unutrašnje revizije;</w:t>
      </w:r>
    </w:p>
    <w:p w:rsidR="00684F33" w:rsidRPr="001D7AD0" w:rsidRDefault="00684F33" w:rsidP="00F31817">
      <w:pPr>
        <w:pStyle w:val="T30X"/>
        <w:numPr>
          <w:ilvl w:val="0"/>
          <w:numId w:val="36"/>
        </w:numPr>
        <w:rPr>
          <w:sz w:val="24"/>
          <w:szCs w:val="24"/>
        </w:rPr>
      </w:pPr>
      <w:r w:rsidRPr="001D7AD0">
        <w:rPr>
          <w:sz w:val="24"/>
          <w:szCs w:val="24"/>
        </w:rPr>
        <w:t>priprem</w:t>
      </w:r>
      <w:r w:rsidR="001B08FD">
        <w:rPr>
          <w:sz w:val="24"/>
          <w:szCs w:val="24"/>
        </w:rPr>
        <w:t>i</w:t>
      </w:r>
      <w:r w:rsidRPr="001D7AD0">
        <w:rPr>
          <w:sz w:val="24"/>
          <w:szCs w:val="24"/>
        </w:rPr>
        <w:t xml:space="preserve"> i podno</w:t>
      </w:r>
      <w:r w:rsidR="001B08FD">
        <w:rPr>
          <w:sz w:val="24"/>
          <w:szCs w:val="24"/>
        </w:rPr>
        <w:t>se</w:t>
      </w:r>
      <w:r w:rsidRPr="001D7AD0">
        <w:rPr>
          <w:sz w:val="24"/>
          <w:szCs w:val="24"/>
        </w:rPr>
        <w:t xml:space="preserve"> na utvrđivanje stratešk</w:t>
      </w:r>
      <w:r w:rsidR="001B08FD">
        <w:rPr>
          <w:sz w:val="24"/>
          <w:szCs w:val="24"/>
        </w:rPr>
        <w:t>i</w:t>
      </w:r>
      <w:r w:rsidRPr="001D7AD0">
        <w:rPr>
          <w:sz w:val="24"/>
          <w:szCs w:val="24"/>
        </w:rPr>
        <w:t xml:space="preserve"> plan unutrašnje revizije;</w:t>
      </w:r>
    </w:p>
    <w:p w:rsidR="00684F33" w:rsidRPr="001D7AD0" w:rsidRDefault="00684F33" w:rsidP="00F31817">
      <w:pPr>
        <w:pStyle w:val="T30X"/>
        <w:numPr>
          <w:ilvl w:val="0"/>
          <w:numId w:val="36"/>
        </w:numPr>
        <w:rPr>
          <w:sz w:val="24"/>
          <w:szCs w:val="24"/>
        </w:rPr>
      </w:pPr>
      <w:r w:rsidRPr="001D7AD0">
        <w:rPr>
          <w:sz w:val="24"/>
          <w:szCs w:val="24"/>
        </w:rPr>
        <w:t>priprem</w:t>
      </w:r>
      <w:r w:rsidR="001B08FD">
        <w:rPr>
          <w:sz w:val="24"/>
          <w:szCs w:val="24"/>
        </w:rPr>
        <w:t>i</w:t>
      </w:r>
      <w:r w:rsidRPr="001D7AD0">
        <w:rPr>
          <w:sz w:val="24"/>
          <w:szCs w:val="24"/>
        </w:rPr>
        <w:t xml:space="preserve"> i podno</w:t>
      </w:r>
      <w:r w:rsidR="001B08FD">
        <w:rPr>
          <w:sz w:val="24"/>
          <w:szCs w:val="24"/>
        </w:rPr>
        <w:t>se</w:t>
      </w:r>
      <w:r w:rsidRPr="001D7AD0">
        <w:rPr>
          <w:sz w:val="24"/>
          <w:szCs w:val="24"/>
        </w:rPr>
        <w:t xml:space="preserve"> na utvrđivanje godišnj</w:t>
      </w:r>
      <w:r w:rsidR="001B08FD">
        <w:rPr>
          <w:sz w:val="24"/>
          <w:szCs w:val="24"/>
        </w:rPr>
        <w:t>i</w:t>
      </w:r>
      <w:r w:rsidRPr="001D7AD0">
        <w:rPr>
          <w:sz w:val="24"/>
          <w:szCs w:val="24"/>
        </w:rPr>
        <w:t xml:space="preserve"> plan unutrašnje revizije, koji je zasnovan na objektivnoj</w:t>
      </w:r>
      <w:r w:rsidR="001B08FD">
        <w:rPr>
          <w:sz w:val="24"/>
          <w:szCs w:val="24"/>
        </w:rPr>
        <w:t xml:space="preserve"> i dokumentovanoj</w:t>
      </w:r>
      <w:r w:rsidRPr="001D7AD0">
        <w:rPr>
          <w:sz w:val="24"/>
          <w:szCs w:val="24"/>
        </w:rPr>
        <w:t xml:space="preserve"> procjeni rizika;</w:t>
      </w:r>
    </w:p>
    <w:p w:rsidR="00684F33" w:rsidRPr="001D7AD0" w:rsidRDefault="00684F33" w:rsidP="00F31817">
      <w:pPr>
        <w:pStyle w:val="T30X"/>
        <w:numPr>
          <w:ilvl w:val="0"/>
          <w:numId w:val="36"/>
        </w:numPr>
        <w:rPr>
          <w:sz w:val="24"/>
          <w:szCs w:val="24"/>
        </w:rPr>
      </w:pPr>
      <w:r w:rsidRPr="001D7AD0">
        <w:rPr>
          <w:sz w:val="24"/>
          <w:szCs w:val="24"/>
        </w:rPr>
        <w:t>priprem</w:t>
      </w:r>
      <w:r w:rsidR="001B08FD">
        <w:rPr>
          <w:sz w:val="24"/>
          <w:szCs w:val="24"/>
        </w:rPr>
        <w:t>i</w:t>
      </w:r>
      <w:r w:rsidRPr="001D7AD0">
        <w:rPr>
          <w:sz w:val="24"/>
          <w:szCs w:val="24"/>
        </w:rPr>
        <w:t xml:space="preserve"> i </w:t>
      </w:r>
      <w:r w:rsidR="001B08FD">
        <w:rPr>
          <w:sz w:val="24"/>
          <w:szCs w:val="24"/>
        </w:rPr>
        <w:t>dostavi</w:t>
      </w:r>
      <w:r w:rsidR="001B08FD" w:rsidRPr="001D7AD0">
        <w:rPr>
          <w:sz w:val="24"/>
          <w:szCs w:val="24"/>
        </w:rPr>
        <w:t xml:space="preserve"> </w:t>
      </w:r>
      <w:r w:rsidRPr="001D7AD0">
        <w:rPr>
          <w:sz w:val="24"/>
          <w:szCs w:val="24"/>
        </w:rPr>
        <w:t xml:space="preserve">radi donošenja </w:t>
      </w:r>
      <w:r w:rsidR="0086212D">
        <w:rPr>
          <w:sz w:val="24"/>
          <w:szCs w:val="24"/>
        </w:rPr>
        <w:t>organu upravljanja</w:t>
      </w:r>
      <w:r w:rsidRPr="001D7AD0">
        <w:rPr>
          <w:sz w:val="24"/>
          <w:szCs w:val="24"/>
        </w:rPr>
        <w:t xml:space="preserve"> godišn</w:t>
      </w:r>
      <w:r w:rsidR="001B08FD">
        <w:rPr>
          <w:sz w:val="24"/>
          <w:szCs w:val="24"/>
        </w:rPr>
        <w:t>ji</w:t>
      </w:r>
      <w:r w:rsidRPr="001D7AD0">
        <w:rPr>
          <w:sz w:val="24"/>
          <w:szCs w:val="24"/>
        </w:rPr>
        <w:t xml:space="preserve"> plan kontinuiranog profesionalnog usavršavanja unutrašnjih revizora, do kraja tekuće, za narednu godinu;</w:t>
      </w:r>
    </w:p>
    <w:p w:rsidR="00684F33" w:rsidRPr="001D7AD0" w:rsidRDefault="00684F33" w:rsidP="00F31817">
      <w:pPr>
        <w:pStyle w:val="T30X"/>
        <w:numPr>
          <w:ilvl w:val="0"/>
          <w:numId w:val="36"/>
        </w:numPr>
        <w:rPr>
          <w:sz w:val="24"/>
          <w:szCs w:val="24"/>
        </w:rPr>
      </w:pPr>
      <w:r w:rsidRPr="001D7AD0">
        <w:rPr>
          <w:sz w:val="24"/>
          <w:szCs w:val="24"/>
        </w:rPr>
        <w:t>koordin</w:t>
      </w:r>
      <w:r w:rsidR="001B08FD">
        <w:rPr>
          <w:sz w:val="24"/>
          <w:szCs w:val="24"/>
        </w:rPr>
        <w:t>ira</w:t>
      </w:r>
      <w:r w:rsidRPr="001D7AD0">
        <w:rPr>
          <w:sz w:val="24"/>
          <w:szCs w:val="24"/>
        </w:rPr>
        <w:t xml:space="preserve"> i raspoređ</w:t>
      </w:r>
      <w:r w:rsidR="001B08FD">
        <w:rPr>
          <w:sz w:val="24"/>
          <w:szCs w:val="24"/>
        </w:rPr>
        <w:t>uje</w:t>
      </w:r>
      <w:r w:rsidRPr="001D7AD0">
        <w:rPr>
          <w:sz w:val="24"/>
          <w:szCs w:val="24"/>
        </w:rPr>
        <w:t xml:space="preserve"> poslov</w:t>
      </w:r>
      <w:r w:rsidR="001B08FD">
        <w:rPr>
          <w:sz w:val="24"/>
          <w:szCs w:val="24"/>
        </w:rPr>
        <w:t>e</w:t>
      </w:r>
      <w:r w:rsidRPr="001D7AD0">
        <w:rPr>
          <w:sz w:val="24"/>
          <w:szCs w:val="24"/>
        </w:rPr>
        <w:t xml:space="preserve"> unutrašnjim revizorima u skladu sa njihovim znanjima i vještinama;</w:t>
      </w:r>
    </w:p>
    <w:p w:rsidR="00684F33" w:rsidRPr="001D7AD0" w:rsidRDefault="001B08FD" w:rsidP="00F31817">
      <w:pPr>
        <w:pStyle w:val="T30X"/>
        <w:numPr>
          <w:ilvl w:val="0"/>
          <w:numId w:val="36"/>
        </w:numPr>
        <w:rPr>
          <w:sz w:val="24"/>
          <w:szCs w:val="24"/>
        </w:rPr>
      </w:pPr>
      <w:r>
        <w:rPr>
          <w:sz w:val="24"/>
          <w:szCs w:val="24"/>
        </w:rPr>
        <w:t>utvrdi</w:t>
      </w:r>
      <w:r w:rsidRPr="001D7AD0">
        <w:rPr>
          <w:sz w:val="24"/>
          <w:szCs w:val="24"/>
        </w:rPr>
        <w:t xml:space="preserve"> </w:t>
      </w:r>
      <w:r w:rsidR="00684F33" w:rsidRPr="001D7AD0">
        <w:rPr>
          <w:sz w:val="24"/>
          <w:szCs w:val="24"/>
        </w:rPr>
        <w:t>plan i program rada pojedi</w:t>
      </w:r>
      <w:r w:rsidR="00684F33" w:rsidRPr="001D7AD0">
        <w:rPr>
          <w:sz w:val="24"/>
          <w:szCs w:val="24"/>
          <w:lang w:val="sr-Latn-ME"/>
        </w:rPr>
        <w:t>načnog revizorskog angažmana</w:t>
      </w:r>
      <w:r w:rsidR="00684F33" w:rsidRPr="001D7AD0">
        <w:rPr>
          <w:sz w:val="24"/>
          <w:szCs w:val="24"/>
        </w:rPr>
        <w:t>;</w:t>
      </w:r>
    </w:p>
    <w:p w:rsidR="001B08FD" w:rsidRDefault="001B08FD" w:rsidP="00F31817">
      <w:pPr>
        <w:pStyle w:val="T30X"/>
        <w:numPr>
          <w:ilvl w:val="0"/>
          <w:numId w:val="36"/>
        </w:numPr>
        <w:rPr>
          <w:sz w:val="24"/>
          <w:szCs w:val="24"/>
        </w:rPr>
      </w:pPr>
      <w:r>
        <w:rPr>
          <w:sz w:val="24"/>
          <w:szCs w:val="24"/>
        </w:rPr>
        <w:t>prati</w:t>
      </w:r>
      <w:r w:rsidRPr="001D7AD0">
        <w:rPr>
          <w:sz w:val="24"/>
          <w:szCs w:val="24"/>
        </w:rPr>
        <w:t xml:space="preserve"> </w:t>
      </w:r>
      <w:r w:rsidR="00684F33" w:rsidRPr="001D7AD0">
        <w:rPr>
          <w:sz w:val="24"/>
          <w:szCs w:val="24"/>
        </w:rPr>
        <w:t>sprovođenj</w:t>
      </w:r>
      <w:r>
        <w:rPr>
          <w:sz w:val="24"/>
          <w:szCs w:val="24"/>
        </w:rPr>
        <w:t>e</w:t>
      </w:r>
      <w:r w:rsidR="00684F33" w:rsidRPr="001D7AD0">
        <w:rPr>
          <w:sz w:val="24"/>
          <w:szCs w:val="24"/>
        </w:rPr>
        <w:t xml:space="preserve"> godišnjeg plana unutrašnje revizije</w:t>
      </w:r>
      <w:r>
        <w:rPr>
          <w:sz w:val="24"/>
          <w:szCs w:val="24"/>
        </w:rPr>
        <w:t>;</w:t>
      </w:r>
      <w:r w:rsidR="00684F33" w:rsidRPr="001D7AD0">
        <w:rPr>
          <w:sz w:val="24"/>
          <w:szCs w:val="24"/>
        </w:rPr>
        <w:t xml:space="preserve"> </w:t>
      </w:r>
    </w:p>
    <w:p w:rsidR="00684F33" w:rsidRPr="001D7AD0" w:rsidRDefault="001B08FD" w:rsidP="00F31817">
      <w:pPr>
        <w:pStyle w:val="T30X"/>
        <w:numPr>
          <w:ilvl w:val="0"/>
          <w:numId w:val="36"/>
        </w:numPr>
        <w:rPr>
          <w:sz w:val="24"/>
          <w:szCs w:val="24"/>
        </w:rPr>
      </w:pPr>
      <w:r>
        <w:rPr>
          <w:sz w:val="24"/>
          <w:szCs w:val="24"/>
        </w:rPr>
        <w:t xml:space="preserve">prati </w:t>
      </w:r>
      <w:r w:rsidR="00684F33" w:rsidRPr="001D7AD0">
        <w:rPr>
          <w:sz w:val="24"/>
          <w:szCs w:val="24"/>
        </w:rPr>
        <w:t>primjenu metodologije za rad unutrašnjih revizora;</w:t>
      </w:r>
    </w:p>
    <w:p w:rsidR="00684F33" w:rsidRPr="001D7AD0" w:rsidRDefault="001B08FD" w:rsidP="00F31817">
      <w:pPr>
        <w:pStyle w:val="T30X"/>
        <w:numPr>
          <w:ilvl w:val="0"/>
          <w:numId w:val="36"/>
        </w:numPr>
        <w:rPr>
          <w:sz w:val="24"/>
          <w:szCs w:val="24"/>
        </w:rPr>
      </w:pPr>
      <w:r>
        <w:rPr>
          <w:sz w:val="24"/>
          <w:szCs w:val="24"/>
        </w:rPr>
        <w:t>prati</w:t>
      </w:r>
      <w:r w:rsidR="00684F33" w:rsidRPr="001D7AD0">
        <w:rPr>
          <w:sz w:val="24"/>
          <w:szCs w:val="24"/>
        </w:rPr>
        <w:t xml:space="preserve"> sprovođenj</w:t>
      </w:r>
      <w:r>
        <w:rPr>
          <w:sz w:val="24"/>
          <w:szCs w:val="24"/>
        </w:rPr>
        <w:t>e</w:t>
      </w:r>
      <w:r w:rsidR="00684F33" w:rsidRPr="001D7AD0">
        <w:rPr>
          <w:sz w:val="24"/>
          <w:szCs w:val="24"/>
        </w:rPr>
        <w:t xml:space="preserve"> preporuka iz konačnih revizorskih izvještaja;</w:t>
      </w:r>
    </w:p>
    <w:p w:rsidR="00684F33" w:rsidRPr="001D7AD0" w:rsidRDefault="00684F33" w:rsidP="00F31817">
      <w:pPr>
        <w:pStyle w:val="T30X"/>
        <w:numPr>
          <w:ilvl w:val="0"/>
          <w:numId w:val="36"/>
        </w:numPr>
        <w:rPr>
          <w:sz w:val="24"/>
          <w:szCs w:val="24"/>
        </w:rPr>
      </w:pPr>
      <w:r w:rsidRPr="001D7AD0">
        <w:rPr>
          <w:sz w:val="24"/>
          <w:szCs w:val="24"/>
        </w:rPr>
        <w:t xml:space="preserve">profesionalno i stručno </w:t>
      </w:r>
      <w:r w:rsidR="001B08FD">
        <w:rPr>
          <w:sz w:val="24"/>
          <w:szCs w:val="24"/>
        </w:rPr>
        <w:t>obavlja poslove</w:t>
      </w:r>
      <w:r w:rsidR="001B08FD" w:rsidRPr="001D7AD0">
        <w:rPr>
          <w:sz w:val="24"/>
          <w:szCs w:val="24"/>
        </w:rPr>
        <w:t xml:space="preserve"> </w:t>
      </w:r>
      <w:r w:rsidRPr="001D7AD0">
        <w:rPr>
          <w:sz w:val="24"/>
          <w:szCs w:val="24"/>
        </w:rPr>
        <w:t xml:space="preserve">unutrašnje revizije; </w:t>
      </w:r>
    </w:p>
    <w:p w:rsidR="00702A94" w:rsidRDefault="001B08FD" w:rsidP="00F31817">
      <w:pPr>
        <w:pStyle w:val="T30X"/>
        <w:numPr>
          <w:ilvl w:val="0"/>
          <w:numId w:val="36"/>
        </w:numPr>
        <w:rPr>
          <w:sz w:val="24"/>
          <w:szCs w:val="24"/>
        </w:rPr>
      </w:pPr>
      <w:r>
        <w:rPr>
          <w:sz w:val="24"/>
          <w:szCs w:val="24"/>
        </w:rPr>
        <w:t>pripremi</w:t>
      </w:r>
      <w:r w:rsidR="00684F33" w:rsidRPr="001D7AD0">
        <w:rPr>
          <w:sz w:val="24"/>
          <w:szCs w:val="24"/>
        </w:rPr>
        <w:t xml:space="preserve"> i </w:t>
      </w:r>
      <w:r>
        <w:rPr>
          <w:sz w:val="24"/>
          <w:szCs w:val="24"/>
        </w:rPr>
        <w:t>utvrdi</w:t>
      </w:r>
      <w:r w:rsidRPr="001D7AD0">
        <w:rPr>
          <w:sz w:val="24"/>
          <w:szCs w:val="24"/>
        </w:rPr>
        <w:t xml:space="preserve"> </w:t>
      </w:r>
      <w:r w:rsidR="00684F33" w:rsidRPr="001D7AD0">
        <w:rPr>
          <w:sz w:val="24"/>
          <w:szCs w:val="24"/>
        </w:rPr>
        <w:t>program obezbjeđenja i unaprijeđenja kvaliteta unutrašnje revizije</w:t>
      </w:r>
      <w:r w:rsidR="00702A94">
        <w:rPr>
          <w:sz w:val="24"/>
          <w:szCs w:val="24"/>
        </w:rPr>
        <w:t>;</w:t>
      </w:r>
    </w:p>
    <w:p w:rsidR="00684F33" w:rsidRPr="001D7AD0" w:rsidRDefault="001B08FD" w:rsidP="00F31817">
      <w:pPr>
        <w:pStyle w:val="T30X"/>
        <w:numPr>
          <w:ilvl w:val="0"/>
          <w:numId w:val="36"/>
        </w:numPr>
        <w:rPr>
          <w:sz w:val="24"/>
          <w:szCs w:val="24"/>
        </w:rPr>
      </w:pPr>
      <w:r>
        <w:rPr>
          <w:sz w:val="24"/>
          <w:szCs w:val="24"/>
        </w:rPr>
        <w:t>predloži</w:t>
      </w:r>
      <w:r w:rsidR="00702A94" w:rsidRPr="001D7AD0">
        <w:rPr>
          <w:sz w:val="24"/>
          <w:szCs w:val="24"/>
        </w:rPr>
        <w:t xml:space="preserve"> rukovodiocu subjekta angažovanje stručnjaka čija su posebna znanja i vještine potrebne u postupku obavljanja revizorskog angažmana</w:t>
      </w:r>
      <w:r>
        <w:rPr>
          <w:sz w:val="24"/>
          <w:szCs w:val="24"/>
        </w:rPr>
        <w:t>,</w:t>
      </w:r>
      <w:r w:rsidR="00702A94">
        <w:rPr>
          <w:sz w:val="24"/>
          <w:szCs w:val="24"/>
        </w:rPr>
        <w:t xml:space="preserve"> ukoliko </w:t>
      </w:r>
      <w:r w:rsidR="0086212D">
        <w:rPr>
          <w:sz w:val="24"/>
          <w:szCs w:val="24"/>
        </w:rPr>
        <w:t>funkcija</w:t>
      </w:r>
      <w:r w:rsidR="00702A94">
        <w:rPr>
          <w:sz w:val="24"/>
          <w:szCs w:val="24"/>
        </w:rPr>
        <w:t xml:space="preserve"> unutrašnje revizije nema potrebna znanja za obavljanje datog angažmana uvjeravanja</w:t>
      </w:r>
      <w:r w:rsidR="00702A94" w:rsidRPr="001D7AD0">
        <w:rPr>
          <w:sz w:val="24"/>
          <w:szCs w:val="24"/>
        </w:rPr>
        <w:t>.</w:t>
      </w:r>
    </w:p>
    <w:p w:rsidR="00684F33" w:rsidRPr="00F31817" w:rsidRDefault="00684F33" w:rsidP="00684F33">
      <w:pPr>
        <w:pStyle w:val="T30X"/>
        <w:rPr>
          <w:sz w:val="24"/>
          <w:szCs w:val="24"/>
        </w:rPr>
      </w:pPr>
      <w:r w:rsidRPr="00FD141F">
        <w:rPr>
          <w:sz w:val="24"/>
          <w:szCs w:val="24"/>
        </w:rPr>
        <w:t>Prilikom pripreme akata iz stava 1 tačka 2, 3 i 4 ovog č</w:t>
      </w:r>
      <w:r w:rsidRPr="00F31817">
        <w:rPr>
          <w:sz w:val="24"/>
          <w:szCs w:val="24"/>
        </w:rPr>
        <w:t xml:space="preserve">lana neophodno je njihovo usaglašavanje sa </w:t>
      </w:r>
      <w:r w:rsidR="0013660C" w:rsidRPr="00F31817">
        <w:rPr>
          <w:sz w:val="24"/>
          <w:szCs w:val="24"/>
        </w:rPr>
        <w:t>organom upravljanja</w:t>
      </w:r>
      <w:r w:rsidRPr="00F31817">
        <w:rPr>
          <w:sz w:val="24"/>
          <w:szCs w:val="24"/>
        </w:rPr>
        <w:t>.</w:t>
      </w:r>
    </w:p>
    <w:p w:rsidR="00B02D83" w:rsidRPr="001D7AD0" w:rsidRDefault="00B02D83" w:rsidP="00B02D83">
      <w:pPr>
        <w:pStyle w:val="T30X"/>
        <w:rPr>
          <w:sz w:val="24"/>
          <w:szCs w:val="24"/>
        </w:rPr>
      </w:pPr>
      <w:r w:rsidRPr="00F31817">
        <w:rPr>
          <w:sz w:val="24"/>
          <w:szCs w:val="24"/>
        </w:rPr>
        <w:t>Rukovodilac jedinice za unutrašnju reviziju dužan je da akta</w:t>
      </w:r>
      <w:r w:rsidRPr="00FD141F">
        <w:rPr>
          <w:sz w:val="24"/>
          <w:szCs w:val="24"/>
        </w:rPr>
        <w:t xml:space="preserve"> iz stava 1 tač. 2, 3, 4, 5</w:t>
      </w:r>
      <w:r w:rsidRPr="00F31817">
        <w:rPr>
          <w:sz w:val="24"/>
          <w:szCs w:val="24"/>
        </w:rPr>
        <w:t xml:space="preserve"> i 12 ovog člana dostavi na zahtjev Ministarstva, poštom u papirnom obliku i elektronskim putem.</w:t>
      </w:r>
    </w:p>
    <w:p w:rsidR="00B02D83" w:rsidRPr="001D7AD0" w:rsidRDefault="00B02D83" w:rsidP="00684F33">
      <w:pPr>
        <w:pStyle w:val="T30X"/>
        <w:rPr>
          <w:sz w:val="24"/>
          <w:szCs w:val="24"/>
        </w:rPr>
      </w:pPr>
    </w:p>
    <w:p w:rsidR="00684F33" w:rsidRPr="001D7AD0" w:rsidRDefault="00702A94" w:rsidP="00F31817">
      <w:pPr>
        <w:pStyle w:val="N01X"/>
        <w:spacing w:after="0"/>
      </w:pPr>
      <w:r w:rsidRPr="001D7AD0">
        <w:t>O</w:t>
      </w:r>
      <w:r>
        <w:t>baveze</w:t>
      </w:r>
      <w:r w:rsidRPr="001D7AD0">
        <w:t xml:space="preserve"> </w:t>
      </w:r>
      <w:r w:rsidR="00684F33" w:rsidRPr="001D7AD0">
        <w:t>rukovodioca jedinice za unutrašnju reviziju za izvještavanje</w:t>
      </w:r>
    </w:p>
    <w:p w:rsidR="00684F33" w:rsidRPr="001D7AD0" w:rsidRDefault="00684F33" w:rsidP="00F31817">
      <w:pPr>
        <w:pStyle w:val="C30X"/>
        <w:spacing w:before="0"/>
      </w:pPr>
      <w:r w:rsidRPr="001D7AD0">
        <w:t xml:space="preserve">Član </w:t>
      </w:r>
      <w:r w:rsidR="006C375A">
        <w:t>39</w:t>
      </w:r>
    </w:p>
    <w:p w:rsidR="00684F33" w:rsidRPr="001D7AD0" w:rsidRDefault="00684F33" w:rsidP="00684F33">
      <w:pPr>
        <w:pStyle w:val="T30X"/>
        <w:rPr>
          <w:sz w:val="24"/>
          <w:szCs w:val="24"/>
        </w:rPr>
      </w:pPr>
      <w:r w:rsidRPr="001D7AD0">
        <w:rPr>
          <w:sz w:val="24"/>
          <w:szCs w:val="24"/>
        </w:rPr>
        <w:t xml:space="preserve">Rukovodilac jedinice za unutrašnju reviziju dužan je da </w:t>
      </w:r>
      <w:r w:rsidR="00375BD0" w:rsidRPr="00F31817">
        <w:rPr>
          <w:sz w:val="24"/>
          <w:szCs w:val="24"/>
        </w:rPr>
        <w:t>organu upravljanja</w:t>
      </w:r>
      <w:r w:rsidRPr="00FD141F">
        <w:rPr>
          <w:sz w:val="24"/>
          <w:szCs w:val="24"/>
        </w:rPr>
        <w:t xml:space="preserve"> dostavi:</w:t>
      </w:r>
    </w:p>
    <w:p w:rsidR="00684F33" w:rsidRPr="001D7AD0" w:rsidRDefault="00684F33" w:rsidP="00684F33">
      <w:pPr>
        <w:pStyle w:val="T30X"/>
        <w:ind w:left="567" w:hanging="283"/>
        <w:rPr>
          <w:sz w:val="24"/>
          <w:szCs w:val="24"/>
        </w:rPr>
      </w:pPr>
      <w:r w:rsidRPr="001D7AD0">
        <w:rPr>
          <w:sz w:val="24"/>
          <w:szCs w:val="24"/>
        </w:rPr>
        <w:t xml:space="preserve">   1) revizorski izvještaj o obavljenom pojedinačnom revizorskom angažmanu;</w:t>
      </w:r>
    </w:p>
    <w:p w:rsidR="00684F33" w:rsidRPr="001D7AD0" w:rsidRDefault="00684F33" w:rsidP="00684F33">
      <w:pPr>
        <w:pStyle w:val="T30X"/>
        <w:ind w:left="567" w:hanging="283"/>
        <w:rPr>
          <w:sz w:val="24"/>
          <w:szCs w:val="24"/>
        </w:rPr>
      </w:pPr>
      <w:r w:rsidRPr="001D7AD0">
        <w:rPr>
          <w:sz w:val="24"/>
          <w:szCs w:val="24"/>
        </w:rPr>
        <w:t xml:space="preserve">   2) izvještaj o značajnim slabostima unutrašnjih kontrola i procesa upravljanja, koje su prouzrokovale ili mogu prouzrokovati finansijsku ili drugu štetu većeg obima odnosno negativno uticati na ostvarivanje poslovnih ciljeva subjekta ako su utvrđene tokom obavljanja revizorskog angažmana;</w:t>
      </w:r>
    </w:p>
    <w:p w:rsidR="00684F33" w:rsidRPr="001D7AD0" w:rsidRDefault="00684F33" w:rsidP="00684F33">
      <w:pPr>
        <w:pStyle w:val="T30X"/>
        <w:ind w:left="567" w:hanging="283"/>
        <w:rPr>
          <w:sz w:val="24"/>
          <w:szCs w:val="24"/>
        </w:rPr>
      </w:pPr>
      <w:r w:rsidRPr="001D7AD0">
        <w:rPr>
          <w:sz w:val="24"/>
          <w:szCs w:val="24"/>
        </w:rPr>
        <w:t xml:space="preserve">   3) periodični izvještaj o sprovođenju prihvaćenih preporuka datih u revizorskom izvještaju; i</w:t>
      </w:r>
    </w:p>
    <w:p w:rsidR="00684F33" w:rsidRPr="001D7AD0" w:rsidRDefault="00684F33" w:rsidP="00684F33">
      <w:pPr>
        <w:pStyle w:val="T30X"/>
        <w:ind w:left="567" w:hanging="283"/>
        <w:rPr>
          <w:sz w:val="24"/>
          <w:szCs w:val="24"/>
        </w:rPr>
      </w:pPr>
      <w:r w:rsidRPr="001D7AD0">
        <w:rPr>
          <w:sz w:val="24"/>
          <w:szCs w:val="24"/>
        </w:rPr>
        <w:t xml:space="preserve">   4) godišnji izvještaj o radu unutrašnje revizije i izvršenju godišnjeg plana revizije</w:t>
      </w:r>
      <w:r w:rsidR="00F66591">
        <w:rPr>
          <w:sz w:val="24"/>
          <w:szCs w:val="24"/>
        </w:rPr>
        <w:t>.</w:t>
      </w:r>
      <w:r w:rsidRPr="001D7AD0">
        <w:rPr>
          <w:sz w:val="24"/>
          <w:szCs w:val="24"/>
        </w:rPr>
        <w:t xml:space="preserve"> </w:t>
      </w:r>
    </w:p>
    <w:p w:rsidR="00684F33" w:rsidRPr="001D7AD0" w:rsidRDefault="00684F33" w:rsidP="00684F33">
      <w:pPr>
        <w:pStyle w:val="T30X"/>
        <w:rPr>
          <w:sz w:val="24"/>
          <w:szCs w:val="24"/>
        </w:rPr>
      </w:pPr>
      <w:r w:rsidRPr="001D7AD0">
        <w:rPr>
          <w:sz w:val="24"/>
          <w:szCs w:val="24"/>
        </w:rPr>
        <w:t xml:space="preserve">Dinamiku izvještavanja iz stava 1 tač. 2 i 3 ovog člana zajednički </w:t>
      </w:r>
      <w:r w:rsidRPr="00FD141F">
        <w:rPr>
          <w:sz w:val="24"/>
          <w:szCs w:val="24"/>
        </w:rPr>
        <w:t xml:space="preserve">utvrđuju </w:t>
      </w:r>
      <w:r w:rsidR="00375BD0" w:rsidRPr="00F31817">
        <w:rPr>
          <w:sz w:val="24"/>
          <w:szCs w:val="24"/>
        </w:rPr>
        <w:t>organ upravljanja</w:t>
      </w:r>
      <w:r w:rsidRPr="00FD141F">
        <w:rPr>
          <w:sz w:val="24"/>
          <w:szCs w:val="24"/>
        </w:rPr>
        <w:t xml:space="preserve"> i</w:t>
      </w:r>
      <w:r w:rsidRPr="001D7AD0">
        <w:rPr>
          <w:sz w:val="24"/>
          <w:szCs w:val="24"/>
        </w:rPr>
        <w:t xml:space="preserve"> rukovodilac jedinice za unutrašnju reviziju.</w:t>
      </w:r>
    </w:p>
    <w:p w:rsidR="00684F33" w:rsidRPr="001D7AD0" w:rsidRDefault="00684F33" w:rsidP="00684F33">
      <w:pPr>
        <w:pStyle w:val="T30X"/>
        <w:rPr>
          <w:sz w:val="24"/>
          <w:szCs w:val="24"/>
        </w:rPr>
      </w:pPr>
      <w:r w:rsidRPr="001D7AD0">
        <w:rPr>
          <w:sz w:val="24"/>
          <w:szCs w:val="24"/>
        </w:rPr>
        <w:t>Rukovodilac jedinice za unutrašnju reviziju dužan je da izvještaje iz stava 1 tač. 1, 2 i 3 ovog člana dostavi na zahtjev Ministarstva, poštom u papirnom obliku i elektronskim putem.</w:t>
      </w:r>
    </w:p>
    <w:p w:rsidR="00684F33" w:rsidRPr="001D7AD0" w:rsidRDefault="00684F33" w:rsidP="00F31817">
      <w:pPr>
        <w:pStyle w:val="N01X"/>
        <w:spacing w:after="0"/>
      </w:pPr>
      <w:r w:rsidRPr="001D7AD0">
        <w:t>Povjerljivost</w:t>
      </w:r>
    </w:p>
    <w:p w:rsidR="00684F33" w:rsidRPr="001D7AD0" w:rsidRDefault="00684F33" w:rsidP="00F31817">
      <w:pPr>
        <w:pStyle w:val="C30X"/>
        <w:spacing w:before="0"/>
      </w:pPr>
      <w:r w:rsidRPr="001D7AD0">
        <w:t xml:space="preserve">Član </w:t>
      </w:r>
      <w:r w:rsidR="00E03106" w:rsidRPr="001D7AD0">
        <w:t>4</w:t>
      </w:r>
      <w:r w:rsidR="006C375A">
        <w:t>0</w:t>
      </w:r>
    </w:p>
    <w:p w:rsidR="00684F33" w:rsidRPr="001D7AD0" w:rsidRDefault="00684F33" w:rsidP="00684F33">
      <w:pPr>
        <w:pStyle w:val="T30X"/>
        <w:rPr>
          <w:sz w:val="24"/>
          <w:szCs w:val="24"/>
        </w:rPr>
      </w:pPr>
      <w:r w:rsidRPr="001D7AD0">
        <w:rPr>
          <w:sz w:val="24"/>
          <w:szCs w:val="24"/>
        </w:rPr>
        <w:t>Rukovodilac jedinice za unutrašnju reviziju, odnosno unutrašnji revizor dužan je da čuva tajnost podataka, informacija i dokumentacije do kojih dođe u obavljanju poslova i zadataka u skladu sa zakonom.</w:t>
      </w:r>
    </w:p>
    <w:p w:rsidR="00684F33" w:rsidRPr="001D7AD0" w:rsidRDefault="00684F33" w:rsidP="00684F33">
      <w:pPr>
        <w:pStyle w:val="T30X"/>
        <w:rPr>
          <w:sz w:val="24"/>
          <w:szCs w:val="24"/>
        </w:rPr>
      </w:pPr>
      <w:r w:rsidRPr="001D7AD0">
        <w:rPr>
          <w:sz w:val="24"/>
          <w:szCs w:val="24"/>
        </w:rPr>
        <w:t>Način i rokove čuvanja dokumentacije iz stava 1 ovog člana propisuje Ministarstvo.</w:t>
      </w:r>
    </w:p>
    <w:p w:rsidR="00684F33" w:rsidRPr="001D7AD0" w:rsidRDefault="00684F33" w:rsidP="00F31817">
      <w:pPr>
        <w:pStyle w:val="N01X"/>
        <w:spacing w:after="0"/>
      </w:pPr>
      <w:r w:rsidRPr="001D7AD0">
        <w:t>Saradnja</w:t>
      </w:r>
    </w:p>
    <w:p w:rsidR="00684F33" w:rsidRPr="001D7AD0" w:rsidRDefault="00684F33" w:rsidP="00F31817">
      <w:pPr>
        <w:pStyle w:val="C30X"/>
        <w:spacing w:before="0"/>
      </w:pPr>
      <w:r w:rsidRPr="001D7AD0">
        <w:t xml:space="preserve">Član </w:t>
      </w:r>
      <w:r w:rsidR="006C375A">
        <w:t>41</w:t>
      </w:r>
    </w:p>
    <w:p w:rsidR="00684F33" w:rsidRPr="001D7AD0" w:rsidRDefault="00684F33" w:rsidP="00684F33">
      <w:pPr>
        <w:pStyle w:val="T30X"/>
        <w:rPr>
          <w:sz w:val="24"/>
          <w:szCs w:val="24"/>
        </w:rPr>
      </w:pPr>
      <w:r w:rsidRPr="001D7AD0">
        <w:rPr>
          <w:sz w:val="24"/>
          <w:szCs w:val="24"/>
        </w:rPr>
        <w:t>Rukovodilac jedinice za unutrašnju reviziju i unutrašnji revizor dužni su da u obavljanju poslova unutrašnje revizije sarađuju sa Ministarstvom i Državnom revizorskom institucijom.</w:t>
      </w:r>
    </w:p>
    <w:p w:rsidR="00684F33" w:rsidRPr="001D7AD0" w:rsidRDefault="00684F33" w:rsidP="00F31817">
      <w:pPr>
        <w:pStyle w:val="N01X"/>
        <w:spacing w:after="0"/>
      </w:pPr>
      <w:r w:rsidRPr="001D7AD0">
        <w:t>Revizija programa i projekata koje finansira Evropska unija, odnosno drugi donatori</w:t>
      </w:r>
    </w:p>
    <w:p w:rsidR="00684F33" w:rsidRPr="001D7AD0" w:rsidRDefault="00684F33" w:rsidP="00F31817">
      <w:pPr>
        <w:pStyle w:val="C30X"/>
        <w:spacing w:before="0"/>
      </w:pPr>
      <w:r w:rsidRPr="001D7AD0">
        <w:t xml:space="preserve">Član </w:t>
      </w:r>
      <w:r w:rsidR="00E03106" w:rsidRPr="001D7AD0">
        <w:t>4</w:t>
      </w:r>
      <w:r w:rsidR="006C375A">
        <w:t>2</w:t>
      </w:r>
    </w:p>
    <w:p w:rsidR="00684F33" w:rsidRPr="001D7AD0" w:rsidRDefault="00684F33" w:rsidP="00684F33">
      <w:pPr>
        <w:pStyle w:val="T30X"/>
        <w:rPr>
          <w:sz w:val="24"/>
          <w:szCs w:val="24"/>
        </w:rPr>
      </w:pPr>
      <w:r w:rsidRPr="001D7AD0">
        <w:rPr>
          <w:sz w:val="24"/>
          <w:szCs w:val="24"/>
        </w:rPr>
        <w:t xml:space="preserve">Jedinica za unutrašnju reviziju dužna je da obavlja angažmane unutrašnje revizije kod subjekata i drugih korisnika koji sprovode programe i projekte koji se finansiraju iz sredstava fondova Evropske unije, odnosno drugih donatora. </w:t>
      </w:r>
    </w:p>
    <w:p w:rsidR="00684F33" w:rsidRPr="001D7AD0" w:rsidRDefault="00684F33" w:rsidP="00DD4A81">
      <w:pPr>
        <w:pStyle w:val="T30X"/>
        <w:rPr>
          <w:b/>
          <w:bCs/>
          <w:sz w:val="24"/>
          <w:szCs w:val="24"/>
        </w:rPr>
      </w:pPr>
      <w:r w:rsidRPr="001D7AD0">
        <w:rPr>
          <w:sz w:val="24"/>
          <w:szCs w:val="24"/>
        </w:rPr>
        <w:t>Angažmani unutrašnje revizije programa i projekata koje finansira Evropska unija odnosno drugi donatori, obavlja se u skladu sa ovim zakonom, metodologijom rada unutrašnje revizije i potvrđenim međunarodnim ugovorima.</w:t>
      </w:r>
    </w:p>
    <w:p w:rsidR="00FC089E" w:rsidRPr="001D7AD0" w:rsidRDefault="00FC089E">
      <w:pPr>
        <w:pStyle w:val="N01X"/>
      </w:pPr>
      <w:r w:rsidRPr="001D7AD0">
        <w:t>V. HARMONIZACIJA I KOORDINACIJA UPRAVLJANJA</w:t>
      </w:r>
      <w:r w:rsidR="00FB6504">
        <w:t>, UNUTRAŠNJE KONTROLE</w:t>
      </w:r>
      <w:r w:rsidRPr="001D7AD0">
        <w:t xml:space="preserve"> I </w:t>
      </w:r>
      <w:r w:rsidR="0035268F" w:rsidRPr="001D7AD0">
        <w:t xml:space="preserve">UNUTRAŠNJE REVIZIJE </w:t>
      </w:r>
      <w:r w:rsidRPr="001D7AD0">
        <w:t>U JAVNOM SEKTORU</w:t>
      </w:r>
    </w:p>
    <w:p w:rsidR="00FC089E" w:rsidRPr="001D7AD0" w:rsidRDefault="00FC089E" w:rsidP="00F31817">
      <w:pPr>
        <w:pStyle w:val="N01X"/>
        <w:spacing w:after="0"/>
      </w:pPr>
      <w:r w:rsidRPr="001D7AD0">
        <w:t>Poslovi harmonizacije i koordinacije</w:t>
      </w:r>
    </w:p>
    <w:p w:rsidR="00FC089E" w:rsidRPr="001D7AD0" w:rsidRDefault="00FC089E" w:rsidP="00F31817">
      <w:pPr>
        <w:pStyle w:val="C30X"/>
        <w:spacing w:before="0"/>
      </w:pPr>
      <w:r w:rsidRPr="001D7AD0">
        <w:t xml:space="preserve">Član </w:t>
      </w:r>
      <w:r w:rsidR="00E03106" w:rsidRPr="001D7AD0">
        <w:t>4</w:t>
      </w:r>
      <w:r w:rsidR="006C375A">
        <w:t>3</w:t>
      </w:r>
    </w:p>
    <w:p w:rsidR="00FC089E" w:rsidRPr="001D7AD0" w:rsidRDefault="00FC089E">
      <w:pPr>
        <w:pStyle w:val="T30X"/>
        <w:rPr>
          <w:sz w:val="24"/>
          <w:szCs w:val="24"/>
        </w:rPr>
      </w:pPr>
      <w:r w:rsidRPr="001D7AD0">
        <w:rPr>
          <w:sz w:val="24"/>
          <w:szCs w:val="24"/>
        </w:rPr>
        <w:t>Harmonizaciju i koordinaciju razvoja upravljanja</w:t>
      </w:r>
      <w:r w:rsidR="00684F33" w:rsidRPr="001D7AD0">
        <w:rPr>
          <w:sz w:val="24"/>
          <w:szCs w:val="24"/>
        </w:rPr>
        <w:t>, unutrašn</w:t>
      </w:r>
      <w:r w:rsidR="00FB6504">
        <w:rPr>
          <w:sz w:val="24"/>
          <w:szCs w:val="24"/>
        </w:rPr>
        <w:t>je</w:t>
      </w:r>
      <w:r w:rsidR="00684F33" w:rsidRPr="001D7AD0">
        <w:rPr>
          <w:sz w:val="24"/>
          <w:szCs w:val="24"/>
        </w:rPr>
        <w:t xml:space="preserve"> kontrol</w:t>
      </w:r>
      <w:r w:rsidR="00FB6504">
        <w:rPr>
          <w:sz w:val="24"/>
          <w:szCs w:val="24"/>
        </w:rPr>
        <w:t>e</w:t>
      </w:r>
      <w:r w:rsidR="00BB657B" w:rsidRPr="001D7AD0">
        <w:rPr>
          <w:sz w:val="24"/>
          <w:szCs w:val="24"/>
        </w:rPr>
        <w:t xml:space="preserve"> </w:t>
      </w:r>
      <w:r w:rsidR="00684F33" w:rsidRPr="001D7AD0">
        <w:rPr>
          <w:sz w:val="24"/>
          <w:szCs w:val="24"/>
        </w:rPr>
        <w:t>i unutrašnje revizije</w:t>
      </w:r>
      <w:r w:rsidRPr="001D7AD0">
        <w:rPr>
          <w:sz w:val="24"/>
          <w:szCs w:val="24"/>
        </w:rPr>
        <w:t xml:space="preserve"> u javnom sektoru vrši Ministarstvo.</w:t>
      </w:r>
    </w:p>
    <w:p w:rsidR="00FC089E" w:rsidRPr="001D7AD0" w:rsidRDefault="00FC089E">
      <w:pPr>
        <w:pStyle w:val="T30X"/>
        <w:rPr>
          <w:sz w:val="24"/>
          <w:szCs w:val="24"/>
        </w:rPr>
      </w:pPr>
      <w:r w:rsidRPr="001D7AD0">
        <w:rPr>
          <w:sz w:val="24"/>
          <w:szCs w:val="24"/>
        </w:rPr>
        <w:t>Harmonizacija i koordinacija iz stava 1 ovog člana obuhvata:</w:t>
      </w:r>
    </w:p>
    <w:p w:rsidR="00FC089E" w:rsidRPr="001D7AD0" w:rsidRDefault="00FC089E">
      <w:pPr>
        <w:pStyle w:val="T30X"/>
        <w:ind w:left="567" w:hanging="283"/>
        <w:rPr>
          <w:sz w:val="24"/>
          <w:szCs w:val="24"/>
        </w:rPr>
      </w:pPr>
      <w:r w:rsidRPr="001D7AD0">
        <w:rPr>
          <w:sz w:val="24"/>
          <w:szCs w:val="24"/>
        </w:rPr>
        <w:t xml:space="preserve">   1) pripremu zakona i drugih propisa za razvoj upravljanja, unutrašnj</w:t>
      </w:r>
      <w:r w:rsidR="00FB6504">
        <w:rPr>
          <w:sz w:val="24"/>
          <w:szCs w:val="24"/>
        </w:rPr>
        <w:t>e</w:t>
      </w:r>
      <w:r w:rsidRPr="001D7AD0">
        <w:rPr>
          <w:sz w:val="24"/>
          <w:szCs w:val="24"/>
        </w:rPr>
        <w:t xml:space="preserve"> kontrol</w:t>
      </w:r>
      <w:r w:rsidR="00FB6504">
        <w:rPr>
          <w:sz w:val="24"/>
          <w:szCs w:val="24"/>
        </w:rPr>
        <w:t>e</w:t>
      </w:r>
      <w:r w:rsidRPr="001D7AD0">
        <w:rPr>
          <w:sz w:val="24"/>
          <w:szCs w:val="24"/>
        </w:rPr>
        <w:t xml:space="preserve"> i unutrašnje revizije u javnom sektoru;</w:t>
      </w:r>
    </w:p>
    <w:p w:rsidR="00FC089E" w:rsidRPr="001D7AD0" w:rsidRDefault="00FC089E">
      <w:pPr>
        <w:pStyle w:val="T30X"/>
        <w:ind w:left="567" w:hanging="283"/>
        <w:rPr>
          <w:sz w:val="24"/>
          <w:szCs w:val="24"/>
        </w:rPr>
      </w:pPr>
      <w:r w:rsidRPr="001D7AD0">
        <w:rPr>
          <w:sz w:val="24"/>
          <w:szCs w:val="24"/>
        </w:rPr>
        <w:t xml:space="preserve">   2) izradu </w:t>
      </w:r>
      <w:r w:rsidR="00FB6504">
        <w:rPr>
          <w:sz w:val="24"/>
          <w:szCs w:val="24"/>
        </w:rPr>
        <w:t xml:space="preserve">metodoloških </w:t>
      </w:r>
      <w:r w:rsidRPr="001D7AD0">
        <w:rPr>
          <w:sz w:val="24"/>
          <w:szCs w:val="24"/>
        </w:rPr>
        <w:t>smjernica za uspostavljanje, sprovođenje i razvoj upravljanja</w:t>
      </w:r>
      <w:r w:rsidR="00091258" w:rsidRPr="001D7AD0">
        <w:rPr>
          <w:sz w:val="24"/>
          <w:szCs w:val="24"/>
        </w:rPr>
        <w:t>, upravljanja rizicima</w:t>
      </w:r>
      <w:r w:rsidRPr="001D7AD0">
        <w:rPr>
          <w:sz w:val="24"/>
          <w:szCs w:val="24"/>
        </w:rPr>
        <w:t xml:space="preserve"> i </w:t>
      </w:r>
      <w:r w:rsidR="00091258" w:rsidRPr="001D7AD0">
        <w:rPr>
          <w:sz w:val="24"/>
          <w:szCs w:val="24"/>
        </w:rPr>
        <w:t>unutrašnj</w:t>
      </w:r>
      <w:r w:rsidR="00FB6504">
        <w:rPr>
          <w:sz w:val="24"/>
          <w:szCs w:val="24"/>
        </w:rPr>
        <w:t>e</w:t>
      </w:r>
      <w:r w:rsidR="00684F33" w:rsidRPr="001D7AD0">
        <w:rPr>
          <w:sz w:val="24"/>
          <w:szCs w:val="24"/>
        </w:rPr>
        <w:t xml:space="preserve"> </w:t>
      </w:r>
      <w:r w:rsidRPr="001D7AD0">
        <w:rPr>
          <w:sz w:val="24"/>
          <w:szCs w:val="24"/>
        </w:rPr>
        <w:t>kontrol</w:t>
      </w:r>
      <w:r w:rsidR="00FB6504">
        <w:rPr>
          <w:sz w:val="24"/>
          <w:szCs w:val="24"/>
        </w:rPr>
        <w:t>e</w:t>
      </w:r>
      <w:r w:rsidRPr="001D7AD0">
        <w:rPr>
          <w:sz w:val="24"/>
          <w:szCs w:val="24"/>
        </w:rPr>
        <w:t>;</w:t>
      </w:r>
    </w:p>
    <w:p w:rsidR="00FC089E" w:rsidRPr="001D7AD0" w:rsidRDefault="00FC089E">
      <w:pPr>
        <w:pStyle w:val="T30X"/>
        <w:ind w:left="567" w:hanging="283"/>
        <w:rPr>
          <w:sz w:val="24"/>
          <w:szCs w:val="24"/>
        </w:rPr>
      </w:pPr>
      <w:r w:rsidRPr="001D7AD0">
        <w:rPr>
          <w:sz w:val="24"/>
          <w:szCs w:val="24"/>
        </w:rPr>
        <w:t xml:space="preserve">   3) izradu metodologije rada unutrašnje revizije;</w:t>
      </w:r>
    </w:p>
    <w:p w:rsidR="00BF61E4" w:rsidRDefault="00FC089E" w:rsidP="00F31817">
      <w:pPr>
        <w:pStyle w:val="T30X"/>
        <w:ind w:left="567" w:firstLine="0"/>
        <w:rPr>
          <w:sz w:val="24"/>
          <w:szCs w:val="24"/>
        </w:rPr>
      </w:pPr>
      <w:r w:rsidRPr="001D7AD0">
        <w:rPr>
          <w:sz w:val="24"/>
          <w:szCs w:val="24"/>
        </w:rPr>
        <w:t>4)</w:t>
      </w:r>
      <w:r w:rsidR="00684F33" w:rsidRPr="001D7AD0">
        <w:rPr>
          <w:sz w:val="24"/>
          <w:szCs w:val="24"/>
        </w:rPr>
        <w:t xml:space="preserve"> </w:t>
      </w:r>
      <w:r w:rsidRPr="001D7AD0">
        <w:rPr>
          <w:sz w:val="24"/>
          <w:szCs w:val="24"/>
        </w:rPr>
        <w:t xml:space="preserve">pripremu, organizovanje i sprovođenje programa obuke za </w:t>
      </w:r>
      <w:r w:rsidR="00091258" w:rsidRPr="001D7AD0">
        <w:rPr>
          <w:sz w:val="24"/>
          <w:szCs w:val="24"/>
        </w:rPr>
        <w:t>rukovodioce</w:t>
      </w:r>
      <w:r w:rsidR="00BF61E4">
        <w:rPr>
          <w:sz w:val="24"/>
          <w:szCs w:val="24"/>
        </w:rPr>
        <w:t xml:space="preserve"> i</w:t>
      </w:r>
      <w:r w:rsidR="00091258" w:rsidRPr="001D7AD0">
        <w:rPr>
          <w:sz w:val="24"/>
          <w:szCs w:val="24"/>
        </w:rPr>
        <w:t xml:space="preserve"> </w:t>
      </w:r>
      <w:bookmarkStart w:id="17" w:name="_Hlk192572954"/>
      <w:r w:rsidR="00091258" w:rsidRPr="001D7AD0">
        <w:rPr>
          <w:sz w:val="24"/>
          <w:szCs w:val="24"/>
        </w:rPr>
        <w:t>lica</w:t>
      </w:r>
      <w:r w:rsidR="00375BD0">
        <w:rPr>
          <w:sz w:val="24"/>
          <w:szCs w:val="24"/>
        </w:rPr>
        <w:t xml:space="preserve"> </w:t>
      </w:r>
      <w:r w:rsidR="003113A5" w:rsidRPr="001D7AD0">
        <w:rPr>
          <w:sz w:val="24"/>
          <w:szCs w:val="24"/>
        </w:rPr>
        <w:t>zadužen</w:t>
      </w:r>
      <w:r w:rsidR="00BF61E4">
        <w:rPr>
          <w:sz w:val="24"/>
          <w:szCs w:val="24"/>
        </w:rPr>
        <w:t>a</w:t>
      </w:r>
      <w:r w:rsidR="00091258" w:rsidRPr="001D7AD0">
        <w:rPr>
          <w:sz w:val="24"/>
          <w:szCs w:val="24"/>
        </w:rPr>
        <w:t xml:space="preserve"> za </w:t>
      </w:r>
      <w:r w:rsidR="00FB6504">
        <w:rPr>
          <w:sz w:val="24"/>
          <w:szCs w:val="24"/>
        </w:rPr>
        <w:t>pružanje stručne podrške za</w:t>
      </w:r>
      <w:r w:rsidR="00375BD0">
        <w:rPr>
          <w:sz w:val="24"/>
          <w:szCs w:val="24"/>
        </w:rPr>
        <w:t xml:space="preserve"> koordinaciju procesa upravljanja rizicima i za </w:t>
      </w:r>
      <w:r w:rsidR="00375BD0">
        <w:rPr>
          <w:sz w:val="24"/>
          <w:szCs w:val="24"/>
          <w:lang w:val="sr-Latn-ME"/>
        </w:rPr>
        <w:t xml:space="preserve">lica zadužena za koordinaciju za </w:t>
      </w:r>
      <w:r w:rsidR="00FB6504">
        <w:rPr>
          <w:sz w:val="24"/>
          <w:szCs w:val="24"/>
        </w:rPr>
        <w:t xml:space="preserve"> uspostavljanje, sprovođenje, praćenje i kontinuirano unapređenje </w:t>
      </w:r>
      <w:r w:rsidR="00BF61E4">
        <w:rPr>
          <w:sz w:val="24"/>
          <w:szCs w:val="24"/>
        </w:rPr>
        <w:t>unutrašnje kontrole</w:t>
      </w:r>
      <w:bookmarkEnd w:id="17"/>
      <w:r w:rsidR="00BF61E4">
        <w:rPr>
          <w:sz w:val="24"/>
          <w:szCs w:val="24"/>
        </w:rPr>
        <w:t>;</w:t>
      </w:r>
    </w:p>
    <w:p w:rsidR="00FC089E" w:rsidRPr="001D7AD0" w:rsidRDefault="00FC089E">
      <w:pPr>
        <w:pStyle w:val="T30X"/>
        <w:ind w:left="567" w:hanging="283"/>
        <w:rPr>
          <w:sz w:val="24"/>
          <w:szCs w:val="24"/>
        </w:rPr>
      </w:pPr>
      <w:r w:rsidRPr="001D7AD0">
        <w:rPr>
          <w:sz w:val="24"/>
          <w:szCs w:val="24"/>
        </w:rPr>
        <w:t xml:space="preserve">   </w:t>
      </w:r>
      <w:r w:rsidR="00C20802" w:rsidRPr="001D7AD0">
        <w:rPr>
          <w:sz w:val="24"/>
          <w:szCs w:val="24"/>
        </w:rPr>
        <w:t>5</w:t>
      </w:r>
      <w:r w:rsidRPr="001D7AD0">
        <w:rPr>
          <w:sz w:val="24"/>
          <w:szCs w:val="24"/>
        </w:rPr>
        <w:t xml:space="preserve">) pripremu, organizovanje i sprovođenje programa </w:t>
      </w:r>
      <w:r w:rsidR="006A2812">
        <w:rPr>
          <w:sz w:val="24"/>
          <w:szCs w:val="24"/>
        </w:rPr>
        <w:t>sertifikacije</w:t>
      </w:r>
      <w:r w:rsidR="006A2812" w:rsidRPr="001D7AD0">
        <w:rPr>
          <w:sz w:val="24"/>
          <w:szCs w:val="24"/>
        </w:rPr>
        <w:t xml:space="preserve"> </w:t>
      </w:r>
      <w:r w:rsidRPr="001D7AD0">
        <w:rPr>
          <w:sz w:val="24"/>
          <w:szCs w:val="24"/>
        </w:rPr>
        <w:t>za unutrašnjeg revizora u javnom sektoru</w:t>
      </w:r>
      <w:r w:rsidR="00084831">
        <w:rPr>
          <w:sz w:val="24"/>
          <w:szCs w:val="24"/>
        </w:rPr>
        <w:t xml:space="preserve"> iz člana 27 ovog zakona</w:t>
      </w:r>
      <w:r w:rsidRPr="001D7AD0">
        <w:rPr>
          <w:sz w:val="24"/>
          <w:szCs w:val="24"/>
        </w:rPr>
        <w:t>;</w:t>
      </w:r>
    </w:p>
    <w:p w:rsidR="00FC089E" w:rsidRPr="001D7AD0" w:rsidRDefault="00FC089E">
      <w:pPr>
        <w:pStyle w:val="T30X"/>
        <w:ind w:left="567" w:hanging="283"/>
        <w:rPr>
          <w:sz w:val="24"/>
          <w:szCs w:val="24"/>
        </w:rPr>
      </w:pPr>
      <w:r w:rsidRPr="001D7AD0">
        <w:rPr>
          <w:sz w:val="24"/>
          <w:szCs w:val="24"/>
        </w:rPr>
        <w:t xml:space="preserve">   </w:t>
      </w:r>
      <w:r w:rsidR="00C20802" w:rsidRPr="001D7AD0">
        <w:rPr>
          <w:sz w:val="24"/>
          <w:szCs w:val="24"/>
        </w:rPr>
        <w:t>6</w:t>
      </w:r>
      <w:r w:rsidRPr="001D7AD0">
        <w:rPr>
          <w:sz w:val="24"/>
          <w:szCs w:val="24"/>
        </w:rPr>
        <w:t>) pripremu, organizovanje i sprovođenje programa profesionalnog usavršavanja unutrašnjih revizora</w:t>
      </w:r>
      <w:r w:rsidR="006A2812">
        <w:rPr>
          <w:sz w:val="24"/>
          <w:szCs w:val="24"/>
        </w:rPr>
        <w:t xml:space="preserve"> u javnom sektoru</w:t>
      </w:r>
      <w:r w:rsidR="00084831">
        <w:rPr>
          <w:sz w:val="24"/>
          <w:szCs w:val="24"/>
        </w:rPr>
        <w:t xml:space="preserve"> iz člana 30 ovog zakona</w:t>
      </w:r>
      <w:r w:rsidRPr="001D7AD0">
        <w:rPr>
          <w:sz w:val="24"/>
          <w:szCs w:val="24"/>
        </w:rPr>
        <w:t>;</w:t>
      </w:r>
    </w:p>
    <w:p w:rsidR="00FC089E" w:rsidRPr="00F31817" w:rsidRDefault="00FC089E">
      <w:pPr>
        <w:pStyle w:val="T30X"/>
        <w:ind w:left="567" w:hanging="283"/>
        <w:rPr>
          <w:color w:val="auto"/>
          <w:sz w:val="24"/>
          <w:szCs w:val="24"/>
        </w:rPr>
      </w:pPr>
      <w:r w:rsidRPr="001D7AD0">
        <w:rPr>
          <w:sz w:val="24"/>
          <w:szCs w:val="24"/>
        </w:rPr>
        <w:t xml:space="preserve">   </w:t>
      </w:r>
      <w:r w:rsidR="00C20802" w:rsidRPr="001D7AD0">
        <w:rPr>
          <w:sz w:val="24"/>
          <w:szCs w:val="24"/>
        </w:rPr>
        <w:t>7</w:t>
      </w:r>
      <w:r w:rsidRPr="001D7AD0">
        <w:rPr>
          <w:sz w:val="24"/>
          <w:szCs w:val="24"/>
        </w:rPr>
        <w:t xml:space="preserve">) </w:t>
      </w:r>
      <w:r w:rsidRPr="00FD141F">
        <w:rPr>
          <w:sz w:val="24"/>
          <w:szCs w:val="24"/>
        </w:rPr>
        <w:t xml:space="preserve">vođenje registara </w:t>
      </w:r>
      <w:r w:rsidR="006A2812" w:rsidRPr="001D7AD0">
        <w:rPr>
          <w:sz w:val="24"/>
          <w:szCs w:val="24"/>
        </w:rPr>
        <w:t>lica</w:t>
      </w:r>
      <w:r w:rsidR="006A2812">
        <w:rPr>
          <w:sz w:val="24"/>
          <w:szCs w:val="24"/>
        </w:rPr>
        <w:t xml:space="preserve"> </w:t>
      </w:r>
      <w:r w:rsidR="006A2812" w:rsidRPr="001D7AD0">
        <w:rPr>
          <w:sz w:val="24"/>
          <w:szCs w:val="24"/>
        </w:rPr>
        <w:t>zadužen</w:t>
      </w:r>
      <w:r w:rsidR="006A2812">
        <w:rPr>
          <w:sz w:val="24"/>
          <w:szCs w:val="24"/>
        </w:rPr>
        <w:t>ih</w:t>
      </w:r>
      <w:r w:rsidR="006A2812" w:rsidRPr="001D7AD0">
        <w:rPr>
          <w:sz w:val="24"/>
          <w:szCs w:val="24"/>
        </w:rPr>
        <w:t xml:space="preserve"> za </w:t>
      </w:r>
      <w:r w:rsidR="006A2812">
        <w:rPr>
          <w:sz w:val="24"/>
          <w:szCs w:val="24"/>
        </w:rPr>
        <w:t xml:space="preserve">pružanje stručne podrške za koordinaciju procesa upravljanja rizicima, </w:t>
      </w:r>
      <w:r w:rsidR="006A2812">
        <w:rPr>
          <w:sz w:val="24"/>
          <w:szCs w:val="24"/>
          <w:lang w:val="sr-Latn-ME"/>
        </w:rPr>
        <w:t xml:space="preserve">lica zaduženih za koordinaciju </w:t>
      </w:r>
      <w:r w:rsidR="006A2812">
        <w:rPr>
          <w:sz w:val="24"/>
          <w:szCs w:val="24"/>
        </w:rPr>
        <w:t>uspostavljanj</w:t>
      </w:r>
      <w:r w:rsidR="00801B30">
        <w:rPr>
          <w:sz w:val="24"/>
          <w:szCs w:val="24"/>
        </w:rPr>
        <w:t>a</w:t>
      </w:r>
      <w:r w:rsidR="006A2812">
        <w:rPr>
          <w:sz w:val="24"/>
          <w:szCs w:val="24"/>
        </w:rPr>
        <w:t>, sprovođenj</w:t>
      </w:r>
      <w:r w:rsidR="00801B30">
        <w:rPr>
          <w:sz w:val="24"/>
          <w:szCs w:val="24"/>
        </w:rPr>
        <w:t>a</w:t>
      </w:r>
      <w:r w:rsidR="006A2812">
        <w:rPr>
          <w:sz w:val="24"/>
          <w:szCs w:val="24"/>
        </w:rPr>
        <w:t>, praćenj</w:t>
      </w:r>
      <w:r w:rsidR="00801B30">
        <w:rPr>
          <w:sz w:val="24"/>
          <w:szCs w:val="24"/>
        </w:rPr>
        <w:t>a</w:t>
      </w:r>
      <w:r w:rsidR="006A2812">
        <w:rPr>
          <w:sz w:val="24"/>
          <w:szCs w:val="24"/>
        </w:rPr>
        <w:t xml:space="preserve"> i kontinuirano unapređenje unutrašnje </w:t>
      </w:r>
      <w:r w:rsidR="006A2812" w:rsidRPr="00F31817">
        <w:rPr>
          <w:color w:val="auto"/>
          <w:sz w:val="24"/>
          <w:szCs w:val="24"/>
        </w:rPr>
        <w:t>kontrole</w:t>
      </w:r>
      <w:r w:rsidRPr="00F31817">
        <w:rPr>
          <w:color w:val="auto"/>
          <w:sz w:val="24"/>
          <w:szCs w:val="24"/>
        </w:rPr>
        <w:t>,</w:t>
      </w:r>
      <w:r w:rsidRPr="00F31817">
        <w:rPr>
          <w:color w:val="FF0000"/>
          <w:sz w:val="24"/>
          <w:szCs w:val="24"/>
        </w:rPr>
        <w:t xml:space="preserve"> </w:t>
      </w:r>
      <w:r w:rsidRPr="00F31817">
        <w:rPr>
          <w:color w:val="auto"/>
          <w:sz w:val="24"/>
          <w:szCs w:val="24"/>
        </w:rPr>
        <w:t xml:space="preserve">jedinica za unutrašnju reviziju, sporazuma o povjeravanju poslova unutrašnje revizije, povelja unutrašnje revizije, </w:t>
      </w:r>
      <w:r w:rsidR="006A2812">
        <w:rPr>
          <w:color w:val="auto"/>
          <w:sz w:val="24"/>
          <w:szCs w:val="24"/>
        </w:rPr>
        <w:t xml:space="preserve">raspoređenih </w:t>
      </w:r>
      <w:r w:rsidRPr="00F31817">
        <w:rPr>
          <w:color w:val="auto"/>
          <w:sz w:val="24"/>
          <w:szCs w:val="24"/>
        </w:rPr>
        <w:t>unutrašnjih revizora, sertifikovanih unutrašnjih revizora i obuka unutrašnjih revizora;</w:t>
      </w:r>
    </w:p>
    <w:p w:rsidR="00FC089E" w:rsidRPr="001D7AD0" w:rsidRDefault="00FC089E">
      <w:pPr>
        <w:pStyle w:val="T30X"/>
        <w:ind w:left="567" w:hanging="283"/>
        <w:rPr>
          <w:sz w:val="24"/>
          <w:szCs w:val="24"/>
        </w:rPr>
      </w:pPr>
      <w:r w:rsidRPr="001D7AD0">
        <w:rPr>
          <w:sz w:val="24"/>
          <w:szCs w:val="24"/>
        </w:rPr>
        <w:t xml:space="preserve">   </w:t>
      </w:r>
      <w:r w:rsidR="00C20802" w:rsidRPr="001D7AD0">
        <w:rPr>
          <w:sz w:val="24"/>
          <w:szCs w:val="24"/>
        </w:rPr>
        <w:t>8</w:t>
      </w:r>
      <w:r w:rsidRPr="001D7AD0">
        <w:rPr>
          <w:sz w:val="24"/>
          <w:szCs w:val="24"/>
        </w:rPr>
        <w:t>) sagledavanje kvaliteta</w:t>
      </w:r>
      <w:r w:rsidR="006A2812">
        <w:rPr>
          <w:sz w:val="24"/>
          <w:szCs w:val="24"/>
        </w:rPr>
        <w:t xml:space="preserve"> upravljanja i</w:t>
      </w:r>
      <w:r w:rsidRPr="001D7AD0">
        <w:rPr>
          <w:sz w:val="24"/>
          <w:szCs w:val="24"/>
        </w:rPr>
        <w:t xml:space="preserve"> </w:t>
      </w:r>
      <w:r w:rsidR="00E90ED0">
        <w:rPr>
          <w:sz w:val="24"/>
          <w:szCs w:val="24"/>
        </w:rPr>
        <w:t>unutrašnje kontrole</w:t>
      </w:r>
      <w:r w:rsidR="00E90ED0" w:rsidRPr="001D7AD0">
        <w:rPr>
          <w:sz w:val="24"/>
          <w:szCs w:val="24"/>
        </w:rPr>
        <w:t xml:space="preserve"> </w:t>
      </w:r>
      <w:r w:rsidRPr="001D7AD0">
        <w:rPr>
          <w:sz w:val="24"/>
          <w:szCs w:val="24"/>
        </w:rPr>
        <w:t>kod subjekata, radi unaprijeđenja metodologije i standarda rada;</w:t>
      </w:r>
    </w:p>
    <w:p w:rsidR="00FC089E" w:rsidRPr="001D7AD0" w:rsidRDefault="00FC089E">
      <w:pPr>
        <w:pStyle w:val="T30X"/>
        <w:ind w:left="567" w:hanging="283"/>
        <w:rPr>
          <w:sz w:val="24"/>
          <w:szCs w:val="24"/>
        </w:rPr>
      </w:pPr>
      <w:r w:rsidRPr="001D7AD0">
        <w:rPr>
          <w:sz w:val="24"/>
          <w:szCs w:val="24"/>
        </w:rPr>
        <w:t xml:space="preserve">   </w:t>
      </w:r>
      <w:r w:rsidR="00C20802" w:rsidRPr="001D7AD0">
        <w:rPr>
          <w:sz w:val="24"/>
          <w:szCs w:val="24"/>
        </w:rPr>
        <w:t>9</w:t>
      </w:r>
      <w:r w:rsidRPr="001D7AD0">
        <w:rPr>
          <w:sz w:val="24"/>
          <w:szCs w:val="24"/>
        </w:rPr>
        <w:t>) sagledavanje kvaliteta rada unutrašnje revizije kod jedinica za unutrašnju reviziju, radi unaprijeđenja metodologije i standarda rada;</w:t>
      </w:r>
    </w:p>
    <w:p w:rsidR="00FC089E" w:rsidRPr="001D7AD0" w:rsidRDefault="00FC089E">
      <w:pPr>
        <w:pStyle w:val="T30X"/>
        <w:ind w:left="567" w:hanging="283"/>
        <w:rPr>
          <w:sz w:val="24"/>
          <w:szCs w:val="24"/>
        </w:rPr>
      </w:pPr>
      <w:r w:rsidRPr="001D7AD0">
        <w:rPr>
          <w:sz w:val="24"/>
          <w:szCs w:val="24"/>
        </w:rPr>
        <w:t xml:space="preserve">   1</w:t>
      </w:r>
      <w:r w:rsidR="00C20802" w:rsidRPr="001D7AD0">
        <w:rPr>
          <w:sz w:val="24"/>
          <w:szCs w:val="24"/>
        </w:rPr>
        <w:t>0</w:t>
      </w:r>
      <w:r w:rsidRPr="001D7AD0">
        <w:rPr>
          <w:sz w:val="24"/>
          <w:szCs w:val="24"/>
        </w:rPr>
        <w:t xml:space="preserve">) koordiniranje aktivnosti jedinica za unutrašnju reviziju u subjektima u sprovođenju horizontalne revizije budžetskih sredstava i revizije EU fondova i drugih donatorskih sredstava; </w:t>
      </w:r>
    </w:p>
    <w:p w:rsidR="00A652B6" w:rsidRDefault="00FC089E">
      <w:pPr>
        <w:pStyle w:val="T30X"/>
        <w:ind w:left="567" w:hanging="283"/>
        <w:rPr>
          <w:sz w:val="24"/>
          <w:szCs w:val="24"/>
        </w:rPr>
      </w:pPr>
      <w:r w:rsidRPr="001D7AD0">
        <w:rPr>
          <w:sz w:val="24"/>
          <w:szCs w:val="24"/>
        </w:rPr>
        <w:t xml:space="preserve">   1</w:t>
      </w:r>
      <w:r w:rsidR="00C20802" w:rsidRPr="001D7AD0">
        <w:rPr>
          <w:sz w:val="24"/>
          <w:szCs w:val="24"/>
        </w:rPr>
        <w:t>1</w:t>
      </w:r>
      <w:r w:rsidRPr="001D7AD0">
        <w:rPr>
          <w:sz w:val="24"/>
          <w:szCs w:val="24"/>
        </w:rPr>
        <w:t>) saradnju sa profesionalnim organizacijama i institucijama iz oblasti upravljanja</w:t>
      </w:r>
      <w:r w:rsidR="00E90ED0">
        <w:rPr>
          <w:sz w:val="24"/>
          <w:szCs w:val="24"/>
        </w:rPr>
        <w:t>,</w:t>
      </w:r>
      <w:r w:rsidRPr="001D7AD0">
        <w:rPr>
          <w:sz w:val="24"/>
          <w:szCs w:val="24"/>
        </w:rPr>
        <w:t xml:space="preserve"> </w:t>
      </w:r>
      <w:r w:rsidR="00E90ED0">
        <w:rPr>
          <w:sz w:val="24"/>
          <w:szCs w:val="24"/>
        </w:rPr>
        <w:t xml:space="preserve">unutrašnje </w:t>
      </w:r>
      <w:r w:rsidRPr="001D7AD0">
        <w:rPr>
          <w:sz w:val="24"/>
          <w:szCs w:val="24"/>
        </w:rPr>
        <w:t xml:space="preserve"> kontrol</w:t>
      </w:r>
      <w:r w:rsidR="00E90ED0">
        <w:rPr>
          <w:sz w:val="24"/>
          <w:szCs w:val="24"/>
        </w:rPr>
        <w:t>e</w:t>
      </w:r>
      <w:r w:rsidRPr="001D7AD0">
        <w:rPr>
          <w:sz w:val="24"/>
          <w:szCs w:val="24"/>
        </w:rPr>
        <w:t xml:space="preserve"> i unutrašnje revizije u javnom sektoru</w:t>
      </w:r>
      <w:r w:rsidR="00A652B6">
        <w:rPr>
          <w:sz w:val="24"/>
          <w:szCs w:val="24"/>
        </w:rPr>
        <w:t xml:space="preserve">; </w:t>
      </w:r>
      <w:r w:rsidR="00A652B6" w:rsidRPr="001D7AD0">
        <w:rPr>
          <w:sz w:val="24"/>
          <w:szCs w:val="24"/>
        </w:rPr>
        <w:t>i</w:t>
      </w:r>
    </w:p>
    <w:p w:rsidR="00FC089E" w:rsidRPr="001D7AD0" w:rsidRDefault="00A652B6" w:rsidP="00F31817">
      <w:pPr>
        <w:pStyle w:val="T30X"/>
        <w:ind w:left="567" w:firstLine="0"/>
        <w:rPr>
          <w:sz w:val="24"/>
          <w:szCs w:val="24"/>
        </w:rPr>
      </w:pPr>
      <w:r>
        <w:rPr>
          <w:sz w:val="24"/>
          <w:szCs w:val="24"/>
        </w:rPr>
        <w:t xml:space="preserve">12) izvještavanje Vlade </w:t>
      </w:r>
      <w:r w:rsidRPr="001D7AD0">
        <w:rPr>
          <w:sz w:val="24"/>
          <w:szCs w:val="24"/>
        </w:rPr>
        <w:t>o upravljanju</w:t>
      </w:r>
      <w:r>
        <w:rPr>
          <w:sz w:val="24"/>
          <w:szCs w:val="24"/>
        </w:rPr>
        <w:t>,</w:t>
      </w:r>
      <w:r w:rsidRPr="001D7AD0">
        <w:rPr>
          <w:sz w:val="24"/>
          <w:szCs w:val="24"/>
        </w:rPr>
        <w:t xml:space="preserve"> unutrašnj</w:t>
      </w:r>
      <w:r>
        <w:rPr>
          <w:sz w:val="24"/>
          <w:szCs w:val="24"/>
        </w:rPr>
        <w:t>oj</w:t>
      </w:r>
      <w:r w:rsidRPr="001D7AD0">
        <w:rPr>
          <w:sz w:val="24"/>
          <w:szCs w:val="24"/>
        </w:rPr>
        <w:t xml:space="preserve"> kontrol</w:t>
      </w:r>
      <w:r>
        <w:rPr>
          <w:sz w:val="24"/>
          <w:szCs w:val="24"/>
        </w:rPr>
        <w:t>i i unutrašnjoj reviziji.</w:t>
      </w:r>
    </w:p>
    <w:p w:rsidR="0088056B" w:rsidRDefault="0088056B">
      <w:pPr>
        <w:pStyle w:val="T30X"/>
        <w:rPr>
          <w:sz w:val="24"/>
          <w:szCs w:val="24"/>
          <w:highlight w:val="yellow"/>
        </w:rPr>
      </w:pPr>
    </w:p>
    <w:p w:rsidR="00801B30" w:rsidRPr="00F31817" w:rsidRDefault="00801B30" w:rsidP="00801B30">
      <w:pPr>
        <w:pStyle w:val="T30X"/>
        <w:rPr>
          <w:color w:val="auto"/>
          <w:sz w:val="24"/>
          <w:szCs w:val="24"/>
        </w:rPr>
      </w:pPr>
      <w:r w:rsidRPr="00F31817">
        <w:rPr>
          <w:color w:val="auto"/>
          <w:sz w:val="24"/>
          <w:szCs w:val="24"/>
        </w:rPr>
        <w:t xml:space="preserve">Odgovorno lice u subjektu dužno je da Ministarstvu dostavi podatke sa potrebnom dokumentacijom o licu zaduženom za pružanje stručne podrške za koordinaciju procesa upravljanja rizicima, </w:t>
      </w:r>
      <w:r w:rsidRPr="00F31817">
        <w:rPr>
          <w:color w:val="auto"/>
          <w:sz w:val="24"/>
          <w:szCs w:val="24"/>
          <w:lang w:val="sr-Latn-ME"/>
        </w:rPr>
        <w:t xml:space="preserve">licu zaduženom za koordinaciju </w:t>
      </w:r>
      <w:r w:rsidRPr="00F31817">
        <w:rPr>
          <w:color w:val="auto"/>
          <w:sz w:val="24"/>
          <w:szCs w:val="24"/>
        </w:rPr>
        <w:t>uspostavljanja, sprovođenja, praćenja i kontinuirano unapređenje unutrašnje kontrole, o načinu vršenja unutrašnje revizije, unutrašnjim revizorima i povelji unutrašnje revizije.</w:t>
      </w:r>
    </w:p>
    <w:p w:rsidR="0088056B" w:rsidRPr="00F31817" w:rsidRDefault="0088056B">
      <w:pPr>
        <w:pStyle w:val="T30X"/>
        <w:rPr>
          <w:sz w:val="24"/>
          <w:szCs w:val="24"/>
        </w:rPr>
      </w:pPr>
      <w:r w:rsidRPr="00F31817">
        <w:rPr>
          <w:sz w:val="24"/>
          <w:szCs w:val="24"/>
        </w:rPr>
        <w:t xml:space="preserve">O promjenama podataka iz stava 2 tačka 7 ovog člana, </w:t>
      </w:r>
      <w:r w:rsidR="00801B30" w:rsidRPr="00FD141F">
        <w:rPr>
          <w:sz w:val="24"/>
          <w:szCs w:val="24"/>
        </w:rPr>
        <w:t>odgovorno lice u subjektu</w:t>
      </w:r>
      <w:r w:rsidRPr="00F31817">
        <w:rPr>
          <w:sz w:val="24"/>
          <w:szCs w:val="24"/>
        </w:rPr>
        <w:t xml:space="preserve"> </w:t>
      </w:r>
      <w:r w:rsidR="00801B30" w:rsidRPr="00FD141F">
        <w:rPr>
          <w:sz w:val="24"/>
          <w:szCs w:val="24"/>
        </w:rPr>
        <w:t>dužno je</w:t>
      </w:r>
      <w:r w:rsidRPr="00F31817">
        <w:rPr>
          <w:sz w:val="24"/>
          <w:szCs w:val="24"/>
        </w:rPr>
        <w:t xml:space="preserve"> da obavijesti Ministarstvo, u roku od 15 dana od dana nastupanja promjene.</w:t>
      </w:r>
    </w:p>
    <w:p w:rsidR="00FC089E" w:rsidRPr="001D7AD0" w:rsidRDefault="00FC089E">
      <w:pPr>
        <w:pStyle w:val="T30X"/>
        <w:rPr>
          <w:sz w:val="24"/>
          <w:szCs w:val="24"/>
        </w:rPr>
      </w:pPr>
      <w:r w:rsidRPr="001D7AD0">
        <w:rPr>
          <w:sz w:val="24"/>
          <w:szCs w:val="24"/>
        </w:rPr>
        <w:t xml:space="preserve">Sagledavanje kvaliteta iz stava 2 tač. </w:t>
      </w:r>
      <w:r w:rsidR="00C20802" w:rsidRPr="001D7AD0">
        <w:rPr>
          <w:sz w:val="24"/>
          <w:szCs w:val="24"/>
        </w:rPr>
        <w:t>8</w:t>
      </w:r>
      <w:r w:rsidRPr="001D7AD0">
        <w:rPr>
          <w:sz w:val="24"/>
          <w:szCs w:val="24"/>
        </w:rPr>
        <w:t xml:space="preserve"> i </w:t>
      </w:r>
      <w:r w:rsidR="00C20802" w:rsidRPr="001D7AD0">
        <w:rPr>
          <w:sz w:val="24"/>
          <w:szCs w:val="24"/>
        </w:rPr>
        <w:t>9</w:t>
      </w:r>
      <w:r w:rsidRPr="001D7AD0">
        <w:rPr>
          <w:sz w:val="24"/>
          <w:szCs w:val="24"/>
        </w:rPr>
        <w:t xml:space="preserve"> ovog člana vrši se u skladu sa metodologijom koju propisuje Ministarstvo.</w:t>
      </w:r>
    </w:p>
    <w:p w:rsidR="00C20802" w:rsidRPr="001D7AD0" w:rsidRDefault="00FC089E" w:rsidP="00F31817">
      <w:pPr>
        <w:pStyle w:val="T30X"/>
        <w:rPr>
          <w:color w:val="auto"/>
          <w:sz w:val="24"/>
          <w:szCs w:val="24"/>
          <w:lang w:val="en-US"/>
        </w:rPr>
      </w:pPr>
      <w:r w:rsidRPr="001D7AD0">
        <w:rPr>
          <w:sz w:val="24"/>
          <w:szCs w:val="24"/>
        </w:rPr>
        <w:t xml:space="preserve">Način vođenja i sadržaj registara iz stava 2 tačka </w:t>
      </w:r>
      <w:r w:rsidR="00C20802" w:rsidRPr="001D7AD0">
        <w:rPr>
          <w:sz w:val="24"/>
          <w:szCs w:val="24"/>
        </w:rPr>
        <w:t>7</w:t>
      </w:r>
      <w:r w:rsidRPr="001D7AD0">
        <w:rPr>
          <w:sz w:val="24"/>
          <w:szCs w:val="24"/>
        </w:rPr>
        <w:t xml:space="preserve"> ovog člana, kao i potrebnu dokumentaciju iz stava </w:t>
      </w:r>
      <w:r w:rsidR="00801B30">
        <w:rPr>
          <w:sz w:val="24"/>
          <w:szCs w:val="24"/>
        </w:rPr>
        <w:t>3</w:t>
      </w:r>
      <w:r w:rsidR="00801B30" w:rsidRPr="001D7AD0">
        <w:rPr>
          <w:sz w:val="24"/>
          <w:szCs w:val="24"/>
        </w:rPr>
        <w:t xml:space="preserve"> </w:t>
      </w:r>
      <w:r w:rsidRPr="001D7AD0">
        <w:rPr>
          <w:sz w:val="24"/>
          <w:szCs w:val="24"/>
        </w:rPr>
        <w:t>ovog člana propisuje Ministarstvo.</w:t>
      </w:r>
    </w:p>
    <w:p w:rsidR="00FC089E" w:rsidRPr="001D7AD0" w:rsidRDefault="00FC089E" w:rsidP="00F31817">
      <w:pPr>
        <w:pStyle w:val="N01X"/>
        <w:spacing w:after="0"/>
      </w:pPr>
      <w:r w:rsidRPr="001D7AD0">
        <w:t>Godišnji izvještaj o upravljanju</w:t>
      </w:r>
      <w:r w:rsidR="00687BCA" w:rsidRPr="001D7AD0">
        <w:t>,</w:t>
      </w:r>
      <w:r w:rsidRPr="001D7AD0">
        <w:t xml:space="preserve"> unutrašnj</w:t>
      </w:r>
      <w:r w:rsidR="00E90ED0">
        <w:t>oj</w:t>
      </w:r>
      <w:r w:rsidRPr="001D7AD0">
        <w:t xml:space="preserve"> kontrol</w:t>
      </w:r>
      <w:r w:rsidR="00E90ED0">
        <w:t>i</w:t>
      </w:r>
      <w:r w:rsidR="00687BCA" w:rsidRPr="001D7AD0">
        <w:t xml:space="preserve"> i unutrašnjoj reviziji</w:t>
      </w:r>
      <w:r w:rsidRPr="001D7AD0">
        <w:t xml:space="preserve"> u javnom sektoru</w:t>
      </w:r>
    </w:p>
    <w:p w:rsidR="00FC089E" w:rsidRPr="001D7AD0" w:rsidRDefault="00FC089E" w:rsidP="00F31817">
      <w:pPr>
        <w:pStyle w:val="C30X"/>
        <w:spacing w:before="0"/>
      </w:pPr>
      <w:r w:rsidRPr="001D7AD0">
        <w:t xml:space="preserve">Član </w:t>
      </w:r>
      <w:r w:rsidR="00E03106" w:rsidRPr="001D7AD0">
        <w:t>4</w:t>
      </w:r>
      <w:r w:rsidR="006C375A">
        <w:t>4</w:t>
      </w:r>
    </w:p>
    <w:p w:rsidR="00FC089E" w:rsidRDefault="00FC089E">
      <w:pPr>
        <w:pStyle w:val="T30X"/>
        <w:rPr>
          <w:sz w:val="24"/>
          <w:szCs w:val="24"/>
        </w:rPr>
      </w:pPr>
      <w:r w:rsidRPr="001D7AD0">
        <w:rPr>
          <w:sz w:val="24"/>
          <w:szCs w:val="24"/>
        </w:rPr>
        <w:t xml:space="preserve">Ministarstvo na osnovu izvještaja iz čl. </w:t>
      </w:r>
      <w:r w:rsidR="00084831">
        <w:rPr>
          <w:sz w:val="24"/>
          <w:szCs w:val="24"/>
        </w:rPr>
        <w:t>17</w:t>
      </w:r>
      <w:r w:rsidR="00687BCA" w:rsidRPr="001D7AD0">
        <w:rPr>
          <w:sz w:val="24"/>
          <w:szCs w:val="24"/>
        </w:rPr>
        <w:t xml:space="preserve"> i </w:t>
      </w:r>
      <w:r w:rsidR="00084831">
        <w:rPr>
          <w:sz w:val="24"/>
          <w:szCs w:val="24"/>
        </w:rPr>
        <w:t>37</w:t>
      </w:r>
      <w:r w:rsidR="00084831" w:rsidRPr="001D7AD0">
        <w:rPr>
          <w:sz w:val="24"/>
          <w:szCs w:val="24"/>
        </w:rPr>
        <w:t xml:space="preserve"> </w:t>
      </w:r>
      <w:r w:rsidRPr="001D7AD0">
        <w:rPr>
          <w:sz w:val="24"/>
          <w:szCs w:val="24"/>
        </w:rPr>
        <w:t>ovog zakona priprema godišnji konsolidovani izvještaj o upravljanju</w:t>
      </w:r>
      <w:r w:rsidR="00A652B6">
        <w:rPr>
          <w:sz w:val="24"/>
          <w:szCs w:val="24"/>
        </w:rPr>
        <w:t>,</w:t>
      </w:r>
      <w:r w:rsidRPr="001D7AD0">
        <w:rPr>
          <w:sz w:val="24"/>
          <w:szCs w:val="24"/>
        </w:rPr>
        <w:t xml:space="preserve"> unutrašnj</w:t>
      </w:r>
      <w:r w:rsidR="00A652B6">
        <w:rPr>
          <w:sz w:val="24"/>
          <w:szCs w:val="24"/>
        </w:rPr>
        <w:t>oj</w:t>
      </w:r>
      <w:r w:rsidRPr="001D7AD0">
        <w:rPr>
          <w:sz w:val="24"/>
          <w:szCs w:val="24"/>
        </w:rPr>
        <w:t xml:space="preserve"> kontrol</w:t>
      </w:r>
      <w:r w:rsidR="00A652B6">
        <w:rPr>
          <w:sz w:val="24"/>
          <w:szCs w:val="24"/>
        </w:rPr>
        <w:t>i i unutrašnjoj reviziji</w:t>
      </w:r>
      <w:r w:rsidRPr="001D7AD0">
        <w:rPr>
          <w:sz w:val="24"/>
          <w:szCs w:val="24"/>
        </w:rPr>
        <w:t xml:space="preserve"> koji se dostavlja Vladi do kraja juna tekuće za prethodnu godinu.</w:t>
      </w:r>
    </w:p>
    <w:p w:rsidR="00DD4A81" w:rsidRPr="001D7AD0" w:rsidRDefault="00DD4A81">
      <w:pPr>
        <w:pStyle w:val="T30X"/>
        <w:rPr>
          <w:sz w:val="24"/>
          <w:szCs w:val="24"/>
        </w:rPr>
      </w:pPr>
    </w:p>
    <w:p w:rsidR="00FC089E" w:rsidRPr="001D7AD0" w:rsidRDefault="00FC089E">
      <w:pPr>
        <w:pStyle w:val="N01X"/>
      </w:pPr>
      <w:r w:rsidRPr="001D7AD0">
        <w:t>VI. SPRJEČAVANJE I OTKLANJANJE RIZIKA OD NEPRAVILNOSTI I PREVARA</w:t>
      </w:r>
    </w:p>
    <w:p w:rsidR="00FC089E" w:rsidRPr="001D7AD0" w:rsidRDefault="00FC089E">
      <w:pPr>
        <w:pStyle w:val="N01X"/>
      </w:pPr>
      <w:r w:rsidRPr="001D7AD0">
        <w:t>Postupanje po obavještenjima o sumnjama na nepravilnosti i prevaru</w:t>
      </w:r>
    </w:p>
    <w:p w:rsidR="00893BA9" w:rsidRPr="001D7AD0" w:rsidRDefault="00FC089E" w:rsidP="00F31817">
      <w:pPr>
        <w:pStyle w:val="C30X"/>
      </w:pPr>
      <w:r w:rsidRPr="001D7AD0">
        <w:t xml:space="preserve">Član </w:t>
      </w:r>
      <w:r w:rsidR="006C375A">
        <w:t>45</w:t>
      </w:r>
    </w:p>
    <w:p w:rsidR="00D32A31" w:rsidRPr="001D7AD0" w:rsidRDefault="00893BA9" w:rsidP="00893BA9">
      <w:pPr>
        <w:pStyle w:val="T30X"/>
        <w:rPr>
          <w:sz w:val="24"/>
          <w:szCs w:val="24"/>
        </w:rPr>
      </w:pPr>
      <w:r w:rsidRPr="001D7AD0">
        <w:rPr>
          <w:sz w:val="24"/>
          <w:szCs w:val="24"/>
        </w:rPr>
        <w:t>Radi spr</w:t>
      </w:r>
      <w:r w:rsidR="00801B30">
        <w:rPr>
          <w:sz w:val="24"/>
          <w:szCs w:val="24"/>
        </w:rPr>
        <w:t>j</w:t>
      </w:r>
      <w:r w:rsidRPr="001D7AD0">
        <w:rPr>
          <w:sz w:val="24"/>
          <w:szCs w:val="24"/>
        </w:rPr>
        <w:t xml:space="preserve">ečavanja rizika od nepravilnosti i prevara </w:t>
      </w:r>
      <w:r w:rsidR="0006402A">
        <w:rPr>
          <w:sz w:val="24"/>
          <w:szCs w:val="24"/>
        </w:rPr>
        <w:t>organ upravljanja</w:t>
      </w:r>
      <w:r w:rsidRPr="001D7AD0">
        <w:rPr>
          <w:sz w:val="24"/>
          <w:szCs w:val="24"/>
        </w:rPr>
        <w:t xml:space="preserve"> je dužan </w:t>
      </w:r>
      <w:r w:rsidRPr="00FD141F">
        <w:rPr>
          <w:sz w:val="24"/>
          <w:szCs w:val="24"/>
        </w:rPr>
        <w:t xml:space="preserve">da </w:t>
      </w:r>
      <w:r w:rsidR="00EF680F" w:rsidRPr="00F31817">
        <w:rPr>
          <w:sz w:val="24"/>
          <w:szCs w:val="24"/>
        </w:rPr>
        <w:t>uspostavi sistem</w:t>
      </w:r>
      <w:r w:rsidRPr="001D7AD0">
        <w:rPr>
          <w:sz w:val="24"/>
          <w:szCs w:val="24"/>
        </w:rPr>
        <w:t xml:space="preserve"> za prijem i postupanje po obavještenjima o sumnjama na nepravilnosti i prevaru u skladu sa zakonom kojim se uređuje sprječavanje korupcije</w:t>
      </w:r>
      <w:r w:rsidR="00D32A31" w:rsidRPr="001D7AD0">
        <w:rPr>
          <w:sz w:val="24"/>
          <w:szCs w:val="24"/>
        </w:rPr>
        <w:t>.</w:t>
      </w:r>
    </w:p>
    <w:p w:rsidR="00FC089E" w:rsidRPr="001D7AD0" w:rsidRDefault="00FC089E">
      <w:pPr>
        <w:pStyle w:val="N01X"/>
      </w:pPr>
      <w:r w:rsidRPr="001D7AD0">
        <w:t>VII. PRELAZNE I ZAVRŠNE ODREDBE</w:t>
      </w:r>
    </w:p>
    <w:p w:rsidR="00FC089E" w:rsidRPr="001D7AD0" w:rsidRDefault="00FC089E" w:rsidP="00F31817">
      <w:pPr>
        <w:pStyle w:val="N01X"/>
        <w:spacing w:before="0" w:after="0"/>
      </w:pPr>
      <w:r w:rsidRPr="001D7AD0">
        <w:t>Donošenje podzakonskih akata</w:t>
      </w:r>
    </w:p>
    <w:p w:rsidR="00FC089E" w:rsidRPr="001D7AD0" w:rsidRDefault="00FC089E" w:rsidP="00F31817">
      <w:pPr>
        <w:pStyle w:val="C30X"/>
        <w:spacing w:before="0"/>
      </w:pPr>
      <w:r w:rsidRPr="001D7AD0">
        <w:t xml:space="preserve">Član </w:t>
      </w:r>
      <w:r w:rsidR="006C375A">
        <w:t>46</w:t>
      </w:r>
    </w:p>
    <w:p w:rsidR="00D32A31" w:rsidRPr="001D7AD0" w:rsidRDefault="00D32A31" w:rsidP="00F31817">
      <w:pPr>
        <w:pStyle w:val="N01X"/>
        <w:spacing w:before="120" w:after="120"/>
        <w:ind w:firstLine="284"/>
        <w:jc w:val="both"/>
        <w:rPr>
          <w:b w:val="0"/>
          <w:bCs w:val="0"/>
        </w:rPr>
      </w:pPr>
      <w:r w:rsidRPr="001D7AD0">
        <w:rPr>
          <w:b w:val="0"/>
          <w:bCs w:val="0"/>
        </w:rPr>
        <w:t>Podzakonski akti za sprovođenje ovog zakona donijeće se u roku od godinu dana od dana stupanja na snagu ovog zakona.</w:t>
      </w:r>
    </w:p>
    <w:p w:rsidR="00D32A31" w:rsidRDefault="00D32A31" w:rsidP="00F31817">
      <w:pPr>
        <w:pStyle w:val="N01X"/>
        <w:spacing w:before="120"/>
        <w:ind w:firstLine="284"/>
        <w:jc w:val="both"/>
        <w:rPr>
          <w:b w:val="0"/>
          <w:bCs w:val="0"/>
        </w:rPr>
      </w:pPr>
      <w:r w:rsidRPr="001D7AD0">
        <w:rPr>
          <w:b w:val="0"/>
          <w:bCs w:val="0"/>
        </w:rPr>
        <w:t>Do donošenja podzakonskih akata iz stava 1 ovog člana primjenjivaće se podzakonski akti donijeti na osnovu Zakona o upravljanju i unutrašnjim kontrolama u javnom sektoru ("Službeni list CG", broj 75/18), ako nijesu u suprotnosti sa ovim zakonom.</w:t>
      </w:r>
    </w:p>
    <w:p w:rsidR="000967F1" w:rsidRDefault="000967F1" w:rsidP="00F31817">
      <w:pPr>
        <w:pStyle w:val="N01X"/>
        <w:spacing w:before="120"/>
        <w:ind w:firstLine="284"/>
        <w:jc w:val="both"/>
        <w:rPr>
          <w:b w:val="0"/>
          <w:bCs w:val="0"/>
        </w:rPr>
      </w:pPr>
    </w:p>
    <w:p w:rsidR="000967F1" w:rsidRPr="001D7AD0" w:rsidRDefault="000967F1" w:rsidP="00F31817">
      <w:pPr>
        <w:pStyle w:val="N01X"/>
        <w:spacing w:before="120"/>
        <w:ind w:firstLine="284"/>
        <w:jc w:val="both"/>
        <w:rPr>
          <w:b w:val="0"/>
          <w:bCs w:val="0"/>
        </w:rPr>
      </w:pPr>
    </w:p>
    <w:p w:rsidR="00FC089E" w:rsidRPr="001D7AD0" w:rsidRDefault="00FC089E">
      <w:pPr>
        <w:pStyle w:val="C30X"/>
      </w:pPr>
      <w:r w:rsidRPr="001D7AD0">
        <w:t xml:space="preserve">Član </w:t>
      </w:r>
      <w:r w:rsidR="006C375A">
        <w:t>47</w:t>
      </w:r>
    </w:p>
    <w:p w:rsidR="00D32A31" w:rsidRPr="001D7AD0" w:rsidRDefault="00D32A31" w:rsidP="00F31817">
      <w:pPr>
        <w:pStyle w:val="N01X"/>
        <w:spacing w:before="120"/>
        <w:ind w:firstLine="284"/>
        <w:jc w:val="both"/>
        <w:rPr>
          <w:b w:val="0"/>
        </w:rPr>
      </w:pPr>
      <w:r w:rsidRPr="001D7AD0">
        <w:rPr>
          <w:b w:val="0"/>
        </w:rPr>
        <w:t>Sertifikati unutrašnjih revizora izdati unutrašnjim revizorima u skladu sa Zakonom o sistemu unutrašnjih finansijskih kontrola u javnom sektoru ("Službeni list CG", br. 73/08, 20/11, 30/12 i 34/14) i Zakonom o upravljanju i unutrašnjim kontrolama u javnom sektoru ("Službeni list CG", broj 75/18) ostaju da važe i nakon stupanja na snagu ovog zakona.</w:t>
      </w:r>
    </w:p>
    <w:p w:rsidR="00D32A31" w:rsidRPr="001D7AD0" w:rsidRDefault="00D32A31" w:rsidP="00F31817">
      <w:pPr>
        <w:pStyle w:val="N01X"/>
        <w:spacing w:after="120"/>
      </w:pPr>
      <w:r w:rsidRPr="001D7AD0">
        <w:t xml:space="preserve">Član </w:t>
      </w:r>
      <w:r w:rsidR="006C375A">
        <w:t>48</w:t>
      </w:r>
    </w:p>
    <w:p w:rsidR="00C44C62" w:rsidRDefault="00EF680F" w:rsidP="00F31817">
      <w:pPr>
        <w:pStyle w:val="N01X"/>
        <w:spacing w:before="120" w:after="120"/>
        <w:jc w:val="both"/>
        <w:rPr>
          <w:b w:val="0"/>
        </w:rPr>
      </w:pPr>
      <w:bookmarkStart w:id="18" w:name="_Hlk192574963"/>
      <w:r>
        <w:rPr>
          <w:b w:val="0"/>
        </w:rPr>
        <w:t xml:space="preserve">  </w:t>
      </w:r>
      <w:r w:rsidR="00C44C62">
        <w:rPr>
          <w:b w:val="0"/>
        </w:rPr>
        <w:t xml:space="preserve">Danom stupanja na snagu ovog Zakona prestaju da važe sporazumu o </w:t>
      </w:r>
      <w:r w:rsidR="006C375A" w:rsidRPr="001D7AD0">
        <w:rPr>
          <w:b w:val="0"/>
        </w:rPr>
        <w:t>povjeravanju poslova unutrašnje revizije koji su zaključeni na osnovu</w:t>
      </w:r>
      <w:r w:rsidR="006C375A">
        <w:rPr>
          <w:b w:val="0"/>
        </w:rPr>
        <w:t xml:space="preserve"> </w:t>
      </w:r>
      <w:r w:rsidR="006C375A" w:rsidRPr="001D7AD0">
        <w:rPr>
          <w:b w:val="0"/>
        </w:rPr>
        <w:t>Zakon</w:t>
      </w:r>
      <w:r w:rsidR="006C375A">
        <w:rPr>
          <w:b w:val="0"/>
        </w:rPr>
        <w:t>a</w:t>
      </w:r>
      <w:r w:rsidR="006C375A" w:rsidRPr="001D7AD0">
        <w:rPr>
          <w:b w:val="0"/>
        </w:rPr>
        <w:t xml:space="preserve"> o sistemu unutrašnjih finansijskih kontrola u javnom sektoru ("Službeni list CG", br. 73/08, 20/11, 30/12 i 34/14) i Zakon</w:t>
      </w:r>
      <w:r w:rsidR="006C375A">
        <w:rPr>
          <w:b w:val="0"/>
        </w:rPr>
        <w:t>a</w:t>
      </w:r>
      <w:r w:rsidR="006C375A" w:rsidRPr="001D7AD0">
        <w:rPr>
          <w:b w:val="0"/>
        </w:rPr>
        <w:t xml:space="preserve"> o upravljanju i unutrašnjim kontrolama u javnom sektoru ("Službeni list CG", broj 75/18)</w:t>
      </w:r>
      <w:r w:rsidR="006C375A">
        <w:rPr>
          <w:b w:val="0"/>
        </w:rPr>
        <w:t>.</w:t>
      </w:r>
    </w:p>
    <w:bookmarkEnd w:id="18"/>
    <w:p w:rsidR="00D32A31" w:rsidRPr="001D7AD0" w:rsidRDefault="00D32A31" w:rsidP="00F31817">
      <w:pPr>
        <w:pStyle w:val="N01X"/>
        <w:spacing w:after="120"/>
      </w:pPr>
      <w:r w:rsidRPr="001D7AD0">
        <w:t xml:space="preserve">Član </w:t>
      </w:r>
      <w:r w:rsidR="006C375A">
        <w:t>49</w:t>
      </w:r>
    </w:p>
    <w:p w:rsidR="00EF680F" w:rsidRDefault="00EF680F" w:rsidP="00EF680F">
      <w:pPr>
        <w:pStyle w:val="N01X"/>
        <w:spacing w:before="120" w:after="120"/>
        <w:jc w:val="both"/>
        <w:rPr>
          <w:b w:val="0"/>
        </w:rPr>
      </w:pPr>
      <w:r>
        <w:rPr>
          <w:b w:val="0"/>
        </w:rPr>
        <w:t xml:space="preserve">  Danom stupanja na snagu ovog Zakona, rješenja o </w:t>
      </w:r>
      <w:r w:rsidRPr="00F31817">
        <w:rPr>
          <w:b w:val="0"/>
        </w:rPr>
        <w:t xml:space="preserve">imenovanju </w:t>
      </w:r>
      <w:r w:rsidRPr="00F31817">
        <w:rPr>
          <w:b w:val="0"/>
          <w:color w:val="auto"/>
        </w:rPr>
        <w:t xml:space="preserve">lica iz člana 6 stav 2 tačka 8 i 9 donijeta u skladu sa </w:t>
      </w:r>
      <w:r w:rsidRPr="00F31817">
        <w:rPr>
          <w:b w:val="0"/>
        </w:rPr>
        <w:t>Zakonom</w:t>
      </w:r>
      <w:r w:rsidRPr="001D7AD0">
        <w:rPr>
          <w:b w:val="0"/>
        </w:rPr>
        <w:t xml:space="preserve"> o upravljanju i unutrašnjim kontrolama u javnom sektoru ("Službeni list CG", broj 75/18)</w:t>
      </w:r>
      <w:r>
        <w:rPr>
          <w:b w:val="0"/>
        </w:rPr>
        <w:t xml:space="preserve">, ostaju da važe i nakon stupanja na snagu ovog zakona. </w:t>
      </w:r>
    </w:p>
    <w:p w:rsidR="00FC089E" w:rsidRPr="001D7AD0" w:rsidRDefault="00FC089E" w:rsidP="00F31817">
      <w:pPr>
        <w:pStyle w:val="N01X"/>
        <w:spacing w:after="120"/>
      </w:pPr>
      <w:r w:rsidRPr="001D7AD0">
        <w:t>Prestanak važenja</w:t>
      </w:r>
    </w:p>
    <w:p w:rsidR="00FC089E" w:rsidRPr="001D7AD0" w:rsidRDefault="00FC089E" w:rsidP="00F31817">
      <w:pPr>
        <w:pStyle w:val="C30X"/>
        <w:spacing w:before="120"/>
      </w:pPr>
      <w:r w:rsidRPr="001D7AD0">
        <w:t xml:space="preserve">Član </w:t>
      </w:r>
      <w:r w:rsidR="00E03106" w:rsidRPr="001D7AD0">
        <w:t>5</w:t>
      </w:r>
      <w:r w:rsidR="006C375A">
        <w:t>0</w:t>
      </w:r>
    </w:p>
    <w:p w:rsidR="00D32A31" w:rsidRPr="001D7AD0" w:rsidRDefault="00D32A31" w:rsidP="00D32A31">
      <w:pPr>
        <w:pStyle w:val="T30X"/>
        <w:rPr>
          <w:sz w:val="24"/>
          <w:szCs w:val="24"/>
        </w:rPr>
      </w:pPr>
      <w:r w:rsidRPr="001D7AD0">
        <w:rPr>
          <w:sz w:val="24"/>
          <w:szCs w:val="24"/>
        </w:rPr>
        <w:t xml:space="preserve">Danom stupanja na snagu ovog zakona prestaje da važi Zakon o upravljanju i unutrašnjim kontrolama u javnom sektoru ("Službeni list CG", broj 75/18), Uredba o zvanjima unutrašnjih revizora u javnom sektoru i raspoređivanju u grupu poslova ("Službeni list CG", broj 36/16), Uredba o prenošenju poslova i zadataka finansijskog upravljanja i unutrasnjih kontrola u javnom sektoru (“Službeni list CG”, broj 79/20), Pravilnik o načinu i postupku uspostavljanja i sprovođenja finansijskog upravljanja i kontrola (“Službeni list CG”, broj 37/10) i Pravilnik o načinu uspostavljanja sistema za otkrivanje i postupanje po obavještenjima o sumnjama na prevare u javnom sektoru (“Službeni list CG”, broj 71/19). </w:t>
      </w:r>
    </w:p>
    <w:p w:rsidR="00D32A31" w:rsidRPr="001D7AD0" w:rsidRDefault="00D32A31" w:rsidP="00F31817">
      <w:pPr>
        <w:pStyle w:val="T30X"/>
        <w:spacing w:before="120"/>
        <w:jc w:val="center"/>
        <w:rPr>
          <w:b/>
          <w:sz w:val="24"/>
          <w:szCs w:val="24"/>
        </w:rPr>
      </w:pPr>
      <w:r w:rsidRPr="001D7AD0">
        <w:rPr>
          <w:b/>
          <w:sz w:val="24"/>
          <w:szCs w:val="24"/>
        </w:rPr>
        <w:t xml:space="preserve">Član </w:t>
      </w:r>
      <w:r w:rsidR="00E03106" w:rsidRPr="001D7AD0">
        <w:rPr>
          <w:b/>
          <w:sz w:val="24"/>
          <w:szCs w:val="24"/>
        </w:rPr>
        <w:t>5</w:t>
      </w:r>
      <w:r w:rsidR="006C375A">
        <w:rPr>
          <w:b/>
          <w:sz w:val="24"/>
          <w:szCs w:val="24"/>
        </w:rPr>
        <w:t>1</w:t>
      </w:r>
    </w:p>
    <w:p w:rsidR="00FC089E" w:rsidRDefault="00D32A31" w:rsidP="00D32A31">
      <w:pPr>
        <w:pStyle w:val="T30X"/>
        <w:rPr>
          <w:sz w:val="24"/>
          <w:szCs w:val="24"/>
        </w:rPr>
      </w:pPr>
      <w:r w:rsidRPr="001D7AD0">
        <w:rPr>
          <w:sz w:val="24"/>
          <w:szCs w:val="24"/>
        </w:rPr>
        <w:t>Ovaj zakon stupa na snagu osmog dana od dana objavljivanja u "Službenom listu Crne Gore".</w:t>
      </w:r>
    </w:p>
    <w:p w:rsidR="00BE2962" w:rsidRDefault="00BE2962" w:rsidP="00D32A31">
      <w:pPr>
        <w:pStyle w:val="T30X"/>
        <w:rPr>
          <w:sz w:val="24"/>
          <w:szCs w:val="24"/>
        </w:rPr>
      </w:pPr>
    </w:p>
    <w:p w:rsidR="00BE2962" w:rsidRDefault="00BE2962" w:rsidP="00D32A31">
      <w:pPr>
        <w:pStyle w:val="T30X"/>
        <w:rPr>
          <w:sz w:val="24"/>
          <w:szCs w:val="24"/>
        </w:rPr>
      </w:pPr>
    </w:p>
    <w:p w:rsidR="00BE2962" w:rsidRDefault="00BE2962" w:rsidP="00D32A31">
      <w:pPr>
        <w:pStyle w:val="T30X"/>
        <w:rPr>
          <w:sz w:val="24"/>
          <w:szCs w:val="24"/>
        </w:rPr>
      </w:pPr>
    </w:p>
    <w:p w:rsidR="00BE2962" w:rsidRDefault="00BE2962" w:rsidP="00D32A31">
      <w:pPr>
        <w:pStyle w:val="T30X"/>
        <w:rPr>
          <w:sz w:val="24"/>
          <w:szCs w:val="24"/>
        </w:rPr>
      </w:pPr>
    </w:p>
    <w:p w:rsidR="00BE2962" w:rsidRDefault="00BE2962" w:rsidP="00D32A31">
      <w:pPr>
        <w:pStyle w:val="T30X"/>
        <w:rPr>
          <w:sz w:val="24"/>
          <w:szCs w:val="24"/>
        </w:rPr>
      </w:pPr>
    </w:p>
    <w:p w:rsidR="00BE2962" w:rsidRDefault="00BE2962" w:rsidP="00D32A31">
      <w:pPr>
        <w:pStyle w:val="T30X"/>
        <w:rPr>
          <w:sz w:val="24"/>
          <w:szCs w:val="24"/>
        </w:rPr>
      </w:pPr>
    </w:p>
    <w:p w:rsidR="00BE2962" w:rsidRDefault="00BE2962" w:rsidP="00D32A31">
      <w:pPr>
        <w:pStyle w:val="T30X"/>
        <w:rPr>
          <w:sz w:val="24"/>
          <w:szCs w:val="24"/>
        </w:rPr>
      </w:pPr>
    </w:p>
    <w:p w:rsidR="00BE2962" w:rsidRDefault="00BE2962" w:rsidP="00D32A31">
      <w:pPr>
        <w:pStyle w:val="T30X"/>
        <w:rPr>
          <w:sz w:val="24"/>
          <w:szCs w:val="24"/>
        </w:rPr>
      </w:pPr>
    </w:p>
    <w:p w:rsidR="00BE2962" w:rsidRDefault="00BE2962" w:rsidP="00D32A31">
      <w:pPr>
        <w:pStyle w:val="T30X"/>
        <w:rPr>
          <w:sz w:val="24"/>
          <w:szCs w:val="24"/>
        </w:rPr>
      </w:pPr>
    </w:p>
    <w:p w:rsidR="00BE2962" w:rsidRDefault="00BE2962" w:rsidP="00D32A31">
      <w:pPr>
        <w:pStyle w:val="T30X"/>
        <w:rPr>
          <w:sz w:val="24"/>
          <w:szCs w:val="24"/>
        </w:rPr>
      </w:pPr>
    </w:p>
    <w:p w:rsidR="00BE2962" w:rsidRDefault="00BE2962" w:rsidP="00D32A31">
      <w:pPr>
        <w:pStyle w:val="T30X"/>
        <w:rPr>
          <w:sz w:val="24"/>
          <w:szCs w:val="24"/>
        </w:rPr>
      </w:pPr>
    </w:p>
    <w:p w:rsidR="00BE2962" w:rsidRDefault="00BE2962" w:rsidP="00D32A31">
      <w:pPr>
        <w:pStyle w:val="T30X"/>
        <w:rPr>
          <w:sz w:val="24"/>
          <w:szCs w:val="24"/>
        </w:rPr>
      </w:pPr>
    </w:p>
    <w:p w:rsidR="00BE2962" w:rsidRDefault="00BE2962" w:rsidP="00D32A31">
      <w:pPr>
        <w:pStyle w:val="T30X"/>
        <w:rPr>
          <w:sz w:val="24"/>
          <w:szCs w:val="24"/>
        </w:rPr>
      </w:pPr>
    </w:p>
    <w:p w:rsidR="00BE2962" w:rsidRDefault="00BE2962" w:rsidP="00D32A31">
      <w:pPr>
        <w:pStyle w:val="T30X"/>
        <w:rPr>
          <w:sz w:val="24"/>
          <w:szCs w:val="24"/>
        </w:rPr>
      </w:pPr>
    </w:p>
    <w:p w:rsidR="00BE2962" w:rsidRDefault="00BE2962" w:rsidP="00D32A31">
      <w:pPr>
        <w:pStyle w:val="T30X"/>
        <w:rPr>
          <w:sz w:val="24"/>
          <w:szCs w:val="24"/>
        </w:rPr>
      </w:pPr>
    </w:p>
    <w:p w:rsidR="00BE2962" w:rsidRDefault="00BE2962" w:rsidP="00D32A31">
      <w:pPr>
        <w:pStyle w:val="T30X"/>
        <w:rPr>
          <w:sz w:val="24"/>
          <w:szCs w:val="24"/>
        </w:rPr>
      </w:pPr>
    </w:p>
    <w:p w:rsidR="00BE2962" w:rsidRDefault="00BE2962" w:rsidP="00D32A31">
      <w:pPr>
        <w:pStyle w:val="T30X"/>
        <w:rPr>
          <w:sz w:val="24"/>
          <w:szCs w:val="24"/>
        </w:rPr>
      </w:pPr>
    </w:p>
    <w:p w:rsidR="00BE2962" w:rsidRDefault="00BE2962" w:rsidP="00D32A31">
      <w:pPr>
        <w:pStyle w:val="T30X"/>
        <w:rPr>
          <w:sz w:val="24"/>
          <w:szCs w:val="24"/>
        </w:rPr>
      </w:pPr>
    </w:p>
    <w:p w:rsidR="00BE2962" w:rsidRDefault="00BE2962" w:rsidP="00D32A31">
      <w:pPr>
        <w:pStyle w:val="T30X"/>
        <w:rPr>
          <w:sz w:val="24"/>
          <w:szCs w:val="24"/>
        </w:rPr>
      </w:pPr>
    </w:p>
    <w:p w:rsidR="00BE2962" w:rsidRDefault="00BE2962" w:rsidP="00D32A31">
      <w:pPr>
        <w:pStyle w:val="T30X"/>
        <w:rPr>
          <w:sz w:val="24"/>
          <w:szCs w:val="24"/>
        </w:rPr>
      </w:pPr>
    </w:p>
    <w:p w:rsidR="00BE2962" w:rsidRDefault="00BE2962" w:rsidP="00BE2962">
      <w:pPr>
        <w:pStyle w:val="T30X"/>
        <w:spacing w:before="0" w:after="0"/>
        <w:ind w:firstLine="0"/>
        <w:rPr>
          <w:rFonts w:ascii="Arial" w:hAnsi="Arial" w:cs="Arial"/>
          <w:color w:val="auto"/>
          <w:sz w:val="24"/>
          <w:szCs w:val="24"/>
        </w:rPr>
      </w:pPr>
    </w:p>
    <w:p w:rsidR="00BE2962" w:rsidRPr="000E0738" w:rsidRDefault="00BE2962" w:rsidP="00BE2962">
      <w:pPr>
        <w:pStyle w:val="T30X"/>
        <w:spacing w:before="0" w:after="0"/>
        <w:rPr>
          <w:rFonts w:ascii="Arial" w:hAnsi="Arial" w:cs="Arial"/>
          <w:color w:val="auto"/>
          <w:sz w:val="24"/>
          <w:szCs w:val="24"/>
        </w:rPr>
      </w:pPr>
    </w:p>
    <w:p w:rsidR="00BE2962" w:rsidRPr="00BE2962" w:rsidRDefault="00BE2962" w:rsidP="00BE2962">
      <w:pPr>
        <w:pStyle w:val="T30X"/>
        <w:spacing w:before="0" w:after="0"/>
        <w:ind w:firstLine="0"/>
        <w:jc w:val="center"/>
        <w:rPr>
          <w:b/>
          <w:sz w:val="24"/>
          <w:szCs w:val="24"/>
        </w:rPr>
      </w:pPr>
      <w:r w:rsidRPr="00BE2962">
        <w:rPr>
          <w:b/>
          <w:sz w:val="24"/>
          <w:szCs w:val="24"/>
        </w:rPr>
        <w:t>O B R A Z L O Ž ENJ E</w:t>
      </w:r>
    </w:p>
    <w:p w:rsidR="00BE2962" w:rsidRPr="00BE2962" w:rsidRDefault="00BE2962" w:rsidP="00BE2962">
      <w:pPr>
        <w:pStyle w:val="T30X"/>
        <w:spacing w:before="0" w:after="0"/>
        <w:ind w:firstLine="0"/>
        <w:jc w:val="center"/>
        <w:rPr>
          <w:b/>
          <w:sz w:val="24"/>
          <w:szCs w:val="24"/>
        </w:rPr>
      </w:pPr>
    </w:p>
    <w:p w:rsidR="00BE2962" w:rsidRPr="00BE2962" w:rsidRDefault="00BE2962" w:rsidP="00BE2962">
      <w:pPr>
        <w:pStyle w:val="T30X"/>
        <w:spacing w:before="0" w:after="0"/>
        <w:ind w:firstLine="0"/>
        <w:jc w:val="center"/>
        <w:rPr>
          <w:b/>
          <w:sz w:val="24"/>
          <w:szCs w:val="24"/>
        </w:rPr>
      </w:pPr>
    </w:p>
    <w:p w:rsidR="00BE2962" w:rsidRPr="00BE2962" w:rsidRDefault="00BE2962" w:rsidP="00BE2962">
      <w:pPr>
        <w:pStyle w:val="T30X"/>
        <w:spacing w:before="0" w:after="0"/>
        <w:ind w:firstLine="0"/>
        <w:rPr>
          <w:b/>
          <w:sz w:val="24"/>
          <w:szCs w:val="24"/>
        </w:rPr>
      </w:pPr>
      <w:r w:rsidRPr="00BE2962">
        <w:rPr>
          <w:b/>
          <w:sz w:val="24"/>
          <w:szCs w:val="24"/>
        </w:rPr>
        <w:t>I. USTAVNI OSNOV ZA DONOŠENJE ZAKONA</w:t>
      </w:r>
    </w:p>
    <w:p w:rsidR="00BE2962" w:rsidRPr="00BE2962" w:rsidRDefault="00BE2962" w:rsidP="00BE2962">
      <w:pPr>
        <w:pStyle w:val="T30X"/>
        <w:spacing w:before="0" w:after="0"/>
        <w:ind w:firstLine="0"/>
        <w:rPr>
          <w:b/>
          <w:sz w:val="24"/>
          <w:szCs w:val="24"/>
        </w:rPr>
      </w:pPr>
    </w:p>
    <w:p w:rsidR="00BE2962" w:rsidRPr="00BE2962" w:rsidRDefault="00BE2962" w:rsidP="00BE2962">
      <w:pPr>
        <w:pStyle w:val="T30X"/>
        <w:spacing w:before="0" w:after="0"/>
        <w:ind w:firstLine="0"/>
        <w:rPr>
          <w:sz w:val="24"/>
          <w:szCs w:val="24"/>
        </w:rPr>
      </w:pPr>
      <w:r w:rsidRPr="00BE2962">
        <w:rPr>
          <w:sz w:val="24"/>
          <w:szCs w:val="24"/>
        </w:rPr>
        <w:t>Ustavni osnov za donošenje zakona sadržan je u članu 16 tačka 5 Ustava Crne Gore, kojim je propisano da se zakonom utvrđuju druga pitanja od interesa za Crnu Goru.</w:t>
      </w:r>
    </w:p>
    <w:p w:rsidR="00BE2962" w:rsidRPr="00BE2962" w:rsidRDefault="00BE2962" w:rsidP="00BE2962">
      <w:pPr>
        <w:pStyle w:val="T30X"/>
        <w:spacing w:before="0" w:after="0"/>
        <w:ind w:firstLine="0"/>
        <w:rPr>
          <w:b/>
          <w:sz w:val="24"/>
          <w:szCs w:val="24"/>
        </w:rPr>
      </w:pPr>
    </w:p>
    <w:p w:rsidR="00BE2962" w:rsidRPr="00BE2962" w:rsidRDefault="00BE2962" w:rsidP="00BE2962">
      <w:pPr>
        <w:pStyle w:val="T30X"/>
        <w:spacing w:before="0" w:after="0"/>
        <w:ind w:firstLine="0"/>
        <w:rPr>
          <w:b/>
          <w:sz w:val="24"/>
          <w:szCs w:val="24"/>
        </w:rPr>
      </w:pPr>
      <w:r w:rsidRPr="00BE2962">
        <w:rPr>
          <w:b/>
          <w:sz w:val="24"/>
          <w:szCs w:val="24"/>
        </w:rPr>
        <w:t>II. RAZLOZI ZA DONOŠENJE ZAKONA</w:t>
      </w:r>
    </w:p>
    <w:p w:rsidR="00BE2962" w:rsidRPr="00BE2962" w:rsidRDefault="00BE2962" w:rsidP="00BE2962">
      <w:pPr>
        <w:pStyle w:val="T30X"/>
        <w:spacing w:before="0" w:after="0"/>
        <w:ind w:firstLine="0"/>
        <w:rPr>
          <w:b/>
          <w:sz w:val="24"/>
          <w:szCs w:val="24"/>
        </w:rPr>
      </w:pPr>
    </w:p>
    <w:p w:rsidR="00BE2962" w:rsidRPr="00BE2962" w:rsidRDefault="00BE2962" w:rsidP="00BE2962">
      <w:pPr>
        <w:pStyle w:val="T30X"/>
        <w:spacing w:before="0" w:after="0"/>
        <w:ind w:firstLine="0"/>
        <w:rPr>
          <w:sz w:val="24"/>
          <w:szCs w:val="24"/>
        </w:rPr>
      </w:pPr>
      <w:r w:rsidRPr="00BE2962">
        <w:rPr>
          <w:sz w:val="24"/>
          <w:szCs w:val="24"/>
        </w:rPr>
        <w:t>Razlozi za donošenje zakona su usklađivanje sa preporukama Sigme i Evropske komisije u oblastima koje se odnose na principe upravljanja, unutrašnju kontrolu, upravljačku odgovornost i uslađivavanje sa novim Globalnim standardima interne revizije (IIA).</w:t>
      </w:r>
    </w:p>
    <w:p w:rsidR="00BE2962" w:rsidRPr="00BE2962" w:rsidRDefault="00BE2962" w:rsidP="00BE2962">
      <w:pPr>
        <w:pStyle w:val="T30X"/>
        <w:spacing w:before="0" w:after="0"/>
        <w:ind w:firstLine="0"/>
        <w:rPr>
          <w:sz w:val="24"/>
          <w:szCs w:val="24"/>
        </w:rPr>
      </w:pPr>
    </w:p>
    <w:p w:rsidR="00BE2962" w:rsidRPr="00BE2962" w:rsidRDefault="00BE2962" w:rsidP="00BE2962">
      <w:pPr>
        <w:pStyle w:val="T30X"/>
        <w:spacing w:before="0" w:after="0"/>
        <w:ind w:firstLine="0"/>
        <w:rPr>
          <w:b/>
          <w:sz w:val="24"/>
          <w:szCs w:val="24"/>
        </w:rPr>
      </w:pPr>
      <w:r w:rsidRPr="00BE2962">
        <w:rPr>
          <w:b/>
          <w:sz w:val="24"/>
          <w:szCs w:val="24"/>
        </w:rPr>
        <w:t>III. USAGLAŠENOST SA EVROPSKIM ZAKONODAVSTVOM I POTVRĐENIM MEĐUNARODNIM KONVENCIJAMA</w:t>
      </w:r>
    </w:p>
    <w:p w:rsidR="00BE2962" w:rsidRPr="00BE2962" w:rsidRDefault="00BE2962" w:rsidP="00BE2962">
      <w:pPr>
        <w:pStyle w:val="T30X"/>
        <w:spacing w:before="0" w:after="0"/>
        <w:ind w:firstLine="0"/>
        <w:rPr>
          <w:b/>
          <w:sz w:val="24"/>
          <w:szCs w:val="24"/>
        </w:rPr>
      </w:pPr>
    </w:p>
    <w:p w:rsidR="00BE2962" w:rsidRPr="00BE2962" w:rsidRDefault="00BE2962" w:rsidP="00BE2962">
      <w:pPr>
        <w:pStyle w:val="T30X"/>
        <w:spacing w:before="0" w:after="0"/>
        <w:ind w:firstLine="0"/>
        <w:rPr>
          <w:sz w:val="24"/>
          <w:szCs w:val="24"/>
        </w:rPr>
      </w:pPr>
      <w:r w:rsidRPr="00BE2962">
        <w:rPr>
          <w:sz w:val="24"/>
          <w:szCs w:val="24"/>
        </w:rPr>
        <w:t>Ne postoje izvori prava Evropske unije, niti potvrđene međunarodne konvencije, sa kojima je potrebno usaglasiti ovaj zakon.</w:t>
      </w:r>
    </w:p>
    <w:p w:rsidR="00BE2962" w:rsidRPr="00BE2962" w:rsidRDefault="00BE2962" w:rsidP="00BE2962">
      <w:pPr>
        <w:pStyle w:val="T30X"/>
        <w:spacing w:before="0" w:after="0"/>
        <w:ind w:firstLine="0"/>
        <w:rPr>
          <w:sz w:val="24"/>
          <w:szCs w:val="24"/>
          <w:lang w:val="sr-Latn-ME"/>
        </w:rPr>
      </w:pPr>
    </w:p>
    <w:p w:rsidR="00BE2962" w:rsidRPr="00BE2962" w:rsidRDefault="00BE2962" w:rsidP="00BE2962">
      <w:pPr>
        <w:pStyle w:val="T30X"/>
        <w:spacing w:before="0" w:after="0"/>
        <w:ind w:firstLine="0"/>
        <w:rPr>
          <w:b/>
          <w:sz w:val="24"/>
          <w:szCs w:val="24"/>
        </w:rPr>
      </w:pPr>
      <w:r w:rsidRPr="00BE2962">
        <w:rPr>
          <w:b/>
          <w:sz w:val="24"/>
          <w:szCs w:val="24"/>
        </w:rPr>
        <w:t>IV. OBRAZLOŽENJE OSNOVNIH PRAVNIH INSTITUTA ZAKONSKIH RJEŠENJA</w:t>
      </w:r>
    </w:p>
    <w:p w:rsidR="00BE2962" w:rsidRPr="00BE2962" w:rsidRDefault="00BE2962" w:rsidP="00BE2962">
      <w:pPr>
        <w:rPr>
          <w:b/>
          <w:sz w:val="24"/>
          <w:szCs w:val="24"/>
        </w:rPr>
      </w:pPr>
    </w:p>
    <w:p w:rsidR="00BE2962" w:rsidRPr="00BE2962" w:rsidRDefault="00BE2962" w:rsidP="00BE2962">
      <w:pPr>
        <w:pStyle w:val="T30X"/>
        <w:spacing w:before="0" w:after="0"/>
        <w:ind w:firstLine="0"/>
        <w:rPr>
          <w:color w:val="auto"/>
          <w:sz w:val="24"/>
          <w:szCs w:val="24"/>
        </w:rPr>
      </w:pPr>
      <w:r w:rsidRPr="00BE2962">
        <w:rPr>
          <w:b/>
          <w:color w:val="auto"/>
          <w:sz w:val="24"/>
          <w:szCs w:val="24"/>
        </w:rPr>
        <w:t>Član 1</w:t>
      </w:r>
      <w:r w:rsidRPr="00BE2962">
        <w:rPr>
          <w:color w:val="auto"/>
          <w:sz w:val="24"/>
          <w:szCs w:val="24"/>
        </w:rPr>
        <w:t xml:space="preserve"> Ovim članom se definiše sadržina zakona. </w:t>
      </w:r>
    </w:p>
    <w:p w:rsidR="00BE2962" w:rsidRPr="00BE2962" w:rsidRDefault="00BE2962" w:rsidP="00BE2962">
      <w:pPr>
        <w:jc w:val="both"/>
        <w:rPr>
          <w:sz w:val="24"/>
          <w:szCs w:val="24"/>
          <w:lang w:val="sr-Latn-CS"/>
        </w:rPr>
      </w:pPr>
    </w:p>
    <w:p w:rsidR="00BE2962" w:rsidRPr="00BE2962" w:rsidRDefault="00BE2962" w:rsidP="00BE2962">
      <w:pPr>
        <w:pStyle w:val="T30X"/>
        <w:spacing w:before="0" w:after="0"/>
        <w:ind w:firstLine="0"/>
        <w:rPr>
          <w:sz w:val="24"/>
          <w:szCs w:val="24"/>
        </w:rPr>
      </w:pPr>
      <w:r w:rsidRPr="00BE2962">
        <w:rPr>
          <w:b/>
          <w:sz w:val="24"/>
          <w:szCs w:val="24"/>
        </w:rPr>
        <w:t>Član 2</w:t>
      </w:r>
      <w:r w:rsidRPr="00BE2962">
        <w:rPr>
          <w:sz w:val="24"/>
          <w:szCs w:val="24"/>
        </w:rPr>
        <w:t xml:space="preserve"> Ovim članom definišu se subjekti javnog sektora na koji se odnosi ovaj Zakon.</w:t>
      </w:r>
    </w:p>
    <w:p w:rsidR="00BE2962" w:rsidRPr="00BE2962" w:rsidRDefault="00BE2962" w:rsidP="00BE2962">
      <w:pPr>
        <w:pStyle w:val="T30X"/>
        <w:spacing w:before="0" w:after="0"/>
        <w:ind w:firstLine="0"/>
        <w:rPr>
          <w:sz w:val="24"/>
          <w:szCs w:val="24"/>
        </w:rPr>
      </w:pPr>
    </w:p>
    <w:p w:rsidR="00BE2962" w:rsidRPr="00BE2962" w:rsidRDefault="00BE2962" w:rsidP="00BE2962">
      <w:pPr>
        <w:jc w:val="both"/>
        <w:rPr>
          <w:sz w:val="24"/>
          <w:szCs w:val="24"/>
        </w:rPr>
      </w:pPr>
      <w:r w:rsidRPr="00BE2962">
        <w:rPr>
          <w:b/>
          <w:sz w:val="24"/>
          <w:szCs w:val="24"/>
        </w:rPr>
        <w:t>Član 3</w:t>
      </w:r>
      <w:r w:rsidRPr="00BE2962">
        <w:rPr>
          <w:sz w:val="24"/>
          <w:szCs w:val="24"/>
        </w:rPr>
        <w:t xml:space="preserve"> Ovim članom definiše se upotreba rodno osjetljivog jezika.</w:t>
      </w:r>
    </w:p>
    <w:p w:rsidR="00BE2962" w:rsidRPr="00BE2962" w:rsidRDefault="00BE2962" w:rsidP="00BE2962">
      <w:pPr>
        <w:jc w:val="both"/>
        <w:rPr>
          <w:sz w:val="24"/>
          <w:szCs w:val="24"/>
        </w:rPr>
      </w:pPr>
    </w:p>
    <w:p w:rsidR="00BE2962" w:rsidRPr="00BE2962" w:rsidRDefault="00BE2962" w:rsidP="00BE2962">
      <w:pPr>
        <w:pStyle w:val="N01X"/>
        <w:spacing w:before="0" w:after="0"/>
        <w:jc w:val="both"/>
        <w:rPr>
          <w:b w:val="0"/>
        </w:rPr>
      </w:pPr>
      <w:r w:rsidRPr="00BE2962">
        <w:t xml:space="preserve">Član 4 </w:t>
      </w:r>
      <w:r w:rsidRPr="00BE2962">
        <w:rPr>
          <w:b w:val="0"/>
        </w:rPr>
        <w:t>Ovim članom definišu se značenja pojedinih izraza.</w:t>
      </w:r>
    </w:p>
    <w:p w:rsidR="00BE2962" w:rsidRPr="00BE2962" w:rsidRDefault="00BE2962" w:rsidP="00BE2962">
      <w:pPr>
        <w:pStyle w:val="N01X"/>
        <w:spacing w:before="0" w:after="0"/>
        <w:jc w:val="both"/>
        <w:rPr>
          <w:b w:val="0"/>
        </w:rPr>
      </w:pPr>
    </w:p>
    <w:p w:rsidR="00BE2962" w:rsidRPr="00BE2962" w:rsidRDefault="00BE2962" w:rsidP="00BE2962">
      <w:pPr>
        <w:pStyle w:val="N01X"/>
        <w:spacing w:before="0" w:after="0"/>
        <w:jc w:val="both"/>
        <w:rPr>
          <w:b w:val="0"/>
        </w:rPr>
      </w:pPr>
      <w:r w:rsidRPr="00BE2962">
        <w:t xml:space="preserve">Član 5 </w:t>
      </w:r>
      <w:r w:rsidRPr="00BE2962">
        <w:rPr>
          <w:b w:val="0"/>
        </w:rPr>
        <w:t>Ovim članom definišu se svrha upravljanja u subjektima javnog sektora.</w:t>
      </w:r>
    </w:p>
    <w:p w:rsidR="00BE2962" w:rsidRPr="00BE2962" w:rsidRDefault="00BE2962" w:rsidP="00BE2962">
      <w:pPr>
        <w:pStyle w:val="T30X"/>
        <w:spacing w:before="0" w:after="0"/>
        <w:ind w:firstLine="0"/>
        <w:rPr>
          <w:color w:val="auto"/>
          <w:sz w:val="24"/>
          <w:szCs w:val="24"/>
        </w:rPr>
      </w:pPr>
    </w:p>
    <w:p w:rsidR="00BE2962" w:rsidRPr="00BE2962" w:rsidRDefault="00BE2962" w:rsidP="00BE2962">
      <w:pPr>
        <w:pStyle w:val="T30X"/>
        <w:spacing w:before="0" w:after="0"/>
        <w:ind w:firstLine="0"/>
        <w:rPr>
          <w:color w:val="auto"/>
          <w:sz w:val="24"/>
          <w:szCs w:val="24"/>
        </w:rPr>
      </w:pPr>
      <w:r w:rsidRPr="00BE2962">
        <w:rPr>
          <w:b/>
          <w:color w:val="auto"/>
          <w:sz w:val="24"/>
          <w:szCs w:val="24"/>
        </w:rPr>
        <w:t>Član 6</w:t>
      </w:r>
      <w:r w:rsidRPr="00BE2962">
        <w:rPr>
          <w:color w:val="auto"/>
          <w:sz w:val="24"/>
          <w:szCs w:val="24"/>
        </w:rPr>
        <w:t xml:space="preserve"> Ovim članom definišu se obaveze i odgodgovornosti organa upravljanja.</w:t>
      </w:r>
    </w:p>
    <w:p w:rsidR="00BE2962" w:rsidRPr="00BE2962" w:rsidRDefault="00BE2962" w:rsidP="00BE2962">
      <w:pPr>
        <w:pStyle w:val="N01X"/>
        <w:spacing w:before="0" w:after="0"/>
        <w:jc w:val="both"/>
        <w:rPr>
          <w:b w:val="0"/>
        </w:rPr>
      </w:pPr>
    </w:p>
    <w:p w:rsidR="00BE2962" w:rsidRPr="00BE2962" w:rsidRDefault="00BE2962" w:rsidP="00BE2962">
      <w:pPr>
        <w:pStyle w:val="N01X"/>
        <w:spacing w:before="0" w:after="0"/>
        <w:jc w:val="both"/>
        <w:rPr>
          <w:b w:val="0"/>
          <w:color w:val="auto"/>
        </w:rPr>
      </w:pPr>
      <w:r w:rsidRPr="00BE2962">
        <w:t>Član 7</w:t>
      </w:r>
      <w:r w:rsidRPr="00BE2962">
        <w:rPr>
          <w:b w:val="0"/>
        </w:rPr>
        <w:t xml:space="preserve"> Ovim članom definiše se </w:t>
      </w:r>
      <w:r w:rsidRPr="00BE2962">
        <w:rPr>
          <w:b w:val="0"/>
          <w:color w:val="auto"/>
        </w:rPr>
        <w:t>obaveze i odgodgovornosti organa upravljanja</w:t>
      </w:r>
      <w:r w:rsidRPr="00BE2962">
        <w:rPr>
          <w:color w:val="auto"/>
        </w:rPr>
        <w:t xml:space="preserve"> </w:t>
      </w:r>
      <w:r w:rsidRPr="00BE2962">
        <w:rPr>
          <w:b w:val="0"/>
          <w:color w:val="auto"/>
        </w:rPr>
        <w:t xml:space="preserve">za unutrašnju reviziju. </w:t>
      </w:r>
    </w:p>
    <w:p w:rsidR="00BE2962" w:rsidRPr="00BE2962" w:rsidRDefault="00BE2962" w:rsidP="00BE2962">
      <w:pPr>
        <w:pStyle w:val="N01X"/>
        <w:spacing w:before="0" w:after="0"/>
        <w:jc w:val="both"/>
        <w:rPr>
          <w:b w:val="0"/>
        </w:rPr>
      </w:pPr>
    </w:p>
    <w:p w:rsidR="00BE2962" w:rsidRPr="00BE2962" w:rsidRDefault="00BE2962" w:rsidP="00BE2962">
      <w:pPr>
        <w:jc w:val="both"/>
        <w:rPr>
          <w:sz w:val="24"/>
          <w:szCs w:val="24"/>
        </w:rPr>
      </w:pPr>
      <w:r w:rsidRPr="00BE2962">
        <w:rPr>
          <w:b/>
          <w:sz w:val="24"/>
          <w:szCs w:val="24"/>
          <w:lang w:val="sl-SI"/>
        </w:rPr>
        <w:t xml:space="preserve">Član 8 </w:t>
      </w:r>
      <w:r w:rsidRPr="00BE2962">
        <w:rPr>
          <w:sz w:val="24"/>
          <w:szCs w:val="24"/>
          <w:lang w:val="sl-SI"/>
        </w:rPr>
        <w:t>Ovim članom propisuje se obaveze r</w:t>
      </w:r>
      <w:r w:rsidRPr="00BE2962">
        <w:rPr>
          <w:sz w:val="24"/>
          <w:szCs w:val="24"/>
        </w:rPr>
        <w:t>ukovodioca organizacione jedinice za ostvarivanje ciljeva organizacione jedinice i subjekta.</w:t>
      </w:r>
    </w:p>
    <w:p w:rsidR="00BE2962" w:rsidRPr="00BE2962" w:rsidRDefault="00BE2962" w:rsidP="00BE2962">
      <w:pPr>
        <w:jc w:val="both"/>
        <w:rPr>
          <w:color w:val="FF0000"/>
          <w:sz w:val="24"/>
          <w:szCs w:val="24"/>
          <w:lang w:val="sl-SI"/>
        </w:rPr>
      </w:pPr>
      <w:r w:rsidRPr="00BE2962">
        <w:rPr>
          <w:color w:val="FF0000"/>
          <w:sz w:val="24"/>
          <w:szCs w:val="24"/>
          <w:lang w:val="sl-SI"/>
        </w:rPr>
        <w:t xml:space="preserve"> </w:t>
      </w:r>
    </w:p>
    <w:p w:rsidR="00BE2962" w:rsidRPr="00BE2962" w:rsidRDefault="00BE2962" w:rsidP="00BE2962">
      <w:pPr>
        <w:jc w:val="both"/>
        <w:rPr>
          <w:sz w:val="24"/>
          <w:szCs w:val="24"/>
          <w:lang w:val="sl-SI"/>
        </w:rPr>
      </w:pPr>
      <w:r w:rsidRPr="00BE2962">
        <w:rPr>
          <w:b/>
          <w:sz w:val="24"/>
          <w:szCs w:val="24"/>
          <w:lang w:val="sl-SI"/>
        </w:rPr>
        <w:t xml:space="preserve">Član 9 </w:t>
      </w:r>
      <w:r w:rsidRPr="00BE2962">
        <w:rPr>
          <w:sz w:val="24"/>
          <w:szCs w:val="24"/>
          <w:lang w:val="sl-SI"/>
        </w:rPr>
        <w:t>Ovim članom propisuje se mogućnost za prenošenje ovlašćenja na rukovodioce organizacionih jedinica ili druge zaposlene u subjektu za donošenje odluka i upravljanje resursima, rizicima i uspostavljanje, sprovođenje i unapređenje unutrašnje kontrole, iz nadležnosti organizacionih jedinica, ali prenošenjem ovlašćenja ne isključuje se odgovornost organa upravljanja.</w:t>
      </w:r>
    </w:p>
    <w:p w:rsidR="00BE2962" w:rsidRPr="00BE2962" w:rsidRDefault="00BE2962" w:rsidP="00BE2962">
      <w:pPr>
        <w:jc w:val="both"/>
        <w:rPr>
          <w:sz w:val="24"/>
          <w:szCs w:val="24"/>
          <w:lang w:val="sl-SI"/>
        </w:rPr>
      </w:pPr>
    </w:p>
    <w:p w:rsidR="00BE2962" w:rsidRPr="00BE2962" w:rsidRDefault="00BE2962" w:rsidP="00BE2962">
      <w:pPr>
        <w:jc w:val="both"/>
        <w:rPr>
          <w:sz w:val="24"/>
          <w:szCs w:val="24"/>
          <w:lang w:val="sl-SI"/>
        </w:rPr>
      </w:pPr>
      <w:r w:rsidRPr="00BE2962">
        <w:rPr>
          <w:b/>
          <w:sz w:val="24"/>
          <w:szCs w:val="24"/>
        </w:rPr>
        <w:t xml:space="preserve">Član 10 </w:t>
      </w:r>
      <w:r w:rsidRPr="00BE2962">
        <w:rPr>
          <w:sz w:val="24"/>
          <w:szCs w:val="24"/>
          <w:lang w:val="sl-SI"/>
        </w:rPr>
        <w:t xml:space="preserve">Ovim članom propisuje se svrha unutrašnje kontrole. </w:t>
      </w:r>
    </w:p>
    <w:p w:rsidR="00BE2962" w:rsidRPr="00BE2962" w:rsidRDefault="00BE2962" w:rsidP="00BE2962">
      <w:pPr>
        <w:jc w:val="both"/>
        <w:rPr>
          <w:b/>
          <w:sz w:val="24"/>
          <w:szCs w:val="24"/>
        </w:rPr>
      </w:pPr>
    </w:p>
    <w:p w:rsidR="00BE2962" w:rsidRPr="00BE2962" w:rsidRDefault="00BE2962" w:rsidP="00BE2962">
      <w:pPr>
        <w:jc w:val="both"/>
        <w:rPr>
          <w:sz w:val="24"/>
          <w:szCs w:val="24"/>
        </w:rPr>
      </w:pPr>
      <w:r w:rsidRPr="00BE2962">
        <w:rPr>
          <w:b/>
          <w:sz w:val="24"/>
          <w:szCs w:val="24"/>
        </w:rPr>
        <w:t xml:space="preserve">Član 11 </w:t>
      </w:r>
      <w:r w:rsidRPr="00BE2962">
        <w:rPr>
          <w:sz w:val="24"/>
          <w:szCs w:val="24"/>
          <w:lang w:val="sl-SI"/>
        </w:rPr>
        <w:t xml:space="preserve">Ovim članom propisuje se okvir za unutrašnju kontrolu.  </w:t>
      </w:r>
    </w:p>
    <w:p w:rsidR="00BE2962" w:rsidRPr="00BE2962" w:rsidRDefault="00BE2962" w:rsidP="00BE2962">
      <w:pPr>
        <w:jc w:val="both"/>
        <w:rPr>
          <w:sz w:val="24"/>
          <w:szCs w:val="24"/>
        </w:rPr>
      </w:pPr>
    </w:p>
    <w:p w:rsidR="00BE2962" w:rsidRPr="00BE2962" w:rsidRDefault="00BE2962" w:rsidP="00BE2962">
      <w:pPr>
        <w:jc w:val="both"/>
        <w:rPr>
          <w:sz w:val="24"/>
          <w:szCs w:val="24"/>
          <w:lang w:val="sl-SI"/>
        </w:rPr>
      </w:pPr>
      <w:r w:rsidRPr="00BE2962">
        <w:rPr>
          <w:b/>
          <w:sz w:val="24"/>
          <w:szCs w:val="24"/>
        </w:rPr>
        <w:t>Član 12</w:t>
      </w:r>
      <w:r w:rsidRPr="00BE2962">
        <w:rPr>
          <w:sz w:val="24"/>
          <w:szCs w:val="24"/>
        </w:rPr>
        <w:t xml:space="preserve"> </w:t>
      </w:r>
      <w:r w:rsidRPr="00BE2962">
        <w:rPr>
          <w:sz w:val="24"/>
          <w:szCs w:val="24"/>
          <w:lang w:val="sl-SI"/>
        </w:rPr>
        <w:t xml:space="preserve">Ovim članom propisuje se obaveza uspostavljanja kontrolnog okruženja, a koje obuhvata: kreiranje kulture posvećene integritetu i etičkim vrijednostim, nadzoru i odgovornosti, utvrđivanje odgovarajuće organizacione strukture subjekta, utvrđivanje ovlašćenja za donošenje odluka i upravljanje resursima radi ostvarivanja ciljeva, utvrđivanje zaduženja obaveza i odgovornosti za sprovođenje unutrašnje kontrole i ostvarivanje ciljeva, uspostavljanje linija izvještavanja u skladu sa datim ovlašćenjima i dužnostima, obezbjeđivanje vršenja nezavisnog i objektivnog nadzora nad razvojem i sprovođenjem unutrašnje kontrole, upravljanje ljudskim resursima i jačanje odgovornosti za realizaciju dodjeljenih zadataka i sprovođenje unutrašnje kontrole. </w:t>
      </w:r>
    </w:p>
    <w:p w:rsidR="00BE2962" w:rsidRPr="00BE2962" w:rsidRDefault="00BE2962" w:rsidP="00BE2962">
      <w:pPr>
        <w:jc w:val="both"/>
        <w:rPr>
          <w:sz w:val="24"/>
          <w:szCs w:val="24"/>
          <w:lang w:val="sl-SI"/>
        </w:rPr>
      </w:pPr>
    </w:p>
    <w:p w:rsidR="00BE2962" w:rsidRPr="00BE2962" w:rsidRDefault="00BE2962" w:rsidP="00BE2962">
      <w:pPr>
        <w:jc w:val="both"/>
        <w:rPr>
          <w:sz w:val="24"/>
          <w:szCs w:val="24"/>
          <w:lang w:val="sl-SI"/>
        </w:rPr>
      </w:pPr>
      <w:r w:rsidRPr="00BE2962">
        <w:rPr>
          <w:b/>
          <w:sz w:val="24"/>
          <w:szCs w:val="24"/>
          <w:lang w:val="sl-SI"/>
        </w:rPr>
        <w:t xml:space="preserve">Član 13 </w:t>
      </w:r>
      <w:r w:rsidRPr="00BE2962">
        <w:rPr>
          <w:sz w:val="24"/>
          <w:szCs w:val="24"/>
          <w:lang w:val="sl-SI"/>
        </w:rPr>
        <w:t xml:space="preserve">Ovim članom propisuje se obaveza uspostavljanja procesa upravljanja rizicima i predlaže način sprovođenja kroz: kreiranje kulture, utvrđivanje strategije i ciljeva subjekta, identifikaciju rizika koji mogu uticati na ostvarivanje strateških prioriteta i ciljeva subjekta, procjenu ozbiljnosti rizika i utvrđivanje prioriteta, preduzimanje mjera radi ublažavanja rizika, evidenciju rizika u registar rizika, praćenje promjena koje mogu uticati na ostvarivanje strateških prioriteta i ciljeva subjektai i izvještavanje o rizicima. </w:t>
      </w:r>
    </w:p>
    <w:p w:rsidR="00BE2962" w:rsidRPr="00BE2962" w:rsidRDefault="00BE2962" w:rsidP="00BE2962">
      <w:pPr>
        <w:jc w:val="both"/>
        <w:rPr>
          <w:sz w:val="24"/>
          <w:szCs w:val="24"/>
          <w:lang w:val="sl-SI"/>
        </w:rPr>
      </w:pPr>
    </w:p>
    <w:p w:rsidR="00BE2962" w:rsidRPr="00BE2962" w:rsidRDefault="00BE2962" w:rsidP="00BE2962">
      <w:pPr>
        <w:jc w:val="both"/>
        <w:rPr>
          <w:sz w:val="24"/>
          <w:szCs w:val="24"/>
          <w:lang w:val="sl-SI"/>
        </w:rPr>
      </w:pPr>
      <w:r w:rsidRPr="00BE2962">
        <w:rPr>
          <w:b/>
          <w:sz w:val="24"/>
          <w:szCs w:val="24"/>
          <w:lang w:val="sl-SI"/>
        </w:rPr>
        <w:t xml:space="preserve">Član 14 </w:t>
      </w:r>
      <w:r w:rsidRPr="00BE2962">
        <w:rPr>
          <w:sz w:val="24"/>
          <w:szCs w:val="24"/>
          <w:lang w:val="sl-SI"/>
        </w:rPr>
        <w:t xml:space="preserve">Ovim članom propisuje se obaveza uspostavljanja kontrolnih aktivnosti kroz politike i pravila radi ublažavanja rizika na prihvatljiv nivo i ostvarivanja ciljeva subjekta. </w:t>
      </w:r>
    </w:p>
    <w:p w:rsidR="00BE2962" w:rsidRPr="00BE2962" w:rsidRDefault="00BE2962" w:rsidP="00BE2962">
      <w:pPr>
        <w:jc w:val="both"/>
        <w:rPr>
          <w:sz w:val="24"/>
          <w:szCs w:val="24"/>
          <w:lang w:val="sl-SI"/>
        </w:rPr>
      </w:pPr>
    </w:p>
    <w:p w:rsidR="00BE2962" w:rsidRPr="00BE2962" w:rsidRDefault="00BE2962" w:rsidP="00BE2962">
      <w:pPr>
        <w:jc w:val="both"/>
        <w:rPr>
          <w:sz w:val="24"/>
          <w:szCs w:val="24"/>
          <w:lang w:val="sl-SI"/>
        </w:rPr>
      </w:pPr>
      <w:r w:rsidRPr="00BE2962">
        <w:rPr>
          <w:b/>
          <w:sz w:val="24"/>
          <w:szCs w:val="24"/>
          <w:lang w:val="sl-SI"/>
        </w:rPr>
        <w:t xml:space="preserve">Član 15 </w:t>
      </w:r>
      <w:r w:rsidRPr="00BE2962">
        <w:rPr>
          <w:sz w:val="24"/>
          <w:szCs w:val="24"/>
          <w:lang w:val="sl-SI"/>
        </w:rPr>
        <w:t>Ovim članom propisuje se obaveza uspostavljanja efektivnog sistema za razmjenu informacija u subjektu i van subjekta za donošenje odluka.</w:t>
      </w:r>
    </w:p>
    <w:p w:rsidR="00BE2962" w:rsidRPr="00BE2962" w:rsidRDefault="00BE2962" w:rsidP="00BE2962">
      <w:pPr>
        <w:jc w:val="both"/>
        <w:rPr>
          <w:sz w:val="24"/>
          <w:szCs w:val="24"/>
          <w:lang w:val="sl-SI"/>
        </w:rPr>
      </w:pPr>
    </w:p>
    <w:p w:rsidR="00BE2962" w:rsidRPr="00BE2962" w:rsidRDefault="00BE2962" w:rsidP="00BE2962">
      <w:pPr>
        <w:jc w:val="both"/>
        <w:rPr>
          <w:sz w:val="24"/>
          <w:szCs w:val="24"/>
          <w:lang w:val="sl-SI"/>
        </w:rPr>
      </w:pPr>
      <w:r w:rsidRPr="00BE2962">
        <w:rPr>
          <w:b/>
          <w:sz w:val="24"/>
          <w:szCs w:val="24"/>
          <w:lang w:val="sl-SI"/>
        </w:rPr>
        <w:t xml:space="preserve">Član 16 </w:t>
      </w:r>
      <w:r w:rsidRPr="00BE2962">
        <w:rPr>
          <w:sz w:val="24"/>
          <w:szCs w:val="24"/>
          <w:lang w:val="sl-SI"/>
        </w:rPr>
        <w:t xml:space="preserve">Ovim članom propisuje se obaveza uspostavljanja kontinuiranog i periodičnog praćenja unutrašnje kontrole radi procjene efektivnosti funkcionisanja i obezbjeđenja pravovremenog ažuriranja unutrašnje kontrole. </w:t>
      </w:r>
    </w:p>
    <w:p w:rsidR="00BE2962" w:rsidRPr="00BE2962" w:rsidRDefault="00BE2962" w:rsidP="00BE2962">
      <w:pPr>
        <w:jc w:val="both"/>
        <w:rPr>
          <w:sz w:val="24"/>
          <w:szCs w:val="24"/>
          <w:lang w:val="sl-SI"/>
        </w:rPr>
      </w:pPr>
    </w:p>
    <w:p w:rsidR="00BE2962" w:rsidRPr="00BE2962" w:rsidRDefault="00BE2962" w:rsidP="00BE2962">
      <w:pPr>
        <w:jc w:val="both"/>
        <w:rPr>
          <w:sz w:val="24"/>
          <w:szCs w:val="24"/>
        </w:rPr>
      </w:pPr>
      <w:r w:rsidRPr="00BE2962">
        <w:rPr>
          <w:b/>
          <w:sz w:val="24"/>
          <w:szCs w:val="24"/>
          <w:lang w:val="sl-SI"/>
        </w:rPr>
        <w:t xml:space="preserve">Član 17 </w:t>
      </w:r>
      <w:r w:rsidRPr="00BE2962">
        <w:rPr>
          <w:sz w:val="24"/>
          <w:szCs w:val="24"/>
        </w:rPr>
        <w:t>Ovim članom propisuje se obaveza organu upravljanja javnog sektora na dostavljanje godišnjeg izvještaja o aktivnostima na sprovođenju i unapređenju upravljanja i unutrašnje kontrole, najkasnije do kraja februara tekuće godine za prethodnu godinu, Ministarstvu finansija i nadležnim organima propisanih ovim članom.</w:t>
      </w:r>
    </w:p>
    <w:p w:rsidR="00BE2962" w:rsidRPr="00BE2962" w:rsidRDefault="00BE2962" w:rsidP="00BE2962">
      <w:pPr>
        <w:jc w:val="both"/>
        <w:rPr>
          <w:sz w:val="24"/>
          <w:szCs w:val="24"/>
          <w:lang w:val="sl-SI"/>
        </w:rPr>
      </w:pPr>
    </w:p>
    <w:p w:rsidR="00BE2962" w:rsidRPr="00BE2962" w:rsidRDefault="00BE2962" w:rsidP="00BE2962">
      <w:pPr>
        <w:jc w:val="both"/>
        <w:rPr>
          <w:sz w:val="24"/>
          <w:szCs w:val="24"/>
        </w:rPr>
      </w:pPr>
      <w:r w:rsidRPr="00BE2962">
        <w:rPr>
          <w:b/>
          <w:sz w:val="24"/>
          <w:szCs w:val="24"/>
          <w:lang w:val="sl-SI"/>
        </w:rPr>
        <w:t>Član 18</w:t>
      </w:r>
      <w:r w:rsidRPr="00BE2962">
        <w:rPr>
          <w:sz w:val="24"/>
          <w:szCs w:val="24"/>
          <w:lang w:val="sl-SI"/>
        </w:rPr>
        <w:t xml:space="preserve"> </w:t>
      </w:r>
      <w:r w:rsidRPr="00BE2962">
        <w:rPr>
          <w:sz w:val="24"/>
          <w:szCs w:val="24"/>
        </w:rPr>
        <w:t xml:space="preserve">Ovim članom propisuje se obaveza rukovodiocima i licima zaduženim pružanje stručne podrške za upravljanje rizicima i uspostavljanje, sprovođenje, praćenje i kontinuirano unapređenje unutrašnje kontrole da se profesionalno usavršavaju u oblastima upravljanja, upravljanja rizicima i unutrašnje kontrolu, kao i da o tome izvještavaju Ministarstvo. </w:t>
      </w:r>
    </w:p>
    <w:p w:rsidR="00BE2962" w:rsidRPr="00BE2962" w:rsidRDefault="00BE2962" w:rsidP="00BE2962">
      <w:pPr>
        <w:jc w:val="both"/>
        <w:rPr>
          <w:sz w:val="24"/>
          <w:szCs w:val="24"/>
          <w:lang w:val="sl-SI"/>
        </w:rPr>
      </w:pPr>
    </w:p>
    <w:p w:rsidR="00BE2962" w:rsidRPr="00BE2962" w:rsidRDefault="00BE2962" w:rsidP="00BE2962">
      <w:pPr>
        <w:jc w:val="both"/>
        <w:rPr>
          <w:b/>
          <w:sz w:val="24"/>
          <w:szCs w:val="24"/>
          <w:lang w:val="sl-SI"/>
        </w:rPr>
      </w:pPr>
      <w:r w:rsidRPr="00BE2962">
        <w:rPr>
          <w:b/>
          <w:sz w:val="24"/>
          <w:szCs w:val="24"/>
          <w:lang w:val="sl-SI"/>
        </w:rPr>
        <w:t xml:space="preserve">Član 19 </w:t>
      </w:r>
      <w:r w:rsidRPr="00BE2962">
        <w:rPr>
          <w:sz w:val="24"/>
          <w:szCs w:val="24"/>
        </w:rPr>
        <w:t>Ovim članom propisuje se svrha unutrašnje revizije kao aktivnost davanja nezavisnog i objektivnog uvjeravanja i pružanja savjetodavnih usluga u cilju doprinosa unaprijeđenju poslovanja subjekta.</w:t>
      </w:r>
    </w:p>
    <w:p w:rsidR="00BE2962" w:rsidRPr="00BE2962" w:rsidRDefault="00BE2962" w:rsidP="00BE2962">
      <w:pPr>
        <w:jc w:val="both"/>
        <w:rPr>
          <w:b/>
          <w:sz w:val="24"/>
          <w:szCs w:val="24"/>
          <w:lang w:val="sl-SI"/>
        </w:rPr>
      </w:pPr>
    </w:p>
    <w:p w:rsidR="00BE2962" w:rsidRPr="00BE2962" w:rsidRDefault="00BE2962" w:rsidP="00BE2962">
      <w:pPr>
        <w:jc w:val="both"/>
        <w:rPr>
          <w:sz w:val="24"/>
          <w:szCs w:val="24"/>
          <w:lang w:val="sl-SI"/>
        </w:rPr>
      </w:pPr>
      <w:r w:rsidRPr="00BE2962">
        <w:rPr>
          <w:b/>
          <w:sz w:val="24"/>
          <w:szCs w:val="24"/>
          <w:lang w:val="sl-SI"/>
        </w:rPr>
        <w:t>Član 20</w:t>
      </w:r>
      <w:r w:rsidRPr="00BE2962">
        <w:rPr>
          <w:sz w:val="24"/>
          <w:szCs w:val="24"/>
          <w:lang w:val="sl-SI"/>
        </w:rPr>
        <w:t xml:space="preserve"> Ovim članom propisuju se tri načina uspostavljanja unutrašnje revizije u javnom sektoru i to kao posebne organizacione jedinice u subjektu, koja mora da ima najmanje tri unutrašnja revizora, povjeravanjem poslova jedinici za unutrašnju reviziju drugog subjekta, uz prethodnu saglasnost Ministarstva finansija ili osnivanjem zajedničke jedinice za unutrašnju reviziju uz prethodnu saglasnost Ministarstva finansija. Ovim članom je propisano i da jedinica za unutrašnju reviziju u okviru subjekta koji u skladu sa zakonom vrši nadzor nad drugim subjektom vrši unutrašnju reviziju i kod tog subjekta, ako nema uspostavljenu unutrašnju reviziju, kao i da vrši reviziju kod pravnih lica iz nadležnosti subjekta, čiji je osnivač država ili jedinica lokalne samouprave, odnosno u kojima država ili jedinica lokalne samouprave ima većinski vlasnički udio, ako nemaju uspostavljenu svoju jedinicu za unutrašnju reviziju.</w:t>
      </w:r>
    </w:p>
    <w:p w:rsidR="00BE2962" w:rsidRPr="00BE2962" w:rsidRDefault="00BE2962" w:rsidP="00BE2962">
      <w:pPr>
        <w:jc w:val="both"/>
        <w:rPr>
          <w:sz w:val="24"/>
          <w:szCs w:val="24"/>
          <w:lang w:val="sl-SI"/>
        </w:rPr>
      </w:pPr>
    </w:p>
    <w:p w:rsidR="00BE2962" w:rsidRPr="00BE2962" w:rsidRDefault="00BE2962" w:rsidP="00BE2962">
      <w:pPr>
        <w:jc w:val="both"/>
        <w:rPr>
          <w:sz w:val="24"/>
          <w:szCs w:val="24"/>
        </w:rPr>
      </w:pPr>
      <w:r w:rsidRPr="00BE2962">
        <w:rPr>
          <w:b/>
          <w:sz w:val="24"/>
          <w:szCs w:val="24"/>
        </w:rPr>
        <w:t>Član 21</w:t>
      </w:r>
      <w:r w:rsidRPr="00BE2962">
        <w:rPr>
          <w:sz w:val="24"/>
          <w:szCs w:val="24"/>
        </w:rPr>
        <w:t xml:space="preserve"> Ovim članom posebno se propisuju načini uspostavljanja revizije kod velikih, srednjih, malih i mikro pravnih lica, tako da velika i srednja pravna lica uspostavljaju organizacionu jedinicu za unutrašnju reviziju u okviru pravnog lica, koja je neposredno odgovorna rukovodiocu subjekta, a mala i mikro pravna lica organizovanjem organizacione jedinice za unutrašnju reviziju, obavljanjem unutrašnje revizije od strane druge jedinice za unutrašnju reviziju, obavljanjem unutrašnje revizije od strane jedinice za unutrašnju reviziju iz člana 19 stav 3 ovog zakona ili osnivanjem zajedničke jedinice za unutrašnju reviziju uz prethodnu saglasnost Ministarstva finansija.</w:t>
      </w:r>
    </w:p>
    <w:p w:rsidR="00BE2962" w:rsidRPr="00BE2962" w:rsidRDefault="00BE2962" w:rsidP="00BE2962">
      <w:pPr>
        <w:jc w:val="both"/>
        <w:rPr>
          <w:sz w:val="24"/>
          <w:szCs w:val="24"/>
        </w:rPr>
      </w:pPr>
    </w:p>
    <w:p w:rsidR="00BE2962" w:rsidRPr="00BE2962" w:rsidRDefault="00BE2962" w:rsidP="00BE2962">
      <w:pPr>
        <w:jc w:val="both"/>
        <w:rPr>
          <w:sz w:val="24"/>
          <w:szCs w:val="24"/>
        </w:rPr>
      </w:pPr>
      <w:r w:rsidRPr="00BE2962">
        <w:rPr>
          <w:b/>
          <w:sz w:val="24"/>
          <w:szCs w:val="24"/>
        </w:rPr>
        <w:t>Član 22</w:t>
      </w:r>
      <w:r w:rsidRPr="00BE2962">
        <w:rPr>
          <w:sz w:val="24"/>
          <w:szCs w:val="24"/>
        </w:rPr>
        <w:t xml:space="preserve"> Ovim članom propisuje se da jedinica za unutrašnju reviziju mora biti funkcionalna nezavisna i organizaciono odvojena od drugih organizacionih jedinica subjekta.</w:t>
      </w:r>
    </w:p>
    <w:p w:rsidR="00BE2962" w:rsidRPr="00BE2962" w:rsidRDefault="00BE2962" w:rsidP="00BE2962">
      <w:pPr>
        <w:jc w:val="both"/>
        <w:rPr>
          <w:sz w:val="24"/>
          <w:szCs w:val="24"/>
        </w:rPr>
      </w:pPr>
      <w:r w:rsidRPr="00BE2962">
        <w:rPr>
          <w:sz w:val="24"/>
          <w:szCs w:val="24"/>
        </w:rPr>
        <w:t xml:space="preserve"> </w:t>
      </w:r>
    </w:p>
    <w:p w:rsidR="00BE2962" w:rsidRPr="00BE2962" w:rsidRDefault="00BE2962" w:rsidP="00BE2962">
      <w:pPr>
        <w:jc w:val="both"/>
        <w:rPr>
          <w:sz w:val="24"/>
          <w:szCs w:val="24"/>
        </w:rPr>
      </w:pPr>
      <w:r w:rsidRPr="00BE2962">
        <w:rPr>
          <w:b/>
          <w:sz w:val="24"/>
          <w:szCs w:val="24"/>
        </w:rPr>
        <w:t>Član 23</w:t>
      </w:r>
      <w:r w:rsidRPr="00BE2962">
        <w:rPr>
          <w:sz w:val="24"/>
          <w:szCs w:val="24"/>
        </w:rPr>
        <w:t xml:space="preserve"> Ovim članom propisuje se obaveza rukovodioca jedinice za unutrašnju reviziju i unutrašnjih revizora da ne izazovu sukob interesa u vršenju revizorske funkcije.</w:t>
      </w:r>
    </w:p>
    <w:p w:rsidR="00BE2962" w:rsidRPr="00BE2962" w:rsidRDefault="00BE2962" w:rsidP="00BE2962">
      <w:pPr>
        <w:jc w:val="both"/>
        <w:rPr>
          <w:sz w:val="24"/>
          <w:szCs w:val="24"/>
        </w:rPr>
      </w:pPr>
    </w:p>
    <w:p w:rsidR="00BE2962" w:rsidRPr="00BE2962" w:rsidRDefault="00BE2962" w:rsidP="00BE2962">
      <w:pPr>
        <w:jc w:val="both"/>
        <w:rPr>
          <w:sz w:val="24"/>
          <w:szCs w:val="24"/>
        </w:rPr>
      </w:pPr>
      <w:r w:rsidRPr="00BE2962">
        <w:rPr>
          <w:b/>
          <w:sz w:val="24"/>
          <w:szCs w:val="24"/>
        </w:rPr>
        <w:t>Član 24</w:t>
      </w:r>
      <w:r w:rsidRPr="00BE2962">
        <w:rPr>
          <w:sz w:val="24"/>
          <w:szCs w:val="24"/>
        </w:rPr>
        <w:t xml:space="preserve"> Ovim članom propisuje se postupanje rukovodioca jedinice za unutrašnju reviziju odnosno unutrašnjih revizora u slučaju postojanja sukoba interesa.</w:t>
      </w:r>
    </w:p>
    <w:p w:rsidR="00BE2962" w:rsidRPr="00BE2962" w:rsidRDefault="00BE2962" w:rsidP="00BE2962">
      <w:pPr>
        <w:jc w:val="both"/>
        <w:rPr>
          <w:sz w:val="24"/>
          <w:szCs w:val="24"/>
        </w:rPr>
      </w:pPr>
    </w:p>
    <w:p w:rsidR="00BE2962" w:rsidRPr="00BE2962" w:rsidRDefault="00BE2962" w:rsidP="00BE2962">
      <w:pPr>
        <w:jc w:val="both"/>
        <w:rPr>
          <w:bCs/>
          <w:sz w:val="24"/>
          <w:szCs w:val="24"/>
        </w:rPr>
      </w:pPr>
      <w:r w:rsidRPr="00BE2962">
        <w:rPr>
          <w:b/>
          <w:sz w:val="24"/>
          <w:szCs w:val="24"/>
        </w:rPr>
        <w:t>Član 25</w:t>
      </w:r>
      <w:r w:rsidRPr="00BE2962">
        <w:rPr>
          <w:sz w:val="24"/>
          <w:szCs w:val="24"/>
        </w:rPr>
        <w:t xml:space="preserve"> Ovim</w:t>
      </w:r>
      <w:r w:rsidRPr="00BE2962">
        <w:rPr>
          <w:b/>
          <w:sz w:val="24"/>
          <w:szCs w:val="24"/>
        </w:rPr>
        <w:t xml:space="preserve"> </w:t>
      </w:r>
      <w:r w:rsidRPr="00BE2962">
        <w:rPr>
          <w:sz w:val="24"/>
          <w:szCs w:val="24"/>
          <w:lang w:val="sr-Latn-ME"/>
        </w:rPr>
        <w:t>članom propisuju se zvanja unutrašnjih revizora u javnom sektoru</w:t>
      </w:r>
      <w:r w:rsidRPr="00BE2962">
        <w:rPr>
          <w:bCs/>
          <w:sz w:val="24"/>
          <w:szCs w:val="24"/>
        </w:rPr>
        <w:t>.</w:t>
      </w:r>
    </w:p>
    <w:p w:rsidR="00BE2962" w:rsidRPr="00BE2962" w:rsidRDefault="00BE2962" w:rsidP="00BE2962">
      <w:pPr>
        <w:jc w:val="both"/>
        <w:rPr>
          <w:sz w:val="24"/>
          <w:szCs w:val="24"/>
        </w:rPr>
      </w:pPr>
    </w:p>
    <w:p w:rsidR="00BE2962" w:rsidRPr="00BE2962" w:rsidRDefault="00BE2962" w:rsidP="00BE2962">
      <w:pPr>
        <w:jc w:val="both"/>
        <w:rPr>
          <w:bCs/>
          <w:sz w:val="24"/>
          <w:szCs w:val="24"/>
        </w:rPr>
      </w:pPr>
      <w:r w:rsidRPr="00BE2962">
        <w:rPr>
          <w:b/>
          <w:sz w:val="24"/>
          <w:szCs w:val="24"/>
        </w:rPr>
        <w:t>Član 26</w:t>
      </w:r>
      <w:r w:rsidRPr="00BE2962">
        <w:rPr>
          <w:sz w:val="24"/>
          <w:szCs w:val="24"/>
        </w:rPr>
        <w:t xml:space="preserve"> Ovim</w:t>
      </w:r>
      <w:r w:rsidRPr="00BE2962">
        <w:rPr>
          <w:b/>
          <w:sz w:val="24"/>
          <w:szCs w:val="24"/>
        </w:rPr>
        <w:t xml:space="preserve"> </w:t>
      </w:r>
      <w:r w:rsidRPr="00BE2962">
        <w:rPr>
          <w:sz w:val="24"/>
          <w:szCs w:val="24"/>
          <w:lang w:val="sr-Latn-ME"/>
        </w:rPr>
        <w:t>članom propisuju se u</w:t>
      </w:r>
      <w:r w:rsidRPr="00BE2962">
        <w:rPr>
          <w:bCs/>
          <w:sz w:val="24"/>
          <w:szCs w:val="24"/>
        </w:rPr>
        <w:t>slovi za obavljanje poslova unutrašnje revizije u javnom sektoru za zvanja propisana članom 25. Zakona.</w:t>
      </w:r>
    </w:p>
    <w:p w:rsidR="00BE2962" w:rsidRPr="00BE2962" w:rsidRDefault="00BE2962" w:rsidP="00BE2962">
      <w:pPr>
        <w:jc w:val="both"/>
        <w:rPr>
          <w:sz w:val="24"/>
          <w:szCs w:val="24"/>
        </w:rPr>
      </w:pPr>
    </w:p>
    <w:p w:rsidR="00BE2962" w:rsidRPr="00BE2962" w:rsidRDefault="00BE2962" w:rsidP="00BE2962">
      <w:pPr>
        <w:jc w:val="both"/>
        <w:rPr>
          <w:sz w:val="24"/>
          <w:szCs w:val="24"/>
        </w:rPr>
      </w:pPr>
      <w:r w:rsidRPr="00BE2962">
        <w:rPr>
          <w:b/>
          <w:sz w:val="24"/>
          <w:szCs w:val="24"/>
        </w:rPr>
        <w:t>Član 27</w:t>
      </w:r>
      <w:r w:rsidRPr="00BE2962">
        <w:rPr>
          <w:sz w:val="24"/>
          <w:szCs w:val="24"/>
        </w:rPr>
        <w:t xml:space="preserve"> Ovim članom propisuje se postupak i uslovi za sticanja sertifikata unutrašnjeg revizora u javnom sektoru, sadržaj i realizacija Programa obuke za unutrašnjeg revizora u javnom sektoru, koji donosi Ministarstvo finasija, a realizuje u saradnji sa organom uprave za ljudske resurse i polaganje ispita za unutrašnjeg revizora u javnom sektoru. </w:t>
      </w:r>
    </w:p>
    <w:p w:rsidR="00BE2962" w:rsidRPr="00BE2962" w:rsidRDefault="00BE2962" w:rsidP="00BE2962">
      <w:pPr>
        <w:jc w:val="both"/>
        <w:rPr>
          <w:sz w:val="24"/>
          <w:szCs w:val="24"/>
        </w:rPr>
      </w:pPr>
    </w:p>
    <w:p w:rsidR="00BE2962" w:rsidRPr="00BE2962" w:rsidRDefault="00BE2962" w:rsidP="00BE2962">
      <w:pPr>
        <w:jc w:val="both"/>
        <w:rPr>
          <w:sz w:val="24"/>
          <w:szCs w:val="24"/>
        </w:rPr>
      </w:pPr>
      <w:r w:rsidRPr="00BE2962">
        <w:rPr>
          <w:b/>
          <w:sz w:val="24"/>
          <w:szCs w:val="24"/>
        </w:rPr>
        <w:t>Član 28</w:t>
      </w:r>
      <w:r w:rsidRPr="00BE2962">
        <w:rPr>
          <w:sz w:val="24"/>
          <w:szCs w:val="24"/>
        </w:rPr>
        <w:t xml:space="preserve"> Ovim članom propisuje se sastav Komisije za polaganje ispia za unutrašnjeg revizora i uslovi za imenovanje člana Komisije.</w:t>
      </w:r>
    </w:p>
    <w:p w:rsidR="00BE2962" w:rsidRPr="00BE2962" w:rsidRDefault="00BE2962" w:rsidP="00BE2962">
      <w:pPr>
        <w:jc w:val="both"/>
        <w:rPr>
          <w:sz w:val="24"/>
          <w:szCs w:val="24"/>
        </w:rPr>
      </w:pPr>
    </w:p>
    <w:p w:rsidR="00BE2962" w:rsidRPr="00BE2962" w:rsidRDefault="00BE2962" w:rsidP="00BE2962">
      <w:pPr>
        <w:jc w:val="both"/>
        <w:rPr>
          <w:color w:val="auto"/>
          <w:sz w:val="24"/>
          <w:szCs w:val="24"/>
        </w:rPr>
      </w:pPr>
      <w:r w:rsidRPr="00BE2962">
        <w:rPr>
          <w:b/>
          <w:sz w:val="24"/>
          <w:szCs w:val="24"/>
        </w:rPr>
        <w:t>Član 29</w:t>
      </w:r>
      <w:r w:rsidRPr="00BE2962">
        <w:rPr>
          <w:sz w:val="24"/>
          <w:szCs w:val="24"/>
        </w:rPr>
        <w:t xml:space="preserve"> Ovim članom propisuje se postupak, uslovi i rokovi za priznavanje i izdavanje sertifikata unutrašnjeg revizora u javnom sektoru</w:t>
      </w:r>
      <w:r w:rsidRPr="00BE2962">
        <w:rPr>
          <w:color w:val="auto"/>
          <w:sz w:val="24"/>
          <w:szCs w:val="24"/>
        </w:rPr>
        <w:t xml:space="preserve"> po zahtjevu lice kome je izdat od nadležnog organa druge države, ili nadležne organizacije u skladu sa međunarodnim ili drugim programom koji je ekvivalentan programu iz člana 27 ovog zakona.</w:t>
      </w:r>
    </w:p>
    <w:p w:rsidR="00BE2962" w:rsidRPr="00BE2962" w:rsidRDefault="00BE2962" w:rsidP="00BE2962">
      <w:pPr>
        <w:jc w:val="both"/>
        <w:rPr>
          <w:sz w:val="24"/>
          <w:szCs w:val="24"/>
        </w:rPr>
      </w:pPr>
    </w:p>
    <w:p w:rsidR="00BE2962" w:rsidRPr="00BE2962" w:rsidRDefault="00BE2962" w:rsidP="00BE2962">
      <w:pPr>
        <w:jc w:val="both"/>
        <w:rPr>
          <w:color w:val="auto"/>
          <w:sz w:val="24"/>
          <w:szCs w:val="24"/>
        </w:rPr>
      </w:pPr>
      <w:r w:rsidRPr="00BE2962">
        <w:rPr>
          <w:b/>
          <w:sz w:val="24"/>
          <w:szCs w:val="24"/>
        </w:rPr>
        <w:t>Član 30</w:t>
      </w:r>
      <w:r w:rsidRPr="00BE2962">
        <w:rPr>
          <w:sz w:val="24"/>
          <w:szCs w:val="24"/>
        </w:rPr>
        <w:t xml:space="preserve"> Ovim članom propisuje se obaveza profesionalnog usavršavanja unutrašnjih revizora, r</w:t>
      </w:r>
      <w:r w:rsidRPr="00BE2962">
        <w:rPr>
          <w:color w:val="auto"/>
          <w:sz w:val="24"/>
          <w:szCs w:val="24"/>
        </w:rPr>
        <w:t xml:space="preserve">adi održavanja i unapređenja teorijskog znanja i stručnih vještina na osnovu Programa profesionalnog usavršavanja unutrašnjih revizora, koji donosi i sprovodi Ministarstvo finansija u saradnji sa organom uprave za ljudske resurse i godišnjeg plana kontinuiranog profesionalnog usavršavanja koje donosi organ upravljanja na predlog rukovodioca jedinice za unutrašnju reviziju. </w:t>
      </w:r>
    </w:p>
    <w:p w:rsidR="00BE2962" w:rsidRPr="00BE2962" w:rsidRDefault="00BE2962" w:rsidP="00BE2962">
      <w:pPr>
        <w:jc w:val="both"/>
        <w:rPr>
          <w:color w:val="auto"/>
          <w:sz w:val="24"/>
          <w:szCs w:val="24"/>
        </w:rPr>
      </w:pPr>
    </w:p>
    <w:p w:rsidR="00BE2962" w:rsidRPr="00BE2962" w:rsidRDefault="00BE2962" w:rsidP="00BE2962">
      <w:pPr>
        <w:jc w:val="both"/>
        <w:rPr>
          <w:sz w:val="24"/>
          <w:szCs w:val="24"/>
        </w:rPr>
      </w:pPr>
      <w:r w:rsidRPr="00BE2962">
        <w:rPr>
          <w:b/>
          <w:color w:val="auto"/>
          <w:sz w:val="24"/>
          <w:szCs w:val="24"/>
        </w:rPr>
        <w:t>Član 31</w:t>
      </w:r>
      <w:r w:rsidRPr="00BE2962">
        <w:rPr>
          <w:color w:val="auto"/>
          <w:sz w:val="24"/>
          <w:szCs w:val="24"/>
        </w:rPr>
        <w:t xml:space="preserve"> </w:t>
      </w:r>
      <w:r w:rsidRPr="00BE2962">
        <w:rPr>
          <w:sz w:val="24"/>
          <w:szCs w:val="24"/>
        </w:rPr>
        <w:t>Ovim članom propisuju se glavne nadležnosti Programskog savjeta, sastav Programskog savjeta i uslovi za imenovanje članova Programskog savjeta.</w:t>
      </w:r>
    </w:p>
    <w:p w:rsidR="00BE2962" w:rsidRPr="00BE2962" w:rsidRDefault="00BE2962" w:rsidP="00BE2962">
      <w:pPr>
        <w:jc w:val="both"/>
        <w:rPr>
          <w:color w:val="auto"/>
          <w:sz w:val="24"/>
          <w:szCs w:val="24"/>
        </w:rPr>
      </w:pPr>
    </w:p>
    <w:p w:rsidR="00BE2962" w:rsidRPr="00BE2962" w:rsidRDefault="00BE2962" w:rsidP="00BE2962">
      <w:pPr>
        <w:jc w:val="both"/>
        <w:rPr>
          <w:color w:val="auto"/>
          <w:sz w:val="24"/>
          <w:szCs w:val="24"/>
        </w:rPr>
      </w:pPr>
      <w:r w:rsidRPr="00BE2962">
        <w:rPr>
          <w:b/>
          <w:color w:val="auto"/>
          <w:sz w:val="24"/>
          <w:szCs w:val="24"/>
        </w:rPr>
        <w:t>Član 32</w:t>
      </w:r>
      <w:r w:rsidRPr="00BE2962">
        <w:rPr>
          <w:color w:val="auto"/>
          <w:sz w:val="24"/>
          <w:szCs w:val="24"/>
        </w:rPr>
        <w:t xml:space="preserve"> Ovim članom propisuje se vrste planova koje pripremaju rukovodilac jedinice za unutrašnju reviziju odnosno unutrašnji revizori, odgovorna lica za pripremu odnosno utvrđivanje planova unutrašnje revizije kao i trajanje planova unutrašnje revizije. </w:t>
      </w:r>
    </w:p>
    <w:p w:rsidR="00BE2962" w:rsidRPr="00BE2962" w:rsidRDefault="00BE2962" w:rsidP="00BE2962">
      <w:pPr>
        <w:jc w:val="both"/>
        <w:rPr>
          <w:color w:val="auto"/>
          <w:sz w:val="24"/>
          <w:szCs w:val="24"/>
        </w:rPr>
      </w:pPr>
    </w:p>
    <w:p w:rsidR="00BE2962" w:rsidRPr="00BE2962" w:rsidRDefault="00BE2962" w:rsidP="00BE2962">
      <w:pPr>
        <w:jc w:val="both"/>
        <w:rPr>
          <w:sz w:val="24"/>
          <w:szCs w:val="24"/>
        </w:rPr>
      </w:pPr>
      <w:r w:rsidRPr="00BE2962">
        <w:rPr>
          <w:b/>
          <w:color w:val="auto"/>
          <w:sz w:val="24"/>
          <w:szCs w:val="24"/>
        </w:rPr>
        <w:t>Član 33</w:t>
      </w:r>
      <w:r w:rsidRPr="00BE2962">
        <w:rPr>
          <w:color w:val="auto"/>
          <w:sz w:val="24"/>
          <w:szCs w:val="24"/>
        </w:rPr>
        <w:t xml:space="preserve"> </w:t>
      </w:r>
      <w:r w:rsidRPr="00BE2962">
        <w:rPr>
          <w:sz w:val="24"/>
          <w:szCs w:val="24"/>
        </w:rPr>
        <w:t xml:space="preserve">Ovim članom propisuje se obaveza unutrašnjim revizorima da poslove i angažmane unutrašnje revizije obavljaju u skladu sa ovim zakonom i metodologijom rada unutrašnje revizije. </w:t>
      </w:r>
    </w:p>
    <w:p w:rsidR="00BE2962" w:rsidRPr="00BE2962" w:rsidRDefault="00BE2962" w:rsidP="00BE2962">
      <w:pPr>
        <w:jc w:val="both"/>
        <w:rPr>
          <w:color w:val="auto"/>
          <w:sz w:val="24"/>
          <w:szCs w:val="24"/>
        </w:rPr>
      </w:pPr>
    </w:p>
    <w:p w:rsidR="00BE2962" w:rsidRPr="00BE2962" w:rsidRDefault="00BE2962" w:rsidP="00BE2962">
      <w:pPr>
        <w:jc w:val="both"/>
        <w:rPr>
          <w:color w:val="auto"/>
          <w:sz w:val="24"/>
          <w:szCs w:val="24"/>
        </w:rPr>
      </w:pPr>
      <w:r w:rsidRPr="00BE2962">
        <w:rPr>
          <w:b/>
          <w:color w:val="auto"/>
          <w:sz w:val="24"/>
          <w:szCs w:val="24"/>
        </w:rPr>
        <w:t>Član 34</w:t>
      </w:r>
      <w:r w:rsidRPr="00BE2962">
        <w:rPr>
          <w:color w:val="auto"/>
          <w:sz w:val="24"/>
          <w:szCs w:val="24"/>
        </w:rPr>
        <w:t xml:space="preserve"> Ovim članom propisuje se način postupanja unutrašnjih revizora u slučaju da dođu do saznanja da određene aktivnosti u subjektu javnog sektora ukazuju na postojanje sumnji za sticanje protivpravne imovinske koristi.</w:t>
      </w:r>
    </w:p>
    <w:p w:rsidR="00BE2962" w:rsidRPr="00BE2962" w:rsidRDefault="00BE2962" w:rsidP="00BE2962">
      <w:pPr>
        <w:jc w:val="both"/>
        <w:rPr>
          <w:color w:val="auto"/>
          <w:sz w:val="24"/>
          <w:szCs w:val="24"/>
        </w:rPr>
      </w:pPr>
    </w:p>
    <w:p w:rsidR="00BE2962" w:rsidRPr="00BE2962" w:rsidRDefault="00BE2962" w:rsidP="00BE2962">
      <w:pPr>
        <w:jc w:val="both"/>
        <w:rPr>
          <w:color w:val="auto"/>
          <w:sz w:val="24"/>
          <w:szCs w:val="24"/>
        </w:rPr>
      </w:pPr>
      <w:r w:rsidRPr="00BE2962">
        <w:rPr>
          <w:b/>
          <w:color w:val="auto"/>
          <w:sz w:val="24"/>
          <w:szCs w:val="24"/>
        </w:rPr>
        <w:t>Član 35</w:t>
      </w:r>
      <w:r w:rsidRPr="00BE2962">
        <w:rPr>
          <w:color w:val="auto"/>
          <w:sz w:val="24"/>
          <w:szCs w:val="24"/>
        </w:rPr>
        <w:t xml:space="preserve"> Ovim članom propisuje se način izvještavanja o rezultatima pojedinačnih angažmana unutrašnje revizije.</w:t>
      </w:r>
    </w:p>
    <w:p w:rsidR="00BE2962" w:rsidRPr="00BE2962" w:rsidRDefault="00BE2962" w:rsidP="00BE2962">
      <w:pPr>
        <w:jc w:val="both"/>
        <w:rPr>
          <w:color w:val="auto"/>
          <w:sz w:val="24"/>
          <w:szCs w:val="24"/>
        </w:rPr>
      </w:pPr>
    </w:p>
    <w:p w:rsidR="00BE2962" w:rsidRPr="00BE2962" w:rsidRDefault="00BE2962" w:rsidP="00BE2962">
      <w:pPr>
        <w:jc w:val="both"/>
        <w:rPr>
          <w:color w:val="auto"/>
          <w:sz w:val="24"/>
          <w:szCs w:val="24"/>
        </w:rPr>
      </w:pPr>
      <w:r w:rsidRPr="00BE2962">
        <w:rPr>
          <w:b/>
          <w:color w:val="auto"/>
          <w:sz w:val="24"/>
          <w:szCs w:val="24"/>
        </w:rPr>
        <w:t>Član 36</w:t>
      </w:r>
      <w:r w:rsidRPr="00BE2962">
        <w:rPr>
          <w:color w:val="auto"/>
          <w:sz w:val="24"/>
          <w:szCs w:val="24"/>
        </w:rPr>
        <w:t xml:space="preserve"> Ovim članom propisuje se obaveza rukovodioca jedinice za unutrašnju reviziju za praćenje sprovođenja preporuka unutrašnje revizije.</w:t>
      </w:r>
    </w:p>
    <w:p w:rsidR="00BE2962" w:rsidRPr="00BE2962" w:rsidRDefault="00BE2962" w:rsidP="00BE2962">
      <w:pPr>
        <w:jc w:val="both"/>
        <w:rPr>
          <w:color w:val="auto"/>
          <w:sz w:val="24"/>
          <w:szCs w:val="24"/>
        </w:rPr>
      </w:pPr>
    </w:p>
    <w:p w:rsidR="00BE2962" w:rsidRPr="00BE2962" w:rsidRDefault="00BE2962" w:rsidP="00BE2962">
      <w:pPr>
        <w:jc w:val="both"/>
        <w:rPr>
          <w:color w:val="auto"/>
          <w:sz w:val="24"/>
          <w:szCs w:val="24"/>
        </w:rPr>
      </w:pPr>
      <w:r w:rsidRPr="00BE2962">
        <w:rPr>
          <w:b/>
          <w:color w:val="auto"/>
          <w:sz w:val="24"/>
          <w:szCs w:val="24"/>
        </w:rPr>
        <w:t>Član 37</w:t>
      </w:r>
      <w:r w:rsidRPr="00BE2962">
        <w:rPr>
          <w:color w:val="auto"/>
          <w:sz w:val="24"/>
          <w:szCs w:val="24"/>
        </w:rPr>
        <w:t xml:space="preserve"> Ovim članom propisuje se obaveza organa upravljanja u kojima je uspostavljena funkcija unutrašnje revizije, da Ministarstvu finansija dostave godišnji izvještaj o radu unutrašnje revizije i izvršenju godišnjeg plana. Ovim članom propisan je i rok za dostavu godišnjeg izvještaja.</w:t>
      </w:r>
    </w:p>
    <w:p w:rsidR="00BE2962" w:rsidRPr="00BE2962" w:rsidRDefault="00BE2962" w:rsidP="00BE2962">
      <w:pPr>
        <w:jc w:val="both"/>
        <w:rPr>
          <w:color w:val="auto"/>
          <w:sz w:val="24"/>
          <w:szCs w:val="24"/>
        </w:rPr>
      </w:pPr>
    </w:p>
    <w:p w:rsidR="00BE2962" w:rsidRPr="00BE2962" w:rsidRDefault="00BE2962" w:rsidP="00BE2962">
      <w:pPr>
        <w:jc w:val="both"/>
        <w:rPr>
          <w:color w:val="auto"/>
          <w:sz w:val="24"/>
          <w:szCs w:val="24"/>
        </w:rPr>
      </w:pPr>
      <w:r w:rsidRPr="00BE2962">
        <w:rPr>
          <w:b/>
          <w:color w:val="auto"/>
          <w:sz w:val="24"/>
          <w:szCs w:val="24"/>
        </w:rPr>
        <w:t>Član 38</w:t>
      </w:r>
      <w:r w:rsidRPr="00BE2962">
        <w:rPr>
          <w:color w:val="auto"/>
          <w:sz w:val="24"/>
          <w:szCs w:val="24"/>
        </w:rPr>
        <w:t xml:space="preserve"> Ovim članom propisuje se obaveze rukovodioca jedinice za unutrašnju reviziju koje proističu iz njegovih nadležnosti prepoznatim Globalnim standardima unutrašnje revizije.</w:t>
      </w:r>
    </w:p>
    <w:p w:rsidR="00BE2962" w:rsidRPr="00BE2962" w:rsidRDefault="00BE2962" w:rsidP="00BE2962">
      <w:pPr>
        <w:jc w:val="both"/>
        <w:rPr>
          <w:color w:val="auto"/>
          <w:sz w:val="24"/>
          <w:szCs w:val="24"/>
        </w:rPr>
      </w:pPr>
    </w:p>
    <w:p w:rsidR="00BE2962" w:rsidRPr="00BE2962" w:rsidRDefault="00BE2962" w:rsidP="00BE2962">
      <w:pPr>
        <w:jc w:val="both"/>
        <w:rPr>
          <w:color w:val="auto"/>
          <w:sz w:val="24"/>
          <w:szCs w:val="24"/>
        </w:rPr>
      </w:pPr>
      <w:r w:rsidRPr="00BE2962">
        <w:rPr>
          <w:b/>
          <w:color w:val="auto"/>
          <w:sz w:val="24"/>
          <w:szCs w:val="24"/>
        </w:rPr>
        <w:t>Član 39</w:t>
      </w:r>
      <w:r w:rsidRPr="00BE2962">
        <w:rPr>
          <w:color w:val="auto"/>
          <w:sz w:val="24"/>
          <w:szCs w:val="24"/>
        </w:rPr>
        <w:t xml:space="preserve"> Ovim članom propisuje se obaveze rukovodioca jedinice za unutrašnju reviziju koje se posebno odnose na izvještavanje.</w:t>
      </w:r>
    </w:p>
    <w:p w:rsidR="00BE2962" w:rsidRPr="00BE2962" w:rsidRDefault="00BE2962" w:rsidP="00BE2962">
      <w:pPr>
        <w:jc w:val="both"/>
        <w:rPr>
          <w:color w:val="auto"/>
          <w:sz w:val="24"/>
          <w:szCs w:val="24"/>
        </w:rPr>
      </w:pPr>
    </w:p>
    <w:p w:rsidR="00BE2962" w:rsidRPr="00BE2962" w:rsidRDefault="00BE2962" w:rsidP="00BE2962">
      <w:pPr>
        <w:jc w:val="both"/>
        <w:rPr>
          <w:color w:val="auto"/>
          <w:sz w:val="24"/>
          <w:szCs w:val="24"/>
        </w:rPr>
      </w:pPr>
      <w:r w:rsidRPr="00BE2962">
        <w:rPr>
          <w:b/>
          <w:color w:val="auto"/>
          <w:sz w:val="24"/>
          <w:szCs w:val="24"/>
        </w:rPr>
        <w:t>Član 40</w:t>
      </w:r>
      <w:r w:rsidRPr="00BE2962">
        <w:rPr>
          <w:color w:val="auto"/>
          <w:sz w:val="24"/>
          <w:szCs w:val="24"/>
        </w:rPr>
        <w:t xml:space="preserve"> Ovim članom propisuje se obaveza rukovodiocu jedinice za unutrašnju reviziju odnosno unutrašnjem revizoru da čuva tajnost podataka, informacija i dokumentacije do kojih dođe prilikom obavljanja poslova unutrašnje revizije.</w:t>
      </w:r>
    </w:p>
    <w:p w:rsidR="00BE2962" w:rsidRPr="00BE2962" w:rsidRDefault="00BE2962" w:rsidP="00BE2962">
      <w:pPr>
        <w:jc w:val="both"/>
        <w:rPr>
          <w:color w:val="auto"/>
          <w:sz w:val="24"/>
          <w:szCs w:val="24"/>
        </w:rPr>
      </w:pPr>
    </w:p>
    <w:p w:rsidR="00BE2962" w:rsidRPr="00BE2962" w:rsidRDefault="00BE2962" w:rsidP="00BE2962">
      <w:pPr>
        <w:jc w:val="both"/>
        <w:rPr>
          <w:color w:val="auto"/>
          <w:sz w:val="24"/>
          <w:szCs w:val="24"/>
        </w:rPr>
      </w:pPr>
      <w:r w:rsidRPr="00BE2962">
        <w:rPr>
          <w:b/>
          <w:color w:val="auto"/>
          <w:sz w:val="24"/>
          <w:szCs w:val="24"/>
        </w:rPr>
        <w:t>Član 41</w:t>
      </w:r>
      <w:r w:rsidRPr="00BE2962">
        <w:rPr>
          <w:color w:val="auto"/>
          <w:sz w:val="24"/>
          <w:szCs w:val="24"/>
        </w:rPr>
        <w:t xml:space="preserve"> Ovim članom propisuje se obaveza rukovodiocu jedinice za unutrašnju reviziju odnosno unutrašnjem revizoru da u obavljanju poslova sarađuju sa Ministarstvom finansija i Državnom revizorskom institucijom.</w:t>
      </w:r>
    </w:p>
    <w:p w:rsidR="00BE2962" w:rsidRPr="00BE2962" w:rsidRDefault="00BE2962" w:rsidP="00BE2962">
      <w:pPr>
        <w:jc w:val="both"/>
        <w:rPr>
          <w:color w:val="auto"/>
          <w:sz w:val="24"/>
          <w:szCs w:val="24"/>
        </w:rPr>
      </w:pPr>
    </w:p>
    <w:p w:rsidR="00BE2962" w:rsidRPr="00BE2962" w:rsidRDefault="00BE2962" w:rsidP="00BE2962">
      <w:pPr>
        <w:jc w:val="both"/>
        <w:rPr>
          <w:color w:val="auto"/>
          <w:sz w:val="24"/>
          <w:szCs w:val="24"/>
        </w:rPr>
      </w:pPr>
      <w:r w:rsidRPr="00BE2962">
        <w:rPr>
          <w:b/>
          <w:color w:val="auto"/>
          <w:sz w:val="24"/>
          <w:szCs w:val="24"/>
        </w:rPr>
        <w:t>Član 42</w:t>
      </w:r>
      <w:r w:rsidRPr="00BE2962">
        <w:rPr>
          <w:color w:val="auto"/>
          <w:sz w:val="24"/>
          <w:szCs w:val="24"/>
        </w:rPr>
        <w:t xml:space="preserve"> </w:t>
      </w:r>
      <w:r w:rsidRPr="00BE2962">
        <w:rPr>
          <w:sz w:val="24"/>
          <w:szCs w:val="24"/>
        </w:rPr>
        <w:t xml:space="preserve">Ovim članom propisuje se da je jedinica za unutrašnju reviziju dužna je da obavlja angažmane unutrašnje revizije kod subjekata i drugih korisnika koji sprovode programe i projekte koji se finansiraju iz sredstava fondova Evropske unije, odnosno drugih donatora, odnosno da se angažmani unutrašnje revizije obavljaju </w:t>
      </w:r>
      <w:r w:rsidRPr="00BE2962">
        <w:rPr>
          <w:color w:val="auto"/>
          <w:sz w:val="24"/>
          <w:szCs w:val="24"/>
        </w:rPr>
        <w:t>u skladu sa ovim zakonom i odgovorajućim odredbama međunarodnih ugovora.</w:t>
      </w:r>
    </w:p>
    <w:p w:rsidR="00BE2962" w:rsidRPr="00BE2962" w:rsidRDefault="00BE2962" w:rsidP="00BE2962">
      <w:pPr>
        <w:jc w:val="both"/>
        <w:rPr>
          <w:sz w:val="24"/>
          <w:szCs w:val="24"/>
          <w:lang w:val="sl-SI"/>
        </w:rPr>
      </w:pPr>
    </w:p>
    <w:p w:rsidR="00BE2962" w:rsidRPr="00BE2962" w:rsidRDefault="00BE2962" w:rsidP="00BE2962">
      <w:pPr>
        <w:jc w:val="both"/>
        <w:rPr>
          <w:color w:val="auto"/>
          <w:sz w:val="24"/>
          <w:szCs w:val="24"/>
        </w:rPr>
      </w:pPr>
      <w:r w:rsidRPr="00BE2962">
        <w:rPr>
          <w:b/>
          <w:sz w:val="24"/>
          <w:szCs w:val="24"/>
        </w:rPr>
        <w:t xml:space="preserve">Član 43 </w:t>
      </w:r>
      <w:r w:rsidRPr="00BE2962">
        <w:rPr>
          <w:color w:val="auto"/>
          <w:sz w:val="24"/>
          <w:szCs w:val="24"/>
        </w:rPr>
        <w:t>Ovim članom propisuje se obaveza Ministarstvu finansija da vrši harmonizaciju i koordinaciju razvoja upravljanja, unutrašnje kontrole i unutrašnje revizije u javnom sektoru. Ovim članom definisano je šta se pozdrazumijeva pod harmonizacijom i koordinacijom. Propisane su i obaveze organu upravljanja da u roku od 15 dana dostavi podatke Ministarstvu o promjenama podataka vezanih za registre koje vodi Ministarstvo.</w:t>
      </w:r>
    </w:p>
    <w:p w:rsidR="00BE2962" w:rsidRPr="00BE2962" w:rsidRDefault="00BE2962" w:rsidP="00BE2962">
      <w:pPr>
        <w:jc w:val="both"/>
        <w:rPr>
          <w:color w:val="auto"/>
          <w:sz w:val="24"/>
          <w:szCs w:val="24"/>
        </w:rPr>
      </w:pPr>
    </w:p>
    <w:p w:rsidR="00BE2962" w:rsidRPr="00BE2962" w:rsidRDefault="00BE2962" w:rsidP="00BE2962">
      <w:pPr>
        <w:jc w:val="both"/>
        <w:rPr>
          <w:color w:val="auto"/>
          <w:sz w:val="24"/>
          <w:szCs w:val="24"/>
        </w:rPr>
      </w:pPr>
      <w:r w:rsidRPr="00BE2962">
        <w:rPr>
          <w:b/>
          <w:color w:val="auto"/>
          <w:sz w:val="24"/>
          <w:szCs w:val="24"/>
        </w:rPr>
        <w:t>Član 44</w:t>
      </w:r>
      <w:r w:rsidRPr="00BE2962">
        <w:rPr>
          <w:color w:val="auto"/>
          <w:sz w:val="24"/>
          <w:szCs w:val="24"/>
        </w:rPr>
        <w:t xml:space="preserve"> Ovim članom propisuje se obaveza pripreme godišnjeg izvještaja o upravljanju, unutrašnjoj kontroli i unutrašnjoj reviziji koji se dostavlja Vladi do kraja juna tekuće za prethodnu godinu.</w:t>
      </w:r>
    </w:p>
    <w:p w:rsidR="00BE2962" w:rsidRPr="00BE2962" w:rsidRDefault="00BE2962" w:rsidP="00BE2962">
      <w:pPr>
        <w:pStyle w:val="T30X"/>
        <w:spacing w:before="0" w:after="0"/>
        <w:ind w:firstLine="0"/>
        <w:rPr>
          <w:color w:val="auto"/>
          <w:sz w:val="24"/>
          <w:szCs w:val="24"/>
        </w:rPr>
      </w:pPr>
    </w:p>
    <w:p w:rsidR="00BE2962" w:rsidRPr="00BE2962" w:rsidRDefault="00BE2962" w:rsidP="00BE2962">
      <w:pPr>
        <w:pStyle w:val="T30X"/>
        <w:spacing w:before="0" w:after="0"/>
        <w:ind w:firstLine="0"/>
        <w:rPr>
          <w:color w:val="auto"/>
          <w:sz w:val="24"/>
          <w:szCs w:val="24"/>
        </w:rPr>
      </w:pPr>
      <w:r w:rsidRPr="00BE2962">
        <w:rPr>
          <w:b/>
          <w:color w:val="auto"/>
          <w:sz w:val="24"/>
          <w:szCs w:val="24"/>
        </w:rPr>
        <w:t>Član 45</w:t>
      </w:r>
      <w:r w:rsidRPr="00BE2962">
        <w:rPr>
          <w:color w:val="auto"/>
          <w:sz w:val="24"/>
          <w:szCs w:val="24"/>
        </w:rPr>
        <w:t xml:space="preserve"> Ovim članom propisuje se obaveza uspostavljanja sistema za prijem i postupanje po obavještenjima o sumnjama na nepravilnosti i prevaru u skladu sa zakonom kojim se uređuje sprječavanje korupcije. </w:t>
      </w:r>
    </w:p>
    <w:p w:rsidR="00BE2962" w:rsidRPr="00BE2962" w:rsidRDefault="00BE2962" w:rsidP="00BE2962">
      <w:pPr>
        <w:pStyle w:val="T30X"/>
        <w:spacing w:before="0" w:after="0"/>
        <w:ind w:firstLine="0"/>
        <w:rPr>
          <w:color w:val="auto"/>
          <w:sz w:val="24"/>
          <w:szCs w:val="24"/>
        </w:rPr>
      </w:pPr>
      <w:bookmarkStart w:id="19" w:name="_Hlk129761610"/>
    </w:p>
    <w:p w:rsidR="00BE2962" w:rsidRPr="00BE2962" w:rsidRDefault="00BE2962" w:rsidP="00BE2962">
      <w:pPr>
        <w:pStyle w:val="T30X"/>
        <w:spacing w:before="0" w:after="0"/>
        <w:ind w:firstLine="0"/>
        <w:rPr>
          <w:color w:val="auto"/>
          <w:sz w:val="24"/>
          <w:szCs w:val="24"/>
        </w:rPr>
      </w:pPr>
      <w:r w:rsidRPr="00BE2962">
        <w:rPr>
          <w:b/>
          <w:sz w:val="24"/>
          <w:szCs w:val="24"/>
        </w:rPr>
        <w:t xml:space="preserve">Član 46 </w:t>
      </w:r>
      <w:r w:rsidRPr="00BE2962">
        <w:rPr>
          <w:sz w:val="24"/>
          <w:szCs w:val="24"/>
        </w:rPr>
        <w:t>Ovim članom propisuje</w:t>
      </w:r>
      <w:r w:rsidRPr="00BE2962">
        <w:rPr>
          <w:color w:val="auto"/>
          <w:sz w:val="24"/>
          <w:szCs w:val="24"/>
        </w:rPr>
        <w:t xml:space="preserve"> </w:t>
      </w:r>
      <w:r w:rsidRPr="00BE2962">
        <w:rPr>
          <w:sz w:val="24"/>
          <w:szCs w:val="24"/>
          <w:lang w:val="sl-SI"/>
        </w:rPr>
        <w:t>se obaveza donošenja p</w:t>
      </w:r>
      <w:r w:rsidRPr="00BE2962">
        <w:rPr>
          <w:color w:val="auto"/>
          <w:sz w:val="24"/>
          <w:szCs w:val="24"/>
        </w:rPr>
        <w:t>odzakonskih akata za sprovođenje ovog zakona u roku od godinu dana od dana stupanja na snagu ovog zakona, a do</w:t>
      </w:r>
      <w:r w:rsidRPr="00BE2962">
        <w:rPr>
          <w:rStyle w:val="fontstyle01"/>
          <w:rFonts w:ascii="Times New Roman" w:hAnsi="Times New Roman"/>
          <w:color w:val="auto"/>
          <w:sz w:val="24"/>
          <w:szCs w:val="24"/>
        </w:rPr>
        <w:t xml:space="preserve"> donošenja podzakonskih akata primjenjivaće se podzakonski akti donijeti na osnovu </w:t>
      </w:r>
      <w:r w:rsidRPr="00BE2962">
        <w:rPr>
          <w:color w:val="auto"/>
          <w:sz w:val="24"/>
          <w:szCs w:val="24"/>
        </w:rPr>
        <w:t>Zakona o upravljanju i unutrašnjim kontrolama u javnom sektoru ("Službeni list CG", br. 75/18).</w:t>
      </w:r>
    </w:p>
    <w:p w:rsidR="00BE2962" w:rsidRPr="00BE2962" w:rsidRDefault="00BE2962" w:rsidP="00BE2962">
      <w:pPr>
        <w:pStyle w:val="T30X"/>
        <w:spacing w:before="0" w:after="0"/>
        <w:ind w:firstLine="0"/>
        <w:rPr>
          <w:color w:val="auto"/>
          <w:sz w:val="24"/>
          <w:szCs w:val="24"/>
        </w:rPr>
      </w:pPr>
    </w:p>
    <w:p w:rsidR="00BE2962" w:rsidRPr="00BE2962" w:rsidRDefault="00BE2962" w:rsidP="00BE2962">
      <w:pPr>
        <w:jc w:val="both"/>
        <w:rPr>
          <w:color w:val="auto"/>
          <w:sz w:val="24"/>
          <w:szCs w:val="24"/>
        </w:rPr>
      </w:pPr>
      <w:r w:rsidRPr="00BE2962">
        <w:rPr>
          <w:b/>
          <w:color w:val="auto"/>
          <w:sz w:val="24"/>
          <w:szCs w:val="24"/>
        </w:rPr>
        <w:t xml:space="preserve">Član 47 </w:t>
      </w:r>
      <w:r w:rsidRPr="00BE2962">
        <w:rPr>
          <w:color w:val="auto"/>
          <w:sz w:val="24"/>
          <w:szCs w:val="24"/>
        </w:rPr>
        <w:t>Ovim članom propisuje se važenje stečenog sertifikata unutrašnjeg revizora izdatog prije stupanja na snagu ovog zakona.</w:t>
      </w:r>
    </w:p>
    <w:p w:rsidR="00BE2962" w:rsidRPr="00BE2962" w:rsidRDefault="00BE2962" w:rsidP="00BE2962">
      <w:pPr>
        <w:pStyle w:val="T30X"/>
        <w:spacing w:before="0" w:after="0"/>
        <w:ind w:firstLine="0"/>
        <w:rPr>
          <w:b/>
          <w:color w:val="auto"/>
          <w:sz w:val="24"/>
          <w:szCs w:val="24"/>
        </w:rPr>
      </w:pPr>
    </w:p>
    <w:p w:rsidR="00BE2962" w:rsidRPr="00BE2962" w:rsidRDefault="00BE2962" w:rsidP="00BE2962">
      <w:pPr>
        <w:pStyle w:val="N01X"/>
        <w:jc w:val="both"/>
        <w:rPr>
          <w:b w:val="0"/>
          <w:bCs w:val="0"/>
          <w:color w:val="auto"/>
        </w:rPr>
      </w:pPr>
      <w:r w:rsidRPr="00BE2962">
        <w:rPr>
          <w:color w:val="auto"/>
        </w:rPr>
        <w:t>Član 48</w:t>
      </w:r>
      <w:r w:rsidRPr="00BE2962">
        <w:rPr>
          <w:b w:val="0"/>
          <w:color w:val="auto"/>
        </w:rPr>
        <w:t xml:space="preserve"> </w:t>
      </w:r>
      <w:r w:rsidRPr="00BE2962">
        <w:rPr>
          <w:b w:val="0"/>
          <w:bCs w:val="0"/>
          <w:color w:val="auto"/>
        </w:rPr>
        <w:t>Ovim članom propisuje se da danom stupanja na snagu ovog Zakona prestaju da važe sporazumu o povjeravanju poslova unutrašnje revizije koji su zaključeni na osnovu Zakona o sistemu unutrašnjih finansijskih kontrola u javnom sektoru ("Službeni list CG", br. 73/08, 20/11, 30/12 i 34/14) i Zakona o upravljanju i unutrašnjim kontrolama u javnom sektoru ("Službeni list CG", broj 75/18).</w:t>
      </w:r>
    </w:p>
    <w:p w:rsidR="00BE2962" w:rsidRPr="00BE2962" w:rsidRDefault="00BE2962" w:rsidP="00BE2962">
      <w:pPr>
        <w:pStyle w:val="T30X"/>
        <w:spacing w:before="0" w:after="0"/>
        <w:ind w:firstLine="0"/>
        <w:rPr>
          <w:color w:val="auto"/>
          <w:sz w:val="24"/>
          <w:szCs w:val="24"/>
        </w:rPr>
      </w:pPr>
      <w:r w:rsidRPr="00BE2962">
        <w:rPr>
          <w:b/>
          <w:color w:val="auto"/>
          <w:sz w:val="24"/>
          <w:szCs w:val="24"/>
        </w:rPr>
        <w:t>Član 49</w:t>
      </w:r>
      <w:r w:rsidRPr="00BE2962">
        <w:rPr>
          <w:color w:val="auto"/>
          <w:sz w:val="24"/>
          <w:szCs w:val="24"/>
        </w:rPr>
        <w:t xml:space="preserve"> Ovim članom propisuje se obaveza organa upravljanja da u roku od 30 dana od dana stupanja na snagu ovog zakona imenuju lice za koordinaciju procesa upravljanja rizicima i lice za koordinaciju unapređenja unutrašnjih kontrola i o tome obavijesti Ministarstvo.</w:t>
      </w:r>
    </w:p>
    <w:bookmarkEnd w:id="19"/>
    <w:p w:rsidR="00BE2962" w:rsidRPr="00BE2962" w:rsidRDefault="00BE2962" w:rsidP="00BE2962">
      <w:pPr>
        <w:pStyle w:val="T30X"/>
        <w:spacing w:before="0" w:after="0"/>
        <w:ind w:firstLine="0"/>
        <w:rPr>
          <w:color w:val="auto"/>
          <w:sz w:val="24"/>
          <w:szCs w:val="24"/>
        </w:rPr>
      </w:pPr>
    </w:p>
    <w:p w:rsidR="00BE2962" w:rsidRPr="00BE2962" w:rsidRDefault="00BE2962" w:rsidP="00BE2962">
      <w:pPr>
        <w:pStyle w:val="T30X"/>
        <w:spacing w:before="0" w:after="0"/>
        <w:ind w:firstLine="0"/>
        <w:rPr>
          <w:color w:val="auto"/>
          <w:sz w:val="24"/>
          <w:szCs w:val="24"/>
        </w:rPr>
      </w:pPr>
      <w:r w:rsidRPr="00BE2962">
        <w:rPr>
          <w:b/>
          <w:color w:val="auto"/>
          <w:sz w:val="24"/>
          <w:szCs w:val="24"/>
        </w:rPr>
        <w:t>Član 50</w:t>
      </w:r>
      <w:r w:rsidRPr="00BE2962">
        <w:rPr>
          <w:color w:val="auto"/>
          <w:sz w:val="24"/>
          <w:szCs w:val="24"/>
        </w:rPr>
        <w:t xml:space="preserve"> Ovim članom propisuje se prestanak važenja Zakon o upravljanju i unutrašnjim kontrolama u javnom sektoru ("Službeni list CG", br. 75/18) i podzakonskih akata navedenih u ovom </w:t>
      </w:r>
      <w:r w:rsidRPr="00BE2962">
        <w:rPr>
          <w:color w:val="auto"/>
          <w:sz w:val="24"/>
          <w:szCs w:val="24"/>
          <w:lang w:val="sr-Latn-ME"/>
        </w:rPr>
        <w:t>članu.</w:t>
      </w:r>
    </w:p>
    <w:p w:rsidR="00BE2962" w:rsidRPr="00BE2962" w:rsidRDefault="00BE2962" w:rsidP="00BE2962">
      <w:pPr>
        <w:pStyle w:val="T30X"/>
        <w:spacing w:before="0" w:after="0"/>
        <w:ind w:firstLine="0"/>
        <w:rPr>
          <w:color w:val="auto"/>
          <w:sz w:val="24"/>
          <w:szCs w:val="24"/>
        </w:rPr>
      </w:pPr>
    </w:p>
    <w:p w:rsidR="00BE2962" w:rsidRPr="00BE2962" w:rsidRDefault="00BE2962" w:rsidP="00BE2962">
      <w:pPr>
        <w:pStyle w:val="T30X"/>
        <w:spacing w:before="0" w:after="0"/>
        <w:ind w:firstLine="0"/>
        <w:rPr>
          <w:color w:val="auto"/>
          <w:sz w:val="24"/>
          <w:szCs w:val="24"/>
        </w:rPr>
      </w:pPr>
      <w:r w:rsidRPr="00BE2962">
        <w:rPr>
          <w:b/>
          <w:color w:val="auto"/>
          <w:sz w:val="24"/>
          <w:szCs w:val="24"/>
        </w:rPr>
        <w:t>Član 51</w:t>
      </w:r>
      <w:r w:rsidRPr="00BE2962">
        <w:rPr>
          <w:color w:val="auto"/>
          <w:sz w:val="24"/>
          <w:szCs w:val="24"/>
        </w:rPr>
        <w:t xml:space="preserve"> Ovim članom propisuje se stupanje na snagu ovog zakona.</w:t>
      </w:r>
    </w:p>
    <w:p w:rsidR="00BE2962" w:rsidRPr="00BE2962" w:rsidRDefault="00BE2962" w:rsidP="00BE2962">
      <w:pPr>
        <w:pStyle w:val="T30X"/>
        <w:spacing w:before="0" w:after="0"/>
        <w:ind w:firstLine="0"/>
        <w:rPr>
          <w:color w:val="auto"/>
          <w:sz w:val="24"/>
          <w:szCs w:val="24"/>
        </w:rPr>
      </w:pPr>
    </w:p>
    <w:p w:rsidR="00BE2962" w:rsidRPr="00BE2962" w:rsidRDefault="00BE2962" w:rsidP="00BE2962">
      <w:pPr>
        <w:pStyle w:val="T30X"/>
        <w:spacing w:before="0" w:after="0"/>
        <w:ind w:firstLine="0"/>
        <w:rPr>
          <w:b/>
          <w:color w:val="auto"/>
          <w:sz w:val="24"/>
          <w:szCs w:val="24"/>
        </w:rPr>
      </w:pPr>
      <w:r w:rsidRPr="00BE2962">
        <w:rPr>
          <w:b/>
          <w:color w:val="auto"/>
          <w:sz w:val="24"/>
          <w:szCs w:val="24"/>
        </w:rPr>
        <w:t>V. PROCJENA FINANSIJSKIH SREDSTAVA ZA SPROVOĐENJE ZAKONA</w:t>
      </w:r>
    </w:p>
    <w:p w:rsidR="00BE2962" w:rsidRPr="00BE2962" w:rsidRDefault="00BE2962" w:rsidP="00BE2962">
      <w:pPr>
        <w:pStyle w:val="T30X"/>
        <w:spacing w:before="0" w:after="0"/>
        <w:ind w:firstLine="0"/>
        <w:rPr>
          <w:color w:val="auto"/>
          <w:sz w:val="24"/>
          <w:szCs w:val="24"/>
        </w:rPr>
      </w:pPr>
    </w:p>
    <w:p w:rsidR="00BE2962" w:rsidRPr="000967F1" w:rsidRDefault="000967F1" w:rsidP="000967F1">
      <w:pPr>
        <w:pStyle w:val="T30X"/>
        <w:spacing w:before="0" w:after="0"/>
        <w:ind w:firstLine="0"/>
        <w:rPr>
          <w:color w:val="auto"/>
          <w:sz w:val="24"/>
          <w:szCs w:val="24"/>
        </w:rPr>
      </w:pPr>
      <w:r w:rsidRPr="000967F1">
        <w:rPr>
          <w:color w:val="auto"/>
          <w:sz w:val="24"/>
          <w:szCs w:val="24"/>
        </w:rPr>
        <w:t>Implementacija novog Zakona o upravljanju, unutrašnjoj kontroli i unutrašnjoj reviziji u javnom sektoru zahtijevaće dodatna budžetska sredsva za rad Programskog savjeta čije se formiranje planira u cilju praćenja i unapređenja prakse unutrašnje revizije u javnom sektoru Crne Gore, a naročito praćenja Programa sertifikacije za unutrašnjeg revizora u javnom sektoru i Programa profesionalnog usavršavanja unutrašnjih revizora.</w:t>
      </w:r>
    </w:p>
    <w:p w:rsidR="00BE2962" w:rsidRPr="000E0738" w:rsidRDefault="00BE2962" w:rsidP="00BE2962">
      <w:pPr>
        <w:pStyle w:val="N01X"/>
        <w:tabs>
          <w:tab w:val="left" w:pos="8820"/>
        </w:tabs>
        <w:spacing w:before="0" w:after="0"/>
        <w:rPr>
          <w:rFonts w:ascii="Arial" w:hAnsi="Arial" w:cs="Arial"/>
          <w:color w:val="auto"/>
        </w:rPr>
      </w:pPr>
    </w:p>
    <w:p w:rsidR="00BE2962" w:rsidRPr="001D7AD0" w:rsidRDefault="00BE2962" w:rsidP="00D32A31">
      <w:pPr>
        <w:pStyle w:val="T30X"/>
        <w:rPr>
          <w:sz w:val="24"/>
          <w:szCs w:val="24"/>
        </w:rPr>
      </w:pPr>
    </w:p>
    <w:sectPr w:rsidR="00BE2962" w:rsidRPr="001D7AD0">
      <w:footerReference w:type="even" r:id="rId8"/>
      <w:footerReference w:type="default" r:id="rId9"/>
      <w:pgSz w:w="11906" w:h="16838"/>
      <w:pgMar w:top="850" w:right="850" w:bottom="850" w:left="850"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46B8" w:rsidRDefault="002546B8">
      <w:r>
        <w:separator/>
      </w:r>
    </w:p>
  </w:endnote>
  <w:endnote w:type="continuationSeparator" w:id="0">
    <w:p w:rsidR="002546B8" w:rsidRDefault="0025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Neue LT">
    <w:altName w:val="Arial"/>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F31817">
      <w:tblPrEx>
        <w:tblCellMar>
          <w:left w:w="0" w:type="dxa"/>
          <w:right w:w="0" w:type="dxa"/>
        </w:tblCellMar>
      </w:tblPrEx>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F31817" w:rsidRDefault="00F31817">
          <w:pPr>
            <w:pStyle w:val="Fotter"/>
          </w:pPr>
        </w:p>
      </w:tc>
      <w:tc>
        <w:tcPr>
          <w:tcW w:w="5103" w:type="dxa"/>
          <w:tcBorders>
            <w:top w:val="dotted" w:sz="4" w:space="0" w:color="000000"/>
            <w:left w:val="nil"/>
            <w:bottom w:val="nil"/>
            <w:right w:val="nil"/>
          </w:tcBorders>
          <w:shd w:val="clear" w:color="auto" w:fill="FFFFFF"/>
          <w:tcMar>
            <w:left w:w="68" w:type="dxa"/>
            <w:right w:w="68" w:type="dxa"/>
          </w:tcMar>
        </w:tcPr>
        <w:p w:rsidR="00F31817" w:rsidRDefault="00F31817">
          <w:pPr>
            <w:pStyle w:val="Fotter"/>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F31817">
      <w:tblPrEx>
        <w:tblCellMar>
          <w:left w:w="0" w:type="dxa"/>
          <w:right w:w="0" w:type="dxa"/>
        </w:tblCellMar>
      </w:tblPrEx>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F31817" w:rsidRDefault="00F31817">
          <w:pPr>
            <w:pStyle w:val="Fotter"/>
          </w:pPr>
        </w:p>
      </w:tc>
      <w:tc>
        <w:tcPr>
          <w:tcW w:w="5103" w:type="dxa"/>
          <w:tcBorders>
            <w:top w:val="dotted" w:sz="4" w:space="0" w:color="000000"/>
            <w:left w:val="nil"/>
            <w:bottom w:val="nil"/>
            <w:right w:val="nil"/>
          </w:tcBorders>
          <w:shd w:val="clear" w:color="auto" w:fill="FFFFFF"/>
          <w:tcMar>
            <w:left w:w="68" w:type="dxa"/>
            <w:right w:w="68" w:type="dxa"/>
          </w:tcMar>
        </w:tcPr>
        <w:p w:rsidR="00F31817" w:rsidRDefault="00F31817">
          <w:pPr>
            <w:pStyle w:val="Fotter"/>
            <w:jc w:val="right"/>
          </w:pPr>
          <w:r>
            <w:fldChar w:fldCharType="begin"/>
          </w:r>
          <w:r>
            <w:instrText>PAGE</w:instrText>
          </w:r>
          <w:r>
            <w:fldChar w:fldCharType="separate"/>
          </w:r>
          <w:r>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46B8" w:rsidRDefault="002546B8">
      <w:r>
        <w:separator/>
      </w:r>
    </w:p>
  </w:footnote>
  <w:footnote w:type="continuationSeparator" w:id="0">
    <w:p w:rsidR="002546B8" w:rsidRDefault="00254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B94"/>
    <w:multiLevelType w:val="hybridMultilevel"/>
    <w:tmpl w:val="27A8C7E8"/>
    <w:lvl w:ilvl="0" w:tplc="4866CB4E">
      <w:start w:val="1"/>
      <w:numFmt w:val="decimal"/>
      <w:lvlText w:val="%1)"/>
      <w:lvlJc w:val="left"/>
      <w:pPr>
        <w:ind w:left="914" w:hanging="360"/>
      </w:pPr>
      <w:rPr>
        <w:rFonts w:cs="Times New Roman" w:hint="default"/>
      </w:rPr>
    </w:lvl>
    <w:lvl w:ilvl="1" w:tplc="04090019" w:tentative="1">
      <w:start w:val="1"/>
      <w:numFmt w:val="lowerLetter"/>
      <w:lvlText w:val="%2."/>
      <w:lvlJc w:val="left"/>
      <w:pPr>
        <w:ind w:left="1634" w:hanging="360"/>
      </w:pPr>
      <w:rPr>
        <w:rFonts w:cs="Times New Roman"/>
      </w:rPr>
    </w:lvl>
    <w:lvl w:ilvl="2" w:tplc="0409001B" w:tentative="1">
      <w:start w:val="1"/>
      <w:numFmt w:val="lowerRoman"/>
      <w:lvlText w:val="%3."/>
      <w:lvlJc w:val="right"/>
      <w:pPr>
        <w:ind w:left="2354" w:hanging="180"/>
      </w:pPr>
      <w:rPr>
        <w:rFonts w:cs="Times New Roman"/>
      </w:rPr>
    </w:lvl>
    <w:lvl w:ilvl="3" w:tplc="0409000F" w:tentative="1">
      <w:start w:val="1"/>
      <w:numFmt w:val="decimal"/>
      <w:lvlText w:val="%4."/>
      <w:lvlJc w:val="left"/>
      <w:pPr>
        <w:ind w:left="3074" w:hanging="360"/>
      </w:pPr>
      <w:rPr>
        <w:rFonts w:cs="Times New Roman"/>
      </w:rPr>
    </w:lvl>
    <w:lvl w:ilvl="4" w:tplc="04090019" w:tentative="1">
      <w:start w:val="1"/>
      <w:numFmt w:val="lowerLetter"/>
      <w:lvlText w:val="%5."/>
      <w:lvlJc w:val="left"/>
      <w:pPr>
        <w:ind w:left="3794" w:hanging="360"/>
      </w:pPr>
      <w:rPr>
        <w:rFonts w:cs="Times New Roman"/>
      </w:rPr>
    </w:lvl>
    <w:lvl w:ilvl="5" w:tplc="0409001B" w:tentative="1">
      <w:start w:val="1"/>
      <w:numFmt w:val="lowerRoman"/>
      <w:lvlText w:val="%6."/>
      <w:lvlJc w:val="right"/>
      <w:pPr>
        <w:ind w:left="4514" w:hanging="180"/>
      </w:pPr>
      <w:rPr>
        <w:rFonts w:cs="Times New Roman"/>
      </w:rPr>
    </w:lvl>
    <w:lvl w:ilvl="6" w:tplc="0409000F" w:tentative="1">
      <w:start w:val="1"/>
      <w:numFmt w:val="decimal"/>
      <w:lvlText w:val="%7."/>
      <w:lvlJc w:val="left"/>
      <w:pPr>
        <w:ind w:left="5234" w:hanging="360"/>
      </w:pPr>
      <w:rPr>
        <w:rFonts w:cs="Times New Roman"/>
      </w:rPr>
    </w:lvl>
    <w:lvl w:ilvl="7" w:tplc="04090019" w:tentative="1">
      <w:start w:val="1"/>
      <w:numFmt w:val="lowerLetter"/>
      <w:lvlText w:val="%8."/>
      <w:lvlJc w:val="left"/>
      <w:pPr>
        <w:ind w:left="5954" w:hanging="360"/>
      </w:pPr>
      <w:rPr>
        <w:rFonts w:cs="Times New Roman"/>
      </w:rPr>
    </w:lvl>
    <w:lvl w:ilvl="8" w:tplc="0409001B" w:tentative="1">
      <w:start w:val="1"/>
      <w:numFmt w:val="lowerRoman"/>
      <w:lvlText w:val="%9."/>
      <w:lvlJc w:val="right"/>
      <w:pPr>
        <w:ind w:left="6674" w:hanging="180"/>
      </w:pPr>
      <w:rPr>
        <w:rFonts w:cs="Times New Roman"/>
      </w:rPr>
    </w:lvl>
  </w:abstractNum>
  <w:abstractNum w:abstractNumId="1" w15:restartNumberingAfterBreak="0">
    <w:nsid w:val="03BD186D"/>
    <w:multiLevelType w:val="hybridMultilevel"/>
    <w:tmpl w:val="CA5CBA32"/>
    <w:lvl w:ilvl="0" w:tplc="EE2A6AD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15:restartNumberingAfterBreak="0">
    <w:nsid w:val="095C35D9"/>
    <w:multiLevelType w:val="hybridMultilevel"/>
    <w:tmpl w:val="FEB2A86A"/>
    <w:lvl w:ilvl="0" w:tplc="04090011">
      <w:start w:val="1"/>
      <w:numFmt w:val="decimal"/>
      <w:lvlText w:val="%1)"/>
      <w:lvlJc w:val="left"/>
      <w:pPr>
        <w:ind w:left="1364" w:hanging="360"/>
      </w:pPr>
      <w:rPr>
        <w:rFonts w:cs="Times New Roman"/>
      </w:rPr>
    </w:lvl>
    <w:lvl w:ilvl="1" w:tplc="04090019" w:tentative="1">
      <w:start w:val="1"/>
      <w:numFmt w:val="lowerLetter"/>
      <w:lvlText w:val="%2."/>
      <w:lvlJc w:val="left"/>
      <w:pPr>
        <w:ind w:left="2084" w:hanging="360"/>
      </w:pPr>
      <w:rPr>
        <w:rFonts w:cs="Times New Roman"/>
      </w:rPr>
    </w:lvl>
    <w:lvl w:ilvl="2" w:tplc="0409001B" w:tentative="1">
      <w:start w:val="1"/>
      <w:numFmt w:val="lowerRoman"/>
      <w:lvlText w:val="%3."/>
      <w:lvlJc w:val="right"/>
      <w:pPr>
        <w:ind w:left="2804" w:hanging="180"/>
      </w:pPr>
      <w:rPr>
        <w:rFonts w:cs="Times New Roman"/>
      </w:rPr>
    </w:lvl>
    <w:lvl w:ilvl="3" w:tplc="0409000F" w:tentative="1">
      <w:start w:val="1"/>
      <w:numFmt w:val="decimal"/>
      <w:lvlText w:val="%4."/>
      <w:lvlJc w:val="left"/>
      <w:pPr>
        <w:ind w:left="3524" w:hanging="360"/>
      </w:pPr>
      <w:rPr>
        <w:rFonts w:cs="Times New Roman"/>
      </w:rPr>
    </w:lvl>
    <w:lvl w:ilvl="4" w:tplc="04090019" w:tentative="1">
      <w:start w:val="1"/>
      <w:numFmt w:val="lowerLetter"/>
      <w:lvlText w:val="%5."/>
      <w:lvlJc w:val="left"/>
      <w:pPr>
        <w:ind w:left="4244" w:hanging="360"/>
      </w:pPr>
      <w:rPr>
        <w:rFonts w:cs="Times New Roman"/>
      </w:rPr>
    </w:lvl>
    <w:lvl w:ilvl="5" w:tplc="0409001B" w:tentative="1">
      <w:start w:val="1"/>
      <w:numFmt w:val="lowerRoman"/>
      <w:lvlText w:val="%6."/>
      <w:lvlJc w:val="right"/>
      <w:pPr>
        <w:ind w:left="4964" w:hanging="180"/>
      </w:pPr>
      <w:rPr>
        <w:rFonts w:cs="Times New Roman"/>
      </w:rPr>
    </w:lvl>
    <w:lvl w:ilvl="6" w:tplc="0409000F" w:tentative="1">
      <w:start w:val="1"/>
      <w:numFmt w:val="decimal"/>
      <w:lvlText w:val="%7."/>
      <w:lvlJc w:val="left"/>
      <w:pPr>
        <w:ind w:left="5684" w:hanging="360"/>
      </w:pPr>
      <w:rPr>
        <w:rFonts w:cs="Times New Roman"/>
      </w:rPr>
    </w:lvl>
    <w:lvl w:ilvl="7" w:tplc="04090019" w:tentative="1">
      <w:start w:val="1"/>
      <w:numFmt w:val="lowerLetter"/>
      <w:lvlText w:val="%8."/>
      <w:lvlJc w:val="left"/>
      <w:pPr>
        <w:ind w:left="6404" w:hanging="360"/>
      </w:pPr>
      <w:rPr>
        <w:rFonts w:cs="Times New Roman"/>
      </w:rPr>
    </w:lvl>
    <w:lvl w:ilvl="8" w:tplc="0409001B" w:tentative="1">
      <w:start w:val="1"/>
      <w:numFmt w:val="lowerRoman"/>
      <w:lvlText w:val="%9."/>
      <w:lvlJc w:val="right"/>
      <w:pPr>
        <w:ind w:left="7124" w:hanging="180"/>
      </w:pPr>
      <w:rPr>
        <w:rFonts w:cs="Times New Roman"/>
      </w:rPr>
    </w:lvl>
  </w:abstractNum>
  <w:abstractNum w:abstractNumId="3" w15:restartNumberingAfterBreak="0">
    <w:nsid w:val="0AF10022"/>
    <w:multiLevelType w:val="hybridMultilevel"/>
    <w:tmpl w:val="D8A27E36"/>
    <w:lvl w:ilvl="0" w:tplc="81C6E648">
      <w:start w:val="16"/>
      <w:numFmt w:val="decimal"/>
      <w:lvlText w:val="%1)"/>
      <w:lvlJc w:val="left"/>
      <w:pPr>
        <w:ind w:left="914" w:hanging="360"/>
      </w:pPr>
      <w:rPr>
        <w:rFonts w:cs="Times New Roman" w:hint="default"/>
        <w:b/>
      </w:rPr>
    </w:lvl>
    <w:lvl w:ilvl="1" w:tplc="04090019" w:tentative="1">
      <w:start w:val="1"/>
      <w:numFmt w:val="lowerLetter"/>
      <w:lvlText w:val="%2."/>
      <w:lvlJc w:val="left"/>
      <w:pPr>
        <w:ind w:left="1634" w:hanging="360"/>
      </w:pPr>
      <w:rPr>
        <w:rFonts w:cs="Times New Roman"/>
      </w:rPr>
    </w:lvl>
    <w:lvl w:ilvl="2" w:tplc="0409001B" w:tentative="1">
      <w:start w:val="1"/>
      <w:numFmt w:val="lowerRoman"/>
      <w:lvlText w:val="%3."/>
      <w:lvlJc w:val="right"/>
      <w:pPr>
        <w:ind w:left="2354" w:hanging="180"/>
      </w:pPr>
      <w:rPr>
        <w:rFonts w:cs="Times New Roman"/>
      </w:rPr>
    </w:lvl>
    <w:lvl w:ilvl="3" w:tplc="0409000F" w:tentative="1">
      <w:start w:val="1"/>
      <w:numFmt w:val="decimal"/>
      <w:lvlText w:val="%4."/>
      <w:lvlJc w:val="left"/>
      <w:pPr>
        <w:ind w:left="3074" w:hanging="360"/>
      </w:pPr>
      <w:rPr>
        <w:rFonts w:cs="Times New Roman"/>
      </w:rPr>
    </w:lvl>
    <w:lvl w:ilvl="4" w:tplc="04090019" w:tentative="1">
      <w:start w:val="1"/>
      <w:numFmt w:val="lowerLetter"/>
      <w:lvlText w:val="%5."/>
      <w:lvlJc w:val="left"/>
      <w:pPr>
        <w:ind w:left="3794" w:hanging="360"/>
      </w:pPr>
      <w:rPr>
        <w:rFonts w:cs="Times New Roman"/>
      </w:rPr>
    </w:lvl>
    <w:lvl w:ilvl="5" w:tplc="0409001B" w:tentative="1">
      <w:start w:val="1"/>
      <w:numFmt w:val="lowerRoman"/>
      <w:lvlText w:val="%6."/>
      <w:lvlJc w:val="right"/>
      <w:pPr>
        <w:ind w:left="4514" w:hanging="180"/>
      </w:pPr>
      <w:rPr>
        <w:rFonts w:cs="Times New Roman"/>
      </w:rPr>
    </w:lvl>
    <w:lvl w:ilvl="6" w:tplc="0409000F" w:tentative="1">
      <w:start w:val="1"/>
      <w:numFmt w:val="decimal"/>
      <w:lvlText w:val="%7."/>
      <w:lvlJc w:val="left"/>
      <w:pPr>
        <w:ind w:left="5234" w:hanging="360"/>
      </w:pPr>
      <w:rPr>
        <w:rFonts w:cs="Times New Roman"/>
      </w:rPr>
    </w:lvl>
    <w:lvl w:ilvl="7" w:tplc="04090019" w:tentative="1">
      <w:start w:val="1"/>
      <w:numFmt w:val="lowerLetter"/>
      <w:lvlText w:val="%8."/>
      <w:lvlJc w:val="left"/>
      <w:pPr>
        <w:ind w:left="5954" w:hanging="360"/>
      </w:pPr>
      <w:rPr>
        <w:rFonts w:cs="Times New Roman"/>
      </w:rPr>
    </w:lvl>
    <w:lvl w:ilvl="8" w:tplc="0409001B" w:tentative="1">
      <w:start w:val="1"/>
      <w:numFmt w:val="lowerRoman"/>
      <w:lvlText w:val="%9."/>
      <w:lvlJc w:val="right"/>
      <w:pPr>
        <w:ind w:left="6674" w:hanging="180"/>
      </w:pPr>
      <w:rPr>
        <w:rFonts w:cs="Times New Roman"/>
      </w:rPr>
    </w:lvl>
  </w:abstractNum>
  <w:abstractNum w:abstractNumId="4" w15:restartNumberingAfterBreak="0">
    <w:nsid w:val="119779BF"/>
    <w:multiLevelType w:val="hybridMultilevel"/>
    <w:tmpl w:val="5734BC12"/>
    <w:lvl w:ilvl="0" w:tplc="1E3C47A0">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5" w15:restartNumberingAfterBreak="0">
    <w:nsid w:val="12027C6D"/>
    <w:multiLevelType w:val="hybridMultilevel"/>
    <w:tmpl w:val="9F4A774C"/>
    <w:lvl w:ilvl="0" w:tplc="F44C8C6C">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6" w15:restartNumberingAfterBreak="0">
    <w:nsid w:val="14B8163A"/>
    <w:multiLevelType w:val="hybridMultilevel"/>
    <w:tmpl w:val="B8ECCDD4"/>
    <w:lvl w:ilvl="0" w:tplc="04090011">
      <w:start w:val="1"/>
      <w:numFmt w:val="decimal"/>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7" w15:restartNumberingAfterBreak="0">
    <w:nsid w:val="19AB6BEF"/>
    <w:multiLevelType w:val="hybridMultilevel"/>
    <w:tmpl w:val="168C3CAA"/>
    <w:lvl w:ilvl="0" w:tplc="04090011">
      <w:start w:val="1"/>
      <w:numFmt w:val="decimal"/>
      <w:lvlText w:val="%1)"/>
      <w:lvlJc w:val="left"/>
      <w:pPr>
        <w:ind w:left="643" w:hanging="360"/>
      </w:pPr>
      <w:rPr>
        <w:rFonts w:cs="Times New Roman" w:hint="default"/>
      </w:rPr>
    </w:lvl>
    <w:lvl w:ilvl="1" w:tplc="04090003" w:tentative="1">
      <w:start w:val="1"/>
      <w:numFmt w:val="bullet"/>
      <w:lvlText w:val="o"/>
      <w:lvlJc w:val="left"/>
      <w:pPr>
        <w:ind w:left="1363" w:hanging="360"/>
      </w:pPr>
      <w:rPr>
        <w:rFonts w:ascii="Courier New" w:hAnsi="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8" w15:restartNumberingAfterBreak="0">
    <w:nsid w:val="1E4202A2"/>
    <w:multiLevelType w:val="hybridMultilevel"/>
    <w:tmpl w:val="0528176E"/>
    <w:lvl w:ilvl="0" w:tplc="04090011">
      <w:start w:val="1"/>
      <w:numFmt w:val="decimal"/>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9" w15:restartNumberingAfterBreak="0">
    <w:nsid w:val="249C2AD5"/>
    <w:multiLevelType w:val="hybridMultilevel"/>
    <w:tmpl w:val="B45CC5D8"/>
    <w:lvl w:ilvl="0" w:tplc="04090011">
      <w:start w:val="1"/>
      <w:numFmt w:val="decimal"/>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0" w15:restartNumberingAfterBreak="0">
    <w:nsid w:val="288D709A"/>
    <w:multiLevelType w:val="hybridMultilevel"/>
    <w:tmpl w:val="168C3CAA"/>
    <w:lvl w:ilvl="0" w:tplc="04090011">
      <w:start w:val="1"/>
      <w:numFmt w:val="decimal"/>
      <w:lvlText w:val="%1)"/>
      <w:lvlJc w:val="left"/>
      <w:pPr>
        <w:ind w:left="643" w:hanging="360"/>
      </w:pPr>
      <w:rPr>
        <w:rFonts w:cs="Times New Roman" w:hint="default"/>
      </w:rPr>
    </w:lvl>
    <w:lvl w:ilvl="1" w:tplc="04090003" w:tentative="1">
      <w:start w:val="1"/>
      <w:numFmt w:val="bullet"/>
      <w:lvlText w:val="o"/>
      <w:lvlJc w:val="left"/>
      <w:pPr>
        <w:ind w:left="1363" w:hanging="360"/>
      </w:pPr>
      <w:rPr>
        <w:rFonts w:ascii="Courier New" w:hAnsi="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1" w15:restartNumberingAfterBreak="0">
    <w:nsid w:val="2F0216FF"/>
    <w:multiLevelType w:val="hybridMultilevel"/>
    <w:tmpl w:val="C1903DFE"/>
    <w:lvl w:ilvl="0" w:tplc="04090011">
      <w:start w:val="1"/>
      <w:numFmt w:val="decimal"/>
      <w:lvlText w:val="%1)"/>
      <w:lvlJc w:val="left"/>
      <w:pPr>
        <w:ind w:left="1003" w:hanging="360"/>
      </w:pPr>
      <w:rPr>
        <w:rFonts w:cs="Times New Roman"/>
      </w:rPr>
    </w:lvl>
    <w:lvl w:ilvl="1" w:tplc="04090019" w:tentative="1">
      <w:start w:val="1"/>
      <w:numFmt w:val="lowerLetter"/>
      <w:lvlText w:val="%2."/>
      <w:lvlJc w:val="left"/>
      <w:pPr>
        <w:ind w:left="1723" w:hanging="360"/>
      </w:pPr>
      <w:rPr>
        <w:rFonts w:cs="Times New Roman"/>
      </w:rPr>
    </w:lvl>
    <w:lvl w:ilvl="2" w:tplc="0409001B" w:tentative="1">
      <w:start w:val="1"/>
      <w:numFmt w:val="lowerRoman"/>
      <w:lvlText w:val="%3."/>
      <w:lvlJc w:val="right"/>
      <w:pPr>
        <w:ind w:left="2443" w:hanging="180"/>
      </w:pPr>
      <w:rPr>
        <w:rFonts w:cs="Times New Roman"/>
      </w:rPr>
    </w:lvl>
    <w:lvl w:ilvl="3" w:tplc="0409000F" w:tentative="1">
      <w:start w:val="1"/>
      <w:numFmt w:val="decimal"/>
      <w:lvlText w:val="%4."/>
      <w:lvlJc w:val="left"/>
      <w:pPr>
        <w:ind w:left="3163" w:hanging="360"/>
      </w:pPr>
      <w:rPr>
        <w:rFonts w:cs="Times New Roman"/>
      </w:rPr>
    </w:lvl>
    <w:lvl w:ilvl="4" w:tplc="04090019" w:tentative="1">
      <w:start w:val="1"/>
      <w:numFmt w:val="lowerLetter"/>
      <w:lvlText w:val="%5."/>
      <w:lvlJc w:val="left"/>
      <w:pPr>
        <w:ind w:left="3883" w:hanging="360"/>
      </w:pPr>
      <w:rPr>
        <w:rFonts w:cs="Times New Roman"/>
      </w:rPr>
    </w:lvl>
    <w:lvl w:ilvl="5" w:tplc="0409001B" w:tentative="1">
      <w:start w:val="1"/>
      <w:numFmt w:val="lowerRoman"/>
      <w:lvlText w:val="%6."/>
      <w:lvlJc w:val="right"/>
      <w:pPr>
        <w:ind w:left="4603" w:hanging="180"/>
      </w:pPr>
      <w:rPr>
        <w:rFonts w:cs="Times New Roman"/>
      </w:rPr>
    </w:lvl>
    <w:lvl w:ilvl="6" w:tplc="0409000F" w:tentative="1">
      <w:start w:val="1"/>
      <w:numFmt w:val="decimal"/>
      <w:lvlText w:val="%7."/>
      <w:lvlJc w:val="left"/>
      <w:pPr>
        <w:ind w:left="5323" w:hanging="360"/>
      </w:pPr>
      <w:rPr>
        <w:rFonts w:cs="Times New Roman"/>
      </w:rPr>
    </w:lvl>
    <w:lvl w:ilvl="7" w:tplc="04090019" w:tentative="1">
      <w:start w:val="1"/>
      <w:numFmt w:val="lowerLetter"/>
      <w:lvlText w:val="%8."/>
      <w:lvlJc w:val="left"/>
      <w:pPr>
        <w:ind w:left="6043" w:hanging="360"/>
      </w:pPr>
      <w:rPr>
        <w:rFonts w:cs="Times New Roman"/>
      </w:rPr>
    </w:lvl>
    <w:lvl w:ilvl="8" w:tplc="0409001B" w:tentative="1">
      <w:start w:val="1"/>
      <w:numFmt w:val="lowerRoman"/>
      <w:lvlText w:val="%9."/>
      <w:lvlJc w:val="right"/>
      <w:pPr>
        <w:ind w:left="6763" w:hanging="180"/>
      </w:pPr>
      <w:rPr>
        <w:rFonts w:cs="Times New Roman"/>
      </w:rPr>
    </w:lvl>
  </w:abstractNum>
  <w:abstractNum w:abstractNumId="12" w15:restartNumberingAfterBreak="0">
    <w:nsid w:val="345E2C98"/>
    <w:multiLevelType w:val="hybridMultilevel"/>
    <w:tmpl w:val="11789F3C"/>
    <w:lvl w:ilvl="0" w:tplc="04090011">
      <w:start w:val="1"/>
      <w:numFmt w:val="decimal"/>
      <w:lvlText w:val="%1)"/>
      <w:lvlJc w:val="left"/>
      <w:pPr>
        <w:ind w:left="928" w:hanging="360"/>
      </w:pPr>
      <w:rPr>
        <w:rFonts w:cs="Times New Roman"/>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13" w15:restartNumberingAfterBreak="0">
    <w:nsid w:val="351A69FD"/>
    <w:multiLevelType w:val="hybridMultilevel"/>
    <w:tmpl w:val="27A8C7E8"/>
    <w:lvl w:ilvl="0" w:tplc="4866CB4E">
      <w:start w:val="1"/>
      <w:numFmt w:val="decimal"/>
      <w:lvlText w:val="%1)"/>
      <w:lvlJc w:val="left"/>
      <w:pPr>
        <w:ind w:left="914" w:hanging="360"/>
      </w:pPr>
      <w:rPr>
        <w:rFonts w:cs="Times New Roman" w:hint="default"/>
      </w:rPr>
    </w:lvl>
    <w:lvl w:ilvl="1" w:tplc="04090019" w:tentative="1">
      <w:start w:val="1"/>
      <w:numFmt w:val="lowerLetter"/>
      <w:lvlText w:val="%2."/>
      <w:lvlJc w:val="left"/>
      <w:pPr>
        <w:ind w:left="1634" w:hanging="360"/>
      </w:pPr>
      <w:rPr>
        <w:rFonts w:cs="Times New Roman"/>
      </w:rPr>
    </w:lvl>
    <w:lvl w:ilvl="2" w:tplc="0409001B" w:tentative="1">
      <w:start w:val="1"/>
      <w:numFmt w:val="lowerRoman"/>
      <w:lvlText w:val="%3."/>
      <w:lvlJc w:val="right"/>
      <w:pPr>
        <w:ind w:left="2354" w:hanging="180"/>
      </w:pPr>
      <w:rPr>
        <w:rFonts w:cs="Times New Roman"/>
      </w:rPr>
    </w:lvl>
    <w:lvl w:ilvl="3" w:tplc="0409000F" w:tentative="1">
      <w:start w:val="1"/>
      <w:numFmt w:val="decimal"/>
      <w:lvlText w:val="%4."/>
      <w:lvlJc w:val="left"/>
      <w:pPr>
        <w:ind w:left="3074" w:hanging="360"/>
      </w:pPr>
      <w:rPr>
        <w:rFonts w:cs="Times New Roman"/>
      </w:rPr>
    </w:lvl>
    <w:lvl w:ilvl="4" w:tplc="04090019" w:tentative="1">
      <w:start w:val="1"/>
      <w:numFmt w:val="lowerLetter"/>
      <w:lvlText w:val="%5."/>
      <w:lvlJc w:val="left"/>
      <w:pPr>
        <w:ind w:left="3794" w:hanging="360"/>
      </w:pPr>
      <w:rPr>
        <w:rFonts w:cs="Times New Roman"/>
      </w:rPr>
    </w:lvl>
    <w:lvl w:ilvl="5" w:tplc="0409001B" w:tentative="1">
      <w:start w:val="1"/>
      <w:numFmt w:val="lowerRoman"/>
      <w:lvlText w:val="%6."/>
      <w:lvlJc w:val="right"/>
      <w:pPr>
        <w:ind w:left="4514" w:hanging="180"/>
      </w:pPr>
      <w:rPr>
        <w:rFonts w:cs="Times New Roman"/>
      </w:rPr>
    </w:lvl>
    <w:lvl w:ilvl="6" w:tplc="0409000F" w:tentative="1">
      <w:start w:val="1"/>
      <w:numFmt w:val="decimal"/>
      <w:lvlText w:val="%7."/>
      <w:lvlJc w:val="left"/>
      <w:pPr>
        <w:ind w:left="5234" w:hanging="360"/>
      </w:pPr>
      <w:rPr>
        <w:rFonts w:cs="Times New Roman"/>
      </w:rPr>
    </w:lvl>
    <w:lvl w:ilvl="7" w:tplc="04090019" w:tentative="1">
      <w:start w:val="1"/>
      <w:numFmt w:val="lowerLetter"/>
      <w:lvlText w:val="%8."/>
      <w:lvlJc w:val="left"/>
      <w:pPr>
        <w:ind w:left="5954" w:hanging="360"/>
      </w:pPr>
      <w:rPr>
        <w:rFonts w:cs="Times New Roman"/>
      </w:rPr>
    </w:lvl>
    <w:lvl w:ilvl="8" w:tplc="0409001B" w:tentative="1">
      <w:start w:val="1"/>
      <w:numFmt w:val="lowerRoman"/>
      <w:lvlText w:val="%9."/>
      <w:lvlJc w:val="right"/>
      <w:pPr>
        <w:ind w:left="6674" w:hanging="180"/>
      </w:pPr>
      <w:rPr>
        <w:rFonts w:cs="Times New Roman"/>
      </w:rPr>
    </w:lvl>
  </w:abstractNum>
  <w:abstractNum w:abstractNumId="14" w15:restartNumberingAfterBreak="0">
    <w:nsid w:val="36FC2C97"/>
    <w:multiLevelType w:val="hybridMultilevel"/>
    <w:tmpl w:val="27704B2A"/>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79F1AE6"/>
    <w:multiLevelType w:val="hybridMultilevel"/>
    <w:tmpl w:val="B82C1D10"/>
    <w:lvl w:ilvl="0" w:tplc="04090011">
      <w:start w:val="1"/>
      <w:numFmt w:val="decimal"/>
      <w:lvlText w:val="%1)"/>
      <w:lvlJc w:val="left"/>
      <w:pPr>
        <w:ind w:left="643" w:hanging="360"/>
      </w:pPr>
      <w:rPr>
        <w:rFonts w:cs="Times New Roman" w:hint="default"/>
      </w:rPr>
    </w:lvl>
    <w:lvl w:ilvl="1" w:tplc="04090003" w:tentative="1">
      <w:start w:val="1"/>
      <w:numFmt w:val="bullet"/>
      <w:lvlText w:val="o"/>
      <w:lvlJc w:val="left"/>
      <w:pPr>
        <w:ind w:left="1363" w:hanging="360"/>
      </w:pPr>
      <w:rPr>
        <w:rFonts w:ascii="Courier New" w:hAnsi="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6" w15:restartNumberingAfterBreak="0">
    <w:nsid w:val="397468BB"/>
    <w:multiLevelType w:val="hybridMultilevel"/>
    <w:tmpl w:val="B99666D4"/>
    <w:lvl w:ilvl="0" w:tplc="7C9CE58C">
      <w:start w:val="1"/>
      <w:numFmt w:val="decimal"/>
      <w:lvlText w:val="%1)"/>
      <w:lvlJc w:val="left"/>
      <w:pPr>
        <w:ind w:left="914" w:hanging="360"/>
      </w:pPr>
      <w:rPr>
        <w:rFonts w:cs="Times New Roman" w:hint="default"/>
      </w:rPr>
    </w:lvl>
    <w:lvl w:ilvl="1" w:tplc="04090019" w:tentative="1">
      <w:start w:val="1"/>
      <w:numFmt w:val="lowerLetter"/>
      <w:lvlText w:val="%2."/>
      <w:lvlJc w:val="left"/>
      <w:pPr>
        <w:ind w:left="1634" w:hanging="360"/>
      </w:pPr>
      <w:rPr>
        <w:rFonts w:cs="Times New Roman"/>
      </w:rPr>
    </w:lvl>
    <w:lvl w:ilvl="2" w:tplc="0409001B" w:tentative="1">
      <w:start w:val="1"/>
      <w:numFmt w:val="lowerRoman"/>
      <w:lvlText w:val="%3."/>
      <w:lvlJc w:val="right"/>
      <w:pPr>
        <w:ind w:left="2354" w:hanging="180"/>
      </w:pPr>
      <w:rPr>
        <w:rFonts w:cs="Times New Roman"/>
      </w:rPr>
    </w:lvl>
    <w:lvl w:ilvl="3" w:tplc="0409000F" w:tentative="1">
      <w:start w:val="1"/>
      <w:numFmt w:val="decimal"/>
      <w:lvlText w:val="%4."/>
      <w:lvlJc w:val="left"/>
      <w:pPr>
        <w:ind w:left="3074" w:hanging="360"/>
      </w:pPr>
      <w:rPr>
        <w:rFonts w:cs="Times New Roman"/>
      </w:rPr>
    </w:lvl>
    <w:lvl w:ilvl="4" w:tplc="04090019" w:tentative="1">
      <w:start w:val="1"/>
      <w:numFmt w:val="lowerLetter"/>
      <w:lvlText w:val="%5."/>
      <w:lvlJc w:val="left"/>
      <w:pPr>
        <w:ind w:left="3794" w:hanging="360"/>
      </w:pPr>
      <w:rPr>
        <w:rFonts w:cs="Times New Roman"/>
      </w:rPr>
    </w:lvl>
    <w:lvl w:ilvl="5" w:tplc="0409001B" w:tentative="1">
      <w:start w:val="1"/>
      <w:numFmt w:val="lowerRoman"/>
      <w:lvlText w:val="%6."/>
      <w:lvlJc w:val="right"/>
      <w:pPr>
        <w:ind w:left="4514" w:hanging="180"/>
      </w:pPr>
      <w:rPr>
        <w:rFonts w:cs="Times New Roman"/>
      </w:rPr>
    </w:lvl>
    <w:lvl w:ilvl="6" w:tplc="0409000F" w:tentative="1">
      <w:start w:val="1"/>
      <w:numFmt w:val="decimal"/>
      <w:lvlText w:val="%7."/>
      <w:lvlJc w:val="left"/>
      <w:pPr>
        <w:ind w:left="5234" w:hanging="360"/>
      </w:pPr>
      <w:rPr>
        <w:rFonts w:cs="Times New Roman"/>
      </w:rPr>
    </w:lvl>
    <w:lvl w:ilvl="7" w:tplc="04090019" w:tentative="1">
      <w:start w:val="1"/>
      <w:numFmt w:val="lowerLetter"/>
      <w:lvlText w:val="%8."/>
      <w:lvlJc w:val="left"/>
      <w:pPr>
        <w:ind w:left="5954" w:hanging="360"/>
      </w:pPr>
      <w:rPr>
        <w:rFonts w:cs="Times New Roman"/>
      </w:rPr>
    </w:lvl>
    <w:lvl w:ilvl="8" w:tplc="0409001B" w:tentative="1">
      <w:start w:val="1"/>
      <w:numFmt w:val="lowerRoman"/>
      <w:lvlText w:val="%9."/>
      <w:lvlJc w:val="right"/>
      <w:pPr>
        <w:ind w:left="6674" w:hanging="180"/>
      </w:pPr>
      <w:rPr>
        <w:rFonts w:cs="Times New Roman"/>
      </w:rPr>
    </w:lvl>
  </w:abstractNum>
  <w:abstractNum w:abstractNumId="17" w15:restartNumberingAfterBreak="0">
    <w:nsid w:val="3A395F64"/>
    <w:multiLevelType w:val="hybridMultilevel"/>
    <w:tmpl w:val="3D1010B8"/>
    <w:lvl w:ilvl="0" w:tplc="F8488282">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8" w15:restartNumberingAfterBreak="0">
    <w:nsid w:val="3E7B27A6"/>
    <w:multiLevelType w:val="hybridMultilevel"/>
    <w:tmpl w:val="8264CCF4"/>
    <w:lvl w:ilvl="0" w:tplc="3C8044D8">
      <w:start w:val="12"/>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19" w15:restartNumberingAfterBreak="0">
    <w:nsid w:val="40E97BE6"/>
    <w:multiLevelType w:val="hybridMultilevel"/>
    <w:tmpl w:val="145A21E6"/>
    <w:lvl w:ilvl="0" w:tplc="04090011">
      <w:start w:val="1"/>
      <w:numFmt w:val="decimal"/>
      <w:lvlText w:val="%1)"/>
      <w:lvlJc w:val="left"/>
      <w:pPr>
        <w:ind w:left="644"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44C512B"/>
    <w:multiLevelType w:val="hybridMultilevel"/>
    <w:tmpl w:val="3F5AE2DC"/>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8B34D20"/>
    <w:multiLevelType w:val="hybridMultilevel"/>
    <w:tmpl w:val="3014E788"/>
    <w:lvl w:ilvl="0" w:tplc="212E368E">
      <w:start w:val="1"/>
      <w:numFmt w:val="decimal"/>
      <w:lvlText w:val="%1)"/>
      <w:lvlJc w:val="left"/>
      <w:pPr>
        <w:ind w:left="643" w:hanging="360"/>
      </w:pPr>
      <w:rPr>
        <w:rFonts w:cs="Times New Roman" w:hint="default"/>
      </w:rPr>
    </w:lvl>
    <w:lvl w:ilvl="1" w:tplc="08090019">
      <w:start w:val="1"/>
      <w:numFmt w:val="lowerLetter"/>
      <w:lvlText w:val="%2."/>
      <w:lvlJc w:val="left"/>
      <w:pPr>
        <w:ind w:left="1363" w:hanging="360"/>
      </w:pPr>
      <w:rPr>
        <w:rFonts w:cs="Times New Roman"/>
      </w:rPr>
    </w:lvl>
    <w:lvl w:ilvl="2" w:tplc="0809001B" w:tentative="1">
      <w:start w:val="1"/>
      <w:numFmt w:val="lowerRoman"/>
      <w:lvlText w:val="%3."/>
      <w:lvlJc w:val="right"/>
      <w:pPr>
        <w:ind w:left="2083" w:hanging="180"/>
      </w:pPr>
      <w:rPr>
        <w:rFonts w:cs="Times New Roman"/>
      </w:rPr>
    </w:lvl>
    <w:lvl w:ilvl="3" w:tplc="0809000F" w:tentative="1">
      <w:start w:val="1"/>
      <w:numFmt w:val="decimal"/>
      <w:lvlText w:val="%4."/>
      <w:lvlJc w:val="left"/>
      <w:pPr>
        <w:ind w:left="2803" w:hanging="360"/>
      </w:pPr>
      <w:rPr>
        <w:rFonts w:cs="Times New Roman"/>
      </w:rPr>
    </w:lvl>
    <w:lvl w:ilvl="4" w:tplc="08090019" w:tentative="1">
      <w:start w:val="1"/>
      <w:numFmt w:val="lowerLetter"/>
      <w:lvlText w:val="%5."/>
      <w:lvlJc w:val="left"/>
      <w:pPr>
        <w:ind w:left="3523" w:hanging="360"/>
      </w:pPr>
      <w:rPr>
        <w:rFonts w:cs="Times New Roman"/>
      </w:rPr>
    </w:lvl>
    <w:lvl w:ilvl="5" w:tplc="0809001B" w:tentative="1">
      <w:start w:val="1"/>
      <w:numFmt w:val="lowerRoman"/>
      <w:lvlText w:val="%6."/>
      <w:lvlJc w:val="right"/>
      <w:pPr>
        <w:ind w:left="4243" w:hanging="180"/>
      </w:pPr>
      <w:rPr>
        <w:rFonts w:cs="Times New Roman"/>
      </w:rPr>
    </w:lvl>
    <w:lvl w:ilvl="6" w:tplc="0809000F" w:tentative="1">
      <w:start w:val="1"/>
      <w:numFmt w:val="decimal"/>
      <w:lvlText w:val="%7."/>
      <w:lvlJc w:val="left"/>
      <w:pPr>
        <w:ind w:left="4963" w:hanging="360"/>
      </w:pPr>
      <w:rPr>
        <w:rFonts w:cs="Times New Roman"/>
      </w:rPr>
    </w:lvl>
    <w:lvl w:ilvl="7" w:tplc="08090019" w:tentative="1">
      <w:start w:val="1"/>
      <w:numFmt w:val="lowerLetter"/>
      <w:lvlText w:val="%8."/>
      <w:lvlJc w:val="left"/>
      <w:pPr>
        <w:ind w:left="5683" w:hanging="360"/>
      </w:pPr>
      <w:rPr>
        <w:rFonts w:cs="Times New Roman"/>
      </w:rPr>
    </w:lvl>
    <w:lvl w:ilvl="8" w:tplc="0809001B" w:tentative="1">
      <w:start w:val="1"/>
      <w:numFmt w:val="lowerRoman"/>
      <w:lvlText w:val="%9."/>
      <w:lvlJc w:val="right"/>
      <w:pPr>
        <w:ind w:left="6403" w:hanging="180"/>
      </w:pPr>
      <w:rPr>
        <w:rFonts w:cs="Times New Roman"/>
      </w:rPr>
    </w:lvl>
  </w:abstractNum>
  <w:abstractNum w:abstractNumId="22" w15:restartNumberingAfterBreak="0">
    <w:nsid w:val="48C45E0D"/>
    <w:multiLevelType w:val="hybridMultilevel"/>
    <w:tmpl w:val="4DFEA252"/>
    <w:lvl w:ilvl="0" w:tplc="1646DF8A">
      <w:start w:val="3"/>
      <w:numFmt w:val="decimal"/>
      <w:lvlText w:val="%1)"/>
      <w:lvlJc w:val="left"/>
      <w:pPr>
        <w:ind w:left="914" w:hanging="360"/>
      </w:pPr>
      <w:rPr>
        <w:rFonts w:cs="Times New Roman" w:hint="default"/>
      </w:rPr>
    </w:lvl>
    <w:lvl w:ilvl="1" w:tplc="04090019" w:tentative="1">
      <w:start w:val="1"/>
      <w:numFmt w:val="lowerLetter"/>
      <w:lvlText w:val="%2."/>
      <w:lvlJc w:val="left"/>
      <w:pPr>
        <w:ind w:left="1634" w:hanging="360"/>
      </w:pPr>
      <w:rPr>
        <w:rFonts w:cs="Times New Roman"/>
      </w:rPr>
    </w:lvl>
    <w:lvl w:ilvl="2" w:tplc="0409001B" w:tentative="1">
      <w:start w:val="1"/>
      <w:numFmt w:val="lowerRoman"/>
      <w:lvlText w:val="%3."/>
      <w:lvlJc w:val="right"/>
      <w:pPr>
        <w:ind w:left="2354" w:hanging="180"/>
      </w:pPr>
      <w:rPr>
        <w:rFonts w:cs="Times New Roman"/>
      </w:rPr>
    </w:lvl>
    <w:lvl w:ilvl="3" w:tplc="0409000F" w:tentative="1">
      <w:start w:val="1"/>
      <w:numFmt w:val="decimal"/>
      <w:lvlText w:val="%4."/>
      <w:lvlJc w:val="left"/>
      <w:pPr>
        <w:ind w:left="3074" w:hanging="360"/>
      </w:pPr>
      <w:rPr>
        <w:rFonts w:cs="Times New Roman"/>
      </w:rPr>
    </w:lvl>
    <w:lvl w:ilvl="4" w:tplc="04090019" w:tentative="1">
      <w:start w:val="1"/>
      <w:numFmt w:val="lowerLetter"/>
      <w:lvlText w:val="%5."/>
      <w:lvlJc w:val="left"/>
      <w:pPr>
        <w:ind w:left="3794" w:hanging="360"/>
      </w:pPr>
      <w:rPr>
        <w:rFonts w:cs="Times New Roman"/>
      </w:rPr>
    </w:lvl>
    <w:lvl w:ilvl="5" w:tplc="0409001B" w:tentative="1">
      <w:start w:val="1"/>
      <w:numFmt w:val="lowerRoman"/>
      <w:lvlText w:val="%6."/>
      <w:lvlJc w:val="right"/>
      <w:pPr>
        <w:ind w:left="4514" w:hanging="180"/>
      </w:pPr>
      <w:rPr>
        <w:rFonts w:cs="Times New Roman"/>
      </w:rPr>
    </w:lvl>
    <w:lvl w:ilvl="6" w:tplc="0409000F" w:tentative="1">
      <w:start w:val="1"/>
      <w:numFmt w:val="decimal"/>
      <w:lvlText w:val="%7."/>
      <w:lvlJc w:val="left"/>
      <w:pPr>
        <w:ind w:left="5234" w:hanging="360"/>
      </w:pPr>
      <w:rPr>
        <w:rFonts w:cs="Times New Roman"/>
      </w:rPr>
    </w:lvl>
    <w:lvl w:ilvl="7" w:tplc="04090019" w:tentative="1">
      <w:start w:val="1"/>
      <w:numFmt w:val="lowerLetter"/>
      <w:lvlText w:val="%8."/>
      <w:lvlJc w:val="left"/>
      <w:pPr>
        <w:ind w:left="5954" w:hanging="360"/>
      </w:pPr>
      <w:rPr>
        <w:rFonts w:cs="Times New Roman"/>
      </w:rPr>
    </w:lvl>
    <w:lvl w:ilvl="8" w:tplc="0409001B" w:tentative="1">
      <w:start w:val="1"/>
      <w:numFmt w:val="lowerRoman"/>
      <w:lvlText w:val="%9."/>
      <w:lvlJc w:val="right"/>
      <w:pPr>
        <w:ind w:left="6674" w:hanging="180"/>
      </w:pPr>
      <w:rPr>
        <w:rFonts w:cs="Times New Roman"/>
      </w:rPr>
    </w:lvl>
  </w:abstractNum>
  <w:abstractNum w:abstractNumId="23" w15:restartNumberingAfterBreak="0">
    <w:nsid w:val="48F9400B"/>
    <w:multiLevelType w:val="hybridMultilevel"/>
    <w:tmpl w:val="145A21E6"/>
    <w:lvl w:ilvl="0" w:tplc="04090011">
      <w:start w:val="1"/>
      <w:numFmt w:val="decimal"/>
      <w:lvlText w:val="%1)"/>
      <w:lvlJc w:val="left"/>
      <w:pPr>
        <w:ind w:left="644"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B0B3AA7"/>
    <w:multiLevelType w:val="hybridMultilevel"/>
    <w:tmpl w:val="6F685184"/>
    <w:lvl w:ilvl="0" w:tplc="3BD4C22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5" w15:restartNumberingAfterBreak="0">
    <w:nsid w:val="4B7D3D2F"/>
    <w:multiLevelType w:val="hybridMultilevel"/>
    <w:tmpl w:val="17CEBF12"/>
    <w:lvl w:ilvl="0" w:tplc="F34EC24A">
      <w:start w:val="1"/>
      <w:numFmt w:val="decimal"/>
      <w:lvlText w:val="%1)"/>
      <w:lvlJc w:val="left"/>
      <w:pPr>
        <w:ind w:left="914" w:hanging="360"/>
      </w:pPr>
      <w:rPr>
        <w:rFonts w:cs="Times New Roman" w:hint="default"/>
      </w:rPr>
    </w:lvl>
    <w:lvl w:ilvl="1" w:tplc="04090019" w:tentative="1">
      <w:start w:val="1"/>
      <w:numFmt w:val="lowerLetter"/>
      <w:lvlText w:val="%2."/>
      <w:lvlJc w:val="left"/>
      <w:pPr>
        <w:ind w:left="1634" w:hanging="360"/>
      </w:pPr>
      <w:rPr>
        <w:rFonts w:cs="Times New Roman"/>
      </w:rPr>
    </w:lvl>
    <w:lvl w:ilvl="2" w:tplc="0409001B" w:tentative="1">
      <w:start w:val="1"/>
      <w:numFmt w:val="lowerRoman"/>
      <w:lvlText w:val="%3."/>
      <w:lvlJc w:val="right"/>
      <w:pPr>
        <w:ind w:left="2354" w:hanging="180"/>
      </w:pPr>
      <w:rPr>
        <w:rFonts w:cs="Times New Roman"/>
      </w:rPr>
    </w:lvl>
    <w:lvl w:ilvl="3" w:tplc="0409000F" w:tentative="1">
      <w:start w:val="1"/>
      <w:numFmt w:val="decimal"/>
      <w:lvlText w:val="%4."/>
      <w:lvlJc w:val="left"/>
      <w:pPr>
        <w:ind w:left="3074" w:hanging="360"/>
      </w:pPr>
      <w:rPr>
        <w:rFonts w:cs="Times New Roman"/>
      </w:rPr>
    </w:lvl>
    <w:lvl w:ilvl="4" w:tplc="04090019" w:tentative="1">
      <w:start w:val="1"/>
      <w:numFmt w:val="lowerLetter"/>
      <w:lvlText w:val="%5."/>
      <w:lvlJc w:val="left"/>
      <w:pPr>
        <w:ind w:left="3794" w:hanging="360"/>
      </w:pPr>
      <w:rPr>
        <w:rFonts w:cs="Times New Roman"/>
      </w:rPr>
    </w:lvl>
    <w:lvl w:ilvl="5" w:tplc="0409001B" w:tentative="1">
      <w:start w:val="1"/>
      <w:numFmt w:val="lowerRoman"/>
      <w:lvlText w:val="%6."/>
      <w:lvlJc w:val="right"/>
      <w:pPr>
        <w:ind w:left="4514" w:hanging="180"/>
      </w:pPr>
      <w:rPr>
        <w:rFonts w:cs="Times New Roman"/>
      </w:rPr>
    </w:lvl>
    <w:lvl w:ilvl="6" w:tplc="0409000F" w:tentative="1">
      <w:start w:val="1"/>
      <w:numFmt w:val="decimal"/>
      <w:lvlText w:val="%7."/>
      <w:lvlJc w:val="left"/>
      <w:pPr>
        <w:ind w:left="5234" w:hanging="360"/>
      </w:pPr>
      <w:rPr>
        <w:rFonts w:cs="Times New Roman"/>
      </w:rPr>
    </w:lvl>
    <w:lvl w:ilvl="7" w:tplc="04090019" w:tentative="1">
      <w:start w:val="1"/>
      <w:numFmt w:val="lowerLetter"/>
      <w:lvlText w:val="%8."/>
      <w:lvlJc w:val="left"/>
      <w:pPr>
        <w:ind w:left="5954" w:hanging="360"/>
      </w:pPr>
      <w:rPr>
        <w:rFonts w:cs="Times New Roman"/>
      </w:rPr>
    </w:lvl>
    <w:lvl w:ilvl="8" w:tplc="0409001B" w:tentative="1">
      <w:start w:val="1"/>
      <w:numFmt w:val="lowerRoman"/>
      <w:lvlText w:val="%9."/>
      <w:lvlJc w:val="right"/>
      <w:pPr>
        <w:ind w:left="6674" w:hanging="180"/>
      </w:pPr>
      <w:rPr>
        <w:rFonts w:cs="Times New Roman"/>
      </w:rPr>
    </w:lvl>
  </w:abstractNum>
  <w:abstractNum w:abstractNumId="26" w15:restartNumberingAfterBreak="0">
    <w:nsid w:val="4DA042A0"/>
    <w:multiLevelType w:val="hybridMultilevel"/>
    <w:tmpl w:val="49DE372C"/>
    <w:lvl w:ilvl="0" w:tplc="8F60C7B0">
      <w:start w:val="1"/>
      <w:numFmt w:val="decimal"/>
      <w:lvlText w:val="%1)"/>
      <w:lvlJc w:val="left"/>
      <w:pPr>
        <w:ind w:left="929" w:hanging="360"/>
      </w:pPr>
      <w:rPr>
        <w:rFonts w:cs="Times New Roman" w:hint="default"/>
      </w:rPr>
    </w:lvl>
    <w:lvl w:ilvl="1" w:tplc="04090019" w:tentative="1">
      <w:start w:val="1"/>
      <w:numFmt w:val="lowerLetter"/>
      <w:lvlText w:val="%2."/>
      <w:lvlJc w:val="left"/>
      <w:pPr>
        <w:ind w:left="1649" w:hanging="360"/>
      </w:pPr>
      <w:rPr>
        <w:rFonts w:cs="Times New Roman"/>
      </w:rPr>
    </w:lvl>
    <w:lvl w:ilvl="2" w:tplc="0409001B" w:tentative="1">
      <w:start w:val="1"/>
      <w:numFmt w:val="lowerRoman"/>
      <w:lvlText w:val="%3."/>
      <w:lvlJc w:val="right"/>
      <w:pPr>
        <w:ind w:left="2369" w:hanging="180"/>
      </w:pPr>
      <w:rPr>
        <w:rFonts w:cs="Times New Roman"/>
      </w:rPr>
    </w:lvl>
    <w:lvl w:ilvl="3" w:tplc="0409000F" w:tentative="1">
      <w:start w:val="1"/>
      <w:numFmt w:val="decimal"/>
      <w:lvlText w:val="%4."/>
      <w:lvlJc w:val="left"/>
      <w:pPr>
        <w:ind w:left="3089" w:hanging="360"/>
      </w:pPr>
      <w:rPr>
        <w:rFonts w:cs="Times New Roman"/>
      </w:rPr>
    </w:lvl>
    <w:lvl w:ilvl="4" w:tplc="04090019" w:tentative="1">
      <w:start w:val="1"/>
      <w:numFmt w:val="lowerLetter"/>
      <w:lvlText w:val="%5."/>
      <w:lvlJc w:val="left"/>
      <w:pPr>
        <w:ind w:left="3809" w:hanging="360"/>
      </w:pPr>
      <w:rPr>
        <w:rFonts w:cs="Times New Roman"/>
      </w:rPr>
    </w:lvl>
    <w:lvl w:ilvl="5" w:tplc="0409001B" w:tentative="1">
      <w:start w:val="1"/>
      <w:numFmt w:val="lowerRoman"/>
      <w:lvlText w:val="%6."/>
      <w:lvlJc w:val="right"/>
      <w:pPr>
        <w:ind w:left="4529" w:hanging="180"/>
      </w:pPr>
      <w:rPr>
        <w:rFonts w:cs="Times New Roman"/>
      </w:rPr>
    </w:lvl>
    <w:lvl w:ilvl="6" w:tplc="0409000F" w:tentative="1">
      <w:start w:val="1"/>
      <w:numFmt w:val="decimal"/>
      <w:lvlText w:val="%7."/>
      <w:lvlJc w:val="left"/>
      <w:pPr>
        <w:ind w:left="5249" w:hanging="360"/>
      </w:pPr>
      <w:rPr>
        <w:rFonts w:cs="Times New Roman"/>
      </w:rPr>
    </w:lvl>
    <w:lvl w:ilvl="7" w:tplc="04090019" w:tentative="1">
      <w:start w:val="1"/>
      <w:numFmt w:val="lowerLetter"/>
      <w:lvlText w:val="%8."/>
      <w:lvlJc w:val="left"/>
      <w:pPr>
        <w:ind w:left="5969" w:hanging="360"/>
      </w:pPr>
      <w:rPr>
        <w:rFonts w:cs="Times New Roman"/>
      </w:rPr>
    </w:lvl>
    <w:lvl w:ilvl="8" w:tplc="0409001B" w:tentative="1">
      <w:start w:val="1"/>
      <w:numFmt w:val="lowerRoman"/>
      <w:lvlText w:val="%9."/>
      <w:lvlJc w:val="right"/>
      <w:pPr>
        <w:ind w:left="6689" w:hanging="180"/>
      </w:pPr>
      <w:rPr>
        <w:rFonts w:cs="Times New Roman"/>
      </w:rPr>
    </w:lvl>
  </w:abstractNum>
  <w:abstractNum w:abstractNumId="27" w15:restartNumberingAfterBreak="0">
    <w:nsid w:val="50DE16A1"/>
    <w:multiLevelType w:val="hybridMultilevel"/>
    <w:tmpl w:val="3322F9BA"/>
    <w:lvl w:ilvl="0" w:tplc="BDE8FC64">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8" w15:restartNumberingAfterBreak="0">
    <w:nsid w:val="53912236"/>
    <w:multiLevelType w:val="hybridMultilevel"/>
    <w:tmpl w:val="168C3CAA"/>
    <w:lvl w:ilvl="0" w:tplc="04090011">
      <w:start w:val="1"/>
      <w:numFmt w:val="decimal"/>
      <w:lvlText w:val="%1)"/>
      <w:lvlJc w:val="left"/>
      <w:pPr>
        <w:ind w:left="643" w:hanging="360"/>
      </w:pPr>
      <w:rPr>
        <w:rFonts w:cs="Times New Roman" w:hint="default"/>
      </w:rPr>
    </w:lvl>
    <w:lvl w:ilvl="1" w:tplc="04090003" w:tentative="1">
      <w:start w:val="1"/>
      <w:numFmt w:val="bullet"/>
      <w:lvlText w:val="o"/>
      <w:lvlJc w:val="left"/>
      <w:pPr>
        <w:ind w:left="1363" w:hanging="360"/>
      </w:pPr>
      <w:rPr>
        <w:rFonts w:ascii="Courier New" w:hAnsi="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9" w15:restartNumberingAfterBreak="0">
    <w:nsid w:val="56FA7FA7"/>
    <w:multiLevelType w:val="hybridMultilevel"/>
    <w:tmpl w:val="168C3CAA"/>
    <w:lvl w:ilvl="0" w:tplc="04090011">
      <w:start w:val="1"/>
      <w:numFmt w:val="decimal"/>
      <w:lvlText w:val="%1)"/>
      <w:lvlJc w:val="left"/>
      <w:pPr>
        <w:ind w:left="643" w:hanging="360"/>
      </w:pPr>
      <w:rPr>
        <w:rFonts w:cs="Times New Roman" w:hint="default"/>
      </w:rPr>
    </w:lvl>
    <w:lvl w:ilvl="1" w:tplc="04090003" w:tentative="1">
      <w:start w:val="1"/>
      <w:numFmt w:val="bullet"/>
      <w:lvlText w:val="o"/>
      <w:lvlJc w:val="left"/>
      <w:pPr>
        <w:ind w:left="1363" w:hanging="360"/>
      </w:pPr>
      <w:rPr>
        <w:rFonts w:ascii="Courier New" w:hAnsi="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0" w15:restartNumberingAfterBreak="0">
    <w:nsid w:val="5BA63DC7"/>
    <w:multiLevelType w:val="hybridMultilevel"/>
    <w:tmpl w:val="607AB3E4"/>
    <w:lvl w:ilvl="0" w:tplc="04090011">
      <w:start w:val="1"/>
      <w:numFmt w:val="decimal"/>
      <w:lvlText w:val="%1)"/>
      <w:lvlJc w:val="left"/>
      <w:pPr>
        <w:ind w:left="643" w:hanging="360"/>
      </w:pPr>
      <w:rPr>
        <w:rFonts w:cs="Times New Roman" w:hint="default"/>
      </w:rPr>
    </w:lvl>
    <w:lvl w:ilvl="1" w:tplc="04090003" w:tentative="1">
      <w:start w:val="1"/>
      <w:numFmt w:val="bullet"/>
      <w:lvlText w:val="o"/>
      <w:lvlJc w:val="left"/>
      <w:pPr>
        <w:ind w:left="1363" w:hanging="360"/>
      </w:pPr>
      <w:rPr>
        <w:rFonts w:ascii="Courier New" w:hAnsi="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1" w15:restartNumberingAfterBreak="0">
    <w:nsid w:val="5CFF7244"/>
    <w:multiLevelType w:val="hybridMultilevel"/>
    <w:tmpl w:val="6E54048E"/>
    <w:lvl w:ilvl="0" w:tplc="9208C6FC">
      <w:start w:val="1"/>
      <w:numFmt w:val="decimal"/>
      <w:lvlText w:val="%1)"/>
      <w:lvlJc w:val="left"/>
      <w:pPr>
        <w:ind w:left="914" w:hanging="360"/>
      </w:pPr>
      <w:rPr>
        <w:rFonts w:cs="Times New Roman" w:hint="default"/>
      </w:rPr>
    </w:lvl>
    <w:lvl w:ilvl="1" w:tplc="04090019" w:tentative="1">
      <w:start w:val="1"/>
      <w:numFmt w:val="lowerLetter"/>
      <w:lvlText w:val="%2."/>
      <w:lvlJc w:val="left"/>
      <w:pPr>
        <w:ind w:left="1634" w:hanging="360"/>
      </w:pPr>
      <w:rPr>
        <w:rFonts w:cs="Times New Roman"/>
      </w:rPr>
    </w:lvl>
    <w:lvl w:ilvl="2" w:tplc="0409001B" w:tentative="1">
      <w:start w:val="1"/>
      <w:numFmt w:val="lowerRoman"/>
      <w:lvlText w:val="%3."/>
      <w:lvlJc w:val="right"/>
      <w:pPr>
        <w:ind w:left="2354" w:hanging="180"/>
      </w:pPr>
      <w:rPr>
        <w:rFonts w:cs="Times New Roman"/>
      </w:rPr>
    </w:lvl>
    <w:lvl w:ilvl="3" w:tplc="0409000F" w:tentative="1">
      <w:start w:val="1"/>
      <w:numFmt w:val="decimal"/>
      <w:lvlText w:val="%4."/>
      <w:lvlJc w:val="left"/>
      <w:pPr>
        <w:ind w:left="3074" w:hanging="360"/>
      </w:pPr>
      <w:rPr>
        <w:rFonts w:cs="Times New Roman"/>
      </w:rPr>
    </w:lvl>
    <w:lvl w:ilvl="4" w:tplc="04090019" w:tentative="1">
      <w:start w:val="1"/>
      <w:numFmt w:val="lowerLetter"/>
      <w:lvlText w:val="%5."/>
      <w:lvlJc w:val="left"/>
      <w:pPr>
        <w:ind w:left="3794" w:hanging="360"/>
      </w:pPr>
      <w:rPr>
        <w:rFonts w:cs="Times New Roman"/>
      </w:rPr>
    </w:lvl>
    <w:lvl w:ilvl="5" w:tplc="0409001B" w:tentative="1">
      <w:start w:val="1"/>
      <w:numFmt w:val="lowerRoman"/>
      <w:lvlText w:val="%6."/>
      <w:lvlJc w:val="right"/>
      <w:pPr>
        <w:ind w:left="4514" w:hanging="180"/>
      </w:pPr>
      <w:rPr>
        <w:rFonts w:cs="Times New Roman"/>
      </w:rPr>
    </w:lvl>
    <w:lvl w:ilvl="6" w:tplc="0409000F" w:tentative="1">
      <w:start w:val="1"/>
      <w:numFmt w:val="decimal"/>
      <w:lvlText w:val="%7."/>
      <w:lvlJc w:val="left"/>
      <w:pPr>
        <w:ind w:left="5234" w:hanging="360"/>
      </w:pPr>
      <w:rPr>
        <w:rFonts w:cs="Times New Roman"/>
      </w:rPr>
    </w:lvl>
    <w:lvl w:ilvl="7" w:tplc="04090019" w:tentative="1">
      <w:start w:val="1"/>
      <w:numFmt w:val="lowerLetter"/>
      <w:lvlText w:val="%8."/>
      <w:lvlJc w:val="left"/>
      <w:pPr>
        <w:ind w:left="5954" w:hanging="360"/>
      </w:pPr>
      <w:rPr>
        <w:rFonts w:cs="Times New Roman"/>
      </w:rPr>
    </w:lvl>
    <w:lvl w:ilvl="8" w:tplc="0409001B" w:tentative="1">
      <w:start w:val="1"/>
      <w:numFmt w:val="lowerRoman"/>
      <w:lvlText w:val="%9."/>
      <w:lvlJc w:val="right"/>
      <w:pPr>
        <w:ind w:left="6674" w:hanging="180"/>
      </w:pPr>
      <w:rPr>
        <w:rFonts w:cs="Times New Roman"/>
      </w:rPr>
    </w:lvl>
  </w:abstractNum>
  <w:abstractNum w:abstractNumId="32" w15:restartNumberingAfterBreak="0">
    <w:nsid w:val="6BE86E06"/>
    <w:multiLevelType w:val="hybridMultilevel"/>
    <w:tmpl w:val="168C3CAA"/>
    <w:lvl w:ilvl="0" w:tplc="04090011">
      <w:start w:val="1"/>
      <w:numFmt w:val="decimal"/>
      <w:lvlText w:val="%1)"/>
      <w:lvlJc w:val="left"/>
      <w:pPr>
        <w:ind w:left="643" w:hanging="360"/>
      </w:pPr>
      <w:rPr>
        <w:rFonts w:cs="Times New Roman" w:hint="default"/>
      </w:rPr>
    </w:lvl>
    <w:lvl w:ilvl="1" w:tplc="04090003" w:tentative="1">
      <w:start w:val="1"/>
      <w:numFmt w:val="bullet"/>
      <w:lvlText w:val="o"/>
      <w:lvlJc w:val="left"/>
      <w:pPr>
        <w:ind w:left="1363" w:hanging="360"/>
      </w:pPr>
      <w:rPr>
        <w:rFonts w:ascii="Courier New" w:hAnsi="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3" w15:restartNumberingAfterBreak="0">
    <w:nsid w:val="6E3B2F52"/>
    <w:multiLevelType w:val="hybridMultilevel"/>
    <w:tmpl w:val="D0221EA0"/>
    <w:lvl w:ilvl="0" w:tplc="4B7C24F2">
      <w:start w:val="5"/>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A46A86"/>
    <w:multiLevelType w:val="hybridMultilevel"/>
    <w:tmpl w:val="B99666D4"/>
    <w:lvl w:ilvl="0" w:tplc="7C9CE58C">
      <w:start w:val="1"/>
      <w:numFmt w:val="decimal"/>
      <w:lvlText w:val="%1)"/>
      <w:lvlJc w:val="left"/>
      <w:pPr>
        <w:ind w:left="914" w:hanging="360"/>
      </w:pPr>
      <w:rPr>
        <w:rFonts w:cs="Times New Roman" w:hint="default"/>
      </w:rPr>
    </w:lvl>
    <w:lvl w:ilvl="1" w:tplc="04090019" w:tentative="1">
      <w:start w:val="1"/>
      <w:numFmt w:val="lowerLetter"/>
      <w:lvlText w:val="%2."/>
      <w:lvlJc w:val="left"/>
      <w:pPr>
        <w:ind w:left="1634" w:hanging="360"/>
      </w:pPr>
      <w:rPr>
        <w:rFonts w:cs="Times New Roman"/>
      </w:rPr>
    </w:lvl>
    <w:lvl w:ilvl="2" w:tplc="0409001B" w:tentative="1">
      <w:start w:val="1"/>
      <w:numFmt w:val="lowerRoman"/>
      <w:lvlText w:val="%3."/>
      <w:lvlJc w:val="right"/>
      <w:pPr>
        <w:ind w:left="2354" w:hanging="180"/>
      </w:pPr>
      <w:rPr>
        <w:rFonts w:cs="Times New Roman"/>
      </w:rPr>
    </w:lvl>
    <w:lvl w:ilvl="3" w:tplc="0409000F" w:tentative="1">
      <w:start w:val="1"/>
      <w:numFmt w:val="decimal"/>
      <w:lvlText w:val="%4."/>
      <w:lvlJc w:val="left"/>
      <w:pPr>
        <w:ind w:left="3074" w:hanging="360"/>
      </w:pPr>
      <w:rPr>
        <w:rFonts w:cs="Times New Roman"/>
      </w:rPr>
    </w:lvl>
    <w:lvl w:ilvl="4" w:tplc="04090019" w:tentative="1">
      <w:start w:val="1"/>
      <w:numFmt w:val="lowerLetter"/>
      <w:lvlText w:val="%5."/>
      <w:lvlJc w:val="left"/>
      <w:pPr>
        <w:ind w:left="3794" w:hanging="360"/>
      </w:pPr>
      <w:rPr>
        <w:rFonts w:cs="Times New Roman"/>
      </w:rPr>
    </w:lvl>
    <w:lvl w:ilvl="5" w:tplc="0409001B" w:tentative="1">
      <w:start w:val="1"/>
      <w:numFmt w:val="lowerRoman"/>
      <w:lvlText w:val="%6."/>
      <w:lvlJc w:val="right"/>
      <w:pPr>
        <w:ind w:left="4514" w:hanging="180"/>
      </w:pPr>
      <w:rPr>
        <w:rFonts w:cs="Times New Roman"/>
      </w:rPr>
    </w:lvl>
    <w:lvl w:ilvl="6" w:tplc="0409000F" w:tentative="1">
      <w:start w:val="1"/>
      <w:numFmt w:val="decimal"/>
      <w:lvlText w:val="%7."/>
      <w:lvlJc w:val="left"/>
      <w:pPr>
        <w:ind w:left="5234" w:hanging="360"/>
      </w:pPr>
      <w:rPr>
        <w:rFonts w:cs="Times New Roman"/>
      </w:rPr>
    </w:lvl>
    <w:lvl w:ilvl="7" w:tplc="04090019" w:tentative="1">
      <w:start w:val="1"/>
      <w:numFmt w:val="lowerLetter"/>
      <w:lvlText w:val="%8."/>
      <w:lvlJc w:val="left"/>
      <w:pPr>
        <w:ind w:left="5954" w:hanging="360"/>
      </w:pPr>
      <w:rPr>
        <w:rFonts w:cs="Times New Roman"/>
      </w:rPr>
    </w:lvl>
    <w:lvl w:ilvl="8" w:tplc="0409001B" w:tentative="1">
      <w:start w:val="1"/>
      <w:numFmt w:val="lowerRoman"/>
      <w:lvlText w:val="%9."/>
      <w:lvlJc w:val="right"/>
      <w:pPr>
        <w:ind w:left="6674" w:hanging="180"/>
      </w:pPr>
      <w:rPr>
        <w:rFonts w:cs="Times New Roman"/>
      </w:rPr>
    </w:lvl>
  </w:abstractNum>
  <w:abstractNum w:abstractNumId="35" w15:restartNumberingAfterBreak="0">
    <w:nsid w:val="7BB93AEB"/>
    <w:multiLevelType w:val="hybridMultilevel"/>
    <w:tmpl w:val="27A8C7E8"/>
    <w:lvl w:ilvl="0" w:tplc="4866CB4E">
      <w:start w:val="1"/>
      <w:numFmt w:val="decimal"/>
      <w:lvlText w:val="%1)"/>
      <w:lvlJc w:val="left"/>
      <w:pPr>
        <w:ind w:left="914" w:hanging="360"/>
      </w:pPr>
      <w:rPr>
        <w:rFonts w:cs="Times New Roman" w:hint="default"/>
      </w:rPr>
    </w:lvl>
    <w:lvl w:ilvl="1" w:tplc="04090019" w:tentative="1">
      <w:start w:val="1"/>
      <w:numFmt w:val="lowerLetter"/>
      <w:lvlText w:val="%2."/>
      <w:lvlJc w:val="left"/>
      <w:pPr>
        <w:ind w:left="1634" w:hanging="360"/>
      </w:pPr>
      <w:rPr>
        <w:rFonts w:cs="Times New Roman"/>
      </w:rPr>
    </w:lvl>
    <w:lvl w:ilvl="2" w:tplc="0409001B" w:tentative="1">
      <w:start w:val="1"/>
      <w:numFmt w:val="lowerRoman"/>
      <w:lvlText w:val="%3."/>
      <w:lvlJc w:val="right"/>
      <w:pPr>
        <w:ind w:left="2354" w:hanging="180"/>
      </w:pPr>
      <w:rPr>
        <w:rFonts w:cs="Times New Roman"/>
      </w:rPr>
    </w:lvl>
    <w:lvl w:ilvl="3" w:tplc="0409000F" w:tentative="1">
      <w:start w:val="1"/>
      <w:numFmt w:val="decimal"/>
      <w:lvlText w:val="%4."/>
      <w:lvlJc w:val="left"/>
      <w:pPr>
        <w:ind w:left="3074" w:hanging="360"/>
      </w:pPr>
      <w:rPr>
        <w:rFonts w:cs="Times New Roman"/>
      </w:rPr>
    </w:lvl>
    <w:lvl w:ilvl="4" w:tplc="04090019" w:tentative="1">
      <w:start w:val="1"/>
      <w:numFmt w:val="lowerLetter"/>
      <w:lvlText w:val="%5."/>
      <w:lvlJc w:val="left"/>
      <w:pPr>
        <w:ind w:left="3794" w:hanging="360"/>
      </w:pPr>
      <w:rPr>
        <w:rFonts w:cs="Times New Roman"/>
      </w:rPr>
    </w:lvl>
    <w:lvl w:ilvl="5" w:tplc="0409001B" w:tentative="1">
      <w:start w:val="1"/>
      <w:numFmt w:val="lowerRoman"/>
      <w:lvlText w:val="%6."/>
      <w:lvlJc w:val="right"/>
      <w:pPr>
        <w:ind w:left="4514" w:hanging="180"/>
      </w:pPr>
      <w:rPr>
        <w:rFonts w:cs="Times New Roman"/>
      </w:rPr>
    </w:lvl>
    <w:lvl w:ilvl="6" w:tplc="0409000F" w:tentative="1">
      <w:start w:val="1"/>
      <w:numFmt w:val="decimal"/>
      <w:lvlText w:val="%7."/>
      <w:lvlJc w:val="left"/>
      <w:pPr>
        <w:ind w:left="5234" w:hanging="360"/>
      </w:pPr>
      <w:rPr>
        <w:rFonts w:cs="Times New Roman"/>
      </w:rPr>
    </w:lvl>
    <w:lvl w:ilvl="7" w:tplc="04090019" w:tentative="1">
      <w:start w:val="1"/>
      <w:numFmt w:val="lowerLetter"/>
      <w:lvlText w:val="%8."/>
      <w:lvlJc w:val="left"/>
      <w:pPr>
        <w:ind w:left="5954" w:hanging="360"/>
      </w:pPr>
      <w:rPr>
        <w:rFonts w:cs="Times New Roman"/>
      </w:rPr>
    </w:lvl>
    <w:lvl w:ilvl="8" w:tplc="0409001B" w:tentative="1">
      <w:start w:val="1"/>
      <w:numFmt w:val="lowerRoman"/>
      <w:lvlText w:val="%9."/>
      <w:lvlJc w:val="right"/>
      <w:pPr>
        <w:ind w:left="6674" w:hanging="180"/>
      </w:pPr>
      <w:rPr>
        <w:rFonts w:cs="Times New Roman"/>
      </w:rPr>
    </w:lvl>
  </w:abstractNum>
  <w:abstractNum w:abstractNumId="36" w15:restartNumberingAfterBreak="0">
    <w:nsid w:val="7CF048E0"/>
    <w:multiLevelType w:val="hybridMultilevel"/>
    <w:tmpl w:val="B82C1D10"/>
    <w:lvl w:ilvl="0" w:tplc="04090011">
      <w:start w:val="1"/>
      <w:numFmt w:val="decimal"/>
      <w:lvlText w:val="%1)"/>
      <w:lvlJc w:val="left"/>
      <w:pPr>
        <w:ind w:left="643" w:hanging="360"/>
      </w:pPr>
      <w:rPr>
        <w:rFonts w:cs="Times New Roman" w:hint="default"/>
      </w:rPr>
    </w:lvl>
    <w:lvl w:ilvl="1" w:tplc="04090003" w:tentative="1">
      <w:start w:val="1"/>
      <w:numFmt w:val="bullet"/>
      <w:lvlText w:val="o"/>
      <w:lvlJc w:val="left"/>
      <w:pPr>
        <w:ind w:left="1363" w:hanging="360"/>
      </w:pPr>
      <w:rPr>
        <w:rFonts w:ascii="Courier New" w:hAnsi="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7" w15:restartNumberingAfterBreak="0">
    <w:nsid w:val="7FE54701"/>
    <w:multiLevelType w:val="hybridMultilevel"/>
    <w:tmpl w:val="ACCA624E"/>
    <w:lvl w:ilvl="0" w:tplc="7B501616">
      <w:start w:val="1"/>
      <w:numFmt w:val="decimal"/>
      <w:lvlText w:val="%1)"/>
      <w:lvlJc w:val="left"/>
      <w:pPr>
        <w:ind w:left="643" w:hanging="360"/>
      </w:pPr>
      <w:rPr>
        <w:rFonts w:cs="Times New Roman" w:hint="default"/>
        <w:color w:val="auto"/>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num w:numId="1">
    <w:abstractNumId w:val="6"/>
  </w:num>
  <w:num w:numId="2">
    <w:abstractNumId w:val="2"/>
  </w:num>
  <w:num w:numId="3">
    <w:abstractNumId w:val="18"/>
  </w:num>
  <w:num w:numId="4">
    <w:abstractNumId w:val="30"/>
  </w:num>
  <w:num w:numId="5">
    <w:abstractNumId w:val="8"/>
  </w:num>
  <w:num w:numId="6">
    <w:abstractNumId w:val="32"/>
  </w:num>
  <w:num w:numId="7">
    <w:abstractNumId w:val="9"/>
  </w:num>
  <w:num w:numId="8">
    <w:abstractNumId w:val="25"/>
  </w:num>
  <w:num w:numId="9">
    <w:abstractNumId w:val="22"/>
  </w:num>
  <w:num w:numId="10">
    <w:abstractNumId w:val="12"/>
  </w:num>
  <w:num w:numId="11">
    <w:abstractNumId w:val="4"/>
  </w:num>
  <w:num w:numId="12">
    <w:abstractNumId w:val="19"/>
  </w:num>
  <w:num w:numId="13">
    <w:abstractNumId w:val="16"/>
  </w:num>
  <w:num w:numId="14">
    <w:abstractNumId w:val="0"/>
  </w:num>
  <w:num w:numId="15">
    <w:abstractNumId w:val="35"/>
  </w:num>
  <w:num w:numId="16">
    <w:abstractNumId w:val="13"/>
  </w:num>
  <w:num w:numId="17">
    <w:abstractNumId w:val="17"/>
  </w:num>
  <w:num w:numId="18">
    <w:abstractNumId w:val="28"/>
  </w:num>
  <w:num w:numId="19">
    <w:abstractNumId w:val="21"/>
  </w:num>
  <w:num w:numId="20">
    <w:abstractNumId w:val="29"/>
  </w:num>
  <w:num w:numId="21">
    <w:abstractNumId w:val="36"/>
  </w:num>
  <w:num w:numId="22">
    <w:abstractNumId w:val="7"/>
  </w:num>
  <w:num w:numId="23">
    <w:abstractNumId w:val="10"/>
  </w:num>
  <w:num w:numId="24">
    <w:abstractNumId w:val="24"/>
  </w:num>
  <w:num w:numId="25">
    <w:abstractNumId w:val="27"/>
  </w:num>
  <w:num w:numId="26">
    <w:abstractNumId w:val="1"/>
  </w:num>
  <w:num w:numId="27">
    <w:abstractNumId w:val="31"/>
  </w:num>
  <w:num w:numId="28">
    <w:abstractNumId w:val="34"/>
  </w:num>
  <w:num w:numId="29">
    <w:abstractNumId w:val="3"/>
  </w:num>
  <w:num w:numId="30">
    <w:abstractNumId w:val="23"/>
  </w:num>
  <w:num w:numId="31">
    <w:abstractNumId w:val="37"/>
  </w:num>
  <w:num w:numId="32">
    <w:abstractNumId w:val="15"/>
  </w:num>
  <w:num w:numId="33">
    <w:abstractNumId w:val="5"/>
  </w:num>
  <w:num w:numId="34">
    <w:abstractNumId w:val="33"/>
  </w:num>
  <w:num w:numId="35">
    <w:abstractNumId w:val="20"/>
  </w:num>
  <w:num w:numId="36">
    <w:abstractNumId w:val="14"/>
  </w:num>
  <w:num w:numId="37">
    <w:abstractNumId w:val="2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3772"/>
    <w:rsid w:val="0000389D"/>
    <w:rsid w:val="00003F8B"/>
    <w:rsid w:val="00006591"/>
    <w:rsid w:val="00006D6B"/>
    <w:rsid w:val="00012102"/>
    <w:rsid w:val="000127B4"/>
    <w:rsid w:val="00012AD7"/>
    <w:rsid w:val="00021135"/>
    <w:rsid w:val="00024F2C"/>
    <w:rsid w:val="00025618"/>
    <w:rsid w:val="00031E55"/>
    <w:rsid w:val="00032964"/>
    <w:rsid w:val="00033BBF"/>
    <w:rsid w:val="000345F7"/>
    <w:rsid w:val="00034C94"/>
    <w:rsid w:val="000369AC"/>
    <w:rsid w:val="000403B6"/>
    <w:rsid w:val="00040535"/>
    <w:rsid w:val="00040991"/>
    <w:rsid w:val="00040E3E"/>
    <w:rsid w:val="00041B61"/>
    <w:rsid w:val="00041F08"/>
    <w:rsid w:val="00043571"/>
    <w:rsid w:val="0004467C"/>
    <w:rsid w:val="00047182"/>
    <w:rsid w:val="00050D76"/>
    <w:rsid w:val="00054237"/>
    <w:rsid w:val="000567B0"/>
    <w:rsid w:val="000571AB"/>
    <w:rsid w:val="00057BCB"/>
    <w:rsid w:val="000612AF"/>
    <w:rsid w:val="00063222"/>
    <w:rsid w:val="0006402A"/>
    <w:rsid w:val="000648FA"/>
    <w:rsid w:val="0006559C"/>
    <w:rsid w:val="00065FBD"/>
    <w:rsid w:val="000708B8"/>
    <w:rsid w:val="00072D2B"/>
    <w:rsid w:val="0007426C"/>
    <w:rsid w:val="000745A2"/>
    <w:rsid w:val="00075011"/>
    <w:rsid w:val="00076852"/>
    <w:rsid w:val="000770F7"/>
    <w:rsid w:val="00082F6B"/>
    <w:rsid w:val="00083115"/>
    <w:rsid w:val="000839AB"/>
    <w:rsid w:val="00084831"/>
    <w:rsid w:val="00087B9F"/>
    <w:rsid w:val="000911CB"/>
    <w:rsid w:val="00091258"/>
    <w:rsid w:val="00093D10"/>
    <w:rsid w:val="000967F1"/>
    <w:rsid w:val="000B0C8D"/>
    <w:rsid w:val="000B304A"/>
    <w:rsid w:val="000B3218"/>
    <w:rsid w:val="000B7B27"/>
    <w:rsid w:val="000C2ED7"/>
    <w:rsid w:val="000C425C"/>
    <w:rsid w:val="000C6C0E"/>
    <w:rsid w:val="000C7087"/>
    <w:rsid w:val="000C72E2"/>
    <w:rsid w:val="000D64F8"/>
    <w:rsid w:val="000D69F5"/>
    <w:rsid w:val="000D7E62"/>
    <w:rsid w:val="000E0738"/>
    <w:rsid w:val="000E1059"/>
    <w:rsid w:val="000E4241"/>
    <w:rsid w:val="000E63BA"/>
    <w:rsid w:val="000E6FE2"/>
    <w:rsid w:val="000E7139"/>
    <w:rsid w:val="000E7320"/>
    <w:rsid w:val="000F12B3"/>
    <w:rsid w:val="000F595D"/>
    <w:rsid w:val="000F7E81"/>
    <w:rsid w:val="00100FEB"/>
    <w:rsid w:val="00102C16"/>
    <w:rsid w:val="001047A5"/>
    <w:rsid w:val="00107B18"/>
    <w:rsid w:val="00110662"/>
    <w:rsid w:val="00111DB4"/>
    <w:rsid w:val="0011410D"/>
    <w:rsid w:val="00114B22"/>
    <w:rsid w:val="001170D9"/>
    <w:rsid w:val="00120EE1"/>
    <w:rsid w:val="001226D1"/>
    <w:rsid w:val="0012274D"/>
    <w:rsid w:val="00124AA8"/>
    <w:rsid w:val="00134048"/>
    <w:rsid w:val="00135513"/>
    <w:rsid w:val="0013660C"/>
    <w:rsid w:val="00136672"/>
    <w:rsid w:val="00137D39"/>
    <w:rsid w:val="00140E07"/>
    <w:rsid w:val="00141AD7"/>
    <w:rsid w:val="00146EF5"/>
    <w:rsid w:val="001501EB"/>
    <w:rsid w:val="00151408"/>
    <w:rsid w:val="00153972"/>
    <w:rsid w:val="001553F2"/>
    <w:rsid w:val="001571D2"/>
    <w:rsid w:val="00162202"/>
    <w:rsid w:val="0016511F"/>
    <w:rsid w:val="00171EA6"/>
    <w:rsid w:val="00172CAB"/>
    <w:rsid w:val="00174008"/>
    <w:rsid w:val="00186091"/>
    <w:rsid w:val="00187F9D"/>
    <w:rsid w:val="00190623"/>
    <w:rsid w:val="001911D5"/>
    <w:rsid w:val="00192463"/>
    <w:rsid w:val="001A19A0"/>
    <w:rsid w:val="001A1DD5"/>
    <w:rsid w:val="001A5694"/>
    <w:rsid w:val="001A602D"/>
    <w:rsid w:val="001A7C2F"/>
    <w:rsid w:val="001B08FD"/>
    <w:rsid w:val="001B0DE9"/>
    <w:rsid w:val="001B1B8C"/>
    <w:rsid w:val="001B23B8"/>
    <w:rsid w:val="001B27DF"/>
    <w:rsid w:val="001B337B"/>
    <w:rsid w:val="001B7142"/>
    <w:rsid w:val="001C3430"/>
    <w:rsid w:val="001C570E"/>
    <w:rsid w:val="001D1422"/>
    <w:rsid w:val="001D263E"/>
    <w:rsid w:val="001D4244"/>
    <w:rsid w:val="001D6B46"/>
    <w:rsid w:val="001D7AD0"/>
    <w:rsid w:val="001E155E"/>
    <w:rsid w:val="001E2A03"/>
    <w:rsid w:val="001E2B4B"/>
    <w:rsid w:val="001E31EB"/>
    <w:rsid w:val="001E37DC"/>
    <w:rsid w:val="001E5690"/>
    <w:rsid w:val="001E6EA6"/>
    <w:rsid w:val="001E755C"/>
    <w:rsid w:val="001E7CC1"/>
    <w:rsid w:val="001F098F"/>
    <w:rsid w:val="001F1827"/>
    <w:rsid w:val="001F3B84"/>
    <w:rsid w:val="001F54A8"/>
    <w:rsid w:val="001F794F"/>
    <w:rsid w:val="0020041C"/>
    <w:rsid w:val="002004B3"/>
    <w:rsid w:val="00200C4C"/>
    <w:rsid w:val="00201C50"/>
    <w:rsid w:val="00205264"/>
    <w:rsid w:val="00205B28"/>
    <w:rsid w:val="0020668E"/>
    <w:rsid w:val="00207E9C"/>
    <w:rsid w:val="002116AB"/>
    <w:rsid w:val="002253C0"/>
    <w:rsid w:val="00225F5E"/>
    <w:rsid w:val="0022649D"/>
    <w:rsid w:val="00230814"/>
    <w:rsid w:val="00235954"/>
    <w:rsid w:val="00240E77"/>
    <w:rsid w:val="00240FAA"/>
    <w:rsid w:val="00241EDE"/>
    <w:rsid w:val="0024374E"/>
    <w:rsid w:val="0024673C"/>
    <w:rsid w:val="00246B9F"/>
    <w:rsid w:val="0024725D"/>
    <w:rsid w:val="0025109C"/>
    <w:rsid w:val="002546B8"/>
    <w:rsid w:val="002575B4"/>
    <w:rsid w:val="00257923"/>
    <w:rsid w:val="002601A7"/>
    <w:rsid w:val="00265120"/>
    <w:rsid w:val="00265BE9"/>
    <w:rsid w:val="00266A25"/>
    <w:rsid w:val="002723E7"/>
    <w:rsid w:val="002724B1"/>
    <w:rsid w:val="00273845"/>
    <w:rsid w:val="00282343"/>
    <w:rsid w:val="00282F89"/>
    <w:rsid w:val="00282FF5"/>
    <w:rsid w:val="00286ACC"/>
    <w:rsid w:val="00287397"/>
    <w:rsid w:val="0029093C"/>
    <w:rsid w:val="00291231"/>
    <w:rsid w:val="002931B0"/>
    <w:rsid w:val="002964C5"/>
    <w:rsid w:val="00296675"/>
    <w:rsid w:val="002A3A8F"/>
    <w:rsid w:val="002A54A5"/>
    <w:rsid w:val="002A6C7F"/>
    <w:rsid w:val="002A6FE8"/>
    <w:rsid w:val="002B111D"/>
    <w:rsid w:val="002B25B4"/>
    <w:rsid w:val="002B4853"/>
    <w:rsid w:val="002C09F7"/>
    <w:rsid w:val="002C23B3"/>
    <w:rsid w:val="002C29F5"/>
    <w:rsid w:val="002C2EF7"/>
    <w:rsid w:val="002C67FD"/>
    <w:rsid w:val="002C7069"/>
    <w:rsid w:val="002C7F39"/>
    <w:rsid w:val="002D28A0"/>
    <w:rsid w:val="002D5682"/>
    <w:rsid w:val="002D7664"/>
    <w:rsid w:val="002F20C4"/>
    <w:rsid w:val="002F70FE"/>
    <w:rsid w:val="00303BC0"/>
    <w:rsid w:val="00305C70"/>
    <w:rsid w:val="00305D06"/>
    <w:rsid w:val="003078DA"/>
    <w:rsid w:val="00307BEF"/>
    <w:rsid w:val="00310AC7"/>
    <w:rsid w:val="003113A5"/>
    <w:rsid w:val="003136CC"/>
    <w:rsid w:val="0031718C"/>
    <w:rsid w:val="00321580"/>
    <w:rsid w:val="003219EE"/>
    <w:rsid w:val="00322711"/>
    <w:rsid w:val="00324883"/>
    <w:rsid w:val="00325BFF"/>
    <w:rsid w:val="00330A66"/>
    <w:rsid w:val="00333772"/>
    <w:rsid w:val="00334FA2"/>
    <w:rsid w:val="00335CF2"/>
    <w:rsid w:val="00335F67"/>
    <w:rsid w:val="00336535"/>
    <w:rsid w:val="00337467"/>
    <w:rsid w:val="0033773F"/>
    <w:rsid w:val="003379BF"/>
    <w:rsid w:val="00337DC7"/>
    <w:rsid w:val="003411BA"/>
    <w:rsid w:val="00342E05"/>
    <w:rsid w:val="003450E9"/>
    <w:rsid w:val="0034560E"/>
    <w:rsid w:val="00346087"/>
    <w:rsid w:val="00347BC2"/>
    <w:rsid w:val="0035268F"/>
    <w:rsid w:val="00353712"/>
    <w:rsid w:val="00354021"/>
    <w:rsid w:val="003550F7"/>
    <w:rsid w:val="003564D7"/>
    <w:rsid w:val="0036491E"/>
    <w:rsid w:val="00364D80"/>
    <w:rsid w:val="00365597"/>
    <w:rsid w:val="00365ADA"/>
    <w:rsid w:val="003673E8"/>
    <w:rsid w:val="00374ECD"/>
    <w:rsid w:val="00375BD0"/>
    <w:rsid w:val="003800ED"/>
    <w:rsid w:val="00382584"/>
    <w:rsid w:val="00383F03"/>
    <w:rsid w:val="0038472A"/>
    <w:rsid w:val="0038735C"/>
    <w:rsid w:val="0039157C"/>
    <w:rsid w:val="003942D8"/>
    <w:rsid w:val="00396B84"/>
    <w:rsid w:val="003A1130"/>
    <w:rsid w:val="003A1135"/>
    <w:rsid w:val="003A272C"/>
    <w:rsid w:val="003A356F"/>
    <w:rsid w:val="003A4634"/>
    <w:rsid w:val="003A48F6"/>
    <w:rsid w:val="003A60E5"/>
    <w:rsid w:val="003A7B6A"/>
    <w:rsid w:val="003B2340"/>
    <w:rsid w:val="003B4B22"/>
    <w:rsid w:val="003B4D04"/>
    <w:rsid w:val="003C035D"/>
    <w:rsid w:val="003C0C9C"/>
    <w:rsid w:val="003C2194"/>
    <w:rsid w:val="003C2E5B"/>
    <w:rsid w:val="003C472E"/>
    <w:rsid w:val="003C59D8"/>
    <w:rsid w:val="003C732F"/>
    <w:rsid w:val="003D0768"/>
    <w:rsid w:val="003D2044"/>
    <w:rsid w:val="003D2737"/>
    <w:rsid w:val="003D334E"/>
    <w:rsid w:val="003D5938"/>
    <w:rsid w:val="003D7020"/>
    <w:rsid w:val="003D7126"/>
    <w:rsid w:val="003E0EE7"/>
    <w:rsid w:val="003E14AE"/>
    <w:rsid w:val="003E159C"/>
    <w:rsid w:val="003E7254"/>
    <w:rsid w:val="003E7875"/>
    <w:rsid w:val="003F0A87"/>
    <w:rsid w:val="003F303E"/>
    <w:rsid w:val="003F6FF4"/>
    <w:rsid w:val="004015EB"/>
    <w:rsid w:val="00401E8D"/>
    <w:rsid w:val="00403EE3"/>
    <w:rsid w:val="00410412"/>
    <w:rsid w:val="00410C07"/>
    <w:rsid w:val="00411F64"/>
    <w:rsid w:val="004127C3"/>
    <w:rsid w:val="004128C9"/>
    <w:rsid w:val="00413B3D"/>
    <w:rsid w:val="00420741"/>
    <w:rsid w:val="004219A3"/>
    <w:rsid w:val="0042218E"/>
    <w:rsid w:val="00422573"/>
    <w:rsid w:val="004237E0"/>
    <w:rsid w:val="00423A23"/>
    <w:rsid w:val="00425FDF"/>
    <w:rsid w:val="00430EDC"/>
    <w:rsid w:val="0043380F"/>
    <w:rsid w:val="00433FC2"/>
    <w:rsid w:val="00434CE9"/>
    <w:rsid w:val="00435F3F"/>
    <w:rsid w:val="0044072F"/>
    <w:rsid w:val="00443814"/>
    <w:rsid w:val="00445640"/>
    <w:rsid w:val="00445A9F"/>
    <w:rsid w:val="00445DCB"/>
    <w:rsid w:val="00446176"/>
    <w:rsid w:val="00454575"/>
    <w:rsid w:val="004604AA"/>
    <w:rsid w:val="00467766"/>
    <w:rsid w:val="00471525"/>
    <w:rsid w:val="00472480"/>
    <w:rsid w:val="0047450B"/>
    <w:rsid w:val="00477411"/>
    <w:rsid w:val="00480C7B"/>
    <w:rsid w:val="004819E6"/>
    <w:rsid w:val="00482972"/>
    <w:rsid w:val="00482E41"/>
    <w:rsid w:val="00483917"/>
    <w:rsid w:val="00483BDD"/>
    <w:rsid w:val="00484F7A"/>
    <w:rsid w:val="00485A98"/>
    <w:rsid w:val="0049090C"/>
    <w:rsid w:val="004926E9"/>
    <w:rsid w:val="00492E00"/>
    <w:rsid w:val="0049383C"/>
    <w:rsid w:val="00496EA0"/>
    <w:rsid w:val="004A0F18"/>
    <w:rsid w:val="004A5D60"/>
    <w:rsid w:val="004A6242"/>
    <w:rsid w:val="004B240F"/>
    <w:rsid w:val="004B430B"/>
    <w:rsid w:val="004B464B"/>
    <w:rsid w:val="004B5D44"/>
    <w:rsid w:val="004B6529"/>
    <w:rsid w:val="004B78E6"/>
    <w:rsid w:val="004C3EF6"/>
    <w:rsid w:val="004C7055"/>
    <w:rsid w:val="004D0844"/>
    <w:rsid w:val="004D0B64"/>
    <w:rsid w:val="004D1177"/>
    <w:rsid w:val="004D3499"/>
    <w:rsid w:val="004D40A3"/>
    <w:rsid w:val="004E3552"/>
    <w:rsid w:val="004E5933"/>
    <w:rsid w:val="004E667C"/>
    <w:rsid w:val="004E7C6B"/>
    <w:rsid w:val="004F4911"/>
    <w:rsid w:val="004F7BEA"/>
    <w:rsid w:val="004F7EEF"/>
    <w:rsid w:val="005059AA"/>
    <w:rsid w:val="005062B5"/>
    <w:rsid w:val="005072FE"/>
    <w:rsid w:val="00512410"/>
    <w:rsid w:val="00512AAC"/>
    <w:rsid w:val="00513053"/>
    <w:rsid w:val="00513B2C"/>
    <w:rsid w:val="00513C97"/>
    <w:rsid w:val="00513E3F"/>
    <w:rsid w:val="0051774E"/>
    <w:rsid w:val="0052299F"/>
    <w:rsid w:val="00523212"/>
    <w:rsid w:val="005245ED"/>
    <w:rsid w:val="0052681E"/>
    <w:rsid w:val="00527612"/>
    <w:rsid w:val="005319CE"/>
    <w:rsid w:val="00537F6A"/>
    <w:rsid w:val="00541C34"/>
    <w:rsid w:val="005450DA"/>
    <w:rsid w:val="00545723"/>
    <w:rsid w:val="00547CF8"/>
    <w:rsid w:val="005512EC"/>
    <w:rsid w:val="005525E5"/>
    <w:rsid w:val="005527E6"/>
    <w:rsid w:val="00552EDA"/>
    <w:rsid w:val="0055372A"/>
    <w:rsid w:val="00554E2D"/>
    <w:rsid w:val="00557A61"/>
    <w:rsid w:val="00562E7D"/>
    <w:rsid w:val="005630B1"/>
    <w:rsid w:val="00567452"/>
    <w:rsid w:val="00571627"/>
    <w:rsid w:val="00573F87"/>
    <w:rsid w:val="0057419D"/>
    <w:rsid w:val="00577114"/>
    <w:rsid w:val="00577450"/>
    <w:rsid w:val="00580ADB"/>
    <w:rsid w:val="00580E26"/>
    <w:rsid w:val="00581944"/>
    <w:rsid w:val="00581E61"/>
    <w:rsid w:val="00582137"/>
    <w:rsid w:val="00582574"/>
    <w:rsid w:val="00583D57"/>
    <w:rsid w:val="005847A8"/>
    <w:rsid w:val="00585740"/>
    <w:rsid w:val="00585B27"/>
    <w:rsid w:val="00590D40"/>
    <w:rsid w:val="00595EEB"/>
    <w:rsid w:val="00597B3A"/>
    <w:rsid w:val="005B17B9"/>
    <w:rsid w:val="005B273C"/>
    <w:rsid w:val="005B6DAB"/>
    <w:rsid w:val="005C0F9E"/>
    <w:rsid w:val="005C124B"/>
    <w:rsid w:val="005C27C4"/>
    <w:rsid w:val="005C4199"/>
    <w:rsid w:val="005C619A"/>
    <w:rsid w:val="005D0716"/>
    <w:rsid w:val="005D2056"/>
    <w:rsid w:val="005D335B"/>
    <w:rsid w:val="005D494D"/>
    <w:rsid w:val="005D6289"/>
    <w:rsid w:val="005E41A7"/>
    <w:rsid w:val="005E4D2F"/>
    <w:rsid w:val="005F061F"/>
    <w:rsid w:val="005F21FF"/>
    <w:rsid w:val="005F3DBD"/>
    <w:rsid w:val="005F4270"/>
    <w:rsid w:val="005F4596"/>
    <w:rsid w:val="005F7700"/>
    <w:rsid w:val="006037DD"/>
    <w:rsid w:val="00604D26"/>
    <w:rsid w:val="006068F0"/>
    <w:rsid w:val="006103C0"/>
    <w:rsid w:val="00610435"/>
    <w:rsid w:val="00610895"/>
    <w:rsid w:val="00610B57"/>
    <w:rsid w:val="0061260A"/>
    <w:rsid w:val="00613CCF"/>
    <w:rsid w:val="00617468"/>
    <w:rsid w:val="00622758"/>
    <w:rsid w:val="00624317"/>
    <w:rsid w:val="006254E4"/>
    <w:rsid w:val="00625A1D"/>
    <w:rsid w:val="00636384"/>
    <w:rsid w:val="00636DFF"/>
    <w:rsid w:val="00637F90"/>
    <w:rsid w:val="00642E9A"/>
    <w:rsid w:val="006462E8"/>
    <w:rsid w:val="00651DFE"/>
    <w:rsid w:val="0065340A"/>
    <w:rsid w:val="00653843"/>
    <w:rsid w:val="00656055"/>
    <w:rsid w:val="006600F1"/>
    <w:rsid w:val="006612E7"/>
    <w:rsid w:val="00664222"/>
    <w:rsid w:val="00665D1A"/>
    <w:rsid w:val="0066713A"/>
    <w:rsid w:val="00671785"/>
    <w:rsid w:val="00671956"/>
    <w:rsid w:val="00672B1D"/>
    <w:rsid w:val="006755AA"/>
    <w:rsid w:val="006772C7"/>
    <w:rsid w:val="00681B71"/>
    <w:rsid w:val="006844C8"/>
    <w:rsid w:val="00684F33"/>
    <w:rsid w:val="00685D7D"/>
    <w:rsid w:val="00687BCA"/>
    <w:rsid w:val="006913D6"/>
    <w:rsid w:val="006953D2"/>
    <w:rsid w:val="00696B57"/>
    <w:rsid w:val="00697886"/>
    <w:rsid w:val="006A2812"/>
    <w:rsid w:val="006A29FD"/>
    <w:rsid w:val="006A5B76"/>
    <w:rsid w:val="006A5D9C"/>
    <w:rsid w:val="006A644C"/>
    <w:rsid w:val="006A64CE"/>
    <w:rsid w:val="006A6D8F"/>
    <w:rsid w:val="006A712B"/>
    <w:rsid w:val="006B0036"/>
    <w:rsid w:val="006B04BB"/>
    <w:rsid w:val="006B1632"/>
    <w:rsid w:val="006B302F"/>
    <w:rsid w:val="006B303B"/>
    <w:rsid w:val="006B4B86"/>
    <w:rsid w:val="006B6195"/>
    <w:rsid w:val="006C1DC9"/>
    <w:rsid w:val="006C2B79"/>
    <w:rsid w:val="006C375A"/>
    <w:rsid w:val="006C4D30"/>
    <w:rsid w:val="006C6D75"/>
    <w:rsid w:val="006D5EDE"/>
    <w:rsid w:val="006D60FA"/>
    <w:rsid w:val="006E0406"/>
    <w:rsid w:val="006E2BAC"/>
    <w:rsid w:val="006E30EE"/>
    <w:rsid w:val="006E3DA1"/>
    <w:rsid w:val="006F1DBB"/>
    <w:rsid w:val="006F371C"/>
    <w:rsid w:val="006F407A"/>
    <w:rsid w:val="006F53EC"/>
    <w:rsid w:val="006F6B9C"/>
    <w:rsid w:val="00702A94"/>
    <w:rsid w:val="00703269"/>
    <w:rsid w:val="0070606A"/>
    <w:rsid w:val="00707F5E"/>
    <w:rsid w:val="007101E4"/>
    <w:rsid w:val="00710CF6"/>
    <w:rsid w:val="00713CA6"/>
    <w:rsid w:val="00717F15"/>
    <w:rsid w:val="00720BA2"/>
    <w:rsid w:val="00721B95"/>
    <w:rsid w:val="00723279"/>
    <w:rsid w:val="00724CCB"/>
    <w:rsid w:val="00725E5E"/>
    <w:rsid w:val="00727EEF"/>
    <w:rsid w:val="007306F1"/>
    <w:rsid w:val="007315C5"/>
    <w:rsid w:val="007329FF"/>
    <w:rsid w:val="00732A1F"/>
    <w:rsid w:val="00732AAC"/>
    <w:rsid w:val="00732EA8"/>
    <w:rsid w:val="007338B5"/>
    <w:rsid w:val="00735EF5"/>
    <w:rsid w:val="00737CFD"/>
    <w:rsid w:val="007458FF"/>
    <w:rsid w:val="00747BA8"/>
    <w:rsid w:val="00747C7A"/>
    <w:rsid w:val="00750C81"/>
    <w:rsid w:val="00751F9D"/>
    <w:rsid w:val="0075478E"/>
    <w:rsid w:val="00755DD1"/>
    <w:rsid w:val="00765D86"/>
    <w:rsid w:val="007702F1"/>
    <w:rsid w:val="00770AEA"/>
    <w:rsid w:val="00775488"/>
    <w:rsid w:val="00780304"/>
    <w:rsid w:val="00782B0B"/>
    <w:rsid w:val="00784F38"/>
    <w:rsid w:val="00790FDD"/>
    <w:rsid w:val="00792252"/>
    <w:rsid w:val="00793BA7"/>
    <w:rsid w:val="0079444E"/>
    <w:rsid w:val="007950F1"/>
    <w:rsid w:val="00797006"/>
    <w:rsid w:val="007A1C92"/>
    <w:rsid w:val="007A1D56"/>
    <w:rsid w:val="007A3DCB"/>
    <w:rsid w:val="007B0315"/>
    <w:rsid w:val="007B04CD"/>
    <w:rsid w:val="007B13ED"/>
    <w:rsid w:val="007B2AA3"/>
    <w:rsid w:val="007C1A55"/>
    <w:rsid w:val="007C235B"/>
    <w:rsid w:val="007C29D2"/>
    <w:rsid w:val="007C591A"/>
    <w:rsid w:val="007C6EC5"/>
    <w:rsid w:val="007D0AEA"/>
    <w:rsid w:val="007D13F0"/>
    <w:rsid w:val="007D2776"/>
    <w:rsid w:val="007D2886"/>
    <w:rsid w:val="007D4759"/>
    <w:rsid w:val="007D501B"/>
    <w:rsid w:val="007D5BEE"/>
    <w:rsid w:val="007D6056"/>
    <w:rsid w:val="007D70AF"/>
    <w:rsid w:val="007E38B7"/>
    <w:rsid w:val="007E5072"/>
    <w:rsid w:val="007F028D"/>
    <w:rsid w:val="007F0B3C"/>
    <w:rsid w:val="007F15A3"/>
    <w:rsid w:val="007F4B48"/>
    <w:rsid w:val="007F742C"/>
    <w:rsid w:val="00801B30"/>
    <w:rsid w:val="008028DC"/>
    <w:rsid w:val="00804DCF"/>
    <w:rsid w:val="008052CA"/>
    <w:rsid w:val="00806DDC"/>
    <w:rsid w:val="00807434"/>
    <w:rsid w:val="008077B0"/>
    <w:rsid w:val="008116E7"/>
    <w:rsid w:val="008121C3"/>
    <w:rsid w:val="008147F1"/>
    <w:rsid w:val="00815961"/>
    <w:rsid w:val="00817A73"/>
    <w:rsid w:val="00822023"/>
    <w:rsid w:val="00822C9A"/>
    <w:rsid w:val="00823727"/>
    <w:rsid w:val="00824BD6"/>
    <w:rsid w:val="008265B9"/>
    <w:rsid w:val="00827988"/>
    <w:rsid w:val="00827AE8"/>
    <w:rsid w:val="00830914"/>
    <w:rsid w:val="00830CE7"/>
    <w:rsid w:val="00832413"/>
    <w:rsid w:val="0083282B"/>
    <w:rsid w:val="0083390E"/>
    <w:rsid w:val="00835251"/>
    <w:rsid w:val="00837E99"/>
    <w:rsid w:val="008417D0"/>
    <w:rsid w:val="008432CD"/>
    <w:rsid w:val="008444B4"/>
    <w:rsid w:val="0085015B"/>
    <w:rsid w:val="008525F1"/>
    <w:rsid w:val="008539C0"/>
    <w:rsid w:val="00854070"/>
    <w:rsid w:val="00854708"/>
    <w:rsid w:val="008573A4"/>
    <w:rsid w:val="00861A0E"/>
    <w:rsid w:val="0086212D"/>
    <w:rsid w:val="00862A1D"/>
    <w:rsid w:val="00863CCB"/>
    <w:rsid w:val="008644EB"/>
    <w:rsid w:val="008648D9"/>
    <w:rsid w:val="00866589"/>
    <w:rsid w:val="00866896"/>
    <w:rsid w:val="008672B5"/>
    <w:rsid w:val="00870B49"/>
    <w:rsid w:val="0087182E"/>
    <w:rsid w:val="008723DD"/>
    <w:rsid w:val="00872849"/>
    <w:rsid w:val="00873478"/>
    <w:rsid w:val="00874BBA"/>
    <w:rsid w:val="00875498"/>
    <w:rsid w:val="00876DBE"/>
    <w:rsid w:val="008771FE"/>
    <w:rsid w:val="0088056B"/>
    <w:rsid w:val="00881206"/>
    <w:rsid w:val="00881331"/>
    <w:rsid w:val="0088250D"/>
    <w:rsid w:val="008831B2"/>
    <w:rsid w:val="00884777"/>
    <w:rsid w:val="008853C3"/>
    <w:rsid w:val="00890FAD"/>
    <w:rsid w:val="00893BA9"/>
    <w:rsid w:val="008966F5"/>
    <w:rsid w:val="008A07C7"/>
    <w:rsid w:val="008A10AB"/>
    <w:rsid w:val="008A24EB"/>
    <w:rsid w:val="008A582A"/>
    <w:rsid w:val="008A5CBC"/>
    <w:rsid w:val="008B008E"/>
    <w:rsid w:val="008B0450"/>
    <w:rsid w:val="008B11B4"/>
    <w:rsid w:val="008B144E"/>
    <w:rsid w:val="008B163A"/>
    <w:rsid w:val="008B2D74"/>
    <w:rsid w:val="008B4640"/>
    <w:rsid w:val="008B6723"/>
    <w:rsid w:val="008C27E6"/>
    <w:rsid w:val="008C660B"/>
    <w:rsid w:val="008C6A89"/>
    <w:rsid w:val="008C6F95"/>
    <w:rsid w:val="008D327B"/>
    <w:rsid w:val="008D3DEB"/>
    <w:rsid w:val="008D4713"/>
    <w:rsid w:val="008D4BF1"/>
    <w:rsid w:val="008D60EB"/>
    <w:rsid w:val="008D79CB"/>
    <w:rsid w:val="008E2C61"/>
    <w:rsid w:val="008E4577"/>
    <w:rsid w:val="008E69C9"/>
    <w:rsid w:val="008E727A"/>
    <w:rsid w:val="008F6762"/>
    <w:rsid w:val="008F734C"/>
    <w:rsid w:val="0090287A"/>
    <w:rsid w:val="00904077"/>
    <w:rsid w:val="00910E49"/>
    <w:rsid w:val="00912656"/>
    <w:rsid w:val="00913E0C"/>
    <w:rsid w:val="00914586"/>
    <w:rsid w:val="009165C7"/>
    <w:rsid w:val="00917407"/>
    <w:rsid w:val="0091797C"/>
    <w:rsid w:val="0092189C"/>
    <w:rsid w:val="00935E5F"/>
    <w:rsid w:val="009373A6"/>
    <w:rsid w:val="009408A1"/>
    <w:rsid w:val="00941BD3"/>
    <w:rsid w:val="009450AD"/>
    <w:rsid w:val="009473FB"/>
    <w:rsid w:val="009476ED"/>
    <w:rsid w:val="00947A98"/>
    <w:rsid w:val="009534A6"/>
    <w:rsid w:val="00956B88"/>
    <w:rsid w:val="00957953"/>
    <w:rsid w:val="0096499A"/>
    <w:rsid w:val="00966738"/>
    <w:rsid w:val="00966B24"/>
    <w:rsid w:val="00966DAA"/>
    <w:rsid w:val="00967660"/>
    <w:rsid w:val="00970AB4"/>
    <w:rsid w:val="009725A5"/>
    <w:rsid w:val="00973771"/>
    <w:rsid w:val="00973FBB"/>
    <w:rsid w:val="0097653A"/>
    <w:rsid w:val="0097752C"/>
    <w:rsid w:val="00977B23"/>
    <w:rsid w:val="00980CB0"/>
    <w:rsid w:val="00981B56"/>
    <w:rsid w:val="00981B5F"/>
    <w:rsid w:val="0098344B"/>
    <w:rsid w:val="00983C02"/>
    <w:rsid w:val="0098441C"/>
    <w:rsid w:val="009847A4"/>
    <w:rsid w:val="00986EAD"/>
    <w:rsid w:val="009872E5"/>
    <w:rsid w:val="0099030C"/>
    <w:rsid w:val="00994040"/>
    <w:rsid w:val="009943CF"/>
    <w:rsid w:val="00994F76"/>
    <w:rsid w:val="00997609"/>
    <w:rsid w:val="00997F1B"/>
    <w:rsid w:val="009A0B68"/>
    <w:rsid w:val="009A50B5"/>
    <w:rsid w:val="009B0143"/>
    <w:rsid w:val="009B4C71"/>
    <w:rsid w:val="009B5443"/>
    <w:rsid w:val="009C0EA1"/>
    <w:rsid w:val="009C3E3D"/>
    <w:rsid w:val="009C485C"/>
    <w:rsid w:val="009C6E15"/>
    <w:rsid w:val="009C7F45"/>
    <w:rsid w:val="009D093A"/>
    <w:rsid w:val="009D1176"/>
    <w:rsid w:val="009D256F"/>
    <w:rsid w:val="009D4697"/>
    <w:rsid w:val="009D5324"/>
    <w:rsid w:val="009D6600"/>
    <w:rsid w:val="009D6BA5"/>
    <w:rsid w:val="009D7D29"/>
    <w:rsid w:val="009E1367"/>
    <w:rsid w:val="009E188C"/>
    <w:rsid w:val="009E2729"/>
    <w:rsid w:val="009E5C58"/>
    <w:rsid w:val="009E5FD0"/>
    <w:rsid w:val="009F0BB1"/>
    <w:rsid w:val="009F3E2F"/>
    <w:rsid w:val="009F6486"/>
    <w:rsid w:val="009F69B8"/>
    <w:rsid w:val="009F6D5F"/>
    <w:rsid w:val="00A02A4A"/>
    <w:rsid w:val="00A040E9"/>
    <w:rsid w:val="00A051D0"/>
    <w:rsid w:val="00A1352F"/>
    <w:rsid w:val="00A16A99"/>
    <w:rsid w:val="00A20585"/>
    <w:rsid w:val="00A21127"/>
    <w:rsid w:val="00A24B10"/>
    <w:rsid w:val="00A26EEA"/>
    <w:rsid w:val="00A27DE3"/>
    <w:rsid w:val="00A311BB"/>
    <w:rsid w:val="00A32198"/>
    <w:rsid w:val="00A33120"/>
    <w:rsid w:val="00A33494"/>
    <w:rsid w:val="00A334D3"/>
    <w:rsid w:val="00A33E14"/>
    <w:rsid w:val="00A34A43"/>
    <w:rsid w:val="00A351E0"/>
    <w:rsid w:val="00A374B4"/>
    <w:rsid w:val="00A42CE0"/>
    <w:rsid w:val="00A44908"/>
    <w:rsid w:val="00A44E82"/>
    <w:rsid w:val="00A45553"/>
    <w:rsid w:val="00A47A14"/>
    <w:rsid w:val="00A47CC6"/>
    <w:rsid w:val="00A53838"/>
    <w:rsid w:val="00A54013"/>
    <w:rsid w:val="00A56A30"/>
    <w:rsid w:val="00A578B7"/>
    <w:rsid w:val="00A60023"/>
    <w:rsid w:val="00A61C9D"/>
    <w:rsid w:val="00A6339A"/>
    <w:rsid w:val="00A6349F"/>
    <w:rsid w:val="00A652B6"/>
    <w:rsid w:val="00A669D7"/>
    <w:rsid w:val="00A700D7"/>
    <w:rsid w:val="00A75007"/>
    <w:rsid w:val="00A76533"/>
    <w:rsid w:val="00A76ACD"/>
    <w:rsid w:val="00A7796A"/>
    <w:rsid w:val="00A8010B"/>
    <w:rsid w:val="00A82ECB"/>
    <w:rsid w:val="00A82EE0"/>
    <w:rsid w:val="00A83C8B"/>
    <w:rsid w:val="00A84C43"/>
    <w:rsid w:val="00A90210"/>
    <w:rsid w:val="00A91F38"/>
    <w:rsid w:val="00A92366"/>
    <w:rsid w:val="00A92853"/>
    <w:rsid w:val="00A9297C"/>
    <w:rsid w:val="00A93741"/>
    <w:rsid w:val="00A9453B"/>
    <w:rsid w:val="00A94805"/>
    <w:rsid w:val="00A962F0"/>
    <w:rsid w:val="00A9751E"/>
    <w:rsid w:val="00AA19C5"/>
    <w:rsid w:val="00AA2430"/>
    <w:rsid w:val="00AA48E0"/>
    <w:rsid w:val="00AB0371"/>
    <w:rsid w:val="00AB2033"/>
    <w:rsid w:val="00AB5C7D"/>
    <w:rsid w:val="00AB5FA0"/>
    <w:rsid w:val="00AB60B0"/>
    <w:rsid w:val="00AB783B"/>
    <w:rsid w:val="00AC5489"/>
    <w:rsid w:val="00AD23A8"/>
    <w:rsid w:val="00AE246B"/>
    <w:rsid w:val="00AE340B"/>
    <w:rsid w:val="00AE5DE3"/>
    <w:rsid w:val="00AE68DB"/>
    <w:rsid w:val="00AE7607"/>
    <w:rsid w:val="00AE7DC0"/>
    <w:rsid w:val="00AF0C75"/>
    <w:rsid w:val="00AF2F6F"/>
    <w:rsid w:val="00AF3A1C"/>
    <w:rsid w:val="00AF4BF5"/>
    <w:rsid w:val="00AF4E51"/>
    <w:rsid w:val="00AF7A15"/>
    <w:rsid w:val="00AF7E80"/>
    <w:rsid w:val="00B00616"/>
    <w:rsid w:val="00B017AB"/>
    <w:rsid w:val="00B02D83"/>
    <w:rsid w:val="00B0586E"/>
    <w:rsid w:val="00B05946"/>
    <w:rsid w:val="00B05FEC"/>
    <w:rsid w:val="00B07F42"/>
    <w:rsid w:val="00B10115"/>
    <w:rsid w:val="00B11EFC"/>
    <w:rsid w:val="00B13D4D"/>
    <w:rsid w:val="00B16538"/>
    <w:rsid w:val="00B22606"/>
    <w:rsid w:val="00B228BE"/>
    <w:rsid w:val="00B24D51"/>
    <w:rsid w:val="00B253BB"/>
    <w:rsid w:val="00B26C3A"/>
    <w:rsid w:val="00B279FA"/>
    <w:rsid w:val="00B3369C"/>
    <w:rsid w:val="00B347B8"/>
    <w:rsid w:val="00B3583C"/>
    <w:rsid w:val="00B40AD4"/>
    <w:rsid w:val="00B4314C"/>
    <w:rsid w:val="00B4398E"/>
    <w:rsid w:val="00B4448A"/>
    <w:rsid w:val="00B446E5"/>
    <w:rsid w:val="00B46454"/>
    <w:rsid w:val="00B46F7F"/>
    <w:rsid w:val="00B471A1"/>
    <w:rsid w:val="00B5033E"/>
    <w:rsid w:val="00B50E33"/>
    <w:rsid w:val="00B523E2"/>
    <w:rsid w:val="00B52C81"/>
    <w:rsid w:val="00B52C8B"/>
    <w:rsid w:val="00B52EBB"/>
    <w:rsid w:val="00B53A2F"/>
    <w:rsid w:val="00B6035F"/>
    <w:rsid w:val="00B60F68"/>
    <w:rsid w:val="00B64BC1"/>
    <w:rsid w:val="00B655EC"/>
    <w:rsid w:val="00B6664C"/>
    <w:rsid w:val="00B67558"/>
    <w:rsid w:val="00B67D24"/>
    <w:rsid w:val="00B67D7F"/>
    <w:rsid w:val="00B730EE"/>
    <w:rsid w:val="00B73B5D"/>
    <w:rsid w:val="00B74DC5"/>
    <w:rsid w:val="00B7606F"/>
    <w:rsid w:val="00B763B5"/>
    <w:rsid w:val="00B771D8"/>
    <w:rsid w:val="00B779EC"/>
    <w:rsid w:val="00B80F88"/>
    <w:rsid w:val="00B83B0C"/>
    <w:rsid w:val="00B901FA"/>
    <w:rsid w:val="00B90542"/>
    <w:rsid w:val="00B91CA9"/>
    <w:rsid w:val="00B926F6"/>
    <w:rsid w:val="00BA074C"/>
    <w:rsid w:val="00BB5E37"/>
    <w:rsid w:val="00BB657B"/>
    <w:rsid w:val="00BB7125"/>
    <w:rsid w:val="00BC1433"/>
    <w:rsid w:val="00BC1987"/>
    <w:rsid w:val="00BC6040"/>
    <w:rsid w:val="00BC771E"/>
    <w:rsid w:val="00BD0003"/>
    <w:rsid w:val="00BD1489"/>
    <w:rsid w:val="00BD30B4"/>
    <w:rsid w:val="00BD43E2"/>
    <w:rsid w:val="00BD5B7D"/>
    <w:rsid w:val="00BE0FA1"/>
    <w:rsid w:val="00BE2962"/>
    <w:rsid w:val="00BE493E"/>
    <w:rsid w:val="00BF01A5"/>
    <w:rsid w:val="00BF0419"/>
    <w:rsid w:val="00BF113E"/>
    <w:rsid w:val="00BF17A0"/>
    <w:rsid w:val="00BF1D4B"/>
    <w:rsid w:val="00BF2038"/>
    <w:rsid w:val="00BF2C1A"/>
    <w:rsid w:val="00BF34FE"/>
    <w:rsid w:val="00BF61E4"/>
    <w:rsid w:val="00BF637A"/>
    <w:rsid w:val="00C00B52"/>
    <w:rsid w:val="00C0326D"/>
    <w:rsid w:val="00C06E19"/>
    <w:rsid w:val="00C07767"/>
    <w:rsid w:val="00C07C06"/>
    <w:rsid w:val="00C10975"/>
    <w:rsid w:val="00C1226E"/>
    <w:rsid w:val="00C13DAB"/>
    <w:rsid w:val="00C15010"/>
    <w:rsid w:val="00C15261"/>
    <w:rsid w:val="00C158D1"/>
    <w:rsid w:val="00C1753C"/>
    <w:rsid w:val="00C176ED"/>
    <w:rsid w:val="00C20802"/>
    <w:rsid w:val="00C222A2"/>
    <w:rsid w:val="00C3223C"/>
    <w:rsid w:val="00C344E2"/>
    <w:rsid w:val="00C35646"/>
    <w:rsid w:val="00C41C15"/>
    <w:rsid w:val="00C4216E"/>
    <w:rsid w:val="00C42B37"/>
    <w:rsid w:val="00C446B4"/>
    <w:rsid w:val="00C44C62"/>
    <w:rsid w:val="00C454DA"/>
    <w:rsid w:val="00C515C7"/>
    <w:rsid w:val="00C52B56"/>
    <w:rsid w:val="00C54890"/>
    <w:rsid w:val="00C54AA9"/>
    <w:rsid w:val="00C553EF"/>
    <w:rsid w:val="00C5784B"/>
    <w:rsid w:val="00C57B34"/>
    <w:rsid w:val="00C60A11"/>
    <w:rsid w:val="00C61ACA"/>
    <w:rsid w:val="00C637B9"/>
    <w:rsid w:val="00C65F4D"/>
    <w:rsid w:val="00C65FE3"/>
    <w:rsid w:val="00C66148"/>
    <w:rsid w:val="00C67644"/>
    <w:rsid w:val="00C70CE5"/>
    <w:rsid w:val="00C73B49"/>
    <w:rsid w:val="00C747BE"/>
    <w:rsid w:val="00C77CEC"/>
    <w:rsid w:val="00C80FFA"/>
    <w:rsid w:val="00C81E44"/>
    <w:rsid w:val="00C83934"/>
    <w:rsid w:val="00C87680"/>
    <w:rsid w:val="00C90403"/>
    <w:rsid w:val="00C919F8"/>
    <w:rsid w:val="00C92074"/>
    <w:rsid w:val="00C937EC"/>
    <w:rsid w:val="00C9548D"/>
    <w:rsid w:val="00C9666E"/>
    <w:rsid w:val="00C96A32"/>
    <w:rsid w:val="00C96B16"/>
    <w:rsid w:val="00CA0584"/>
    <w:rsid w:val="00CA1D1C"/>
    <w:rsid w:val="00CA31B1"/>
    <w:rsid w:val="00CA53E5"/>
    <w:rsid w:val="00CB0DB9"/>
    <w:rsid w:val="00CB42A1"/>
    <w:rsid w:val="00CB6162"/>
    <w:rsid w:val="00CB6E6B"/>
    <w:rsid w:val="00CB7FFA"/>
    <w:rsid w:val="00CC0AA7"/>
    <w:rsid w:val="00CC139D"/>
    <w:rsid w:val="00CC3190"/>
    <w:rsid w:val="00CC6BE2"/>
    <w:rsid w:val="00CD0FA3"/>
    <w:rsid w:val="00CD322C"/>
    <w:rsid w:val="00CD5AAD"/>
    <w:rsid w:val="00CD6278"/>
    <w:rsid w:val="00CD68A2"/>
    <w:rsid w:val="00CD6F0B"/>
    <w:rsid w:val="00CD7536"/>
    <w:rsid w:val="00CE0026"/>
    <w:rsid w:val="00CE552B"/>
    <w:rsid w:val="00CF1419"/>
    <w:rsid w:val="00CF1691"/>
    <w:rsid w:val="00CF27A0"/>
    <w:rsid w:val="00CF313E"/>
    <w:rsid w:val="00CF391C"/>
    <w:rsid w:val="00CF4118"/>
    <w:rsid w:val="00CF4D73"/>
    <w:rsid w:val="00CF61DD"/>
    <w:rsid w:val="00CF62D2"/>
    <w:rsid w:val="00D00E9A"/>
    <w:rsid w:val="00D02579"/>
    <w:rsid w:val="00D02D19"/>
    <w:rsid w:val="00D02F13"/>
    <w:rsid w:val="00D07002"/>
    <w:rsid w:val="00D10B34"/>
    <w:rsid w:val="00D116B1"/>
    <w:rsid w:val="00D11DB5"/>
    <w:rsid w:val="00D1212E"/>
    <w:rsid w:val="00D125B2"/>
    <w:rsid w:val="00D13E5F"/>
    <w:rsid w:val="00D16092"/>
    <w:rsid w:val="00D162A3"/>
    <w:rsid w:val="00D205A0"/>
    <w:rsid w:val="00D20748"/>
    <w:rsid w:val="00D21C1D"/>
    <w:rsid w:val="00D23858"/>
    <w:rsid w:val="00D2426E"/>
    <w:rsid w:val="00D26547"/>
    <w:rsid w:val="00D26A15"/>
    <w:rsid w:val="00D2739F"/>
    <w:rsid w:val="00D31D7A"/>
    <w:rsid w:val="00D31DE2"/>
    <w:rsid w:val="00D32A31"/>
    <w:rsid w:val="00D33B07"/>
    <w:rsid w:val="00D34D98"/>
    <w:rsid w:val="00D360B5"/>
    <w:rsid w:val="00D36F39"/>
    <w:rsid w:val="00D4049B"/>
    <w:rsid w:val="00D40A74"/>
    <w:rsid w:val="00D41849"/>
    <w:rsid w:val="00D42724"/>
    <w:rsid w:val="00D433A1"/>
    <w:rsid w:val="00D43573"/>
    <w:rsid w:val="00D4607F"/>
    <w:rsid w:val="00D46798"/>
    <w:rsid w:val="00D468C9"/>
    <w:rsid w:val="00D512E1"/>
    <w:rsid w:val="00D55F42"/>
    <w:rsid w:val="00D61CAC"/>
    <w:rsid w:val="00D62200"/>
    <w:rsid w:val="00D62BC7"/>
    <w:rsid w:val="00D633F0"/>
    <w:rsid w:val="00D6345E"/>
    <w:rsid w:val="00D6409F"/>
    <w:rsid w:val="00D642E1"/>
    <w:rsid w:val="00D72B46"/>
    <w:rsid w:val="00D732A9"/>
    <w:rsid w:val="00D749AB"/>
    <w:rsid w:val="00D7688D"/>
    <w:rsid w:val="00D80D30"/>
    <w:rsid w:val="00D8434D"/>
    <w:rsid w:val="00D86EEA"/>
    <w:rsid w:val="00D90E47"/>
    <w:rsid w:val="00D916ED"/>
    <w:rsid w:val="00D961B3"/>
    <w:rsid w:val="00D96377"/>
    <w:rsid w:val="00D97923"/>
    <w:rsid w:val="00D97F78"/>
    <w:rsid w:val="00DA1A95"/>
    <w:rsid w:val="00DA37A0"/>
    <w:rsid w:val="00DA41F1"/>
    <w:rsid w:val="00DA5C51"/>
    <w:rsid w:val="00DA6E8E"/>
    <w:rsid w:val="00DB05E1"/>
    <w:rsid w:val="00DB1FE3"/>
    <w:rsid w:val="00DB2AE6"/>
    <w:rsid w:val="00DB2DDA"/>
    <w:rsid w:val="00DB5ED7"/>
    <w:rsid w:val="00DB6FA7"/>
    <w:rsid w:val="00DC276B"/>
    <w:rsid w:val="00DC37EB"/>
    <w:rsid w:val="00DC6CA8"/>
    <w:rsid w:val="00DC79C9"/>
    <w:rsid w:val="00DD1090"/>
    <w:rsid w:val="00DD1ADB"/>
    <w:rsid w:val="00DD3240"/>
    <w:rsid w:val="00DD35CD"/>
    <w:rsid w:val="00DD43A8"/>
    <w:rsid w:val="00DD43AD"/>
    <w:rsid w:val="00DD4A81"/>
    <w:rsid w:val="00DD7A06"/>
    <w:rsid w:val="00DD7BCE"/>
    <w:rsid w:val="00DE053F"/>
    <w:rsid w:val="00DE6131"/>
    <w:rsid w:val="00DF0C64"/>
    <w:rsid w:val="00DF22D2"/>
    <w:rsid w:val="00DF34E4"/>
    <w:rsid w:val="00DF3BB6"/>
    <w:rsid w:val="00DF40C9"/>
    <w:rsid w:val="00DF5463"/>
    <w:rsid w:val="00E03106"/>
    <w:rsid w:val="00E06741"/>
    <w:rsid w:val="00E069FF"/>
    <w:rsid w:val="00E070DE"/>
    <w:rsid w:val="00E12A35"/>
    <w:rsid w:val="00E157E1"/>
    <w:rsid w:val="00E23BB2"/>
    <w:rsid w:val="00E250D4"/>
    <w:rsid w:val="00E316F7"/>
    <w:rsid w:val="00E32FA3"/>
    <w:rsid w:val="00E33467"/>
    <w:rsid w:val="00E33AB3"/>
    <w:rsid w:val="00E33EC5"/>
    <w:rsid w:val="00E36479"/>
    <w:rsid w:val="00E37EC9"/>
    <w:rsid w:val="00E41311"/>
    <w:rsid w:val="00E41723"/>
    <w:rsid w:val="00E41B07"/>
    <w:rsid w:val="00E41D84"/>
    <w:rsid w:val="00E41FAE"/>
    <w:rsid w:val="00E43572"/>
    <w:rsid w:val="00E4429D"/>
    <w:rsid w:val="00E44C0E"/>
    <w:rsid w:val="00E52229"/>
    <w:rsid w:val="00E52580"/>
    <w:rsid w:val="00E538C9"/>
    <w:rsid w:val="00E54D0F"/>
    <w:rsid w:val="00E60779"/>
    <w:rsid w:val="00E618E5"/>
    <w:rsid w:val="00E62894"/>
    <w:rsid w:val="00E639B0"/>
    <w:rsid w:val="00E7223A"/>
    <w:rsid w:val="00E72534"/>
    <w:rsid w:val="00E74420"/>
    <w:rsid w:val="00E8046B"/>
    <w:rsid w:val="00E807FE"/>
    <w:rsid w:val="00E82759"/>
    <w:rsid w:val="00E832E7"/>
    <w:rsid w:val="00E83ABD"/>
    <w:rsid w:val="00E83E20"/>
    <w:rsid w:val="00E87D80"/>
    <w:rsid w:val="00E90ED0"/>
    <w:rsid w:val="00E91270"/>
    <w:rsid w:val="00E91F1D"/>
    <w:rsid w:val="00EA31B5"/>
    <w:rsid w:val="00EA405B"/>
    <w:rsid w:val="00EA49B9"/>
    <w:rsid w:val="00EB09EE"/>
    <w:rsid w:val="00EB4BBF"/>
    <w:rsid w:val="00EC155A"/>
    <w:rsid w:val="00EC23E3"/>
    <w:rsid w:val="00EC26D8"/>
    <w:rsid w:val="00EC572F"/>
    <w:rsid w:val="00ED0E6A"/>
    <w:rsid w:val="00ED3628"/>
    <w:rsid w:val="00ED4D2E"/>
    <w:rsid w:val="00ED6943"/>
    <w:rsid w:val="00ED7221"/>
    <w:rsid w:val="00ED726C"/>
    <w:rsid w:val="00EE0F0D"/>
    <w:rsid w:val="00EE0FBC"/>
    <w:rsid w:val="00EE2EEE"/>
    <w:rsid w:val="00EE6587"/>
    <w:rsid w:val="00EF0A8F"/>
    <w:rsid w:val="00EF0AD5"/>
    <w:rsid w:val="00EF0C2B"/>
    <w:rsid w:val="00EF117D"/>
    <w:rsid w:val="00EF2EA0"/>
    <w:rsid w:val="00EF4E7C"/>
    <w:rsid w:val="00EF529F"/>
    <w:rsid w:val="00EF5BB5"/>
    <w:rsid w:val="00EF680F"/>
    <w:rsid w:val="00EF7CC4"/>
    <w:rsid w:val="00F003F4"/>
    <w:rsid w:val="00F016C7"/>
    <w:rsid w:val="00F032E8"/>
    <w:rsid w:val="00F033C6"/>
    <w:rsid w:val="00F06A0F"/>
    <w:rsid w:val="00F06EB4"/>
    <w:rsid w:val="00F100D2"/>
    <w:rsid w:val="00F10902"/>
    <w:rsid w:val="00F14345"/>
    <w:rsid w:val="00F16643"/>
    <w:rsid w:val="00F206B6"/>
    <w:rsid w:val="00F2257A"/>
    <w:rsid w:val="00F23CF9"/>
    <w:rsid w:val="00F24297"/>
    <w:rsid w:val="00F2580D"/>
    <w:rsid w:val="00F30B08"/>
    <w:rsid w:val="00F31817"/>
    <w:rsid w:val="00F362C6"/>
    <w:rsid w:val="00F36ACA"/>
    <w:rsid w:val="00F37D79"/>
    <w:rsid w:val="00F40F29"/>
    <w:rsid w:val="00F42A63"/>
    <w:rsid w:val="00F43AFD"/>
    <w:rsid w:val="00F451E3"/>
    <w:rsid w:val="00F45802"/>
    <w:rsid w:val="00F52533"/>
    <w:rsid w:val="00F53D87"/>
    <w:rsid w:val="00F53EB8"/>
    <w:rsid w:val="00F5476D"/>
    <w:rsid w:val="00F55575"/>
    <w:rsid w:val="00F55687"/>
    <w:rsid w:val="00F604F8"/>
    <w:rsid w:val="00F60C83"/>
    <w:rsid w:val="00F64D0B"/>
    <w:rsid w:val="00F65D2D"/>
    <w:rsid w:val="00F66591"/>
    <w:rsid w:val="00F7016B"/>
    <w:rsid w:val="00F770CE"/>
    <w:rsid w:val="00F77A46"/>
    <w:rsid w:val="00F77ED8"/>
    <w:rsid w:val="00F84055"/>
    <w:rsid w:val="00F864CE"/>
    <w:rsid w:val="00F86EA3"/>
    <w:rsid w:val="00F95905"/>
    <w:rsid w:val="00F96BE1"/>
    <w:rsid w:val="00FA2083"/>
    <w:rsid w:val="00FA2583"/>
    <w:rsid w:val="00FA4227"/>
    <w:rsid w:val="00FA4830"/>
    <w:rsid w:val="00FB0692"/>
    <w:rsid w:val="00FB391B"/>
    <w:rsid w:val="00FB3B33"/>
    <w:rsid w:val="00FB3EC9"/>
    <w:rsid w:val="00FB5A5B"/>
    <w:rsid w:val="00FB5E9C"/>
    <w:rsid w:val="00FB624F"/>
    <w:rsid w:val="00FB6504"/>
    <w:rsid w:val="00FB657B"/>
    <w:rsid w:val="00FC089E"/>
    <w:rsid w:val="00FC4FBA"/>
    <w:rsid w:val="00FC65C5"/>
    <w:rsid w:val="00FC7724"/>
    <w:rsid w:val="00FC7AF0"/>
    <w:rsid w:val="00FD0A10"/>
    <w:rsid w:val="00FD133C"/>
    <w:rsid w:val="00FD141F"/>
    <w:rsid w:val="00FE1128"/>
    <w:rsid w:val="00FE2EB5"/>
    <w:rsid w:val="00FE3B39"/>
    <w:rsid w:val="00FE486D"/>
    <w:rsid w:val="00FE5747"/>
    <w:rsid w:val="00FE7006"/>
    <w:rsid w:val="00FE74AF"/>
    <w:rsid w:val="00FE79EF"/>
    <w:rsid w:val="00FF040A"/>
    <w:rsid w:val="00FF1426"/>
    <w:rsid w:val="00FF18A6"/>
    <w:rsid w:val="00FF1F6E"/>
    <w:rsid w:val="00FF328C"/>
    <w:rsid w:val="00FF3400"/>
    <w:rsid w:val="00FF5B06"/>
    <w:rsid w:val="00FF7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EE6287-73A3-41EC-AEE0-C81F4270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olor w:val="000000"/>
      <w:sz w:val="20"/>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style>
  <w:style w:type="paragraph" w:customStyle="1" w:styleId="Heading1">
    <w:name w:val="Heading1"/>
    <w:basedOn w:val="Normal"/>
    <w:uiPriority w:val="99"/>
    <w:pPr>
      <w:outlineLvl w:val="0"/>
    </w:pPr>
  </w:style>
  <w:style w:type="paragraph" w:customStyle="1" w:styleId="Heading2">
    <w:name w:val="Heading2"/>
    <w:basedOn w:val="Heading1"/>
    <w:uiPriority w:val="99"/>
    <w:pPr>
      <w:outlineLvl w:val="1"/>
    </w:pPr>
  </w:style>
  <w:style w:type="paragraph" w:customStyle="1" w:styleId="Heading3">
    <w:name w:val="Heading3"/>
    <w:basedOn w:val="Heading2"/>
    <w:uiPriority w:val="99"/>
    <w:pPr>
      <w:outlineLvl w:val="2"/>
    </w:pPr>
  </w:style>
  <w:style w:type="paragraph" w:customStyle="1" w:styleId="Heading4">
    <w:name w:val="Heading4"/>
    <w:basedOn w:val="Heading3"/>
    <w:uiPriority w:val="99"/>
    <w:pPr>
      <w:outlineLvl w:val="3"/>
    </w:pPr>
  </w:style>
  <w:style w:type="paragraph" w:customStyle="1" w:styleId="Heading5">
    <w:name w:val="Heading5"/>
    <w:basedOn w:val="Heading4"/>
    <w:uiPriority w:val="99"/>
    <w:pPr>
      <w:outlineLvl w:val="4"/>
    </w:pPr>
  </w:style>
  <w:style w:type="paragraph" w:customStyle="1" w:styleId="Heading6">
    <w:name w:val="Heading6"/>
    <w:basedOn w:val="Heading5"/>
    <w:uiPriority w:val="99"/>
    <w:pPr>
      <w:outlineLvl w:val="5"/>
    </w:p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
    <w:name w:val="List"/>
    <w:basedOn w:val="Normal"/>
    <w:uiPriority w:val="99"/>
  </w:style>
  <w:style w:type="paragraph" w:customStyle="1" w:styleId="Footnote">
    <w:name w:val="Footnote"/>
    <w:basedOn w:val="Normal"/>
    <w:uiPriority w:val="99"/>
  </w:style>
  <w:style w:type="paragraph" w:styleId="Header">
    <w:name w:val="header"/>
    <w:basedOn w:val="Normal"/>
    <w:link w:val="HeaderChar"/>
    <w:uiPriority w:val="99"/>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semiHidden/>
    <w:locked/>
    <w:rPr>
      <w:rFonts w:ascii="Times New Roman" w:hAnsi="Times New Roman" w:cs="Times New Roman"/>
      <w:color w:val="000000"/>
      <w:sz w:val="20"/>
      <w:szCs w:val="20"/>
    </w:rPr>
  </w:style>
  <w:style w:type="paragraph" w:styleId="Footer">
    <w:name w:val="footer"/>
    <w:basedOn w:val="Normal"/>
    <w:link w:val="FooterChar"/>
    <w:uiPriority w:val="99"/>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color w:val="000000"/>
      <w:sz w:val="20"/>
      <w:szCs w:val="20"/>
    </w:rPr>
  </w:style>
  <w:style w:type="character" w:styleId="Hyperlink">
    <w:name w:val="Hyperlink"/>
    <w:basedOn w:val="DefaultParagraphFont0"/>
    <w:uiPriority w:val="99"/>
    <w:rPr>
      <w:rFonts w:cs="Times New Roman"/>
    </w:rPr>
  </w:style>
  <w:style w:type="paragraph" w:customStyle="1" w:styleId="InvalidStyleName">
    <w:name w:val="InvalidStyleName"/>
    <w:basedOn w:val="Normal"/>
    <w:uiPriority w:val="99"/>
    <w:rPr>
      <w:b/>
      <w:bCs/>
      <w:color w:val="00FF00"/>
      <w:u w:val="dash"/>
    </w:rPr>
  </w:style>
  <w:style w:type="paragraph" w:customStyle="1" w:styleId="N03Y">
    <w:name w:val="N03Y"/>
    <w:basedOn w:val="Normal"/>
    <w:uiPriority w:val="99"/>
    <w:pPr>
      <w:spacing w:before="200" w:after="200"/>
      <w:jc w:val="center"/>
    </w:pPr>
    <w:rPr>
      <w:b/>
      <w:bCs/>
      <w:sz w:val="28"/>
      <w:szCs w:val="28"/>
    </w:rPr>
  </w:style>
  <w:style w:type="paragraph" w:customStyle="1" w:styleId="N01X">
    <w:name w:val="N01X"/>
    <w:basedOn w:val="Normal"/>
    <w:uiPriority w:val="99"/>
    <w:pPr>
      <w:spacing w:before="200" w:after="200"/>
      <w:jc w:val="center"/>
    </w:pPr>
    <w:rPr>
      <w:b/>
      <w:bCs/>
      <w:sz w:val="24"/>
      <w:szCs w:val="24"/>
    </w:rPr>
  </w:style>
  <w:style w:type="paragraph" w:customStyle="1" w:styleId="C30X">
    <w:name w:val="C30X"/>
    <w:basedOn w:val="Normal"/>
    <w:uiPriority w:val="99"/>
    <w:pPr>
      <w:spacing w:before="200" w:after="60"/>
      <w:jc w:val="center"/>
    </w:pPr>
    <w:rPr>
      <w:b/>
      <w:bCs/>
      <w:sz w:val="24"/>
      <w:szCs w:val="24"/>
    </w:rPr>
  </w:style>
  <w:style w:type="paragraph" w:customStyle="1" w:styleId="C31X">
    <w:name w:val="C31X"/>
    <w:basedOn w:val="Normal"/>
    <w:uiPriority w:val="99"/>
    <w:pPr>
      <w:spacing w:before="60" w:after="60"/>
      <w:jc w:val="center"/>
    </w:pPr>
    <w:rPr>
      <w:b/>
      <w:bCs/>
      <w:sz w:val="22"/>
      <w:szCs w:val="22"/>
    </w:rPr>
  </w:style>
  <w:style w:type="paragraph" w:customStyle="1" w:styleId="Fotter">
    <w:name w:val="Fotter"/>
    <w:basedOn w:val="Normal"/>
    <w:uiPriority w:val="99"/>
    <w:rPr>
      <w:rFonts w:ascii="Verdana" w:hAnsi="Verdana" w:cs="Verdana"/>
      <w:b/>
      <w:bCs/>
      <w:color w:val="4682B4"/>
      <w:sz w:val="18"/>
      <w:szCs w:val="18"/>
    </w:rPr>
  </w:style>
  <w:style w:type="paragraph" w:customStyle="1" w:styleId="ODRX">
    <w:name w:val="ODRX"/>
    <w:basedOn w:val="Normal"/>
    <w:uiPriority w:val="99"/>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pPr>
      <w:tabs>
        <w:tab w:val="right" w:leader="dot" w:pos="9071"/>
      </w:tabs>
    </w:pPr>
    <w:rPr>
      <w:color w:val="0000FF"/>
    </w:rPr>
  </w:style>
  <w:style w:type="paragraph" w:customStyle="1" w:styleId="N01Y">
    <w:name w:val="N01Y"/>
    <w:basedOn w:val="Normal"/>
    <w:uiPriority w:val="99"/>
    <w:pPr>
      <w:spacing w:before="60" w:after="60"/>
    </w:pPr>
    <w:rPr>
      <w:b/>
      <w:bCs/>
      <w:sz w:val="22"/>
      <w:szCs w:val="22"/>
    </w:rPr>
  </w:style>
  <w:style w:type="paragraph" w:customStyle="1" w:styleId="N02Y">
    <w:name w:val="N02Y"/>
    <w:basedOn w:val="Normal"/>
    <w:uiPriority w:val="99"/>
    <w:pPr>
      <w:spacing w:before="120" w:after="60"/>
      <w:ind w:firstLine="283"/>
      <w:jc w:val="both"/>
    </w:pPr>
    <w:rPr>
      <w:sz w:val="22"/>
      <w:szCs w:val="22"/>
    </w:rPr>
  </w:style>
  <w:style w:type="paragraph" w:customStyle="1" w:styleId="N05Y">
    <w:name w:val="N05Y"/>
    <w:basedOn w:val="Normal"/>
    <w:uiPriority w:val="99"/>
    <w:pPr>
      <w:spacing w:before="60" w:after="200"/>
      <w:jc w:val="center"/>
    </w:pPr>
    <w:rPr>
      <w:b/>
      <w:bCs/>
      <w:sz w:val="24"/>
      <w:szCs w:val="24"/>
    </w:rPr>
  </w:style>
  <w:style w:type="paragraph" w:customStyle="1" w:styleId="N01Z">
    <w:name w:val="N01Z"/>
    <w:basedOn w:val="Normal"/>
    <w:uiPriority w:val="99"/>
    <w:pPr>
      <w:spacing w:before="60" w:after="60"/>
      <w:jc w:val="center"/>
    </w:pPr>
    <w:rPr>
      <w:b/>
      <w:bCs/>
    </w:rPr>
  </w:style>
  <w:style w:type="paragraph" w:customStyle="1" w:styleId="T30X">
    <w:name w:val="T30X"/>
    <w:basedOn w:val="Normal"/>
    <w:uiPriority w:val="99"/>
    <w:pPr>
      <w:spacing w:before="60" w:after="60"/>
      <w:ind w:firstLine="283"/>
      <w:jc w:val="both"/>
    </w:pPr>
    <w:rPr>
      <w:sz w:val="22"/>
      <w:szCs w:val="22"/>
    </w:rPr>
  </w:style>
  <w:style w:type="paragraph" w:customStyle="1" w:styleId="TABELATE">
    <w:name w:val="TABELA_TE"/>
    <w:basedOn w:val="Normal"/>
    <w:uiPriority w:val="99"/>
    <w:pPr>
      <w:spacing w:before="60" w:after="60"/>
    </w:pPr>
    <w:rPr>
      <w:rFonts w:ascii="Courier New" w:hAnsi="Courier New" w:cs="Courier New"/>
      <w:sz w:val="16"/>
      <w:szCs w:val="16"/>
    </w:rPr>
  </w:style>
  <w:style w:type="paragraph" w:customStyle="1" w:styleId="T60X">
    <w:name w:val="T60X"/>
    <w:basedOn w:val="Normal"/>
    <w:uiPriority w:val="99"/>
    <w:pPr>
      <w:spacing w:before="60" w:after="60"/>
      <w:jc w:val="center"/>
    </w:pPr>
    <w:rPr>
      <w:i/>
      <w:iCs/>
      <w:sz w:val="22"/>
      <w:szCs w:val="22"/>
    </w:rPr>
  </w:style>
  <w:style w:type="paragraph" w:customStyle="1" w:styleId="FSNT">
    <w:name w:val="FSNT"/>
    <w:basedOn w:val="Normal"/>
    <w:uiPriority w:val="99"/>
    <w:pPr>
      <w:spacing w:before="200" w:after="120"/>
      <w:ind w:left="850" w:hanging="170"/>
    </w:pPr>
    <w:rPr>
      <w:sz w:val="18"/>
      <w:szCs w:val="18"/>
    </w:rPr>
  </w:style>
  <w:style w:type="paragraph" w:customStyle="1" w:styleId="HLINE">
    <w:name w:val="HLINE"/>
    <w:basedOn w:val="Normal"/>
    <w:uiPriority w:val="99"/>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pPr>
      <w:spacing w:before="200" w:after="200"/>
      <w:jc w:val="center"/>
    </w:pPr>
    <w:rPr>
      <w:b/>
      <w:bCs/>
      <w:sz w:val="28"/>
      <w:szCs w:val="28"/>
    </w:rPr>
  </w:style>
  <w:style w:type="paragraph" w:customStyle="1" w:styleId="SPS">
    <w:name w:val="SPS"/>
    <w:basedOn w:val="Normal"/>
    <w:uiPriority w:val="99"/>
    <w:pPr>
      <w:spacing w:before="100" w:after="100"/>
    </w:pPr>
    <w:rPr>
      <w:color w:val="000080"/>
      <w:sz w:val="24"/>
      <w:szCs w:val="24"/>
    </w:rPr>
  </w:style>
  <w:style w:type="paragraph" w:customStyle="1" w:styleId="SPP">
    <w:name w:val="SPP"/>
    <w:basedOn w:val="Normal"/>
    <w:uiPriority w:val="99"/>
    <w:pPr>
      <w:spacing w:before="200" w:after="200"/>
      <w:jc w:val="center"/>
    </w:pPr>
    <w:rPr>
      <w:b/>
      <w:bCs/>
      <w:sz w:val="22"/>
      <w:szCs w:val="22"/>
    </w:rPr>
  </w:style>
  <w:style w:type="paragraph" w:customStyle="1" w:styleId="SPOB">
    <w:name w:val="SPOB"/>
    <w:basedOn w:val="Normal"/>
    <w:uiPriority w:val="99"/>
    <w:pPr>
      <w:spacing w:before="60" w:after="60"/>
      <w:jc w:val="center"/>
    </w:pPr>
    <w:rPr>
      <w:b/>
      <w:bCs/>
      <w:i/>
      <w:iCs/>
      <w:sz w:val="22"/>
      <w:szCs w:val="22"/>
    </w:rPr>
  </w:style>
  <w:style w:type="paragraph" w:customStyle="1" w:styleId="SPT">
    <w:name w:val="SPT"/>
    <w:basedOn w:val="Normal"/>
    <w:uiPriority w:val="99"/>
    <w:pPr>
      <w:spacing w:before="140" w:after="140"/>
      <w:jc w:val="both"/>
    </w:pPr>
    <w:rPr>
      <w:sz w:val="22"/>
      <w:szCs w:val="22"/>
    </w:rPr>
  </w:style>
  <w:style w:type="character" w:styleId="CommentReference">
    <w:name w:val="annotation reference"/>
    <w:basedOn w:val="DefaultParagraphFont"/>
    <w:uiPriority w:val="99"/>
    <w:semiHidden/>
    <w:unhideWhenUsed/>
    <w:rsid w:val="00F16643"/>
    <w:rPr>
      <w:rFonts w:cs="Times New Roman"/>
      <w:sz w:val="16"/>
    </w:rPr>
  </w:style>
  <w:style w:type="paragraph" w:styleId="CommentText">
    <w:name w:val="annotation text"/>
    <w:basedOn w:val="Normal"/>
    <w:link w:val="CommentTextChar"/>
    <w:uiPriority w:val="99"/>
    <w:unhideWhenUsed/>
    <w:rsid w:val="00F16643"/>
  </w:style>
  <w:style w:type="character" w:customStyle="1" w:styleId="CommentTextChar">
    <w:name w:val="Comment Text Char"/>
    <w:basedOn w:val="DefaultParagraphFont"/>
    <w:link w:val="CommentText"/>
    <w:uiPriority w:val="99"/>
    <w:locked/>
    <w:rsid w:val="00F16643"/>
    <w:rPr>
      <w:rFonts w:ascii="Times New Roman" w:hAnsi="Times New Roman" w:cs="Times New Roman"/>
      <w:color w:val="000000"/>
      <w:sz w:val="20"/>
      <w:szCs w:val="20"/>
      <w:lang w:val="en-GB" w:eastAsia="en-GB"/>
    </w:rPr>
  </w:style>
  <w:style w:type="paragraph" w:styleId="BalloonText">
    <w:name w:val="Balloon Text"/>
    <w:basedOn w:val="Normal"/>
    <w:link w:val="BalloonTextChar"/>
    <w:uiPriority w:val="99"/>
    <w:semiHidden/>
    <w:unhideWhenUsed/>
    <w:rsid w:val="00F1664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16643"/>
    <w:rPr>
      <w:rFonts w:ascii="Segoe UI" w:hAnsi="Segoe UI" w:cs="Segoe UI"/>
      <w:color w:val="000000"/>
      <w:sz w:val="18"/>
      <w:szCs w:val="18"/>
      <w:lang w:val="en-GB" w:eastAsia="en-GB"/>
    </w:rPr>
  </w:style>
  <w:style w:type="paragraph" w:styleId="CommentSubject">
    <w:name w:val="annotation subject"/>
    <w:basedOn w:val="CommentText"/>
    <w:next w:val="CommentText"/>
    <w:link w:val="CommentSubjectChar"/>
    <w:uiPriority w:val="99"/>
    <w:semiHidden/>
    <w:unhideWhenUsed/>
    <w:rsid w:val="004604AA"/>
    <w:rPr>
      <w:b/>
      <w:bCs/>
    </w:rPr>
  </w:style>
  <w:style w:type="character" w:customStyle="1" w:styleId="CommentSubjectChar">
    <w:name w:val="Comment Subject Char"/>
    <w:basedOn w:val="CommentTextChar"/>
    <w:link w:val="CommentSubject"/>
    <w:uiPriority w:val="99"/>
    <w:semiHidden/>
    <w:locked/>
    <w:rsid w:val="004604AA"/>
    <w:rPr>
      <w:rFonts w:ascii="Times New Roman" w:hAnsi="Times New Roman" w:cs="Times New Roman"/>
      <w:b/>
      <w:bCs/>
      <w:color w:val="000000"/>
      <w:sz w:val="20"/>
      <w:szCs w:val="20"/>
      <w:lang w:val="en-GB" w:eastAsia="en-GB"/>
    </w:rPr>
  </w:style>
  <w:style w:type="paragraph" w:customStyle="1" w:styleId="Default">
    <w:name w:val="Default"/>
    <w:rsid w:val="00822023"/>
    <w:pPr>
      <w:autoSpaceDE w:val="0"/>
      <w:autoSpaceDN w:val="0"/>
      <w:adjustRightInd w:val="0"/>
      <w:spacing w:after="0" w:line="240" w:lineRule="auto"/>
    </w:pPr>
    <w:rPr>
      <w:rFonts w:ascii="Times New Roman" w:hAnsi="Times New Roman"/>
      <w:color w:val="000000"/>
      <w:sz w:val="24"/>
      <w:szCs w:val="24"/>
      <w:lang w:eastAsia="en-US"/>
    </w:rPr>
  </w:style>
  <w:style w:type="paragraph" w:customStyle="1" w:styleId="Pa4">
    <w:name w:val="Pa4"/>
    <w:basedOn w:val="Normal"/>
    <w:next w:val="Normal"/>
    <w:uiPriority w:val="99"/>
    <w:rsid w:val="005527E6"/>
    <w:pPr>
      <w:spacing w:line="241" w:lineRule="atLeast"/>
    </w:pPr>
    <w:rPr>
      <w:rFonts w:ascii="Bookman Old Style" w:hAnsi="Bookman Old Style"/>
      <w:color w:val="auto"/>
      <w:sz w:val="24"/>
      <w:szCs w:val="24"/>
      <w:lang w:eastAsia="en-US"/>
    </w:rPr>
  </w:style>
  <w:style w:type="character" w:customStyle="1" w:styleId="rynqvb">
    <w:name w:val="rynqvb"/>
    <w:rsid w:val="00396B84"/>
  </w:style>
  <w:style w:type="paragraph" w:customStyle="1" w:styleId="Pa35">
    <w:name w:val="Pa35"/>
    <w:basedOn w:val="Default"/>
    <w:next w:val="Default"/>
    <w:uiPriority w:val="99"/>
    <w:rsid w:val="00EE0F0D"/>
    <w:pPr>
      <w:spacing w:line="221" w:lineRule="atLeast"/>
    </w:pPr>
    <w:rPr>
      <w:rFonts w:ascii="Helvetica Neue LT" w:hAnsi="Helvetica Neue LT"/>
      <w:color w:val="auto"/>
    </w:rPr>
  </w:style>
  <w:style w:type="paragraph" w:customStyle="1" w:styleId="Pa34">
    <w:name w:val="Pa34"/>
    <w:basedOn w:val="Default"/>
    <w:next w:val="Default"/>
    <w:uiPriority w:val="99"/>
    <w:rsid w:val="00EE0F0D"/>
    <w:pPr>
      <w:spacing w:line="241" w:lineRule="atLeast"/>
    </w:pPr>
    <w:rPr>
      <w:rFonts w:ascii="Helvetica Neue LT" w:hAnsi="Helvetica Neue LT"/>
      <w:color w:val="auto"/>
    </w:rPr>
  </w:style>
  <w:style w:type="paragraph" w:customStyle="1" w:styleId="Pa36">
    <w:name w:val="Pa36"/>
    <w:basedOn w:val="Default"/>
    <w:next w:val="Default"/>
    <w:uiPriority w:val="99"/>
    <w:rsid w:val="00EE0F0D"/>
    <w:pPr>
      <w:spacing w:line="201" w:lineRule="atLeast"/>
    </w:pPr>
    <w:rPr>
      <w:rFonts w:ascii="Helvetica Neue LT" w:hAnsi="Helvetica Neue LT"/>
      <w:color w:val="auto"/>
    </w:rPr>
  </w:style>
  <w:style w:type="paragraph" w:styleId="Revision">
    <w:name w:val="Revision"/>
    <w:hidden/>
    <w:uiPriority w:val="99"/>
    <w:semiHidden/>
    <w:rsid w:val="00B67558"/>
    <w:pPr>
      <w:spacing w:after="0" w:line="240" w:lineRule="auto"/>
    </w:pPr>
    <w:rPr>
      <w:rFonts w:ascii="Times New Roman" w:hAnsi="Times New Roman"/>
      <w:color w:val="000000"/>
      <w:sz w:val="20"/>
      <w:szCs w:val="20"/>
      <w:lang w:val="en-GB" w:eastAsia="en-GB"/>
    </w:rPr>
  </w:style>
  <w:style w:type="paragraph" w:styleId="ListParagraph">
    <w:name w:val="List Paragraph"/>
    <w:basedOn w:val="Normal"/>
    <w:uiPriority w:val="34"/>
    <w:qFormat/>
    <w:rsid w:val="00684F33"/>
    <w:pPr>
      <w:autoSpaceDE/>
      <w:autoSpaceDN/>
      <w:adjustRightInd/>
      <w:ind w:left="720"/>
    </w:pPr>
    <w:rPr>
      <w:color w:val="auto"/>
      <w:lang w:eastAsia="sl-SI"/>
    </w:rPr>
  </w:style>
  <w:style w:type="paragraph" w:customStyle="1" w:styleId="1tekst">
    <w:name w:val="_1tekst"/>
    <w:basedOn w:val="Normal"/>
    <w:rsid w:val="00BB5E37"/>
    <w:pPr>
      <w:autoSpaceDE/>
      <w:autoSpaceDN/>
      <w:adjustRightInd/>
      <w:spacing w:before="100" w:beforeAutospacing="1" w:after="100" w:afterAutospacing="1"/>
    </w:pPr>
    <w:rPr>
      <w:color w:val="auto"/>
      <w:sz w:val="24"/>
      <w:szCs w:val="24"/>
      <w:lang w:val="en-US" w:eastAsia="en-US"/>
    </w:rPr>
  </w:style>
  <w:style w:type="character" w:customStyle="1" w:styleId="fontstyle01">
    <w:name w:val="fontstyle01"/>
    <w:rsid w:val="00BE2962"/>
    <w:rPr>
      <w:rFonts w:ascii="TimesNewRoman" w:hAnsi="TimesNew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43702">
      <w:marLeft w:val="0"/>
      <w:marRight w:val="0"/>
      <w:marTop w:val="0"/>
      <w:marBottom w:val="0"/>
      <w:divBdr>
        <w:top w:val="none" w:sz="0" w:space="0" w:color="auto"/>
        <w:left w:val="none" w:sz="0" w:space="0" w:color="auto"/>
        <w:bottom w:val="none" w:sz="0" w:space="0" w:color="auto"/>
        <w:right w:val="none" w:sz="0" w:space="0" w:color="auto"/>
      </w:divBdr>
    </w:div>
    <w:div w:id="324943703">
      <w:marLeft w:val="0"/>
      <w:marRight w:val="0"/>
      <w:marTop w:val="0"/>
      <w:marBottom w:val="0"/>
      <w:divBdr>
        <w:top w:val="none" w:sz="0" w:space="0" w:color="auto"/>
        <w:left w:val="none" w:sz="0" w:space="0" w:color="auto"/>
        <w:bottom w:val="none" w:sz="0" w:space="0" w:color="auto"/>
        <w:right w:val="none" w:sz="0" w:space="0" w:color="auto"/>
      </w:divBdr>
    </w:div>
    <w:div w:id="324943704">
      <w:marLeft w:val="0"/>
      <w:marRight w:val="0"/>
      <w:marTop w:val="0"/>
      <w:marBottom w:val="0"/>
      <w:divBdr>
        <w:top w:val="none" w:sz="0" w:space="0" w:color="auto"/>
        <w:left w:val="none" w:sz="0" w:space="0" w:color="auto"/>
        <w:bottom w:val="none" w:sz="0" w:space="0" w:color="auto"/>
        <w:right w:val="none" w:sz="0" w:space="0" w:color="auto"/>
      </w:divBdr>
    </w:div>
    <w:div w:id="324943705">
      <w:marLeft w:val="0"/>
      <w:marRight w:val="0"/>
      <w:marTop w:val="0"/>
      <w:marBottom w:val="0"/>
      <w:divBdr>
        <w:top w:val="none" w:sz="0" w:space="0" w:color="auto"/>
        <w:left w:val="none" w:sz="0" w:space="0" w:color="auto"/>
        <w:bottom w:val="none" w:sz="0" w:space="0" w:color="auto"/>
        <w:right w:val="none" w:sz="0" w:space="0" w:color="auto"/>
      </w:divBdr>
    </w:div>
    <w:div w:id="324943706">
      <w:marLeft w:val="0"/>
      <w:marRight w:val="0"/>
      <w:marTop w:val="0"/>
      <w:marBottom w:val="0"/>
      <w:divBdr>
        <w:top w:val="none" w:sz="0" w:space="0" w:color="auto"/>
        <w:left w:val="none" w:sz="0" w:space="0" w:color="auto"/>
        <w:bottom w:val="none" w:sz="0" w:space="0" w:color="auto"/>
        <w:right w:val="none" w:sz="0" w:space="0" w:color="auto"/>
      </w:divBdr>
      <w:divsChild>
        <w:div w:id="324943701">
          <w:marLeft w:val="0"/>
          <w:marRight w:val="0"/>
          <w:marTop w:val="0"/>
          <w:marBottom w:val="0"/>
          <w:divBdr>
            <w:top w:val="none" w:sz="0" w:space="0" w:color="auto"/>
            <w:left w:val="none" w:sz="0" w:space="0" w:color="auto"/>
            <w:bottom w:val="none" w:sz="0" w:space="0" w:color="auto"/>
            <w:right w:val="none" w:sz="0" w:space="0" w:color="auto"/>
          </w:divBdr>
        </w:div>
      </w:divsChild>
    </w:div>
    <w:div w:id="324943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F045E-59E5-40EC-8F52-98E88CBB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9560</Words>
  <Characters>54497</Characters>
  <Application>Microsoft Office Word</Application>
  <DocSecurity>4</DocSecurity>
  <Lines>454</Lines>
  <Paragraphs>127</Paragraphs>
  <ScaleCrop>false</ScaleCrop>
  <Company/>
  <LinksUpToDate>false</LinksUpToDate>
  <CharactersWithSpaces>63930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
  <cp:lastModifiedBy>cloudconvert_4</cp:lastModifiedBy>
  <cp:revision>2</cp:revision>
  <cp:lastPrinted>2025-03-10T12:10:00Z</cp:lastPrinted>
  <dcterms:created xsi:type="dcterms:W3CDTF">2025-03-19T08:51:00Z</dcterms:created>
  <dcterms:modified xsi:type="dcterms:W3CDTF">2025-03-19T08:51:00Z</dcterms:modified>
</cp:coreProperties>
</file>