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FC4DF" w14:textId="1BA9FD6F" w:rsidR="00B1729B" w:rsidRDefault="007A2DB5">
      <w:pPr>
        <w:rPr>
          <w:lang w:val="sr-Latn-RS"/>
        </w:rPr>
      </w:pPr>
      <w:r>
        <w:rPr>
          <w:lang w:val="sr-Latn-RS"/>
        </w:rPr>
        <w:t>Katastarska parcela 4994/1 KO Podgorica III</w:t>
      </w:r>
    </w:p>
    <w:p w14:paraId="636C5D72" w14:textId="4F49BB40" w:rsidR="007A2DB5" w:rsidRDefault="007A2DB5">
      <w:pPr>
        <w:rPr>
          <w:lang w:val="sr-Latn-RS"/>
        </w:rPr>
      </w:pPr>
    </w:p>
    <w:p w14:paraId="5AA1621C" w14:textId="5CAFC8F2" w:rsidR="007A2DB5" w:rsidRPr="007A2DB5" w:rsidRDefault="007A2DB5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5EBCC3CE" wp14:editId="63B59739">
            <wp:extent cx="9086850" cy="4456238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150" r="-6" b="4662"/>
                    <a:stretch/>
                  </pic:blipFill>
                  <pic:spPr bwMode="auto">
                    <a:xfrm>
                      <a:off x="0" y="0"/>
                      <a:ext cx="9114236" cy="4469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A2DB5" w:rsidRPr="007A2DB5" w:rsidSect="007A2D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3DE"/>
    <w:rsid w:val="00585AC3"/>
    <w:rsid w:val="007A2DB5"/>
    <w:rsid w:val="007C38CA"/>
    <w:rsid w:val="00CF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A9889"/>
  <w15:chartTrackingRefBased/>
  <w15:docId w15:val="{ED03DB42-AB16-4766-B6FB-D5BC6322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2</cp:revision>
  <dcterms:created xsi:type="dcterms:W3CDTF">2023-06-30T08:04:00Z</dcterms:created>
  <dcterms:modified xsi:type="dcterms:W3CDTF">2023-06-30T08:08:00Z</dcterms:modified>
</cp:coreProperties>
</file>